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66C7D" w14:textId="77777777" w:rsidR="003309BE" w:rsidRDefault="003309BE" w:rsidP="003309BE">
      <w:r>
        <w:t xml:space="preserve">You can identify if a ZigBee certificate has been loaded through the presence of values in </w:t>
      </w:r>
      <w:proofErr w:type="spellStart"/>
      <w:r>
        <w:t>app_sysvars</w:t>
      </w:r>
      <w:proofErr w:type="spellEnd"/>
      <w:r>
        <w:t xml:space="preserve"> 390 - 392.  You should be able to query these with Communications Tester.</w:t>
      </w:r>
    </w:p>
    <w:p w14:paraId="764CB18D" w14:textId="77777777" w:rsidR="003309BE" w:rsidRDefault="003309BE" w:rsidP="003309BE"/>
    <w:p w14:paraId="32181EE9" w14:textId="77446CA0" w:rsidR="00D875B3" w:rsidRDefault="003309BE" w:rsidP="003309BE">
      <w:r>
        <w:t xml:space="preserve">Furthermore, you can identify if said ZigBee certificates are TEST or PROD signed key by looking at the first four bytes in </w:t>
      </w:r>
      <w:proofErr w:type="spellStart"/>
      <w:r>
        <w:t>app_sysvar</w:t>
      </w:r>
      <w:proofErr w:type="spellEnd"/>
      <w:r>
        <w:t xml:space="preserve"> 391.  A value starting with “0200” indicates a TEST-signed certificate whereas PROD signed will start with “0202”.</w:t>
      </w:r>
    </w:p>
    <w:sectPr w:rsidR="00D8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BE"/>
    <w:rsid w:val="003309BE"/>
    <w:rsid w:val="005B401B"/>
    <w:rsid w:val="00D064E7"/>
    <w:rsid w:val="00D8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68EC"/>
  <w15:chartTrackingRefBased/>
  <w15:docId w15:val="{19123A97-D2BA-489F-A469-8CBCF21F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>CHED Services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Njuguna, Kamau</dc:creator>
  <cp:keywords/>
  <dc:description/>
  <cp:lastModifiedBy>Njuguna, Kamau</cp:lastModifiedBy>
  <cp:revision>1</cp:revision>
  <dcterms:created xsi:type="dcterms:W3CDTF">2024-11-17T21:31:00Z</dcterms:created>
  <dcterms:modified xsi:type="dcterms:W3CDTF">2024-11-17T21:33:00Z</dcterms:modified>
</cp:coreProperties>
</file>