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07200" w14:textId="77777777" w:rsidR="00286225" w:rsidRPr="00DF0B5D" w:rsidRDefault="00DF0B5D" w:rsidP="00DF0B5D">
      <w:pPr>
        <w:spacing w:after="0" w:line="240" w:lineRule="auto"/>
        <w:ind w:left="1134" w:right="386"/>
        <w:jc w:val="center"/>
        <w:rPr>
          <w:rFonts w:cstheme="minorHAnsi"/>
        </w:rPr>
      </w:pPr>
      <w:r w:rsidRPr="00DA6E94">
        <w:rPr>
          <w:rFonts w:cstheme="minorHAnsi"/>
          <w:noProof/>
          <w:lang w:eastAsia="en-AU"/>
        </w:rPr>
        <w:drawing>
          <wp:inline distT="0" distB="0" distL="0" distR="0" wp14:anchorId="0495E0BC" wp14:editId="04DB367C">
            <wp:extent cx="3454400" cy="1719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E94">
        <w:rPr>
          <w:rFonts w:cstheme="minorHAnsi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C5F0A3" wp14:editId="0CAD82E5">
                <wp:simplePos x="0" y="0"/>
                <wp:positionH relativeFrom="column">
                  <wp:posOffset>-725170</wp:posOffset>
                </wp:positionH>
                <wp:positionV relativeFrom="paragraph">
                  <wp:posOffset>-954215</wp:posOffset>
                </wp:positionV>
                <wp:extent cx="1439545" cy="10799445"/>
                <wp:effectExtent l="0" t="0" r="8255" b="1905"/>
                <wp:wrapNone/>
                <wp:docPr id="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39545" cy="10799445"/>
                        </a:xfrm>
                        <a:prstGeom prst="rect">
                          <a:avLst/>
                        </a:prstGeom>
                        <a:solidFill>
                          <a:srgbClr val="003A7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3E210E" id="Rectangle 7" o:spid="_x0000_s1026" style="position:absolute;margin-left:-57.1pt;margin-top:-75.15pt;width:113.35pt;height:85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" fillcolor="#003a70" stroked="f"/>
            </w:pict>
          </mc:Fallback>
        </mc:AlternateContent>
      </w:r>
    </w:p>
    <w:p w14:paraId="24A24BB5" w14:textId="77777777" w:rsidR="00DF0B5D" w:rsidRPr="00DF0B5D" w:rsidRDefault="00DF0B5D" w:rsidP="00DF0B5D">
      <w:pPr>
        <w:spacing w:after="0"/>
        <w:jc w:val="right"/>
        <w:rPr>
          <w:rFonts w:cstheme="minorHAnsi"/>
          <w:sz w:val="52"/>
          <w:szCs w:val="52"/>
        </w:rPr>
      </w:pPr>
    </w:p>
    <w:p w14:paraId="013F3334" w14:textId="77777777" w:rsidR="0049245F" w:rsidRPr="00DA6E94" w:rsidRDefault="0049245F" w:rsidP="0049245F">
      <w:pPr>
        <w:spacing w:after="0"/>
        <w:ind w:left="1134"/>
        <w:jc w:val="right"/>
        <w:rPr>
          <w:rFonts w:cstheme="minorHAnsi"/>
          <w:sz w:val="52"/>
          <w:szCs w:val="72"/>
        </w:rPr>
      </w:pPr>
      <w:r w:rsidRPr="002B6684">
        <w:rPr>
          <w:rFonts w:cstheme="minorHAnsi"/>
          <w:sz w:val="52"/>
          <w:szCs w:val="72"/>
        </w:rPr>
        <w:t>Professional Certificate of Competency in Electrical Power System</w:t>
      </w:r>
      <w:r>
        <w:rPr>
          <w:rFonts w:cstheme="minorHAnsi"/>
          <w:sz w:val="52"/>
          <w:szCs w:val="72"/>
        </w:rPr>
        <w:t xml:space="preserve"> </w:t>
      </w:r>
      <w:r w:rsidRPr="002B6684">
        <w:rPr>
          <w:rFonts w:cstheme="minorHAnsi"/>
          <w:sz w:val="52"/>
          <w:szCs w:val="72"/>
        </w:rPr>
        <w:t>Fundamentals for Non-</w:t>
      </w:r>
      <w:r>
        <w:rPr>
          <w:rFonts w:cstheme="minorHAnsi"/>
          <w:sz w:val="52"/>
          <w:szCs w:val="72"/>
        </w:rPr>
        <w:t>e</w:t>
      </w:r>
      <w:r w:rsidRPr="002B6684">
        <w:rPr>
          <w:rFonts w:cstheme="minorHAnsi"/>
          <w:sz w:val="52"/>
          <w:szCs w:val="72"/>
        </w:rPr>
        <w:t>lectrical</w:t>
      </w:r>
      <w:r>
        <w:rPr>
          <w:rFonts w:cstheme="minorHAnsi"/>
          <w:sz w:val="52"/>
          <w:szCs w:val="72"/>
        </w:rPr>
        <w:t xml:space="preserve"> </w:t>
      </w:r>
      <w:r w:rsidRPr="002B6684">
        <w:rPr>
          <w:rFonts w:cstheme="minorHAnsi"/>
          <w:sz w:val="52"/>
          <w:szCs w:val="72"/>
        </w:rPr>
        <w:t xml:space="preserve">Engineers </w:t>
      </w:r>
      <w:r w:rsidRPr="00DA6E94">
        <w:rPr>
          <w:rFonts w:cstheme="minorHAnsi"/>
          <w:sz w:val="52"/>
          <w:szCs w:val="72"/>
        </w:rPr>
        <w:t>(</w:t>
      </w:r>
      <w:r>
        <w:rPr>
          <w:rFonts w:cstheme="minorHAnsi"/>
          <w:sz w:val="52"/>
          <w:szCs w:val="72"/>
        </w:rPr>
        <w:t>CEN</w:t>
      </w:r>
      <w:r w:rsidRPr="00DA6E94">
        <w:rPr>
          <w:rFonts w:cstheme="minorHAnsi"/>
          <w:sz w:val="52"/>
          <w:szCs w:val="72"/>
        </w:rPr>
        <w:t>)</w:t>
      </w:r>
    </w:p>
    <w:p w14:paraId="709BFA33" w14:textId="77777777" w:rsidR="00286225" w:rsidRPr="00DF0B5D" w:rsidRDefault="00286225" w:rsidP="00286225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pPr w:leftFromText="180" w:rightFromText="180" w:vertAnchor="text" w:horzAnchor="margin" w:tblpXSpec="right" w:tblpY="-31"/>
        <w:tblW w:w="7888" w:type="dxa"/>
        <w:tblBorders>
          <w:top w:val="dotted" w:sz="4" w:space="0" w:color="17365D"/>
          <w:left w:val="dotted" w:sz="4" w:space="0" w:color="17365D"/>
          <w:bottom w:val="dotted" w:sz="4" w:space="0" w:color="17365D"/>
          <w:right w:val="dotted" w:sz="4" w:space="0" w:color="17365D"/>
          <w:insideH w:val="dotted" w:sz="4" w:space="0" w:color="17365D"/>
          <w:insideV w:val="dotted" w:sz="4" w:space="0" w:color="17365D"/>
        </w:tblBorders>
        <w:tblLook w:val="04A0" w:firstRow="1" w:lastRow="0" w:firstColumn="1" w:lastColumn="0" w:noHBand="0" w:noVBand="1"/>
      </w:tblPr>
      <w:tblGrid>
        <w:gridCol w:w="2100"/>
        <w:gridCol w:w="702"/>
        <w:gridCol w:w="1701"/>
        <w:gridCol w:w="992"/>
        <w:gridCol w:w="2393"/>
      </w:tblGrid>
      <w:tr w:rsidR="00286225" w:rsidRPr="00DF0B5D" w14:paraId="5837A42D" w14:textId="77777777" w:rsidTr="00BC4873">
        <w:trPr>
          <w:trHeight w:hRule="exact" w:val="567"/>
        </w:trPr>
        <w:tc>
          <w:tcPr>
            <w:tcW w:w="2100" w:type="dxa"/>
            <w:shd w:val="clear" w:color="auto" w:fill="auto"/>
            <w:vAlign w:val="center"/>
          </w:tcPr>
          <w:p w14:paraId="2ADA6C18" w14:textId="77777777" w:rsidR="00286225" w:rsidRPr="00687ED0" w:rsidRDefault="00286225" w:rsidP="00687ED0">
            <w:pPr>
              <w:spacing w:after="60"/>
              <w:rPr>
                <w:rFonts w:cstheme="minorHAnsi"/>
                <w:b/>
              </w:rPr>
            </w:pPr>
            <w:r w:rsidRPr="00687ED0">
              <w:rPr>
                <w:rFonts w:cstheme="minorHAnsi"/>
                <w:b/>
              </w:rPr>
              <w:t xml:space="preserve">Student </w:t>
            </w:r>
            <w:r w:rsidR="00DF0B5D" w:rsidRPr="00687ED0">
              <w:rPr>
                <w:rFonts w:cstheme="minorHAnsi"/>
                <w:b/>
              </w:rPr>
              <w:t>f</w:t>
            </w:r>
            <w:r w:rsidRPr="00687ED0">
              <w:rPr>
                <w:rFonts w:cstheme="minorHAnsi"/>
                <w:b/>
              </w:rPr>
              <w:t>ull name:</w:t>
            </w:r>
          </w:p>
        </w:tc>
        <w:tc>
          <w:tcPr>
            <w:tcW w:w="5788" w:type="dxa"/>
            <w:gridSpan w:val="4"/>
            <w:shd w:val="clear" w:color="auto" w:fill="auto"/>
            <w:vAlign w:val="center"/>
          </w:tcPr>
          <w:p w14:paraId="18719396" w14:textId="2F2C9405" w:rsidR="00286225" w:rsidRPr="00A52B67" w:rsidRDefault="00C32EA0" w:rsidP="00687ED0">
            <w:pPr>
              <w:spacing w:after="60"/>
              <w:rPr>
                <w:rFonts w:cstheme="minorHAnsi"/>
              </w:rPr>
            </w:pPr>
            <w:r>
              <w:rPr>
                <w:rFonts w:cstheme="minorHAnsi"/>
              </w:rPr>
              <w:t>Manoj Kalra</w:t>
            </w:r>
          </w:p>
        </w:tc>
      </w:tr>
      <w:tr w:rsidR="00286225" w:rsidRPr="00DF0B5D" w14:paraId="7BDE0C9B" w14:textId="77777777" w:rsidTr="00BC4873">
        <w:trPr>
          <w:trHeight w:hRule="exact" w:val="2972"/>
        </w:trPr>
        <w:tc>
          <w:tcPr>
            <w:tcW w:w="7888" w:type="dxa"/>
            <w:gridSpan w:val="5"/>
            <w:shd w:val="clear" w:color="auto" w:fill="auto"/>
          </w:tcPr>
          <w:p w14:paraId="69A24583" w14:textId="77777777" w:rsidR="00286225" w:rsidRPr="00687ED0" w:rsidRDefault="00286225" w:rsidP="00687ED0">
            <w:pPr>
              <w:spacing w:after="60"/>
              <w:rPr>
                <w:rFonts w:eastAsia="Times New Roman" w:cstheme="minorHAnsi"/>
                <w:noProof/>
                <w:lang w:val="en-GB" w:eastAsia="en-GB"/>
              </w:rPr>
            </w:pPr>
            <w:r w:rsidRPr="00687ED0">
              <w:rPr>
                <w:rFonts w:eastAsia="Times New Roman" w:cstheme="minorHAnsi"/>
                <w:noProof/>
                <w:lang w:val="en-GB" w:eastAsia="en-GB"/>
              </w:rPr>
              <w:t>I certify that the attached ass</w:t>
            </w:r>
            <w:r w:rsidR="00DF0B5D" w:rsidRPr="00687ED0">
              <w:rPr>
                <w:rFonts w:eastAsia="Times New Roman" w:cstheme="minorHAnsi"/>
                <w:noProof/>
                <w:lang w:val="en-GB" w:eastAsia="en-GB"/>
              </w:rPr>
              <w:t>ess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t xml:space="preserve">ment is my own work and that any material drawn from other sources has been acknowledged.  </w:t>
            </w:r>
          </w:p>
          <w:p w14:paraId="11519366" w14:textId="77777777" w:rsidR="00286225" w:rsidRPr="00687ED0" w:rsidRDefault="00286225" w:rsidP="00687ED0">
            <w:pPr>
              <w:spacing w:after="60"/>
              <w:rPr>
                <w:rFonts w:eastAsia="Times New Roman" w:cstheme="minorHAnsi"/>
                <w:noProof/>
                <w:lang w:val="en-GB" w:eastAsia="en-GB"/>
              </w:rPr>
            </w:pPr>
            <w:r w:rsidRPr="00687ED0">
              <w:rPr>
                <w:rFonts w:eastAsia="Times New Roman" w:cstheme="minorHAnsi"/>
                <w:noProof/>
                <w:lang w:val="en-GB" w:eastAsia="en-GB"/>
              </w:rPr>
              <w:t>Copyright in ass</w:t>
            </w:r>
            <w:r w:rsidR="00DF0B5D" w:rsidRPr="00687ED0">
              <w:rPr>
                <w:rFonts w:eastAsia="Times New Roman" w:cstheme="minorHAnsi"/>
                <w:noProof/>
                <w:lang w:val="en-GB" w:eastAsia="en-GB"/>
              </w:rPr>
              <w:t>ess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t>ments remains my property</w:t>
            </w:r>
            <w:r w:rsidR="00DF0B5D" w:rsidRPr="00687ED0">
              <w:rPr>
                <w:rFonts w:eastAsia="Times New Roman" w:cstheme="minorHAnsi"/>
                <w:noProof/>
                <w:lang w:val="en-GB" w:eastAsia="en-GB"/>
              </w:rPr>
              <w:t>, however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t>  I grant permission to the Engineering Institute of Technology (EIT) to make copies of ass</w:t>
            </w:r>
            <w:r w:rsidR="00DF0B5D" w:rsidRPr="00687ED0">
              <w:rPr>
                <w:rFonts w:eastAsia="Times New Roman" w:cstheme="minorHAnsi"/>
                <w:noProof/>
                <w:lang w:val="en-GB" w:eastAsia="en-GB"/>
              </w:rPr>
              <w:t>ess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t xml:space="preserve">ments for assessment, review and/or record keeping purposes.   </w:t>
            </w:r>
          </w:p>
          <w:p w14:paraId="01907D9C" w14:textId="77777777" w:rsidR="00286225" w:rsidRPr="00687ED0" w:rsidRDefault="00286225" w:rsidP="00687ED0">
            <w:pPr>
              <w:spacing w:after="60"/>
              <w:rPr>
                <w:rFonts w:eastAsia="Times New Roman" w:cstheme="minorHAnsi"/>
                <w:noProof/>
                <w:lang w:val="en-GB" w:eastAsia="en-GB"/>
              </w:rPr>
            </w:pPr>
            <w:r w:rsidRPr="00687ED0">
              <w:rPr>
                <w:rFonts w:eastAsia="Times New Roman" w:cstheme="minorHAnsi"/>
                <w:noProof/>
                <w:lang w:val="en-GB" w:eastAsia="en-GB"/>
              </w:rPr>
              <w:t>I note that the EIT reserves the right to check my ass</w:t>
            </w:r>
            <w:r w:rsidR="00DF0B5D" w:rsidRPr="00687ED0">
              <w:rPr>
                <w:rFonts w:eastAsia="Times New Roman" w:cstheme="minorHAnsi"/>
                <w:noProof/>
                <w:lang w:val="en-GB" w:eastAsia="en-GB"/>
              </w:rPr>
              <w:t>ess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t xml:space="preserve">ment for plagiarism.  </w:t>
            </w:r>
          </w:p>
          <w:p w14:paraId="1F2F7D13" w14:textId="77777777" w:rsidR="00286225" w:rsidRPr="00687ED0" w:rsidRDefault="00286225" w:rsidP="00687ED0">
            <w:pPr>
              <w:spacing w:after="60"/>
              <w:rPr>
                <w:rFonts w:eastAsia="Times New Roman" w:cstheme="minorHAnsi"/>
                <w:noProof/>
                <w:lang w:val="en-GB" w:eastAsia="en-GB"/>
              </w:rPr>
            </w:pPr>
            <w:r w:rsidRPr="00687ED0">
              <w:rPr>
                <w:rFonts w:eastAsia="Times New Roman" w:cstheme="minorHAnsi"/>
                <w:noProof/>
                <w:lang w:val="en-GB" w:eastAsia="en-GB"/>
              </w:rPr>
              <w:t>Should the reproduction of all or part of an ass</w:t>
            </w:r>
            <w:r w:rsidR="00DF0B5D" w:rsidRPr="00687ED0">
              <w:rPr>
                <w:rFonts w:eastAsia="Times New Roman" w:cstheme="minorHAnsi"/>
                <w:noProof/>
                <w:lang w:val="en-GB" w:eastAsia="en-GB"/>
              </w:rPr>
              <w:t>ess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t>ment be required by the EIT for any purpose other than those mentioned above, appropriate authori</w:t>
            </w:r>
            <w:r w:rsidR="00DF0B5D" w:rsidRPr="00687ED0">
              <w:rPr>
                <w:rFonts w:eastAsia="Times New Roman" w:cstheme="minorHAnsi"/>
                <w:noProof/>
                <w:lang w:val="en-GB" w:eastAsia="en-GB"/>
              </w:rPr>
              <w:t>s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t>ation will be sought from me on the relevant form.</w:t>
            </w:r>
          </w:p>
        </w:tc>
      </w:tr>
      <w:tr w:rsidR="00286225" w:rsidRPr="00DF0B5D" w14:paraId="59EB6BC9" w14:textId="77777777" w:rsidTr="00BC4873">
        <w:trPr>
          <w:trHeight w:hRule="exact" w:val="1994"/>
        </w:trPr>
        <w:tc>
          <w:tcPr>
            <w:tcW w:w="7888" w:type="dxa"/>
            <w:gridSpan w:val="5"/>
            <w:tcBorders>
              <w:bottom w:val="dotted" w:sz="4" w:space="0" w:color="17365D"/>
            </w:tcBorders>
            <w:shd w:val="clear" w:color="auto" w:fill="auto"/>
            <w:vAlign w:val="center"/>
          </w:tcPr>
          <w:p w14:paraId="10967F53" w14:textId="77777777" w:rsidR="00286225" w:rsidRPr="00687ED0" w:rsidRDefault="00286225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 w:rsidRPr="00687ED0">
              <w:rPr>
                <w:rFonts w:eastAsia="Times New Roman" w:cstheme="minorHAnsi"/>
                <w:noProof/>
                <w:color w:val="FF0000"/>
                <w:spacing w:val="-6"/>
                <w:lang w:val="en-GB" w:eastAsia="en-GB"/>
              </w:rPr>
              <w:t xml:space="preserve">Please place a tick </w:t>
            </w:r>
            <w:r w:rsidRPr="00687ED0">
              <w:rPr>
                <w:rFonts w:eastAsia="Times New Roman" w:cstheme="minorHAnsi"/>
                <w:noProof/>
                <w:spacing w:val="-6"/>
                <w:lang w:val="en-GB" w:eastAsia="en-GB"/>
              </w:rPr>
              <w:t>(</w:t>
            </w:r>
            <w:r w:rsidRPr="00687ED0">
              <w:rPr>
                <w:rFonts w:eastAsia="Times New Roman" w:cstheme="minorHAnsi"/>
                <w:noProof/>
                <w:spacing w:val="-6"/>
                <w:lang w:val="en-GB" w:eastAsia="en-GB"/>
              </w:rPr>
              <w:sym w:font="Wingdings 2" w:char="F052"/>
            </w:r>
            <w:r w:rsidRPr="00687ED0">
              <w:rPr>
                <w:rFonts w:eastAsia="Times New Roman" w:cstheme="minorHAnsi"/>
                <w:noProof/>
                <w:spacing w:val="-6"/>
                <w:lang w:val="en-GB" w:eastAsia="en-GB"/>
              </w:rPr>
              <w:t>)</w:t>
            </w:r>
            <w:r w:rsidRPr="00687ED0">
              <w:rPr>
                <w:rFonts w:eastAsia="Times New Roman" w:cstheme="minorHAnsi"/>
                <w:noProof/>
                <w:color w:val="C00000"/>
                <w:spacing w:val="-6"/>
                <w:lang w:val="en-GB" w:eastAsia="en-GB"/>
              </w:rPr>
              <w:t xml:space="preserve"> </w:t>
            </w:r>
            <w:r w:rsidRPr="00687ED0">
              <w:rPr>
                <w:rFonts w:eastAsia="Times New Roman" w:cstheme="minorHAnsi"/>
                <w:noProof/>
                <w:color w:val="FF0000"/>
                <w:spacing w:val="-6"/>
                <w:lang w:val="en-GB" w:eastAsia="en-GB"/>
              </w:rPr>
              <w:t xml:space="preserve">in the box below to indicate that you have read, understood, and certify the above statement.  </w:t>
            </w:r>
          </w:p>
          <w:p w14:paraId="789F4953" w14:textId="77777777" w:rsidR="00286225" w:rsidRPr="00687ED0" w:rsidRDefault="00286225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 w:rsidRPr="00687ED0">
              <w:rPr>
                <w:rFonts w:eastAsia="Times New Roman" w:cstheme="minorHAnsi"/>
                <w:noProof/>
                <w:spacing w:val="-6"/>
                <w:lang w:val="en-GB" w:eastAsia="en-GB"/>
              </w:rPr>
              <w:t xml:space="preserve">Please include this page in/with your submission.   </w:t>
            </w:r>
          </w:p>
          <w:p w14:paraId="11CCDB82" w14:textId="77777777" w:rsidR="00286225" w:rsidRPr="00687ED0" w:rsidRDefault="00286225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 w:rsidRPr="00687ED0">
              <w:rPr>
                <w:rFonts w:eastAsia="Times New Roman" w:cstheme="minorHAnsi"/>
                <w:noProof/>
                <w:spacing w:val="-6"/>
                <w:lang w:val="en-GB" w:eastAsia="en-GB"/>
              </w:rPr>
              <w:t>Any electronic responses to this submission will be sent to your Moodle account.</w:t>
            </w:r>
          </w:p>
          <w:p w14:paraId="7B0DC27F" w14:textId="30D31729" w:rsidR="00286225" w:rsidRPr="00687ED0" w:rsidRDefault="00286225" w:rsidP="00687ED0">
            <w:pPr>
              <w:spacing w:after="60"/>
              <w:rPr>
                <w:rFonts w:cstheme="minorHAnsi"/>
              </w:rPr>
            </w:pPr>
            <w:r w:rsidRPr="00687ED0">
              <w:rPr>
                <w:rFonts w:eastAsia="Times New Roman" w:cstheme="minorHAnsi"/>
                <w:b/>
                <w:bCs/>
                <w:noProof/>
                <w:lang w:val="en-GB" w:eastAsia="en-GB"/>
              </w:rPr>
              <w:t xml:space="preserve">                AGREEMENT </w:t>
            </w:r>
            <w:r w:rsidRPr="00687ED0">
              <w:rPr>
                <w:rFonts w:eastAsia="Times New Roman" w:cstheme="minorHAnsi"/>
                <w:bCs/>
                <w:noProof/>
                <w:lang w:val="en-GB" w:eastAsia="en-GB"/>
              </w:rPr>
              <w:t>    </w:t>
            </w:r>
            <w:r w:rsidRPr="00687ED0">
              <w:rPr>
                <w:rFonts w:eastAsia="Times New Roman" w:cstheme="minorHAnsi"/>
                <w:noProof/>
                <w:lang w:val="en-GB" w:eastAsia="en-GB"/>
              </w:rPr>
              <w:object w:dxaOrig="225" w:dyaOrig="225" w14:anchorId="7783515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42.75pt;height:11.25pt" o:ole="">
                  <v:imagedata r:id="rId12" o:title=""/>
                </v:shape>
                <w:control r:id="rId13" w:name="CheckBox121" w:shapeid="_x0000_i1027"/>
              </w:object>
            </w:r>
            <w:r w:rsidRPr="00687ED0">
              <w:rPr>
                <w:rFonts w:eastAsia="Times New Roman" w:cstheme="minorHAnsi"/>
                <w:bCs/>
                <w:noProof/>
                <w:lang w:val="en-GB" w:eastAsia="en-GB"/>
              </w:rPr>
              <w:t xml:space="preserve">                  </w:t>
            </w:r>
            <w:r w:rsidRPr="00687ED0">
              <w:rPr>
                <w:rFonts w:eastAsia="Times New Roman" w:cstheme="minorHAnsi"/>
                <w:b/>
                <w:bCs/>
                <w:noProof/>
                <w:lang w:val="en-GB" w:eastAsia="en-GB"/>
              </w:rPr>
              <w:t>DATE:</w:t>
            </w:r>
            <w:r w:rsidR="00DF0B5D" w:rsidRPr="00687ED0">
              <w:rPr>
                <w:rFonts w:eastAsia="Times New Roman" w:cstheme="minorHAnsi"/>
                <w:bCs/>
                <w:noProof/>
                <w:lang w:val="en-GB" w:eastAsia="en-GB"/>
              </w:rPr>
              <w:t xml:space="preserve">  </w:t>
            </w:r>
            <w:r w:rsidR="00841DB2">
              <w:rPr>
                <w:rFonts w:eastAsia="Times New Roman" w:cstheme="minorHAnsi"/>
                <w:bCs/>
                <w:noProof/>
                <w:lang w:val="en-GB" w:eastAsia="en-GB"/>
              </w:rPr>
              <w:t>25 Sep 2024</w:t>
            </w:r>
          </w:p>
        </w:tc>
      </w:tr>
      <w:tr w:rsidR="00BC4873" w:rsidRPr="00DF0B5D" w14:paraId="181C5CD6" w14:textId="77777777" w:rsidTr="00BC4873">
        <w:trPr>
          <w:trHeight w:hRule="exact" w:val="283"/>
        </w:trPr>
        <w:tc>
          <w:tcPr>
            <w:tcW w:w="7888" w:type="dxa"/>
            <w:gridSpan w:val="5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792DC5B" w14:textId="77777777" w:rsidR="00BC4873" w:rsidRPr="00687ED0" w:rsidRDefault="00BC4873" w:rsidP="00687ED0">
            <w:pPr>
              <w:snapToGrid w:val="0"/>
              <w:spacing w:after="60"/>
              <w:rPr>
                <w:rFonts w:eastAsia="Times New Roman" w:cstheme="minorHAnsi"/>
                <w:noProof/>
                <w:color w:val="FF0000"/>
                <w:spacing w:val="-6"/>
                <w:lang w:val="en-GB" w:eastAsia="en-GB"/>
              </w:rPr>
            </w:pPr>
          </w:p>
        </w:tc>
      </w:tr>
      <w:tr w:rsidR="00BC4873" w:rsidRPr="00DF0B5D" w14:paraId="32530A10" w14:textId="77777777" w:rsidTr="00302231">
        <w:trPr>
          <w:trHeight w:hRule="exact" w:val="407"/>
        </w:trPr>
        <w:tc>
          <w:tcPr>
            <w:tcW w:w="2802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1322460D" w14:textId="77777777" w:rsidR="00BC4873" w:rsidRPr="00BC4873" w:rsidRDefault="00BC4873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>
              <w:rPr>
                <w:rFonts w:eastAsia="Times New Roman" w:cstheme="minorHAnsi"/>
                <w:noProof/>
                <w:spacing w:val="-6"/>
                <w:lang w:val="en-GB" w:eastAsia="en-GB"/>
              </w:rPr>
              <w:t>Marks (%)</w:t>
            </w:r>
          </w:p>
        </w:tc>
        <w:tc>
          <w:tcPr>
            <w:tcW w:w="1701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24E61F11" w14:textId="77777777" w:rsidR="00BC4873" w:rsidRPr="00BC4873" w:rsidRDefault="00BC4873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</w:p>
        </w:tc>
        <w:tc>
          <w:tcPr>
            <w:tcW w:w="3385" w:type="dxa"/>
            <w:gridSpan w:val="2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2B428773" w14:textId="77777777" w:rsidR="00BC4873" w:rsidRPr="00BC4873" w:rsidRDefault="00BC4873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>
              <w:rPr>
                <w:rFonts w:cstheme="minorHAnsi"/>
              </w:rPr>
              <w:t>Satisfactory / Not Satisfactory</w:t>
            </w:r>
          </w:p>
        </w:tc>
      </w:tr>
      <w:tr w:rsidR="00BC4873" w:rsidRPr="00DF0B5D" w14:paraId="296F6450" w14:textId="77777777" w:rsidTr="00302231">
        <w:trPr>
          <w:trHeight w:hRule="exact" w:val="407"/>
        </w:trPr>
        <w:tc>
          <w:tcPr>
            <w:tcW w:w="2802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6B5E600" w14:textId="77777777" w:rsidR="00BC4873" w:rsidRPr="00BC4873" w:rsidRDefault="00BC4873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>
              <w:rPr>
                <w:rFonts w:eastAsia="Times New Roman" w:cstheme="minorHAnsi"/>
                <w:noProof/>
                <w:spacing w:val="-6"/>
                <w:lang w:val="en-GB" w:eastAsia="en-GB"/>
              </w:rPr>
              <w:t>Assessor:</w:t>
            </w:r>
          </w:p>
        </w:tc>
        <w:tc>
          <w:tcPr>
            <w:tcW w:w="1701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7B454DD6" w14:textId="77777777" w:rsidR="00BC4873" w:rsidRPr="00BC4873" w:rsidRDefault="00BC4873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</w:p>
        </w:tc>
        <w:tc>
          <w:tcPr>
            <w:tcW w:w="992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2CC801A8" w14:textId="77777777" w:rsidR="00BC4873" w:rsidRPr="00BC4873" w:rsidRDefault="00BC4873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 w:rsidRPr="00BC4873">
              <w:rPr>
                <w:rFonts w:eastAsia="Times New Roman" w:cstheme="minorHAnsi"/>
                <w:noProof/>
                <w:spacing w:val="-6"/>
                <w:lang w:val="en-GB" w:eastAsia="en-GB"/>
              </w:rPr>
              <w:t>Date</w:t>
            </w:r>
            <w:r>
              <w:rPr>
                <w:rFonts w:eastAsia="Times New Roman" w:cstheme="minorHAnsi"/>
                <w:noProof/>
                <w:spacing w:val="-6"/>
                <w:lang w:val="en-GB" w:eastAsia="en-GB"/>
              </w:rPr>
              <w:t>:</w:t>
            </w:r>
          </w:p>
        </w:tc>
        <w:tc>
          <w:tcPr>
            <w:tcW w:w="2393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0FF447B3" w14:textId="77777777" w:rsidR="00BC4873" w:rsidRPr="00BC4873" w:rsidRDefault="00BC4873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</w:p>
        </w:tc>
      </w:tr>
      <w:tr w:rsidR="00BC4873" w:rsidRPr="00DF0B5D" w14:paraId="122C3E04" w14:textId="77777777" w:rsidTr="00302231">
        <w:trPr>
          <w:trHeight w:hRule="exact" w:val="407"/>
        </w:trPr>
        <w:tc>
          <w:tcPr>
            <w:tcW w:w="2802" w:type="dxa"/>
            <w:gridSpan w:val="2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31681313" w14:textId="77777777" w:rsidR="00BC4873" w:rsidRPr="00BC4873" w:rsidRDefault="00302231" w:rsidP="00C34059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>
              <w:rPr>
                <w:rFonts w:eastAsia="Times New Roman" w:cstheme="minorHAnsi"/>
                <w:noProof/>
                <w:spacing w:val="-6"/>
                <w:lang w:val="en-GB" w:eastAsia="en-GB"/>
              </w:rPr>
              <w:t xml:space="preserve">Overall </w:t>
            </w:r>
            <w:r w:rsidR="00C34059">
              <w:rPr>
                <w:rFonts w:eastAsia="Times New Roman" w:cstheme="minorHAnsi"/>
                <w:noProof/>
                <w:spacing w:val="-6"/>
                <w:lang w:val="en-GB" w:eastAsia="en-GB"/>
              </w:rPr>
              <w:t>f</w:t>
            </w:r>
            <w:r w:rsidR="007541CB">
              <w:rPr>
                <w:rFonts w:eastAsia="Times New Roman" w:cstheme="minorHAnsi"/>
                <w:noProof/>
                <w:spacing w:val="-6"/>
                <w:lang w:val="en-GB" w:eastAsia="en-GB"/>
              </w:rPr>
              <w:t>eedback</w:t>
            </w:r>
            <w:r w:rsidR="00BC4873">
              <w:rPr>
                <w:rFonts w:eastAsia="Times New Roman" w:cstheme="minorHAnsi"/>
                <w:noProof/>
                <w:spacing w:val="-6"/>
                <w:lang w:val="en-GB" w:eastAsia="en-GB"/>
              </w:rPr>
              <w:t>:</w:t>
            </w:r>
          </w:p>
        </w:tc>
        <w:tc>
          <w:tcPr>
            <w:tcW w:w="5086" w:type="dxa"/>
            <w:gridSpan w:val="3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00B09AB8" w14:textId="659818B7" w:rsidR="00BC4873" w:rsidRPr="00BC4873" w:rsidRDefault="00AA4979" w:rsidP="00687ED0">
            <w:pPr>
              <w:snapToGrid w:val="0"/>
              <w:spacing w:after="60"/>
              <w:rPr>
                <w:rFonts w:eastAsia="Times New Roman" w:cstheme="minorHAnsi"/>
                <w:noProof/>
                <w:spacing w:val="-6"/>
                <w:lang w:val="en-GB" w:eastAsia="en-GB"/>
              </w:rPr>
            </w:pPr>
            <w:r>
              <w:rPr>
                <w:rFonts w:eastAsia="Times New Roman" w:cstheme="minorHAnsi"/>
                <w:noProof/>
                <w:spacing w:val="-6"/>
                <w:lang w:val="en-GB" w:eastAsia="en-GB"/>
              </w:rPr>
              <w:t>Please see feedback next to the respective answers</w:t>
            </w:r>
          </w:p>
        </w:tc>
      </w:tr>
    </w:tbl>
    <w:p w14:paraId="4653E9A2" w14:textId="77777777" w:rsidR="00286225" w:rsidRPr="00DF0B5D" w:rsidRDefault="00286225" w:rsidP="00286225">
      <w:pPr>
        <w:spacing w:after="0" w:line="240" w:lineRule="auto"/>
        <w:rPr>
          <w:rFonts w:cstheme="minorHAnsi"/>
          <w:sz w:val="28"/>
          <w:szCs w:val="28"/>
        </w:rPr>
      </w:pPr>
    </w:p>
    <w:p w14:paraId="1C36CA73" w14:textId="77777777" w:rsidR="00286225" w:rsidRPr="00DF0B5D" w:rsidRDefault="00286225" w:rsidP="00286225">
      <w:pPr>
        <w:spacing w:after="0" w:line="240" w:lineRule="auto"/>
        <w:rPr>
          <w:rFonts w:cstheme="minorHAnsi"/>
          <w:sz w:val="28"/>
          <w:szCs w:val="28"/>
        </w:rPr>
      </w:pPr>
    </w:p>
    <w:p w14:paraId="7D0170CB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3B5125D7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332579F4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3FC45F1B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6B816400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5DE641FE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657E9FFD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45CC8A45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52E15F58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2B138A7D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27B496E2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560D1BCA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4FEFFD5B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44D77841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192D3A8B" w14:textId="77777777" w:rsidR="00286225" w:rsidRPr="00DF0B5D" w:rsidRDefault="00286225" w:rsidP="00286225">
      <w:pPr>
        <w:spacing w:after="0" w:line="240" w:lineRule="auto"/>
        <w:rPr>
          <w:rFonts w:cstheme="minorHAnsi"/>
        </w:rPr>
      </w:pPr>
    </w:p>
    <w:p w14:paraId="772BB3AB" w14:textId="77777777" w:rsidR="00BC4873" w:rsidRPr="00DF0B5D" w:rsidRDefault="00286225" w:rsidP="00286225">
      <w:pPr>
        <w:rPr>
          <w:rFonts w:eastAsia="Times New Roman" w:cstheme="minorHAnsi"/>
          <w:noProof/>
          <w:sz w:val="40"/>
          <w:szCs w:val="24"/>
          <w:lang w:val="en-GB" w:eastAsia="en-GB"/>
        </w:rPr>
      </w:pPr>
      <w:r w:rsidRPr="00DF0B5D">
        <w:rPr>
          <w:rFonts w:eastAsia="Times New Roman" w:cstheme="minorHAnsi"/>
          <w:noProof/>
          <w:sz w:val="40"/>
          <w:szCs w:val="24"/>
          <w:lang w:val="en-GB" w:eastAsia="en-GB"/>
        </w:rPr>
        <w:br w:type="page"/>
      </w:r>
    </w:p>
    <w:p w14:paraId="6298AAC5" w14:textId="77777777" w:rsidR="00A52B67" w:rsidRPr="00DA6E94" w:rsidRDefault="00A52B67" w:rsidP="00AA6CAC">
      <w:pPr>
        <w:pStyle w:val="IDCHeading2"/>
        <w:pageBreakBefore/>
        <w:spacing w:before="0" w:after="180" w:line="276" w:lineRule="auto"/>
        <w:rPr>
          <w:rFonts w:asciiTheme="minorHAnsi" w:hAnsiTheme="minorHAnsi" w:cstheme="minorHAnsi"/>
          <w:color w:val="407EC9"/>
          <w:szCs w:val="28"/>
          <w:lang w:val="en-AU"/>
        </w:rPr>
      </w:pPr>
      <w:r w:rsidRPr="00DA6E94">
        <w:rPr>
          <w:rFonts w:asciiTheme="minorHAnsi" w:hAnsiTheme="minorHAnsi" w:cstheme="minorHAnsi"/>
          <w:color w:val="407EC9"/>
          <w:szCs w:val="28"/>
          <w:lang w:val="en-AU"/>
        </w:rPr>
        <w:lastRenderedPageBreak/>
        <w:t xml:space="preserve">Guidelines for </w:t>
      </w:r>
      <w:r>
        <w:rPr>
          <w:rFonts w:asciiTheme="minorHAnsi" w:hAnsiTheme="minorHAnsi" w:cstheme="minorHAnsi"/>
          <w:color w:val="407EC9"/>
          <w:szCs w:val="28"/>
          <w:lang w:val="en-AU"/>
        </w:rPr>
        <w:t>Students</w:t>
      </w:r>
    </w:p>
    <w:p w14:paraId="15DC26F4" w14:textId="77777777" w:rsidR="000B638B" w:rsidRPr="000B638B" w:rsidRDefault="000B638B" w:rsidP="00AA6CAC">
      <w:pPr>
        <w:spacing w:after="180"/>
        <w:rPr>
          <w:rFonts w:eastAsia="Times New Roman" w:cstheme="minorHAnsi"/>
          <w:b/>
          <w:noProof/>
          <w:lang w:val="en-GB" w:eastAsia="en-GB"/>
        </w:rPr>
      </w:pPr>
      <w:r w:rsidRPr="000B638B">
        <w:rPr>
          <w:rFonts w:eastAsia="Times New Roman" w:cstheme="minorHAnsi"/>
          <w:b/>
          <w:noProof/>
          <w:lang w:val="en-GB" w:eastAsia="en-GB"/>
        </w:rPr>
        <w:t>How is this assessed?</w:t>
      </w:r>
    </w:p>
    <w:p w14:paraId="39CF1AE2" w14:textId="77777777" w:rsidR="000B638B" w:rsidRDefault="00A52B67" w:rsidP="00AA6CAC">
      <w:pPr>
        <w:spacing w:after="18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 xml:space="preserve">After completion of this assessment, you will be </w:t>
      </w:r>
      <w:r w:rsidR="000B638B">
        <w:rPr>
          <w:rFonts w:eastAsia="Times New Roman" w:cstheme="minorHAnsi"/>
          <w:noProof/>
          <w:lang w:val="en-GB" w:eastAsia="en-GB"/>
        </w:rPr>
        <w:t>given a result of</w:t>
      </w:r>
      <w:r w:rsidRPr="00687ED0">
        <w:rPr>
          <w:rFonts w:eastAsia="Times New Roman" w:cstheme="minorHAnsi"/>
          <w:noProof/>
          <w:lang w:val="en-GB" w:eastAsia="en-GB"/>
        </w:rPr>
        <w:t xml:space="preserve"> ‘Satisfactory’ or ‘Not Satisfactory’. </w:t>
      </w:r>
      <w:r w:rsidR="000B638B">
        <w:rPr>
          <w:rFonts w:eastAsia="Times New Roman" w:cstheme="minorHAnsi"/>
          <w:noProof/>
          <w:lang w:val="en-GB" w:eastAsia="en-GB"/>
        </w:rPr>
        <w:t>The assessor will give you</w:t>
      </w:r>
      <w:r w:rsidRPr="00687ED0">
        <w:rPr>
          <w:rFonts w:eastAsia="Times New Roman" w:cstheme="minorHAnsi"/>
          <w:noProof/>
          <w:lang w:val="en-GB" w:eastAsia="en-GB"/>
        </w:rPr>
        <w:t xml:space="preserve"> feedback via Moodle and </w:t>
      </w:r>
      <w:r w:rsidR="000B638B">
        <w:rPr>
          <w:rFonts w:eastAsia="Times New Roman" w:cstheme="minorHAnsi"/>
          <w:noProof/>
          <w:lang w:val="en-GB" w:eastAsia="en-GB"/>
        </w:rPr>
        <w:t xml:space="preserve">you will </w:t>
      </w:r>
      <w:r w:rsidRPr="00687ED0">
        <w:rPr>
          <w:rFonts w:eastAsia="Times New Roman" w:cstheme="minorHAnsi"/>
          <w:noProof/>
          <w:lang w:val="en-GB" w:eastAsia="en-GB"/>
        </w:rPr>
        <w:t>have an opportunity to submit additional evidence</w:t>
      </w:r>
      <w:r w:rsidR="007541CB">
        <w:rPr>
          <w:rFonts w:eastAsia="Times New Roman" w:cstheme="minorHAnsi"/>
          <w:noProof/>
          <w:lang w:val="en-GB" w:eastAsia="en-GB"/>
        </w:rPr>
        <w:t xml:space="preserve">, if </w:t>
      </w:r>
      <w:r w:rsidR="000B638B">
        <w:rPr>
          <w:rFonts w:eastAsia="Times New Roman" w:cstheme="minorHAnsi"/>
          <w:noProof/>
          <w:lang w:val="en-GB" w:eastAsia="en-GB"/>
        </w:rPr>
        <w:t>you have received a ‘Not Satisfactory’ result</w:t>
      </w:r>
      <w:r w:rsidRPr="00687ED0">
        <w:rPr>
          <w:rFonts w:eastAsia="Times New Roman" w:cstheme="minorHAnsi"/>
          <w:noProof/>
          <w:lang w:val="en-GB" w:eastAsia="en-GB"/>
        </w:rPr>
        <w:t>.</w:t>
      </w:r>
    </w:p>
    <w:p w14:paraId="59472B70" w14:textId="77777777" w:rsidR="000B638B" w:rsidRDefault="000B638B" w:rsidP="00AA6CAC">
      <w:pPr>
        <w:spacing w:after="180"/>
        <w:rPr>
          <w:rFonts w:eastAsia="Times New Roman" w:cstheme="minorHAnsi"/>
          <w:noProof/>
          <w:lang w:val="en-GB" w:eastAsia="en-GB"/>
        </w:rPr>
      </w:pPr>
      <w:r>
        <w:rPr>
          <w:rFonts w:eastAsia="Times New Roman" w:cstheme="minorHAnsi"/>
          <w:noProof/>
          <w:lang w:val="en-GB" w:eastAsia="en-GB"/>
        </w:rPr>
        <w:t xml:space="preserve">You will be allowed one (1) opportunity to resubmit the same assessment task, if required. </w:t>
      </w:r>
    </w:p>
    <w:p w14:paraId="1A5A51A4" w14:textId="77777777" w:rsidR="00A52B67" w:rsidRDefault="00A52B67" w:rsidP="00AA6CAC">
      <w:pPr>
        <w:spacing w:after="18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 xml:space="preserve">For a ‘Satisfactory’ result in this </w:t>
      </w:r>
      <w:r w:rsidR="007541CB">
        <w:rPr>
          <w:rFonts w:eastAsia="Times New Roman" w:cstheme="minorHAnsi"/>
          <w:noProof/>
          <w:lang w:val="en-GB" w:eastAsia="en-GB"/>
        </w:rPr>
        <w:t>assessment</w:t>
      </w:r>
      <w:r w:rsidRPr="00687ED0">
        <w:rPr>
          <w:rFonts w:eastAsia="Times New Roman" w:cstheme="minorHAnsi"/>
          <w:noProof/>
          <w:lang w:val="en-GB" w:eastAsia="en-GB"/>
        </w:rPr>
        <w:t xml:space="preserve">, all </w:t>
      </w:r>
      <w:r w:rsidR="007541CB">
        <w:rPr>
          <w:rFonts w:eastAsia="Times New Roman" w:cstheme="minorHAnsi"/>
          <w:noProof/>
          <w:lang w:val="en-GB" w:eastAsia="en-GB"/>
        </w:rPr>
        <w:t xml:space="preserve">questions </w:t>
      </w:r>
      <w:r w:rsidR="009C15BC">
        <w:rPr>
          <w:rFonts w:eastAsia="Times New Roman" w:cstheme="minorHAnsi"/>
          <w:noProof/>
          <w:lang w:val="en-GB" w:eastAsia="en-GB"/>
        </w:rPr>
        <w:t>must be answered to a s</w:t>
      </w:r>
      <w:r w:rsidRPr="00687ED0">
        <w:rPr>
          <w:rFonts w:eastAsia="Times New Roman" w:cstheme="minorHAnsi"/>
          <w:noProof/>
          <w:lang w:val="en-GB" w:eastAsia="en-GB"/>
        </w:rPr>
        <w:t xml:space="preserve">atisfactory standard </w:t>
      </w:r>
      <w:r w:rsidR="007541CB">
        <w:rPr>
          <w:rFonts w:eastAsia="Times New Roman" w:cstheme="minorHAnsi"/>
          <w:noProof/>
          <w:lang w:val="en-GB" w:eastAsia="en-GB"/>
        </w:rPr>
        <w:t xml:space="preserve">and you must achieve </w:t>
      </w:r>
      <w:r w:rsidRPr="00687ED0">
        <w:rPr>
          <w:rFonts w:eastAsia="Times New Roman" w:cstheme="minorHAnsi"/>
          <w:noProof/>
          <w:lang w:val="en-GB" w:eastAsia="en-GB"/>
        </w:rPr>
        <w:t xml:space="preserve"> a</w:t>
      </w:r>
      <w:r w:rsidR="007541CB">
        <w:rPr>
          <w:rFonts w:eastAsia="Times New Roman" w:cstheme="minorHAnsi"/>
          <w:noProof/>
          <w:lang w:val="en-GB" w:eastAsia="en-GB"/>
        </w:rPr>
        <w:t>n overall</w:t>
      </w:r>
      <w:r w:rsidRPr="00687ED0">
        <w:rPr>
          <w:rFonts w:eastAsia="Times New Roman" w:cstheme="minorHAnsi"/>
          <w:noProof/>
          <w:lang w:val="en-GB" w:eastAsia="en-GB"/>
        </w:rPr>
        <w:t xml:space="preserve"> mark of 60% or above.</w:t>
      </w:r>
    </w:p>
    <w:p w14:paraId="15FAADEA" w14:textId="77777777" w:rsidR="000B638B" w:rsidRDefault="000B638B" w:rsidP="00AA6CAC">
      <w:pPr>
        <w:spacing w:after="180"/>
        <w:rPr>
          <w:rFonts w:eastAsia="Times New Roman" w:cstheme="minorHAnsi"/>
          <w:noProof/>
          <w:lang w:val="en-GB" w:eastAsia="en-GB"/>
        </w:rPr>
      </w:pPr>
      <w:r>
        <w:rPr>
          <w:rFonts w:eastAsia="Times New Roman" w:cstheme="minorHAnsi"/>
          <w:noProof/>
          <w:lang w:val="en-GB" w:eastAsia="en-GB"/>
        </w:rPr>
        <w:t xml:space="preserve">Once all assessment tasks for have been completed, you will be given a final result of ‘Competent’ or ‘Not Yet Competent’. If you are deemed ‘Not Yet Competent’ in a </w:t>
      </w:r>
      <w:r w:rsidR="0028521A">
        <w:rPr>
          <w:rFonts w:eastAsia="Times New Roman" w:cstheme="minorHAnsi"/>
          <w:noProof/>
          <w:lang w:val="en-GB" w:eastAsia="en-GB"/>
        </w:rPr>
        <w:t>course</w:t>
      </w:r>
      <w:r>
        <w:rPr>
          <w:rFonts w:eastAsia="Times New Roman" w:cstheme="minorHAnsi"/>
          <w:noProof/>
          <w:lang w:val="en-GB" w:eastAsia="en-GB"/>
        </w:rPr>
        <w:t xml:space="preserve"> after all resubmission attempts, you will be required to re-sit the </w:t>
      </w:r>
      <w:r w:rsidR="0028521A">
        <w:rPr>
          <w:rFonts w:eastAsia="Times New Roman" w:cstheme="minorHAnsi"/>
          <w:noProof/>
          <w:lang w:val="en-GB" w:eastAsia="en-GB"/>
        </w:rPr>
        <w:t>course</w:t>
      </w:r>
      <w:r>
        <w:rPr>
          <w:rFonts w:eastAsia="Times New Roman" w:cstheme="minorHAnsi"/>
          <w:noProof/>
          <w:lang w:val="en-GB" w:eastAsia="en-GB"/>
        </w:rPr>
        <w:t xml:space="preserve">. </w:t>
      </w:r>
    </w:p>
    <w:p w14:paraId="4CEE995D" w14:textId="77777777" w:rsidR="005B2C9C" w:rsidRDefault="005B2C9C" w:rsidP="00AA6CAC">
      <w:pPr>
        <w:spacing w:after="180"/>
        <w:rPr>
          <w:rFonts w:eastAsia="Times New Roman" w:cstheme="minorHAnsi"/>
          <w:b/>
          <w:noProof/>
          <w:lang w:val="en-GB" w:eastAsia="en-GB"/>
        </w:rPr>
      </w:pPr>
    </w:p>
    <w:p w14:paraId="787E56D4" w14:textId="77777777" w:rsidR="000B638B" w:rsidRDefault="000B638B" w:rsidP="00AA6CAC">
      <w:pPr>
        <w:spacing w:after="180"/>
        <w:rPr>
          <w:rFonts w:eastAsia="Times New Roman" w:cstheme="minorHAnsi"/>
          <w:b/>
          <w:noProof/>
          <w:lang w:val="en-GB" w:eastAsia="en-GB"/>
        </w:rPr>
      </w:pPr>
      <w:r>
        <w:rPr>
          <w:rFonts w:eastAsia="Times New Roman" w:cstheme="minorHAnsi"/>
          <w:b/>
          <w:noProof/>
          <w:lang w:val="en-GB" w:eastAsia="en-GB"/>
        </w:rPr>
        <w:t>How is this assessment task assessed?</w:t>
      </w:r>
    </w:p>
    <w:p w14:paraId="21D5FF40" w14:textId="77777777" w:rsidR="000B638B" w:rsidRDefault="000B638B" w:rsidP="00AA6CAC">
      <w:pPr>
        <w:spacing w:after="180"/>
        <w:rPr>
          <w:rFonts w:eastAsia="Times New Roman" w:cstheme="minorHAnsi"/>
          <w:noProof/>
          <w:lang w:val="en-GB" w:eastAsia="en-GB"/>
        </w:rPr>
      </w:pPr>
      <w:r>
        <w:rPr>
          <w:rFonts w:eastAsia="Times New Roman" w:cstheme="minorHAnsi"/>
          <w:noProof/>
          <w:lang w:val="en-GB" w:eastAsia="en-GB"/>
        </w:rPr>
        <w:t>For a result of ‘Satisfactory’ in this assessment tas</w:t>
      </w:r>
      <w:r w:rsidR="00981726">
        <w:rPr>
          <w:rFonts w:eastAsia="Times New Roman" w:cstheme="minorHAnsi"/>
          <w:noProof/>
          <w:lang w:val="en-GB" w:eastAsia="en-GB"/>
        </w:rPr>
        <w:t>k</w:t>
      </w:r>
      <w:r>
        <w:rPr>
          <w:rFonts w:eastAsia="Times New Roman" w:cstheme="minorHAnsi"/>
          <w:noProof/>
          <w:lang w:val="en-GB" w:eastAsia="en-GB"/>
        </w:rPr>
        <w:t xml:space="preserve">, all assessment criteria (as indicated on page 4) must be completed  to a satisfactory standard. </w:t>
      </w:r>
    </w:p>
    <w:p w14:paraId="29ADF405" w14:textId="77777777" w:rsidR="009C15BC" w:rsidRPr="00687ED0" w:rsidRDefault="009C15BC" w:rsidP="00AA6CAC">
      <w:pPr>
        <w:spacing w:after="180"/>
        <w:rPr>
          <w:rFonts w:eastAsia="Times New Roman" w:cstheme="minorHAnsi"/>
          <w:noProof/>
          <w:lang w:val="en-GB" w:eastAsia="en-GB"/>
        </w:rPr>
      </w:pPr>
      <w:r w:rsidRPr="009C15BC">
        <w:rPr>
          <w:rFonts w:eastAsia="Times New Roman" w:cstheme="minorHAnsi"/>
          <w:noProof/>
          <w:lang w:val="en-GB" w:eastAsia="en-GB"/>
        </w:rPr>
        <w:t xml:space="preserve">Where a </w:t>
      </w:r>
      <w:r w:rsidRPr="009C15BC">
        <w:rPr>
          <w:rFonts w:eastAsia="Times New Roman" w:cstheme="minorHAnsi"/>
          <w:b/>
          <w:noProof/>
          <w:lang w:val="en-GB" w:eastAsia="en-GB"/>
        </w:rPr>
        <w:t>critical question</w:t>
      </w:r>
      <w:r w:rsidRPr="009C15BC">
        <w:rPr>
          <w:rFonts w:eastAsia="Times New Roman" w:cstheme="minorHAnsi"/>
          <w:noProof/>
          <w:lang w:val="en-GB" w:eastAsia="en-GB"/>
        </w:rPr>
        <w:t xml:space="preserve"> is identified</w:t>
      </w:r>
      <w:r>
        <w:rPr>
          <w:rFonts w:eastAsia="Times New Roman" w:cstheme="minorHAnsi"/>
          <w:noProof/>
          <w:lang w:val="en-GB" w:eastAsia="en-GB"/>
        </w:rPr>
        <w:t>,</w:t>
      </w:r>
      <w:r w:rsidRPr="009C15BC">
        <w:rPr>
          <w:rFonts w:eastAsia="Times New Roman" w:cstheme="minorHAnsi"/>
          <w:noProof/>
          <w:lang w:val="en-GB" w:eastAsia="en-GB"/>
        </w:rPr>
        <w:t xml:space="preserve"> you must receive a mark of 100% for </w:t>
      </w:r>
      <w:r w:rsidR="007541CB">
        <w:rPr>
          <w:rFonts w:eastAsia="Times New Roman" w:cstheme="minorHAnsi"/>
          <w:noProof/>
          <w:lang w:val="en-GB" w:eastAsia="en-GB"/>
        </w:rPr>
        <w:t>these</w:t>
      </w:r>
      <w:r w:rsidR="007541CB" w:rsidRPr="009C15BC">
        <w:rPr>
          <w:rFonts w:eastAsia="Times New Roman" w:cstheme="minorHAnsi"/>
          <w:noProof/>
          <w:lang w:val="en-GB" w:eastAsia="en-GB"/>
        </w:rPr>
        <w:t xml:space="preserve"> </w:t>
      </w:r>
      <w:r w:rsidRPr="009C15BC">
        <w:rPr>
          <w:rFonts w:eastAsia="Times New Roman" w:cstheme="minorHAnsi"/>
          <w:noProof/>
          <w:lang w:val="en-GB" w:eastAsia="en-GB"/>
        </w:rPr>
        <w:t>question</w:t>
      </w:r>
      <w:r w:rsidR="007541CB">
        <w:rPr>
          <w:rFonts w:eastAsia="Times New Roman" w:cstheme="minorHAnsi"/>
          <w:noProof/>
          <w:lang w:val="en-GB" w:eastAsia="en-GB"/>
        </w:rPr>
        <w:t>s</w:t>
      </w:r>
      <w:r w:rsidRPr="009C15BC">
        <w:rPr>
          <w:rFonts w:eastAsia="Times New Roman" w:cstheme="minorHAnsi"/>
          <w:noProof/>
          <w:lang w:val="en-GB" w:eastAsia="en-GB"/>
        </w:rPr>
        <w:t xml:space="preserve"> before a ‘satisfactory’ result can be awarded</w:t>
      </w:r>
      <w:r w:rsidR="007541CB">
        <w:rPr>
          <w:rFonts w:eastAsia="Times New Roman" w:cstheme="minorHAnsi"/>
          <w:noProof/>
          <w:lang w:val="en-GB" w:eastAsia="en-GB"/>
        </w:rPr>
        <w:t>, regardless of the overall mark achieved.</w:t>
      </w:r>
    </w:p>
    <w:p w14:paraId="11773F62" w14:textId="77777777" w:rsidR="00A52B67" w:rsidRPr="00687ED0" w:rsidRDefault="00A52B67" w:rsidP="00AA6CAC">
      <w:pPr>
        <w:spacing w:after="18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 xml:space="preserve">At </w:t>
      </w:r>
      <w:r w:rsidR="0028521A">
        <w:rPr>
          <w:rFonts w:eastAsia="Times New Roman" w:cstheme="minorHAnsi"/>
          <w:noProof/>
          <w:lang w:val="en-GB" w:eastAsia="en-GB"/>
        </w:rPr>
        <w:t>Certificate</w:t>
      </w:r>
      <w:r w:rsidRPr="00687ED0">
        <w:rPr>
          <w:rFonts w:eastAsia="Times New Roman" w:cstheme="minorHAnsi"/>
          <w:noProof/>
          <w:lang w:val="en-GB" w:eastAsia="en-GB"/>
        </w:rPr>
        <w:t xml:space="preserve"> level, a ‘</w:t>
      </w:r>
      <w:r w:rsidR="000B638B">
        <w:rPr>
          <w:rFonts w:eastAsia="Times New Roman" w:cstheme="minorHAnsi"/>
          <w:noProof/>
          <w:lang w:val="en-GB" w:eastAsia="en-GB"/>
        </w:rPr>
        <w:t>s</w:t>
      </w:r>
      <w:r w:rsidRPr="00687ED0">
        <w:rPr>
          <w:rFonts w:eastAsia="Times New Roman" w:cstheme="minorHAnsi"/>
          <w:noProof/>
          <w:lang w:val="en-GB" w:eastAsia="en-GB"/>
        </w:rPr>
        <w:t>atisfactory’ standard, as stipulated by the Australi</w:t>
      </w:r>
      <w:r w:rsidR="009C15BC">
        <w:rPr>
          <w:rFonts w:eastAsia="Times New Roman" w:cstheme="minorHAnsi"/>
          <w:noProof/>
          <w:lang w:val="en-GB" w:eastAsia="en-GB"/>
        </w:rPr>
        <w:t>an Qualifications Framework</w:t>
      </w:r>
      <w:r w:rsidRPr="00687ED0">
        <w:rPr>
          <w:rFonts w:eastAsia="Times New Roman" w:cstheme="minorHAnsi"/>
          <w:noProof/>
          <w:lang w:val="en-GB" w:eastAsia="en-GB"/>
        </w:rPr>
        <w:t>, means that you will demonstrate the application of knowledge and skills:</w:t>
      </w:r>
    </w:p>
    <w:p w14:paraId="26C744BB" w14:textId="77777777" w:rsidR="00A52B67" w:rsidRPr="00687ED0" w:rsidRDefault="00A52B67" w:rsidP="004E55C6">
      <w:pPr>
        <w:pStyle w:val="ListParagraph"/>
        <w:numPr>
          <w:ilvl w:val="0"/>
          <w:numId w:val="3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>with depth in areas of specialisation, in contexts subject to change</w:t>
      </w:r>
    </w:p>
    <w:p w14:paraId="45A48144" w14:textId="77777777" w:rsidR="00A52B67" w:rsidRPr="00687ED0" w:rsidRDefault="00A52B67" w:rsidP="004E55C6">
      <w:pPr>
        <w:pStyle w:val="ListParagraph"/>
        <w:numPr>
          <w:ilvl w:val="0"/>
          <w:numId w:val="3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>with initiative and judgment in planning, design, technical or management functions with some direction</w:t>
      </w:r>
    </w:p>
    <w:p w14:paraId="52FFE48B" w14:textId="77777777" w:rsidR="00A52B67" w:rsidRPr="00687ED0" w:rsidRDefault="00A52B67" w:rsidP="004E55C6">
      <w:pPr>
        <w:pStyle w:val="ListParagraph"/>
        <w:numPr>
          <w:ilvl w:val="0"/>
          <w:numId w:val="3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>to adapt a range of fundamental principles and complex techniques to known and unknown situations</w:t>
      </w:r>
    </w:p>
    <w:p w14:paraId="3DEF9657" w14:textId="77777777" w:rsidR="00A52B67" w:rsidRPr="00687ED0" w:rsidRDefault="00A52B67" w:rsidP="004E55C6">
      <w:pPr>
        <w:pStyle w:val="ListParagraph"/>
        <w:numPr>
          <w:ilvl w:val="0"/>
          <w:numId w:val="3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 xml:space="preserve">across a broad range of technical or management functions with accountability for personal outputs </w:t>
      </w:r>
    </w:p>
    <w:p w14:paraId="2B676C63" w14:textId="77777777" w:rsidR="00A52B67" w:rsidRPr="00687ED0" w:rsidRDefault="00A52B67" w:rsidP="004E55C6">
      <w:pPr>
        <w:pStyle w:val="ListParagraph"/>
        <w:numPr>
          <w:ilvl w:val="0"/>
          <w:numId w:val="3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>personal and team outcomes within broad parameters</w:t>
      </w:r>
    </w:p>
    <w:p w14:paraId="39B5D134" w14:textId="77777777" w:rsidR="00A52B67" w:rsidRPr="00687ED0" w:rsidRDefault="00A52B67" w:rsidP="00AA6CAC">
      <w:pPr>
        <w:spacing w:after="18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>Assessors also make decisions based on the following considerations:</w:t>
      </w:r>
    </w:p>
    <w:p w14:paraId="0F279D6C" w14:textId="77777777" w:rsidR="00A52B67" w:rsidRPr="00687ED0" w:rsidRDefault="00A52B67" w:rsidP="004E55C6">
      <w:pPr>
        <w:pStyle w:val="ListParagraph"/>
        <w:numPr>
          <w:ilvl w:val="0"/>
          <w:numId w:val="4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>all parts of th</w:t>
      </w:r>
      <w:r w:rsidR="00C54CD1">
        <w:rPr>
          <w:rFonts w:eastAsia="Times New Roman" w:cstheme="minorHAnsi"/>
          <w:noProof/>
          <w:lang w:val="en-GB" w:eastAsia="en-GB"/>
        </w:rPr>
        <w:t>is</w:t>
      </w:r>
      <w:r w:rsidRPr="00687ED0">
        <w:rPr>
          <w:rFonts w:eastAsia="Times New Roman" w:cstheme="minorHAnsi"/>
          <w:noProof/>
          <w:lang w:val="en-GB" w:eastAsia="en-GB"/>
        </w:rPr>
        <w:t xml:space="preserve"> assessment have been completed to a standard that satisfactorily meets the requirements set out in the assessment criteria (as </w:t>
      </w:r>
      <w:r w:rsidR="00C54CD1">
        <w:rPr>
          <w:rFonts w:eastAsia="Times New Roman" w:cstheme="minorHAnsi"/>
          <w:noProof/>
          <w:lang w:val="en-GB" w:eastAsia="en-GB"/>
        </w:rPr>
        <w:t>per</w:t>
      </w:r>
      <w:r w:rsidRPr="00687ED0">
        <w:rPr>
          <w:rFonts w:eastAsia="Times New Roman" w:cstheme="minorHAnsi"/>
          <w:noProof/>
          <w:lang w:val="en-GB" w:eastAsia="en-GB"/>
        </w:rPr>
        <w:t xml:space="preserve"> the </w:t>
      </w:r>
      <w:r w:rsidR="0028521A">
        <w:rPr>
          <w:rFonts w:eastAsia="Times New Roman" w:cstheme="minorHAnsi"/>
          <w:noProof/>
          <w:lang w:val="en-GB" w:eastAsia="en-GB"/>
        </w:rPr>
        <w:t>course</w:t>
      </w:r>
      <w:r w:rsidRPr="00687ED0">
        <w:rPr>
          <w:rFonts w:eastAsia="Times New Roman" w:cstheme="minorHAnsi"/>
          <w:noProof/>
          <w:lang w:val="en-GB" w:eastAsia="en-GB"/>
        </w:rPr>
        <w:t xml:space="preserve"> outline).</w:t>
      </w:r>
    </w:p>
    <w:p w14:paraId="7DCEF06D" w14:textId="77777777" w:rsidR="00A52B67" w:rsidRPr="00687ED0" w:rsidRDefault="00A52B67" w:rsidP="004E55C6">
      <w:pPr>
        <w:pStyle w:val="ListParagraph"/>
        <w:numPr>
          <w:ilvl w:val="0"/>
          <w:numId w:val="4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 xml:space="preserve">the assessment </w:t>
      </w:r>
      <w:r w:rsidR="000B638B">
        <w:rPr>
          <w:rFonts w:eastAsia="Times New Roman" w:cstheme="minorHAnsi"/>
          <w:noProof/>
          <w:lang w:val="en-GB" w:eastAsia="en-GB"/>
        </w:rPr>
        <w:t>evidence provided is</w:t>
      </w:r>
      <w:r w:rsidRPr="00687ED0">
        <w:rPr>
          <w:rFonts w:eastAsia="Times New Roman" w:cstheme="minorHAnsi"/>
          <w:noProof/>
          <w:lang w:val="en-GB" w:eastAsia="en-GB"/>
        </w:rPr>
        <w:t xml:space="preserve"> the student’s own work, except as appropriately acknowledged by the use of referencing. </w:t>
      </w:r>
    </w:p>
    <w:p w14:paraId="06EA8EA5" w14:textId="77777777" w:rsidR="00A52B67" w:rsidRPr="00687ED0" w:rsidRDefault="00A52B67" w:rsidP="004E55C6">
      <w:pPr>
        <w:pStyle w:val="ListParagraph"/>
        <w:numPr>
          <w:ilvl w:val="0"/>
          <w:numId w:val="4"/>
        </w:numPr>
        <w:spacing w:after="180"/>
        <w:ind w:hanging="293"/>
        <w:contextualSpacing w:val="0"/>
        <w:rPr>
          <w:rFonts w:eastAsia="Times New Roman" w:cstheme="minorHAnsi"/>
          <w:noProof/>
          <w:lang w:val="en-GB" w:eastAsia="en-GB"/>
        </w:rPr>
      </w:pPr>
      <w:r w:rsidRPr="00687ED0">
        <w:rPr>
          <w:rFonts w:eastAsia="Times New Roman" w:cstheme="minorHAnsi"/>
          <w:noProof/>
          <w:lang w:val="en-GB" w:eastAsia="en-GB"/>
        </w:rPr>
        <w:t xml:space="preserve">the evidence is recent and </w:t>
      </w:r>
      <w:r w:rsidR="000B638B">
        <w:rPr>
          <w:rFonts w:eastAsia="Times New Roman" w:cstheme="minorHAnsi"/>
          <w:noProof/>
          <w:lang w:val="en-GB" w:eastAsia="en-GB"/>
        </w:rPr>
        <w:t xml:space="preserve">the student’s </w:t>
      </w:r>
      <w:r w:rsidRPr="00687ED0">
        <w:rPr>
          <w:rFonts w:eastAsia="Times New Roman" w:cstheme="minorHAnsi"/>
          <w:noProof/>
          <w:lang w:val="en-GB" w:eastAsia="en-GB"/>
        </w:rPr>
        <w:t>knowledge is up-to-date</w:t>
      </w:r>
    </w:p>
    <w:p w14:paraId="6F6F0BF5" w14:textId="77777777" w:rsidR="005B2C9C" w:rsidRDefault="005B2C9C">
      <w:pPr>
        <w:rPr>
          <w:rFonts w:eastAsia="Times New Roman" w:cstheme="minorHAnsi"/>
          <w:b/>
          <w:color w:val="407EC9"/>
          <w:sz w:val="28"/>
        </w:rPr>
      </w:pPr>
      <w:r>
        <w:rPr>
          <w:rFonts w:eastAsia="Times New Roman" w:cstheme="minorHAnsi"/>
          <w:b/>
          <w:color w:val="407EC9"/>
          <w:sz w:val="28"/>
        </w:rPr>
        <w:br w:type="page"/>
      </w:r>
    </w:p>
    <w:p w14:paraId="122AA2CE" w14:textId="77777777" w:rsidR="00A52B67" w:rsidRPr="00687ED0" w:rsidRDefault="00A52B67" w:rsidP="00AA6CAC">
      <w:pPr>
        <w:spacing w:after="180"/>
        <w:jc w:val="both"/>
        <w:rPr>
          <w:rFonts w:eastAsia="Times New Roman" w:cstheme="minorHAnsi"/>
          <w:color w:val="407EC9"/>
          <w:sz w:val="28"/>
        </w:rPr>
      </w:pPr>
      <w:r w:rsidRPr="00687ED0">
        <w:rPr>
          <w:rFonts w:eastAsia="Times New Roman" w:cstheme="minorHAnsi"/>
          <w:b/>
          <w:color w:val="407EC9"/>
          <w:sz w:val="28"/>
        </w:rPr>
        <w:lastRenderedPageBreak/>
        <w:t>Assessment Instructions:</w:t>
      </w:r>
    </w:p>
    <w:p w14:paraId="08B4626D" w14:textId="77777777" w:rsidR="00AA6CAC" w:rsidRPr="00AA6CAC" w:rsidRDefault="007F7749" w:rsidP="00AA6CAC">
      <w:pPr>
        <w:pStyle w:val="IDCHeading2"/>
        <w:numPr>
          <w:ilvl w:val="0"/>
          <w:numId w:val="1"/>
        </w:numPr>
        <w:tabs>
          <w:tab w:val="clear" w:pos="1134"/>
          <w:tab w:val="left" w:pos="426"/>
          <w:tab w:val="right" w:pos="9922"/>
        </w:tabs>
        <w:suppressAutoHyphens/>
        <w:spacing w:before="0" w:after="180" w:line="276" w:lineRule="auto"/>
        <w:ind w:left="426" w:hanging="284"/>
        <w:rPr>
          <w:rFonts w:asciiTheme="minorHAnsi" w:hAnsiTheme="minorHAnsi" w:cstheme="minorHAnsi"/>
          <w:b w:val="0"/>
          <w:sz w:val="22"/>
          <w:szCs w:val="22"/>
          <w:lang w:val="en-AU"/>
        </w:rPr>
      </w:pPr>
      <w:r w:rsidRPr="00AA6CAC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You </w:t>
      </w:r>
      <w:r w:rsidRPr="00AA6CAC">
        <w:rPr>
          <w:rFonts w:asciiTheme="minorHAnsi" w:hAnsiTheme="minorHAnsi" w:cstheme="minorHAnsi"/>
          <w:sz w:val="22"/>
          <w:szCs w:val="22"/>
          <w:lang w:val="en-AU"/>
        </w:rPr>
        <w:t>must</w:t>
      </w:r>
      <w:r w:rsidRPr="00AA6CAC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</w:t>
      </w:r>
      <w:r w:rsidR="007541CB" w:rsidRPr="00AA6CAC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answer </w:t>
      </w:r>
      <w:r w:rsidRPr="00AA6CAC">
        <w:rPr>
          <w:rFonts w:asciiTheme="minorHAnsi" w:hAnsiTheme="minorHAnsi" w:cstheme="minorHAnsi"/>
          <w:b w:val="0"/>
          <w:sz w:val="22"/>
          <w:szCs w:val="22"/>
          <w:lang w:val="en-AU"/>
        </w:rPr>
        <w:t>ALL questions</w:t>
      </w:r>
      <w:r w:rsidR="00A52B67" w:rsidRPr="00AA6CAC">
        <w:rPr>
          <w:rFonts w:asciiTheme="minorHAnsi" w:hAnsiTheme="minorHAnsi" w:cstheme="minorHAnsi"/>
          <w:b w:val="0"/>
          <w:sz w:val="22"/>
          <w:szCs w:val="22"/>
          <w:lang w:val="en-AU"/>
        </w:rPr>
        <w:t>.</w:t>
      </w:r>
    </w:p>
    <w:p w14:paraId="0B309BCF" w14:textId="77777777" w:rsidR="00AA6CAC" w:rsidRPr="00AA6CAC" w:rsidRDefault="00AA6CAC" w:rsidP="00AA6CAC">
      <w:pPr>
        <w:pStyle w:val="IDCHeading2"/>
        <w:numPr>
          <w:ilvl w:val="0"/>
          <w:numId w:val="1"/>
        </w:numPr>
        <w:tabs>
          <w:tab w:val="clear" w:pos="1134"/>
          <w:tab w:val="left" w:pos="426"/>
          <w:tab w:val="right" w:pos="9922"/>
        </w:tabs>
        <w:suppressAutoHyphens/>
        <w:spacing w:before="0" w:after="180" w:line="276" w:lineRule="auto"/>
        <w:ind w:left="426" w:hanging="284"/>
        <w:rPr>
          <w:rFonts w:asciiTheme="minorHAnsi" w:hAnsiTheme="minorHAnsi" w:cstheme="minorHAnsi"/>
          <w:b w:val="0"/>
          <w:sz w:val="22"/>
          <w:szCs w:val="22"/>
          <w:lang w:val="en-AU"/>
        </w:rPr>
      </w:pPr>
      <w:r w:rsidRPr="00AA6CAC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Please ensure you complete your answers in a </w:t>
      </w:r>
      <w:r w:rsidRPr="005B2C9C">
        <w:rPr>
          <w:rFonts w:asciiTheme="minorHAnsi" w:hAnsiTheme="minorHAnsi" w:cstheme="minorHAnsi"/>
          <w:color w:val="407EC9"/>
          <w:sz w:val="22"/>
          <w:szCs w:val="22"/>
          <w:lang w:val="en-AU"/>
        </w:rPr>
        <w:t>blue</w:t>
      </w:r>
      <w:r w:rsidRPr="00AA6CAC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font (not red or black). </w:t>
      </w:r>
    </w:p>
    <w:p w14:paraId="62D60E1E" w14:textId="77777777" w:rsidR="00F95DDA" w:rsidRPr="00687ED0" w:rsidRDefault="00F95DDA" w:rsidP="00AA6CAC">
      <w:pPr>
        <w:pStyle w:val="IDCHeading2"/>
        <w:numPr>
          <w:ilvl w:val="0"/>
          <w:numId w:val="1"/>
        </w:numPr>
        <w:tabs>
          <w:tab w:val="clear" w:pos="1134"/>
          <w:tab w:val="left" w:pos="426"/>
          <w:tab w:val="right" w:pos="9922"/>
        </w:tabs>
        <w:suppressAutoHyphens/>
        <w:spacing w:before="0" w:after="180" w:line="276" w:lineRule="auto"/>
        <w:ind w:left="426" w:hanging="284"/>
        <w:rPr>
          <w:rFonts w:asciiTheme="minorHAnsi" w:hAnsiTheme="minorHAnsi" w:cstheme="minorHAnsi"/>
          <w:b w:val="0"/>
          <w:sz w:val="22"/>
          <w:szCs w:val="22"/>
          <w:lang w:val="en-AU"/>
        </w:rPr>
      </w:pP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The best marks can be earned by giving concise, brief answers that address the questions.</w:t>
      </w:r>
    </w:p>
    <w:p w14:paraId="48E87E66" w14:textId="77777777" w:rsidR="00A52B67" w:rsidRPr="00687ED0" w:rsidRDefault="00A52B67" w:rsidP="00AA6CAC">
      <w:pPr>
        <w:pStyle w:val="IDCHeading2"/>
        <w:numPr>
          <w:ilvl w:val="0"/>
          <w:numId w:val="1"/>
        </w:numPr>
        <w:tabs>
          <w:tab w:val="clear" w:pos="1134"/>
          <w:tab w:val="left" w:pos="426"/>
          <w:tab w:val="right" w:pos="9922"/>
        </w:tabs>
        <w:suppressAutoHyphens/>
        <w:spacing w:before="0" w:after="180" w:line="276" w:lineRule="auto"/>
        <w:ind w:left="426" w:hanging="284"/>
        <w:rPr>
          <w:rFonts w:asciiTheme="minorHAnsi" w:hAnsiTheme="minorHAnsi" w:cstheme="minorHAnsi"/>
          <w:b w:val="0"/>
          <w:sz w:val="22"/>
          <w:szCs w:val="22"/>
          <w:lang w:val="en-AU"/>
        </w:rPr>
      </w:pP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You must reference all content used from other sources including course materials, slides, diagrams, etc. Do not directly copy and paste from course materials or any other resources. 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br/>
        <w:t xml:space="preserve">Refer to the referencing section of the </w:t>
      </w:r>
      <w:hyperlink r:id="rId14" w:history="1">
        <w:r w:rsidRPr="00687ED0">
          <w:rPr>
            <w:rStyle w:val="Hyperlink"/>
            <w:rFonts w:asciiTheme="minorHAnsi" w:hAnsiTheme="minorHAnsi" w:cstheme="minorHAnsi"/>
            <w:b w:val="0"/>
            <w:sz w:val="22"/>
            <w:szCs w:val="22"/>
            <w:lang w:val="en-AU"/>
          </w:rPr>
          <w:t>EIT eLibrary</w:t>
        </w:r>
      </w:hyperlink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on Moodle for referencing guides. </w:t>
      </w:r>
    </w:p>
    <w:p w14:paraId="1A45DF4E" w14:textId="77777777" w:rsidR="00F95DDA" w:rsidRPr="00687ED0" w:rsidRDefault="00F95DDA" w:rsidP="00AA6CAC">
      <w:pPr>
        <w:pStyle w:val="IDCHeading2"/>
        <w:numPr>
          <w:ilvl w:val="0"/>
          <w:numId w:val="1"/>
        </w:numPr>
        <w:tabs>
          <w:tab w:val="clear" w:pos="1134"/>
          <w:tab w:val="left" w:pos="426"/>
          <w:tab w:val="right" w:pos="9922"/>
        </w:tabs>
        <w:suppressAutoHyphens/>
        <w:spacing w:before="0" w:after="180" w:line="276" w:lineRule="auto"/>
        <w:ind w:left="426" w:hanging="284"/>
        <w:rPr>
          <w:rFonts w:asciiTheme="minorHAnsi" w:hAnsiTheme="minorHAnsi" w:cstheme="minorHAnsi"/>
          <w:b w:val="0"/>
          <w:sz w:val="22"/>
          <w:szCs w:val="22"/>
          <w:lang w:val="en-AU"/>
        </w:rPr>
      </w:pP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Use this document for completing your answers by typing the answers after each question without deleting the question. Make sure that you preserve the original question number format.</w:t>
      </w:r>
    </w:p>
    <w:p w14:paraId="05947B6C" w14:textId="77777777" w:rsidR="00F95DDA" w:rsidRPr="00687ED0" w:rsidRDefault="00F95DDA" w:rsidP="00AA6CAC">
      <w:pPr>
        <w:pStyle w:val="IDCHeading2"/>
        <w:numPr>
          <w:ilvl w:val="0"/>
          <w:numId w:val="1"/>
        </w:numPr>
        <w:tabs>
          <w:tab w:val="clear" w:pos="1134"/>
          <w:tab w:val="left" w:pos="426"/>
          <w:tab w:val="right" w:pos="9922"/>
        </w:tabs>
        <w:suppressAutoHyphens/>
        <w:spacing w:before="0" w:after="180" w:line="276" w:lineRule="auto"/>
        <w:ind w:left="426" w:hanging="284"/>
        <w:rPr>
          <w:rFonts w:asciiTheme="minorHAnsi" w:hAnsiTheme="minorHAnsi" w:cstheme="minorHAnsi"/>
          <w:b w:val="0"/>
          <w:sz w:val="22"/>
          <w:szCs w:val="22"/>
          <w:lang w:val="en-AU"/>
        </w:rPr>
      </w:pP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Do not add extra pictures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,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etc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.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as 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a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nnexures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;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instead,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paste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them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directly into this answer sheet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. Hand-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drawn sketches can be inserted after scanning but please ensure that the file size does not become big (more than 10 MB).</w:t>
      </w:r>
      <w:r w:rsid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You must r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efer to </w:t>
      </w:r>
      <w:r w:rsidR="009C15BC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all 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diagrams and pictures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,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etc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.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th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at you have drawn or pasted in.</w:t>
      </w:r>
    </w:p>
    <w:p w14:paraId="2C4F87AC" w14:textId="77777777" w:rsidR="00F95DDA" w:rsidRPr="00687ED0" w:rsidRDefault="00F95DDA" w:rsidP="00AA6CAC">
      <w:pPr>
        <w:pStyle w:val="IDCHeading2"/>
        <w:numPr>
          <w:ilvl w:val="0"/>
          <w:numId w:val="1"/>
        </w:numPr>
        <w:tabs>
          <w:tab w:val="clear" w:pos="1134"/>
          <w:tab w:val="left" w:pos="426"/>
          <w:tab w:val="right" w:pos="9922"/>
        </w:tabs>
        <w:suppressAutoHyphens/>
        <w:spacing w:before="0" w:after="180" w:line="276" w:lineRule="auto"/>
        <w:ind w:left="426" w:hanging="284"/>
        <w:rPr>
          <w:rFonts w:asciiTheme="minorHAnsi" w:hAnsiTheme="minorHAnsi" w:cstheme="minorHAnsi"/>
          <w:b w:val="0"/>
          <w:sz w:val="22"/>
          <w:szCs w:val="22"/>
          <w:lang w:val="en-AU"/>
        </w:rPr>
      </w:pP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When saving your document (must be W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ord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 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format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), ensure you include your name in the title: COURSECODE_ASS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ESS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MENT</w:t>
      </w:r>
      <w:r w:rsidR="00A52B67"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>TYPE</w:t>
      </w:r>
      <w:r w:rsidRPr="00687ED0">
        <w:rPr>
          <w:rFonts w:asciiTheme="minorHAnsi" w:hAnsiTheme="minorHAnsi" w:cstheme="minorHAnsi"/>
          <w:b w:val="0"/>
          <w:sz w:val="22"/>
          <w:szCs w:val="22"/>
          <w:lang w:val="en-AU"/>
        </w:rPr>
        <w:t xml:space="preserve">_VERSION#_YOURNAME </w:t>
      </w:r>
    </w:p>
    <w:p w14:paraId="0214961F" w14:textId="35490F1B" w:rsidR="00F95DDA" w:rsidRPr="00DF0B5D" w:rsidRDefault="00687ED0" w:rsidP="00AA6CAC">
      <w:pPr>
        <w:spacing w:after="180"/>
        <w:jc w:val="center"/>
        <w:rPr>
          <w:rFonts w:cstheme="minorHAnsi"/>
          <w:color w:val="FF0000"/>
          <w:sz w:val="28"/>
        </w:rPr>
      </w:pPr>
      <w:r>
        <w:rPr>
          <w:rFonts w:eastAsia="Times New Roman" w:cstheme="minorHAnsi"/>
          <w:b/>
          <w:color w:val="407EC9"/>
        </w:rPr>
        <w:t>E</w:t>
      </w:r>
      <w:r w:rsidR="00F95DDA" w:rsidRPr="00687ED0">
        <w:rPr>
          <w:rFonts w:eastAsia="Times New Roman" w:cstheme="minorHAnsi"/>
          <w:b/>
          <w:color w:val="407EC9"/>
        </w:rPr>
        <w:t>.g.</w:t>
      </w:r>
      <w:r>
        <w:rPr>
          <w:rFonts w:eastAsia="Times New Roman" w:cstheme="minorHAnsi"/>
          <w:b/>
          <w:color w:val="407EC9"/>
        </w:rPr>
        <w:t xml:space="preserve"> </w:t>
      </w:r>
      <w:r w:rsidR="0049245F" w:rsidRPr="0049245F">
        <w:rPr>
          <w:rFonts w:eastAsia="Times New Roman" w:cstheme="minorHAnsi"/>
          <w:b/>
          <w:color w:val="407EC9"/>
        </w:rPr>
        <w:t>CEN_M1-</w:t>
      </w:r>
      <w:r w:rsidR="00154273">
        <w:rPr>
          <w:rFonts w:eastAsia="Times New Roman" w:cstheme="minorHAnsi"/>
          <w:b/>
          <w:color w:val="407EC9"/>
        </w:rPr>
        <w:t>5</w:t>
      </w:r>
      <w:r w:rsidR="0049245F" w:rsidRPr="0049245F">
        <w:rPr>
          <w:rFonts w:eastAsia="Times New Roman" w:cstheme="minorHAnsi"/>
          <w:b/>
          <w:color w:val="407EC9"/>
        </w:rPr>
        <w:t>_Assessment1_v</w:t>
      </w:r>
      <w:r w:rsidR="00D863CD">
        <w:rPr>
          <w:rFonts w:eastAsia="Times New Roman" w:cstheme="minorHAnsi"/>
          <w:b/>
          <w:color w:val="407EC9"/>
        </w:rPr>
        <w:t>1</w:t>
      </w:r>
      <w:r w:rsidR="0049245F">
        <w:rPr>
          <w:rFonts w:eastAsia="Times New Roman" w:cstheme="minorHAnsi"/>
          <w:b/>
          <w:color w:val="407EC9"/>
        </w:rPr>
        <w:t>_</w:t>
      </w:r>
      <w:r w:rsidR="00F95DDA" w:rsidRPr="00687ED0">
        <w:rPr>
          <w:rFonts w:eastAsia="Times New Roman" w:cstheme="minorHAnsi"/>
          <w:b/>
          <w:color w:val="407EC9"/>
        </w:rPr>
        <w:t>JohnSmith</w:t>
      </w:r>
      <w:r w:rsidR="00F95DDA" w:rsidRPr="00DF0B5D">
        <w:rPr>
          <w:rFonts w:cstheme="minorHAnsi"/>
          <w:color w:val="FF0000"/>
          <w:sz w:val="28"/>
        </w:rPr>
        <w:br w:type="page"/>
      </w: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82040"/>
        <w:tblLook w:val="04A0" w:firstRow="1" w:lastRow="0" w:firstColumn="1" w:lastColumn="0" w:noHBand="0" w:noVBand="1"/>
      </w:tblPr>
      <w:tblGrid>
        <w:gridCol w:w="2518"/>
        <w:gridCol w:w="7444"/>
      </w:tblGrid>
      <w:tr w:rsidR="00A52B67" w:rsidRPr="001217F0" w14:paraId="7A79D9EA" w14:textId="77777777" w:rsidTr="00D428E9">
        <w:tc>
          <w:tcPr>
            <w:tcW w:w="2518" w:type="dxa"/>
            <w:tcBorders>
              <w:right w:val="single" w:sz="4" w:space="0" w:color="FFFFFF" w:themeColor="background1"/>
            </w:tcBorders>
            <w:shd w:val="clear" w:color="auto" w:fill="003A70"/>
          </w:tcPr>
          <w:p w14:paraId="6ACFE56C" w14:textId="77777777" w:rsidR="00A52B67" w:rsidRPr="001217F0" w:rsidRDefault="00A52B67" w:rsidP="00D428E9">
            <w:pPr>
              <w:pageBreakBefore/>
              <w:tabs>
                <w:tab w:val="left" w:pos="1134"/>
              </w:tabs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</w:rPr>
            </w:pPr>
            <w:r w:rsidRPr="00DA6E94"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8"/>
              </w:rPr>
              <w:lastRenderedPageBreak/>
              <w:t>Module</w:t>
            </w:r>
            <w:r w:rsidR="0049245F"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8"/>
              </w:rPr>
              <w:t>s:</w:t>
            </w:r>
          </w:p>
        </w:tc>
        <w:tc>
          <w:tcPr>
            <w:tcW w:w="7444" w:type="dxa"/>
            <w:tcBorders>
              <w:left w:val="single" w:sz="4" w:space="0" w:color="FFFFFF" w:themeColor="background1"/>
            </w:tcBorders>
            <w:shd w:val="clear" w:color="auto" w:fill="003A70"/>
          </w:tcPr>
          <w:p w14:paraId="44A148FD" w14:textId="7D2C0CCA" w:rsidR="00A52B67" w:rsidRPr="001217F0" w:rsidRDefault="009C3DD5" w:rsidP="00D428E9">
            <w:pPr>
              <w:pageBreakBefore/>
              <w:tabs>
                <w:tab w:val="left" w:pos="1134"/>
              </w:tabs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</w:rPr>
            </w:pPr>
            <w:r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</w:rPr>
              <w:t>1-5</w:t>
            </w:r>
          </w:p>
        </w:tc>
      </w:tr>
      <w:tr w:rsidR="00A52B67" w:rsidRPr="001217F0" w14:paraId="390A4618" w14:textId="77777777" w:rsidTr="00D428E9">
        <w:tc>
          <w:tcPr>
            <w:tcW w:w="2518" w:type="dxa"/>
            <w:tcBorders>
              <w:right w:val="single" w:sz="4" w:space="0" w:color="FFFFFF" w:themeColor="background1"/>
            </w:tcBorders>
            <w:shd w:val="clear" w:color="auto" w:fill="003A70"/>
          </w:tcPr>
          <w:p w14:paraId="2FA9D534" w14:textId="77777777" w:rsidR="00A52B67" w:rsidRPr="001217F0" w:rsidRDefault="00A52B67" w:rsidP="00D428E9">
            <w:pPr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</w:pPr>
            <w:r w:rsidRPr="001217F0"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 xml:space="preserve">Assessment type: </w:t>
            </w:r>
          </w:p>
        </w:tc>
        <w:tc>
          <w:tcPr>
            <w:tcW w:w="7444" w:type="dxa"/>
            <w:tcBorders>
              <w:left w:val="single" w:sz="4" w:space="0" w:color="FFFFFF" w:themeColor="background1"/>
            </w:tcBorders>
            <w:shd w:val="clear" w:color="auto" w:fill="003A70"/>
          </w:tcPr>
          <w:p w14:paraId="2164F4A6" w14:textId="77777777" w:rsidR="00A52B67" w:rsidRPr="001217F0" w:rsidRDefault="0049245F" w:rsidP="00D428E9">
            <w:pPr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</w:pPr>
            <w:r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>Assessment 1</w:t>
            </w:r>
          </w:p>
        </w:tc>
      </w:tr>
      <w:tr w:rsidR="00F6633B" w:rsidRPr="001217F0" w14:paraId="3EBC693C" w14:textId="77777777" w:rsidTr="00D428E9">
        <w:tc>
          <w:tcPr>
            <w:tcW w:w="2518" w:type="dxa"/>
            <w:tcBorders>
              <w:right w:val="single" w:sz="4" w:space="0" w:color="FFFFFF" w:themeColor="background1"/>
            </w:tcBorders>
            <w:shd w:val="clear" w:color="auto" w:fill="003A70"/>
          </w:tcPr>
          <w:p w14:paraId="5A2FCCA0" w14:textId="77777777" w:rsidR="00F6633B" w:rsidRPr="00F6633B" w:rsidRDefault="00F6633B" w:rsidP="00D428E9">
            <w:pPr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</w:pPr>
            <w:r w:rsidRPr="00F6633B"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>Version</w:t>
            </w:r>
            <w:r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>:</w:t>
            </w:r>
          </w:p>
        </w:tc>
        <w:tc>
          <w:tcPr>
            <w:tcW w:w="7444" w:type="dxa"/>
            <w:tcBorders>
              <w:left w:val="single" w:sz="4" w:space="0" w:color="FFFFFF" w:themeColor="background1"/>
            </w:tcBorders>
            <w:shd w:val="clear" w:color="auto" w:fill="003A70"/>
          </w:tcPr>
          <w:p w14:paraId="76CA0205" w14:textId="4CF1FAA8" w:rsidR="00F6633B" w:rsidRPr="0049245F" w:rsidRDefault="00154273" w:rsidP="00D428E9">
            <w:pPr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</w:pPr>
            <w:r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>1</w:t>
            </w:r>
          </w:p>
        </w:tc>
      </w:tr>
      <w:tr w:rsidR="00A52B67" w:rsidRPr="001217F0" w14:paraId="28CEC22C" w14:textId="77777777" w:rsidTr="00D428E9">
        <w:tc>
          <w:tcPr>
            <w:tcW w:w="2518" w:type="dxa"/>
            <w:tcBorders>
              <w:right w:val="single" w:sz="4" w:space="0" w:color="FFFFFF" w:themeColor="background1"/>
            </w:tcBorders>
            <w:shd w:val="clear" w:color="auto" w:fill="003A70"/>
          </w:tcPr>
          <w:p w14:paraId="5D1E0088" w14:textId="77777777" w:rsidR="00A52B67" w:rsidRPr="001217F0" w:rsidRDefault="00A52B67" w:rsidP="00D428E9">
            <w:pPr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</w:pPr>
            <w:r w:rsidRPr="001217F0"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>Total marks:</w:t>
            </w:r>
          </w:p>
        </w:tc>
        <w:tc>
          <w:tcPr>
            <w:tcW w:w="7444" w:type="dxa"/>
            <w:tcBorders>
              <w:left w:val="single" w:sz="4" w:space="0" w:color="FFFFFF" w:themeColor="background1"/>
            </w:tcBorders>
            <w:shd w:val="clear" w:color="auto" w:fill="003A70"/>
          </w:tcPr>
          <w:p w14:paraId="63074429" w14:textId="34FB5775" w:rsidR="00A52B67" w:rsidRPr="001217F0" w:rsidRDefault="00154273" w:rsidP="00D428E9">
            <w:pPr>
              <w:spacing w:before="120" w:after="120"/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</w:pPr>
            <w:r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>5</w:t>
            </w:r>
            <w:r w:rsidR="0049245F">
              <w:rPr>
                <w:rFonts w:asciiTheme="minorHAnsi" w:eastAsia="MS Mincho" w:hAnsiTheme="minorHAnsi" w:cstheme="minorHAnsi"/>
                <w:b/>
                <w:color w:val="FFFFFF" w:themeColor="background1"/>
                <w:sz w:val="24"/>
                <w:szCs w:val="28"/>
                <w:lang w:eastAsia="en-GB"/>
              </w:rPr>
              <w:t xml:space="preserve">0 marks </w:t>
            </w:r>
          </w:p>
        </w:tc>
      </w:tr>
    </w:tbl>
    <w:p w14:paraId="1EFBCD54" w14:textId="77777777" w:rsidR="00A52B67" w:rsidRPr="00DA6E94" w:rsidRDefault="00A52B67" w:rsidP="00A52B67">
      <w:pPr>
        <w:spacing w:after="120"/>
        <w:ind w:left="284" w:hanging="567"/>
        <w:rPr>
          <w:rFonts w:cstheme="minorHAnsi"/>
          <w:sz w:val="24"/>
          <w:szCs w:val="28"/>
        </w:rPr>
      </w:pPr>
    </w:p>
    <w:p w14:paraId="4A6BEA49" w14:textId="77777777" w:rsidR="00154273" w:rsidRPr="00DA6E94" w:rsidRDefault="00154273" w:rsidP="00154273">
      <w:pPr>
        <w:spacing w:after="120"/>
        <w:rPr>
          <w:rFonts w:eastAsia="Times New Roman" w:cstheme="minorHAnsi"/>
          <w:b/>
          <w:color w:val="407EC9"/>
          <w:sz w:val="26"/>
          <w:szCs w:val="28"/>
        </w:rPr>
      </w:pPr>
      <w:bookmarkStart w:id="0" w:name="_Hlk57884365"/>
      <w:r>
        <w:rPr>
          <w:rFonts w:eastAsia="Times New Roman" w:cstheme="minorHAnsi"/>
          <w:b/>
          <w:color w:val="407EC9"/>
          <w:sz w:val="26"/>
          <w:szCs w:val="28"/>
        </w:rPr>
        <w:t>Learning outcomes</w:t>
      </w:r>
      <w:r w:rsidRPr="00DA6E94">
        <w:rPr>
          <w:rFonts w:eastAsia="Times New Roman" w:cstheme="minorHAnsi"/>
          <w:b/>
          <w:color w:val="407EC9"/>
          <w:sz w:val="26"/>
          <w:szCs w:val="28"/>
        </w:rPr>
        <w:t xml:space="preserve"> covered in this assessment:</w:t>
      </w:r>
    </w:p>
    <w:p w14:paraId="2907D99F" w14:textId="77777777" w:rsidR="00154273" w:rsidRPr="00A62611" w:rsidRDefault="00154273" w:rsidP="00154273">
      <w:pPr>
        <w:spacing w:after="120"/>
        <w:ind w:left="720"/>
        <w:rPr>
          <w:rFonts w:cstheme="minorHAnsi"/>
          <w:sz w:val="24"/>
        </w:rPr>
      </w:pPr>
      <w:bookmarkStart w:id="1" w:name="_Hlk55567162"/>
      <w:r>
        <w:rPr>
          <w:rFonts w:cstheme="minorHAnsi"/>
          <w:sz w:val="24"/>
        </w:rPr>
        <w:t xml:space="preserve">Module </w:t>
      </w:r>
      <w:r w:rsidRPr="00A62611">
        <w:rPr>
          <w:rFonts w:cstheme="minorHAnsi"/>
          <w:sz w:val="24"/>
        </w:rPr>
        <w:t>1: Basic Concepts</w:t>
      </w:r>
    </w:p>
    <w:p w14:paraId="2D348034" w14:textId="77777777" w:rsidR="00154273" w:rsidRPr="00A62611" w:rsidRDefault="00154273" w:rsidP="00154273">
      <w:pPr>
        <w:spacing w:after="120"/>
        <w:ind w:left="72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Module </w:t>
      </w:r>
      <w:r w:rsidRPr="00A62611">
        <w:rPr>
          <w:rFonts w:cstheme="minorHAnsi"/>
          <w:sz w:val="24"/>
        </w:rPr>
        <w:t>2: Electrical Generation, Transmission and Distribution</w:t>
      </w:r>
    </w:p>
    <w:p w14:paraId="522723C1" w14:textId="77777777" w:rsidR="00154273" w:rsidRPr="00A62611" w:rsidRDefault="00154273" w:rsidP="00154273">
      <w:pPr>
        <w:spacing w:after="120"/>
        <w:ind w:left="72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Module </w:t>
      </w:r>
      <w:r w:rsidRPr="00A62611">
        <w:rPr>
          <w:rFonts w:cstheme="minorHAnsi"/>
          <w:sz w:val="24"/>
        </w:rPr>
        <w:t>3: Electrical Distributio</w:t>
      </w:r>
      <w:r>
        <w:rPr>
          <w:rFonts w:cstheme="minorHAnsi"/>
          <w:sz w:val="24"/>
        </w:rPr>
        <w:t>n</w:t>
      </w:r>
    </w:p>
    <w:p w14:paraId="42938D49" w14:textId="77777777" w:rsidR="00154273" w:rsidRPr="00A62611" w:rsidRDefault="00154273" w:rsidP="00154273">
      <w:pPr>
        <w:spacing w:after="120"/>
        <w:ind w:left="72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Module </w:t>
      </w:r>
      <w:r w:rsidRPr="00A62611">
        <w:rPr>
          <w:rFonts w:cstheme="minorHAnsi"/>
          <w:sz w:val="24"/>
        </w:rPr>
        <w:t>4: Electrical Measurements and Instrument Transformers for Switchgear</w:t>
      </w:r>
    </w:p>
    <w:p w14:paraId="31A0121F" w14:textId="77777777" w:rsidR="00154273" w:rsidRPr="00A62611" w:rsidRDefault="00154273" w:rsidP="00154273">
      <w:pPr>
        <w:spacing w:after="120"/>
        <w:ind w:left="72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Module </w:t>
      </w:r>
      <w:r w:rsidRPr="00A62611">
        <w:rPr>
          <w:rFonts w:cstheme="minorHAnsi"/>
          <w:sz w:val="24"/>
        </w:rPr>
        <w:t xml:space="preserve">5: </w:t>
      </w:r>
      <w:r>
        <w:rPr>
          <w:rFonts w:cstheme="minorHAnsi"/>
          <w:sz w:val="24"/>
        </w:rPr>
        <w:t xml:space="preserve">Earthing and lightning protection </w:t>
      </w:r>
    </w:p>
    <w:bookmarkEnd w:id="0"/>
    <w:bookmarkEnd w:id="1"/>
    <w:p w14:paraId="4773CB92" w14:textId="22369050" w:rsidR="00B94ED3" w:rsidRPr="003D4783" w:rsidRDefault="00B94ED3" w:rsidP="00B94ED3">
      <w:pPr>
        <w:spacing w:after="120"/>
        <w:rPr>
          <w:rFonts w:eastAsia="Times New Roman" w:cstheme="minorHAnsi"/>
          <w:b/>
          <w:noProof/>
          <w:sz w:val="32"/>
          <w:lang w:val="en-GB" w:eastAsia="en-GB"/>
        </w:rPr>
      </w:pPr>
      <w:r w:rsidRPr="003D4783">
        <w:rPr>
          <w:rFonts w:eastAsia="Times New Roman" w:cstheme="minorHAnsi"/>
          <w:b/>
          <w:noProof/>
          <w:sz w:val="32"/>
          <w:lang w:val="en-GB" w:eastAsia="en-GB"/>
        </w:rPr>
        <w:t>Part 1:</w:t>
      </w:r>
      <w:r w:rsidRPr="003D4783"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 xml:space="preserve">Short-answer Questions </w:t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  <w:t>(</w:t>
      </w:r>
      <w:r w:rsidR="00154273">
        <w:rPr>
          <w:rFonts w:eastAsia="Times New Roman" w:cstheme="minorHAnsi"/>
          <w:b/>
          <w:noProof/>
          <w:sz w:val="32"/>
          <w:lang w:val="en-GB" w:eastAsia="en-GB"/>
        </w:rPr>
        <w:t>36</w:t>
      </w:r>
      <w:r>
        <w:rPr>
          <w:rFonts w:eastAsia="Times New Roman" w:cstheme="minorHAnsi"/>
          <w:b/>
          <w:noProof/>
          <w:sz w:val="32"/>
          <w:lang w:val="en-GB" w:eastAsia="en-GB"/>
        </w:rPr>
        <w:t xml:space="preserve"> marks)</w:t>
      </w:r>
    </w:p>
    <w:tbl>
      <w:tblPr>
        <w:tblStyle w:val="TableGrid1"/>
        <w:tblpPr w:leftFromText="180" w:rightFromText="180" w:vertAnchor="text" w:horzAnchor="margin" w:tblpY="219"/>
        <w:tblW w:w="5075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"/>
        <w:gridCol w:w="7929"/>
        <w:gridCol w:w="1360"/>
      </w:tblGrid>
      <w:tr w:rsidR="00B94ED3" w:rsidRPr="002B6684" w14:paraId="4557D93F" w14:textId="77777777" w:rsidTr="00B94ED3">
        <w:tc>
          <w:tcPr>
            <w:tcW w:w="822" w:type="dxa"/>
            <w:tcBorders>
              <w:top w:val="single" w:sz="8" w:space="0" w:color="auto"/>
            </w:tcBorders>
          </w:tcPr>
          <w:p w14:paraId="405589B0" w14:textId="77777777" w:rsidR="00B94ED3" w:rsidRPr="00DB34E8" w:rsidRDefault="00B94ED3" w:rsidP="00CD2823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bookmarkStart w:id="2" w:name="_Hlk31884817"/>
            <w:r w:rsidRPr="00DB34E8">
              <w:rPr>
                <w:rFonts w:cstheme="minorHAnsi"/>
                <w:b/>
                <w:sz w:val="24"/>
                <w:szCs w:val="24"/>
              </w:rPr>
              <w:t>Q1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2C900320" w14:textId="77777777" w:rsidR="00B94ED3" w:rsidRPr="002B6684" w:rsidRDefault="00B94ED3" w:rsidP="004E55C6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 w:rsidRPr="002B6684">
              <w:rPr>
                <w:rFonts w:cstheme="minorHAnsi"/>
                <w:sz w:val="24"/>
                <w:szCs w:val="24"/>
                <w:lang w:val="en-US"/>
              </w:rPr>
              <w:t xml:space="preserve">Define </w:t>
            </w:r>
            <w:r>
              <w:rPr>
                <w:rFonts w:cstheme="minorHAnsi"/>
                <w:sz w:val="24"/>
                <w:szCs w:val="24"/>
                <w:lang w:val="en-US"/>
              </w:rPr>
              <w:t>O</w:t>
            </w:r>
            <w:r w:rsidRPr="002B6684">
              <w:rPr>
                <w:rFonts w:cstheme="minorHAnsi"/>
                <w:sz w:val="24"/>
                <w:szCs w:val="24"/>
                <w:lang w:val="en-US"/>
              </w:rPr>
              <w:t>hm</w:t>
            </w:r>
            <w:r>
              <w:rPr>
                <w:rFonts w:cstheme="minorHAnsi"/>
                <w:sz w:val="24"/>
                <w:szCs w:val="24"/>
                <w:lang w:val="en-US"/>
              </w:rPr>
              <w:t>’</w:t>
            </w:r>
            <w:r w:rsidRPr="002B6684">
              <w:rPr>
                <w:rFonts w:cstheme="minorHAnsi"/>
                <w:sz w:val="24"/>
                <w:szCs w:val="24"/>
                <w:lang w:val="en-US"/>
              </w:rPr>
              <w:t xml:space="preserve">s law. </w:t>
            </w:r>
          </w:p>
          <w:p w14:paraId="2BD4A277" w14:textId="224B08EF" w:rsidR="00B94ED3" w:rsidRPr="002B6684" w:rsidRDefault="00B94ED3" w:rsidP="004E55C6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 w:rsidRPr="002B6684">
              <w:rPr>
                <w:rFonts w:cstheme="minorHAnsi"/>
                <w:sz w:val="24"/>
                <w:szCs w:val="24"/>
                <w:lang w:val="en-US"/>
              </w:rPr>
              <w:t>Write its equation.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17697FC8" w14:textId="77777777" w:rsidR="00B94ED3" w:rsidRPr="002B6684" w:rsidRDefault="00B94ED3" w:rsidP="00CD2823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2B6684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B94ED3" w:rsidRPr="00DB34E8" w14:paraId="24CFD7B9" w14:textId="77777777" w:rsidTr="00B94ED3">
        <w:tc>
          <w:tcPr>
            <w:tcW w:w="822" w:type="dxa"/>
          </w:tcPr>
          <w:p w14:paraId="56362B90" w14:textId="77777777" w:rsidR="00B94ED3" w:rsidRPr="00DB34E8" w:rsidRDefault="00B94ED3" w:rsidP="00CD2823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A1</w:t>
            </w:r>
          </w:p>
        </w:tc>
        <w:tc>
          <w:tcPr>
            <w:tcW w:w="9289" w:type="dxa"/>
            <w:gridSpan w:val="2"/>
          </w:tcPr>
          <w:p w14:paraId="31360102" w14:textId="77777777" w:rsidR="00B94ED3" w:rsidRDefault="00B94ED3" w:rsidP="00B94ED3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5C742280" w14:textId="34138B59" w:rsidR="00FF3A5C" w:rsidRDefault="00FF3A5C" w:rsidP="004E55C6">
            <w:pPr>
              <w:pStyle w:val="IDCBodyText"/>
              <w:numPr>
                <w:ilvl w:val="0"/>
                <w:numId w:val="8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The current flowing between 2 pins of a conductor is directly proportional to the voltage across those 2 points.</w:t>
            </w:r>
          </w:p>
          <w:p w14:paraId="59584311" w14:textId="44DAE1CA" w:rsidR="00FF3A5C" w:rsidRPr="00B94ED3" w:rsidRDefault="003640F4" w:rsidP="004E55C6">
            <w:pPr>
              <w:pStyle w:val="IDCBodyText"/>
              <w:numPr>
                <w:ilvl w:val="0"/>
                <w:numId w:val="8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 xml:space="preserve">I </w:t>
            </w:r>
            <w:r w:rsidR="00582D70" w:rsidRPr="00582D70">
              <w:rPr>
                <w:rFonts w:ascii="Cambria Math" w:hAnsi="Cambria Math" w:cs="Cambria Math"/>
                <w:bCs/>
                <w:color w:val="4F81BD" w:themeColor="accent1"/>
                <w:sz w:val="24"/>
                <w:lang w:val="en-AU"/>
              </w:rPr>
              <w:t>∝</w:t>
            </w:r>
            <w:r w:rsidR="00582D70">
              <w:rPr>
                <w:bCs/>
                <w:color w:val="4F81BD" w:themeColor="accent1"/>
                <w:sz w:val="24"/>
                <w:lang w:val="en-AU"/>
              </w:rPr>
              <w:t xml:space="preserve"> V; I = V/R</w:t>
            </w:r>
          </w:p>
          <w:p w14:paraId="3D6AACB9" w14:textId="77777777" w:rsidR="00B94ED3" w:rsidRDefault="00B94ED3" w:rsidP="00B94ED3">
            <w:pPr>
              <w:pStyle w:val="IDCBodyText"/>
              <w:tabs>
                <w:tab w:val="left" w:pos="360"/>
              </w:tabs>
              <w:spacing w:line="276" w:lineRule="auto"/>
              <w:ind w:left="360"/>
              <w:rPr>
                <w:rFonts w:cstheme="minorHAnsi"/>
                <w:color w:val="FF0000"/>
                <w:sz w:val="24"/>
                <w:lang w:val="en-ZA"/>
              </w:rPr>
            </w:pPr>
          </w:p>
          <w:p w14:paraId="4A194B07" w14:textId="77777777" w:rsidR="00B94ED3" w:rsidRDefault="00B94ED3" w:rsidP="00B94ED3">
            <w:pPr>
              <w:pStyle w:val="IDCBodyText"/>
              <w:tabs>
                <w:tab w:val="left" w:pos="360"/>
              </w:tabs>
              <w:spacing w:line="276" w:lineRule="auto"/>
              <w:ind w:left="360"/>
              <w:rPr>
                <w:rFonts w:cstheme="minorHAnsi"/>
                <w:color w:val="FF0000"/>
                <w:sz w:val="24"/>
                <w:lang w:val="en-ZA"/>
              </w:rPr>
            </w:pPr>
          </w:p>
          <w:p w14:paraId="356CAA59" w14:textId="4070FFFC" w:rsidR="00B94ED3" w:rsidRPr="00C75CC8" w:rsidRDefault="00B94ED3" w:rsidP="00B94ED3">
            <w:pPr>
              <w:pStyle w:val="IDCBodyText"/>
              <w:tabs>
                <w:tab w:val="left" w:pos="360"/>
              </w:tabs>
              <w:spacing w:line="276" w:lineRule="auto"/>
              <w:ind w:left="360"/>
              <w:rPr>
                <w:rFonts w:cstheme="minorHAnsi"/>
                <w:color w:val="FF0000"/>
                <w:sz w:val="24"/>
                <w:lang w:val="en-ZA"/>
              </w:rPr>
            </w:pPr>
          </w:p>
        </w:tc>
      </w:tr>
      <w:tr w:rsidR="00B94ED3" w:rsidRPr="00DB34E8" w14:paraId="1451C78B" w14:textId="77777777" w:rsidTr="00B94ED3">
        <w:tc>
          <w:tcPr>
            <w:tcW w:w="822" w:type="dxa"/>
          </w:tcPr>
          <w:p w14:paraId="1A32BDBC" w14:textId="34F40D0E" w:rsidR="00B94ED3" w:rsidRPr="00DB34E8" w:rsidRDefault="00B94ED3" w:rsidP="00CD2823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F1</w:t>
            </w:r>
          </w:p>
        </w:tc>
        <w:tc>
          <w:tcPr>
            <w:tcW w:w="9289" w:type="dxa"/>
            <w:gridSpan w:val="2"/>
          </w:tcPr>
          <w:p w14:paraId="27A587A7" w14:textId="4AF78E27" w:rsidR="00B94ED3" w:rsidRDefault="00B94ED3" w:rsidP="00B94ED3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B94ED3" w:rsidRPr="00DB34E8" w14:paraId="2178BEE3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5493A14F" w14:textId="77777777" w:rsidR="00B94ED3" w:rsidRPr="00DB34E8" w:rsidRDefault="00B94ED3" w:rsidP="00CD282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3EA02A04" w14:textId="77777777" w:rsidR="00B94ED3" w:rsidRPr="00DB34E8" w:rsidRDefault="00B94ED3" w:rsidP="00CD2823">
            <w:pPr>
              <w:spacing w:line="276" w:lineRule="auto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</w:tc>
      </w:tr>
      <w:tr w:rsidR="00AA4979" w:rsidRPr="00DB34E8" w14:paraId="5661ECE4" w14:textId="77777777" w:rsidTr="00B94ED3">
        <w:tc>
          <w:tcPr>
            <w:tcW w:w="822" w:type="dxa"/>
          </w:tcPr>
          <w:p w14:paraId="3EF03A36" w14:textId="07E2E11B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54273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20F6009C" w14:textId="77777777" w:rsidR="00AA4979" w:rsidRPr="006B61DA" w:rsidRDefault="00AA4979" w:rsidP="00AA4979">
            <w:pPr>
              <w:rPr>
                <w:rFonts w:eastAsiaTheme="majorEastAsia" w:cstheme="minorHAnsi"/>
                <w:sz w:val="24"/>
                <w:szCs w:val="24"/>
              </w:rPr>
            </w:pPr>
            <w:r w:rsidRPr="006B61DA">
              <w:rPr>
                <w:rFonts w:ascii="Calibri" w:eastAsia="Calibri" w:hAnsi="Calibri" w:cs="Times New Roman"/>
                <w:sz w:val="24"/>
                <w:szCs w:val="24"/>
                <w:lang w:val="en-GB" w:eastAsia="en-GB"/>
              </w:rPr>
              <w:t>List any two advantages of three phase systems over single-phase systems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18823618" w14:textId="77777777" w:rsidR="00AA4979" w:rsidRPr="003D4783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3D4783">
              <w:rPr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4C5BE5ED" w14:textId="77777777" w:rsidTr="00B94ED3">
        <w:trPr>
          <w:trHeight w:val="880"/>
        </w:trPr>
        <w:tc>
          <w:tcPr>
            <w:tcW w:w="822" w:type="dxa"/>
          </w:tcPr>
          <w:p w14:paraId="05C9CD2F" w14:textId="7C56B33B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54273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9289" w:type="dxa"/>
            <w:gridSpan w:val="2"/>
          </w:tcPr>
          <w:p w14:paraId="1014CB5F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65ECD86A" w14:textId="2072E39F" w:rsidR="00582D70" w:rsidRDefault="00582D70" w:rsidP="004E55C6">
            <w:pPr>
              <w:pStyle w:val="IDCBodyText"/>
              <w:numPr>
                <w:ilvl w:val="0"/>
                <w:numId w:val="9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 xml:space="preserve">For a given form factor, a three-phase system gives more power output </w:t>
            </w:r>
            <w:r w:rsidR="00E104E7">
              <w:rPr>
                <w:bCs/>
                <w:color w:val="4F81BD" w:themeColor="accent1"/>
                <w:sz w:val="24"/>
                <w:lang w:val="en-GB"/>
              </w:rPr>
              <w:t>compared</w:t>
            </w:r>
            <w:r>
              <w:rPr>
                <w:bCs/>
                <w:color w:val="4F81BD" w:themeColor="accent1"/>
                <w:sz w:val="24"/>
                <w:lang w:val="en-GB"/>
              </w:rPr>
              <w:t xml:space="preserve"> to single phase system.</w:t>
            </w:r>
          </w:p>
          <w:p w14:paraId="731A4170" w14:textId="52A79888" w:rsidR="00582D70" w:rsidRPr="00B94ED3" w:rsidRDefault="00582D70" w:rsidP="004E55C6">
            <w:pPr>
              <w:pStyle w:val="IDCBodyText"/>
              <w:numPr>
                <w:ilvl w:val="0"/>
                <w:numId w:val="9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Three phase systems have better efficiency compared to single phase systems.</w:t>
            </w:r>
          </w:p>
          <w:p w14:paraId="6A4CFC80" w14:textId="77777777" w:rsidR="00AA4979" w:rsidRDefault="00AA4979" w:rsidP="00AA4979">
            <w:pPr>
              <w:rPr>
                <w:color w:val="FF0000"/>
                <w:sz w:val="24"/>
                <w:szCs w:val="24"/>
              </w:rPr>
            </w:pPr>
          </w:p>
          <w:p w14:paraId="095CE8CE" w14:textId="7BE70F90" w:rsidR="00AA4979" w:rsidRPr="00352C01" w:rsidRDefault="00AA4979" w:rsidP="00AA4979">
            <w:pPr>
              <w:rPr>
                <w:color w:val="FF0000"/>
                <w:sz w:val="24"/>
                <w:szCs w:val="24"/>
              </w:rPr>
            </w:pPr>
          </w:p>
        </w:tc>
      </w:tr>
      <w:tr w:rsidR="00AA4979" w:rsidRPr="00DB34E8" w14:paraId="00825C6C" w14:textId="77777777" w:rsidTr="00B94ED3">
        <w:trPr>
          <w:trHeight w:val="424"/>
        </w:trPr>
        <w:tc>
          <w:tcPr>
            <w:tcW w:w="822" w:type="dxa"/>
          </w:tcPr>
          <w:p w14:paraId="7A9A22BC" w14:textId="603D7944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54273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9289" w:type="dxa"/>
            <w:gridSpan w:val="2"/>
          </w:tcPr>
          <w:p w14:paraId="06337E56" w14:textId="03F98F81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45AB8E97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7C908CAF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507222BD" w14:textId="77777777" w:rsidR="00AA4979" w:rsidRPr="00DB34E8" w:rsidRDefault="00AA4979" w:rsidP="00AA4979">
            <w:pPr>
              <w:spacing w:line="276" w:lineRule="auto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</w:tc>
      </w:tr>
      <w:tr w:rsidR="00AA4979" w:rsidRPr="00DB34E8" w14:paraId="3F8095A1" w14:textId="77777777" w:rsidTr="00B94ED3">
        <w:tc>
          <w:tcPr>
            <w:tcW w:w="822" w:type="dxa"/>
          </w:tcPr>
          <w:p w14:paraId="09EB14F4" w14:textId="0C6722F5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54273">
              <w:rPr>
                <w:rFonts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45EFAE0B" w14:textId="77777777" w:rsidR="00154273" w:rsidRPr="0049245F" w:rsidRDefault="00154273" w:rsidP="00154273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sz w:val="24"/>
                <w:lang w:val="en-ZA"/>
              </w:rPr>
            </w:pPr>
            <w:r>
              <w:rPr>
                <w:sz w:val="24"/>
                <w:lang w:val="en-ZA"/>
              </w:rPr>
              <w:t>Fill in the blanks.</w:t>
            </w:r>
          </w:p>
          <w:p w14:paraId="26ED650A" w14:textId="77777777" w:rsidR="00AA4979" w:rsidRPr="00154273" w:rsidRDefault="00AA4979" w:rsidP="00154273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154273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Losses are ____ in High Voltage Transmission compared to Medium Voltage </w:t>
            </w:r>
            <w:r w:rsidRPr="00154273">
              <w:rPr>
                <w:rFonts w:eastAsia="Times New Roman" w:cstheme="minorHAnsi"/>
                <w:sz w:val="24"/>
                <w:szCs w:val="24"/>
                <w:lang w:val="en-US"/>
              </w:rPr>
              <w:lastRenderedPageBreak/>
              <w:t>Distribution (more/less)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7C4A0A78" w14:textId="77777777" w:rsidR="00AA4979" w:rsidRPr="00EB203E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EB203E">
              <w:rPr>
                <w:rFonts w:eastAsiaTheme="majorEastAsia" w:cstheme="minorHAnsi"/>
                <w:b/>
                <w:sz w:val="24"/>
                <w:szCs w:val="24"/>
              </w:rPr>
              <w:lastRenderedPageBreak/>
              <w:t>(2 marks)</w:t>
            </w:r>
          </w:p>
        </w:tc>
      </w:tr>
      <w:tr w:rsidR="00AA4979" w:rsidRPr="00DB34E8" w14:paraId="61AF0CCC" w14:textId="77777777" w:rsidTr="00B94ED3">
        <w:tc>
          <w:tcPr>
            <w:tcW w:w="822" w:type="dxa"/>
          </w:tcPr>
          <w:p w14:paraId="42F91B07" w14:textId="13FBD0AA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54273">
              <w:rPr>
                <w:rFonts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9289" w:type="dxa"/>
            <w:gridSpan w:val="2"/>
          </w:tcPr>
          <w:p w14:paraId="55BC5D1A" w14:textId="77777777" w:rsidR="00AA4979" w:rsidRPr="00B94ED3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0E1DAD6F" w14:textId="01E8FBE1" w:rsidR="00AA4979" w:rsidRDefault="00066E85" w:rsidP="00AA4979">
            <w:pPr>
              <w:pStyle w:val="ListParagraph"/>
              <w:spacing w:line="276" w:lineRule="auto"/>
              <w:ind w:left="360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 w:rsidRPr="00E104E7">
              <w:rPr>
                <w:bCs/>
                <w:color w:val="4F81BD" w:themeColor="accent1"/>
                <w:sz w:val="24"/>
              </w:rPr>
              <w:t>Losses are ___</w:t>
            </w:r>
            <w:r>
              <w:rPr>
                <w:bCs/>
                <w:color w:val="4F81BD" w:themeColor="accent1"/>
                <w:sz w:val="24"/>
              </w:rPr>
              <w:t>Less</w:t>
            </w:r>
            <w:r w:rsidRPr="00E104E7">
              <w:rPr>
                <w:bCs/>
                <w:color w:val="4F81BD" w:themeColor="accent1"/>
                <w:sz w:val="24"/>
              </w:rPr>
              <w:t>_ in High Voltage Transmission compared to Medium Voltage</w:t>
            </w:r>
            <w:r>
              <w:rPr>
                <w:bCs/>
                <w:color w:val="4F81BD" w:themeColor="accent1"/>
                <w:sz w:val="24"/>
              </w:rPr>
              <w:t xml:space="preserve"> </w:t>
            </w:r>
            <w:r w:rsidRPr="00E104E7">
              <w:rPr>
                <w:bCs/>
                <w:color w:val="4F81BD" w:themeColor="accent1"/>
                <w:sz w:val="24"/>
              </w:rPr>
              <w:t>live under fault conditions.</w:t>
            </w:r>
          </w:p>
          <w:p w14:paraId="2B6F236E" w14:textId="65306EF6" w:rsidR="00AA4979" w:rsidRPr="00334ABF" w:rsidRDefault="00AA4979" w:rsidP="00AA4979">
            <w:pPr>
              <w:pStyle w:val="ListParagraph"/>
              <w:spacing w:line="276" w:lineRule="auto"/>
              <w:ind w:left="360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</w:tc>
      </w:tr>
      <w:tr w:rsidR="00AA4979" w:rsidRPr="00DB34E8" w14:paraId="25068281" w14:textId="77777777" w:rsidTr="00B94ED3">
        <w:tc>
          <w:tcPr>
            <w:tcW w:w="822" w:type="dxa"/>
          </w:tcPr>
          <w:p w14:paraId="5EE7C2AF" w14:textId="6DE261B4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54273">
              <w:rPr>
                <w:rFonts w:cstheme="minorHAnsi"/>
                <w:b/>
                <w:sz w:val="24"/>
                <w:szCs w:val="24"/>
              </w:rPr>
              <w:t>3</w:t>
            </w:r>
          </w:p>
        </w:tc>
        <w:tc>
          <w:tcPr>
            <w:tcW w:w="9289" w:type="dxa"/>
            <w:gridSpan w:val="2"/>
          </w:tcPr>
          <w:p w14:paraId="7C24A623" w14:textId="21F54536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298FA39B" w14:textId="77777777" w:rsidTr="00B94ED3">
        <w:tc>
          <w:tcPr>
            <w:tcW w:w="822" w:type="dxa"/>
            <w:tcBorders>
              <w:left w:val="nil"/>
              <w:bottom w:val="nil"/>
              <w:right w:val="nil"/>
            </w:tcBorders>
          </w:tcPr>
          <w:p w14:paraId="138AE626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bottom w:val="nil"/>
              <w:right w:val="nil"/>
            </w:tcBorders>
            <w:noWrap/>
          </w:tcPr>
          <w:p w14:paraId="52ABF2D4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1DBF7D3A" w14:textId="77777777" w:rsidTr="00B94ED3">
        <w:tc>
          <w:tcPr>
            <w:tcW w:w="822" w:type="dxa"/>
          </w:tcPr>
          <w:p w14:paraId="06843D11" w14:textId="2F72F189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54273">
              <w:rPr>
                <w:rFonts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1A275ACB" w14:textId="77777777" w:rsidR="00AA4979" w:rsidRPr="006B61DA" w:rsidRDefault="00AA4979" w:rsidP="00AA497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6B61DA">
              <w:rPr>
                <w:sz w:val="24"/>
                <w:szCs w:val="24"/>
              </w:rPr>
              <w:t>List any two considerations that determine the optimal site location for a power station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72D2D843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7CA35554" w14:textId="77777777" w:rsidTr="00B94ED3">
        <w:tc>
          <w:tcPr>
            <w:tcW w:w="822" w:type="dxa"/>
          </w:tcPr>
          <w:p w14:paraId="5633C959" w14:textId="54DF9EFA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54273">
              <w:rPr>
                <w:rFonts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9289" w:type="dxa"/>
            <w:gridSpan w:val="2"/>
          </w:tcPr>
          <w:p w14:paraId="341D4746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02155383" w14:textId="5EEFCE41" w:rsidR="00120083" w:rsidRDefault="00847DC2" w:rsidP="004E55C6">
            <w:pPr>
              <w:pStyle w:val="IDCBodyText"/>
              <w:numPr>
                <w:ilvl w:val="0"/>
                <w:numId w:val="10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Power station should be near to energy resource.</w:t>
            </w:r>
          </w:p>
          <w:p w14:paraId="347F9609" w14:textId="74A2DAF8" w:rsidR="00847DC2" w:rsidRPr="00847DC2" w:rsidRDefault="00847DC2" w:rsidP="004E55C6">
            <w:pPr>
              <w:pStyle w:val="IDCBodyText"/>
              <w:numPr>
                <w:ilvl w:val="0"/>
                <w:numId w:val="10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Power station should be close to the power infrastructure so that power feeding to grid is easy.</w:t>
            </w:r>
          </w:p>
          <w:p w14:paraId="3F7813FB" w14:textId="23933B8A" w:rsidR="00AA4979" w:rsidRPr="00E31269" w:rsidRDefault="00AA4979" w:rsidP="00AA4979">
            <w:pPr>
              <w:pStyle w:val="ListParagraph"/>
              <w:keepNext/>
              <w:tabs>
                <w:tab w:val="right" w:pos="9922"/>
              </w:tabs>
              <w:spacing w:line="276" w:lineRule="auto"/>
              <w:ind w:left="360"/>
              <w:rPr>
                <w:rFonts w:cstheme="minorHAnsi"/>
                <w:color w:val="FF0000"/>
                <w:sz w:val="24"/>
                <w:szCs w:val="24"/>
              </w:rPr>
            </w:pPr>
          </w:p>
        </w:tc>
      </w:tr>
      <w:tr w:rsidR="00AA4979" w:rsidRPr="00DB34E8" w14:paraId="171CAA92" w14:textId="77777777" w:rsidTr="00B94ED3">
        <w:tc>
          <w:tcPr>
            <w:tcW w:w="822" w:type="dxa"/>
          </w:tcPr>
          <w:p w14:paraId="0CA70802" w14:textId="104CF12B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54273">
              <w:rPr>
                <w:rFonts w:cstheme="minorHAnsi"/>
                <w:b/>
                <w:sz w:val="24"/>
                <w:szCs w:val="24"/>
              </w:rPr>
              <w:t>4</w:t>
            </w:r>
          </w:p>
        </w:tc>
        <w:tc>
          <w:tcPr>
            <w:tcW w:w="9289" w:type="dxa"/>
            <w:gridSpan w:val="2"/>
          </w:tcPr>
          <w:p w14:paraId="7EEAF742" w14:textId="122A9FAF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2F3629F0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210D6CDB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1B15D26C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040CE8A3" w14:textId="77777777" w:rsidTr="00B94ED3">
        <w:tc>
          <w:tcPr>
            <w:tcW w:w="822" w:type="dxa"/>
          </w:tcPr>
          <w:p w14:paraId="4BF3B893" w14:textId="301BAECD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54273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5FFCB7D1" w14:textId="77777777" w:rsidR="00AA4979" w:rsidRPr="00EB203E" w:rsidRDefault="00AA4979" w:rsidP="00AA497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Identify</w:t>
            </w:r>
            <w:r w:rsidRPr="00EB203E"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four renewable energy technologies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7D24B3A6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7576D81C" w14:textId="77777777" w:rsidTr="00B94ED3">
        <w:tc>
          <w:tcPr>
            <w:tcW w:w="822" w:type="dxa"/>
          </w:tcPr>
          <w:p w14:paraId="7E45561B" w14:textId="76B98E8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54273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9289" w:type="dxa"/>
            <w:gridSpan w:val="2"/>
          </w:tcPr>
          <w:p w14:paraId="6ACC83C5" w14:textId="77777777" w:rsidR="00AA4979" w:rsidRPr="00B94ED3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64419013" w14:textId="1E7DD152" w:rsidR="00AA4979" w:rsidRDefault="00847DC2" w:rsidP="004E55C6">
            <w:pPr>
              <w:pStyle w:val="ListParagraph"/>
              <w:keepNext/>
              <w:numPr>
                <w:ilvl w:val="0"/>
                <w:numId w:val="11"/>
              </w:numPr>
              <w:tabs>
                <w:tab w:val="right" w:pos="9922"/>
              </w:tabs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>
              <w:rPr>
                <w:rFonts w:cstheme="minorHAnsi"/>
                <w:color w:val="365F91" w:themeColor="accent1" w:themeShade="BF"/>
                <w:sz w:val="24"/>
                <w:szCs w:val="24"/>
              </w:rPr>
              <w:t>Wind Energy</w:t>
            </w:r>
          </w:p>
          <w:p w14:paraId="6DE2CC72" w14:textId="5FABB5D7" w:rsidR="00847DC2" w:rsidRDefault="00847DC2" w:rsidP="004E55C6">
            <w:pPr>
              <w:pStyle w:val="ListParagraph"/>
              <w:keepNext/>
              <w:numPr>
                <w:ilvl w:val="0"/>
                <w:numId w:val="11"/>
              </w:numPr>
              <w:tabs>
                <w:tab w:val="right" w:pos="9922"/>
              </w:tabs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>
              <w:rPr>
                <w:rFonts w:cstheme="minorHAnsi"/>
                <w:color w:val="365F91" w:themeColor="accent1" w:themeShade="BF"/>
                <w:sz w:val="24"/>
                <w:szCs w:val="24"/>
              </w:rPr>
              <w:t>Solar Energy</w:t>
            </w:r>
          </w:p>
          <w:p w14:paraId="19FE1D2A" w14:textId="520D018F" w:rsidR="00847DC2" w:rsidRDefault="00847DC2" w:rsidP="004E55C6">
            <w:pPr>
              <w:pStyle w:val="ListParagraph"/>
              <w:keepNext/>
              <w:numPr>
                <w:ilvl w:val="0"/>
                <w:numId w:val="11"/>
              </w:numPr>
              <w:tabs>
                <w:tab w:val="right" w:pos="9922"/>
              </w:tabs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>
              <w:rPr>
                <w:rFonts w:cstheme="minorHAnsi"/>
                <w:color w:val="365F91" w:themeColor="accent1" w:themeShade="BF"/>
                <w:sz w:val="24"/>
                <w:szCs w:val="24"/>
              </w:rPr>
              <w:t>Biomass Energy</w:t>
            </w:r>
          </w:p>
          <w:p w14:paraId="5976E104" w14:textId="648A6994" w:rsidR="00847DC2" w:rsidRPr="00847DC2" w:rsidRDefault="00847DC2" w:rsidP="004E55C6">
            <w:pPr>
              <w:pStyle w:val="ListParagraph"/>
              <w:keepNext/>
              <w:numPr>
                <w:ilvl w:val="0"/>
                <w:numId w:val="11"/>
              </w:numPr>
              <w:tabs>
                <w:tab w:val="right" w:pos="9922"/>
              </w:tabs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>
              <w:rPr>
                <w:rFonts w:cstheme="minorHAnsi"/>
                <w:color w:val="365F91" w:themeColor="accent1" w:themeShade="BF"/>
                <w:sz w:val="24"/>
                <w:szCs w:val="24"/>
              </w:rPr>
              <w:t>Water Energy</w:t>
            </w:r>
          </w:p>
          <w:p w14:paraId="6712B380" w14:textId="77777777" w:rsidR="00AA4979" w:rsidRDefault="00AA4979" w:rsidP="00AA4979">
            <w:pPr>
              <w:keepNext/>
              <w:tabs>
                <w:tab w:val="right" w:pos="9922"/>
              </w:tabs>
              <w:spacing w:line="276" w:lineRule="auto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  <w:p w14:paraId="4505400C" w14:textId="4ECE9ABA" w:rsidR="00120083" w:rsidRPr="00EB203E" w:rsidRDefault="00120083" w:rsidP="00AA4979">
            <w:pPr>
              <w:keepNext/>
              <w:tabs>
                <w:tab w:val="right" w:pos="9922"/>
              </w:tabs>
              <w:spacing w:line="276" w:lineRule="auto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</w:tc>
      </w:tr>
      <w:tr w:rsidR="00AA4979" w:rsidRPr="00DB34E8" w14:paraId="2A5DABBD" w14:textId="77777777" w:rsidTr="00B94ED3">
        <w:tc>
          <w:tcPr>
            <w:tcW w:w="822" w:type="dxa"/>
          </w:tcPr>
          <w:p w14:paraId="64985035" w14:textId="0B06FFEF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54273">
              <w:rPr>
                <w:rFonts w:cstheme="minorHAnsi"/>
                <w:b/>
                <w:sz w:val="24"/>
                <w:szCs w:val="24"/>
              </w:rPr>
              <w:t>5</w:t>
            </w:r>
          </w:p>
        </w:tc>
        <w:tc>
          <w:tcPr>
            <w:tcW w:w="9289" w:type="dxa"/>
            <w:gridSpan w:val="2"/>
          </w:tcPr>
          <w:p w14:paraId="4249F58B" w14:textId="7348693C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395B6C4B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6B4D9C83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533B42E2" w14:textId="77777777" w:rsidR="00AA4979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  <w:p w14:paraId="1B7A2EA0" w14:textId="424103CA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6A252C3A" w14:textId="77777777" w:rsidTr="00B94ED3">
        <w:tc>
          <w:tcPr>
            <w:tcW w:w="822" w:type="dxa"/>
          </w:tcPr>
          <w:p w14:paraId="03564D9F" w14:textId="415F7A2C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54273">
              <w:rPr>
                <w:rFonts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20EC6E1B" w14:textId="4E161772" w:rsidR="00AA4979" w:rsidRPr="00EB203E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List any two benefits of HVDC transmission over HV AC Transmission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2948D521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77980E04" w14:textId="77777777" w:rsidTr="00B94ED3">
        <w:tc>
          <w:tcPr>
            <w:tcW w:w="822" w:type="dxa"/>
          </w:tcPr>
          <w:p w14:paraId="2F1E93B9" w14:textId="2C3ED97D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54273">
              <w:rPr>
                <w:rFonts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9289" w:type="dxa"/>
            <w:gridSpan w:val="2"/>
          </w:tcPr>
          <w:p w14:paraId="5CC44D66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575848CB" w14:textId="77777777" w:rsidR="00237DAF" w:rsidRDefault="00847DC2" w:rsidP="00237DAF">
            <w:pPr>
              <w:pStyle w:val="IDCBodyText"/>
              <w:numPr>
                <w:ilvl w:val="0"/>
                <w:numId w:val="12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HVDC transmission is more efficient than HVAC.</w:t>
            </w:r>
          </w:p>
          <w:p w14:paraId="3B01CAD2" w14:textId="152569CB" w:rsidR="00120083" w:rsidRPr="00237DAF" w:rsidRDefault="00847DC2" w:rsidP="00237DAF">
            <w:pPr>
              <w:pStyle w:val="IDCBodyText"/>
              <w:numPr>
                <w:ilvl w:val="0"/>
                <w:numId w:val="12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 w:rsidRPr="00237DAF">
              <w:rPr>
                <w:bCs/>
                <w:color w:val="4F81BD" w:themeColor="accent1"/>
                <w:sz w:val="24"/>
                <w:lang w:val="en-GB"/>
              </w:rPr>
              <w:t xml:space="preserve">HVDC </w:t>
            </w:r>
            <w:r w:rsidR="00220A38" w:rsidRPr="00237DAF">
              <w:rPr>
                <w:bCs/>
                <w:color w:val="4F81BD" w:themeColor="accent1"/>
                <w:sz w:val="24"/>
                <w:lang w:val="en-GB"/>
              </w:rPr>
              <w:t>transmission is better for long distance transmission , compared to HVAC.</w:t>
            </w:r>
          </w:p>
          <w:p w14:paraId="6D3078D2" w14:textId="2381C486" w:rsidR="00AA4979" w:rsidRPr="00772514" w:rsidRDefault="00AA4979" w:rsidP="00AA4979">
            <w:pPr>
              <w:keepNext/>
              <w:tabs>
                <w:tab w:val="right" w:pos="9922"/>
              </w:tabs>
              <w:rPr>
                <w:rFonts w:cstheme="minorHAnsi"/>
                <w:color w:val="FF0000"/>
                <w:sz w:val="24"/>
                <w:szCs w:val="24"/>
              </w:rPr>
            </w:pPr>
          </w:p>
        </w:tc>
      </w:tr>
      <w:tr w:rsidR="00AA4979" w:rsidRPr="00DB34E8" w14:paraId="5221E41D" w14:textId="77777777" w:rsidTr="00B94ED3">
        <w:tc>
          <w:tcPr>
            <w:tcW w:w="822" w:type="dxa"/>
          </w:tcPr>
          <w:p w14:paraId="488FCE8C" w14:textId="2D526C6B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54273">
              <w:rPr>
                <w:rFonts w:cstheme="minorHAnsi"/>
                <w:b/>
                <w:sz w:val="24"/>
                <w:szCs w:val="24"/>
              </w:rPr>
              <w:t>6</w:t>
            </w:r>
          </w:p>
        </w:tc>
        <w:tc>
          <w:tcPr>
            <w:tcW w:w="9289" w:type="dxa"/>
            <w:gridSpan w:val="2"/>
          </w:tcPr>
          <w:p w14:paraId="4FF3AC32" w14:textId="20F94FF8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689B5B05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1F5EA7DD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1ACAAD27" w14:textId="77777777" w:rsidR="00AA4979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  <w:p w14:paraId="0D5A9F3B" w14:textId="7939003A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5D9FEE56" w14:textId="77777777" w:rsidTr="00B94ED3">
        <w:tc>
          <w:tcPr>
            <w:tcW w:w="822" w:type="dxa"/>
          </w:tcPr>
          <w:p w14:paraId="2AFFBEB0" w14:textId="003AF7EF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54273">
              <w:rPr>
                <w:rFonts w:cstheme="minorHAnsi"/>
                <w:b/>
                <w:sz w:val="24"/>
                <w:szCs w:val="24"/>
              </w:rPr>
              <w:t>7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304320AF" w14:textId="77777777" w:rsidR="00AA4979" w:rsidRDefault="00AA4979" w:rsidP="00AA4979">
            <w:pPr>
              <w:spacing w:line="276" w:lineRule="auto"/>
              <w:rPr>
                <w:rFonts w:cstheme="minorHAnsi"/>
                <w:iCs/>
                <w:sz w:val="24"/>
                <w:szCs w:val="24"/>
              </w:rPr>
            </w:pPr>
            <w:r>
              <w:rPr>
                <w:rFonts w:cstheme="minorHAnsi"/>
                <w:iCs/>
                <w:sz w:val="24"/>
                <w:szCs w:val="24"/>
              </w:rPr>
              <w:t>True or False?</w:t>
            </w:r>
          </w:p>
          <w:p w14:paraId="1A499CA3" w14:textId="77777777" w:rsidR="00AA4979" w:rsidRPr="00E431FC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>
              <w:rPr>
                <w:rFonts w:cstheme="minorHAnsi"/>
                <w:iCs/>
                <w:sz w:val="24"/>
                <w:szCs w:val="24"/>
              </w:rPr>
              <w:t>A radial power distribution provides reliable power supply to urban/city-based customers.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150AE27F" w14:textId="77777777" w:rsidR="00AA4979" w:rsidRPr="00E431FC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E431FC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24397ECB" w14:textId="77777777" w:rsidTr="00B94ED3">
        <w:tc>
          <w:tcPr>
            <w:tcW w:w="822" w:type="dxa"/>
          </w:tcPr>
          <w:p w14:paraId="5B874F07" w14:textId="2D760FFA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54273">
              <w:rPr>
                <w:rFonts w:cstheme="minorHAnsi"/>
                <w:b/>
                <w:sz w:val="24"/>
                <w:szCs w:val="24"/>
              </w:rPr>
              <w:t>7</w:t>
            </w:r>
          </w:p>
        </w:tc>
        <w:tc>
          <w:tcPr>
            <w:tcW w:w="9289" w:type="dxa"/>
            <w:gridSpan w:val="2"/>
          </w:tcPr>
          <w:p w14:paraId="5A94AD85" w14:textId="75D5ABD1" w:rsidR="00AA4979" w:rsidRPr="00B94ED3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  <w:r w:rsidR="00220A38">
              <w:rPr>
                <w:bCs/>
                <w:color w:val="4F81BD" w:themeColor="accent1"/>
                <w:sz w:val="24"/>
                <w:lang w:val="en-GB"/>
              </w:rPr>
              <w:t xml:space="preserve"> False</w:t>
            </w:r>
          </w:p>
          <w:p w14:paraId="024AAF99" w14:textId="31A02A4E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365F91" w:themeColor="accent1" w:themeShade="BF"/>
                <w:sz w:val="24"/>
              </w:rPr>
            </w:pPr>
          </w:p>
          <w:p w14:paraId="6883B266" w14:textId="77777777" w:rsidR="00120083" w:rsidRDefault="00120083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365F91" w:themeColor="accent1" w:themeShade="BF"/>
                <w:sz w:val="24"/>
              </w:rPr>
            </w:pPr>
          </w:p>
          <w:p w14:paraId="35F57295" w14:textId="430DC4FB" w:rsidR="00AA4979" w:rsidRPr="00E431FC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365F91" w:themeColor="accent1" w:themeShade="BF"/>
                <w:sz w:val="24"/>
              </w:rPr>
            </w:pPr>
          </w:p>
        </w:tc>
      </w:tr>
      <w:tr w:rsidR="00AA4979" w:rsidRPr="00DB34E8" w14:paraId="175CCE9C" w14:textId="77777777" w:rsidTr="00B94ED3">
        <w:tc>
          <w:tcPr>
            <w:tcW w:w="822" w:type="dxa"/>
          </w:tcPr>
          <w:p w14:paraId="65EE26F7" w14:textId="7EAD8C19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F</w:t>
            </w:r>
            <w:r w:rsidR="00154273">
              <w:rPr>
                <w:rFonts w:cstheme="minorHAnsi"/>
                <w:b/>
                <w:sz w:val="24"/>
                <w:szCs w:val="24"/>
              </w:rPr>
              <w:t>7</w:t>
            </w:r>
          </w:p>
        </w:tc>
        <w:tc>
          <w:tcPr>
            <w:tcW w:w="9289" w:type="dxa"/>
            <w:gridSpan w:val="2"/>
          </w:tcPr>
          <w:p w14:paraId="7C59AD5D" w14:textId="67A16D78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49DBFB54" w14:textId="77777777" w:rsidTr="00B94ED3">
        <w:tc>
          <w:tcPr>
            <w:tcW w:w="10111" w:type="dxa"/>
            <w:gridSpan w:val="3"/>
            <w:tcBorders>
              <w:left w:val="nil"/>
              <w:right w:val="nil"/>
            </w:tcBorders>
          </w:tcPr>
          <w:p w14:paraId="4CC20238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A4979" w:rsidRPr="00DB34E8" w14:paraId="09882B92" w14:textId="77777777" w:rsidTr="00B94ED3">
        <w:tc>
          <w:tcPr>
            <w:tcW w:w="822" w:type="dxa"/>
          </w:tcPr>
          <w:p w14:paraId="1745AF51" w14:textId="78EC3CD4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54273">
              <w:rPr>
                <w:rFonts w:cstheme="minorHAnsi"/>
                <w:b/>
                <w:sz w:val="24"/>
                <w:szCs w:val="24"/>
              </w:rPr>
              <w:t>8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67637C2F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>
              <w:rPr>
                <w:sz w:val="24"/>
                <w:lang w:val="en-ZA"/>
              </w:rPr>
              <w:t>List any two functions of</w:t>
            </w:r>
            <w:r w:rsidRPr="00065AFB">
              <w:rPr>
                <w:sz w:val="24"/>
                <w:lang w:val="en-ZA"/>
              </w:rPr>
              <w:t xml:space="preserve"> substation</w:t>
            </w:r>
            <w:r>
              <w:rPr>
                <w:sz w:val="24"/>
                <w:lang w:val="en-ZA"/>
              </w:rPr>
              <w:t>s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6E9FF508" w14:textId="77777777" w:rsidR="00AA4979" w:rsidRPr="00E431FC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E431FC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202B905B" w14:textId="77777777" w:rsidTr="00B94ED3">
        <w:tc>
          <w:tcPr>
            <w:tcW w:w="822" w:type="dxa"/>
          </w:tcPr>
          <w:p w14:paraId="47FC36A9" w14:textId="3E8035F4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54273">
              <w:rPr>
                <w:rFonts w:cstheme="minorHAnsi"/>
                <w:b/>
                <w:sz w:val="24"/>
                <w:szCs w:val="24"/>
              </w:rPr>
              <w:t>8</w:t>
            </w:r>
          </w:p>
        </w:tc>
        <w:tc>
          <w:tcPr>
            <w:tcW w:w="9289" w:type="dxa"/>
            <w:gridSpan w:val="2"/>
          </w:tcPr>
          <w:p w14:paraId="5B87A77F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635A7EC6" w14:textId="2670F4EC" w:rsidR="00220A38" w:rsidRDefault="00D8357D" w:rsidP="004E55C6">
            <w:pPr>
              <w:pStyle w:val="IDCBodyText"/>
              <w:numPr>
                <w:ilvl w:val="0"/>
                <w:numId w:val="13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Substation provides Step up or Step-down facility using the transformers.</w:t>
            </w:r>
          </w:p>
          <w:p w14:paraId="292C9BAE" w14:textId="231E00D8" w:rsidR="00D8357D" w:rsidRPr="00B94ED3" w:rsidRDefault="00D8357D" w:rsidP="004E55C6">
            <w:pPr>
              <w:pStyle w:val="IDCBodyText"/>
              <w:numPr>
                <w:ilvl w:val="0"/>
                <w:numId w:val="13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Substation switch transmission and distribution into and out of the grid system using switchgears.</w:t>
            </w:r>
          </w:p>
          <w:p w14:paraId="40F97DEB" w14:textId="77777777" w:rsidR="00AA4979" w:rsidRDefault="00AA4979" w:rsidP="00AA4979">
            <w:pPr>
              <w:pStyle w:val="IDCBodyText"/>
              <w:spacing w:line="276" w:lineRule="auto"/>
              <w:ind w:left="360"/>
              <w:rPr>
                <w:rFonts w:cstheme="minorHAnsi"/>
                <w:color w:val="FF0000"/>
                <w:sz w:val="24"/>
              </w:rPr>
            </w:pPr>
          </w:p>
          <w:p w14:paraId="4D899183" w14:textId="77777777" w:rsidR="00AA4979" w:rsidRDefault="00AA4979" w:rsidP="00AA4979">
            <w:pPr>
              <w:pStyle w:val="IDCBodyText"/>
              <w:spacing w:line="276" w:lineRule="auto"/>
              <w:ind w:left="360"/>
              <w:rPr>
                <w:rFonts w:cstheme="minorHAnsi"/>
                <w:color w:val="FF0000"/>
                <w:sz w:val="24"/>
              </w:rPr>
            </w:pPr>
          </w:p>
          <w:p w14:paraId="06D7CEF7" w14:textId="160B60B4" w:rsidR="00120083" w:rsidRPr="00E31269" w:rsidRDefault="00120083" w:rsidP="00AA4979">
            <w:pPr>
              <w:pStyle w:val="IDCBodyText"/>
              <w:spacing w:line="276" w:lineRule="auto"/>
              <w:ind w:left="360"/>
              <w:rPr>
                <w:rFonts w:cstheme="minorHAnsi"/>
                <w:color w:val="FF0000"/>
                <w:sz w:val="24"/>
              </w:rPr>
            </w:pPr>
          </w:p>
        </w:tc>
      </w:tr>
      <w:tr w:rsidR="00AA4979" w:rsidRPr="00DB34E8" w14:paraId="3E091BF3" w14:textId="77777777" w:rsidTr="00B94ED3">
        <w:tc>
          <w:tcPr>
            <w:tcW w:w="822" w:type="dxa"/>
          </w:tcPr>
          <w:p w14:paraId="20722388" w14:textId="1765762D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54273">
              <w:rPr>
                <w:rFonts w:cstheme="minorHAnsi"/>
                <w:b/>
                <w:sz w:val="24"/>
                <w:szCs w:val="24"/>
              </w:rPr>
              <w:t>8</w:t>
            </w:r>
          </w:p>
        </w:tc>
        <w:tc>
          <w:tcPr>
            <w:tcW w:w="9289" w:type="dxa"/>
            <w:gridSpan w:val="2"/>
          </w:tcPr>
          <w:p w14:paraId="55C9E954" w14:textId="7651627A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668C8E26" w14:textId="77777777" w:rsidTr="00B94ED3">
        <w:trPr>
          <w:trHeight w:val="224"/>
        </w:trPr>
        <w:tc>
          <w:tcPr>
            <w:tcW w:w="822" w:type="dxa"/>
            <w:tcBorders>
              <w:left w:val="nil"/>
              <w:bottom w:val="nil"/>
              <w:right w:val="nil"/>
            </w:tcBorders>
          </w:tcPr>
          <w:p w14:paraId="424DB67F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bottom w:val="nil"/>
              <w:right w:val="nil"/>
            </w:tcBorders>
            <w:noWrap/>
          </w:tcPr>
          <w:p w14:paraId="4DC0062B" w14:textId="77777777" w:rsidR="00AA4979" w:rsidRDefault="00AA4979" w:rsidP="00AA4979">
            <w:pPr>
              <w:spacing w:line="276" w:lineRule="auto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  <w:p w14:paraId="3A5EEBE5" w14:textId="1A018BF5" w:rsidR="00120083" w:rsidRPr="00D054AD" w:rsidRDefault="00120083" w:rsidP="00AA4979">
            <w:pPr>
              <w:spacing w:line="276" w:lineRule="auto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</w:tc>
      </w:tr>
      <w:tr w:rsidR="00AA4979" w:rsidRPr="00DB34E8" w14:paraId="56287C99" w14:textId="77777777" w:rsidTr="00B94ED3">
        <w:tc>
          <w:tcPr>
            <w:tcW w:w="822" w:type="dxa"/>
          </w:tcPr>
          <w:p w14:paraId="39363F77" w14:textId="16D1F2F5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20083">
              <w:rPr>
                <w:rFonts w:cstheme="minorHAnsi"/>
                <w:b/>
                <w:sz w:val="24"/>
                <w:szCs w:val="24"/>
              </w:rPr>
              <w:t>9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712D9524" w14:textId="77777777" w:rsidR="00AA4979" w:rsidRPr="00D054AD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 w:rsidRPr="00D054AD">
              <w:rPr>
                <w:sz w:val="24"/>
                <w:szCs w:val="24"/>
              </w:rPr>
              <w:t>List the two mounting arrangements for distribution transformers used to supply residential customers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7CBF68E8" w14:textId="77777777" w:rsidR="00AA4979" w:rsidRPr="00D054AD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D054AD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3B8ED9E9" w14:textId="77777777" w:rsidTr="00B94ED3">
        <w:tc>
          <w:tcPr>
            <w:tcW w:w="822" w:type="dxa"/>
          </w:tcPr>
          <w:p w14:paraId="6A40DE35" w14:textId="4C804B23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20083">
              <w:rPr>
                <w:rFonts w:cstheme="minorHAnsi"/>
                <w:b/>
                <w:sz w:val="24"/>
                <w:szCs w:val="24"/>
              </w:rPr>
              <w:t>9</w:t>
            </w:r>
          </w:p>
        </w:tc>
        <w:tc>
          <w:tcPr>
            <w:tcW w:w="9289" w:type="dxa"/>
            <w:gridSpan w:val="2"/>
          </w:tcPr>
          <w:p w14:paraId="4DA9A81D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520F4AAB" w14:textId="77777777" w:rsidR="00292076" w:rsidRPr="00292076" w:rsidRDefault="00292076" w:rsidP="004E55C6">
            <w:pPr>
              <w:pStyle w:val="IDCBodyText"/>
              <w:numPr>
                <w:ilvl w:val="0"/>
                <w:numId w:val="14"/>
              </w:numPr>
              <w:tabs>
                <w:tab w:val="left" w:pos="360"/>
              </w:tabs>
              <w:spacing w:line="276" w:lineRule="auto"/>
              <w:rPr>
                <w:rFonts w:cstheme="minorHAnsi"/>
                <w:color w:val="365F91" w:themeColor="accent1" w:themeShade="BF"/>
                <w:sz w:val="24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Pole mount</w:t>
            </w:r>
          </w:p>
          <w:p w14:paraId="04F5E66F" w14:textId="77777777" w:rsidR="00120083" w:rsidRPr="00292076" w:rsidRDefault="00292076" w:rsidP="004E55C6">
            <w:pPr>
              <w:pStyle w:val="IDCBodyText"/>
              <w:numPr>
                <w:ilvl w:val="0"/>
                <w:numId w:val="14"/>
              </w:numPr>
              <w:tabs>
                <w:tab w:val="left" w:pos="360"/>
              </w:tabs>
              <w:spacing w:line="276" w:lineRule="auto"/>
              <w:rPr>
                <w:rFonts w:cstheme="minorHAnsi"/>
                <w:color w:val="365F91" w:themeColor="accent1" w:themeShade="BF"/>
                <w:sz w:val="24"/>
              </w:rPr>
            </w:pPr>
            <w:r w:rsidRPr="00292076">
              <w:rPr>
                <w:bCs/>
                <w:color w:val="4F81BD" w:themeColor="accent1"/>
                <w:sz w:val="24"/>
                <w:lang w:val="en-GB"/>
              </w:rPr>
              <w:t>Padmount</w:t>
            </w:r>
          </w:p>
          <w:p w14:paraId="0000D8EE" w14:textId="3D4D1AF0" w:rsidR="00292076" w:rsidRPr="00D054AD" w:rsidRDefault="00292076" w:rsidP="00292076">
            <w:pPr>
              <w:pStyle w:val="IDCBodyText"/>
              <w:tabs>
                <w:tab w:val="left" w:pos="360"/>
              </w:tabs>
              <w:spacing w:line="276" w:lineRule="auto"/>
              <w:ind w:left="720"/>
              <w:rPr>
                <w:rFonts w:cstheme="minorHAnsi"/>
                <w:color w:val="365F91" w:themeColor="accent1" w:themeShade="BF"/>
                <w:sz w:val="24"/>
              </w:rPr>
            </w:pPr>
          </w:p>
        </w:tc>
      </w:tr>
      <w:tr w:rsidR="00AA4979" w:rsidRPr="00DB34E8" w14:paraId="67BAF7E8" w14:textId="77777777" w:rsidTr="00B94ED3">
        <w:tc>
          <w:tcPr>
            <w:tcW w:w="822" w:type="dxa"/>
          </w:tcPr>
          <w:p w14:paraId="2546504C" w14:textId="5D9B118A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20083">
              <w:rPr>
                <w:rFonts w:cstheme="minorHAnsi"/>
                <w:b/>
                <w:sz w:val="24"/>
                <w:szCs w:val="24"/>
              </w:rPr>
              <w:t>9</w:t>
            </w:r>
          </w:p>
        </w:tc>
        <w:tc>
          <w:tcPr>
            <w:tcW w:w="9289" w:type="dxa"/>
            <w:gridSpan w:val="2"/>
          </w:tcPr>
          <w:p w14:paraId="15834356" w14:textId="08CE4BCB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5CC86C63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724A8301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2F90B04E" w14:textId="77777777" w:rsidR="00AA4979" w:rsidRPr="00D054AD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59AD5C8A" w14:textId="77777777" w:rsidTr="00B94ED3">
        <w:tc>
          <w:tcPr>
            <w:tcW w:w="822" w:type="dxa"/>
          </w:tcPr>
          <w:p w14:paraId="0FF2F9D2" w14:textId="78DC3D28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Q1</w:t>
            </w:r>
            <w:r w:rsidR="00120083">
              <w:rPr>
                <w:rFonts w:cstheme="minorHAnsi"/>
                <w:b/>
                <w:sz w:val="24"/>
                <w:szCs w:val="24"/>
              </w:rPr>
              <w:t>0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77669752" w14:textId="0CA6A059" w:rsidR="00AA4979" w:rsidRPr="00D054AD" w:rsidRDefault="00120083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 w:rsidRPr="00D054AD">
              <w:rPr>
                <w:rFonts w:ascii="Calibri" w:eastAsia="Calibri" w:hAnsi="Calibri" w:cs="Times New Roman"/>
                <w:sz w:val="24"/>
                <w:szCs w:val="24"/>
              </w:rPr>
              <w:t xml:space="preserve">State any </w:t>
            </w:r>
            <w:r>
              <w:rPr>
                <w:rFonts w:ascii="Calibri" w:eastAsia="Calibri" w:hAnsi="Calibri" w:cs="Times New Roman"/>
                <w:sz w:val="24"/>
                <w:szCs w:val="24"/>
              </w:rPr>
              <w:t>two</w:t>
            </w:r>
            <w:r w:rsidRPr="00D054AD">
              <w:rPr>
                <w:rFonts w:ascii="Calibri" w:eastAsia="Calibri" w:hAnsi="Calibri" w:cs="Times New Roman"/>
                <w:sz w:val="24"/>
                <w:szCs w:val="24"/>
              </w:rPr>
              <w:t xml:space="preserve"> advantages of indoor metal </w:t>
            </w:r>
            <w:r>
              <w:rPr>
                <w:rFonts w:ascii="Calibri" w:eastAsia="Calibri" w:hAnsi="Calibri" w:cs="Times New Roman"/>
                <w:sz w:val="24"/>
                <w:szCs w:val="24"/>
              </w:rPr>
              <w:t>enclosed</w:t>
            </w:r>
            <w:r w:rsidRPr="00D054AD">
              <w:rPr>
                <w:rFonts w:ascii="Calibri" w:eastAsia="Calibri" w:hAnsi="Calibri" w:cs="Times New Roman"/>
                <w:sz w:val="24"/>
                <w:szCs w:val="24"/>
              </w:rPr>
              <w:t xml:space="preserve"> switchgear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35C8212C" w14:textId="77777777" w:rsidR="00AA4979" w:rsidRPr="00D054AD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D054AD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3FA6252A" w14:textId="77777777" w:rsidTr="00B94ED3">
        <w:tc>
          <w:tcPr>
            <w:tcW w:w="822" w:type="dxa"/>
          </w:tcPr>
          <w:p w14:paraId="6AC405E1" w14:textId="42147BED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A1</w:t>
            </w:r>
            <w:r w:rsidR="00120083">
              <w:rPr>
                <w:rFonts w:cstheme="minorHAnsi"/>
                <w:b/>
                <w:sz w:val="24"/>
                <w:szCs w:val="24"/>
              </w:rPr>
              <w:t>0</w:t>
            </w:r>
          </w:p>
        </w:tc>
        <w:tc>
          <w:tcPr>
            <w:tcW w:w="9289" w:type="dxa"/>
            <w:gridSpan w:val="2"/>
          </w:tcPr>
          <w:p w14:paraId="1103468D" w14:textId="1164D07F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034B37F3" w14:textId="77777777" w:rsidR="00292076" w:rsidRDefault="00292076" w:rsidP="004E55C6">
            <w:pPr>
              <w:pStyle w:val="IDCBodyText"/>
              <w:numPr>
                <w:ilvl w:val="0"/>
                <w:numId w:val="15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Indoor metal enclosed switchgear are protected against weather and dust.</w:t>
            </w:r>
          </w:p>
          <w:p w14:paraId="51ED43AB" w14:textId="77777777" w:rsidR="00292076" w:rsidRDefault="00292076" w:rsidP="004E55C6">
            <w:pPr>
              <w:pStyle w:val="IDCBodyText"/>
              <w:numPr>
                <w:ilvl w:val="0"/>
                <w:numId w:val="15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 w:rsidRPr="00292076">
              <w:rPr>
                <w:bCs/>
                <w:color w:val="4F81BD" w:themeColor="accent1"/>
                <w:sz w:val="24"/>
                <w:lang w:val="en-GB"/>
              </w:rPr>
              <w:t>Indoor metal enclosed switchgear are protected against direct lightening hit.</w:t>
            </w:r>
          </w:p>
          <w:p w14:paraId="709AA96A" w14:textId="2F00EF68" w:rsidR="00AA4979" w:rsidRPr="00292076" w:rsidRDefault="00292076" w:rsidP="004E55C6">
            <w:pPr>
              <w:pStyle w:val="IDCBodyText"/>
              <w:numPr>
                <w:ilvl w:val="0"/>
                <w:numId w:val="15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 w:rsidRPr="00292076">
              <w:rPr>
                <w:bCs/>
                <w:color w:val="4F81BD" w:themeColor="accent1"/>
                <w:sz w:val="24"/>
                <w:lang w:val="en-GB"/>
              </w:rPr>
              <w:t>Need less maintenance.</w:t>
            </w:r>
          </w:p>
          <w:p w14:paraId="11AB4282" w14:textId="77777777" w:rsidR="00120083" w:rsidRDefault="00120083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365F91" w:themeColor="accent1" w:themeShade="BF"/>
                <w:sz w:val="24"/>
              </w:rPr>
            </w:pPr>
          </w:p>
          <w:p w14:paraId="2540BD2D" w14:textId="639F4804" w:rsidR="00AA4979" w:rsidRPr="00DB34E8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365F91" w:themeColor="accent1" w:themeShade="BF"/>
                <w:sz w:val="24"/>
              </w:rPr>
            </w:pPr>
          </w:p>
        </w:tc>
      </w:tr>
      <w:tr w:rsidR="00AA4979" w:rsidRPr="00DB34E8" w14:paraId="671FD44B" w14:textId="77777777" w:rsidTr="00B94ED3">
        <w:tc>
          <w:tcPr>
            <w:tcW w:w="822" w:type="dxa"/>
          </w:tcPr>
          <w:p w14:paraId="6CBBDF04" w14:textId="6E9C8E8E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F1</w:t>
            </w:r>
            <w:r w:rsidR="00120083">
              <w:rPr>
                <w:rFonts w:cstheme="minorHAnsi"/>
                <w:b/>
                <w:sz w:val="24"/>
                <w:szCs w:val="24"/>
              </w:rPr>
              <w:t>0</w:t>
            </w:r>
          </w:p>
        </w:tc>
        <w:tc>
          <w:tcPr>
            <w:tcW w:w="9289" w:type="dxa"/>
            <w:gridSpan w:val="2"/>
          </w:tcPr>
          <w:p w14:paraId="7E67972F" w14:textId="44DF5304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206CD5B5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63EC907A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79B390C0" w14:textId="77777777" w:rsidR="00AA4979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  <w:p w14:paraId="056F7875" w14:textId="71498D36" w:rsidR="00AA4979" w:rsidRPr="00DB34E8" w:rsidRDefault="00AA4979" w:rsidP="00120083">
            <w:pPr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76F3EF62" w14:textId="77777777" w:rsidTr="00B94ED3">
        <w:tc>
          <w:tcPr>
            <w:tcW w:w="822" w:type="dxa"/>
          </w:tcPr>
          <w:p w14:paraId="0A4F32E2" w14:textId="6D2C7D3A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Q1</w:t>
            </w:r>
            <w:r w:rsidR="00120083">
              <w:rPr>
                <w:rFonts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7963FA7B" w14:textId="77777777" w:rsidR="00120083" w:rsidRPr="00E31269" w:rsidRDefault="00120083" w:rsidP="00120083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sz w:val="24"/>
                <w:lang w:val="en-ZA"/>
              </w:rPr>
            </w:pPr>
            <w:r>
              <w:rPr>
                <w:sz w:val="24"/>
                <w:lang w:val="en-ZA"/>
              </w:rPr>
              <w:t>Fill in the blanks:</w:t>
            </w:r>
          </w:p>
          <w:p w14:paraId="45A5AC2B" w14:textId="77777777" w:rsidR="00AA4979" w:rsidRPr="00E31269" w:rsidRDefault="00AA4979" w:rsidP="004E55C6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 w:rsidRPr="00E31269">
              <w:rPr>
                <w:rFonts w:cstheme="minorHAnsi"/>
                <w:sz w:val="24"/>
                <w:szCs w:val="24"/>
                <w:lang w:val="en-US"/>
              </w:rPr>
              <w:t>An ammeter has a ____ internal resistance.</w:t>
            </w:r>
            <w:r w:rsidRPr="00E31269">
              <w:rPr>
                <w:sz w:val="24"/>
                <w:lang w:val="en-ZA"/>
              </w:rPr>
              <w:t xml:space="preserve"> (low/high)</w:t>
            </w:r>
            <w:r w:rsidRPr="00E31269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</w:p>
          <w:p w14:paraId="7FCAB519" w14:textId="77777777" w:rsidR="00AA4979" w:rsidRPr="00E31269" w:rsidRDefault="00AA4979" w:rsidP="004E55C6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 w:rsidRPr="00E31269">
              <w:rPr>
                <w:rFonts w:cstheme="minorHAnsi"/>
                <w:sz w:val="24"/>
                <w:szCs w:val="24"/>
                <w:lang w:val="en-US"/>
              </w:rPr>
              <w:t xml:space="preserve">A voltmeter has a ____ internal resistance. </w:t>
            </w:r>
            <w:r w:rsidRPr="00E31269">
              <w:rPr>
                <w:sz w:val="24"/>
                <w:lang w:val="en-ZA"/>
              </w:rPr>
              <w:t xml:space="preserve"> (low/high)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1E928B3A" w14:textId="77777777" w:rsidR="00AA4979" w:rsidRPr="00E31269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E31269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7C85B8D4" w14:textId="77777777" w:rsidTr="00B94ED3">
        <w:tc>
          <w:tcPr>
            <w:tcW w:w="822" w:type="dxa"/>
          </w:tcPr>
          <w:p w14:paraId="07336F1A" w14:textId="7CC66923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A1</w:t>
            </w:r>
            <w:r w:rsidR="00120083">
              <w:rPr>
                <w:rFonts w:cstheme="minorHAnsi"/>
                <w:b/>
                <w:sz w:val="24"/>
                <w:szCs w:val="24"/>
              </w:rPr>
              <w:t>1</w:t>
            </w:r>
          </w:p>
        </w:tc>
        <w:tc>
          <w:tcPr>
            <w:tcW w:w="9289" w:type="dxa"/>
            <w:gridSpan w:val="2"/>
          </w:tcPr>
          <w:p w14:paraId="7C186AF9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610172AC" w14:textId="3C3E5A35" w:rsidR="00292076" w:rsidRDefault="00292076" w:rsidP="004E55C6">
            <w:pPr>
              <w:pStyle w:val="IDCBodyText"/>
              <w:numPr>
                <w:ilvl w:val="0"/>
                <w:numId w:val="16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 xml:space="preserve">An </w:t>
            </w:r>
            <w:r w:rsidRPr="00292076">
              <w:rPr>
                <w:bCs/>
                <w:color w:val="4F81BD" w:themeColor="accent1"/>
                <w:sz w:val="24"/>
                <w:lang w:val="en-GB"/>
              </w:rPr>
              <w:t>ammeter has a</w:t>
            </w:r>
            <w:r>
              <w:rPr>
                <w:bCs/>
                <w:color w:val="4F81BD" w:themeColor="accent1"/>
                <w:sz w:val="24"/>
                <w:lang w:val="en-GB"/>
              </w:rPr>
              <w:t xml:space="preserve"> LOW</w:t>
            </w:r>
            <w:r w:rsidRPr="00292076">
              <w:rPr>
                <w:bCs/>
                <w:color w:val="4F81BD" w:themeColor="accent1"/>
                <w:sz w:val="24"/>
                <w:lang w:val="en-GB"/>
              </w:rPr>
              <w:t xml:space="preserve"> internal resistance. (low/high)</w:t>
            </w:r>
          </w:p>
          <w:p w14:paraId="033252E1" w14:textId="4238E955" w:rsidR="00292076" w:rsidRPr="00B94ED3" w:rsidRDefault="00292076" w:rsidP="004E55C6">
            <w:pPr>
              <w:pStyle w:val="IDCBodyText"/>
              <w:numPr>
                <w:ilvl w:val="0"/>
                <w:numId w:val="16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 xml:space="preserve">A </w:t>
            </w:r>
            <w:r>
              <w:t xml:space="preserve"> </w:t>
            </w:r>
            <w:r w:rsidRPr="00292076">
              <w:rPr>
                <w:bCs/>
                <w:color w:val="4F81BD" w:themeColor="accent1"/>
                <w:sz w:val="24"/>
                <w:lang w:val="en-GB"/>
              </w:rPr>
              <w:t>voltmeter has a</w:t>
            </w:r>
            <w:r>
              <w:rPr>
                <w:bCs/>
                <w:color w:val="4F81BD" w:themeColor="accent1"/>
                <w:sz w:val="24"/>
                <w:lang w:val="en-GB"/>
              </w:rPr>
              <w:t xml:space="preserve"> High</w:t>
            </w:r>
            <w:r w:rsidRPr="00292076">
              <w:rPr>
                <w:bCs/>
                <w:color w:val="4F81BD" w:themeColor="accent1"/>
                <w:sz w:val="24"/>
                <w:lang w:val="en-GB"/>
              </w:rPr>
              <w:t xml:space="preserve"> internal resistance.  (low/high)</w:t>
            </w:r>
          </w:p>
          <w:p w14:paraId="6AAB6237" w14:textId="722322E5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720" w:right="0"/>
              <w:jc w:val="left"/>
              <w:rPr>
                <w:rFonts w:cstheme="minorHAnsi"/>
                <w:color w:val="FF0000"/>
                <w:sz w:val="24"/>
              </w:rPr>
            </w:pPr>
          </w:p>
          <w:p w14:paraId="48FE8D16" w14:textId="77777777" w:rsidR="00120083" w:rsidRDefault="00120083" w:rsidP="00AA4979">
            <w:pPr>
              <w:pStyle w:val="IDCBodyText"/>
              <w:tabs>
                <w:tab w:val="left" w:pos="360"/>
              </w:tabs>
              <w:spacing w:line="276" w:lineRule="auto"/>
              <w:ind w:left="720" w:right="0"/>
              <w:jc w:val="left"/>
              <w:rPr>
                <w:rFonts w:cstheme="minorHAnsi"/>
                <w:color w:val="FF0000"/>
                <w:sz w:val="24"/>
              </w:rPr>
            </w:pPr>
          </w:p>
          <w:p w14:paraId="4CC3544C" w14:textId="78623580" w:rsidR="00AA4979" w:rsidRPr="00407006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720" w:right="0"/>
              <w:jc w:val="left"/>
              <w:rPr>
                <w:rFonts w:cstheme="minorHAnsi"/>
                <w:color w:val="FF0000"/>
                <w:sz w:val="24"/>
              </w:rPr>
            </w:pPr>
          </w:p>
        </w:tc>
      </w:tr>
      <w:tr w:rsidR="00AA4979" w:rsidRPr="00DB34E8" w14:paraId="6D60B39F" w14:textId="77777777" w:rsidTr="00B94ED3">
        <w:tc>
          <w:tcPr>
            <w:tcW w:w="822" w:type="dxa"/>
          </w:tcPr>
          <w:p w14:paraId="35BE3BC5" w14:textId="3E151754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F13</w:t>
            </w:r>
          </w:p>
        </w:tc>
        <w:tc>
          <w:tcPr>
            <w:tcW w:w="9289" w:type="dxa"/>
            <w:gridSpan w:val="2"/>
          </w:tcPr>
          <w:p w14:paraId="5E07D419" w14:textId="44142F8C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1E6FB367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31109953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64D6C5D0" w14:textId="77777777" w:rsidR="00AA4979" w:rsidRPr="00DB34E8" w:rsidRDefault="00AA4979" w:rsidP="00AA4979">
            <w:pPr>
              <w:spacing w:line="276" w:lineRule="auto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</w:tc>
      </w:tr>
      <w:tr w:rsidR="00AA4979" w:rsidRPr="00DB34E8" w14:paraId="0C771D98" w14:textId="77777777" w:rsidTr="00B94ED3">
        <w:tc>
          <w:tcPr>
            <w:tcW w:w="822" w:type="dxa"/>
          </w:tcPr>
          <w:p w14:paraId="3E422D0B" w14:textId="053182BD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Q1</w:t>
            </w:r>
            <w:r w:rsidR="00120083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0BC6C26F" w14:textId="77777777" w:rsidR="00AA4979" w:rsidRPr="00D054AD" w:rsidRDefault="00AA4979" w:rsidP="00AA4979">
            <w:pPr>
              <w:rPr>
                <w:rFonts w:eastAsiaTheme="majorEastAsia" w:cstheme="minorHAnsi"/>
                <w:sz w:val="24"/>
                <w:szCs w:val="24"/>
              </w:rPr>
            </w:pPr>
            <w:r>
              <w:rPr>
                <w:rFonts w:eastAsiaTheme="majorEastAsia" w:cstheme="minorHAnsi"/>
                <w:sz w:val="24"/>
                <w:szCs w:val="24"/>
              </w:rPr>
              <w:t>List any two benefits of smart meters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631DE215" w14:textId="77777777" w:rsidR="00AA4979" w:rsidRPr="00E431FC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E431FC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74F90D33" w14:textId="77777777" w:rsidTr="00B94ED3">
        <w:tc>
          <w:tcPr>
            <w:tcW w:w="822" w:type="dxa"/>
          </w:tcPr>
          <w:p w14:paraId="50B6FB27" w14:textId="576000DF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A1</w:t>
            </w:r>
            <w:r w:rsidR="00120083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9289" w:type="dxa"/>
            <w:gridSpan w:val="2"/>
          </w:tcPr>
          <w:p w14:paraId="4FCCD32F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439C4EA3" w14:textId="5CEE9DA1" w:rsidR="00292076" w:rsidRDefault="00292076" w:rsidP="004E55C6">
            <w:pPr>
              <w:pStyle w:val="IDCBodyText"/>
              <w:numPr>
                <w:ilvl w:val="0"/>
                <w:numId w:val="17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They provide two way communication method to read the meter consumption remotely, and control the meter features remotely.</w:t>
            </w:r>
          </w:p>
          <w:p w14:paraId="3C4D7801" w14:textId="684D1B1F" w:rsidR="00292076" w:rsidRPr="00B94ED3" w:rsidRDefault="00292076" w:rsidP="004E55C6">
            <w:pPr>
              <w:pStyle w:val="IDCBodyText"/>
              <w:numPr>
                <w:ilvl w:val="0"/>
                <w:numId w:val="17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Provide the facility to the residential customers to use the TOU tariff, so that different rates can be applied for the particular duration of the day, each day , for the consumption of energy during that specific duration.</w:t>
            </w:r>
          </w:p>
          <w:p w14:paraId="5E24E70D" w14:textId="687757C9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FF0000"/>
                <w:sz w:val="24"/>
              </w:rPr>
            </w:pPr>
          </w:p>
          <w:p w14:paraId="456FAF35" w14:textId="77777777" w:rsidR="00120083" w:rsidRDefault="00120083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FF0000"/>
                <w:sz w:val="24"/>
              </w:rPr>
            </w:pPr>
          </w:p>
          <w:p w14:paraId="33DB091B" w14:textId="027503F1" w:rsidR="00AA4979" w:rsidRPr="00407006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FF0000"/>
                <w:sz w:val="24"/>
              </w:rPr>
            </w:pPr>
          </w:p>
        </w:tc>
      </w:tr>
      <w:tr w:rsidR="00AA4979" w:rsidRPr="00DB34E8" w14:paraId="5BC80C58" w14:textId="77777777" w:rsidTr="00B94ED3">
        <w:tc>
          <w:tcPr>
            <w:tcW w:w="822" w:type="dxa"/>
          </w:tcPr>
          <w:p w14:paraId="41827985" w14:textId="304B9E27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F1</w:t>
            </w:r>
            <w:r w:rsidR="00120083">
              <w:rPr>
                <w:rFonts w:cstheme="minorHAnsi"/>
                <w:b/>
                <w:sz w:val="24"/>
                <w:szCs w:val="24"/>
              </w:rPr>
              <w:t>2</w:t>
            </w:r>
          </w:p>
        </w:tc>
        <w:tc>
          <w:tcPr>
            <w:tcW w:w="9289" w:type="dxa"/>
            <w:gridSpan w:val="2"/>
          </w:tcPr>
          <w:p w14:paraId="457CB211" w14:textId="4F71CD51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270A8107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117C46CE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67B50841" w14:textId="77777777" w:rsidR="00AA4979" w:rsidRPr="00DB34E8" w:rsidRDefault="00AA4979" w:rsidP="00AA4979">
            <w:pPr>
              <w:spacing w:line="276" w:lineRule="auto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</w:tc>
      </w:tr>
      <w:tr w:rsidR="00AA4979" w:rsidRPr="00DB34E8" w14:paraId="4A6B8B28" w14:textId="77777777" w:rsidTr="00B94ED3">
        <w:tc>
          <w:tcPr>
            <w:tcW w:w="822" w:type="dxa"/>
          </w:tcPr>
          <w:p w14:paraId="364EC541" w14:textId="27D41A0D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20083">
              <w:rPr>
                <w:rFonts w:cstheme="minorHAnsi"/>
                <w:b/>
                <w:sz w:val="24"/>
                <w:szCs w:val="24"/>
              </w:rPr>
              <w:t>13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06F23053" w14:textId="77777777" w:rsidR="00AA4979" w:rsidRDefault="00AA4979" w:rsidP="00AA497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True or False?</w:t>
            </w:r>
          </w:p>
          <w:p w14:paraId="14348E3C" w14:textId="77777777" w:rsidR="00AA4979" w:rsidRPr="00D054AD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 w:right="0"/>
              <w:jc w:val="left"/>
              <w:rPr>
                <w:rFonts w:cstheme="minorHAnsi"/>
                <w:sz w:val="24"/>
              </w:rPr>
            </w:pPr>
            <w:r w:rsidRPr="00D054AD">
              <w:rPr>
                <w:sz w:val="24"/>
              </w:rPr>
              <w:t xml:space="preserve">A direct contact shock is touching an exposed conductive part that has become live under fault conditions. 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3F416279" w14:textId="77777777" w:rsidR="00AA4979" w:rsidRPr="0070304B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3DB737D9" w14:textId="77777777" w:rsidTr="00B94ED3">
        <w:tc>
          <w:tcPr>
            <w:tcW w:w="822" w:type="dxa"/>
          </w:tcPr>
          <w:p w14:paraId="1AC65726" w14:textId="7654B501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20083">
              <w:rPr>
                <w:rFonts w:cstheme="minorHAnsi"/>
                <w:b/>
                <w:sz w:val="24"/>
                <w:szCs w:val="24"/>
              </w:rPr>
              <w:t>13</w:t>
            </w:r>
          </w:p>
        </w:tc>
        <w:tc>
          <w:tcPr>
            <w:tcW w:w="9289" w:type="dxa"/>
            <w:gridSpan w:val="2"/>
          </w:tcPr>
          <w:p w14:paraId="5DBF732A" w14:textId="77777777" w:rsidR="00292076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</w:t>
            </w:r>
            <w:r w:rsidR="00292076">
              <w:rPr>
                <w:bCs/>
                <w:color w:val="4F81BD" w:themeColor="accent1"/>
                <w:sz w:val="24"/>
                <w:lang w:val="en-GB"/>
              </w:rPr>
              <w:t xml:space="preserve"> </w:t>
            </w:r>
            <w:r>
              <w:rPr>
                <w:bCs/>
                <w:color w:val="4F81BD" w:themeColor="accent1"/>
                <w:sz w:val="24"/>
                <w:lang w:val="en-GB"/>
              </w:rPr>
              <w:t>answer:</w:t>
            </w:r>
          </w:p>
          <w:p w14:paraId="41E9BA72" w14:textId="5FB5DEF8" w:rsidR="00AA4979" w:rsidRPr="00B94ED3" w:rsidRDefault="00292076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False</w:t>
            </w:r>
          </w:p>
          <w:p w14:paraId="12220AB4" w14:textId="77777777" w:rsidR="00AA4979" w:rsidRDefault="00AA4979" w:rsidP="00AA4979">
            <w:pPr>
              <w:keepNext/>
              <w:tabs>
                <w:tab w:val="right" w:pos="9922"/>
              </w:tabs>
              <w:rPr>
                <w:rFonts w:cstheme="minorHAnsi"/>
                <w:color w:val="FF0000"/>
                <w:sz w:val="24"/>
                <w:szCs w:val="24"/>
              </w:rPr>
            </w:pPr>
          </w:p>
          <w:p w14:paraId="0A1E0BCC" w14:textId="68A16163" w:rsidR="00120083" w:rsidRPr="00D054AD" w:rsidRDefault="00120083" w:rsidP="00AA4979">
            <w:pPr>
              <w:keepNext/>
              <w:tabs>
                <w:tab w:val="right" w:pos="9922"/>
              </w:tabs>
              <w:rPr>
                <w:rFonts w:cstheme="minorHAnsi"/>
                <w:color w:val="FF0000"/>
                <w:sz w:val="24"/>
                <w:szCs w:val="24"/>
              </w:rPr>
            </w:pPr>
          </w:p>
        </w:tc>
      </w:tr>
      <w:tr w:rsidR="00AA4979" w:rsidRPr="00DB34E8" w14:paraId="7FEA7933" w14:textId="77777777" w:rsidTr="00B94ED3">
        <w:tc>
          <w:tcPr>
            <w:tcW w:w="822" w:type="dxa"/>
          </w:tcPr>
          <w:p w14:paraId="2876798D" w14:textId="70B95AED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20083">
              <w:rPr>
                <w:rFonts w:cstheme="minorHAnsi"/>
                <w:b/>
                <w:sz w:val="24"/>
                <w:szCs w:val="24"/>
              </w:rPr>
              <w:t>13</w:t>
            </w:r>
          </w:p>
        </w:tc>
        <w:tc>
          <w:tcPr>
            <w:tcW w:w="9289" w:type="dxa"/>
            <w:gridSpan w:val="2"/>
          </w:tcPr>
          <w:p w14:paraId="6421CE0B" w14:textId="470BD0EF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174B8010" w14:textId="77777777" w:rsidTr="00B94ED3">
        <w:tc>
          <w:tcPr>
            <w:tcW w:w="822" w:type="dxa"/>
            <w:tcBorders>
              <w:left w:val="nil"/>
              <w:bottom w:val="nil"/>
              <w:right w:val="nil"/>
            </w:tcBorders>
          </w:tcPr>
          <w:p w14:paraId="38E65626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bottom w:val="nil"/>
              <w:right w:val="nil"/>
            </w:tcBorders>
            <w:noWrap/>
          </w:tcPr>
          <w:p w14:paraId="50AE2C70" w14:textId="77777777" w:rsidR="00AA4979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  <w:p w14:paraId="7783D33B" w14:textId="4F599B7A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41E28BDE" w14:textId="77777777" w:rsidTr="00B94ED3">
        <w:tc>
          <w:tcPr>
            <w:tcW w:w="822" w:type="dxa"/>
          </w:tcPr>
          <w:p w14:paraId="467CA294" w14:textId="6F15ECE2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20083">
              <w:rPr>
                <w:rFonts w:cstheme="minorHAnsi"/>
                <w:b/>
                <w:sz w:val="24"/>
                <w:szCs w:val="24"/>
              </w:rPr>
              <w:t>14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3675ED85" w14:textId="372D857A" w:rsidR="00AA4979" w:rsidRPr="00D054AD" w:rsidRDefault="00AA4979" w:rsidP="00AA4979">
            <w:pPr>
              <w:rPr>
                <w:rFonts w:cstheme="minorHAnsi"/>
                <w:sz w:val="24"/>
                <w:szCs w:val="24"/>
              </w:rPr>
            </w:pPr>
            <w:r w:rsidRPr="00D054AD">
              <w:rPr>
                <w:sz w:val="24"/>
                <w:lang w:val="en-ZA"/>
              </w:rPr>
              <w:t>What is the main reason for earthing the transformer neutral with resistance</w:t>
            </w:r>
            <w:r>
              <w:rPr>
                <w:sz w:val="24"/>
                <w:lang w:val="en-ZA"/>
              </w:rPr>
              <w:t>?</w:t>
            </w:r>
          </w:p>
          <w:p w14:paraId="6525D46A" w14:textId="77777777" w:rsidR="00AA4979" w:rsidRPr="00D054AD" w:rsidRDefault="00AA4979" w:rsidP="00AA497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7752E32F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74C33B18" w14:textId="77777777" w:rsidTr="00B94ED3">
        <w:tc>
          <w:tcPr>
            <w:tcW w:w="822" w:type="dxa"/>
            <w:tcBorders>
              <w:bottom w:val="single" w:sz="8" w:space="0" w:color="auto"/>
            </w:tcBorders>
          </w:tcPr>
          <w:p w14:paraId="2B1C9EFD" w14:textId="3A4F80A5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20083">
              <w:rPr>
                <w:rFonts w:cstheme="minorHAnsi"/>
                <w:b/>
                <w:sz w:val="24"/>
                <w:szCs w:val="24"/>
              </w:rPr>
              <w:t>14</w:t>
            </w:r>
          </w:p>
        </w:tc>
        <w:tc>
          <w:tcPr>
            <w:tcW w:w="9289" w:type="dxa"/>
            <w:gridSpan w:val="2"/>
          </w:tcPr>
          <w:p w14:paraId="7CE359A9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5E54C2D5" w14:textId="02DED859" w:rsidR="00AA4979" w:rsidRPr="00D054AD" w:rsidRDefault="00720F73" w:rsidP="00720F73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rFonts w:cstheme="minorHAnsi"/>
                <w:color w:val="365F91" w:themeColor="accent1" w:themeShade="BF"/>
                <w:sz w:val="24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 xml:space="preserve">By </w:t>
            </w:r>
            <w:r w:rsidRPr="00720F73">
              <w:rPr>
                <w:bCs/>
                <w:color w:val="4F81BD" w:themeColor="accent1"/>
                <w:sz w:val="24"/>
                <w:lang w:val="en-GB"/>
              </w:rPr>
              <w:t>earthing the transformer neutral with resistance</w:t>
            </w:r>
            <w:r>
              <w:rPr>
                <w:bCs/>
                <w:color w:val="4F81BD" w:themeColor="accent1"/>
                <w:sz w:val="24"/>
                <w:lang w:val="en-GB"/>
              </w:rPr>
              <w:t>, we can limit the magnitude of earthing current.</w:t>
            </w:r>
          </w:p>
        </w:tc>
      </w:tr>
      <w:tr w:rsidR="00AA4979" w:rsidRPr="00DB34E8" w14:paraId="6FB5B650" w14:textId="77777777" w:rsidTr="00B94ED3">
        <w:tc>
          <w:tcPr>
            <w:tcW w:w="822" w:type="dxa"/>
            <w:tcBorders>
              <w:bottom w:val="single" w:sz="8" w:space="0" w:color="auto"/>
            </w:tcBorders>
          </w:tcPr>
          <w:p w14:paraId="2E6243FC" w14:textId="0F0A11D5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20083">
              <w:rPr>
                <w:rFonts w:cstheme="minorHAnsi"/>
                <w:b/>
                <w:sz w:val="24"/>
                <w:szCs w:val="24"/>
              </w:rPr>
              <w:t>14</w:t>
            </w:r>
          </w:p>
        </w:tc>
        <w:tc>
          <w:tcPr>
            <w:tcW w:w="9289" w:type="dxa"/>
            <w:gridSpan w:val="2"/>
          </w:tcPr>
          <w:p w14:paraId="0AD6DBAA" w14:textId="4669E884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2D26DC6A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00BF0022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4BEBDBD7" w14:textId="77777777" w:rsidR="00AA4979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  <w:p w14:paraId="3A74C7EF" w14:textId="325D9748" w:rsidR="00120083" w:rsidRPr="00DB34E8" w:rsidRDefault="00120083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631AB028" w14:textId="77777777" w:rsidTr="00B94ED3">
        <w:tc>
          <w:tcPr>
            <w:tcW w:w="822" w:type="dxa"/>
          </w:tcPr>
          <w:p w14:paraId="46E2A37A" w14:textId="1487D666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20083">
              <w:rPr>
                <w:rFonts w:cstheme="minorHAnsi"/>
                <w:b/>
                <w:sz w:val="24"/>
                <w:szCs w:val="24"/>
              </w:rPr>
              <w:t>15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7FA65868" w14:textId="6862924A" w:rsidR="00AA4979" w:rsidRPr="00407006" w:rsidRDefault="00AA4979" w:rsidP="00AA4979">
            <w:pPr>
              <w:rPr>
                <w:rFonts w:eastAsiaTheme="majorEastAsia" w:cstheme="minorHAnsi"/>
                <w:sz w:val="24"/>
                <w:szCs w:val="24"/>
                <w:highlight w:val="yellow"/>
              </w:rPr>
            </w:pPr>
            <w:r>
              <w:rPr>
                <w:sz w:val="24"/>
                <w:lang w:val="en-ZA"/>
              </w:rPr>
              <w:t>What is the main contributing factor for the overall earth</w:t>
            </w:r>
            <w:r w:rsidRPr="00FF1F2E">
              <w:rPr>
                <w:sz w:val="24"/>
                <w:lang w:val="en-ZA"/>
              </w:rPr>
              <w:t xml:space="preserve"> resistance value</w:t>
            </w:r>
            <w:r>
              <w:rPr>
                <w:sz w:val="24"/>
                <w:lang w:val="en-ZA"/>
              </w:rPr>
              <w:t>?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2B9A8CDC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7B008BB4" w14:textId="77777777" w:rsidTr="00B94ED3">
        <w:tc>
          <w:tcPr>
            <w:tcW w:w="822" w:type="dxa"/>
          </w:tcPr>
          <w:p w14:paraId="11E4DF60" w14:textId="60D5766C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20083">
              <w:rPr>
                <w:rFonts w:cstheme="minorHAnsi"/>
                <w:b/>
                <w:sz w:val="24"/>
                <w:szCs w:val="24"/>
              </w:rPr>
              <w:t>15</w:t>
            </w:r>
          </w:p>
        </w:tc>
        <w:tc>
          <w:tcPr>
            <w:tcW w:w="9289" w:type="dxa"/>
            <w:gridSpan w:val="2"/>
          </w:tcPr>
          <w:p w14:paraId="73D4A724" w14:textId="77777777" w:rsidR="00AA4979" w:rsidRPr="00B94ED3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5E40BABA" w14:textId="01A71F53" w:rsidR="00AA4979" w:rsidRDefault="00F2525B" w:rsidP="00AA4979">
            <w:pPr>
              <w:spacing w:line="276" w:lineRule="auto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>
              <w:rPr>
                <w:rFonts w:cstheme="minorHAnsi"/>
                <w:color w:val="365F91" w:themeColor="accent1" w:themeShade="BF"/>
                <w:sz w:val="24"/>
                <w:szCs w:val="24"/>
              </w:rPr>
              <w:t>Soil is the main contributing factor for the overall earth resistance value.</w:t>
            </w:r>
          </w:p>
          <w:p w14:paraId="62B5FEE5" w14:textId="289459AB" w:rsidR="00AA4979" w:rsidRPr="00DB34E8" w:rsidRDefault="00AA4979" w:rsidP="00AA4979">
            <w:pPr>
              <w:spacing w:line="276" w:lineRule="auto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</w:tc>
      </w:tr>
      <w:tr w:rsidR="00AA4979" w:rsidRPr="00DB34E8" w14:paraId="1189E0EC" w14:textId="77777777" w:rsidTr="00B94ED3">
        <w:tc>
          <w:tcPr>
            <w:tcW w:w="822" w:type="dxa"/>
          </w:tcPr>
          <w:p w14:paraId="1A67F2BC" w14:textId="75A22496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20083">
              <w:rPr>
                <w:rFonts w:cstheme="minorHAnsi"/>
                <w:b/>
                <w:sz w:val="24"/>
                <w:szCs w:val="24"/>
              </w:rPr>
              <w:t>15</w:t>
            </w:r>
          </w:p>
        </w:tc>
        <w:tc>
          <w:tcPr>
            <w:tcW w:w="9289" w:type="dxa"/>
            <w:gridSpan w:val="2"/>
          </w:tcPr>
          <w:p w14:paraId="20D7CAC0" w14:textId="6C940E35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353AF8AF" w14:textId="77777777" w:rsidTr="00B94ED3">
        <w:tc>
          <w:tcPr>
            <w:tcW w:w="822" w:type="dxa"/>
            <w:tcBorders>
              <w:left w:val="nil"/>
              <w:right w:val="nil"/>
            </w:tcBorders>
          </w:tcPr>
          <w:p w14:paraId="5EFC6389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6AF8100C" w14:textId="77777777" w:rsidR="00AA4979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  <w:p w14:paraId="13837562" w14:textId="12A1F9C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</w:p>
        </w:tc>
      </w:tr>
      <w:tr w:rsidR="00AA4979" w:rsidRPr="00DB34E8" w14:paraId="5D91F8AC" w14:textId="77777777" w:rsidTr="00B94ED3">
        <w:tc>
          <w:tcPr>
            <w:tcW w:w="822" w:type="dxa"/>
          </w:tcPr>
          <w:p w14:paraId="32632160" w14:textId="3CA8C124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lastRenderedPageBreak/>
              <w:t>Q</w:t>
            </w:r>
            <w:r w:rsidR="00120083">
              <w:rPr>
                <w:rFonts w:cstheme="minorHAnsi"/>
                <w:b/>
                <w:sz w:val="24"/>
                <w:szCs w:val="24"/>
              </w:rPr>
              <w:t>16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20042483" w14:textId="4210DD20" w:rsidR="00AA4979" w:rsidRPr="005C241D" w:rsidRDefault="00120083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sz w:val="24"/>
                <w:lang w:val="en-ZA"/>
              </w:rPr>
            </w:pPr>
            <w:r>
              <w:rPr>
                <w:sz w:val="24"/>
                <w:lang w:val="en-ZA"/>
              </w:rPr>
              <w:t>Fill in the blanks</w:t>
            </w:r>
            <w:r w:rsidR="00AA4979">
              <w:rPr>
                <w:sz w:val="24"/>
                <w:lang w:val="en-ZA"/>
              </w:rPr>
              <w:t>.</w:t>
            </w:r>
          </w:p>
          <w:p w14:paraId="5273E980" w14:textId="7166DFBB" w:rsidR="00AA4979" w:rsidRPr="00E31269" w:rsidRDefault="00AA4979" w:rsidP="00AA4979">
            <w:pPr>
              <w:pStyle w:val="IDCBodyText"/>
              <w:spacing w:line="276" w:lineRule="auto"/>
              <w:ind w:left="0" w:right="0"/>
              <w:jc w:val="left"/>
              <w:rPr>
                <w:sz w:val="24"/>
                <w:lang w:val="en-ZA"/>
              </w:rPr>
            </w:pPr>
            <w:r w:rsidRPr="00FF1F2E">
              <w:rPr>
                <w:sz w:val="24"/>
                <w:lang w:val="en-ZA"/>
              </w:rPr>
              <w:t xml:space="preserve">Soil resistivity measured when the soil is moist will give a </w:t>
            </w:r>
            <w:r>
              <w:rPr>
                <w:sz w:val="24"/>
                <w:lang w:val="en-ZA"/>
              </w:rPr>
              <w:t>_____</w:t>
            </w:r>
            <w:r w:rsidRPr="00FF1F2E">
              <w:rPr>
                <w:sz w:val="24"/>
                <w:lang w:val="en-ZA"/>
              </w:rPr>
              <w:t xml:space="preserve"> resistivity reading compared to the measurement when soil is dry</w:t>
            </w:r>
            <w:r>
              <w:rPr>
                <w:sz w:val="24"/>
                <w:lang w:val="en-ZA"/>
              </w:rPr>
              <w:t>. (higher/lower)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43D1AACB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6C526FCD" w14:textId="77777777" w:rsidTr="00B94ED3">
        <w:tc>
          <w:tcPr>
            <w:tcW w:w="822" w:type="dxa"/>
          </w:tcPr>
          <w:p w14:paraId="43FDD0E6" w14:textId="1F4AA14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20083">
              <w:rPr>
                <w:rFonts w:cstheme="minorHAnsi"/>
                <w:b/>
                <w:sz w:val="24"/>
                <w:szCs w:val="24"/>
              </w:rPr>
              <w:t>16</w:t>
            </w:r>
          </w:p>
        </w:tc>
        <w:tc>
          <w:tcPr>
            <w:tcW w:w="9289" w:type="dxa"/>
            <w:gridSpan w:val="2"/>
          </w:tcPr>
          <w:p w14:paraId="33B3669A" w14:textId="77777777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4A3F01E0" w14:textId="28BE5B6B" w:rsidR="00F2525B" w:rsidRPr="00B94ED3" w:rsidRDefault="00F2525B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F2525B">
              <w:rPr>
                <w:bCs/>
                <w:color w:val="4F81BD" w:themeColor="accent1"/>
                <w:sz w:val="24"/>
                <w:lang w:val="en-GB"/>
              </w:rPr>
              <w:t xml:space="preserve">Soil resistivity measured when the soil is moist will give a </w:t>
            </w:r>
            <w:r>
              <w:rPr>
                <w:bCs/>
                <w:color w:val="4F81BD" w:themeColor="accent1"/>
                <w:sz w:val="24"/>
                <w:lang w:val="en-GB"/>
              </w:rPr>
              <w:t xml:space="preserve">LESS </w:t>
            </w:r>
            <w:r w:rsidRPr="00F2525B">
              <w:rPr>
                <w:bCs/>
                <w:color w:val="4F81BD" w:themeColor="accent1"/>
                <w:sz w:val="24"/>
                <w:lang w:val="en-GB"/>
              </w:rPr>
              <w:t>resistivity reading compared to the measurement when soil is dry. (higher/lower)</w:t>
            </w:r>
          </w:p>
          <w:p w14:paraId="18C8FB8C" w14:textId="77777777" w:rsidR="00AA4979" w:rsidRDefault="00AA4979" w:rsidP="00AA4979">
            <w:pPr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  <w:p w14:paraId="7844392D" w14:textId="744867F4" w:rsidR="00AA4979" w:rsidRPr="001D7ABD" w:rsidRDefault="00AA4979" w:rsidP="00AA4979">
            <w:pPr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</w:tc>
      </w:tr>
      <w:tr w:rsidR="00AA4979" w:rsidRPr="00DB34E8" w14:paraId="7F08C87A" w14:textId="77777777" w:rsidTr="00B94ED3">
        <w:tc>
          <w:tcPr>
            <w:tcW w:w="822" w:type="dxa"/>
          </w:tcPr>
          <w:p w14:paraId="4499A338" w14:textId="58DFE478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20083">
              <w:rPr>
                <w:rFonts w:cstheme="minorHAnsi"/>
                <w:b/>
                <w:sz w:val="24"/>
                <w:szCs w:val="24"/>
              </w:rPr>
              <w:t>16</w:t>
            </w:r>
          </w:p>
        </w:tc>
        <w:tc>
          <w:tcPr>
            <w:tcW w:w="9289" w:type="dxa"/>
            <w:gridSpan w:val="2"/>
          </w:tcPr>
          <w:p w14:paraId="55176EF6" w14:textId="617A9CDC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2F5590FF" w14:textId="77777777" w:rsidTr="00B94ED3">
        <w:tc>
          <w:tcPr>
            <w:tcW w:w="10111" w:type="dxa"/>
            <w:gridSpan w:val="3"/>
            <w:tcBorders>
              <w:left w:val="nil"/>
              <w:right w:val="nil"/>
            </w:tcBorders>
          </w:tcPr>
          <w:p w14:paraId="31980070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A4979" w:rsidRPr="00DB34E8" w14:paraId="66FD7F08" w14:textId="77777777" w:rsidTr="00B94ED3">
        <w:tc>
          <w:tcPr>
            <w:tcW w:w="822" w:type="dxa"/>
          </w:tcPr>
          <w:p w14:paraId="00A844FB" w14:textId="1E696A74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20083">
              <w:rPr>
                <w:rFonts w:cstheme="minorHAnsi"/>
                <w:b/>
                <w:sz w:val="24"/>
                <w:szCs w:val="24"/>
              </w:rPr>
              <w:t>17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526B0974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>
              <w:rPr>
                <w:sz w:val="24"/>
                <w:lang w:val="en-ZA"/>
              </w:rPr>
              <w:t xml:space="preserve">What is the function of a </w:t>
            </w:r>
            <w:r w:rsidRPr="00FF1F2E">
              <w:rPr>
                <w:sz w:val="24"/>
                <w:lang w:val="en-ZA"/>
              </w:rPr>
              <w:t>Metal Oxide Varistor</w:t>
            </w:r>
            <w:r>
              <w:rPr>
                <w:sz w:val="24"/>
                <w:lang w:val="en-ZA"/>
              </w:rPr>
              <w:t>?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6F5690CA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05C62E80" w14:textId="77777777" w:rsidTr="00B94ED3">
        <w:tc>
          <w:tcPr>
            <w:tcW w:w="822" w:type="dxa"/>
          </w:tcPr>
          <w:p w14:paraId="25FF343E" w14:textId="2825B758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20083">
              <w:rPr>
                <w:rFonts w:cstheme="minorHAnsi"/>
                <w:b/>
                <w:sz w:val="24"/>
                <w:szCs w:val="24"/>
              </w:rPr>
              <w:t>17</w:t>
            </w:r>
          </w:p>
        </w:tc>
        <w:tc>
          <w:tcPr>
            <w:tcW w:w="9289" w:type="dxa"/>
            <w:gridSpan w:val="2"/>
          </w:tcPr>
          <w:p w14:paraId="6C19F308" w14:textId="77777777" w:rsidR="00AA4979" w:rsidRPr="00B94ED3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2EC45BA6" w14:textId="1C6F1D01" w:rsidR="00AA4979" w:rsidRDefault="00F2525B" w:rsidP="00AA4979">
            <w:pPr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>
              <w:rPr>
                <w:rFonts w:cstheme="minorHAnsi"/>
                <w:color w:val="365F91" w:themeColor="accent1" w:themeShade="BF"/>
                <w:sz w:val="24"/>
                <w:szCs w:val="24"/>
              </w:rPr>
              <w:t>The function of Metal Oxide Varistor (MOV) is to absorb the surge energy and conduct it through ground, without letting it flow through the protected equipment.</w:t>
            </w:r>
          </w:p>
          <w:p w14:paraId="4472DE47" w14:textId="498C8482" w:rsidR="00AA4979" w:rsidRPr="00AF7E51" w:rsidRDefault="00AA4979" w:rsidP="00AA4979">
            <w:pPr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</w:tc>
      </w:tr>
      <w:tr w:rsidR="00AA4979" w:rsidRPr="00DB34E8" w14:paraId="7E9CFD6B" w14:textId="77777777" w:rsidTr="00B94ED3">
        <w:tc>
          <w:tcPr>
            <w:tcW w:w="822" w:type="dxa"/>
          </w:tcPr>
          <w:p w14:paraId="07E0CF30" w14:textId="07138BB2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20083">
              <w:rPr>
                <w:rFonts w:cstheme="minorHAnsi"/>
                <w:b/>
                <w:sz w:val="24"/>
                <w:szCs w:val="24"/>
              </w:rPr>
              <w:t>17</w:t>
            </w:r>
          </w:p>
        </w:tc>
        <w:tc>
          <w:tcPr>
            <w:tcW w:w="9289" w:type="dxa"/>
            <w:gridSpan w:val="2"/>
          </w:tcPr>
          <w:p w14:paraId="56791810" w14:textId="7960B23A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tr w:rsidR="00AA4979" w:rsidRPr="00DB34E8" w14:paraId="13A1EB2B" w14:textId="77777777" w:rsidTr="00B94ED3">
        <w:trPr>
          <w:trHeight w:val="224"/>
        </w:trPr>
        <w:tc>
          <w:tcPr>
            <w:tcW w:w="822" w:type="dxa"/>
            <w:tcBorders>
              <w:left w:val="nil"/>
              <w:right w:val="nil"/>
            </w:tcBorders>
          </w:tcPr>
          <w:p w14:paraId="1EF29CC6" w14:textId="77777777" w:rsidR="00AA4979" w:rsidRPr="00DB34E8" w:rsidRDefault="00AA4979" w:rsidP="00AA4979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289" w:type="dxa"/>
            <w:gridSpan w:val="2"/>
            <w:tcBorders>
              <w:left w:val="nil"/>
              <w:right w:val="nil"/>
            </w:tcBorders>
            <w:noWrap/>
          </w:tcPr>
          <w:p w14:paraId="5C751B37" w14:textId="77777777" w:rsidR="00AA4979" w:rsidRPr="00DB34E8" w:rsidRDefault="00AA4979" w:rsidP="00AA4979">
            <w:pPr>
              <w:spacing w:line="276" w:lineRule="auto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</w:tc>
      </w:tr>
      <w:tr w:rsidR="00AA4979" w:rsidRPr="00DB34E8" w14:paraId="3F11098C" w14:textId="77777777" w:rsidTr="00B94ED3">
        <w:tc>
          <w:tcPr>
            <w:tcW w:w="822" w:type="dxa"/>
          </w:tcPr>
          <w:p w14:paraId="45C79076" w14:textId="33A64192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Q</w:t>
            </w:r>
            <w:r w:rsidR="00120083">
              <w:rPr>
                <w:rFonts w:cstheme="minorHAnsi"/>
                <w:b/>
                <w:sz w:val="24"/>
                <w:szCs w:val="24"/>
              </w:rPr>
              <w:t>18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13FDCF6B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sz w:val="24"/>
                <w:szCs w:val="24"/>
              </w:rPr>
            </w:pPr>
            <w:r>
              <w:rPr>
                <w:sz w:val="24"/>
                <w:lang w:val="en-ZA"/>
              </w:rPr>
              <w:t>What is the angle of protection in a typical cone of protection scheme using a mast for lighting protection of structures?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0B0AF977" w14:textId="77777777" w:rsidR="00AA4979" w:rsidRPr="00DB34E8" w:rsidRDefault="00AA4979" w:rsidP="00AA4979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(2 marks)</w:t>
            </w:r>
          </w:p>
        </w:tc>
      </w:tr>
      <w:tr w:rsidR="00AA4979" w:rsidRPr="00DB34E8" w14:paraId="13AC2EC6" w14:textId="77777777" w:rsidTr="00B94ED3">
        <w:tc>
          <w:tcPr>
            <w:tcW w:w="822" w:type="dxa"/>
          </w:tcPr>
          <w:p w14:paraId="0BA805FF" w14:textId="30B62990" w:rsidR="00AA4979" w:rsidRPr="00DB34E8" w:rsidRDefault="00AA4979" w:rsidP="00AA4979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120083">
              <w:rPr>
                <w:rFonts w:cstheme="minorHAnsi"/>
                <w:b/>
                <w:sz w:val="24"/>
                <w:szCs w:val="24"/>
              </w:rPr>
              <w:t>18</w:t>
            </w:r>
          </w:p>
        </w:tc>
        <w:tc>
          <w:tcPr>
            <w:tcW w:w="9289" w:type="dxa"/>
            <w:gridSpan w:val="2"/>
          </w:tcPr>
          <w:p w14:paraId="5E78CE07" w14:textId="77777777" w:rsidR="00AA4979" w:rsidRPr="00B94ED3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24C90D1C" w14:textId="7A29DE91" w:rsidR="00AA4979" w:rsidRDefault="00F2525B" w:rsidP="00AA4979">
            <w:pPr>
              <w:spacing w:line="276" w:lineRule="auto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  <w:r>
              <w:rPr>
                <w:rFonts w:cstheme="minorHAnsi"/>
                <w:color w:val="365F91" w:themeColor="accent1" w:themeShade="BF"/>
                <w:sz w:val="24"/>
                <w:szCs w:val="24"/>
              </w:rPr>
              <w:t>The angle of protection in a typical cone of protection scheme using a mast for lighting protection of structures is 30 deg to 60 deg.</w:t>
            </w:r>
          </w:p>
          <w:p w14:paraId="7900182B" w14:textId="3DFCC2C6" w:rsidR="00AA4979" w:rsidRPr="00DB34E8" w:rsidRDefault="00AA4979" w:rsidP="00AA4979">
            <w:pPr>
              <w:spacing w:line="276" w:lineRule="auto"/>
              <w:rPr>
                <w:rFonts w:cstheme="minorHAnsi"/>
                <w:color w:val="365F91" w:themeColor="accent1" w:themeShade="BF"/>
                <w:sz w:val="24"/>
                <w:szCs w:val="24"/>
              </w:rPr>
            </w:pPr>
          </w:p>
        </w:tc>
      </w:tr>
      <w:tr w:rsidR="00AA4979" w:rsidRPr="00DB34E8" w14:paraId="1BDA6419" w14:textId="77777777" w:rsidTr="00B94ED3">
        <w:tc>
          <w:tcPr>
            <w:tcW w:w="822" w:type="dxa"/>
          </w:tcPr>
          <w:p w14:paraId="5F1C4E9B" w14:textId="6CC9CC98" w:rsidR="00AA4979" w:rsidRPr="00DB34E8" w:rsidRDefault="00AA4979" w:rsidP="00AA4979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120083">
              <w:rPr>
                <w:rFonts w:cstheme="minorHAnsi"/>
                <w:b/>
                <w:sz w:val="24"/>
                <w:szCs w:val="24"/>
              </w:rPr>
              <w:t>18</w:t>
            </w:r>
          </w:p>
        </w:tc>
        <w:tc>
          <w:tcPr>
            <w:tcW w:w="9289" w:type="dxa"/>
            <w:gridSpan w:val="2"/>
          </w:tcPr>
          <w:p w14:paraId="5C008AD1" w14:textId="4360E703" w:rsidR="00AA4979" w:rsidRDefault="00AA4979" w:rsidP="00AA4979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  <w:bookmarkEnd w:id="2"/>
    </w:tbl>
    <w:p w14:paraId="58B2BD93" w14:textId="5C1F8D2A" w:rsidR="00B94ED3" w:rsidRDefault="00B94ED3" w:rsidP="00B94ED3">
      <w:pPr>
        <w:tabs>
          <w:tab w:val="left" w:pos="7424"/>
        </w:tabs>
        <w:spacing w:after="0"/>
        <w:jc w:val="both"/>
        <w:rPr>
          <w:rFonts w:eastAsia="MS Mincho" w:cstheme="minorHAnsi"/>
          <w:b/>
          <w:noProof/>
          <w:color w:val="000000"/>
          <w:sz w:val="28"/>
          <w:szCs w:val="24"/>
          <w:lang w:eastAsia="en-GB"/>
        </w:rPr>
      </w:pPr>
    </w:p>
    <w:p w14:paraId="1194C613" w14:textId="3F0158E8" w:rsidR="00AA4979" w:rsidRDefault="00AA4979" w:rsidP="00B94ED3">
      <w:pPr>
        <w:tabs>
          <w:tab w:val="left" w:pos="7424"/>
        </w:tabs>
        <w:spacing w:after="0"/>
        <w:jc w:val="both"/>
        <w:rPr>
          <w:rFonts w:eastAsia="MS Mincho" w:cstheme="minorHAnsi"/>
          <w:b/>
          <w:noProof/>
          <w:color w:val="000000"/>
          <w:sz w:val="28"/>
          <w:szCs w:val="24"/>
          <w:lang w:eastAsia="en-GB"/>
        </w:rPr>
      </w:pPr>
    </w:p>
    <w:p w14:paraId="31BC9AFE" w14:textId="77777777" w:rsidR="00120083" w:rsidRDefault="00120083" w:rsidP="00B94ED3">
      <w:pPr>
        <w:tabs>
          <w:tab w:val="left" w:pos="7424"/>
        </w:tabs>
        <w:spacing w:after="0"/>
        <w:jc w:val="both"/>
        <w:rPr>
          <w:rFonts w:eastAsia="MS Mincho" w:cstheme="minorHAnsi"/>
          <w:b/>
          <w:noProof/>
          <w:color w:val="000000"/>
          <w:sz w:val="28"/>
          <w:szCs w:val="24"/>
          <w:lang w:eastAsia="en-GB"/>
        </w:rPr>
      </w:pPr>
    </w:p>
    <w:p w14:paraId="64A656A2" w14:textId="7B2EF548" w:rsidR="00B94ED3" w:rsidRPr="003D4783" w:rsidRDefault="00B94ED3" w:rsidP="00B94ED3">
      <w:pPr>
        <w:spacing w:after="120"/>
        <w:rPr>
          <w:rFonts w:eastAsia="Times New Roman" w:cstheme="minorHAnsi"/>
          <w:b/>
          <w:noProof/>
          <w:sz w:val="32"/>
          <w:lang w:val="en-GB" w:eastAsia="en-GB"/>
        </w:rPr>
      </w:pPr>
      <w:r w:rsidRPr="003D4783">
        <w:rPr>
          <w:rFonts w:eastAsia="Times New Roman" w:cstheme="minorHAnsi"/>
          <w:b/>
          <w:noProof/>
          <w:sz w:val="32"/>
          <w:lang w:val="en-GB" w:eastAsia="en-GB"/>
        </w:rPr>
        <w:t xml:space="preserve">Part </w:t>
      </w:r>
      <w:r>
        <w:rPr>
          <w:rFonts w:eastAsia="Times New Roman" w:cstheme="minorHAnsi"/>
          <w:b/>
          <w:noProof/>
          <w:sz w:val="32"/>
          <w:lang w:val="en-GB" w:eastAsia="en-GB"/>
        </w:rPr>
        <w:t>2</w:t>
      </w:r>
      <w:r w:rsidRPr="003D4783">
        <w:rPr>
          <w:rFonts w:eastAsia="Times New Roman" w:cstheme="minorHAnsi"/>
          <w:b/>
          <w:noProof/>
          <w:sz w:val="32"/>
          <w:lang w:val="en-GB" w:eastAsia="en-GB"/>
        </w:rPr>
        <w:t>:</w:t>
      </w:r>
      <w:r w:rsidRPr="003D4783"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 xml:space="preserve">Practical </w:t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  <w:t xml:space="preserve"> </w:t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</w:r>
      <w:r>
        <w:rPr>
          <w:rFonts w:eastAsia="Times New Roman" w:cstheme="minorHAnsi"/>
          <w:b/>
          <w:noProof/>
          <w:sz w:val="32"/>
          <w:lang w:val="en-GB" w:eastAsia="en-GB"/>
        </w:rPr>
        <w:tab/>
        <w:t>(</w:t>
      </w:r>
      <w:r w:rsidR="00120083">
        <w:rPr>
          <w:rFonts w:eastAsia="Times New Roman" w:cstheme="minorHAnsi"/>
          <w:b/>
          <w:noProof/>
          <w:sz w:val="32"/>
          <w:lang w:val="en-GB" w:eastAsia="en-GB"/>
        </w:rPr>
        <w:t>14</w:t>
      </w:r>
      <w:r>
        <w:rPr>
          <w:rFonts w:eastAsia="Times New Roman" w:cstheme="minorHAnsi"/>
          <w:b/>
          <w:noProof/>
          <w:sz w:val="32"/>
          <w:lang w:val="en-GB" w:eastAsia="en-GB"/>
        </w:rPr>
        <w:t xml:space="preserve"> marks)</w:t>
      </w:r>
    </w:p>
    <w:tbl>
      <w:tblPr>
        <w:tblStyle w:val="TableGrid1"/>
        <w:tblpPr w:leftFromText="180" w:rightFromText="180" w:vertAnchor="text" w:horzAnchor="margin" w:tblpY="219"/>
        <w:tblW w:w="5075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"/>
        <w:gridCol w:w="7929"/>
        <w:gridCol w:w="1360"/>
      </w:tblGrid>
      <w:tr w:rsidR="00B94ED3" w:rsidRPr="00DB34E8" w14:paraId="5B440CB0" w14:textId="77777777" w:rsidTr="00B94ED3">
        <w:tc>
          <w:tcPr>
            <w:tcW w:w="822" w:type="dxa"/>
          </w:tcPr>
          <w:p w14:paraId="5C568188" w14:textId="3B3734AD" w:rsidR="00B94ED3" w:rsidRPr="00AB3B2F" w:rsidRDefault="00B94ED3" w:rsidP="00CD2823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AB3B2F">
              <w:rPr>
                <w:rFonts w:cstheme="minorHAnsi"/>
                <w:b/>
                <w:sz w:val="24"/>
                <w:szCs w:val="24"/>
              </w:rPr>
              <w:t>Q</w:t>
            </w:r>
            <w:r w:rsidR="00AE3CCC">
              <w:rPr>
                <w:rFonts w:cstheme="minorHAnsi"/>
                <w:b/>
                <w:sz w:val="24"/>
                <w:szCs w:val="24"/>
              </w:rPr>
              <w:t>19</w:t>
            </w:r>
          </w:p>
        </w:tc>
        <w:tc>
          <w:tcPr>
            <w:tcW w:w="7929" w:type="dxa"/>
            <w:tcBorders>
              <w:right w:val="single" w:sz="4" w:space="0" w:color="auto"/>
            </w:tcBorders>
            <w:noWrap/>
          </w:tcPr>
          <w:p w14:paraId="7DB421D5" w14:textId="77777777" w:rsidR="00B94ED3" w:rsidRDefault="00B94ED3" w:rsidP="00CD2823">
            <w:pP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Use the tool (link below): </w:t>
            </w:r>
          </w:p>
          <w:p w14:paraId="0282EA02" w14:textId="77777777" w:rsidR="00B94ED3" w:rsidRPr="000F3024" w:rsidRDefault="00B94ED3" w:rsidP="00CD2823">
            <w:pPr>
              <w:rPr>
                <w:rStyle w:val="Hyperlink"/>
                <w:sz w:val="20"/>
                <w:szCs w:val="20"/>
              </w:rPr>
            </w:pPr>
            <w:r w:rsidRPr="000F3024">
              <w:rPr>
                <w:rStyle w:val="Hyperlink"/>
                <w:sz w:val="20"/>
                <w:szCs w:val="20"/>
                <w:lang w:eastAsia="en-GB"/>
              </w:rPr>
              <w:t>https://www.physicsclassroom.com/Physics-Interactives/Electric-Circuits/Circuit-Builder/Circuit-Builder-Interactive</w:t>
            </w:r>
            <w:r w:rsidRPr="000F3024">
              <w:rPr>
                <w:rStyle w:val="Hyperlink"/>
                <w:sz w:val="20"/>
                <w:szCs w:val="20"/>
              </w:rPr>
              <w:t xml:space="preserve"> </w:t>
            </w:r>
          </w:p>
          <w:p w14:paraId="73580B7E" w14:textId="77777777" w:rsidR="00B94ED3" w:rsidRPr="000F3024" w:rsidRDefault="00B94ED3" w:rsidP="00CD2823">
            <w:pP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  <w:p w14:paraId="13BDC688" w14:textId="77777777" w:rsidR="00B94ED3" w:rsidRDefault="00B94ED3" w:rsidP="00CD2823">
            <w:pP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  <w:r w:rsidRPr="000F3024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Once opened, use the tools at the bottom of the screen to build a circuit. Simply select a resistor, wire or ammeter (the rectangular box) and tap or click in the workspace where you wish it to be located. </w:t>
            </w:r>
          </w:p>
          <w:p w14:paraId="72760D38" w14:textId="77777777" w:rsidR="00B94ED3" w:rsidRDefault="00B94ED3" w:rsidP="00CD2823">
            <w:pP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  <w:p w14:paraId="35E617ED" w14:textId="77777777" w:rsidR="00B94ED3" w:rsidRDefault="00B94ED3" w:rsidP="00AE3CCC">
            <w:pPr>
              <w:autoSpaceDE w:val="0"/>
              <w:autoSpaceDN w:val="0"/>
              <w:adjustRightInd w:val="0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  <w:r w:rsidRPr="00704EBC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Build the circuit shown with three resistors</w:t>
            </w: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(1, 2, 3)</w:t>
            </w:r>
            <w:r w:rsidRPr="00704EBC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, four ammeters</w:t>
            </w: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(rectangular boxes)</w:t>
            </w:r>
            <w:r w:rsidRPr="00704EBC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and a battery. </w:t>
            </w:r>
          </w:p>
          <w:p w14:paraId="5730BF3B" w14:textId="77777777" w:rsidR="00B94ED3" w:rsidRPr="00F90D2C" w:rsidRDefault="00B94ED3" w:rsidP="00AE3CCC">
            <w:pP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  <w:p w14:paraId="04251600" w14:textId="77777777" w:rsidR="00B94ED3" w:rsidRDefault="00B94ED3" w:rsidP="00CD282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77FD0E" wp14:editId="1133D52F">
                  <wp:extent cx="4206240" cy="1752009"/>
                  <wp:effectExtent l="0" t="0" r="3810" b="63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14244" t="45804" r="29902" b="17212"/>
                          <a:stretch/>
                        </pic:blipFill>
                        <pic:spPr bwMode="auto">
                          <a:xfrm>
                            <a:off x="0" y="0"/>
                            <a:ext cx="4232028" cy="176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C9B021" w14:textId="77777777" w:rsidR="00B94ED3" w:rsidRDefault="00B94ED3" w:rsidP="00CD282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  <w:p w14:paraId="5D76A952" w14:textId="42A40820" w:rsidR="00B94ED3" w:rsidRDefault="00B94ED3" w:rsidP="00CD2823">
            <w:pP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  <w:r w:rsidRPr="000F3024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To change </w:t>
            </w: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the</w:t>
            </w:r>
            <w:r w:rsidRPr="000F3024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voltage or resistor value, select the second icon at the bottom of the screen</w:t>
            </w: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.</w:t>
            </w:r>
            <w:r w:rsidR="00AE3CCC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</w:t>
            </w: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A</w:t>
            </w:r>
            <w:r w:rsidRPr="000F3024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magnifying glass appears above the circuit element. Adjust the voltage or the resistance using the up/down arrows next to the meter.</w:t>
            </w:r>
          </w:p>
          <w:p w14:paraId="2C4A85A2" w14:textId="77777777" w:rsidR="00B94ED3" w:rsidRDefault="00B94ED3" w:rsidP="00CD2823">
            <w:pP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  <w:p w14:paraId="41F55F55" w14:textId="77777777" w:rsidR="00B94ED3" w:rsidRPr="00704EBC" w:rsidRDefault="00B94ED3" w:rsidP="004E55C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452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Set batery voltage  to 10V; Resistors 1, 2 and 3 all equal to 5 ohms. </w:t>
            </w:r>
            <w:r w:rsidRPr="00704EBC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Determine the values of current</w:t>
            </w: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s</w:t>
            </w:r>
            <w:r w:rsidRPr="00704EBC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at the indicated locations</w:t>
            </w: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in the diagram above</w:t>
            </w:r>
            <w:r w:rsidRPr="00704EBC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.</w:t>
            </w:r>
          </w:p>
          <w:p w14:paraId="7D5724A7" w14:textId="77777777" w:rsidR="00B94ED3" w:rsidRPr="00704EBC" w:rsidRDefault="00B94ED3" w:rsidP="00AE3CCC">
            <w:pPr>
              <w:pStyle w:val="ListParagraph"/>
              <w:autoSpaceDE w:val="0"/>
              <w:autoSpaceDN w:val="0"/>
              <w:adjustRightInd w:val="0"/>
              <w:ind w:left="452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</w:p>
          <w:p w14:paraId="132626A3" w14:textId="77777777" w:rsidR="00B94ED3" w:rsidRPr="00680089" w:rsidRDefault="00B94ED3" w:rsidP="004E55C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452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  <w:r w:rsidRPr="00680089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How does the current in the battery (IB) compare to the summative current in the three resistors (I1 + I2 + I3)?</w:t>
            </w:r>
          </w:p>
          <w:p w14:paraId="39A4FA61" w14:textId="77777777" w:rsidR="00B94ED3" w:rsidRPr="00704EBC" w:rsidRDefault="00B94ED3" w:rsidP="00AE3CCC">
            <w:pPr>
              <w:pStyle w:val="ListParagraph"/>
              <w:autoSpaceDE w:val="0"/>
              <w:autoSpaceDN w:val="0"/>
              <w:adjustRightInd w:val="0"/>
              <w:ind w:left="452"/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</w:pPr>
            <w:r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 xml:space="preserve"> </w:t>
            </w:r>
          </w:p>
          <w:p w14:paraId="092639CD" w14:textId="77777777" w:rsidR="00B94ED3" w:rsidRPr="00AB3B2F" w:rsidRDefault="00B94ED3" w:rsidP="004E55C6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452"/>
              <w:rPr>
                <w:color w:val="0000FF" w:themeColor="hyperlink"/>
                <w:sz w:val="24"/>
                <w:szCs w:val="24"/>
                <w:u w:val="single"/>
              </w:rPr>
            </w:pPr>
            <w:r w:rsidRPr="00680089">
              <w:rPr>
                <w:rFonts w:eastAsia="Times New Roman" w:cstheme="minorHAnsi"/>
                <w:noProof/>
                <w:sz w:val="24"/>
                <w:szCs w:val="24"/>
                <w:lang w:val="en-US" w:eastAsia="en-GB"/>
              </w:rPr>
              <w:t>Change the value to Resistor 1=6 ohms, Resistor 2 = 12 ohms and Rsistor 3= 18 ohms.  Leave the voltage as is. Determine the values of currents at the indicated locations in the diagram above.</w:t>
            </w:r>
          </w:p>
        </w:tc>
        <w:tc>
          <w:tcPr>
            <w:tcW w:w="1360" w:type="dxa"/>
            <w:tcBorders>
              <w:left w:val="single" w:sz="4" w:space="0" w:color="auto"/>
            </w:tcBorders>
          </w:tcPr>
          <w:p w14:paraId="1A8429CB" w14:textId="62040FD8" w:rsidR="00B94ED3" w:rsidRPr="00DB34E8" w:rsidRDefault="00B94ED3" w:rsidP="00CD2823">
            <w:pPr>
              <w:spacing w:line="276" w:lineRule="auto"/>
              <w:rPr>
                <w:rFonts w:eastAsiaTheme="majorEastAsia" w:cstheme="minorHAnsi"/>
                <w:b/>
                <w:sz w:val="24"/>
                <w:szCs w:val="24"/>
              </w:rPr>
            </w:pP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lastRenderedPageBreak/>
              <w:t>(</w:t>
            </w:r>
            <w:r w:rsidR="00120083">
              <w:rPr>
                <w:rFonts w:eastAsiaTheme="majorEastAsia" w:cstheme="minorHAnsi"/>
                <w:b/>
                <w:sz w:val="24"/>
                <w:szCs w:val="24"/>
              </w:rPr>
              <w:t>4</w:t>
            </w:r>
            <w:r>
              <w:rPr>
                <w:rFonts w:eastAsiaTheme="majorEastAsia" w:cstheme="minorHAnsi"/>
                <w:b/>
                <w:sz w:val="24"/>
                <w:szCs w:val="24"/>
              </w:rPr>
              <w:t>+</w:t>
            </w:r>
            <w:r w:rsidR="00120083">
              <w:rPr>
                <w:rFonts w:eastAsiaTheme="majorEastAsia" w:cstheme="minorHAnsi"/>
                <w:b/>
                <w:sz w:val="24"/>
                <w:szCs w:val="24"/>
              </w:rPr>
              <w:t>4</w:t>
            </w:r>
            <w:r>
              <w:rPr>
                <w:rFonts w:eastAsiaTheme="majorEastAsia" w:cstheme="minorHAnsi"/>
                <w:b/>
                <w:sz w:val="24"/>
                <w:szCs w:val="24"/>
              </w:rPr>
              <w:t>+</w:t>
            </w:r>
            <w:r w:rsidR="00120083">
              <w:rPr>
                <w:rFonts w:eastAsiaTheme="majorEastAsia" w:cstheme="minorHAnsi"/>
                <w:b/>
                <w:sz w:val="24"/>
                <w:szCs w:val="24"/>
              </w:rPr>
              <w:t>6</w:t>
            </w:r>
            <w:r>
              <w:rPr>
                <w:rFonts w:eastAsiaTheme="majorEastAsia" w:cstheme="minorHAnsi"/>
                <w:b/>
                <w:sz w:val="24"/>
                <w:szCs w:val="24"/>
              </w:rPr>
              <w:t>=</w:t>
            </w:r>
            <w:r w:rsidR="00120083">
              <w:rPr>
                <w:rFonts w:eastAsiaTheme="majorEastAsia" w:cstheme="minorHAnsi"/>
                <w:b/>
                <w:sz w:val="24"/>
                <w:szCs w:val="24"/>
              </w:rPr>
              <w:t>14</w:t>
            </w:r>
            <w:r w:rsidRPr="0070304B">
              <w:rPr>
                <w:rFonts w:eastAsiaTheme="majorEastAsia" w:cstheme="minorHAnsi"/>
                <w:b/>
                <w:sz w:val="24"/>
                <w:szCs w:val="24"/>
              </w:rPr>
              <w:t>marks)</w:t>
            </w:r>
          </w:p>
        </w:tc>
      </w:tr>
      <w:tr w:rsidR="00B94ED3" w:rsidRPr="001D7ABD" w14:paraId="7F0E7E3A" w14:textId="77777777" w:rsidTr="00B94ED3">
        <w:tc>
          <w:tcPr>
            <w:tcW w:w="822" w:type="dxa"/>
          </w:tcPr>
          <w:p w14:paraId="5CA7A1C3" w14:textId="6A826AEC" w:rsidR="00B94ED3" w:rsidRPr="00DB34E8" w:rsidRDefault="00B94ED3" w:rsidP="00CD2823">
            <w:pPr>
              <w:spacing w:line="276" w:lineRule="auto"/>
              <w:rPr>
                <w:rFonts w:cstheme="minorHAnsi"/>
                <w:b/>
                <w:sz w:val="24"/>
                <w:szCs w:val="24"/>
              </w:rPr>
            </w:pPr>
            <w:r w:rsidRPr="00DB34E8">
              <w:rPr>
                <w:rFonts w:cstheme="minorHAnsi"/>
                <w:b/>
                <w:sz w:val="24"/>
                <w:szCs w:val="24"/>
              </w:rPr>
              <w:t>A</w:t>
            </w:r>
            <w:r w:rsidR="00AE3CCC">
              <w:rPr>
                <w:rFonts w:cstheme="minorHAnsi"/>
                <w:b/>
                <w:sz w:val="24"/>
                <w:szCs w:val="24"/>
              </w:rPr>
              <w:t>19</w:t>
            </w:r>
          </w:p>
        </w:tc>
        <w:tc>
          <w:tcPr>
            <w:tcW w:w="9289" w:type="dxa"/>
            <w:gridSpan w:val="2"/>
          </w:tcPr>
          <w:p w14:paraId="105324C6" w14:textId="77777777" w:rsidR="00B94ED3" w:rsidRDefault="00B94ED3" w:rsidP="00B94ED3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Student answer:</w:t>
            </w:r>
          </w:p>
          <w:p w14:paraId="4050A0C8" w14:textId="0720CCBB" w:rsidR="00941884" w:rsidRDefault="00941884" w:rsidP="004E55C6">
            <w:pPr>
              <w:pStyle w:val="IDCBodyText"/>
              <w:numPr>
                <w:ilvl w:val="0"/>
                <w:numId w:val="19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</w:p>
          <w:p w14:paraId="6F452FDD" w14:textId="6443B362" w:rsidR="00941884" w:rsidRDefault="00941884" w:rsidP="004E55C6">
            <w:pPr>
              <w:pStyle w:val="IDCBodyText"/>
              <w:numPr>
                <w:ilvl w:val="0"/>
                <w:numId w:val="18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returning to the battery is 6A.</w:t>
            </w:r>
          </w:p>
          <w:p w14:paraId="2158D05F" w14:textId="64CB3F2E" w:rsidR="00941884" w:rsidRDefault="00941884" w:rsidP="004E55C6">
            <w:pPr>
              <w:pStyle w:val="IDCBodyText"/>
              <w:numPr>
                <w:ilvl w:val="0"/>
                <w:numId w:val="18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flowing through Resistor1 is 2A.</w:t>
            </w:r>
          </w:p>
          <w:p w14:paraId="0B3327A3" w14:textId="213EE3A6" w:rsidR="00941884" w:rsidRPr="00B94ED3" w:rsidRDefault="00941884" w:rsidP="004E55C6">
            <w:pPr>
              <w:pStyle w:val="IDCBodyText"/>
              <w:numPr>
                <w:ilvl w:val="0"/>
                <w:numId w:val="18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flowing through Resistor2 is 2A.</w:t>
            </w:r>
          </w:p>
          <w:p w14:paraId="04B01E91" w14:textId="27D7DF0B" w:rsidR="00941884" w:rsidRDefault="00941884" w:rsidP="004E55C6">
            <w:pPr>
              <w:pStyle w:val="IDCBodyText"/>
              <w:numPr>
                <w:ilvl w:val="0"/>
                <w:numId w:val="18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flowing through Resistor3 is 2A.</w:t>
            </w:r>
          </w:p>
          <w:p w14:paraId="29014737" w14:textId="77777777" w:rsidR="00941884" w:rsidRDefault="00941884" w:rsidP="00941884">
            <w:pPr>
              <w:pStyle w:val="IDCBodyText"/>
              <w:spacing w:line="276" w:lineRule="auto"/>
              <w:ind w:left="720"/>
              <w:rPr>
                <w:bCs/>
                <w:color w:val="4F81BD" w:themeColor="accent1"/>
                <w:sz w:val="24"/>
                <w:lang w:val="en-GB"/>
              </w:rPr>
            </w:pPr>
          </w:p>
          <w:p w14:paraId="1C2ED989" w14:textId="5F9F643A" w:rsidR="004E55C6" w:rsidRPr="004E55C6" w:rsidRDefault="00941884" w:rsidP="004E55C6">
            <w:pPr>
              <w:pStyle w:val="IDCBodyText"/>
              <w:numPr>
                <w:ilvl w:val="0"/>
                <w:numId w:val="19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in the battery IB is equal to the sum of I1, I2, I3 = 6A</w:t>
            </w:r>
          </w:p>
          <w:p w14:paraId="7FEDEF24" w14:textId="366AD88B" w:rsidR="004E55C6" w:rsidRPr="004E55C6" w:rsidRDefault="00941884" w:rsidP="004E55C6">
            <w:pPr>
              <w:pStyle w:val="IDCBodyText"/>
              <w:numPr>
                <w:ilvl w:val="0"/>
                <w:numId w:val="19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 xml:space="preserve"> </w:t>
            </w:r>
          </w:p>
          <w:p w14:paraId="65FC2745" w14:textId="447C2260" w:rsidR="004E55C6" w:rsidRDefault="004E55C6" w:rsidP="004E55C6">
            <w:pPr>
              <w:pStyle w:val="IDCBodyText"/>
              <w:numPr>
                <w:ilvl w:val="0"/>
                <w:numId w:val="20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returning to the battery is 3.1A.</w:t>
            </w:r>
          </w:p>
          <w:p w14:paraId="157B7130" w14:textId="241680C5" w:rsidR="004E55C6" w:rsidRDefault="004E55C6" w:rsidP="004E55C6">
            <w:pPr>
              <w:pStyle w:val="IDCBodyText"/>
              <w:numPr>
                <w:ilvl w:val="0"/>
                <w:numId w:val="20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flowing through Resistor1 is 1.7A.</w:t>
            </w:r>
          </w:p>
          <w:p w14:paraId="26C9110E" w14:textId="50543DE2" w:rsidR="004E55C6" w:rsidRDefault="004E55C6" w:rsidP="004E55C6">
            <w:pPr>
              <w:pStyle w:val="IDCBodyText"/>
              <w:numPr>
                <w:ilvl w:val="0"/>
                <w:numId w:val="20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>
              <w:rPr>
                <w:bCs/>
                <w:color w:val="4F81BD" w:themeColor="accent1"/>
                <w:sz w:val="24"/>
                <w:lang w:val="en-GB"/>
              </w:rPr>
              <w:t>Current flowing through Resistor2 is 0.8A.</w:t>
            </w:r>
          </w:p>
          <w:p w14:paraId="2906AB7F" w14:textId="27C2CC04" w:rsidR="004E55C6" w:rsidRPr="004E55C6" w:rsidRDefault="004E55C6" w:rsidP="004E55C6">
            <w:pPr>
              <w:pStyle w:val="IDCBodyText"/>
              <w:numPr>
                <w:ilvl w:val="0"/>
                <w:numId w:val="20"/>
              </w:numPr>
              <w:tabs>
                <w:tab w:val="left" w:pos="360"/>
              </w:tabs>
              <w:spacing w:line="276" w:lineRule="auto"/>
              <w:rPr>
                <w:bCs/>
                <w:color w:val="4F81BD" w:themeColor="accent1"/>
                <w:sz w:val="24"/>
                <w:lang w:val="en-GB"/>
              </w:rPr>
            </w:pPr>
            <w:r w:rsidRPr="004E55C6">
              <w:rPr>
                <w:bCs/>
                <w:color w:val="4F81BD" w:themeColor="accent1"/>
                <w:sz w:val="24"/>
                <w:lang w:val="en-GB"/>
              </w:rPr>
              <w:t xml:space="preserve">Current flowing through Resistor3 is </w:t>
            </w:r>
            <w:r>
              <w:rPr>
                <w:bCs/>
                <w:color w:val="4F81BD" w:themeColor="accent1"/>
                <w:sz w:val="24"/>
                <w:lang w:val="en-GB"/>
              </w:rPr>
              <w:t>0.6</w:t>
            </w:r>
            <w:r w:rsidRPr="004E55C6">
              <w:rPr>
                <w:bCs/>
                <w:color w:val="4F81BD" w:themeColor="accent1"/>
                <w:sz w:val="24"/>
                <w:lang w:val="en-GB"/>
              </w:rPr>
              <w:t>A</w:t>
            </w:r>
          </w:p>
          <w:p w14:paraId="5C230F1D" w14:textId="77777777" w:rsidR="004E55C6" w:rsidRPr="00B94ED3" w:rsidRDefault="004E55C6" w:rsidP="004E55C6">
            <w:pPr>
              <w:pStyle w:val="IDCBodyText"/>
              <w:tabs>
                <w:tab w:val="left" w:pos="360"/>
              </w:tabs>
              <w:spacing w:line="276" w:lineRule="auto"/>
              <w:ind w:left="720"/>
              <w:rPr>
                <w:bCs/>
                <w:color w:val="4F81BD" w:themeColor="accent1"/>
                <w:sz w:val="24"/>
                <w:lang w:val="en-GB"/>
              </w:rPr>
            </w:pPr>
          </w:p>
          <w:p w14:paraId="79C5D976" w14:textId="0CEC334C" w:rsidR="00B94ED3" w:rsidRDefault="00B94ED3" w:rsidP="00B94ED3">
            <w:pPr>
              <w:pStyle w:val="ListParagrap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5733F36D" w14:textId="1863066C" w:rsidR="00B94ED3" w:rsidRPr="00772514" w:rsidRDefault="00B94ED3" w:rsidP="00B94ED3">
            <w:pPr>
              <w:pStyle w:val="ListParagrap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B94ED3" w:rsidRPr="001D7ABD" w14:paraId="4E184119" w14:textId="77777777" w:rsidTr="00B94ED3">
        <w:tc>
          <w:tcPr>
            <w:tcW w:w="822" w:type="dxa"/>
          </w:tcPr>
          <w:p w14:paraId="756E6781" w14:textId="100E0495" w:rsidR="00B94ED3" w:rsidRPr="00DB34E8" w:rsidRDefault="00B94ED3" w:rsidP="00B94ED3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</w:t>
            </w:r>
            <w:r w:rsidR="00AE3CCC">
              <w:rPr>
                <w:rFonts w:cstheme="minorHAnsi"/>
                <w:b/>
                <w:sz w:val="24"/>
                <w:szCs w:val="24"/>
              </w:rPr>
              <w:t>19</w:t>
            </w:r>
          </w:p>
        </w:tc>
        <w:tc>
          <w:tcPr>
            <w:tcW w:w="9289" w:type="dxa"/>
            <w:gridSpan w:val="2"/>
          </w:tcPr>
          <w:p w14:paraId="2785ABB0" w14:textId="3FFAF8A3" w:rsidR="00B94ED3" w:rsidRDefault="00B94ED3" w:rsidP="00B94ED3">
            <w:pPr>
              <w:pStyle w:val="IDCBodyText"/>
              <w:tabs>
                <w:tab w:val="left" w:pos="360"/>
              </w:tabs>
              <w:spacing w:line="276" w:lineRule="auto"/>
              <w:ind w:left="0"/>
              <w:rPr>
                <w:bCs/>
                <w:color w:val="4F81BD" w:themeColor="accent1"/>
                <w:sz w:val="24"/>
                <w:lang w:val="en-GB"/>
              </w:rPr>
            </w:pPr>
            <w:r w:rsidRPr="00B94ED3">
              <w:rPr>
                <w:bCs/>
                <w:color w:val="FF0000"/>
                <w:sz w:val="24"/>
                <w:lang w:val="en-GB"/>
              </w:rPr>
              <w:t>Assessor feedback</w:t>
            </w:r>
          </w:p>
        </w:tc>
      </w:tr>
    </w:tbl>
    <w:p w14:paraId="4E0264C1" w14:textId="77777777" w:rsidR="00120083" w:rsidRDefault="00120083" w:rsidP="00120083">
      <w:pPr>
        <w:spacing w:after="0"/>
        <w:jc w:val="center"/>
        <w:rPr>
          <w:rFonts w:eastAsia="MS Mincho" w:cstheme="minorHAnsi"/>
          <w:b/>
          <w:noProof/>
          <w:color w:val="000000"/>
          <w:sz w:val="28"/>
          <w:szCs w:val="24"/>
          <w:lang w:eastAsia="en-GB"/>
        </w:rPr>
      </w:pPr>
    </w:p>
    <w:p w14:paraId="6FB16C55" w14:textId="5DB39906" w:rsidR="000253C0" w:rsidRPr="00DF0B5D" w:rsidRDefault="00B94ED3" w:rsidP="00120083">
      <w:pPr>
        <w:spacing w:after="0"/>
        <w:jc w:val="center"/>
        <w:rPr>
          <w:rFonts w:cstheme="minorHAnsi"/>
          <w:sz w:val="28"/>
        </w:rPr>
      </w:pPr>
      <w:r w:rsidRPr="00DA6E94">
        <w:rPr>
          <w:rFonts w:eastAsia="MS Mincho" w:cstheme="minorHAnsi"/>
          <w:b/>
          <w:noProof/>
          <w:color w:val="000000"/>
          <w:sz w:val="28"/>
          <w:szCs w:val="24"/>
          <w:lang w:eastAsia="en-GB"/>
        </w:rPr>
        <w:t>END OF ASSESSMENT</w:t>
      </w:r>
    </w:p>
    <w:sectPr w:rsidR="000253C0" w:rsidRPr="00DF0B5D" w:rsidSect="00AE3CCC">
      <w:headerReference w:type="even" r:id="rId16"/>
      <w:headerReference w:type="default" r:id="rId17"/>
      <w:footerReference w:type="even" r:id="rId18"/>
      <w:footerReference w:type="default" r:id="rId19"/>
      <w:pgSz w:w="11906" w:h="16838"/>
      <w:pgMar w:top="1440" w:right="1080" w:bottom="1440" w:left="1080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A6886" w14:textId="77777777" w:rsidR="00D428E9" w:rsidRDefault="00D428E9" w:rsidP="00B8369F">
      <w:pPr>
        <w:spacing w:after="0" w:line="240" w:lineRule="auto"/>
      </w:pPr>
      <w:r>
        <w:separator/>
      </w:r>
    </w:p>
  </w:endnote>
  <w:endnote w:type="continuationSeparator" w:id="0">
    <w:p w14:paraId="17F4489D" w14:textId="77777777" w:rsidR="00D428E9" w:rsidRDefault="00D428E9" w:rsidP="00B83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TC Franklin Gothic B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BB397" w14:textId="56ED791D" w:rsidR="00D428E9" w:rsidRPr="00A252DB" w:rsidRDefault="00D428E9" w:rsidP="00AE3CCC">
    <w:pPr>
      <w:suppressLineNumbers/>
      <w:suppressAutoHyphens/>
      <w:spacing w:after="0"/>
      <w:rPr>
        <w:rFonts w:cstheme="minorHAnsi"/>
        <w:sz w:val="16"/>
        <w:szCs w:val="16"/>
        <w:lang w:eastAsia="ar-SA"/>
      </w:rPr>
    </w:pPr>
    <w:r>
      <w:rPr>
        <w:noProof/>
        <w:lang w:eastAsia="en-AU"/>
      </w:rPr>
      <w:drawing>
        <wp:anchor distT="0" distB="0" distL="114300" distR="114300" simplePos="0" relativeHeight="251661312" behindDoc="1" locked="0" layoutInCell="1" allowOverlap="1" wp14:anchorId="03292D7C" wp14:editId="5DC2A6EA">
          <wp:simplePos x="0" y="0"/>
          <wp:positionH relativeFrom="column">
            <wp:posOffset>5086350</wp:posOffset>
          </wp:positionH>
          <wp:positionV relativeFrom="paragraph">
            <wp:posOffset>-276225</wp:posOffset>
          </wp:positionV>
          <wp:extent cx="1064260" cy="529590"/>
          <wp:effectExtent l="0" t="0" r="2540" b="3810"/>
          <wp:wrapTight wrapText="bothSides">
            <wp:wrapPolygon edited="0">
              <wp:start x="0" y="0"/>
              <wp:lineTo x="0" y="20978"/>
              <wp:lineTo x="21265" y="20978"/>
              <wp:lineTo x="21265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4260" cy="52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theme="minorHAnsi"/>
        <w:sz w:val="18"/>
        <w:szCs w:val="16"/>
        <w:lang w:eastAsia="ar-SA"/>
      </w:rPr>
      <w:t>CEN</w:t>
    </w:r>
    <w:r w:rsidRPr="00E741C2">
      <w:rPr>
        <w:rFonts w:cstheme="minorHAnsi"/>
        <w:sz w:val="18"/>
        <w:szCs w:val="16"/>
        <w:lang w:eastAsia="ar-SA"/>
      </w:rPr>
      <w:t>_</w:t>
    </w:r>
    <w:r>
      <w:rPr>
        <w:rFonts w:cstheme="minorHAnsi"/>
        <w:sz w:val="18"/>
        <w:szCs w:val="16"/>
        <w:lang w:eastAsia="ar-SA"/>
      </w:rPr>
      <w:t>M1-</w:t>
    </w:r>
    <w:r w:rsidR="00154273">
      <w:rPr>
        <w:rFonts w:cstheme="minorHAnsi"/>
        <w:sz w:val="18"/>
        <w:szCs w:val="16"/>
        <w:lang w:eastAsia="ar-SA"/>
      </w:rPr>
      <w:t>5</w:t>
    </w:r>
    <w:r>
      <w:rPr>
        <w:rFonts w:cstheme="minorHAnsi"/>
        <w:sz w:val="18"/>
        <w:szCs w:val="16"/>
        <w:lang w:eastAsia="ar-SA"/>
      </w:rPr>
      <w:t>_</w:t>
    </w:r>
    <w:r w:rsidRPr="00E741C2">
      <w:rPr>
        <w:rFonts w:cstheme="minorHAnsi"/>
        <w:sz w:val="18"/>
        <w:szCs w:val="16"/>
        <w:lang w:eastAsia="ar-SA"/>
      </w:rPr>
      <w:t>Assess</w:t>
    </w:r>
    <w:r>
      <w:rPr>
        <w:rFonts w:cstheme="minorHAnsi"/>
        <w:sz w:val="18"/>
        <w:szCs w:val="16"/>
        <w:lang w:eastAsia="ar-SA"/>
      </w:rPr>
      <w:t>ment1_v</w:t>
    </w:r>
    <w:r w:rsidR="00154273">
      <w:rPr>
        <w:rFonts w:cstheme="minorHAnsi"/>
        <w:sz w:val="18"/>
        <w:szCs w:val="16"/>
        <w:lang w:eastAsia="ar-SA"/>
      </w:rPr>
      <w:t>1</w:t>
    </w:r>
    <w:r w:rsidRPr="00E741C2">
      <w:rPr>
        <w:rFonts w:cstheme="minorHAnsi"/>
        <w:i/>
        <w:sz w:val="18"/>
        <w:szCs w:val="16"/>
        <w:lang w:eastAsia="ar-SA"/>
      </w:rPr>
      <w:t xml:space="preserve">  </w:t>
    </w:r>
    <w:r w:rsidRPr="00E741C2">
      <w:rPr>
        <w:rFonts w:cstheme="minorHAnsi"/>
        <w:i/>
        <w:sz w:val="16"/>
        <w:szCs w:val="16"/>
        <w:lang w:eastAsia="ar-SA"/>
      </w:rPr>
      <w:tab/>
    </w:r>
    <w:r w:rsidRPr="00E741C2">
      <w:rPr>
        <w:rFonts w:cstheme="minorHAnsi"/>
        <w:i/>
        <w:sz w:val="16"/>
        <w:szCs w:val="16"/>
        <w:lang w:eastAsia="ar-SA"/>
      </w:rPr>
      <w:tab/>
    </w:r>
    <w:r w:rsidRPr="00E741C2">
      <w:rPr>
        <w:rFonts w:cstheme="minorHAnsi"/>
        <w:i/>
        <w:sz w:val="16"/>
        <w:szCs w:val="16"/>
        <w:lang w:eastAsia="ar-SA"/>
      </w:rPr>
      <w:tab/>
    </w:r>
    <w:r w:rsidRPr="00E741C2">
      <w:rPr>
        <w:rFonts w:cstheme="minorHAnsi"/>
        <w:i/>
        <w:sz w:val="16"/>
        <w:szCs w:val="16"/>
        <w:lang w:eastAsia="ar-SA"/>
      </w:rPr>
      <w:tab/>
    </w:r>
    <w:r w:rsidRPr="00E741C2">
      <w:rPr>
        <w:rFonts w:cstheme="minorHAnsi"/>
        <w:i/>
        <w:sz w:val="16"/>
        <w:szCs w:val="16"/>
        <w:lang w:eastAsia="ar-SA"/>
      </w:rPr>
      <w:tab/>
    </w:r>
    <w:r w:rsidRPr="00E741C2">
      <w:rPr>
        <w:rFonts w:cstheme="minorHAnsi"/>
        <w:i/>
        <w:sz w:val="16"/>
        <w:szCs w:val="16"/>
        <w:lang w:eastAsia="ar-SA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D3A3B" w14:textId="77777777" w:rsidR="00D428E9" w:rsidRPr="00A252DB" w:rsidRDefault="00D428E9" w:rsidP="00A252DB">
    <w:pPr>
      <w:pStyle w:val="Footer"/>
    </w:pPr>
    <w:r>
      <w:rPr>
        <w:noProof/>
        <w:lang w:eastAsia="en-AU"/>
      </w:rPr>
      <w:drawing>
        <wp:anchor distT="0" distB="0" distL="114300" distR="114300" simplePos="0" relativeHeight="251657216" behindDoc="1" locked="0" layoutInCell="1" allowOverlap="1" wp14:anchorId="0F8A5A0C" wp14:editId="49AD2C37">
          <wp:simplePos x="0" y="0"/>
          <wp:positionH relativeFrom="margin">
            <wp:posOffset>-3800</wp:posOffset>
          </wp:positionH>
          <wp:positionV relativeFrom="paragraph">
            <wp:posOffset>-354074</wp:posOffset>
          </wp:positionV>
          <wp:extent cx="6245860" cy="819150"/>
          <wp:effectExtent l="0" t="0" r="254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 Footer PNG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60" r="8670"/>
                  <a:stretch/>
                </pic:blipFill>
                <pic:spPr bwMode="auto">
                  <a:xfrm>
                    <a:off x="0" y="0"/>
                    <a:ext cx="6245860" cy="8191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92A3A" w14:textId="77777777" w:rsidR="00D428E9" w:rsidRDefault="00D428E9" w:rsidP="00B8369F">
      <w:pPr>
        <w:spacing w:after="0" w:line="240" w:lineRule="auto"/>
      </w:pPr>
      <w:r>
        <w:separator/>
      </w:r>
    </w:p>
  </w:footnote>
  <w:footnote w:type="continuationSeparator" w:id="0">
    <w:p w14:paraId="67C2A88E" w14:textId="77777777" w:rsidR="00D428E9" w:rsidRDefault="00D428E9" w:rsidP="00B83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theme="minorHAnsi"/>
      </w:rPr>
      <w:id w:val="-4388409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B1CF13" w14:textId="677EDF14" w:rsidR="00D428E9" w:rsidRPr="008C3B1D" w:rsidRDefault="00D428E9" w:rsidP="008C3B1D">
        <w:pPr>
          <w:pStyle w:val="Header"/>
          <w:tabs>
            <w:tab w:val="clear" w:pos="4513"/>
            <w:tab w:val="clear" w:pos="9026"/>
            <w:tab w:val="center" w:pos="0"/>
            <w:tab w:val="right" w:pos="9746"/>
          </w:tabs>
          <w:jc w:val="right"/>
          <w:rPr>
            <w:rFonts w:cstheme="minorHAnsi"/>
          </w:rPr>
        </w:pPr>
        <w:r w:rsidRPr="0049245F">
          <w:rPr>
            <w:rFonts w:cstheme="minorHAnsi"/>
            <w:noProof/>
            <w:sz w:val="18"/>
            <w:szCs w:val="18"/>
          </w:rPr>
          <w:t>Professional Certificate of Competency in Electrical Power System Fundamentals for Non-electrical Engineers (CEN)</w:t>
        </w:r>
        <w:r w:rsidRPr="008C3B1D">
          <w:rPr>
            <w:rFonts w:cstheme="minorHAnsi"/>
            <w:sz w:val="18"/>
            <w:szCs w:val="18"/>
          </w:rPr>
          <w:tab/>
        </w:r>
        <w:r w:rsidRPr="008C3B1D">
          <w:rPr>
            <w:rFonts w:cstheme="minorHAnsi"/>
            <w:sz w:val="18"/>
            <w:szCs w:val="18"/>
          </w:rPr>
          <w:fldChar w:fldCharType="begin"/>
        </w:r>
        <w:r w:rsidRPr="008C3B1D">
          <w:rPr>
            <w:rFonts w:cstheme="minorHAnsi"/>
            <w:sz w:val="18"/>
            <w:szCs w:val="18"/>
          </w:rPr>
          <w:instrText xml:space="preserve"> PAGE   \* MERGEFORMAT </w:instrText>
        </w:r>
        <w:r w:rsidRPr="008C3B1D">
          <w:rPr>
            <w:rFonts w:cstheme="minorHAnsi"/>
            <w:sz w:val="18"/>
            <w:szCs w:val="18"/>
          </w:rPr>
          <w:fldChar w:fldCharType="separate"/>
        </w:r>
        <w:r>
          <w:rPr>
            <w:rFonts w:cstheme="minorHAnsi"/>
            <w:noProof/>
            <w:sz w:val="18"/>
            <w:szCs w:val="18"/>
          </w:rPr>
          <w:t>10</w:t>
        </w:r>
        <w:r w:rsidRPr="008C3B1D">
          <w:rPr>
            <w:rFonts w:cstheme="minorHAnsi"/>
            <w:noProof/>
            <w:sz w:val="18"/>
            <w:szCs w:val="1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theme="minorHAnsi"/>
      </w:rPr>
      <w:id w:val="1341120083"/>
      <w:docPartObj>
        <w:docPartGallery w:val="Page Numbers (Top of Page)"/>
        <w:docPartUnique/>
      </w:docPartObj>
    </w:sdtPr>
    <w:sdtEndPr>
      <w:rPr>
        <w:noProof/>
      </w:rPr>
    </w:sdtEndPr>
    <w:sdtContent>
      <w:sdt>
        <w:sdtPr>
          <w:rPr>
            <w:rFonts w:cstheme="minorHAnsi"/>
          </w:rPr>
          <w:id w:val="1841578746"/>
          <w:docPartObj>
            <w:docPartGallery w:val="Page Numbers (Top of Page)"/>
            <w:docPartUnique/>
          </w:docPartObj>
        </w:sdtPr>
        <w:sdtEndPr>
          <w:rPr>
            <w:noProof/>
          </w:rPr>
        </w:sdtEndPr>
        <w:sdtContent>
          <w:p w14:paraId="32CC1D52" w14:textId="0541A169" w:rsidR="00D428E9" w:rsidRPr="008C3B1D" w:rsidRDefault="00D428E9" w:rsidP="0049245F">
            <w:pPr>
              <w:pStyle w:val="Header"/>
              <w:tabs>
                <w:tab w:val="clear" w:pos="4513"/>
                <w:tab w:val="clear" w:pos="9026"/>
                <w:tab w:val="center" w:pos="0"/>
                <w:tab w:val="right" w:pos="9746"/>
              </w:tabs>
              <w:jc w:val="right"/>
              <w:rPr>
                <w:rFonts w:cstheme="minorHAnsi"/>
              </w:rPr>
            </w:pPr>
            <w:r w:rsidRPr="0049245F">
              <w:rPr>
                <w:rFonts w:cstheme="minorHAnsi"/>
                <w:noProof/>
                <w:sz w:val="18"/>
                <w:szCs w:val="18"/>
              </w:rPr>
              <w:t>Professional Certificate of Competency in Electrical Power System Fundamentals for Non-electrical Engineers (CEN)</w:t>
            </w:r>
            <w:r w:rsidRPr="008C3B1D">
              <w:rPr>
                <w:rFonts w:cstheme="minorHAnsi"/>
                <w:sz w:val="18"/>
                <w:szCs w:val="18"/>
              </w:rPr>
              <w:tab/>
            </w:r>
            <w:r w:rsidRPr="008C3B1D">
              <w:rPr>
                <w:rFonts w:cstheme="minorHAnsi"/>
                <w:sz w:val="18"/>
                <w:szCs w:val="18"/>
              </w:rPr>
              <w:fldChar w:fldCharType="begin"/>
            </w:r>
            <w:r w:rsidRPr="008C3B1D">
              <w:rPr>
                <w:rFonts w:cstheme="minorHAnsi"/>
                <w:sz w:val="18"/>
                <w:szCs w:val="18"/>
              </w:rPr>
              <w:instrText xml:space="preserve"> PAGE   \* MERGEFORMAT </w:instrText>
            </w:r>
            <w:r w:rsidRPr="008C3B1D">
              <w:rPr>
                <w:rFonts w:cstheme="minorHAnsi"/>
                <w:sz w:val="18"/>
                <w:szCs w:val="18"/>
              </w:rPr>
              <w:fldChar w:fldCharType="separate"/>
            </w:r>
            <w:r>
              <w:rPr>
                <w:rFonts w:cstheme="minorHAnsi"/>
                <w:sz w:val="18"/>
                <w:szCs w:val="18"/>
              </w:rPr>
              <w:t>2</w:t>
            </w:r>
            <w:r w:rsidRPr="008C3B1D"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5CDA"/>
    <w:multiLevelType w:val="hybridMultilevel"/>
    <w:tmpl w:val="A204130A"/>
    <w:lvl w:ilvl="0" w:tplc="10A29A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26E31"/>
    <w:multiLevelType w:val="hybridMultilevel"/>
    <w:tmpl w:val="107CBD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6633B"/>
    <w:multiLevelType w:val="hybridMultilevel"/>
    <w:tmpl w:val="CE12331E"/>
    <w:lvl w:ilvl="0" w:tplc="4A7E5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D2B41"/>
    <w:multiLevelType w:val="hybridMultilevel"/>
    <w:tmpl w:val="8048C8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A061AC"/>
    <w:multiLevelType w:val="hybridMultilevel"/>
    <w:tmpl w:val="F8AC6FB8"/>
    <w:lvl w:ilvl="0" w:tplc="718EBE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165A45"/>
    <w:multiLevelType w:val="hybridMultilevel"/>
    <w:tmpl w:val="D27EECF2"/>
    <w:lvl w:ilvl="0" w:tplc="AFA8342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27843"/>
    <w:multiLevelType w:val="hybridMultilevel"/>
    <w:tmpl w:val="994CA78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940F8"/>
    <w:multiLevelType w:val="hybridMultilevel"/>
    <w:tmpl w:val="7846827A"/>
    <w:lvl w:ilvl="0" w:tplc="C32861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36532"/>
    <w:multiLevelType w:val="hybridMultilevel"/>
    <w:tmpl w:val="DB88974C"/>
    <w:lvl w:ilvl="0" w:tplc="202EC73A">
      <w:numFmt w:val="bullet"/>
      <w:lvlText w:val="•"/>
      <w:lvlJc w:val="left"/>
      <w:pPr>
        <w:ind w:left="435" w:hanging="435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357E6745"/>
    <w:multiLevelType w:val="hybridMultilevel"/>
    <w:tmpl w:val="A4421D20"/>
    <w:lvl w:ilvl="0" w:tplc="45C4F9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7028FC"/>
    <w:multiLevelType w:val="hybridMultilevel"/>
    <w:tmpl w:val="17BA8C6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7824D0A"/>
    <w:multiLevelType w:val="hybridMultilevel"/>
    <w:tmpl w:val="79FA0058"/>
    <w:lvl w:ilvl="0" w:tplc="202EC73A">
      <w:numFmt w:val="bullet"/>
      <w:lvlText w:val="•"/>
      <w:lvlJc w:val="left"/>
      <w:pPr>
        <w:ind w:left="435" w:hanging="435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C433238"/>
    <w:multiLevelType w:val="hybridMultilevel"/>
    <w:tmpl w:val="6D4ECD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BF61DD"/>
    <w:multiLevelType w:val="hybridMultilevel"/>
    <w:tmpl w:val="AA0884A8"/>
    <w:lvl w:ilvl="0" w:tplc="5E78AC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9A4812"/>
    <w:multiLevelType w:val="hybridMultilevel"/>
    <w:tmpl w:val="224E5584"/>
    <w:lvl w:ilvl="0" w:tplc="BE401D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A621FB"/>
    <w:multiLevelType w:val="hybridMultilevel"/>
    <w:tmpl w:val="F53EF6A0"/>
    <w:lvl w:ilvl="0" w:tplc="16CE6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171D35"/>
    <w:multiLevelType w:val="hybridMultilevel"/>
    <w:tmpl w:val="4DDA073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E324CA9"/>
    <w:multiLevelType w:val="hybridMultilevel"/>
    <w:tmpl w:val="B2C4ADEA"/>
    <w:lvl w:ilvl="0" w:tplc="4BEC19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E80D72"/>
    <w:multiLevelType w:val="hybridMultilevel"/>
    <w:tmpl w:val="68BC8F92"/>
    <w:lvl w:ilvl="0" w:tplc="06568832">
      <w:start w:val="1"/>
      <w:numFmt w:val="bullet"/>
      <w:pStyle w:val="Bullets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7104EE2">
      <w:start w:val="1"/>
      <w:numFmt w:val="bullet"/>
      <w:pStyle w:val="Bullets2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C9CE6DE4">
      <w:start w:val="1"/>
      <w:numFmt w:val="bullet"/>
      <w:lvlText w:val=""/>
      <w:lvlJc w:val="left"/>
      <w:pPr>
        <w:ind w:left="2138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 w:tplc="08090001" w:tentative="1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</w:abstractNum>
  <w:abstractNum w:abstractNumId="19" w15:restartNumberingAfterBreak="0">
    <w:nsid w:val="6F293E36"/>
    <w:multiLevelType w:val="hybridMultilevel"/>
    <w:tmpl w:val="224E558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5320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9788582">
    <w:abstractNumId w:val="18"/>
  </w:num>
  <w:num w:numId="3" w16cid:durableId="422266369">
    <w:abstractNumId w:val="11"/>
  </w:num>
  <w:num w:numId="4" w16cid:durableId="1256129911">
    <w:abstractNumId w:val="8"/>
  </w:num>
  <w:num w:numId="5" w16cid:durableId="1538006617">
    <w:abstractNumId w:val="16"/>
  </w:num>
  <w:num w:numId="6" w16cid:durableId="271207884">
    <w:abstractNumId w:val="10"/>
  </w:num>
  <w:num w:numId="7" w16cid:durableId="759713918">
    <w:abstractNumId w:val="1"/>
  </w:num>
  <w:num w:numId="8" w16cid:durableId="1782410482">
    <w:abstractNumId w:val="3"/>
  </w:num>
  <w:num w:numId="9" w16cid:durableId="1835992845">
    <w:abstractNumId w:val="13"/>
  </w:num>
  <w:num w:numId="10" w16cid:durableId="593439709">
    <w:abstractNumId w:val="0"/>
  </w:num>
  <w:num w:numId="11" w16cid:durableId="1440682035">
    <w:abstractNumId w:val="4"/>
  </w:num>
  <w:num w:numId="12" w16cid:durableId="1555850647">
    <w:abstractNumId w:val="2"/>
  </w:num>
  <w:num w:numId="13" w16cid:durableId="1754469639">
    <w:abstractNumId w:val="7"/>
  </w:num>
  <w:num w:numId="14" w16cid:durableId="506285511">
    <w:abstractNumId w:val="15"/>
  </w:num>
  <w:num w:numId="15" w16cid:durableId="1414157411">
    <w:abstractNumId w:val="17"/>
  </w:num>
  <w:num w:numId="16" w16cid:durableId="978339893">
    <w:abstractNumId w:val="6"/>
  </w:num>
  <w:num w:numId="17" w16cid:durableId="1031495927">
    <w:abstractNumId w:val="9"/>
  </w:num>
  <w:num w:numId="18" w16cid:durableId="1565405913">
    <w:abstractNumId w:val="14"/>
  </w:num>
  <w:num w:numId="19" w16cid:durableId="1021972128">
    <w:abstractNumId w:val="12"/>
  </w:num>
  <w:num w:numId="20" w16cid:durableId="1583679210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1085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7AFF"/>
    <w:rsid w:val="00002F59"/>
    <w:rsid w:val="00004903"/>
    <w:rsid w:val="000064B3"/>
    <w:rsid w:val="000104B5"/>
    <w:rsid w:val="000132B9"/>
    <w:rsid w:val="0001525B"/>
    <w:rsid w:val="00016133"/>
    <w:rsid w:val="000162B3"/>
    <w:rsid w:val="00016386"/>
    <w:rsid w:val="00016E58"/>
    <w:rsid w:val="00021240"/>
    <w:rsid w:val="000253C0"/>
    <w:rsid w:val="00026E18"/>
    <w:rsid w:val="000279B3"/>
    <w:rsid w:val="0003382C"/>
    <w:rsid w:val="000346CB"/>
    <w:rsid w:val="000361F1"/>
    <w:rsid w:val="0003718B"/>
    <w:rsid w:val="0004389D"/>
    <w:rsid w:val="00043F89"/>
    <w:rsid w:val="00045D15"/>
    <w:rsid w:val="00046F50"/>
    <w:rsid w:val="00047122"/>
    <w:rsid w:val="000514D4"/>
    <w:rsid w:val="00057474"/>
    <w:rsid w:val="00062165"/>
    <w:rsid w:val="000642DA"/>
    <w:rsid w:val="00065093"/>
    <w:rsid w:val="00065B8C"/>
    <w:rsid w:val="00066E85"/>
    <w:rsid w:val="00067968"/>
    <w:rsid w:val="00072DAA"/>
    <w:rsid w:val="00074B64"/>
    <w:rsid w:val="00084A7D"/>
    <w:rsid w:val="00084F8D"/>
    <w:rsid w:val="00085E1E"/>
    <w:rsid w:val="000902E6"/>
    <w:rsid w:val="00092D21"/>
    <w:rsid w:val="00094B85"/>
    <w:rsid w:val="00096293"/>
    <w:rsid w:val="000A0D23"/>
    <w:rsid w:val="000A1254"/>
    <w:rsid w:val="000A1544"/>
    <w:rsid w:val="000A5364"/>
    <w:rsid w:val="000B1BB6"/>
    <w:rsid w:val="000B38CC"/>
    <w:rsid w:val="000B5A33"/>
    <w:rsid w:val="000B638B"/>
    <w:rsid w:val="000C39E0"/>
    <w:rsid w:val="000C58E6"/>
    <w:rsid w:val="000C5D3D"/>
    <w:rsid w:val="000D06EE"/>
    <w:rsid w:val="000D7A78"/>
    <w:rsid w:val="000D7BBB"/>
    <w:rsid w:val="000E07DB"/>
    <w:rsid w:val="000E4267"/>
    <w:rsid w:val="000E7694"/>
    <w:rsid w:val="000F2761"/>
    <w:rsid w:val="000F605F"/>
    <w:rsid w:val="000F6F1C"/>
    <w:rsid w:val="000F75A6"/>
    <w:rsid w:val="001069A6"/>
    <w:rsid w:val="001115C3"/>
    <w:rsid w:val="00116928"/>
    <w:rsid w:val="00120083"/>
    <w:rsid w:val="00121842"/>
    <w:rsid w:val="0012191A"/>
    <w:rsid w:val="00121C4D"/>
    <w:rsid w:val="00123C98"/>
    <w:rsid w:val="0012538A"/>
    <w:rsid w:val="00127290"/>
    <w:rsid w:val="00134D82"/>
    <w:rsid w:val="001352C0"/>
    <w:rsid w:val="00135A76"/>
    <w:rsid w:val="00137CF6"/>
    <w:rsid w:val="00144044"/>
    <w:rsid w:val="00144C04"/>
    <w:rsid w:val="00144F57"/>
    <w:rsid w:val="0014636F"/>
    <w:rsid w:val="00147C9B"/>
    <w:rsid w:val="0015235E"/>
    <w:rsid w:val="00154273"/>
    <w:rsid w:val="00154A5D"/>
    <w:rsid w:val="001716A7"/>
    <w:rsid w:val="00171DD4"/>
    <w:rsid w:val="00171F50"/>
    <w:rsid w:val="00181402"/>
    <w:rsid w:val="00181F8C"/>
    <w:rsid w:val="00182660"/>
    <w:rsid w:val="00185C92"/>
    <w:rsid w:val="00187D91"/>
    <w:rsid w:val="00190451"/>
    <w:rsid w:val="00194C43"/>
    <w:rsid w:val="001A0864"/>
    <w:rsid w:val="001A0A63"/>
    <w:rsid w:val="001A0F8F"/>
    <w:rsid w:val="001A258E"/>
    <w:rsid w:val="001A28D7"/>
    <w:rsid w:val="001A2A06"/>
    <w:rsid w:val="001A4DBD"/>
    <w:rsid w:val="001B1D04"/>
    <w:rsid w:val="001B3C40"/>
    <w:rsid w:val="001B6E36"/>
    <w:rsid w:val="001C6A27"/>
    <w:rsid w:val="001D61E0"/>
    <w:rsid w:val="001E10C4"/>
    <w:rsid w:val="001E1DBB"/>
    <w:rsid w:val="001E50B9"/>
    <w:rsid w:val="001F0E28"/>
    <w:rsid w:val="001F15EA"/>
    <w:rsid w:val="001F3A3E"/>
    <w:rsid w:val="001F40FF"/>
    <w:rsid w:val="001F7B6A"/>
    <w:rsid w:val="00202D47"/>
    <w:rsid w:val="0020371D"/>
    <w:rsid w:val="00205995"/>
    <w:rsid w:val="00207328"/>
    <w:rsid w:val="00210FDB"/>
    <w:rsid w:val="002113B0"/>
    <w:rsid w:val="002117D9"/>
    <w:rsid w:val="00212CB3"/>
    <w:rsid w:val="00220A38"/>
    <w:rsid w:val="00220DBE"/>
    <w:rsid w:val="002214CB"/>
    <w:rsid w:val="0022500C"/>
    <w:rsid w:val="0022665D"/>
    <w:rsid w:val="002266C0"/>
    <w:rsid w:val="00236855"/>
    <w:rsid w:val="00237DAF"/>
    <w:rsid w:val="00246FCA"/>
    <w:rsid w:val="00252CFA"/>
    <w:rsid w:val="0025361B"/>
    <w:rsid w:val="00256D07"/>
    <w:rsid w:val="002604C4"/>
    <w:rsid w:val="002622F1"/>
    <w:rsid w:val="00262656"/>
    <w:rsid w:val="00262E03"/>
    <w:rsid w:val="00264C81"/>
    <w:rsid w:val="00270C3D"/>
    <w:rsid w:val="0027239E"/>
    <w:rsid w:val="002736A0"/>
    <w:rsid w:val="002761C8"/>
    <w:rsid w:val="002768FD"/>
    <w:rsid w:val="00277D2F"/>
    <w:rsid w:val="0028069C"/>
    <w:rsid w:val="00281A0E"/>
    <w:rsid w:val="0028521A"/>
    <w:rsid w:val="00286225"/>
    <w:rsid w:val="002908ED"/>
    <w:rsid w:val="00291A51"/>
    <w:rsid w:val="00292076"/>
    <w:rsid w:val="002A3956"/>
    <w:rsid w:val="002A4732"/>
    <w:rsid w:val="002A5F99"/>
    <w:rsid w:val="002A71C2"/>
    <w:rsid w:val="002B2AEE"/>
    <w:rsid w:val="002B4E6D"/>
    <w:rsid w:val="002B5935"/>
    <w:rsid w:val="002C2596"/>
    <w:rsid w:val="002C41DE"/>
    <w:rsid w:val="002E3A19"/>
    <w:rsid w:val="002E4377"/>
    <w:rsid w:val="002F0E8E"/>
    <w:rsid w:val="002F14CF"/>
    <w:rsid w:val="002F2DAE"/>
    <w:rsid w:val="002F707B"/>
    <w:rsid w:val="002F758A"/>
    <w:rsid w:val="002F7D04"/>
    <w:rsid w:val="003012C7"/>
    <w:rsid w:val="00302231"/>
    <w:rsid w:val="00302379"/>
    <w:rsid w:val="00305437"/>
    <w:rsid w:val="00307742"/>
    <w:rsid w:val="00307BAB"/>
    <w:rsid w:val="003129C8"/>
    <w:rsid w:val="00312F12"/>
    <w:rsid w:val="00314B88"/>
    <w:rsid w:val="00322359"/>
    <w:rsid w:val="0032401A"/>
    <w:rsid w:val="003254D8"/>
    <w:rsid w:val="00326830"/>
    <w:rsid w:val="00327CF7"/>
    <w:rsid w:val="0033350F"/>
    <w:rsid w:val="00333A23"/>
    <w:rsid w:val="0033602F"/>
    <w:rsid w:val="00340753"/>
    <w:rsid w:val="0034291F"/>
    <w:rsid w:val="00343951"/>
    <w:rsid w:val="0034400F"/>
    <w:rsid w:val="00346D7D"/>
    <w:rsid w:val="00347FF5"/>
    <w:rsid w:val="00351881"/>
    <w:rsid w:val="00352490"/>
    <w:rsid w:val="00355115"/>
    <w:rsid w:val="0035549B"/>
    <w:rsid w:val="00356951"/>
    <w:rsid w:val="00360875"/>
    <w:rsid w:val="00361744"/>
    <w:rsid w:val="003640F4"/>
    <w:rsid w:val="00365092"/>
    <w:rsid w:val="00366016"/>
    <w:rsid w:val="00367715"/>
    <w:rsid w:val="00371388"/>
    <w:rsid w:val="00374F4E"/>
    <w:rsid w:val="0037508B"/>
    <w:rsid w:val="003779D6"/>
    <w:rsid w:val="00381076"/>
    <w:rsid w:val="00385BEC"/>
    <w:rsid w:val="00385F1A"/>
    <w:rsid w:val="00386894"/>
    <w:rsid w:val="003907B2"/>
    <w:rsid w:val="00390FCA"/>
    <w:rsid w:val="00393FE9"/>
    <w:rsid w:val="00396202"/>
    <w:rsid w:val="003A1507"/>
    <w:rsid w:val="003A3D18"/>
    <w:rsid w:val="003A4317"/>
    <w:rsid w:val="003A56D4"/>
    <w:rsid w:val="003B0BE8"/>
    <w:rsid w:val="003B18F8"/>
    <w:rsid w:val="003B1990"/>
    <w:rsid w:val="003B5A10"/>
    <w:rsid w:val="003C03EB"/>
    <w:rsid w:val="003C5819"/>
    <w:rsid w:val="003D345D"/>
    <w:rsid w:val="003D59A0"/>
    <w:rsid w:val="003D68B5"/>
    <w:rsid w:val="003D6E59"/>
    <w:rsid w:val="003E0126"/>
    <w:rsid w:val="003E080E"/>
    <w:rsid w:val="003E3114"/>
    <w:rsid w:val="003E5139"/>
    <w:rsid w:val="003F194F"/>
    <w:rsid w:val="003F2437"/>
    <w:rsid w:val="003F660A"/>
    <w:rsid w:val="00400535"/>
    <w:rsid w:val="004034A5"/>
    <w:rsid w:val="00407C50"/>
    <w:rsid w:val="00411BFC"/>
    <w:rsid w:val="00411EE4"/>
    <w:rsid w:val="004143DB"/>
    <w:rsid w:val="004155D8"/>
    <w:rsid w:val="00415BC3"/>
    <w:rsid w:val="0041742B"/>
    <w:rsid w:val="00421774"/>
    <w:rsid w:val="004217EF"/>
    <w:rsid w:val="00422ADA"/>
    <w:rsid w:val="00424D5F"/>
    <w:rsid w:val="004279A4"/>
    <w:rsid w:val="004310F7"/>
    <w:rsid w:val="004319EB"/>
    <w:rsid w:val="00431A51"/>
    <w:rsid w:val="00434BA0"/>
    <w:rsid w:val="00435EC2"/>
    <w:rsid w:val="00440D6F"/>
    <w:rsid w:val="004567A5"/>
    <w:rsid w:val="00457922"/>
    <w:rsid w:val="00461ABD"/>
    <w:rsid w:val="00470130"/>
    <w:rsid w:val="00470443"/>
    <w:rsid w:val="00473811"/>
    <w:rsid w:val="00477F78"/>
    <w:rsid w:val="0048347B"/>
    <w:rsid w:val="00483600"/>
    <w:rsid w:val="00483847"/>
    <w:rsid w:val="00486337"/>
    <w:rsid w:val="0048763E"/>
    <w:rsid w:val="0049245F"/>
    <w:rsid w:val="004925D3"/>
    <w:rsid w:val="004935BC"/>
    <w:rsid w:val="00494BB9"/>
    <w:rsid w:val="004A08CC"/>
    <w:rsid w:val="004A1EBB"/>
    <w:rsid w:val="004A1F1D"/>
    <w:rsid w:val="004A4FBD"/>
    <w:rsid w:val="004B0786"/>
    <w:rsid w:val="004C3929"/>
    <w:rsid w:val="004D0F77"/>
    <w:rsid w:val="004D117F"/>
    <w:rsid w:val="004D5F30"/>
    <w:rsid w:val="004D6B13"/>
    <w:rsid w:val="004E3B54"/>
    <w:rsid w:val="004E55C6"/>
    <w:rsid w:val="004E7187"/>
    <w:rsid w:val="004F180D"/>
    <w:rsid w:val="004F21EE"/>
    <w:rsid w:val="004F49AE"/>
    <w:rsid w:val="004F6C7A"/>
    <w:rsid w:val="00500255"/>
    <w:rsid w:val="00500461"/>
    <w:rsid w:val="005014CA"/>
    <w:rsid w:val="00502B94"/>
    <w:rsid w:val="00510E52"/>
    <w:rsid w:val="00511A59"/>
    <w:rsid w:val="00513C8A"/>
    <w:rsid w:val="0051578A"/>
    <w:rsid w:val="00516B10"/>
    <w:rsid w:val="00517563"/>
    <w:rsid w:val="00522085"/>
    <w:rsid w:val="00522F2E"/>
    <w:rsid w:val="00523C58"/>
    <w:rsid w:val="00526418"/>
    <w:rsid w:val="00526534"/>
    <w:rsid w:val="00526EDB"/>
    <w:rsid w:val="00530D94"/>
    <w:rsid w:val="005369F1"/>
    <w:rsid w:val="00544253"/>
    <w:rsid w:val="0054439A"/>
    <w:rsid w:val="00551082"/>
    <w:rsid w:val="00554260"/>
    <w:rsid w:val="00561067"/>
    <w:rsid w:val="005615A4"/>
    <w:rsid w:val="00563D07"/>
    <w:rsid w:val="00566A2D"/>
    <w:rsid w:val="00566FBC"/>
    <w:rsid w:val="005764F4"/>
    <w:rsid w:val="00582D70"/>
    <w:rsid w:val="005850A1"/>
    <w:rsid w:val="00586A64"/>
    <w:rsid w:val="00591648"/>
    <w:rsid w:val="00593AE4"/>
    <w:rsid w:val="0059662B"/>
    <w:rsid w:val="0059785B"/>
    <w:rsid w:val="005A0AA3"/>
    <w:rsid w:val="005A1E2E"/>
    <w:rsid w:val="005A2BF3"/>
    <w:rsid w:val="005A3EF1"/>
    <w:rsid w:val="005A44B7"/>
    <w:rsid w:val="005A4E14"/>
    <w:rsid w:val="005A66F3"/>
    <w:rsid w:val="005B0843"/>
    <w:rsid w:val="005B2C9C"/>
    <w:rsid w:val="005B35E9"/>
    <w:rsid w:val="005B487A"/>
    <w:rsid w:val="005B4C55"/>
    <w:rsid w:val="005B5639"/>
    <w:rsid w:val="005C383C"/>
    <w:rsid w:val="005D36CD"/>
    <w:rsid w:val="005E5C47"/>
    <w:rsid w:val="005E7579"/>
    <w:rsid w:val="005F3508"/>
    <w:rsid w:val="005F43FE"/>
    <w:rsid w:val="00604002"/>
    <w:rsid w:val="00605BB9"/>
    <w:rsid w:val="006079D9"/>
    <w:rsid w:val="00610015"/>
    <w:rsid w:val="00613096"/>
    <w:rsid w:val="00613D84"/>
    <w:rsid w:val="00615BA4"/>
    <w:rsid w:val="006221F9"/>
    <w:rsid w:val="00622643"/>
    <w:rsid w:val="00623FC7"/>
    <w:rsid w:val="00626453"/>
    <w:rsid w:val="00626DE4"/>
    <w:rsid w:val="00627ABE"/>
    <w:rsid w:val="00630268"/>
    <w:rsid w:val="00630B26"/>
    <w:rsid w:val="00630B4F"/>
    <w:rsid w:val="006345AB"/>
    <w:rsid w:val="00642B41"/>
    <w:rsid w:val="00643127"/>
    <w:rsid w:val="006441FC"/>
    <w:rsid w:val="00644D76"/>
    <w:rsid w:val="006539BA"/>
    <w:rsid w:val="00654A89"/>
    <w:rsid w:val="00654AB1"/>
    <w:rsid w:val="00663BFA"/>
    <w:rsid w:val="0066701D"/>
    <w:rsid w:val="00667343"/>
    <w:rsid w:val="00673876"/>
    <w:rsid w:val="0067484D"/>
    <w:rsid w:val="00675726"/>
    <w:rsid w:val="006777E2"/>
    <w:rsid w:val="00677C2B"/>
    <w:rsid w:val="0068069A"/>
    <w:rsid w:val="00682FC5"/>
    <w:rsid w:val="006853AB"/>
    <w:rsid w:val="00687BD2"/>
    <w:rsid w:val="00687ED0"/>
    <w:rsid w:val="0069061C"/>
    <w:rsid w:val="00693292"/>
    <w:rsid w:val="00695FFC"/>
    <w:rsid w:val="006968A2"/>
    <w:rsid w:val="00696C17"/>
    <w:rsid w:val="006A21D2"/>
    <w:rsid w:val="006A2D8A"/>
    <w:rsid w:val="006A5E10"/>
    <w:rsid w:val="006A5F59"/>
    <w:rsid w:val="006B0414"/>
    <w:rsid w:val="006B27D5"/>
    <w:rsid w:val="006B2941"/>
    <w:rsid w:val="006B5F79"/>
    <w:rsid w:val="006C095C"/>
    <w:rsid w:val="006C660B"/>
    <w:rsid w:val="006C677C"/>
    <w:rsid w:val="006D3F74"/>
    <w:rsid w:val="006E28CC"/>
    <w:rsid w:val="006E2D17"/>
    <w:rsid w:val="006F19E8"/>
    <w:rsid w:val="006F76BA"/>
    <w:rsid w:val="007005E2"/>
    <w:rsid w:val="00701C0C"/>
    <w:rsid w:val="0070210A"/>
    <w:rsid w:val="0070790F"/>
    <w:rsid w:val="00707EF6"/>
    <w:rsid w:val="0071183A"/>
    <w:rsid w:val="007156F5"/>
    <w:rsid w:val="00715A73"/>
    <w:rsid w:val="00715BB1"/>
    <w:rsid w:val="00716EA9"/>
    <w:rsid w:val="00720F73"/>
    <w:rsid w:val="007220A8"/>
    <w:rsid w:val="00722499"/>
    <w:rsid w:val="0072465F"/>
    <w:rsid w:val="00727C67"/>
    <w:rsid w:val="007308FF"/>
    <w:rsid w:val="00731287"/>
    <w:rsid w:val="007313B1"/>
    <w:rsid w:val="0073456C"/>
    <w:rsid w:val="007370EF"/>
    <w:rsid w:val="00743053"/>
    <w:rsid w:val="00745CBE"/>
    <w:rsid w:val="007541CB"/>
    <w:rsid w:val="00754A83"/>
    <w:rsid w:val="0075554A"/>
    <w:rsid w:val="00756466"/>
    <w:rsid w:val="00760855"/>
    <w:rsid w:val="007670BA"/>
    <w:rsid w:val="00770349"/>
    <w:rsid w:val="00775CD6"/>
    <w:rsid w:val="00775DB8"/>
    <w:rsid w:val="00776A6C"/>
    <w:rsid w:val="00780E03"/>
    <w:rsid w:val="00780FB2"/>
    <w:rsid w:val="00781763"/>
    <w:rsid w:val="00781BA1"/>
    <w:rsid w:val="007830A5"/>
    <w:rsid w:val="007841A4"/>
    <w:rsid w:val="007943E4"/>
    <w:rsid w:val="00794874"/>
    <w:rsid w:val="007952BB"/>
    <w:rsid w:val="00795492"/>
    <w:rsid w:val="00795E82"/>
    <w:rsid w:val="007A0F72"/>
    <w:rsid w:val="007A2BF0"/>
    <w:rsid w:val="007B1639"/>
    <w:rsid w:val="007B25A1"/>
    <w:rsid w:val="007B762F"/>
    <w:rsid w:val="007B7911"/>
    <w:rsid w:val="007C4FF9"/>
    <w:rsid w:val="007C706E"/>
    <w:rsid w:val="007D0043"/>
    <w:rsid w:val="007D17BD"/>
    <w:rsid w:val="007D4CCA"/>
    <w:rsid w:val="007D6491"/>
    <w:rsid w:val="007D64BC"/>
    <w:rsid w:val="007D6761"/>
    <w:rsid w:val="007D6ABE"/>
    <w:rsid w:val="007D78A9"/>
    <w:rsid w:val="007E1AC7"/>
    <w:rsid w:val="007E2B6B"/>
    <w:rsid w:val="007E50C4"/>
    <w:rsid w:val="007E5244"/>
    <w:rsid w:val="007E5479"/>
    <w:rsid w:val="007E6885"/>
    <w:rsid w:val="007E721D"/>
    <w:rsid w:val="007F5332"/>
    <w:rsid w:val="007F7749"/>
    <w:rsid w:val="00804667"/>
    <w:rsid w:val="008067FD"/>
    <w:rsid w:val="0080774B"/>
    <w:rsid w:val="00807B59"/>
    <w:rsid w:val="0081037C"/>
    <w:rsid w:val="00815C75"/>
    <w:rsid w:val="00821485"/>
    <w:rsid w:val="00821AFE"/>
    <w:rsid w:val="008232D9"/>
    <w:rsid w:val="008310AF"/>
    <w:rsid w:val="00834C3C"/>
    <w:rsid w:val="00836127"/>
    <w:rsid w:val="00836E3C"/>
    <w:rsid w:val="00837905"/>
    <w:rsid w:val="00840F16"/>
    <w:rsid w:val="00841DB2"/>
    <w:rsid w:val="008467E6"/>
    <w:rsid w:val="00846A15"/>
    <w:rsid w:val="0084770F"/>
    <w:rsid w:val="00847DC2"/>
    <w:rsid w:val="008539C1"/>
    <w:rsid w:val="00853E51"/>
    <w:rsid w:val="00860725"/>
    <w:rsid w:val="00861FAF"/>
    <w:rsid w:val="00862412"/>
    <w:rsid w:val="00867014"/>
    <w:rsid w:val="00872A90"/>
    <w:rsid w:val="00874B89"/>
    <w:rsid w:val="008808EE"/>
    <w:rsid w:val="0088140A"/>
    <w:rsid w:val="00881717"/>
    <w:rsid w:val="00883521"/>
    <w:rsid w:val="00883EC7"/>
    <w:rsid w:val="00883FBE"/>
    <w:rsid w:val="00890A84"/>
    <w:rsid w:val="00897A58"/>
    <w:rsid w:val="008A04C7"/>
    <w:rsid w:val="008A2C1F"/>
    <w:rsid w:val="008A551C"/>
    <w:rsid w:val="008A7B6D"/>
    <w:rsid w:val="008A7D90"/>
    <w:rsid w:val="008B1969"/>
    <w:rsid w:val="008B3113"/>
    <w:rsid w:val="008B64E3"/>
    <w:rsid w:val="008B6ACE"/>
    <w:rsid w:val="008C2CD6"/>
    <w:rsid w:val="008C2EE8"/>
    <w:rsid w:val="008C3002"/>
    <w:rsid w:val="008C3B1D"/>
    <w:rsid w:val="008C495B"/>
    <w:rsid w:val="008C4D43"/>
    <w:rsid w:val="008C6009"/>
    <w:rsid w:val="008D41D7"/>
    <w:rsid w:val="008D69A7"/>
    <w:rsid w:val="008D798E"/>
    <w:rsid w:val="008E1E87"/>
    <w:rsid w:val="008E2D5E"/>
    <w:rsid w:val="008E30BF"/>
    <w:rsid w:val="008E72B5"/>
    <w:rsid w:val="008E7962"/>
    <w:rsid w:val="008F0144"/>
    <w:rsid w:val="008F0284"/>
    <w:rsid w:val="009006A1"/>
    <w:rsid w:val="00901CBF"/>
    <w:rsid w:val="009038C1"/>
    <w:rsid w:val="00903C50"/>
    <w:rsid w:val="0091150E"/>
    <w:rsid w:val="00912EEA"/>
    <w:rsid w:val="00914E49"/>
    <w:rsid w:val="00915034"/>
    <w:rsid w:val="009150F5"/>
    <w:rsid w:val="00915C2E"/>
    <w:rsid w:val="009206B6"/>
    <w:rsid w:val="00920D36"/>
    <w:rsid w:val="00923A60"/>
    <w:rsid w:val="0092418B"/>
    <w:rsid w:val="00927F6D"/>
    <w:rsid w:val="009302D7"/>
    <w:rsid w:val="00933AC8"/>
    <w:rsid w:val="0093515D"/>
    <w:rsid w:val="00936033"/>
    <w:rsid w:val="00936E87"/>
    <w:rsid w:val="00941884"/>
    <w:rsid w:val="00941F32"/>
    <w:rsid w:val="00942261"/>
    <w:rsid w:val="00942356"/>
    <w:rsid w:val="00942C93"/>
    <w:rsid w:val="00942FD2"/>
    <w:rsid w:val="00943965"/>
    <w:rsid w:val="0094567F"/>
    <w:rsid w:val="00954D47"/>
    <w:rsid w:val="0096024D"/>
    <w:rsid w:val="0096276E"/>
    <w:rsid w:val="00963DFD"/>
    <w:rsid w:val="0096660C"/>
    <w:rsid w:val="00966D98"/>
    <w:rsid w:val="00966E64"/>
    <w:rsid w:val="00967AB8"/>
    <w:rsid w:val="0097252C"/>
    <w:rsid w:val="0097296D"/>
    <w:rsid w:val="009803CC"/>
    <w:rsid w:val="00981726"/>
    <w:rsid w:val="00983401"/>
    <w:rsid w:val="00983F20"/>
    <w:rsid w:val="00985AF5"/>
    <w:rsid w:val="009908C3"/>
    <w:rsid w:val="009969DD"/>
    <w:rsid w:val="00996D32"/>
    <w:rsid w:val="00997DF9"/>
    <w:rsid w:val="009B03F5"/>
    <w:rsid w:val="009B0522"/>
    <w:rsid w:val="009B440F"/>
    <w:rsid w:val="009B7000"/>
    <w:rsid w:val="009C0095"/>
    <w:rsid w:val="009C0943"/>
    <w:rsid w:val="009C15BC"/>
    <w:rsid w:val="009C2069"/>
    <w:rsid w:val="009C2836"/>
    <w:rsid w:val="009C3665"/>
    <w:rsid w:val="009C3DD5"/>
    <w:rsid w:val="009C5028"/>
    <w:rsid w:val="009D254B"/>
    <w:rsid w:val="009D39D1"/>
    <w:rsid w:val="009E06E7"/>
    <w:rsid w:val="009E1A98"/>
    <w:rsid w:val="009E2BCF"/>
    <w:rsid w:val="009E4B0B"/>
    <w:rsid w:val="009E5BC2"/>
    <w:rsid w:val="009E7266"/>
    <w:rsid w:val="009F095C"/>
    <w:rsid w:val="009F1DA3"/>
    <w:rsid w:val="009F1EC4"/>
    <w:rsid w:val="009F2897"/>
    <w:rsid w:val="009F3621"/>
    <w:rsid w:val="009F3F87"/>
    <w:rsid w:val="009F4005"/>
    <w:rsid w:val="009F6421"/>
    <w:rsid w:val="009F6B02"/>
    <w:rsid w:val="009F6B22"/>
    <w:rsid w:val="009F79BE"/>
    <w:rsid w:val="009F79DE"/>
    <w:rsid w:val="00A03B43"/>
    <w:rsid w:val="00A07D1D"/>
    <w:rsid w:val="00A10BBB"/>
    <w:rsid w:val="00A16982"/>
    <w:rsid w:val="00A2066A"/>
    <w:rsid w:val="00A22885"/>
    <w:rsid w:val="00A252DB"/>
    <w:rsid w:val="00A302B4"/>
    <w:rsid w:val="00A3122C"/>
    <w:rsid w:val="00A316D5"/>
    <w:rsid w:val="00A357A4"/>
    <w:rsid w:val="00A36A8B"/>
    <w:rsid w:val="00A42AD4"/>
    <w:rsid w:val="00A4467C"/>
    <w:rsid w:val="00A47AF5"/>
    <w:rsid w:val="00A47DC1"/>
    <w:rsid w:val="00A505B0"/>
    <w:rsid w:val="00A52B67"/>
    <w:rsid w:val="00A54AC9"/>
    <w:rsid w:val="00A60BA1"/>
    <w:rsid w:val="00A60C45"/>
    <w:rsid w:val="00A66C83"/>
    <w:rsid w:val="00A6709D"/>
    <w:rsid w:val="00A718F2"/>
    <w:rsid w:val="00A73BD8"/>
    <w:rsid w:val="00A74F50"/>
    <w:rsid w:val="00A767E9"/>
    <w:rsid w:val="00A77EA5"/>
    <w:rsid w:val="00A82F03"/>
    <w:rsid w:val="00A87601"/>
    <w:rsid w:val="00A90EE4"/>
    <w:rsid w:val="00AA1F9A"/>
    <w:rsid w:val="00AA2124"/>
    <w:rsid w:val="00AA24AB"/>
    <w:rsid w:val="00AA4979"/>
    <w:rsid w:val="00AA6CAC"/>
    <w:rsid w:val="00AB0DD8"/>
    <w:rsid w:val="00AB7467"/>
    <w:rsid w:val="00AC08F2"/>
    <w:rsid w:val="00AC2188"/>
    <w:rsid w:val="00AC2914"/>
    <w:rsid w:val="00AC40AB"/>
    <w:rsid w:val="00AC5EB5"/>
    <w:rsid w:val="00AC7248"/>
    <w:rsid w:val="00AC7382"/>
    <w:rsid w:val="00AD22CE"/>
    <w:rsid w:val="00AD25A2"/>
    <w:rsid w:val="00AE1E8C"/>
    <w:rsid w:val="00AE3CCC"/>
    <w:rsid w:val="00AE4ABC"/>
    <w:rsid w:val="00AE6A52"/>
    <w:rsid w:val="00AF09B4"/>
    <w:rsid w:val="00AF10F4"/>
    <w:rsid w:val="00AF14F8"/>
    <w:rsid w:val="00AF521C"/>
    <w:rsid w:val="00AF69D3"/>
    <w:rsid w:val="00AF7FB2"/>
    <w:rsid w:val="00B014AB"/>
    <w:rsid w:val="00B040FF"/>
    <w:rsid w:val="00B06795"/>
    <w:rsid w:val="00B07BE1"/>
    <w:rsid w:val="00B12794"/>
    <w:rsid w:val="00B1380E"/>
    <w:rsid w:val="00B1518B"/>
    <w:rsid w:val="00B16E21"/>
    <w:rsid w:val="00B175C0"/>
    <w:rsid w:val="00B250DD"/>
    <w:rsid w:val="00B25B09"/>
    <w:rsid w:val="00B40E20"/>
    <w:rsid w:val="00B426B7"/>
    <w:rsid w:val="00B44100"/>
    <w:rsid w:val="00B50B49"/>
    <w:rsid w:val="00B52A5F"/>
    <w:rsid w:val="00B53616"/>
    <w:rsid w:val="00B54DBF"/>
    <w:rsid w:val="00B5629D"/>
    <w:rsid w:val="00B579B2"/>
    <w:rsid w:val="00B61EE5"/>
    <w:rsid w:val="00B62385"/>
    <w:rsid w:val="00B62505"/>
    <w:rsid w:val="00B626FC"/>
    <w:rsid w:val="00B6404F"/>
    <w:rsid w:val="00B7016B"/>
    <w:rsid w:val="00B7183F"/>
    <w:rsid w:val="00B71A49"/>
    <w:rsid w:val="00B74563"/>
    <w:rsid w:val="00B76ECD"/>
    <w:rsid w:val="00B7746E"/>
    <w:rsid w:val="00B81C04"/>
    <w:rsid w:val="00B82532"/>
    <w:rsid w:val="00B8369F"/>
    <w:rsid w:val="00B84CEF"/>
    <w:rsid w:val="00B85E6B"/>
    <w:rsid w:val="00B90DBD"/>
    <w:rsid w:val="00B9248E"/>
    <w:rsid w:val="00B9332B"/>
    <w:rsid w:val="00B94ED3"/>
    <w:rsid w:val="00B95698"/>
    <w:rsid w:val="00B96719"/>
    <w:rsid w:val="00B9736A"/>
    <w:rsid w:val="00BA0087"/>
    <w:rsid w:val="00BA027D"/>
    <w:rsid w:val="00BA064C"/>
    <w:rsid w:val="00BB01B3"/>
    <w:rsid w:val="00BB2DAF"/>
    <w:rsid w:val="00BB3FDB"/>
    <w:rsid w:val="00BC2BC3"/>
    <w:rsid w:val="00BC35EF"/>
    <w:rsid w:val="00BC40B2"/>
    <w:rsid w:val="00BC422C"/>
    <w:rsid w:val="00BC4873"/>
    <w:rsid w:val="00BC58A7"/>
    <w:rsid w:val="00BD0CD8"/>
    <w:rsid w:val="00BD20B7"/>
    <w:rsid w:val="00BD2839"/>
    <w:rsid w:val="00BD414C"/>
    <w:rsid w:val="00BE1548"/>
    <w:rsid w:val="00BE593B"/>
    <w:rsid w:val="00BE7D4A"/>
    <w:rsid w:val="00BF1600"/>
    <w:rsid w:val="00BF42ED"/>
    <w:rsid w:val="00BF4573"/>
    <w:rsid w:val="00BF7E93"/>
    <w:rsid w:val="00BF7F99"/>
    <w:rsid w:val="00C009FF"/>
    <w:rsid w:val="00C01852"/>
    <w:rsid w:val="00C041A9"/>
    <w:rsid w:val="00C0718F"/>
    <w:rsid w:val="00C11EAB"/>
    <w:rsid w:val="00C13661"/>
    <w:rsid w:val="00C17AFF"/>
    <w:rsid w:val="00C17CD9"/>
    <w:rsid w:val="00C17CFC"/>
    <w:rsid w:val="00C23784"/>
    <w:rsid w:val="00C3222B"/>
    <w:rsid w:val="00C32244"/>
    <w:rsid w:val="00C32EA0"/>
    <w:rsid w:val="00C34059"/>
    <w:rsid w:val="00C345DE"/>
    <w:rsid w:val="00C441A3"/>
    <w:rsid w:val="00C45B50"/>
    <w:rsid w:val="00C45BCD"/>
    <w:rsid w:val="00C46879"/>
    <w:rsid w:val="00C5016F"/>
    <w:rsid w:val="00C511C3"/>
    <w:rsid w:val="00C52119"/>
    <w:rsid w:val="00C54CD1"/>
    <w:rsid w:val="00C6013C"/>
    <w:rsid w:val="00C6353B"/>
    <w:rsid w:val="00C6712D"/>
    <w:rsid w:val="00C7000F"/>
    <w:rsid w:val="00C70BFA"/>
    <w:rsid w:val="00C7321E"/>
    <w:rsid w:val="00C7450C"/>
    <w:rsid w:val="00C8323B"/>
    <w:rsid w:val="00C8563B"/>
    <w:rsid w:val="00C90A22"/>
    <w:rsid w:val="00C9101A"/>
    <w:rsid w:val="00CA17D2"/>
    <w:rsid w:val="00CA3AEE"/>
    <w:rsid w:val="00CB34E2"/>
    <w:rsid w:val="00CB4628"/>
    <w:rsid w:val="00CB73B1"/>
    <w:rsid w:val="00CC3177"/>
    <w:rsid w:val="00CC53B9"/>
    <w:rsid w:val="00CC6949"/>
    <w:rsid w:val="00CC6AA2"/>
    <w:rsid w:val="00CC708C"/>
    <w:rsid w:val="00CC7152"/>
    <w:rsid w:val="00CC72A3"/>
    <w:rsid w:val="00CC7640"/>
    <w:rsid w:val="00CC7CB4"/>
    <w:rsid w:val="00CD2109"/>
    <w:rsid w:val="00CD2D58"/>
    <w:rsid w:val="00CD4213"/>
    <w:rsid w:val="00CD58EB"/>
    <w:rsid w:val="00CD5E26"/>
    <w:rsid w:val="00CD5E55"/>
    <w:rsid w:val="00CE07A7"/>
    <w:rsid w:val="00CE0EA9"/>
    <w:rsid w:val="00CE221A"/>
    <w:rsid w:val="00CE2A65"/>
    <w:rsid w:val="00CE5B68"/>
    <w:rsid w:val="00CE7F38"/>
    <w:rsid w:val="00CF1B1F"/>
    <w:rsid w:val="00CF2A86"/>
    <w:rsid w:val="00CF52D1"/>
    <w:rsid w:val="00D003C1"/>
    <w:rsid w:val="00D06612"/>
    <w:rsid w:val="00D07827"/>
    <w:rsid w:val="00D11A24"/>
    <w:rsid w:val="00D12071"/>
    <w:rsid w:val="00D1219E"/>
    <w:rsid w:val="00D1393F"/>
    <w:rsid w:val="00D168FC"/>
    <w:rsid w:val="00D172FD"/>
    <w:rsid w:val="00D20F7B"/>
    <w:rsid w:val="00D21056"/>
    <w:rsid w:val="00D2108F"/>
    <w:rsid w:val="00D223E9"/>
    <w:rsid w:val="00D258DF"/>
    <w:rsid w:val="00D27A8A"/>
    <w:rsid w:val="00D30C55"/>
    <w:rsid w:val="00D326E7"/>
    <w:rsid w:val="00D3271D"/>
    <w:rsid w:val="00D33BDA"/>
    <w:rsid w:val="00D34F87"/>
    <w:rsid w:val="00D358C8"/>
    <w:rsid w:val="00D428E9"/>
    <w:rsid w:val="00D451F2"/>
    <w:rsid w:val="00D47A08"/>
    <w:rsid w:val="00D50681"/>
    <w:rsid w:val="00D51A18"/>
    <w:rsid w:val="00D55367"/>
    <w:rsid w:val="00D554E6"/>
    <w:rsid w:val="00D56630"/>
    <w:rsid w:val="00D61244"/>
    <w:rsid w:val="00D61B08"/>
    <w:rsid w:val="00D632AF"/>
    <w:rsid w:val="00D63672"/>
    <w:rsid w:val="00D65D97"/>
    <w:rsid w:val="00D7466A"/>
    <w:rsid w:val="00D804B3"/>
    <w:rsid w:val="00D8357D"/>
    <w:rsid w:val="00D863CD"/>
    <w:rsid w:val="00D92C83"/>
    <w:rsid w:val="00D92D09"/>
    <w:rsid w:val="00D9318A"/>
    <w:rsid w:val="00DA0099"/>
    <w:rsid w:val="00DA1607"/>
    <w:rsid w:val="00DA1A13"/>
    <w:rsid w:val="00DA1E39"/>
    <w:rsid w:val="00DA23A3"/>
    <w:rsid w:val="00DA2B18"/>
    <w:rsid w:val="00DA4B50"/>
    <w:rsid w:val="00DA5B37"/>
    <w:rsid w:val="00DA64FB"/>
    <w:rsid w:val="00DB1863"/>
    <w:rsid w:val="00DB37A9"/>
    <w:rsid w:val="00DB5A83"/>
    <w:rsid w:val="00DD1AD1"/>
    <w:rsid w:val="00DD7F86"/>
    <w:rsid w:val="00DE08CC"/>
    <w:rsid w:val="00DE21F7"/>
    <w:rsid w:val="00DE224D"/>
    <w:rsid w:val="00DE4D55"/>
    <w:rsid w:val="00DE6F4E"/>
    <w:rsid w:val="00DE7884"/>
    <w:rsid w:val="00DF0353"/>
    <w:rsid w:val="00DF051E"/>
    <w:rsid w:val="00DF0B5D"/>
    <w:rsid w:val="00DF1719"/>
    <w:rsid w:val="00DF587F"/>
    <w:rsid w:val="00DF77BD"/>
    <w:rsid w:val="00E01CC9"/>
    <w:rsid w:val="00E104E7"/>
    <w:rsid w:val="00E13CD4"/>
    <w:rsid w:val="00E14193"/>
    <w:rsid w:val="00E17DD2"/>
    <w:rsid w:val="00E213BF"/>
    <w:rsid w:val="00E23F4E"/>
    <w:rsid w:val="00E24CCE"/>
    <w:rsid w:val="00E27EFA"/>
    <w:rsid w:val="00E524FA"/>
    <w:rsid w:val="00E52D34"/>
    <w:rsid w:val="00E54A97"/>
    <w:rsid w:val="00E61196"/>
    <w:rsid w:val="00E6262E"/>
    <w:rsid w:val="00E62AE4"/>
    <w:rsid w:val="00E72BA3"/>
    <w:rsid w:val="00E814A7"/>
    <w:rsid w:val="00E90FE4"/>
    <w:rsid w:val="00E91A60"/>
    <w:rsid w:val="00E95DF0"/>
    <w:rsid w:val="00E9695D"/>
    <w:rsid w:val="00EA101E"/>
    <w:rsid w:val="00EA1A79"/>
    <w:rsid w:val="00EA2C70"/>
    <w:rsid w:val="00EA77D0"/>
    <w:rsid w:val="00EB25B2"/>
    <w:rsid w:val="00EB4371"/>
    <w:rsid w:val="00EC71AF"/>
    <w:rsid w:val="00EC7D76"/>
    <w:rsid w:val="00ED0BD2"/>
    <w:rsid w:val="00EE2CF1"/>
    <w:rsid w:val="00EE38E8"/>
    <w:rsid w:val="00EE5CD1"/>
    <w:rsid w:val="00EF00DC"/>
    <w:rsid w:val="00EF08DA"/>
    <w:rsid w:val="00EF2E36"/>
    <w:rsid w:val="00EF3A5C"/>
    <w:rsid w:val="00EF478D"/>
    <w:rsid w:val="00F047E7"/>
    <w:rsid w:val="00F05697"/>
    <w:rsid w:val="00F07D58"/>
    <w:rsid w:val="00F157FA"/>
    <w:rsid w:val="00F15DD6"/>
    <w:rsid w:val="00F2315D"/>
    <w:rsid w:val="00F24CAB"/>
    <w:rsid w:val="00F2525B"/>
    <w:rsid w:val="00F30EB7"/>
    <w:rsid w:val="00F310D1"/>
    <w:rsid w:val="00F3170C"/>
    <w:rsid w:val="00F318AC"/>
    <w:rsid w:val="00F31A67"/>
    <w:rsid w:val="00F32D21"/>
    <w:rsid w:val="00F3308A"/>
    <w:rsid w:val="00F33C66"/>
    <w:rsid w:val="00F41918"/>
    <w:rsid w:val="00F430F3"/>
    <w:rsid w:val="00F43BEC"/>
    <w:rsid w:val="00F4470E"/>
    <w:rsid w:val="00F47677"/>
    <w:rsid w:val="00F52AE5"/>
    <w:rsid w:val="00F5319A"/>
    <w:rsid w:val="00F534FB"/>
    <w:rsid w:val="00F550A9"/>
    <w:rsid w:val="00F619F8"/>
    <w:rsid w:val="00F61E53"/>
    <w:rsid w:val="00F646FF"/>
    <w:rsid w:val="00F652DF"/>
    <w:rsid w:val="00F6633B"/>
    <w:rsid w:val="00F66441"/>
    <w:rsid w:val="00F669DF"/>
    <w:rsid w:val="00F70AE2"/>
    <w:rsid w:val="00F74044"/>
    <w:rsid w:val="00F744A4"/>
    <w:rsid w:val="00F771A8"/>
    <w:rsid w:val="00F81CE9"/>
    <w:rsid w:val="00F83114"/>
    <w:rsid w:val="00F85653"/>
    <w:rsid w:val="00F856A0"/>
    <w:rsid w:val="00F91FEC"/>
    <w:rsid w:val="00F932CC"/>
    <w:rsid w:val="00F95874"/>
    <w:rsid w:val="00F959AE"/>
    <w:rsid w:val="00F95DDA"/>
    <w:rsid w:val="00F970C5"/>
    <w:rsid w:val="00FA1D37"/>
    <w:rsid w:val="00FA234D"/>
    <w:rsid w:val="00FA3D39"/>
    <w:rsid w:val="00FA4D1C"/>
    <w:rsid w:val="00FB0A28"/>
    <w:rsid w:val="00FB1370"/>
    <w:rsid w:val="00FB14C4"/>
    <w:rsid w:val="00FB2D95"/>
    <w:rsid w:val="00FB518C"/>
    <w:rsid w:val="00FB77E8"/>
    <w:rsid w:val="00FC003E"/>
    <w:rsid w:val="00FC01E4"/>
    <w:rsid w:val="00FC1228"/>
    <w:rsid w:val="00FC2735"/>
    <w:rsid w:val="00FC51DF"/>
    <w:rsid w:val="00FC5321"/>
    <w:rsid w:val="00FC633E"/>
    <w:rsid w:val="00FC6DE0"/>
    <w:rsid w:val="00FD394E"/>
    <w:rsid w:val="00FD700E"/>
    <w:rsid w:val="00FD7AB9"/>
    <w:rsid w:val="00FE22B3"/>
    <w:rsid w:val="00FE2431"/>
    <w:rsid w:val="00FE26D7"/>
    <w:rsid w:val="00FE3ABF"/>
    <w:rsid w:val="00FE7298"/>
    <w:rsid w:val="00FE7D1E"/>
    <w:rsid w:val="00FF01E1"/>
    <w:rsid w:val="00FF1728"/>
    <w:rsid w:val="00FF3A5C"/>
    <w:rsid w:val="00FF4C46"/>
    <w:rsid w:val="00FF592A"/>
    <w:rsid w:val="00FF5CFE"/>
    <w:rsid w:val="00FF66F3"/>
    <w:rsid w:val="00FF71BD"/>
    <w:rsid w:val="00FF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45"/>
    <o:shapelayout v:ext="edit">
      <o:idmap v:ext="edit" data="1"/>
    </o:shapelayout>
  </w:shapeDefaults>
  <w:decimalSymbol w:val="."/>
  <w:listSeparator w:val=","/>
  <w14:docId w14:val="1AA4A61A"/>
  <w15:docId w15:val="{17C2A9D2-CD6F-4948-9BD3-572B50CE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F9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522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noProof/>
      <w:sz w:val="28"/>
      <w:szCs w:val="28"/>
      <w:lang w:val="en-GB"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0A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7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31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11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E5479"/>
    <w:rPr>
      <w:color w:val="808080"/>
    </w:rPr>
  </w:style>
  <w:style w:type="character" w:customStyle="1" w:styleId="IDCBodyTextChar">
    <w:name w:val="IDC Body Text Char"/>
    <w:link w:val="IDCBodyText"/>
    <w:locked/>
    <w:rsid w:val="00DB37A9"/>
    <w:rPr>
      <w:szCs w:val="24"/>
      <w:lang w:val="en-US"/>
    </w:rPr>
  </w:style>
  <w:style w:type="paragraph" w:customStyle="1" w:styleId="IDCBodyText">
    <w:name w:val="IDC Body Text"/>
    <w:basedOn w:val="Normal"/>
    <w:link w:val="IDCBodyTextChar"/>
    <w:rsid w:val="00DB37A9"/>
    <w:pPr>
      <w:tabs>
        <w:tab w:val="left" w:pos="1134"/>
      </w:tabs>
      <w:spacing w:after="0" w:line="240" w:lineRule="auto"/>
      <w:ind w:left="1134" w:right="567"/>
      <w:jc w:val="both"/>
    </w:pPr>
    <w:rPr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83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69F"/>
  </w:style>
  <w:style w:type="paragraph" w:styleId="Footer">
    <w:name w:val="footer"/>
    <w:basedOn w:val="Normal"/>
    <w:link w:val="FooterChar"/>
    <w:uiPriority w:val="99"/>
    <w:unhideWhenUsed/>
    <w:rsid w:val="00B836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69F"/>
  </w:style>
  <w:style w:type="paragraph" w:styleId="BodyText">
    <w:name w:val="Body Text"/>
    <w:basedOn w:val="Normal"/>
    <w:link w:val="BodyTextChar"/>
    <w:uiPriority w:val="1"/>
    <w:qFormat/>
    <w:rsid w:val="00E23F4E"/>
    <w:pPr>
      <w:widowControl w:val="0"/>
      <w:spacing w:after="0" w:line="240" w:lineRule="auto"/>
      <w:ind w:left="120"/>
    </w:pPr>
    <w:rPr>
      <w:rFonts w:ascii="Arial" w:eastAsia="Arial" w:hAnsi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23F4E"/>
    <w:rPr>
      <w:rFonts w:ascii="Arial" w:eastAsia="Arial" w:hAnsi="Arial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64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64E3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0522"/>
    <w:rPr>
      <w:rFonts w:ascii="Cambria" w:eastAsia="Times New Roman" w:hAnsi="Cambria" w:cs="Times New Roman"/>
      <w:b/>
      <w:bCs/>
      <w:i/>
      <w:iCs/>
      <w:noProof/>
      <w:sz w:val="28"/>
      <w:szCs w:val="28"/>
      <w:lang w:val="en-GB" w:eastAsia="en-GB"/>
    </w:rPr>
  </w:style>
  <w:style w:type="paragraph" w:styleId="ListParagraph">
    <w:name w:val="List Paragraph"/>
    <w:basedOn w:val="Normal"/>
    <w:link w:val="ListParagraphChar"/>
    <w:uiPriority w:val="34"/>
    <w:qFormat/>
    <w:rsid w:val="00CD2D5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44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IDCHeading2">
    <w:name w:val="IDC Heading 2"/>
    <w:basedOn w:val="Normal"/>
    <w:link w:val="IDCHeading2Char"/>
    <w:rsid w:val="00FC6DE0"/>
    <w:pPr>
      <w:tabs>
        <w:tab w:val="left" w:pos="1134"/>
      </w:tabs>
      <w:spacing w:before="240" w:after="120" w:line="240" w:lineRule="auto"/>
    </w:pPr>
    <w:rPr>
      <w:rFonts w:ascii="Helvetica" w:eastAsia="Times New Roman" w:hAnsi="Helvetica" w:cs="Times New Roman"/>
      <w:b/>
      <w:sz w:val="28"/>
      <w:szCs w:val="24"/>
      <w:lang w:val="en-US"/>
    </w:rPr>
  </w:style>
  <w:style w:type="character" w:customStyle="1" w:styleId="IDCHeading2Char">
    <w:name w:val="IDC Heading 2 Char"/>
    <w:link w:val="IDCHeading2"/>
    <w:rsid w:val="00FC6DE0"/>
    <w:rPr>
      <w:rFonts w:ascii="Helvetica" w:eastAsia="Times New Roman" w:hAnsi="Helvetica" w:cs="Times New Roman"/>
      <w:b/>
      <w:sz w:val="28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FE7298"/>
  </w:style>
  <w:style w:type="character" w:styleId="Emphasis">
    <w:name w:val="Emphasis"/>
    <w:basedOn w:val="DefaultParagraphFont"/>
    <w:uiPriority w:val="7"/>
    <w:qFormat/>
    <w:rsid w:val="00FE7298"/>
    <w:rPr>
      <w:i/>
      <w:iCs/>
    </w:rPr>
  </w:style>
  <w:style w:type="paragraph" w:customStyle="1" w:styleId="Pa7">
    <w:name w:val="Pa7"/>
    <w:basedOn w:val="Normal"/>
    <w:next w:val="Normal"/>
    <w:uiPriority w:val="99"/>
    <w:rsid w:val="00890A84"/>
    <w:pPr>
      <w:autoSpaceDE w:val="0"/>
      <w:autoSpaceDN w:val="0"/>
      <w:adjustRightInd w:val="0"/>
      <w:spacing w:after="0" w:line="321" w:lineRule="atLeast"/>
    </w:pPr>
    <w:rPr>
      <w:rFonts w:ascii="ITC Franklin Gothic BT" w:hAnsi="ITC Franklin Gothic BT"/>
      <w:sz w:val="24"/>
      <w:szCs w:val="24"/>
      <w:lang w:val="en-US"/>
    </w:rPr>
  </w:style>
  <w:style w:type="paragraph" w:styleId="PlainText">
    <w:name w:val="Plain Text"/>
    <w:basedOn w:val="Normal"/>
    <w:link w:val="PlainTextChar"/>
    <w:rsid w:val="00890A84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890A84"/>
    <w:rPr>
      <w:rFonts w:ascii="Courier New" w:eastAsia="Times New Roman" w:hAnsi="Courier New" w:cs="Times New Roman"/>
      <w:sz w:val="20"/>
      <w:szCs w:val="20"/>
      <w:lang w:val="en-US"/>
    </w:rPr>
  </w:style>
  <w:style w:type="paragraph" w:customStyle="1" w:styleId="DraftHeading3">
    <w:name w:val="Draft Heading 3"/>
    <w:basedOn w:val="Normal"/>
    <w:next w:val="Normal"/>
    <w:rsid w:val="002604C4"/>
    <w:pPr>
      <w:overflowPunct w:val="0"/>
      <w:autoSpaceDE w:val="0"/>
      <w:autoSpaceDN w:val="0"/>
      <w:adjustRightInd w:val="0"/>
      <w:spacing w:before="12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bidi="en-US"/>
    </w:rPr>
  </w:style>
  <w:style w:type="paragraph" w:styleId="NoSpacing">
    <w:name w:val="No Spacing"/>
    <w:uiPriority w:val="1"/>
    <w:qFormat/>
    <w:rsid w:val="00F15DD6"/>
    <w:pPr>
      <w:spacing w:after="0" w:line="240" w:lineRule="auto"/>
    </w:pPr>
    <w:rPr>
      <w:rFonts w:eastAsiaTheme="minorEastAsia"/>
      <w:lang w:eastAsia="en-AU"/>
    </w:rPr>
  </w:style>
  <w:style w:type="character" w:styleId="Hyperlink">
    <w:name w:val="Hyperlink"/>
    <w:basedOn w:val="DefaultParagraphFont"/>
    <w:uiPriority w:val="99"/>
    <w:unhideWhenUsed/>
    <w:rsid w:val="002A71C2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0A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Answers">
    <w:name w:val="Answers"/>
    <w:basedOn w:val="Normal"/>
    <w:qFormat/>
    <w:rsid w:val="00FF592A"/>
    <w:pPr>
      <w:spacing w:after="0" w:line="240" w:lineRule="auto"/>
    </w:pPr>
    <w:rPr>
      <w:rFonts w:ascii="Calibri" w:eastAsia="Calibri" w:hAnsi="Calibri" w:cs="Times New Roman"/>
      <w:i/>
    </w:rPr>
  </w:style>
  <w:style w:type="paragraph" w:customStyle="1" w:styleId="BoldBulTight">
    <w:name w:val="BoldBulTight"/>
    <w:basedOn w:val="Normal"/>
    <w:link w:val="BoldBulTightChar"/>
    <w:uiPriority w:val="9"/>
    <w:qFormat/>
    <w:rsid w:val="00FF592A"/>
    <w:pPr>
      <w:spacing w:after="100" w:line="240" w:lineRule="auto"/>
    </w:pPr>
    <w:rPr>
      <w:rFonts w:ascii="Calibri" w:eastAsia="Calibri" w:hAnsi="Calibri" w:cs="Times New Roman"/>
      <w:b/>
      <w:noProof/>
      <w:lang w:val="en-GB" w:eastAsia="en-GB"/>
    </w:rPr>
  </w:style>
  <w:style w:type="character" w:customStyle="1" w:styleId="BoldBulTightChar">
    <w:name w:val="BoldBulTight Char"/>
    <w:basedOn w:val="DefaultParagraphFont"/>
    <w:link w:val="BoldBulTight"/>
    <w:uiPriority w:val="9"/>
    <w:rsid w:val="00FF592A"/>
    <w:rPr>
      <w:rFonts w:ascii="Calibri" w:eastAsia="Calibri" w:hAnsi="Calibri" w:cs="Times New Roman"/>
      <w:b/>
      <w:noProof/>
      <w:lang w:val="en-GB" w:eastAsia="en-GB"/>
    </w:rPr>
  </w:style>
  <w:style w:type="paragraph" w:customStyle="1" w:styleId="Bullets">
    <w:name w:val="Bullets"/>
    <w:basedOn w:val="Normal"/>
    <w:link w:val="BulletsChar"/>
    <w:uiPriority w:val="9"/>
    <w:qFormat/>
    <w:rsid w:val="00FF592A"/>
    <w:pPr>
      <w:numPr>
        <w:numId w:val="2"/>
      </w:numPr>
    </w:pPr>
    <w:rPr>
      <w:rFonts w:ascii="Calibri" w:eastAsia="Calibri" w:hAnsi="Calibri" w:cs="Times New Roman"/>
    </w:rPr>
  </w:style>
  <w:style w:type="character" w:customStyle="1" w:styleId="BulletsChar">
    <w:name w:val="Bullets Char"/>
    <w:basedOn w:val="DefaultParagraphFont"/>
    <w:link w:val="Bullets"/>
    <w:uiPriority w:val="9"/>
    <w:rsid w:val="00FF592A"/>
    <w:rPr>
      <w:rFonts w:ascii="Calibri" w:eastAsia="Calibri" w:hAnsi="Calibri" w:cs="Times New Roman"/>
    </w:rPr>
  </w:style>
  <w:style w:type="paragraph" w:customStyle="1" w:styleId="Bullets2">
    <w:name w:val="Bullets2"/>
    <w:basedOn w:val="Bullets"/>
    <w:uiPriority w:val="9"/>
    <w:qFormat/>
    <w:rsid w:val="00FF592A"/>
    <w:pPr>
      <w:numPr>
        <w:ilvl w:val="1"/>
      </w:numPr>
      <w:ind w:left="1440" w:firstLine="1080"/>
    </w:pPr>
    <w:rPr>
      <w:rFonts w:cstheme="minorHAnsi"/>
    </w:rPr>
  </w:style>
  <w:style w:type="paragraph" w:customStyle="1" w:styleId="AAAQuestions">
    <w:name w:val="AAA Questions"/>
    <w:basedOn w:val="Normal"/>
    <w:link w:val="AAAQuestionsChar"/>
    <w:qFormat/>
    <w:rsid w:val="00FF592A"/>
    <w:pPr>
      <w:spacing w:after="0" w:line="240" w:lineRule="auto"/>
    </w:pPr>
    <w:rPr>
      <w:rFonts w:ascii="Calibri" w:eastAsia="Calibri" w:hAnsi="Calibri" w:cs="Times New Roman"/>
      <w:b/>
      <w:szCs w:val="20"/>
      <w:lang w:val="en-GB" w:eastAsia="en-GB"/>
    </w:rPr>
  </w:style>
  <w:style w:type="character" w:customStyle="1" w:styleId="AAAQuestionsChar">
    <w:name w:val="AAA Questions Char"/>
    <w:link w:val="AAAQuestions"/>
    <w:rsid w:val="00FF592A"/>
    <w:rPr>
      <w:rFonts w:ascii="Calibri" w:eastAsia="Calibri" w:hAnsi="Calibri" w:cs="Times New Roman"/>
      <w:b/>
      <w:szCs w:val="20"/>
      <w:lang w:val="en-GB" w:eastAsia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F592A"/>
  </w:style>
  <w:style w:type="paragraph" w:styleId="BodyText2">
    <w:name w:val="Body Text 2"/>
    <w:basedOn w:val="Normal"/>
    <w:link w:val="BodyText2Char"/>
    <w:uiPriority w:val="99"/>
    <w:unhideWhenUsed/>
    <w:rsid w:val="00135A76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135A76"/>
    <w:rPr>
      <w:rFonts w:ascii="Calibri" w:eastAsia="Calibri" w:hAnsi="Calibri" w:cs="Times New Roman"/>
    </w:rPr>
  </w:style>
  <w:style w:type="paragraph" w:customStyle="1" w:styleId="Bullet">
    <w:name w:val="Bullet"/>
    <w:basedOn w:val="BodyText"/>
    <w:uiPriority w:val="99"/>
    <w:rsid w:val="00135A76"/>
    <w:pPr>
      <w:keepLines/>
      <w:widowControl/>
      <w:spacing w:before="60" w:after="60"/>
      <w:ind w:left="3096" w:hanging="216"/>
    </w:pPr>
    <w:rPr>
      <w:rFonts w:eastAsia="Times New Roman" w:cs="Times New Roman"/>
      <w:sz w:val="20"/>
      <w:szCs w:val="20"/>
    </w:rPr>
  </w:style>
  <w:style w:type="character" w:customStyle="1" w:styleId="BoldandItalics">
    <w:name w:val="Bold and Italics"/>
    <w:qFormat/>
    <w:rsid w:val="000253C0"/>
    <w:rPr>
      <w:b/>
      <w:bCs w:val="0"/>
      <w:i/>
      <w:iCs w:val="0"/>
      <w:strike w:val="0"/>
      <w:dstrike w:val="0"/>
      <w:u w:val="none"/>
      <w:effect w:val="none"/>
    </w:rPr>
  </w:style>
  <w:style w:type="character" w:styleId="Strong">
    <w:name w:val="Strong"/>
    <w:basedOn w:val="DefaultParagraphFont"/>
    <w:uiPriority w:val="22"/>
    <w:rsid w:val="00781BA1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3F1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locked/>
    <w:rsid w:val="00A52B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83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oodle.eit.edu.au/course/view.php?id=105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1F52353583B24EB86B0AB728B227B0" ma:contentTypeVersion="4" ma:contentTypeDescription="Create a new document." ma:contentTypeScope="" ma:versionID="edbce75bf95f6ceb90176e6224c1bfcd">
  <xsd:schema xmlns:xsd="http://www.w3.org/2001/XMLSchema" xmlns:xs="http://www.w3.org/2001/XMLSchema" xmlns:p="http://schemas.microsoft.com/office/2006/metadata/properties" xmlns:ns2="e3265665-9e9b-491a-bb94-ca05600e0815" targetNamespace="http://schemas.microsoft.com/office/2006/metadata/properties" ma:root="true" ma:fieldsID="2462a6cc51fdb0e1d3fac5ed9570097f" ns2:_="">
    <xsd:import namespace="e3265665-9e9b-491a-bb94-ca05600e08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65665-9e9b-491a-bb94-ca05600e08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2B2F69-D6E1-4AA8-A33E-83A490C39CAC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d5d16f5f-d6e7-4d93-9243-6b69a823a4cf"/>
    <ds:schemaRef ds:uri="a2d2a5e5-7382-4e24-b523-be7c32d1102a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6EBB616-19EA-4CD7-84E8-50023A891D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09E1D2-B06C-424D-80DB-9289F90EE5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C48C87-2FEA-4C54-A253-770E30A173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265665-9e9b-491a-bb94-ca05600e08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9</Pages>
  <Words>1741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Maddox49</dc:creator>
  <cp:lastModifiedBy>Kalra, Manoj</cp:lastModifiedBy>
  <cp:revision>45</cp:revision>
  <dcterms:created xsi:type="dcterms:W3CDTF">2019-10-09T00:36:00Z</dcterms:created>
  <dcterms:modified xsi:type="dcterms:W3CDTF">2024-09-25T06:55:00Z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0x010100411F52353583B24EB86B0AB728B227B0</vt:lpwstr>
  </property>
  <property fmtid="{D5CDD505-2E9C-101B-9397-08002B2CF9AE}" pid="3" name="Order">
    <vt:r8>16276600</vt:r8>
  </property>
</Properties>
</file>