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mark, passing</w:t>
      </w:r>
      <w:bookmarkStart w:id="0" w:name="_GoBack"/>
      <w:bookmarkEnd w:id="0"/>
      <w:r>
        <w:rPr>
          <w:rFonts w:cs="Arial" w:ascii="Arial" w:hAnsi="Arial"/>
          <w:bCs/>
          <w:color w:val="3C2F87"/>
        </w:rPr>
        <w:t xml:space="preserve"> marks will be 12.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 xml:space="preserve">a. </w:t>
      </w:r>
      <w:r>
        <w:rPr>
          <w:rFonts w:cs="RedHatText-Regular" w:ascii="RedHatText-Regular" w:hAnsi="RedHatText-Regular"/>
          <w:b/>
          <w:bCs/>
          <w:color w:val="FF0000"/>
          <w:sz w:val="19"/>
          <w:szCs w:val="19"/>
          <w:u w:val="single"/>
        </w:rPr>
        <w:t>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 xml:space="preserve">d. </w:t>
      </w:r>
      <w:r>
        <w:rPr>
          <w:rFonts w:cs="RedHatText-Regular" w:ascii="RedHatText-Regular" w:hAnsi="RedHatText-Regular"/>
          <w:b/>
          <w:bCs/>
          <w:color w:val="FF0000"/>
          <w:sz w:val="19"/>
          <w:szCs w:val="19"/>
          <w:u w:val="single"/>
        </w:rPr>
        <w:t>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b/>
          <w:bCs/>
          <w:color w:val="FF0000"/>
          <w:sz w:val="19"/>
          <w:szCs w:val="19"/>
          <w:u w:val="single"/>
        </w:rPr>
        <w:t>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 xml:space="preserve">d. </w:t>
      </w:r>
      <w:r>
        <w:rPr>
          <w:rFonts w:cs="RedHatText-Regular" w:ascii="RedHatText-Regular" w:hAnsi="RedHatText-Regular"/>
          <w:b/>
          <w:bCs/>
          <w:color w:val="FF0000"/>
          <w:sz w:val="19"/>
          <w:szCs w:val="19"/>
          <w:u w:val="single"/>
        </w:rPr>
        <w:t>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  <w:u w:val="single"/>
        </w:rPr>
        <w:t>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b/>
          <w:b/>
          <w:bCs/>
          <w:color w:val="C9211E"/>
          <w:u w:val="singl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  <w:u w:val="single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e.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  <w:t xml:space="preserve">b.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  <w:u w:val="single"/>
        </w:rPr>
        <w:t xml:space="preserve">The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  <w:u w:val="single"/>
        </w:rPr>
        <w:t xml:space="preserve">meta/main.yml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  <w:u w:val="single"/>
        </w:rPr>
        <w:t>file inside the role hierarchy.</w:t>
      </w:r>
      <w:r>
        <w:rPr>
          <w:rFonts w:cs="RedHatText-Regular" w:ascii="RedHatText-Regular" w:hAnsi="RedHatText-Regular"/>
          <w:color w:val="000000"/>
          <w:sz w:val="19"/>
          <w:szCs w:val="19"/>
        </w:rPr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/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  <w:u w:val="single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  <w:t xml:space="preserve">d.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  <w:u w:val="single"/>
        </w:rPr>
        <w:t>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  <w:t xml:space="preserve">d. </w:t>
      </w: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  <w:u w:val="single"/>
        </w:rPr>
        <w:t>YAML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 xml:space="preserve">a. </w:t>
      </w: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  <w:u w:val="single"/>
        </w:rPr>
        <w:t>Yes</w:t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br/>
        <w:t>b. No</w:t>
        <w:br/>
        <w:t>c. Can be yes or no</w:t>
        <w:br/>
        <w:t>d. Can not say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C9211E"/>
          <w:u w:val="single"/>
        </w:rPr>
      </w:pPr>
      <w:r>
        <w:rPr>
          <w:b/>
          <w:bCs/>
          <w:color w:val="C9211E"/>
          <w:u w:val="single"/>
        </w:rPr>
        <w:t>ansible-playbook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Both A&amp; B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  <w:t>b.</w:t>
      </w:r>
      <w:r>
        <w:rPr>
          <w:rFonts w:eastAsia="" w:cs="" w:ascii="Calibri" w:hAnsi="Calibri" w:asciiTheme="minorHAnsi" w:cstheme="minorBidi" w:eastAsiaTheme="minorEastAsia" w:hAnsiTheme="minorHAnsi"/>
          <w:b/>
          <w:bCs/>
          <w:color w:val="C9211E"/>
          <w:sz w:val="22"/>
          <w:szCs w:val="22"/>
          <w:u w:val="single"/>
        </w:rPr>
        <w:t>file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br/>
        <w:t>c.data</w:t>
        <w:br/>
        <w:t>d.fetch</w:t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playbook</w:t>
      </w:r>
      <w:r>
        <w:rPr/>
        <w:t xml:space="preserve"> is an</w:t>
      </w:r>
      <w:r>
        <w:rPr>
          <w:rStyle w:val="StrongEmphasis"/>
        </w:rPr>
        <w:t> </w:t>
      </w:r>
      <w:r>
        <w:rPr>
          <w:rStyle w:val="StrongEmphasis"/>
          <w:b w:val="false"/>
          <w:bCs w:val="false"/>
        </w:rPr>
        <w:t xml:space="preserve">organized unit of scripts </w:t>
      </w:r>
      <w:r>
        <w:rPr>
          <w:rStyle w:val="StrongEmphasis"/>
          <w:b w:val="false"/>
          <w:bCs w:val="false"/>
        </w:rPr>
        <w:t>where</w:t>
      </w:r>
      <w:r>
        <w:rPr/>
        <w:t xml:space="preserve"> </w:t>
      </w:r>
      <w:r>
        <w:rPr/>
        <w:t xml:space="preserve">it </w:t>
      </w:r>
      <w:r>
        <w:rPr/>
        <w:t xml:space="preserve">defines </w:t>
      </w:r>
      <w:r>
        <w:rPr/>
        <w:t xml:space="preserve">a </w:t>
      </w:r>
      <w:r>
        <w:rPr/>
        <w:t xml:space="preserve">work for a server configuration </w:t>
      </w:r>
      <w:r>
        <w:rPr/>
        <w:t xml:space="preserve">which is been managed by the configuration tool i.e., </w:t>
      </w:r>
      <w:r>
        <w:rPr>
          <w:b/>
          <w:bCs/>
        </w:rPr>
        <w:t>Ansible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rPr/>
      </w:pPr>
      <w:r>
        <w:rPr/>
        <w:t>Ans:        $ gedit gitcopy.yml</w:t>
      </w:r>
    </w:p>
    <w:p>
      <w:pPr>
        <w:pStyle w:val="Normal"/>
        <w:rPr/>
      </w:pPr>
      <w:r>
        <w:rPr/>
        <w:t xml:space="preserve">                   </w:t>
      </w:r>
      <w:r>
        <w:rPr/>
        <w:t>## after opening the yml file</w:t>
      </w:r>
    </w:p>
    <w:p>
      <w:pPr>
        <w:pStyle w:val="Normal"/>
        <w:rPr/>
      </w:pPr>
      <w:r>
        <w:rPr/>
        <w:t xml:space="preserve">   </w:t>
      </w:r>
      <w:r>
        <w:rPr/>
        <w:t>___________________________________________________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- name: Clonegit file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 </w:t>
      </w:r>
      <w:r>
        <w:rPr>
          <w:b/>
          <w:bCs/>
          <w:color w:val="000000"/>
          <w:u w:val="single"/>
        </w:rPr>
        <w:t>hosts: all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 </w:t>
      </w:r>
      <w:r>
        <w:rPr>
          <w:b/>
          <w:bCs/>
          <w:color w:val="000000"/>
          <w:u w:val="single"/>
        </w:rPr>
        <w:t>tasks: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             </w:t>
      </w:r>
      <w:r>
        <w:rPr>
          <w:b/>
          <w:bCs/>
          <w:color w:val="000000"/>
          <w:u w:val="single"/>
        </w:rPr>
        <w:t>- name: Cloning a file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                </w:t>
      </w:r>
      <w:r>
        <w:rPr>
          <w:b/>
          <w:bCs/>
          <w:color w:val="000000"/>
          <w:u w:val="single"/>
        </w:rPr>
        <w:t xml:space="preserve">git: </w:t>
      </w:r>
    </w:p>
    <w:p>
      <w:pPr>
        <w:pStyle w:val="Normal"/>
        <w:rPr/>
      </w:pPr>
      <w:r>
        <w:rPr>
          <w:b/>
          <w:bCs/>
          <w:color w:val="000000"/>
          <w:u w:val="single"/>
        </w:rPr>
        <w:t xml:space="preserve">                        </w:t>
      </w:r>
      <w:r>
        <w:rPr>
          <w:b/>
          <w:bCs/>
          <w:color w:val="000000"/>
          <w:u w:val="single"/>
        </w:rPr>
        <w:t xml:space="preserve">repo: </w:t>
      </w:r>
      <w:r>
        <w:rPr>
          <w:rStyle w:val="InternetLink"/>
          <w:b/>
          <w:bCs/>
          <w:color w:val="000000"/>
          <w:u w:val="single"/>
        </w:rPr>
        <w:t>https://github.com/manojkl01/remoterepo1.git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                        </w:t>
      </w:r>
      <w:r>
        <w:rPr>
          <w:b/>
          <w:bCs/>
          <w:color w:val="000000"/>
          <w:u w:val="single"/>
        </w:rPr>
        <w:t>dest: home</w:t>
      </w:r>
      <w:r>
        <w:rPr>
          <w:b/>
          <w:bCs/>
          <w:i/>
          <w:iCs/>
          <w:color w:val="000000"/>
          <w:u w:val="single"/>
        </w:rPr>
        <w:t>/</w:t>
      </w:r>
      <w:r>
        <w:rPr>
          <w:b/>
          <w:bCs/>
          <w:i w:val="false"/>
          <w:iCs w:val="false"/>
          <w:color w:val="000000"/>
          <w:u w:val="single"/>
        </w:rPr>
        <w:t>manoj/gitfile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i w:val="false"/>
          <w:iCs w:val="false"/>
          <w:color w:val="000000"/>
          <w:u w:val="single"/>
        </w:rPr>
        <w:t xml:space="preserve">                        </w:t>
      </w:r>
      <w:r>
        <w:rPr>
          <w:b/>
          <w:bCs/>
          <w:i w:val="false"/>
          <w:iCs w:val="false"/>
          <w:color w:val="000000"/>
          <w:u w:val="single"/>
        </w:rPr>
        <w:t>clone: yes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i w:val="false"/>
          <w:iCs w:val="false"/>
          <w:color w:val="000000"/>
          <w:u w:val="single"/>
        </w:rPr>
        <w:t xml:space="preserve">                        </w:t>
      </w:r>
      <w:r>
        <w:rPr>
          <w:b/>
          <w:bCs/>
          <w:i w:val="false"/>
          <w:iCs w:val="false"/>
          <w:color w:val="000000"/>
          <w:u w:val="single"/>
        </w:rPr>
        <w:t>update: yes</w:t>
      </w:r>
    </w:p>
    <w:p>
      <w:pPr>
        <w:pStyle w:val="Normal"/>
        <w:rPr/>
      </w:pPr>
      <w:r>
        <w:rPr/>
        <w:t>________________________________________________________</w:t>
      </w:r>
    </w:p>
    <w:p>
      <w:pPr>
        <w:pStyle w:val="Normal"/>
        <w:rPr/>
      </w:pPr>
      <w:r>
        <w:rPr/>
        <w:t>$ ansible-playbook gitcopy.yml        #This is used to run the yml file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LibreOffice/7.1.7.2$Windows_X86_64 LibreOffice_project/c6a4e3954236145e2acb0b65f68614365aeee33f</Application>
  <AppVersion>15.0000</AppVersion>
  <Pages>3</Pages>
  <Words>425</Words>
  <Characters>2185</Characters>
  <CharactersWithSpaces>2712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2021-11-29T16:25:58Z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