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A8FC5" w14:textId="77777777" w:rsidR="007D533D" w:rsidRDefault="007D533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15A75B2" w14:textId="77777777" w:rsidR="007D533D" w:rsidRDefault="00480AF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SUPPORT &amp; RESISTANCE TRADE ANALYSIS REPORT</w:t>
      </w:r>
    </w:p>
    <w:p w14:paraId="366214B1" w14:textId="77777777" w:rsidR="007D533D" w:rsidRDefault="00480AF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Chart Analysis</w:t>
      </w:r>
    </w:p>
    <w:p w14:paraId="6BC09AD9" w14:textId="77777777" w:rsidR="007D533D" w:rsidRDefault="007D533D"/>
    <w:p w14:paraId="57015AC9" w14:textId="77777777" w:rsidR="007D533D" w:rsidRDefault="007D533D"/>
    <w:p w14:paraId="6A04B6D8" w14:textId="77777777" w:rsidR="007D533D" w:rsidRDefault="007D533D"/>
    <w:p w14:paraId="51E776E7" w14:textId="77777777" w:rsidR="007D533D" w:rsidRDefault="00480AF4">
      <w:r>
        <w:rPr>
          <w:noProof/>
        </w:rPr>
        <w:drawing>
          <wp:inline distT="114300" distB="114300" distL="114300" distR="114300" wp14:anchorId="640EF597" wp14:editId="2CF09D1D">
            <wp:extent cx="5731200" cy="3289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5C833A9" wp14:editId="0C7290DF">
            <wp:extent cx="5731200" cy="3429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C94E1D" w14:textId="77777777" w:rsidR="007D533D" w:rsidRDefault="007D533D"/>
    <w:p w14:paraId="40C69257" w14:textId="77777777" w:rsidR="007D533D" w:rsidRDefault="007D533D"/>
    <w:p w14:paraId="1CE8EB59" w14:textId="77777777" w:rsidR="007D533D" w:rsidRDefault="007D533D"/>
    <w:p w14:paraId="2E9983B5" w14:textId="77777777" w:rsidR="007D533D" w:rsidRDefault="00480AF4">
      <w:r>
        <w:rPr>
          <w:noProof/>
        </w:rPr>
        <w:lastRenderedPageBreak/>
        <w:drawing>
          <wp:inline distT="114300" distB="114300" distL="114300" distR="114300" wp14:anchorId="222C7083" wp14:editId="1DE51F98">
            <wp:extent cx="5731200" cy="3441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5E9071" w14:textId="77777777" w:rsidR="007D533D" w:rsidRDefault="00480AF4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SUPPORT &amp; RESISTANCE TRADE ANALYSIS REPORT</w:t>
      </w:r>
    </w:p>
    <w:p w14:paraId="10D82927" w14:textId="77777777" w:rsidR="007D533D" w:rsidRDefault="00480AF4">
      <w:pPr>
        <w:spacing w:before="160" w:after="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Chart Analysis</w:t>
      </w:r>
    </w:p>
    <w:tbl>
      <w:tblPr>
        <w:tblStyle w:val="a"/>
        <w:tblpPr w:leftFromText="180" w:rightFromText="180" w:topFromText="180" w:bottomFromText="180" w:vertAnchor="text"/>
        <w:tblW w:w="97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35"/>
        <w:gridCol w:w="4770"/>
      </w:tblGrid>
      <w:tr w:rsidR="007D533D" w14:paraId="7D73D40D" w14:textId="77777777">
        <w:trPr>
          <w:trHeight w:val="891"/>
        </w:trPr>
        <w:tc>
          <w:tcPr>
            <w:tcW w:w="4935" w:type="dxa"/>
            <w:shd w:val="clear" w:color="auto" w:fill="FCE4D6"/>
            <w:vAlign w:val="center"/>
          </w:tcPr>
          <w:p w14:paraId="4FAF7870" w14:textId="77777777" w:rsidR="007D533D" w:rsidRDefault="00480AF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CE4D6"/>
              </w:rPr>
              <w:lastRenderedPageBreak/>
              <w:t>Particular</w:t>
            </w:r>
          </w:p>
        </w:tc>
        <w:tc>
          <w:tcPr>
            <w:tcW w:w="4770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19AC2E2B" w14:textId="77777777" w:rsidR="007D533D" w:rsidRDefault="00480AF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CE4D6"/>
              </w:rPr>
              <w:t>Observation</w:t>
            </w:r>
          </w:p>
        </w:tc>
      </w:tr>
      <w:tr w:rsidR="007D533D" w14:paraId="1C862F2C" w14:textId="77777777">
        <w:trPr>
          <w:trHeight w:val="1237"/>
        </w:trPr>
        <w:tc>
          <w:tcPr>
            <w:tcW w:w="4935" w:type="dxa"/>
            <w:tcBorders>
              <w:right w:val="single" w:sz="4" w:space="0" w:color="000000"/>
            </w:tcBorders>
            <w:shd w:val="clear" w:color="auto" w:fill="FCE4D6"/>
            <w:vAlign w:val="center"/>
          </w:tcPr>
          <w:p w14:paraId="5F9AEBE9" w14:textId="77777777" w:rsidR="007D533D" w:rsidRDefault="00480AF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  <w:t>Asset Name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5926C8" w14:textId="77777777" w:rsidR="007D533D" w:rsidRDefault="007D533D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</w:p>
          <w:tbl>
            <w:tblPr>
              <w:tblStyle w:val="a0"/>
              <w:tblW w:w="116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160"/>
            </w:tblGrid>
            <w:tr w:rsidR="007D533D" w14:paraId="01A2286D" w14:textId="77777777">
              <w:trPr>
                <w:trHeight w:val="500"/>
              </w:trPr>
              <w:tc>
                <w:tcPr>
                  <w:tcW w:w="1160" w:type="dxa"/>
                </w:tcPr>
                <w:p w14:paraId="58319807" w14:textId="77777777" w:rsidR="007D533D" w:rsidRDefault="00480AF4">
                  <w:pPr>
                    <w:framePr w:hSpace="180" w:vSpace="180" w:wrap="around" w:vAnchor="text" w:hAnchor="text"/>
                    <w:spacing w:after="16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white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white"/>
                    </w:rPr>
                    <w:t>Ethereum</w:t>
                  </w:r>
                </w:p>
              </w:tc>
            </w:tr>
          </w:tbl>
          <w:p w14:paraId="44F595F2" w14:textId="77777777" w:rsidR="007D533D" w:rsidRDefault="007D533D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999999"/>
              </w:rPr>
            </w:pPr>
          </w:p>
        </w:tc>
      </w:tr>
      <w:tr w:rsidR="007D533D" w14:paraId="44FA5C77" w14:textId="77777777">
        <w:tc>
          <w:tcPr>
            <w:tcW w:w="4935" w:type="dxa"/>
            <w:tcBorders>
              <w:right w:val="single" w:sz="4" w:space="0" w:color="000000"/>
            </w:tcBorders>
            <w:shd w:val="clear" w:color="auto" w:fill="FCE4D6"/>
            <w:vAlign w:val="center"/>
          </w:tcPr>
          <w:p w14:paraId="62CC6A26" w14:textId="77777777" w:rsidR="007D533D" w:rsidRDefault="00480AF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  <w:t>Symbol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11125D" w14:textId="77777777" w:rsidR="007D533D" w:rsidRDefault="00480AF4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  <w:t xml:space="preserve">ETHUSD </w:t>
            </w:r>
          </w:p>
        </w:tc>
      </w:tr>
      <w:tr w:rsidR="007D533D" w14:paraId="3272D5A7" w14:textId="77777777">
        <w:tc>
          <w:tcPr>
            <w:tcW w:w="4935" w:type="dxa"/>
            <w:tcBorders>
              <w:right w:val="single" w:sz="4" w:space="0" w:color="000000"/>
            </w:tcBorders>
            <w:shd w:val="clear" w:color="auto" w:fill="FCE4D6"/>
            <w:vAlign w:val="center"/>
          </w:tcPr>
          <w:p w14:paraId="53BA2389" w14:textId="77777777" w:rsidR="007D533D" w:rsidRDefault="00480AF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  <w:t>Timeframe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F22499" w14:textId="77777777" w:rsidR="007D533D" w:rsidRDefault="00480AF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  <w:t>1 Hour (1H)</w:t>
            </w:r>
          </w:p>
        </w:tc>
      </w:tr>
      <w:tr w:rsidR="007D533D" w14:paraId="5147A669" w14:textId="77777777">
        <w:tc>
          <w:tcPr>
            <w:tcW w:w="4935" w:type="dxa"/>
            <w:shd w:val="clear" w:color="auto" w:fill="FCE4D6"/>
            <w:vAlign w:val="center"/>
          </w:tcPr>
          <w:p w14:paraId="7A7B39DC" w14:textId="77777777" w:rsidR="007D533D" w:rsidRDefault="00480AF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  <w:t>Support Level</w:t>
            </w:r>
          </w:p>
        </w:tc>
        <w:tc>
          <w:tcPr>
            <w:tcW w:w="4770" w:type="dxa"/>
            <w:tcBorders>
              <w:top w:val="single" w:sz="4" w:space="0" w:color="000000"/>
            </w:tcBorders>
            <w:shd w:val="clear" w:color="auto" w:fill="FCE4D6"/>
            <w:vAlign w:val="center"/>
          </w:tcPr>
          <w:p w14:paraId="6467B716" w14:textId="77777777" w:rsidR="007D533D" w:rsidRDefault="007D53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</w:p>
          <w:tbl>
            <w:tblPr>
              <w:tblStyle w:val="a1"/>
              <w:tblW w:w="237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75"/>
            </w:tblGrid>
            <w:tr w:rsidR="007D533D" w14:paraId="4B811E75" w14:textId="77777777">
              <w:trPr>
                <w:trHeight w:val="500"/>
              </w:trPr>
              <w:tc>
                <w:tcPr>
                  <w:tcW w:w="2375" w:type="dxa"/>
                </w:tcPr>
                <w:p w14:paraId="79E7C518" w14:textId="77777777" w:rsidR="007D533D" w:rsidRDefault="00480AF4">
                  <w:pPr>
                    <w:framePr w:hSpace="180" w:vSpace="180" w:wrap="around" w:vAnchor="text" w:hAnchor="text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shd w:val="clear" w:color="auto" w:fill="FCE4D6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shd w:val="clear" w:color="auto" w:fill="FCE4D6"/>
                    </w:rPr>
                    <w:t>2,357 USD (Approx.)</w:t>
                  </w:r>
                </w:p>
              </w:tc>
            </w:tr>
          </w:tbl>
          <w:p w14:paraId="337A4858" w14:textId="77777777" w:rsidR="007D533D" w:rsidRDefault="007D53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</w:p>
          <w:tbl>
            <w:tblPr>
              <w:tblStyle w:val="a2"/>
              <w:tblW w:w="2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D533D" w14:paraId="39E851F8" w14:textId="77777777">
              <w:trPr>
                <w:trHeight w:val="230"/>
              </w:trPr>
              <w:tc>
                <w:tcPr>
                  <w:tcW w:w="230" w:type="dxa"/>
                </w:tcPr>
                <w:p w14:paraId="753629A3" w14:textId="77777777" w:rsidR="007D533D" w:rsidRDefault="007D533D">
                  <w:pPr>
                    <w:framePr w:hSpace="180" w:vSpace="180" w:wrap="around" w:vAnchor="text" w:hAnchor="text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shd w:val="clear" w:color="auto" w:fill="FCE4D6"/>
                    </w:rPr>
                  </w:pPr>
                </w:p>
              </w:tc>
            </w:tr>
          </w:tbl>
          <w:p w14:paraId="209D6565" w14:textId="77777777" w:rsidR="007D533D" w:rsidRDefault="007D53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</w:p>
        </w:tc>
      </w:tr>
      <w:tr w:rsidR="007D533D" w14:paraId="016DEEEC" w14:textId="77777777">
        <w:tc>
          <w:tcPr>
            <w:tcW w:w="4935" w:type="dxa"/>
            <w:shd w:val="clear" w:color="auto" w:fill="FCE4D6"/>
            <w:vAlign w:val="center"/>
          </w:tcPr>
          <w:p w14:paraId="44C7F85D" w14:textId="77777777" w:rsidR="007D533D" w:rsidRDefault="00480AF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  <w:t>Resistance Level</w:t>
            </w:r>
          </w:p>
        </w:tc>
        <w:tc>
          <w:tcPr>
            <w:tcW w:w="4770" w:type="dxa"/>
            <w:tcBorders>
              <w:bottom w:val="single" w:sz="4" w:space="0" w:color="000000"/>
            </w:tcBorders>
            <w:shd w:val="clear" w:color="auto" w:fill="FCE4D6"/>
            <w:vAlign w:val="center"/>
          </w:tcPr>
          <w:p w14:paraId="468FE90B" w14:textId="77777777" w:rsidR="007D533D" w:rsidRDefault="007D533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</w:p>
          <w:tbl>
            <w:tblPr>
              <w:tblStyle w:val="a3"/>
              <w:tblW w:w="237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75"/>
            </w:tblGrid>
            <w:tr w:rsidR="007D533D" w14:paraId="11FAC6AD" w14:textId="77777777">
              <w:trPr>
                <w:trHeight w:val="500"/>
              </w:trPr>
              <w:tc>
                <w:tcPr>
                  <w:tcW w:w="2375" w:type="dxa"/>
                </w:tcPr>
                <w:p w14:paraId="19EC1BFF" w14:textId="77777777" w:rsidR="007D533D" w:rsidRDefault="00480AF4">
                  <w:pPr>
                    <w:framePr w:hSpace="180" w:vSpace="180" w:wrap="around" w:vAnchor="text" w:hAnchor="text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shd w:val="clear" w:color="auto" w:fill="FCE4D6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shd w:val="clear" w:color="auto" w:fill="FCE4D6"/>
                    </w:rPr>
                    <w:t>2,614 USD (Approx.)</w:t>
                  </w:r>
                </w:p>
              </w:tc>
            </w:tr>
          </w:tbl>
          <w:p w14:paraId="5CA4A7CC" w14:textId="77777777" w:rsidR="007D533D" w:rsidRDefault="007D53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</w:p>
          <w:tbl>
            <w:tblPr>
              <w:tblStyle w:val="a4"/>
              <w:tblW w:w="2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D533D" w14:paraId="548D35DE" w14:textId="77777777">
              <w:trPr>
                <w:trHeight w:val="230"/>
              </w:trPr>
              <w:tc>
                <w:tcPr>
                  <w:tcW w:w="230" w:type="dxa"/>
                </w:tcPr>
                <w:p w14:paraId="33C62BDB" w14:textId="77777777" w:rsidR="007D533D" w:rsidRDefault="007D533D">
                  <w:pPr>
                    <w:framePr w:hSpace="180" w:vSpace="180" w:wrap="around" w:vAnchor="text" w:hAnchor="text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shd w:val="clear" w:color="auto" w:fill="FCE4D6"/>
                    </w:rPr>
                  </w:pPr>
                </w:p>
              </w:tc>
            </w:tr>
          </w:tbl>
          <w:p w14:paraId="48586029" w14:textId="77777777" w:rsidR="007D533D" w:rsidRDefault="007D53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</w:p>
        </w:tc>
      </w:tr>
      <w:tr w:rsidR="007D533D" w14:paraId="60AD2CAF" w14:textId="77777777">
        <w:tc>
          <w:tcPr>
            <w:tcW w:w="4935" w:type="dxa"/>
            <w:tcBorders>
              <w:right w:val="single" w:sz="4" w:space="0" w:color="000000"/>
            </w:tcBorders>
            <w:shd w:val="clear" w:color="auto" w:fill="FCE4D6"/>
            <w:vAlign w:val="center"/>
          </w:tcPr>
          <w:p w14:paraId="71738808" w14:textId="77777777" w:rsidR="007D533D" w:rsidRDefault="00480AF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  <w:t>Current Price Position (Near Support 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  <w:br/>
              <w:t>Near Resistance / Between Levels)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3692DD" w14:textId="77777777" w:rsidR="007D533D" w:rsidRDefault="00480AF4">
            <w:pPr>
              <w:spacing w:line="240" w:lineRule="auto"/>
            </w:pPr>
            <w:r>
              <w:rPr>
                <w:b/>
                <w:bCs/>
              </w:rPr>
              <w:t>Between Levels, closer to Support</w:t>
            </w:r>
          </w:p>
        </w:tc>
      </w:tr>
    </w:tbl>
    <w:p w14:paraId="6E980DEA" w14:textId="77777777" w:rsidR="007D533D" w:rsidRDefault="007D533D">
      <w:pPr>
        <w:spacing w:before="160" w:after="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A5AA9C4" w14:textId="77777777" w:rsidR="007D533D" w:rsidRDefault="00480AF4">
      <w:pPr>
        <w:spacing w:before="160" w:after="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Trading Decision</w:t>
      </w:r>
    </w:p>
    <w:tbl>
      <w:tblPr>
        <w:tblStyle w:val="a5"/>
        <w:tblW w:w="104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00"/>
        <w:gridCol w:w="6660"/>
      </w:tblGrid>
      <w:tr w:rsidR="007D533D" w14:paraId="02E88AA4" w14:textId="77777777">
        <w:trPr>
          <w:jc w:val="center"/>
        </w:trPr>
        <w:tc>
          <w:tcPr>
            <w:tcW w:w="3800" w:type="dxa"/>
            <w:shd w:val="clear" w:color="auto" w:fill="FCE4D6"/>
            <w:vAlign w:val="center"/>
          </w:tcPr>
          <w:p w14:paraId="632FA36F" w14:textId="77777777" w:rsidR="007D533D" w:rsidRDefault="00480AF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CE4D6"/>
              </w:rPr>
              <w:t>Particular</w:t>
            </w:r>
          </w:p>
        </w:tc>
        <w:tc>
          <w:tcPr>
            <w:tcW w:w="6660" w:type="dxa"/>
            <w:shd w:val="clear" w:color="auto" w:fill="FCE4D6"/>
            <w:vAlign w:val="center"/>
          </w:tcPr>
          <w:p w14:paraId="359DD45C" w14:textId="77777777" w:rsidR="007D533D" w:rsidRDefault="00480AF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CE4D6"/>
              </w:rPr>
              <w:t>Observation</w:t>
            </w:r>
          </w:p>
        </w:tc>
      </w:tr>
      <w:tr w:rsidR="007D533D" w14:paraId="3BBE4175" w14:textId="77777777">
        <w:trPr>
          <w:jc w:val="center"/>
        </w:trPr>
        <w:tc>
          <w:tcPr>
            <w:tcW w:w="3800" w:type="dxa"/>
            <w:shd w:val="clear" w:color="auto" w:fill="FCE4D6"/>
            <w:vAlign w:val="center"/>
          </w:tcPr>
          <w:p w14:paraId="2E1B786A" w14:textId="77777777" w:rsidR="007D533D" w:rsidRDefault="00480AF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  <w:t>Trade Executed</w:t>
            </w:r>
          </w:p>
        </w:tc>
        <w:tc>
          <w:tcPr>
            <w:tcW w:w="6660" w:type="dxa"/>
            <w:shd w:val="clear" w:color="auto" w:fill="FCE4D6"/>
            <w:vAlign w:val="center"/>
          </w:tcPr>
          <w:p w14:paraId="6EE7553F" w14:textId="77777777" w:rsidR="007D533D" w:rsidRDefault="00480AF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  <w:t>yes</w:t>
            </w:r>
          </w:p>
        </w:tc>
      </w:tr>
      <w:tr w:rsidR="007D533D" w14:paraId="0014AAEE" w14:textId="77777777">
        <w:trPr>
          <w:jc w:val="center"/>
        </w:trPr>
        <w:tc>
          <w:tcPr>
            <w:tcW w:w="3800" w:type="dxa"/>
            <w:shd w:val="clear" w:color="auto" w:fill="FCE4D6"/>
            <w:vAlign w:val="center"/>
          </w:tcPr>
          <w:p w14:paraId="0CE1EAD1" w14:textId="77777777" w:rsidR="007D533D" w:rsidRDefault="00480AF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  <w:t>Trade Type (Long / Short / No Trade)</w:t>
            </w:r>
          </w:p>
        </w:tc>
        <w:tc>
          <w:tcPr>
            <w:tcW w:w="6660" w:type="dxa"/>
            <w:shd w:val="clear" w:color="auto" w:fill="FCE4D6"/>
            <w:vAlign w:val="center"/>
          </w:tcPr>
          <w:p w14:paraId="51FA0813" w14:textId="77777777" w:rsidR="007D533D" w:rsidRDefault="00480AF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  <w:t>LONG</w:t>
            </w:r>
          </w:p>
        </w:tc>
      </w:tr>
      <w:tr w:rsidR="007D533D" w14:paraId="2A766ABF" w14:textId="77777777">
        <w:trPr>
          <w:trHeight w:val="1718"/>
          <w:jc w:val="center"/>
        </w:trPr>
        <w:tc>
          <w:tcPr>
            <w:tcW w:w="3800" w:type="dxa"/>
            <w:shd w:val="clear" w:color="auto" w:fill="FCE4D6"/>
            <w:vAlign w:val="center"/>
          </w:tcPr>
          <w:p w14:paraId="33EE20C3" w14:textId="77777777" w:rsidR="007D533D" w:rsidRDefault="00480AF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  <w:t>Reason for Trading Decision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BAA70" w14:textId="77777777" w:rsidR="007D533D" w:rsidRDefault="00480AF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  <w:t xml:space="preserve">The price is trading closer to the established support zone around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CE4D6"/>
              </w:rPr>
              <w:t>2,357 USD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  <w:t xml:space="preserve"> and has shown a short-term upward bounce from the recent low area. A LONG setup can therefore be considered if the rebound is confirmed by price action.</w:t>
            </w:r>
          </w:p>
        </w:tc>
      </w:tr>
    </w:tbl>
    <w:p w14:paraId="1BE9F5FC" w14:textId="77777777" w:rsidR="007D533D" w:rsidRDefault="007D533D">
      <w:pPr>
        <w:spacing w:before="160" w:after="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98E7ACB" w14:textId="77777777" w:rsidR="007D533D" w:rsidRDefault="00480AF4">
      <w:pPr>
        <w:spacing w:before="160" w:after="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Trade Details</w:t>
      </w:r>
    </w:p>
    <w:p w14:paraId="6A09AB10" w14:textId="77777777" w:rsidR="007D533D" w:rsidRDefault="007D533D">
      <w:pPr>
        <w:spacing w:before="160"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tbl>
      <w:tblPr>
        <w:tblStyle w:val="a6"/>
        <w:tblW w:w="99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50"/>
        <w:gridCol w:w="6750"/>
      </w:tblGrid>
      <w:tr w:rsidR="007D533D" w14:paraId="27344024" w14:textId="77777777">
        <w:trPr>
          <w:trHeight w:val="840"/>
          <w:jc w:val="center"/>
        </w:trPr>
        <w:tc>
          <w:tcPr>
            <w:tcW w:w="3150" w:type="dxa"/>
            <w:shd w:val="clear" w:color="auto" w:fill="FCE4D6"/>
            <w:vAlign w:val="center"/>
          </w:tcPr>
          <w:p w14:paraId="0FF4859E" w14:textId="77777777" w:rsidR="007D533D" w:rsidRDefault="00480AF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CE4D6"/>
              </w:rPr>
              <w:lastRenderedPageBreak/>
              <w:t>Particular</w:t>
            </w:r>
          </w:p>
        </w:tc>
        <w:tc>
          <w:tcPr>
            <w:tcW w:w="6750" w:type="dxa"/>
            <w:shd w:val="clear" w:color="auto" w:fill="FCE4D6"/>
            <w:vAlign w:val="center"/>
          </w:tcPr>
          <w:p w14:paraId="32B6BB17" w14:textId="77777777" w:rsidR="007D533D" w:rsidRDefault="00480AF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CE4D6"/>
              </w:rPr>
              <w:t>Observation</w:t>
            </w:r>
          </w:p>
        </w:tc>
      </w:tr>
      <w:tr w:rsidR="007D533D" w14:paraId="122B6D88" w14:textId="77777777">
        <w:trPr>
          <w:trHeight w:val="791"/>
          <w:jc w:val="center"/>
        </w:trPr>
        <w:tc>
          <w:tcPr>
            <w:tcW w:w="3150" w:type="dxa"/>
            <w:shd w:val="clear" w:color="auto" w:fill="FCE4D6"/>
            <w:vAlign w:val="center"/>
          </w:tcPr>
          <w:p w14:paraId="1A8D764E" w14:textId="77777777" w:rsidR="007D533D" w:rsidRDefault="00480AF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  <w:t>Entry Price</w:t>
            </w:r>
          </w:p>
        </w:tc>
        <w:tc>
          <w:tcPr>
            <w:tcW w:w="6750" w:type="dxa"/>
            <w:shd w:val="clear" w:color="auto" w:fill="FCE4D6"/>
            <w:vAlign w:val="center"/>
          </w:tcPr>
          <w:p w14:paraId="40003DEA" w14:textId="77777777" w:rsidR="007D533D" w:rsidRDefault="007D53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</w:p>
          <w:tbl>
            <w:tblPr>
              <w:tblStyle w:val="a7"/>
              <w:tblW w:w="267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675"/>
            </w:tblGrid>
            <w:tr w:rsidR="007D533D" w14:paraId="0A8146E0" w14:textId="77777777">
              <w:trPr>
                <w:trHeight w:val="500"/>
              </w:trPr>
              <w:tc>
                <w:tcPr>
                  <w:tcW w:w="26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5420F5" w14:textId="77777777" w:rsidR="007D533D" w:rsidRDefault="00480AF4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shd w:val="clear" w:color="auto" w:fill="FCE4D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shd w:val="clear" w:color="auto" w:fill="FCE4D6"/>
                    </w:rPr>
                    <w:t>2429.21</w:t>
                  </w:r>
                </w:p>
              </w:tc>
            </w:tr>
            <w:tr w:rsidR="007D533D" w14:paraId="4458FA53" w14:textId="77777777">
              <w:trPr>
                <w:trHeight w:val="500"/>
              </w:trPr>
              <w:tc>
                <w:tcPr>
                  <w:tcW w:w="26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C88BA1F" w14:textId="77777777" w:rsidR="007D533D" w:rsidRDefault="007D533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shd w:val="clear" w:color="auto" w:fill="FCE4D6"/>
                    </w:rPr>
                  </w:pPr>
                </w:p>
              </w:tc>
            </w:tr>
          </w:tbl>
          <w:p w14:paraId="24880B6F" w14:textId="77777777" w:rsidR="007D533D" w:rsidRDefault="007D53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</w:p>
        </w:tc>
      </w:tr>
      <w:tr w:rsidR="007D533D" w14:paraId="4C9C6E84" w14:textId="77777777">
        <w:trPr>
          <w:trHeight w:val="750"/>
          <w:jc w:val="center"/>
        </w:trPr>
        <w:tc>
          <w:tcPr>
            <w:tcW w:w="3150" w:type="dxa"/>
            <w:shd w:val="clear" w:color="auto" w:fill="FCE4D6"/>
            <w:vAlign w:val="center"/>
          </w:tcPr>
          <w:p w14:paraId="2715A378" w14:textId="77777777" w:rsidR="007D533D" w:rsidRDefault="00480AF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  <w:t>Exit Price</w:t>
            </w:r>
          </w:p>
        </w:tc>
        <w:tc>
          <w:tcPr>
            <w:tcW w:w="6750" w:type="dxa"/>
            <w:shd w:val="clear" w:color="auto" w:fill="FCE4D6"/>
            <w:vAlign w:val="center"/>
          </w:tcPr>
          <w:p w14:paraId="042CFAC1" w14:textId="77777777" w:rsidR="007D533D" w:rsidRDefault="00480AF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  <w:t>2429.39</w:t>
            </w:r>
          </w:p>
        </w:tc>
      </w:tr>
      <w:tr w:rsidR="007D533D" w14:paraId="3A35933D" w14:textId="77777777">
        <w:trPr>
          <w:jc w:val="center"/>
        </w:trPr>
        <w:tc>
          <w:tcPr>
            <w:tcW w:w="3150" w:type="dxa"/>
            <w:shd w:val="clear" w:color="auto" w:fill="FCE4D6"/>
            <w:vAlign w:val="center"/>
          </w:tcPr>
          <w:p w14:paraId="2848A4D5" w14:textId="77777777" w:rsidR="007D533D" w:rsidRDefault="00480AF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  <w:t>Realized Profit/Loss</w:t>
            </w:r>
          </w:p>
        </w:tc>
        <w:tc>
          <w:tcPr>
            <w:tcW w:w="6750" w:type="dxa"/>
            <w:shd w:val="clear" w:color="auto" w:fill="FCE4D6"/>
            <w:vAlign w:val="center"/>
          </w:tcPr>
          <w:p w14:paraId="05E841EB" w14:textId="77777777" w:rsidR="007D533D" w:rsidRDefault="00480AF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  <w:t>+17.24</w:t>
            </w:r>
          </w:p>
        </w:tc>
      </w:tr>
      <w:tr w:rsidR="007D533D" w14:paraId="648509A8" w14:textId="77777777">
        <w:trPr>
          <w:jc w:val="center"/>
        </w:trPr>
        <w:tc>
          <w:tcPr>
            <w:tcW w:w="3150" w:type="dxa"/>
            <w:shd w:val="clear" w:color="auto" w:fill="FCE4D6"/>
            <w:vAlign w:val="center"/>
          </w:tcPr>
          <w:p w14:paraId="345E4DD9" w14:textId="77777777" w:rsidR="007D533D" w:rsidRDefault="00480AF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  <w:t>Trade Outcome (Profit / Loss)</w:t>
            </w:r>
          </w:p>
        </w:tc>
        <w:tc>
          <w:tcPr>
            <w:tcW w:w="6750" w:type="dxa"/>
            <w:shd w:val="clear" w:color="auto" w:fill="FCE4D6"/>
            <w:vAlign w:val="center"/>
          </w:tcPr>
          <w:p w14:paraId="20DD4AA3" w14:textId="77777777" w:rsidR="007D533D" w:rsidRDefault="00480AF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4D6"/>
              </w:rPr>
              <w:t>PROFIT</w:t>
            </w:r>
          </w:p>
        </w:tc>
      </w:tr>
    </w:tbl>
    <w:p w14:paraId="5ED065F2" w14:textId="77777777" w:rsidR="007D533D" w:rsidRDefault="007D533D">
      <w:pPr>
        <w:spacing w:after="200"/>
      </w:pPr>
    </w:p>
    <w:p w14:paraId="7BE3CEAD" w14:textId="77777777" w:rsidR="007D533D" w:rsidRDefault="007D533D"/>
    <w:p w14:paraId="6D7CB3E9" w14:textId="77777777" w:rsidR="007D533D" w:rsidRDefault="007D533D"/>
    <w:sectPr w:rsidR="007D533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3F0D7D8-86C8-4552-B2E5-3C8C6F9DED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586B24C-BA9B-485E-9D06-A841105C2AC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33D"/>
    <w:rsid w:val="007D533D"/>
    <w:rsid w:val="00CE1CF0"/>
    <w:rsid w:val="00D2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7C7AC"/>
  <w15:docId w15:val="{8C22C359-ADF4-4814-A3D8-21F50FB27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 K</dc:creator>
  <cp:lastModifiedBy>Manoj Kumar K</cp:lastModifiedBy>
  <cp:revision>2</cp:revision>
  <dcterms:created xsi:type="dcterms:W3CDTF">2026-09-24T19:21:00Z</dcterms:created>
  <dcterms:modified xsi:type="dcterms:W3CDTF">2026-09-24T19:21:00Z</dcterms:modified>
</cp:coreProperties>
</file>