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Project title :Data warehousing with   IBM cloud Db2 warehouse</w:t>
      </w:r>
    </w:p>
    <w:p>
      <w:pPr>
        <w:rPr>
          <w:rFonts w:hint="default"/>
          <w:lang w:val="en-US"/>
        </w:rPr>
      </w:pPr>
    </w:p>
    <w:p>
      <w:pPr>
        <w:numPr>
          <w:ilvl w:val="0"/>
          <w:numId w:val="1"/>
        </w:numPr>
        <w:jc w:val="center"/>
        <w:rPr>
          <w:rFonts w:hint="default"/>
        </w:rPr>
      </w:pPr>
      <w:r>
        <w:rPr>
          <w:rFonts w:hint="default"/>
        </w:rPr>
        <w:t>Data Integration</w:t>
      </w:r>
      <w:bookmarkStart w:id="0" w:name="_GoBack"/>
      <w:bookmarkEnd w:id="0"/>
    </w:p>
    <w:p>
      <w:pPr>
        <w:numPr>
          <w:numId w:val="0"/>
        </w:numPr>
        <w:rPr>
          <w:rFonts w:hint="default"/>
          <w:lang w:val="en-US"/>
        </w:rPr>
      </w:pPr>
      <w:r>
        <w:rPr>
          <w:rFonts w:hint="default"/>
          <w:lang w:val="en-US"/>
        </w:rPr>
        <w:drawing>
          <wp:inline distT="0" distB="0" distL="114300" distR="114300">
            <wp:extent cx="5761990" cy="3199765"/>
            <wp:effectExtent l="0" t="0" r="10160" b="635"/>
            <wp:docPr id="6" name="Picture 6" descr="qjp3j6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jp3j6sf"/>
                    <pic:cNvPicPr>
                      <a:picLocks noChangeAspect="1"/>
                    </pic:cNvPicPr>
                  </pic:nvPicPr>
                  <pic:blipFill>
                    <a:blip r:embed="rId4"/>
                    <a:stretch>
                      <a:fillRect/>
                    </a:stretch>
                  </pic:blipFill>
                  <pic:spPr>
                    <a:xfrm>
                      <a:off x="0" y="0"/>
                      <a:ext cx="5761990" cy="3199765"/>
                    </a:xfrm>
                    <a:prstGeom prst="rect">
                      <a:avLst/>
                    </a:prstGeom>
                  </pic:spPr>
                </pic:pic>
              </a:graphicData>
            </a:graphic>
          </wp:inline>
        </w:drawing>
      </w:r>
    </w:p>
    <w:p>
      <w:pPr>
        <w:rPr>
          <w:rFonts w:hint="default"/>
        </w:rPr>
      </w:pPr>
    </w:p>
    <w:p>
      <w:pPr>
        <w:rPr>
          <w:rFonts w:hint="default"/>
        </w:rPr>
      </w:pPr>
      <w:r>
        <w:rPr>
          <w:rFonts w:hint="default"/>
        </w:rPr>
        <w:t xml:space="preserve">   -Problem: Diverse data sources, formats, and structures.</w:t>
      </w:r>
    </w:p>
    <w:p>
      <w:pPr>
        <w:rPr>
          <w:rFonts w:hint="default"/>
        </w:rPr>
      </w:pPr>
      <w:r>
        <w:rPr>
          <w:rFonts w:hint="default"/>
        </w:rPr>
        <w:t xml:space="preserve">   -Innovation: Utilize automated data integration tools with machine learning capabilities. These tools can learn from previous data integration processes to automate mapping and transformation tasks more accurately over time.</w:t>
      </w:r>
    </w:p>
    <w:p>
      <w:pPr>
        <w:numPr>
          <w:numId w:val="0"/>
        </w:numPr>
        <w:ind w:leftChars="0"/>
        <w:rPr>
          <w:rFonts w:hint="default"/>
        </w:rPr>
      </w:pPr>
    </w:p>
    <w:p>
      <w:pPr>
        <w:numPr>
          <w:numId w:val="0"/>
        </w:numPr>
        <w:ind w:leftChars="0"/>
        <w:jc w:val="center"/>
        <w:rPr>
          <w:rFonts w:hint="default"/>
          <w:lang w:val="en-US"/>
        </w:rPr>
      </w:pPr>
      <w:r>
        <w:rPr>
          <w:rFonts w:hint="default"/>
          <w:lang w:val="en-US"/>
        </w:rPr>
        <w:t>2.</w:t>
      </w:r>
      <w:r>
        <w:rPr>
          <w:rFonts w:hint="default"/>
        </w:rPr>
        <w:t>Data Transformation</w:t>
      </w:r>
    </w:p>
    <w:p>
      <w:pPr>
        <w:numPr>
          <w:numId w:val="0"/>
        </w:numPr>
        <w:ind w:leftChars="0"/>
        <w:rPr>
          <w:rFonts w:hint="default"/>
          <w:lang w:val="en-US"/>
        </w:rPr>
      </w:pPr>
    </w:p>
    <w:p>
      <w:pPr>
        <w:numPr>
          <w:numId w:val="0"/>
        </w:numPr>
        <w:ind w:leftChars="0"/>
        <w:rPr>
          <w:rFonts w:hint="default"/>
          <w:lang w:val="en-US"/>
        </w:rPr>
      </w:pPr>
      <w:r>
        <w:rPr>
          <w:rFonts w:hint="default"/>
          <w:lang w:val="en-US"/>
        </w:rPr>
        <w:drawing>
          <wp:inline distT="0" distB="0" distL="114300" distR="114300">
            <wp:extent cx="5864860" cy="2959735"/>
            <wp:effectExtent l="0" t="0" r="2540" b="12065"/>
            <wp:docPr id="2" name="Picture 2" descr="data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transformation"/>
                    <pic:cNvPicPr>
                      <a:picLocks noChangeAspect="1"/>
                    </pic:cNvPicPr>
                  </pic:nvPicPr>
                  <pic:blipFill>
                    <a:blip r:embed="rId5"/>
                    <a:stretch>
                      <a:fillRect/>
                    </a:stretch>
                  </pic:blipFill>
                  <pic:spPr>
                    <a:xfrm>
                      <a:off x="0" y="0"/>
                      <a:ext cx="5864860" cy="2959735"/>
                    </a:xfrm>
                    <a:prstGeom prst="rect">
                      <a:avLst/>
                    </a:prstGeom>
                  </pic:spPr>
                </pic:pic>
              </a:graphicData>
            </a:graphic>
          </wp:inline>
        </w:drawing>
      </w:r>
    </w:p>
    <w:p>
      <w:pPr>
        <w:rPr>
          <w:rFonts w:hint="default"/>
        </w:rPr>
      </w:pPr>
    </w:p>
    <w:p>
      <w:pPr>
        <w:rPr>
          <w:rFonts w:hint="default"/>
        </w:rPr>
      </w:pPr>
      <w:r>
        <w:rPr>
          <w:rFonts w:hint="default"/>
        </w:rPr>
        <w:t xml:space="preserve">   - Problem: Data needs to be cleaned, standardized, and transformed.</w:t>
      </w:r>
    </w:p>
    <w:p>
      <w:pPr>
        <w:rPr>
          <w:rFonts w:hint="default"/>
        </w:rPr>
      </w:pPr>
      <w:r>
        <w:rPr>
          <w:rFonts w:hint="default"/>
        </w:rPr>
        <w:t xml:space="preserve">   - Innovation: Implement data profiling and machine learning algorithms to automatically detect data quality issues and suggest transformation rules. Employ AI-based natural language processing (NLP) to understand and adapt to unstructured data.</w:t>
      </w:r>
    </w:p>
    <w:p>
      <w:pPr>
        <w:rPr>
          <w:rFonts w:hint="default"/>
        </w:rPr>
      </w:pPr>
    </w:p>
    <w:p>
      <w:pPr>
        <w:numPr>
          <w:numId w:val="0"/>
        </w:numPr>
        <w:ind w:leftChars="0"/>
        <w:jc w:val="center"/>
        <w:rPr>
          <w:rFonts w:hint="default"/>
        </w:rPr>
      </w:pPr>
      <w:r>
        <w:rPr>
          <w:rFonts w:hint="default"/>
          <w:lang w:val="en-US"/>
        </w:rPr>
        <w:t>3.</w:t>
      </w:r>
      <w:r>
        <w:rPr>
          <w:rFonts w:hint="default"/>
        </w:rPr>
        <w:t>ETL Processes</w:t>
      </w:r>
    </w:p>
    <w:p>
      <w:pPr>
        <w:numPr>
          <w:numId w:val="0"/>
        </w:numPr>
        <w:ind w:leftChars="0"/>
        <w:rPr>
          <w:rFonts w:hint="default"/>
          <w:lang w:val="en-US"/>
        </w:rPr>
      </w:pPr>
      <w:r>
        <w:rPr>
          <w:rFonts w:hint="default"/>
          <w:lang w:val="en-US"/>
        </w:rPr>
        <w:drawing>
          <wp:inline distT="0" distB="0" distL="114300" distR="114300">
            <wp:extent cx="5846445" cy="3153410"/>
            <wp:effectExtent l="0" t="0" r="1905" b="8890"/>
            <wp:docPr id="3" name="Picture 3" descr="llm9kf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lm9kff5"/>
                    <pic:cNvPicPr>
                      <a:picLocks noChangeAspect="1"/>
                    </pic:cNvPicPr>
                  </pic:nvPicPr>
                  <pic:blipFill>
                    <a:blip r:embed="rId6"/>
                    <a:stretch>
                      <a:fillRect/>
                    </a:stretch>
                  </pic:blipFill>
                  <pic:spPr>
                    <a:xfrm>
                      <a:off x="0" y="0"/>
                      <a:ext cx="5846445" cy="3153410"/>
                    </a:xfrm>
                    <a:prstGeom prst="rect">
                      <a:avLst/>
                    </a:prstGeom>
                  </pic:spPr>
                </pic:pic>
              </a:graphicData>
            </a:graphic>
          </wp:inline>
        </w:drawing>
      </w:r>
    </w:p>
    <w:p>
      <w:pPr>
        <w:numPr>
          <w:numId w:val="0"/>
        </w:numPr>
        <w:ind w:leftChars="0"/>
        <w:rPr>
          <w:rFonts w:hint="default"/>
        </w:rPr>
      </w:pPr>
    </w:p>
    <w:p>
      <w:pPr>
        <w:rPr>
          <w:rFonts w:hint="default"/>
        </w:rPr>
      </w:pPr>
    </w:p>
    <w:p>
      <w:pPr>
        <w:rPr>
          <w:rFonts w:hint="default"/>
        </w:rPr>
      </w:pPr>
      <w:r>
        <w:rPr>
          <w:rFonts w:hint="default"/>
        </w:rPr>
        <w:t xml:space="preserve"> </w:t>
      </w:r>
    </w:p>
    <w:p>
      <w:pPr>
        <w:rPr>
          <w:rFonts w:hint="default"/>
        </w:rPr>
      </w:pPr>
      <w:r>
        <w:rPr>
          <w:rFonts w:hint="default"/>
        </w:rPr>
        <w:t xml:space="preserve">  Problem: Complex ETL processes to move and transform data.</w:t>
      </w:r>
    </w:p>
    <w:p>
      <w:pPr>
        <w:rPr>
          <w:rFonts w:hint="default"/>
        </w:rPr>
      </w:pPr>
      <w:r>
        <w:rPr>
          <w:rFonts w:hint="default"/>
        </w:rPr>
        <w:t xml:space="preserve">  Innovation: Implement event-driven ETL pipelines that can automatically trigger ETL jobs based on changes in source data. Use containerization and orchestration (e.g., Docker and Kubernetes) for scalable and efficient ETL processing.</w:t>
      </w:r>
    </w:p>
    <w:p>
      <w:pPr>
        <w:rPr>
          <w:rFonts w:hint="default"/>
        </w:rPr>
      </w:pPr>
    </w:p>
    <w:p>
      <w:pPr>
        <w:numPr>
          <w:numId w:val="0"/>
        </w:numPr>
        <w:ind w:leftChars="0"/>
        <w:jc w:val="center"/>
        <w:rPr>
          <w:rFonts w:hint="default"/>
        </w:rPr>
      </w:pPr>
      <w:r>
        <w:rPr>
          <w:rFonts w:hint="default"/>
          <w:lang w:val="en-US"/>
        </w:rPr>
        <w:t>4.</w:t>
      </w:r>
      <w:r>
        <w:rPr>
          <w:rFonts w:hint="default"/>
        </w:rPr>
        <w:t>Data Warehouse Structure</w:t>
      </w:r>
    </w:p>
    <w:p>
      <w:pPr>
        <w:numPr>
          <w:numId w:val="0"/>
        </w:numPr>
        <w:ind w:leftChars="0"/>
        <w:rPr>
          <w:rFonts w:hint="default"/>
          <w:vertAlign w:val="baseline"/>
          <w:lang w:val="en-US"/>
        </w:rPr>
      </w:pPr>
      <w:r>
        <w:rPr>
          <w:rFonts w:hint="default"/>
          <w:lang w:val="en-US"/>
        </w:rPr>
        <w:drawing>
          <wp:inline distT="0" distB="0" distL="114300" distR="114300">
            <wp:extent cx="5611495" cy="2683510"/>
            <wp:effectExtent l="0" t="0" r="8255" b="2540"/>
            <wp:docPr id="4" name="Picture 4" descr="24916data warehous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4916data warehouse structure"/>
                    <pic:cNvPicPr>
                      <a:picLocks noChangeAspect="1"/>
                    </pic:cNvPicPr>
                  </pic:nvPicPr>
                  <pic:blipFill>
                    <a:blip r:embed="rId7"/>
                    <a:stretch>
                      <a:fillRect/>
                    </a:stretch>
                  </pic:blipFill>
                  <pic:spPr>
                    <a:xfrm>
                      <a:off x="0" y="0"/>
                      <a:ext cx="5611495" cy="2683510"/>
                    </a:xfrm>
                    <a:prstGeom prst="rect">
                      <a:avLst/>
                    </a:prstGeom>
                  </pic:spPr>
                </pic:pic>
              </a:graphicData>
            </a:graphic>
          </wp:inline>
        </w:drawing>
      </w:r>
    </w:p>
    <w:p>
      <w:pPr>
        <w:rPr>
          <w:rFonts w:hint="default"/>
        </w:rPr>
      </w:pP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Problem: Designing an efficient data warehouse schema.</w:t>
      </w:r>
    </w:p>
    <w:p>
      <w:pPr>
        <w:rPr>
          <w:rFonts w:hint="default"/>
        </w:rPr>
      </w:pPr>
      <w:r>
        <w:rPr>
          <w:rFonts w:hint="default"/>
        </w:rPr>
        <w:t xml:space="preserve"> Innovation: Use automation and AI-driven schema design tools that can analyze query patterns and data relationships to suggest optimal schema structures dynamically. Consider hybrid data warehousing, which combines structured and unstructured data to meet evolving analytical needs.</w:t>
      </w:r>
    </w:p>
    <w:p>
      <w:pPr>
        <w:rPr>
          <w:rFonts w:hint="default"/>
        </w:rPr>
      </w:pPr>
    </w:p>
    <w:p>
      <w:pPr>
        <w:numPr>
          <w:numId w:val="0"/>
        </w:numPr>
        <w:ind w:leftChars="0"/>
        <w:jc w:val="center"/>
        <w:rPr>
          <w:rFonts w:hint="default"/>
        </w:rPr>
      </w:pPr>
      <w:r>
        <w:rPr>
          <w:rFonts w:hint="default"/>
          <w:lang w:val="en-US"/>
        </w:rPr>
        <w:t>5.</w:t>
      </w:r>
      <w:r>
        <w:rPr>
          <w:rFonts w:hint="default"/>
        </w:rPr>
        <w:t>Data Analysis Tools</w:t>
      </w:r>
    </w:p>
    <w:p>
      <w:pPr>
        <w:numPr>
          <w:numId w:val="0"/>
        </w:numPr>
        <w:ind w:leftChars="0"/>
        <w:rPr>
          <w:rFonts w:hint="default"/>
          <w:lang w:val="en-US"/>
        </w:rPr>
      </w:pPr>
      <w:r>
        <w:rPr>
          <w:rFonts w:hint="default"/>
          <w:lang w:val="en-US"/>
        </w:rPr>
        <w:drawing>
          <wp:inline distT="0" distB="0" distL="114300" distR="114300">
            <wp:extent cx="5267960" cy="3469005"/>
            <wp:effectExtent l="0" t="0" r="8890" b="17145"/>
            <wp:docPr id="7" name="Picture 7" descr="mzv16z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zv16zvo"/>
                    <pic:cNvPicPr>
                      <a:picLocks noChangeAspect="1"/>
                    </pic:cNvPicPr>
                  </pic:nvPicPr>
                  <pic:blipFill>
                    <a:blip r:embed="rId8"/>
                    <a:stretch>
                      <a:fillRect/>
                    </a:stretch>
                  </pic:blipFill>
                  <pic:spPr>
                    <a:xfrm>
                      <a:off x="0" y="0"/>
                      <a:ext cx="5267960" cy="3469005"/>
                    </a:xfrm>
                    <a:prstGeom prst="rect">
                      <a:avLst/>
                    </a:prstGeom>
                  </pic:spPr>
                </pic:pic>
              </a:graphicData>
            </a:graphic>
          </wp:inline>
        </w:drawing>
      </w:r>
    </w:p>
    <w:p>
      <w:pPr>
        <w:numPr>
          <w:numId w:val="0"/>
        </w:numPr>
        <w:ind w:leftChars="0"/>
        <w:rPr>
          <w:rFonts w:hint="default"/>
          <w:lang w:val="en-US"/>
        </w:rPr>
      </w:pPr>
    </w:p>
    <w:p>
      <w:pPr>
        <w:rPr>
          <w:rFonts w:hint="default"/>
        </w:rPr>
      </w:pPr>
    </w:p>
    <w:p>
      <w:pPr>
        <w:rPr>
          <w:rFonts w:hint="default"/>
        </w:rPr>
      </w:pPr>
      <w:r>
        <w:rPr>
          <w:rFonts w:hint="default"/>
        </w:rPr>
        <w:t xml:space="preserve">   - **Problem:** Providing robust tools for data exploration and analysis.</w:t>
      </w:r>
    </w:p>
    <w:p>
      <w:pPr>
        <w:rPr>
          <w:rFonts w:hint="default"/>
        </w:rPr>
      </w:pPr>
      <w:r>
        <w:rPr>
          <w:rFonts w:hint="default"/>
        </w:rPr>
        <w:t xml:space="preserve">   - **Innovation:** Implement augmented analytics tools that use machine learning to assist users in finding relevant insights within the data. Incorporate natural language query interfaces, making it easier for non-technical users to access and analyze data.</w:t>
      </w:r>
    </w:p>
    <w:p>
      <w:pPr>
        <w:rPr>
          <w:rFonts w:hint="default"/>
        </w:rPr>
      </w:pPr>
    </w:p>
    <w:p>
      <w:pPr>
        <w:rPr>
          <w:rFonts w:hint="default"/>
        </w:rPr>
      </w:pPr>
    </w:p>
    <w:p>
      <w:pPr>
        <w:numPr>
          <w:numId w:val="0"/>
        </w:numPr>
        <w:ind w:leftChars="0"/>
        <w:jc w:val="center"/>
        <w:rPr>
          <w:rFonts w:hint="default"/>
        </w:rPr>
      </w:pPr>
      <w:r>
        <w:rPr>
          <w:rFonts w:hint="default"/>
          <w:lang w:val="en-US"/>
        </w:rPr>
        <w:t>6.</w:t>
      </w:r>
      <w:r>
        <w:rPr>
          <w:rFonts w:hint="default"/>
        </w:rPr>
        <w:t>Actionable Dat</w:t>
      </w:r>
      <w:r>
        <w:rPr>
          <w:rFonts w:hint="default"/>
          <w:lang w:val="en-US"/>
        </w:rPr>
        <w:t>a</w:t>
      </w:r>
    </w:p>
    <w:p>
      <w:pPr>
        <w:numPr>
          <w:numId w:val="0"/>
        </w:numPr>
        <w:ind w:leftChars="0"/>
        <w:rPr>
          <w:rFonts w:hint="default"/>
          <w:lang w:val="en-US"/>
        </w:rPr>
      </w:pPr>
      <w:r>
        <w:rPr>
          <w:rFonts w:hint="default"/>
          <w:lang w:val="en-US"/>
        </w:rPr>
        <w:drawing>
          <wp:inline distT="0" distB="0" distL="114300" distR="114300">
            <wp:extent cx="5269230" cy="2851150"/>
            <wp:effectExtent l="0" t="0" r="7620" b="6350"/>
            <wp:docPr id="8" name="Picture 8" descr="m2d25h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2d25hq4"/>
                    <pic:cNvPicPr>
                      <a:picLocks noChangeAspect="1"/>
                    </pic:cNvPicPr>
                  </pic:nvPicPr>
                  <pic:blipFill>
                    <a:blip r:embed="rId9"/>
                    <a:stretch>
                      <a:fillRect/>
                    </a:stretch>
                  </pic:blipFill>
                  <pic:spPr>
                    <a:xfrm>
                      <a:off x="0" y="0"/>
                      <a:ext cx="5269230" cy="2851150"/>
                    </a:xfrm>
                    <a:prstGeom prst="rect">
                      <a:avLst/>
                    </a:prstGeom>
                  </pic:spPr>
                </pic:pic>
              </a:graphicData>
            </a:graphic>
          </wp:inline>
        </w:drawing>
      </w:r>
    </w:p>
    <w:p>
      <w:pPr>
        <w:rPr>
          <w:rFonts w:hint="default"/>
        </w:rPr>
      </w:pPr>
    </w:p>
    <w:p>
      <w:pPr>
        <w:rPr>
          <w:rFonts w:hint="default"/>
        </w:rPr>
      </w:pPr>
      <w:r>
        <w:rPr>
          <w:rFonts w:hint="default"/>
        </w:rPr>
        <w:t xml:space="preserve">   Problem: Ensuring data is actionable.</w:t>
      </w:r>
    </w:p>
    <w:p>
      <w:pPr>
        <w:rPr>
          <w:rFonts w:hint="default"/>
        </w:rPr>
      </w:pPr>
      <w:r>
        <w:rPr>
          <w:rFonts w:hint="default"/>
        </w:rPr>
        <w:t xml:space="preserve">   Innovation:Integrate predictive and prescriptive analytics within the data warehouse to provide insights and suggestions in real-time. Implement intelligent alerting systems that notify users when specific conditions or trends are met, enabling timely decision-making.</w:t>
      </w:r>
    </w:p>
    <w:p>
      <w:pPr>
        <w:rPr>
          <w:rFonts w:hint="default"/>
        </w:rPr>
      </w:pPr>
    </w:p>
    <w:p>
      <w:pPr>
        <w:numPr>
          <w:numId w:val="0"/>
        </w:numPr>
        <w:ind w:leftChars="0"/>
        <w:jc w:val="center"/>
        <w:rPr>
          <w:rFonts w:hint="default"/>
        </w:rPr>
      </w:pPr>
      <w:r>
        <w:rPr>
          <w:rFonts w:hint="default"/>
          <w:lang w:val="en-US"/>
        </w:rPr>
        <w:t>7.</w:t>
      </w:r>
      <w:r>
        <w:rPr>
          <w:rFonts w:hint="default"/>
        </w:rPr>
        <w:t>IBM Cloud Db2 Warehouse</w:t>
      </w:r>
    </w:p>
    <w:p>
      <w:pPr>
        <w:numPr>
          <w:numId w:val="0"/>
        </w:numPr>
        <w:ind w:leftChars="0"/>
        <w:rPr>
          <w:rFonts w:hint="default"/>
          <w:lang w:val="en-US"/>
        </w:rPr>
      </w:pPr>
      <w:r>
        <w:rPr>
          <w:rFonts w:hint="default"/>
          <w:lang w:val="en-US"/>
        </w:rPr>
        <w:drawing>
          <wp:inline distT="0" distB="0" distL="114300" distR="114300">
            <wp:extent cx="5800090" cy="2929255"/>
            <wp:effectExtent l="0" t="0" r="10160" b="4445"/>
            <wp:docPr id="10" name="Picture 10" descr="7hi7z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hi7zoll"/>
                    <pic:cNvPicPr>
                      <a:picLocks noChangeAspect="1"/>
                    </pic:cNvPicPr>
                  </pic:nvPicPr>
                  <pic:blipFill>
                    <a:blip r:embed="rId10"/>
                    <a:stretch>
                      <a:fillRect/>
                    </a:stretch>
                  </pic:blipFill>
                  <pic:spPr>
                    <a:xfrm>
                      <a:off x="0" y="0"/>
                      <a:ext cx="5800090" cy="2929255"/>
                    </a:xfrm>
                    <a:prstGeom prst="rect">
                      <a:avLst/>
                    </a:prstGeom>
                  </pic:spPr>
                </pic:pic>
              </a:graphicData>
            </a:graphic>
          </wp:inline>
        </w:drawing>
      </w:r>
    </w:p>
    <w:p>
      <w:pPr>
        <w:rPr>
          <w:rFonts w:hint="default"/>
        </w:rPr>
      </w:pPr>
    </w:p>
    <w:p>
      <w:pPr>
        <w:rPr>
          <w:rFonts w:hint="default"/>
        </w:rPr>
      </w:pPr>
      <w:r>
        <w:rPr>
          <w:rFonts w:hint="default"/>
        </w:rPr>
        <w:t xml:space="preserve">   </w:t>
      </w:r>
      <w:r>
        <w:rPr>
          <w:rFonts w:hint="default"/>
          <w:lang w:val="en-US"/>
        </w:rPr>
        <w:t>P</w:t>
      </w:r>
      <w:r>
        <w:rPr>
          <w:rFonts w:hint="default"/>
        </w:rPr>
        <w:t>roblem: Leveraging IBM Cloud Db2 Warehouse effectively.</w:t>
      </w:r>
    </w:p>
    <w:p>
      <w:pPr>
        <w:rPr>
          <w:rFonts w:hint="default"/>
        </w:rPr>
      </w:pPr>
      <w:r>
        <w:rPr>
          <w:rFonts w:hint="default"/>
        </w:rPr>
        <w:t xml:space="preserve">   Innovation: Make use of IBM Cloud's AI and machine learning services to enhance the data warehouse capabilities. Implement server</w:t>
      </w:r>
      <w:r>
        <w:rPr>
          <w:rFonts w:hint="default"/>
          <w:lang w:val="en-US"/>
        </w:rPr>
        <w:t xml:space="preserve"> </w:t>
      </w:r>
      <w:r>
        <w:rPr>
          <w:rFonts w:hint="default"/>
        </w:rPr>
        <w:t>less data warehousing to automatically scale resources based on workload, ensuring cost-effectiveness and performance.</w:t>
      </w:r>
    </w:p>
    <w:p>
      <w:pPr>
        <w:rPr>
          <w:rFonts w:hint="default"/>
        </w:rPr>
      </w:pPr>
    </w:p>
    <w:p>
      <w:r>
        <w:rPr>
          <w:rFonts w:hint="default"/>
          <w:lang w:val="en-US"/>
        </w:rPr>
        <w:t>I</w:t>
      </w:r>
      <w:r>
        <w:rPr>
          <w:rFonts w:hint="default"/>
        </w:rPr>
        <w:t>nnovation in data warehousing often involves the use of AI, automation, and modern cloud-based solutions. By leveraging these technologies, you can streamline processes, improve data quality, and provide more intuitive data analysis tools, ultimately empowering your organization to make more informed decisions based on high-quality data.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96090C"/>
    <w:multiLevelType w:val="singleLevel"/>
    <w:tmpl w:val="7396090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9048F7"/>
    <w:rsid w:val="04BE42F6"/>
    <w:rsid w:val="0A9048F7"/>
    <w:rsid w:val="1E612470"/>
    <w:rsid w:val="1F444E51"/>
    <w:rsid w:val="384D2E76"/>
    <w:rsid w:val="4F714772"/>
    <w:rsid w:val="50E340AF"/>
    <w:rsid w:val="605F7401"/>
    <w:rsid w:val="700A52BC"/>
    <w:rsid w:val="75FA7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2023-10-11T14:03:00Z</dcterms:created>
  <dc:creator>JAYALAKSHMI</dc:creator>
  <cp:lastModifiedBy>JAYALAKSHMI</cp:lastModifiedBy>
  <dcterms:modified xsi:type="dcterms:W3CDTF">2023-10-11T14:52:09Z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959DBD98018F48C784899B35E6C503FE_11</vt:lpwstr>
  </property>
</Properties>
</file>