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5D8A" w:rsidRPr="00154C45" w:rsidRDefault="00327C93">
      <w:pPr>
        <w:pStyle w:val="Title"/>
        <w:rPr>
          <w:rFonts w:asciiTheme="minorHAnsi" w:hAnsiTheme="minorHAnsi" w:cstheme="minorHAnsi"/>
          <w:sz w:val="40"/>
        </w:rPr>
      </w:pPr>
      <w:r w:rsidRPr="00154C45">
        <w:rPr>
          <w:rFonts w:asciiTheme="minorHAnsi" w:hAnsiTheme="minorHAnsi" w:cstheme="minorHAnsi"/>
          <w:color w:val="0000FF"/>
          <w:sz w:val="40"/>
        </w:rPr>
        <w:t xml:space="preserve">Project Document </w:t>
      </w:r>
      <w:r w:rsidRPr="00154C45">
        <w:rPr>
          <w:rFonts w:asciiTheme="minorHAnsi" w:hAnsiTheme="minorHAnsi" w:cstheme="minorHAnsi"/>
          <w:color w:val="0000FF"/>
          <w:spacing w:val="-2"/>
          <w:sz w:val="40"/>
        </w:rPr>
        <w:t>Template</w:t>
      </w:r>
    </w:p>
    <w:p w:rsidR="00A85D8A" w:rsidRPr="00154C45" w:rsidRDefault="00A85D8A">
      <w:pPr>
        <w:pStyle w:val="BodyText"/>
        <w:spacing w:before="364"/>
        <w:rPr>
          <w:rFonts w:asciiTheme="minorHAnsi" w:hAnsiTheme="minorHAnsi" w:cstheme="minorHAnsi"/>
          <w:b/>
          <w:sz w:val="40"/>
        </w:rPr>
      </w:pPr>
    </w:p>
    <w:p w:rsidR="00BB22ED" w:rsidRPr="00154C45" w:rsidRDefault="00BB22ED" w:rsidP="00BB22ED">
      <w:pPr>
        <w:pStyle w:val="Heading2"/>
        <w:tabs>
          <w:tab w:val="left" w:pos="566"/>
        </w:tabs>
        <w:spacing w:before="295"/>
        <w:ind w:left="566" w:firstLine="0"/>
        <w:jc w:val="center"/>
        <w:rPr>
          <w:rFonts w:asciiTheme="minorHAnsi" w:hAnsiTheme="minorHAnsi" w:cstheme="minorHAnsi"/>
          <w:sz w:val="28"/>
        </w:rPr>
      </w:pPr>
      <w:r w:rsidRPr="00154C45">
        <w:rPr>
          <w:rFonts w:asciiTheme="minorHAnsi" w:hAnsiTheme="minorHAnsi" w:cstheme="minorHAnsi"/>
          <w:color w:val="35475C"/>
          <w:sz w:val="32"/>
          <w:szCs w:val="19"/>
          <w:shd w:val="clear" w:color="auto" w:fill="FFFFFF"/>
        </w:rPr>
        <w:t>LEASE MANAGEMENT</w:t>
      </w:r>
    </w:p>
    <w:p w:rsidR="00A85D8A" w:rsidRPr="00154C45" w:rsidRDefault="00327C93">
      <w:pPr>
        <w:pStyle w:val="Heading2"/>
        <w:numPr>
          <w:ilvl w:val="0"/>
          <w:numId w:val="1"/>
        </w:numPr>
        <w:tabs>
          <w:tab w:val="left" w:pos="566"/>
        </w:tabs>
        <w:spacing w:before="295"/>
        <w:ind w:hanging="333"/>
        <w:jc w:val="left"/>
        <w:rPr>
          <w:rFonts w:asciiTheme="minorHAnsi" w:hAnsiTheme="minorHAnsi" w:cstheme="minorHAnsi"/>
          <w:sz w:val="28"/>
        </w:rPr>
      </w:pPr>
      <w:r w:rsidRPr="00154C45">
        <w:rPr>
          <w:rFonts w:asciiTheme="minorHAnsi" w:hAnsiTheme="minorHAnsi" w:cstheme="minorHAnsi"/>
          <w:sz w:val="28"/>
        </w:rPr>
        <w:t xml:space="preserve">Project </w:t>
      </w:r>
      <w:r w:rsidRPr="00154C45">
        <w:rPr>
          <w:rFonts w:asciiTheme="minorHAnsi" w:hAnsiTheme="minorHAnsi" w:cstheme="minorHAnsi"/>
          <w:spacing w:val="-2"/>
          <w:sz w:val="28"/>
        </w:rPr>
        <w:t>Overview</w:t>
      </w:r>
    </w:p>
    <w:p w:rsidR="00A85D8A" w:rsidRPr="00154C45" w:rsidRDefault="00A85D8A">
      <w:pPr>
        <w:pStyle w:val="BodyText"/>
        <w:spacing w:before="5"/>
        <w:rPr>
          <w:rFonts w:asciiTheme="minorHAnsi" w:hAnsiTheme="minorHAnsi" w:cstheme="minorHAnsi"/>
          <w:b/>
          <w:sz w:val="28"/>
        </w:rPr>
      </w:pPr>
    </w:p>
    <w:p w:rsidR="00BB22ED" w:rsidRPr="00154C45" w:rsidRDefault="00BB22ED" w:rsidP="00BB22ED">
      <w:pPr>
        <w:pStyle w:val="NormalWeb"/>
        <w:rPr>
          <w:rFonts w:asciiTheme="minorHAnsi" w:hAnsiTheme="minorHAnsi" w:cstheme="minorHAnsi"/>
          <w:sz w:val="28"/>
        </w:rPr>
      </w:pPr>
      <w:r w:rsidRPr="00154C45">
        <w:rPr>
          <w:rFonts w:asciiTheme="minorHAnsi" w:hAnsiTheme="minorHAnsi" w:cstheme="minorHAnsi"/>
          <w:sz w:val="28"/>
        </w:rPr>
        <w:t>The Lease Management project involves the implementation of a comprehensive solution to manage the lifecycle of leases, including tracking agreements, terms, payments, renewals, and associated documentation. The goal is to streamline the lease management process, enhance efficiency, and provide a centralized, scalable system for managing both operational and financial aspects of leases. This project typically involves integrating Salesforce with other systems such as ERP, financial platforms, or document management systems.</w:t>
      </w:r>
    </w:p>
    <w:p w:rsidR="00BB22ED" w:rsidRPr="00154C45" w:rsidRDefault="00BB22ED" w:rsidP="00BB22ED">
      <w:pPr>
        <w:pStyle w:val="NormalWeb"/>
        <w:rPr>
          <w:rFonts w:asciiTheme="minorHAnsi" w:hAnsiTheme="minorHAnsi" w:cstheme="minorHAnsi"/>
          <w:sz w:val="28"/>
        </w:rPr>
      </w:pPr>
      <w:r w:rsidRPr="00154C45">
        <w:rPr>
          <w:rFonts w:asciiTheme="minorHAnsi" w:hAnsiTheme="minorHAnsi" w:cstheme="minorHAnsi"/>
          <w:sz w:val="28"/>
        </w:rPr>
        <w:t>The solution leverages Salesforce's cloud-based platform, focusing on both front-end user experiences and back-end automation to enhance leasing operations. Key functionalities could include contract management, compliance tracking, payment schedules, and reporting dashboards.</w:t>
      </w:r>
    </w:p>
    <w:p w:rsidR="00A85D8A" w:rsidRPr="00154C45" w:rsidRDefault="00A85D8A">
      <w:pPr>
        <w:pStyle w:val="BodyText"/>
        <w:spacing w:before="20"/>
        <w:rPr>
          <w:rFonts w:asciiTheme="minorHAnsi" w:hAnsiTheme="minorHAnsi" w:cstheme="minorHAnsi"/>
          <w:sz w:val="22"/>
        </w:rPr>
      </w:pPr>
    </w:p>
    <w:p w:rsidR="00A85D8A" w:rsidRPr="00154C45" w:rsidRDefault="00327C93">
      <w:pPr>
        <w:pStyle w:val="Heading1"/>
        <w:numPr>
          <w:ilvl w:val="0"/>
          <w:numId w:val="1"/>
        </w:numPr>
        <w:tabs>
          <w:tab w:val="left" w:pos="487"/>
        </w:tabs>
        <w:ind w:left="487" w:hanging="387"/>
        <w:jc w:val="left"/>
        <w:rPr>
          <w:rFonts w:asciiTheme="minorHAnsi" w:hAnsiTheme="minorHAnsi" w:cstheme="minorHAnsi"/>
          <w:sz w:val="32"/>
        </w:rPr>
      </w:pPr>
      <w:r w:rsidRPr="00154C45">
        <w:rPr>
          <w:rFonts w:asciiTheme="minorHAnsi" w:hAnsiTheme="minorHAnsi" w:cstheme="minorHAnsi"/>
          <w:spacing w:val="-2"/>
          <w:sz w:val="32"/>
        </w:rPr>
        <w:t>Objectives</w:t>
      </w:r>
    </w:p>
    <w:p w:rsidR="00BB22ED" w:rsidRPr="00154C45" w:rsidRDefault="00BB22ED" w:rsidP="00BB22ED">
      <w:pPr>
        <w:pStyle w:val="ListParagraph"/>
        <w:widowControl/>
        <w:autoSpaceDE/>
        <w:autoSpaceDN/>
        <w:ind w:left="566" w:firstLine="0"/>
        <w:rPr>
          <w:rFonts w:asciiTheme="minorHAnsi" w:eastAsia="Times New Roman" w:hAnsiTheme="minorHAnsi" w:cstheme="minorHAnsi"/>
          <w:sz w:val="28"/>
          <w:szCs w:val="24"/>
        </w:rPr>
      </w:pPr>
      <w:r w:rsidRPr="00154C45">
        <w:rPr>
          <w:rFonts w:asciiTheme="minorHAnsi" w:eastAsia="Times New Roman" w:hAnsiTheme="minorHAnsi" w:cstheme="minorHAnsi"/>
          <w:sz w:val="28"/>
          <w:szCs w:val="24"/>
        </w:rPr>
        <w:t xml:space="preserve">  </w:t>
      </w:r>
      <w:r w:rsidRPr="00154C45">
        <w:rPr>
          <w:rFonts w:asciiTheme="minorHAnsi" w:eastAsia="Times New Roman" w:hAnsiTheme="minorHAnsi" w:cstheme="minorHAnsi"/>
          <w:b/>
          <w:bCs/>
          <w:sz w:val="28"/>
          <w:szCs w:val="24"/>
        </w:rPr>
        <w:t>Centralized Lease Repository:</w:t>
      </w:r>
      <w:r w:rsidRPr="00154C45">
        <w:rPr>
          <w:rFonts w:asciiTheme="minorHAnsi" w:eastAsia="Times New Roman" w:hAnsiTheme="minorHAnsi" w:cstheme="minorHAnsi"/>
          <w:sz w:val="28"/>
          <w:szCs w:val="24"/>
        </w:rPr>
        <w:t xml:space="preserve"> Store all lease-related data (contracts, amendments, payment schedules, etc.) in one place to simplify management.</w:t>
      </w:r>
    </w:p>
    <w:p w:rsidR="00BB22ED" w:rsidRPr="00154C45" w:rsidRDefault="00BB22ED" w:rsidP="00BB22ED">
      <w:pPr>
        <w:pStyle w:val="ListParagraph"/>
        <w:widowControl/>
        <w:autoSpaceDE/>
        <w:autoSpaceDN/>
        <w:ind w:left="566" w:firstLine="0"/>
        <w:rPr>
          <w:rFonts w:asciiTheme="minorHAnsi" w:eastAsia="Times New Roman" w:hAnsiTheme="minorHAnsi" w:cstheme="minorHAnsi"/>
          <w:sz w:val="28"/>
          <w:szCs w:val="24"/>
        </w:rPr>
      </w:pPr>
      <w:r w:rsidRPr="00154C45">
        <w:rPr>
          <w:rFonts w:asciiTheme="minorHAnsi" w:eastAsia="Times New Roman" w:hAnsiTheme="minorHAnsi" w:cstheme="minorHAnsi"/>
          <w:sz w:val="28"/>
          <w:szCs w:val="24"/>
        </w:rPr>
        <w:t xml:space="preserve">  </w:t>
      </w:r>
      <w:r w:rsidRPr="00154C45">
        <w:rPr>
          <w:rFonts w:asciiTheme="minorHAnsi" w:eastAsia="Times New Roman" w:hAnsiTheme="minorHAnsi" w:cstheme="minorHAnsi"/>
          <w:b/>
          <w:bCs/>
          <w:sz w:val="28"/>
          <w:szCs w:val="24"/>
        </w:rPr>
        <w:t>Automation of Lease Processes:</w:t>
      </w:r>
      <w:r w:rsidRPr="00154C45">
        <w:rPr>
          <w:rFonts w:asciiTheme="minorHAnsi" w:eastAsia="Times New Roman" w:hAnsiTheme="minorHAnsi" w:cstheme="minorHAnsi"/>
          <w:sz w:val="28"/>
          <w:szCs w:val="24"/>
        </w:rPr>
        <w:t xml:space="preserve"> Automate key tasks such as payment reminders, lease renewals, and notifications for key milestones (e.g., lease expiry, rent escalation).</w:t>
      </w:r>
    </w:p>
    <w:p w:rsidR="00BB22ED" w:rsidRPr="00154C45" w:rsidRDefault="00BB22ED" w:rsidP="00BB22ED">
      <w:pPr>
        <w:pStyle w:val="ListParagraph"/>
        <w:widowControl/>
        <w:autoSpaceDE/>
        <w:autoSpaceDN/>
        <w:ind w:left="566" w:firstLine="0"/>
        <w:rPr>
          <w:rFonts w:asciiTheme="minorHAnsi" w:eastAsia="Times New Roman" w:hAnsiTheme="minorHAnsi" w:cstheme="minorHAnsi"/>
          <w:sz w:val="28"/>
          <w:szCs w:val="24"/>
        </w:rPr>
      </w:pPr>
      <w:r w:rsidRPr="00154C45">
        <w:rPr>
          <w:rFonts w:asciiTheme="minorHAnsi" w:eastAsia="Times New Roman" w:hAnsiTheme="minorHAnsi" w:cstheme="minorHAnsi"/>
          <w:sz w:val="28"/>
          <w:szCs w:val="24"/>
        </w:rPr>
        <w:t xml:space="preserve">  </w:t>
      </w:r>
      <w:r w:rsidRPr="00154C45">
        <w:rPr>
          <w:rFonts w:asciiTheme="minorHAnsi" w:eastAsia="Times New Roman" w:hAnsiTheme="minorHAnsi" w:cstheme="minorHAnsi"/>
          <w:b/>
          <w:bCs/>
          <w:sz w:val="28"/>
          <w:szCs w:val="24"/>
        </w:rPr>
        <w:t>Real-Time Reporting:</w:t>
      </w:r>
      <w:r w:rsidRPr="00154C45">
        <w:rPr>
          <w:rFonts w:asciiTheme="minorHAnsi" w:eastAsia="Times New Roman" w:hAnsiTheme="minorHAnsi" w:cstheme="minorHAnsi"/>
          <w:sz w:val="28"/>
          <w:szCs w:val="24"/>
        </w:rPr>
        <w:t xml:space="preserve"> Provide real-time insights into lease performance, financial metrics, and compliance through dashboards and reports.</w:t>
      </w:r>
    </w:p>
    <w:p w:rsidR="00BB22ED" w:rsidRPr="00154C45" w:rsidRDefault="00BB22ED" w:rsidP="00BB22ED">
      <w:pPr>
        <w:pStyle w:val="ListParagraph"/>
        <w:widowControl/>
        <w:autoSpaceDE/>
        <w:autoSpaceDN/>
        <w:ind w:left="566" w:firstLine="0"/>
        <w:rPr>
          <w:rFonts w:asciiTheme="minorHAnsi" w:eastAsia="Times New Roman" w:hAnsiTheme="minorHAnsi" w:cstheme="minorHAnsi"/>
          <w:sz w:val="28"/>
          <w:szCs w:val="24"/>
        </w:rPr>
      </w:pPr>
      <w:r w:rsidRPr="00154C45">
        <w:rPr>
          <w:rFonts w:asciiTheme="minorHAnsi" w:eastAsia="Times New Roman" w:hAnsiTheme="minorHAnsi" w:cstheme="minorHAnsi"/>
          <w:sz w:val="28"/>
          <w:szCs w:val="24"/>
        </w:rPr>
        <w:t xml:space="preserve">  </w:t>
      </w:r>
      <w:r w:rsidRPr="00154C45">
        <w:rPr>
          <w:rFonts w:asciiTheme="minorHAnsi" w:eastAsia="Times New Roman" w:hAnsiTheme="minorHAnsi" w:cstheme="minorHAnsi"/>
          <w:b/>
          <w:bCs/>
          <w:sz w:val="28"/>
          <w:szCs w:val="24"/>
        </w:rPr>
        <w:t>Integration with External Systems:</w:t>
      </w:r>
      <w:r w:rsidRPr="00154C45">
        <w:rPr>
          <w:rFonts w:asciiTheme="minorHAnsi" w:eastAsia="Times New Roman" w:hAnsiTheme="minorHAnsi" w:cstheme="minorHAnsi"/>
          <w:sz w:val="28"/>
          <w:szCs w:val="24"/>
        </w:rPr>
        <w:t xml:space="preserve"> Integrate Salesforce with ERP or accounting systems for seamless flow of financial data (e.g., payments, invoicing).</w:t>
      </w:r>
    </w:p>
    <w:p w:rsidR="00BB22ED" w:rsidRPr="00154C45" w:rsidRDefault="00BB22ED" w:rsidP="00BB22ED">
      <w:pPr>
        <w:pStyle w:val="ListParagraph"/>
        <w:widowControl/>
        <w:autoSpaceDE/>
        <w:autoSpaceDN/>
        <w:ind w:left="566" w:firstLine="0"/>
        <w:rPr>
          <w:rFonts w:asciiTheme="minorHAnsi" w:eastAsia="Times New Roman" w:hAnsiTheme="minorHAnsi" w:cstheme="minorHAnsi"/>
          <w:sz w:val="28"/>
          <w:szCs w:val="24"/>
        </w:rPr>
      </w:pPr>
      <w:r w:rsidRPr="00154C45">
        <w:rPr>
          <w:rFonts w:asciiTheme="minorHAnsi" w:eastAsia="Times New Roman" w:hAnsiTheme="minorHAnsi" w:cstheme="minorHAnsi"/>
          <w:sz w:val="28"/>
          <w:szCs w:val="24"/>
        </w:rPr>
        <w:t xml:space="preserve">  </w:t>
      </w:r>
      <w:r w:rsidRPr="00154C45">
        <w:rPr>
          <w:rFonts w:asciiTheme="minorHAnsi" w:eastAsia="Times New Roman" w:hAnsiTheme="minorHAnsi" w:cstheme="minorHAnsi"/>
          <w:b/>
          <w:bCs/>
          <w:sz w:val="28"/>
          <w:szCs w:val="24"/>
        </w:rPr>
        <w:t>Compliance Management:</w:t>
      </w:r>
      <w:r w:rsidRPr="00154C45">
        <w:rPr>
          <w:rFonts w:asciiTheme="minorHAnsi" w:eastAsia="Times New Roman" w:hAnsiTheme="minorHAnsi" w:cstheme="minorHAnsi"/>
          <w:sz w:val="28"/>
          <w:szCs w:val="24"/>
        </w:rPr>
        <w:t xml:space="preserve"> Ensure that lease contracts comply with regulatory standards and provide audit trails for reporting.</w:t>
      </w:r>
    </w:p>
    <w:p w:rsidR="00A85D8A" w:rsidRPr="00154C45" w:rsidRDefault="00BB22ED" w:rsidP="00BB22ED">
      <w:pPr>
        <w:pStyle w:val="BodyText"/>
        <w:ind w:left="566"/>
        <w:rPr>
          <w:rFonts w:asciiTheme="minorHAnsi" w:hAnsiTheme="minorHAnsi" w:cstheme="minorHAnsi"/>
          <w:sz w:val="22"/>
        </w:rPr>
      </w:pPr>
      <w:r w:rsidRPr="00154C45">
        <w:rPr>
          <w:rFonts w:asciiTheme="minorHAnsi" w:eastAsia="Times New Roman" w:hAnsiTheme="minorHAnsi" w:cstheme="minorHAnsi"/>
          <w:sz w:val="28"/>
          <w:szCs w:val="24"/>
        </w:rPr>
        <w:t xml:space="preserve">  </w:t>
      </w:r>
      <w:r w:rsidRPr="00154C45">
        <w:rPr>
          <w:rFonts w:asciiTheme="minorHAnsi" w:eastAsia="Times New Roman" w:hAnsiTheme="minorHAnsi" w:cstheme="minorHAnsi"/>
          <w:b/>
          <w:bCs/>
          <w:sz w:val="28"/>
          <w:szCs w:val="24"/>
        </w:rPr>
        <w:t>Improved Customer Experience:</w:t>
      </w:r>
      <w:r w:rsidRPr="00154C45">
        <w:rPr>
          <w:rFonts w:asciiTheme="minorHAnsi" w:eastAsia="Times New Roman" w:hAnsiTheme="minorHAnsi" w:cstheme="minorHAnsi"/>
          <w:sz w:val="28"/>
          <w:szCs w:val="24"/>
        </w:rPr>
        <w:t xml:space="preserve"> Streamline communication with tenants or clients, offering a self-service portal for lease tracking and document access.</w:t>
      </w:r>
    </w:p>
    <w:p w:rsidR="00A85D8A" w:rsidRPr="00154C45" w:rsidRDefault="00A85D8A">
      <w:pPr>
        <w:pStyle w:val="BodyText"/>
        <w:spacing w:before="111"/>
        <w:rPr>
          <w:rFonts w:asciiTheme="minorHAnsi" w:hAnsiTheme="minorHAnsi" w:cstheme="minorHAnsi"/>
          <w:sz w:val="22"/>
        </w:rPr>
      </w:pPr>
    </w:p>
    <w:p w:rsidR="00A85D8A" w:rsidRPr="00154C45" w:rsidRDefault="00327C93">
      <w:pPr>
        <w:pStyle w:val="Heading1"/>
        <w:numPr>
          <w:ilvl w:val="0"/>
          <w:numId w:val="1"/>
        </w:numPr>
        <w:tabs>
          <w:tab w:val="left" w:pos="537"/>
        </w:tabs>
        <w:spacing w:before="1"/>
        <w:ind w:left="537" w:hanging="387"/>
        <w:jc w:val="left"/>
        <w:rPr>
          <w:rFonts w:asciiTheme="minorHAnsi" w:hAnsiTheme="minorHAnsi" w:cstheme="minorHAnsi"/>
          <w:sz w:val="32"/>
        </w:rPr>
      </w:pPr>
      <w:r w:rsidRPr="00154C45">
        <w:rPr>
          <w:rFonts w:asciiTheme="minorHAnsi" w:hAnsiTheme="minorHAnsi" w:cstheme="minorHAnsi"/>
          <w:sz w:val="32"/>
        </w:rPr>
        <w:lastRenderedPageBreak/>
        <w:t>Salesforce</w:t>
      </w:r>
      <w:r w:rsidR="00BB22ED" w:rsidRPr="00154C45">
        <w:rPr>
          <w:rFonts w:asciiTheme="minorHAnsi" w:hAnsiTheme="minorHAnsi" w:cstheme="minorHAnsi"/>
          <w:sz w:val="32"/>
        </w:rPr>
        <w:t xml:space="preserve"> </w:t>
      </w:r>
      <w:r w:rsidRPr="00154C45">
        <w:rPr>
          <w:rFonts w:asciiTheme="minorHAnsi" w:hAnsiTheme="minorHAnsi" w:cstheme="minorHAnsi"/>
          <w:sz w:val="32"/>
        </w:rPr>
        <w:t>KeyFeatures</w:t>
      </w:r>
      <w:r w:rsidR="00BB22ED" w:rsidRPr="00154C45">
        <w:rPr>
          <w:rFonts w:asciiTheme="minorHAnsi" w:hAnsiTheme="minorHAnsi" w:cstheme="minorHAnsi"/>
          <w:sz w:val="32"/>
        </w:rPr>
        <w:t xml:space="preserve"> </w:t>
      </w:r>
      <w:r w:rsidRPr="00154C45">
        <w:rPr>
          <w:rFonts w:asciiTheme="minorHAnsi" w:hAnsiTheme="minorHAnsi" w:cstheme="minorHAnsi"/>
          <w:sz w:val="32"/>
        </w:rPr>
        <w:t>and</w:t>
      </w:r>
      <w:r w:rsidR="00BB22ED" w:rsidRPr="00154C45">
        <w:rPr>
          <w:rFonts w:asciiTheme="minorHAnsi" w:hAnsiTheme="minorHAnsi" w:cstheme="minorHAnsi"/>
          <w:sz w:val="32"/>
        </w:rPr>
        <w:t xml:space="preserve"> </w:t>
      </w:r>
      <w:r w:rsidRPr="00154C45">
        <w:rPr>
          <w:rFonts w:asciiTheme="minorHAnsi" w:hAnsiTheme="minorHAnsi" w:cstheme="minorHAnsi"/>
          <w:sz w:val="32"/>
        </w:rPr>
        <w:t>Concepts</w:t>
      </w:r>
      <w:r w:rsidR="00BB22ED" w:rsidRPr="00154C45">
        <w:rPr>
          <w:rFonts w:asciiTheme="minorHAnsi" w:hAnsiTheme="minorHAnsi" w:cstheme="minorHAnsi"/>
          <w:sz w:val="32"/>
        </w:rPr>
        <w:t xml:space="preserve"> </w:t>
      </w:r>
      <w:r w:rsidRPr="00154C45">
        <w:rPr>
          <w:rFonts w:asciiTheme="minorHAnsi" w:hAnsiTheme="minorHAnsi" w:cstheme="minorHAnsi"/>
          <w:spacing w:val="-2"/>
          <w:sz w:val="32"/>
        </w:rPr>
        <w:t>Utilized</w:t>
      </w:r>
    </w:p>
    <w:p w:rsidR="00BB22ED" w:rsidRPr="00154C45" w:rsidRDefault="00BB22ED" w:rsidP="00BB22ED">
      <w:pPr>
        <w:pStyle w:val="ListParagraph"/>
        <w:widowControl/>
        <w:autoSpaceDE/>
        <w:autoSpaceDN/>
        <w:ind w:left="566" w:firstLine="0"/>
        <w:rPr>
          <w:rFonts w:asciiTheme="minorHAnsi" w:eastAsia="Times New Roman" w:hAnsiTheme="minorHAnsi" w:cstheme="minorHAnsi"/>
          <w:sz w:val="28"/>
          <w:szCs w:val="24"/>
        </w:rPr>
      </w:pPr>
      <w:r w:rsidRPr="00154C45">
        <w:rPr>
          <w:rFonts w:asciiTheme="minorHAnsi" w:eastAsia="Times New Roman" w:hAnsiTheme="minorHAnsi" w:cstheme="minorHAnsi"/>
          <w:sz w:val="28"/>
          <w:szCs w:val="24"/>
        </w:rPr>
        <w:t xml:space="preserve">  </w:t>
      </w:r>
      <w:r w:rsidRPr="00154C45">
        <w:rPr>
          <w:rFonts w:asciiTheme="minorHAnsi" w:eastAsia="Times New Roman" w:hAnsiTheme="minorHAnsi" w:cstheme="minorHAnsi"/>
          <w:b/>
          <w:bCs/>
          <w:sz w:val="28"/>
          <w:szCs w:val="24"/>
        </w:rPr>
        <w:t>Salesforce Service Cloud:</w:t>
      </w:r>
      <w:r w:rsidRPr="00154C45">
        <w:rPr>
          <w:rFonts w:asciiTheme="minorHAnsi" w:eastAsia="Times New Roman" w:hAnsiTheme="minorHAnsi" w:cstheme="minorHAnsi"/>
          <w:sz w:val="28"/>
          <w:szCs w:val="24"/>
        </w:rPr>
        <w:t xml:space="preserve"> Utilized for managing interactions with customers or tenants, providing case management, and managing support requests related to leases.</w:t>
      </w:r>
    </w:p>
    <w:p w:rsidR="00BB22ED" w:rsidRPr="00154C45" w:rsidRDefault="00BB22ED" w:rsidP="00BB22ED">
      <w:pPr>
        <w:pStyle w:val="ListParagraph"/>
        <w:widowControl/>
        <w:autoSpaceDE/>
        <w:autoSpaceDN/>
        <w:ind w:left="566" w:firstLine="0"/>
        <w:rPr>
          <w:rFonts w:asciiTheme="minorHAnsi" w:eastAsia="Times New Roman" w:hAnsiTheme="minorHAnsi" w:cstheme="minorHAnsi"/>
          <w:sz w:val="28"/>
          <w:szCs w:val="24"/>
        </w:rPr>
      </w:pPr>
      <w:r w:rsidRPr="00154C45">
        <w:rPr>
          <w:rFonts w:asciiTheme="minorHAnsi" w:eastAsia="Times New Roman" w:hAnsiTheme="minorHAnsi" w:cstheme="minorHAnsi"/>
          <w:sz w:val="28"/>
          <w:szCs w:val="24"/>
        </w:rPr>
        <w:t xml:space="preserve">  </w:t>
      </w:r>
      <w:r w:rsidRPr="00154C45">
        <w:rPr>
          <w:rFonts w:asciiTheme="minorHAnsi" w:eastAsia="Times New Roman" w:hAnsiTheme="minorHAnsi" w:cstheme="minorHAnsi"/>
          <w:b/>
          <w:bCs/>
          <w:sz w:val="28"/>
          <w:szCs w:val="24"/>
        </w:rPr>
        <w:t>Salesforce Sales Cloud:</w:t>
      </w:r>
      <w:r w:rsidRPr="00154C45">
        <w:rPr>
          <w:rFonts w:asciiTheme="minorHAnsi" w:eastAsia="Times New Roman" w:hAnsiTheme="minorHAnsi" w:cstheme="minorHAnsi"/>
          <w:sz w:val="28"/>
          <w:szCs w:val="24"/>
        </w:rPr>
        <w:t xml:space="preserve"> Used for managing lease agreements, tracking milestones, and automating renewal processes.</w:t>
      </w:r>
    </w:p>
    <w:p w:rsidR="00BB22ED" w:rsidRPr="00154C45" w:rsidRDefault="00BB22ED" w:rsidP="00BB22ED">
      <w:pPr>
        <w:pStyle w:val="ListParagraph"/>
        <w:widowControl/>
        <w:autoSpaceDE/>
        <w:autoSpaceDN/>
        <w:ind w:left="566" w:firstLine="0"/>
        <w:rPr>
          <w:rFonts w:asciiTheme="minorHAnsi" w:eastAsia="Times New Roman" w:hAnsiTheme="minorHAnsi" w:cstheme="minorHAnsi"/>
          <w:sz w:val="28"/>
          <w:szCs w:val="24"/>
        </w:rPr>
      </w:pPr>
      <w:r w:rsidRPr="00154C45">
        <w:rPr>
          <w:rFonts w:asciiTheme="minorHAnsi" w:eastAsia="Times New Roman" w:hAnsiTheme="minorHAnsi" w:cstheme="minorHAnsi"/>
          <w:sz w:val="28"/>
          <w:szCs w:val="24"/>
        </w:rPr>
        <w:t xml:space="preserve">  </w:t>
      </w:r>
      <w:r w:rsidRPr="00154C45">
        <w:rPr>
          <w:rFonts w:asciiTheme="minorHAnsi" w:eastAsia="Times New Roman" w:hAnsiTheme="minorHAnsi" w:cstheme="minorHAnsi"/>
          <w:b/>
          <w:bCs/>
          <w:sz w:val="28"/>
          <w:szCs w:val="24"/>
        </w:rPr>
        <w:t>Salesforce Custom Objects:</w:t>
      </w:r>
      <w:r w:rsidRPr="00154C45">
        <w:rPr>
          <w:rFonts w:asciiTheme="minorHAnsi" w:eastAsia="Times New Roman" w:hAnsiTheme="minorHAnsi" w:cstheme="minorHAnsi"/>
          <w:sz w:val="28"/>
          <w:szCs w:val="24"/>
        </w:rPr>
        <w:t xml:space="preserve"> Custom objects are created to store lease-specific information such as lease terms, payment schedules, amendments, etc.</w:t>
      </w:r>
    </w:p>
    <w:p w:rsidR="00BB22ED" w:rsidRPr="00154C45" w:rsidRDefault="00BB22ED" w:rsidP="00BB22ED">
      <w:pPr>
        <w:pStyle w:val="ListParagraph"/>
        <w:widowControl/>
        <w:autoSpaceDE/>
        <w:autoSpaceDN/>
        <w:ind w:left="566" w:firstLine="0"/>
        <w:rPr>
          <w:rFonts w:asciiTheme="minorHAnsi" w:eastAsia="Times New Roman" w:hAnsiTheme="minorHAnsi" w:cstheme="minorHAnsi"/>
          <w:sz w:val="28"/>
          <w:szCs w:val="24"/>
        </w:rPr>
      </w:pPr>
      <w:r w:rsidRPr="00154C45">
        <w:rPr>
          <w:rFonts w:asciiTheme="minorHAnsi" w:eastAsia="Times New Roman" w:hAnsiTheme="minorHAnsi" w:cstheme="minorHAnsi"/>
          <w:sz w:val="28"/>
          <w:szCs w:val="24"/>
        </w:rPr>
        <w:t xml:space="preserve">  </w:t>
      </w:r>
      <w:r w:rsidRPr="00154C45">
        <w:rPr>
          <w:rFonts w:asciiTheme="minorHAnsi" w:eastAsia="Times New Roman" w:hAnsiTheme="minorHAnsi" w:cstheme="minorHAnsi"/>
          <w:b/>
          <w:bCs/>
          <w:sz w:val="28"/>
          <w:szCs w:val="24"/>
        </w:rPr>
        <w:t>Salesforce Lightning Components:</w:t>
      </w:r>
      <w:r w:rsidRPr="00154C45">
        <w:rPr>
          <w:rFonts w:asciiTheme="minorHAnsi" w:eastAsia="Times New Roman" w:hAnsiTheme="minorHAnsi" w:cstheme="minorHAnsi"/>
          <w:sz w:val="28"/>
          <w:szCs w:val="24"/>
        </w:rPr>
        <w:t xml:space="preserve"> For developing custom user interfaces to make the lease management experience more intuitive and user-friendly.</w:t>
      </w:r>
    </w:p>
    <w:p w:rsidR="00BB22ED" w:rsidRPr="00154C45" w:rsidRDefault="00BB22ED" w:rsidP="00BB22ED">
      <w:pPr>
        <w:pStyle w:val="ListParagraph"/>
        <w:widowControl/>
        <w:autoSpaceDE/>
        <w:autoSpaceDN/>
        <w:ind w:left="566" w:firstLine="0"/>
        <w:rPr>
          <w:rFonts w:asciiTheme="minorHAnsi" w:eastAsia="Times New Roman" w:hAnsiTheme="minorHAnsi" w:cstheme="minorHAnsi"/>
          <w:sz w:val="28"/>
          <w:szCs w:val="24"/>
        </w:rPr>
      </w:pPr>
      <w:r w:rsidRPr="00154C45">
        <w:rPr>
          <w:rFonts w:asciiTheme="minorHAnsi" w:eastAsia="Times New Roman" w:hAnsiTheme="minorHAnsi" w:cstheme="minorHAnsi"/>
          <w:sz w:val="28"/>
          <w:szCs w:val="24"/>
        </w:rPr>
        <w:t xml:space="preserve">  </w:t>
      </w:r>
      <w:r w:rsidRPr="00154C45">
        <w:rPr>
          <w:rFonts w:asciiTheme="minorHAnsi" w:eastAsia="Times New Roman" w:hAnsiTheme="minorHAnsi" w:cstheme="minorHAnsi"/>
          <w:b/>
          <w:bCs/>
          <w:sz w:val="28"/>
          <w:szCs w:val="24"/>
        </w:rPr>
        <w:t>Workflow Rules and Process Builder:</w:t>
      </w:r>
      <w:r w:rsidRPr="00154C45">
        <w:rPr>
          <w:rFonts w:asciiTheme="minorHAnsi" w:eastAsia="Times New Roman" w:hAnsiTheme="minorHAnsi" w:cstheme="minorHAnsi"/>
          <w:sz w:val="28"/>
          <w:szCs w:val="24"/>
        </w:rPr>
        <w:t xml:space="preserve"> For automating tasks such as sending notifications, creating follow-up tasks, or updating lease statuses based on predefined conditions.</w:t>
      </w:r>
    </w:p>
    <w:p w:rsidR="00BB22ED" w:rsidRPr="00154C45" w:rsidRDefault="00BB22ED" w:rsidP="00BB22ED">
      <w:pPr>
        <w:pStyle w:val="ListParagraph"/>
        <w:widowControl/>
        <w:autoSpaceDE/>
        <w:autoSpaceDN/>
        <w:ind w:left="566" w:firstLine="0"/>
        <w:rPr>
          <w:rFonts w:asciiTheme="minorHAnsi" w:eastAsia="Times New Roman" w:hAnsiTheme="minorHAnsi" w:cstheme="minorHAnsi"/>
          <w:sz w:val="28"/>
          <w:szCs w:val="24"/>
        </w:rPr>
      </w:pPr>
      <w:r w:rsidRPr="00154C45">
        <w:rPr>
          <w:rFonts w:asciiTheme="minorHAnsi" w:eastAsia="Times New Roman" w:hAnsiTheme="minorHAnsi" w:cstheme="minorHAnsi"/>
          <w:sz w:val="28"/>
          <w:szCs w:val="24"/>
        </w:rPr>
        <w:t xml:space="preserve">  </w:t>
      </w:r>
      <w:r w:rsidRPr="00154C45">
        <w:rPr>
          <w:rFonts w:asciiTheme="minorHAnsi" w:eastAsia="Times New Roman" w:hAnsiTheme="minorHAnsi" w:cstheme="minorHAnsi"/>
          <w:b/>
          <w:bCs/>
          <w:sz w:val="28"/>
          <w:szCs w:val="24"/>
        </w:rPr>
        <w:t>Salesforce Reports and Dashboards:</w:t>
      </w:r>
      <w:r w:rsidRPr="00154C45">
        <w:rPr>
          <w:rFonts w:asciiTheme="minorHAnsi" w:eastAsia="Times New Roman" w:hAnsiTheme="minorHAnsi" w:cstheme="minorHAnsi"/>
          <w:sz w:val="28"/>
          <w:szCs w:val="24"/>
        </w:rPr>
        <w:t xml:space="preserve"> For creating comprehensive, real-time reports and dashboards that track lease status, upcoming renewals, payment history, and more.</w:t>
      </w:r>
    </w:p>
    <w:p w:rsidR="00BB22ED" w:rsidRPr="00154C45" w:rsidRDefault="00BB22ED" w:rsidP="00BB22ED">
      <w:pPr>
        <w:pStyle w:val="ListParagraph"/>
        <w:widowControl/>
        <w:autoSpaceDE/>
        <w:autoSpaceDN/>
        <w:ind w:left="566" w:firstLine="0"/>
        <w:rPr>
          <w:rFonts w:asciiTheme="minorHAnsi" w:eastAsia="Times New Roman" w:hAnsiTheme="minorHAnsi" w:cstheme="minorHAnsi"/>
          <w:sz w:val="28"/>
          <w:szCs w:val="24"/>
        </w:rPr>
      </w:pPr>
      <w:r w:rsidRPr="00154C45">
        <w:rPr>
          <w:rFonts w:asciiTheme="minorHAnsi" w:eastAsia="Times New Roman" w:hAnsiTheme="minorHAnsi" w:cstheme="minorHAnsi"/>
          <w:sz w:val="28"/>
          <w:szCs w:val="24"/>
        </w:rPr>
        <w:t xml:space="preserve">  </w:t>
      </w:r>
      <w:r w:rsidRPr="00154C45">
        <w:rPr>
          <w:rFonts w:asciiTheme="minorHAnsi" w:eastAsia="Times New Roman" w:hAnsiTheme="minorHAnsi" w:cstheme="minorHAnsi"/>
          <w:b/>
          <w:bCs/>
          <w:sz w:val="28"/>
          <w:szCs w:val="24"/>
        </w:rPr>
        <w:t>Salesforce APIs (REST/SOAP):</w:t>
      </w:r>
      <w:r w:rsidRPr="00154C45">
        <w:rPr>
          <w:rFonts w:asciiTheme="minorHAnsi" w:eastAsia="Times New Roman" w:hAnsiTheme="minorHAnsi" w:cstheme="minorHAnsi"/>
          <w:sz w:val="28"/>
          <w:szCs w:val="24"/>
        </w:rPr>
        <w:t xml:space="preserve"> For integrating with external systems like ERP or accounting software for financial transactions.</w:t>
      </w:r>
    </w:p>
    <w:p w:rsidR="00A85D8A" w:rsidRPr="00154C45" w:rsidRDefault="00BB22ED" w:rsidP="00BB22ED">
      <w:pPr>
        <w:pStyle w:val="BodyText"/>
        <w:spacing w:before="52"/>
        <w:ind w:left="566"/>
        <w:rPr>
          <w:rFonts w:asciiTheme="minorHAnsi" w:eastAsia="Times New Roman" w:hAnsiTheme="minorHAnsi" w:cstheme="minorHAnsi"/>
          <w:sz w:val="28"/>
          <w:szCs w:val="24"/>
        </w:rPr>
      </w:pPr>
      <w:r w:rsidRPr="00154C45">
        <w:rPr>
          <w:rFonts w:asciiTheme="minorHAnsi" w:eastAsia="Times New Roman" w:hAnsiTheme="minorHAnsi" w:cstheme="minorHAnsi"/>
          <w:sz w:val="28"/>
          <w:szCs w:val="24"/>
        </w:rPr>
        <w:t xml:space="preserve">  </w:t>
      </w:r>
      <w:r w:rsidRPr="00154C45">
        <w:rPr>
          <w:rFonts w:asciiTheme="minorHAnsi" w:eastAsia="Times New Roman" w:hAnsiTheme="minorHAnsi" w:cstheme="minorHAnsi"/>
          <w:b/>
          <w:bCs/>
          <w:sz w:val="28"/>
          <w:szCs w:val="24"/>
        </w:rPr>
        <w:t>Salesforce Einstein Analytics:</w:t>
      </w:r>
      <w:r w:rsidRPr="00154C45">
        <w:rPr>
          <w:rFonts w:asciiTheme="minorHAnsi" w:eastAsia="Times New Roman" w:hAnsiTheme="minorHAnsi" w:cstheme="minorHAnsi"/>
          <w:sz w:val="28"/>
          <w:szCs w:val="24"/>
        </w:rPr>
        <w:t xml:space="preserve"> To analyze large datasets and provide predictive insights into lease performance, payment behavior, or potential risks.</w:t>
      </w:r>
    </w:p>
    <w:p w:rsidR="00BB22ED" w:rsidRPr="00154C45" w:rsidRDefault="00BB22ED" w:rsidP="00BB22ED">
      <w:pPr>
        <w:pStyle w:val="BodyText"/>
        <w:spacing w:before="52"/>
        <w:ind w:left="566"/>
        <w:rPr>
          <w:rFonts w:asciiTheme="minorHAnsi" w:eastAsia="Times New Roman" w:hAnsiTheme="minorHAnsi" w:cstheme="minorHAnsi"/>
          <w:sz w:val="28"/>
          <w:szCs w:val="24"/>
        </w:rPr>
      </w:pPr>
    </w:p>
    <w:p w:rsidR="00BB22ED" w:rsidRPr="00154C45" w:rsidRDefault="00BB22ED" w:rsidP="00BB22ED">
      <w:pPr>
        <w:pStyle w:val="BodyText"/>
        <w:spacing w:before="52"/>
        <w:ind w:left="566"/>
        <w:rPr>
          <w:rFonts w:asciiTheme="minorHAnsi" w:eastAsia="Times New Roman" w:hAnsiTheme="minorHAnsi" w:cstheme="minorHAnsi"/>
          <w:sz w:val="28"/>
          <w:szCs w:val="24"/>
        </w:rPr>
      </w:pPr>
    </w:p>
    <w:p w:rsidR="00A85D8A" w:rsidRPr="00154C45" w:rsidRDefault="00327C93">
      <w:pPr>
        <w:pStyle w:val="Heading1"/>
        <w:numPr>
          <w:ilvl w:val="0"/>
          <w:numId w:val="1"/>
        </w:numPr>
        <w:tabs>
          <w:tab w:val="left" w:pos="486"/>
        </w:tabs>
        <w:spacing w:before="1"/>
        <w:ind w:left="486" w:hanging="309"/>
        <w:jc w:val="left"/>
        <w:rPr>
          <w:rFonts w:asciiTheme="minorHAnsi" w:hAnsiTheme="minorHAnsi" w:cstheme="minorHAnsi"/>
          <w:sz w:val="32"/>
        </w:rPr>
      </w:pPr>
      <w:r w:rsidRPr="00154C45">
        <w:rPr>
          <w:rFonts w:asciiTheme="minorHAnsi" w:hAnsiTheme="minorHAnsi" w:cstheme="minorHAnsi"/>
          <w:sz w:val="32"/>
        </w:rPr>
        <w:t>Detailed</w:t>
      </w:r>
      <w:r w:rsidR="00BB22ED" w:rsidRPr="00154C45">
        <w:rPr>
          <w:rFonts w:asciiTheme="minorHAnsi" w:hAnsiTheme="minorHAnsi" w:cstheme="minorHAnsi"/>
          <w:sz w:val="32"/>
        </w:rPr>
        <w:t xml:space="preserve"> </w:t>
      </w:r>
      <w:r w:rsidRPr="00154C45">
        <w:rPr>
          <w:rFonts w:asciiTheme="minorHAnsi" w:hAnsiTheme="minorHAnsi" w:cstheme="minorHAnsi"/>
          <w:sz w:val="32"/>
        </w:rPr>
        <w:t>Steps</w:t>
      </w:r>
      <w:r w:rsidR="00BB22ED" w:rsidRPr="00154C45">
        <w:rPr>
          <w:rFonts w:asciiTheme="minorHAnsi" w:hAnsiTheme="minorHAnsi" w:cstheme="minorHAnsi"/>
          <w:sz w:val="32"/>
        </w:rPr>
        <w:t xml:space="preserve"> </w:t>
      </w:r>
      <w:r w:rsidRPr="00154C45">
        <w:rPr>
          <w:rFonts w:asciiTheme="minorHAnsi" w:hAnsiTheme="minorHAnsi" w:cstheme="minorHAnsi"/>
          <w:sz w:val="32"/>
        </w:rPr>
        <w:t>to</w:t>
      </w:r>
      <w:r w:rsidR="00BB22ED" w:rsidRPr="00154C45">
        <w:rPr>
          <w:rFonts w:asciiTheme="minorHAnsi" w:hAnsiTheme="minorHAnsi" w:cstheme="minorHAnsi"/>
          <w:sz w:val="32"/>
        </w:rPr>
        <w:t xml:space="preserve"> </w:t>
      </w:r>
      <w:r w:rsidRPr="00154C45">
        <w:rPr>
          <w:rFonts w:asciiTheme="minorHAnsi" w:hAnsiTheme="minorHAnsi" w:cstheme="minorHAnsi"/>
          <w:sz w:val="32"/>
        </w:rPr>
        <w:t>Solution</w:t>
      </w:r>
      <w:r w:rsidR="00BB22ED" w:rsidRPr="00154C45">
        <w:rPr>
          <w:rFonts w:asciiTheme="minorHAnsi" w:hAnsiTheme="minorHAnsi" w:cstheme="minorHAnsi"/>
          <w:sz w:val="32"/>
        </w:rPr>
        <w:t xml:space="preserve"> </w:t>
      </w:r>
      <w:r w:rsidRPr="00154C45">
        <w:rPr>
          <w:rFonts w:asciiTheme="minorHAnsi" w:hAnsiTheme="minorHAnsi" w:cstheme="minorHAnsi"/>
          <w:spacing w:val="-2"/>
          <w:sz w:val="32"/>
        </w:rPr>
        <w:t>Design</w:t>
      </w:r>
    </w:p>
    <w:p w:rsidR="00BB22ED" w:rsidRPr="00154C45" w:rsidRDefault="00BB22ED" w:rsidP="00BB22ED">
      <w:pPr>
        <w:widowControl/>
        <w:autoSpaceDE/>
        <w:autoSpaceDN/>
        <w:rPr>
          <w:rFonts w:asciiTheme="minorHAnsi" w:eastAsia="Times New Roman" w:hAnsiTheme="minorHAnsi" w:cstheme="minorHAnsi"/>
          <w:sz w:val="28"/>
          <w:szCs w:val="24"/>
        </w:rPr>
      </w:pPr>
      <w:r w:rsidRPr="00154C45">
        <w:rPr>
          <w:rFonts w:asciiTheme="minorHAnsi" w:eastAsia="Times New Roman" w:hAnsiTheme="minorHAnsi" w:cstheme="minorHAnsi"/>
          <w:sz w:val="28"/>
          <w:szCs w:val="24"/>
        </w:rPr>
        <w:t xml:space="preserve">  </w:t>
      </w:r>
      <w:r w:rsidRPr="00154C45">
        <w:rPr>
          <w:rFonts w:asciiTheme="minorHAnsi" w:eastAsia="Times New Roman" w:hAnsiTheme="minorHAnsi" w:cstheme="minorHAnsi"/>
          <w:b/>
          <w:bCs/>
          <w:sz w:val="28"/>
          <w:szCs w:val="24"/>
        </w:rPr>
        <w:t>Step 1: Requirements Gathering:</w:t>
      </w:r>
    </w:p>
    <w:p w:rsidR="00BB22ED" w:rsidRPr="00154C45" w:rsidRDefault="00BB22ED" w:rsidP="00BB22ED">
      <w:pPr>
        <w:widowControl/>
        <w:numPr>
          <w:ilvl w:val="0"/>
          <w:numId w:val="2"/>
        </w:numPr>
        <w:autoSpaceDE/>
        <w:autoSpaceDN/>
        <w:spacing w:before="100" w:beforeAutospacing="1" w:after="100" w:afterAutospacing="1"/>
        <w:rPr>
          <w:rFonts w:asciiTheme="minorHAnsi" w:eastAsia="Times New Roman" w:hAnsiTheme="minorHAnsi" w:cstheme="minorHAnsi"/>
          <w:sz w:val="28"/>
          <w:szCs w:val="24"/>
        </w:rPr>
      </w:pPr>
      <w:r w:rsidRPr="00154C45">
        <w:rPr>
          <w:rFonts w:asciiTheme="minorHAnsi" w:eastAsia="Times New Roman" w:hAnsiTheme="minorHAnsi" w:cstheme="minorHAnsi"/>
          <w:sz w:val="28"/>
          <w:szCs w:val="24"/>
        </w:rPr>
        <w:t>Meet with stakeholders (e.g., leasing team, legal, finance) to understand the specific needs of the lease management process.</w:t>
      </w:r>
    </w:p>
    <w:p w:rsidR="00BB22ED" w:rsidRPr="00154C45" w:rsidRDefault="00BB22ED" w:rsidP="00BB22ED">
      <w:pPr>
        <w:widowControl/>
        <w:numPr>
          <w:ilvl w:val="0"/>
          <w:numId w:val="2"/>
        </w:numPr>
        <w:autoSpaceDE/>
        <w:autoSpaceDN/>
        <w:spacing w:before="100" w:beforeAutospacing="1" w:after="100" w:afterAutospacing="1"/>
        <w:rPr>
          <w:rFonts w:asciiTheme="minorHAnsi" w:eastAsia="Times New Roman" w:hAnsiTheme="minorHAnsi" w:cstheme="minorHAnsi"/>
          <w:sz w:val="28"/>
          <w:szCs w:val="24"/>
        </w:rPr>
      </w:pPr>
      <w:r w:rsidRPr="00154C45">
        <w:rPr>
          <w:rFonts w:asciiTheme="minorHAnsi" w:eastAsia="Times New Roman" w:hAnsiTheme="minorHAnsi" w:cstheme="minorHAnsi"/>
          <w:sz w:val="28"/>
          <w:szCs w:val="24"/>
        </w:rPr>
        <w:t>Define key functionalities such as lease agreement tracking, renewals, escalations, and reporting requirements.</w:t>
      </w:r>
    </w:p>
    <w:p w:rsidR="00BB22ED" w:rsidRPr="00154C45" w:rsidRDefault="00BB22ED" w:rsidP="00BB22ED">
      <w:pPr>
        <w:widowControl/>
        <w:autoSpaceDE/>
        <w:autoSpaceDN/>
        <w:rPr>
          <w:rFonts w:asciiTheme="minorHAnsi" w:eastAsia="Times New Roman" w:hAnsiTheme="minorHAnsi" w:cstheme="minorHAnsi"/>
          <w:sz w:val="28"/>
          <w:szCs w:val="24"/>
        </w:rPr>
      </w:pPr>
      <w:r w:rsidRPr="00154C45">
        <w:rPr>
          <w:rFonts w:asciiTheme="minorHAnsi" w:eastAsia="Times New Roman" w:hAnsiTheme="minorHAnsi" w:cstheme="minorHAnsi"/>
          <w:sz w:val="28"/>
          <w:szCs w:val="24"/>
        </w:rPr>
        <w:t xml:space="preserve">  </w:t>
      </w:r>
      <w:r w:rsidRPr="00154C45">
        <w:rPr>
          <w:rFonts w:asciiTheme="minorHAnsi" w:eastAsia="Times New Roman" w:hAnsiTheme="minorHAnsi" w:cstheme="minorHAnsi"/>
          <w:b/>
          <w:bCs/>
          <w:sz w:val="28"/>
          <w:szCs w:val="24"/>
        </w:rPr>
        <w:t>Step 2: Design Data Model:</w:t>
      </w:r>
    </w:p>
    <w:p w:rsidR="00BB22ED" w:rsidRPr="00154C45" w:rsidRDefault="00BB22ED" w:rsidP="00BB22ED">
      <w:pPr>
        <w:widowControl/>
        <w:numPr>
          <w:ilvl w:val="0"/>
          <w:numId w:val="3"/>
        </w:numPr>
        <w:autoSpaceDE/>
        <w:autoSpaceDN/>
        <w:spacing w:before="100" w:beforeAutospacing="1" w:after="100" w:afterAutospacing="1"/>
        <w:rPr>
          <w:rFonts w:asciiTheme="minorHAnsi" w:eastAsia="Times New Roman" w:hAnsiTheme="minorHAnsi" w:cstheme="minorHAnsi"/>
          <w:sz w:val="28"/>
          <w:szCs w:val="24"/>
        </w:rPr>
      </w:pPr>
      <w:r w:rsidRPr="00154C45">
        <w:rPr>
          <w:rFonts w:asciiTheme="minorHAnsi" w:eastAsia="Times New Roman" w:hAnsiTheme="minorHAnsi" w:cstheme="minorHAnsi"/>
          <w:sz w:val="28"/>
          <w:szCs w:val="24"/>
        </w:rPr>
        <w:t>Define custom objects to manage lease-related data, including Lease Agreements, Tenants/Clients, Payment Schedules, and Amendments.</w:t>
      </w:r>
    </w:p>
    <w:p w:rsidR="00BB22ED" w:rsidRPr="00154C45" w:rsidRDefault="00BB22ED" w:rsidP="00BB22ED">
      <w:pPr>
        <w:widowControl/>
        <w:numPr>
          <w:ilvl w:val="0"/>
          <w:numId w:val="3"/>
        </w:numPr>
        <w:autoSpaceDE/>
        <w:autoSpaceDN/>
        <w:spacing w:before="100" w:beforeAutospacing="1" w:after="100" w:afterAutospacing="1"/>
        <w:rPr>
          <w:rFonts w:asciiTheme="minorHAnsi" w:eastAsia="Times New Roman" w:hAnsiTheme="minorHAnsi" w:cstheme="minorHAnsi"/>
          <w:sz w:val="28"/>
          <w:szCs w:val="24"/>
        </w:rPr>
      </w:pPr>
      <w:r w:rsidRPr="00154C45">
        <w:rPr>
          <w:rFonts w:asciiTheme="minorHAnsi" w:eastAsia="Times New Roman" w:hAnsiTheme="minorHAnsi" w:cstheme="minorHAnsi"/>
          <w:sz w:val="28"/>
          <w:szCs w:val="24"/>
        </w:rPr>
        <w:t>Define relationships between objects (e.g., a Lease Agreement may have multiple Payment Schedules).</w:t>
      </w:r>
    </w:p>
    <w:p w:rsidR="00BB22ED" w:rsidRPr="00154C45" w:rsidRDefault="00BB22ED" w:rsidP="00BB22ED">
      <w:pPr>
        <w:widowControl/>
        <w:autoSpaceDE/>
        <w:autoSpaceDN/>
        <w:rPr>
          <w:rFonts w:asciiTheme="minorHAnsi" w:eastAsia="Times New Roman" w:hAnsiTheme="minorHAnsi" w:cstheme="minorHAnsi"/>
          <w:sz w:val="28"/>
          <w:szCs w:val="24"/>
        </w:rPr>
      </w:pPr>
      <w:r w:rsidRPr="00154C45">
        <w:rPr>
          <w:rFonts w:asciiTheme="minorHAnsi" w:eastAsia="Times New Roman" w:hAnsiTheme="minorHAnsi" w:cstheme="minorHAnsi"/>
          <w:sz w:val="28"/>
          <w:szCs w:val="24"/>
        </w:rPr>
        <w:t xml:space="preserve">  </w:t>
      </w:r>
      <w:r w:rsidRPr="00154C45">
        <w:rPr>
          <w:rFonts w:asciiTheme="minorHAnsi" w:eastAsia="Times New Roman" w:hAnsiTheme="minorHAnsi" w:cstheme="minorHAnsi"/>
          <w:b/>
          <w:bCs/>
          <w:sz w:val="28"/>
          <w:szCs w:val="24"/>
        </w:rPr>
        <w:t>Step 3: Develop User Interface:</w:t>
      </w:r>
    </w:p>
    <w:p w:rsidR="00BB22ED" w:rsidRPr="00154C45" w:rsidRDefault="00BB22ED" w:rsidP="00BB22ED">
      <w:pPr>
        <w:widowControl/>
        <w:numPr>
          <w:ilvl w:val="0"/>
          <w:numId w:val="4"/>
        </w:numPr>
        <w:autoSpaceDE/>
        <w:autoSpaceDN/>
        <w:spacing w:before="100" w:beforeAutospacing="1" w:after="100" w:afterAutospacing="1"/>
        <w:rPr>
          <w:rFonts w:asciiTheme="minorHAnsi" w:eastAsia="Times New Roman" w:hAnsiTheme="minorHAnsi" w:cstheme="minorHAnsi"/>
          <w:sz w:val="28"/>
          <w:szCs w:val="24"/>
        </w:rPr>
      </w:pPr>
      <w:r w:rsidRPr="00154C45">
        <w:rPr>
          <w:rFonts w:asciiTheme="minorHAnsi" w:eastAsia="Times New Roman" w:hAnsiTheme="minorHAnsi" w:cstheme="minorHAnsi"/>
          <w:sz w:val="28"/>
          <w:szCs w:val="24"/>
        </w:rPr>
        <w:lastRenderedPageBreak/>
        <w:t>Design and build Salesforce Lightning Pages and components that provide an intuitive user interface for lease managers, admins, and tenants.</w:t>
      </w:r>
    </w:p>
    <w:p w:rsidR="00BB22ED" w:rsidRPr="00154C45" w:rsidRDefault="00BB22ED" w:rsidP="00BB22ED">
      <w:pPr>
        <w:widowControl/>
        <w:numPr>
          <w:ilvl w:val="0"/>
          <w:numId w:val="4"/>
        </w:numPr>
        <w:autoSpaceDE/>
        <w:autoSpaceDN/>
        <w:spacing w:before="100" w:beforeAutospacing="1" w:after="100" w:afterAutospacing="1"/>
        <w:rPr>
          <w:rFonts w:asciiTheme="minorHAnsi" w:eastAsia="Times New Roman" w:hAnsiTheme="minorHAnsi" w:cstheme="minorHAnsi"/>
          <w:sz w:val="28"/>
          <w:szCs w:val="24"/>
        </w:rPr>
      </w:pPr>
      <w:r w:rsidRPr="00154C45">
        <w:rPr>
          <w:rFonts w:asciiTheme="minorHAnsi" w:eastAsia="Times New Roman" w:hAnsiTheme="minorHAnsi" w:cstheme="minorHAnsi"/>
          <w:sz w:val="28"/>
          <w:szCs w:val="24"/>
        </w:rPr>
        <w:t>Include features such as easy access to lease agreements, quick action buttons for renewals, and automated notifications.</w:t>
      </w:r>
    </w:p>
    <w:p w:rsidR="00BB22ED" w:rsidRPr="00154C45" w:rsidRDefault="00BB22ED" w:rsidP="00BB22ED">
      <w:pPr>
        <w:widowControl/>
        <w:autoSpaceDE/>
        <w:autoSpaceDN/>
        <w:rPr>
          <w:rFonts w:asciiTheme="minorHAnsi" w:eastAsia="Times New Roman" w:hAnsiTheme="minorHAnsi" w:cstheme="minorHAnsi"/>
          <w:sz w:val="28"/>
          <w:szCs w:val="24"/>
        </w:rPr>
      </w:pPr>
      <w:r w:rsidRPr="00154C45">
        <w:rPr>
          <w:rFonts w:asciiTheme="minorHAnsi" w:eastAsia="Times New Roman" w:hAnsiTheme="minorHAnsi" w:cstheme="minorHAnsi"/>
          <w:sz w:val="28"/>
          <w:szCs w:val="24"/>
        </w:rPr>
        <w:t xml:space="preserve">  </w:t>
      </w:r>
      <w:r w:rsidRPr="00154C45">
        <w:rPr>
          <w:rFonts w:asciiTheme="minorHAnsi" w:eastAsia="Times New Roman" w:hAnsiTheme="minorHAnsi" w:cstheme="minorHAnsi"/>
          <w:b/>
          <w:bCs/>
          <w:sz w:val="28"/>
          <w:szCs w:val="24"/>
        </w:rPr>
        <w:t>Step 4: Workflow Automation:</w:t>
      </w:r>
    </w:p>
    <w:p w:rsidR="00BB22ED" w:rsidRPr="00154C45" w:rsidRDefault="00BB22ED" w:rsidP="00BB22ED">
      <w:pPr>
        <w:widowControl/>
        <w:numPr>
          <w:ilvl w:val="0"/>
          <w:numId w:val="5"/>
        </w:numPr>
        <w:autoSpaceDE/>
        <w:autoSpaceDN/>
        <w:spacing w:before="100" w:beforeAutospacing="1" w:after="100" w:afterAutospacing="1"/>
        <w:rPr>
          <w:rFonts w:asciiTheme="minorHAnsi" w:eastAsia="Times New Roman" w:hAnsiTheme="minorHAnsi" w:cstheme="minorHAnsi"/>
          <w:sz w:val="28"/>
          <w:szCs w:val="24"/>
        </w:rPr>
      </w:pPr>
      <w:r w:rsidRPr="00154C45">
        <w:rPr>
          <w:rFonts w:asciiTheme="minorHAnsi" w:eastAsia="Times New Roman" w:hAnsiTheme="minorHAnsi" w:cstheme="minorHAnsi"/>
          <w:sz w:val="28"/>
          <w:szCs w:val="24"/>
        </w:rPr>
        <w:t>Create workflow rules and process automation to handle common tasks such as sending payment reminders, updating statuses upon lease renewal, or alerting for lease expirations.</w:t>
      </w:r>
    </w:p>
    <w:p w:rsidR="00BB22ED" w:rsidRPr="00154C45" w:rsidRDefault="00BB22ED" w:rsidP="00BB22ED">
      <w:pPr>
        <w:widowControl/>
        <w:numPr>
          <w:ilvl w:val="0"/>
          <w:numId w:val="5"/>
        </w:numPr>
        <w:autoSpaceDE/>
        <w:autoSpaceDN/>
        <w:spacing w:before="100" w:beforeAutospacing="1" w:after="100" w:afterAutospacing="1"/>
        <w:rPr>
          <w:rFonts w:asciiTheme="minorHAnsi" w:eastAsia="Times New Roman" w:hAnsiTheme="minorHAnsi" w:cstheme="minorHAnsi"/>
          <w:sz w:val="28"/>
          <w:szCs w:val="24"/>
        </w:rPr>
      </w:pPr>
      <w:r w:rsidRPr="00154C45">
        <w:rPr>
          <w:rFonts w:asciiTheme="minorHAnsi" w:eastAsia="Times New Roman" w:hAnsiTheme="minorHAnsi" w:cstheme="minorHAnsi"/>
          <w:sz w:val="28"/>
          <w:szCs w:val="24"/>
        </w:rPr>
        <w:t>Implement approval processes for lease amendments or new agreements.</w:t>
      </w:r>
    </w:p>
    <w:p w:rsidR="00BB22ED" w:rsidRPr="00154C45" w:rsidRDefault="00BB22ED" w:rsidP="00BB22ED">
      <w:pPr>
        <w:widowControl/>
        <w:autoSpaceDE/>
        <w:autoSpaceDN/>
        <w:rPr>
          <w:rFonts w:asciiTheme="minorHAnsi" w:eastAsia="Times New Roman" w:hAnsiTheme="minorHAnsi" w:cstheme="minorHAnsi"/>
          <w:sz w:val="28"/>
          <w:szCs w:val="24"/>
        </w:rPr>
      </w:pPr>
      <w:r w:rsidRPr="00154C45">
        <w:rPr>
          <w:rFonts w:asciiTheme="minorHAnsi" w:eastAsia="Times New Roman" w:hAnsiTheme="minorHAnsi" w:cstheme="minorHAnsi"/>
          <w:sz w:val="28"/>
          <w:szCs w:val="24"/>
        </w:rPr>
        <w:t xml:space="preserve">  </w:t>
      </w:r>
      <w:r w:rsidRPr="00154C45">
        <w:rPr>
          <w:rFonts w:asciiTheme="minorHAnsi" w:eastAsia="Times New Roman" w:hAnsiTheme="minorHAnsi" w:cstheme="minorHAnsi"/>
          <w:b/>
          <w:bCs/>
          <w:sz w:val="28"/>
          <w:szCs w:val="24"/>
        </w:rPr>
        <w:t>Step 5: Integration Design:</w:t>
      </w:r>
    </w:p>
    <w:p w:rsidR="00BB22ED" w:rsidRPr="00154C45" w:rsidRDefault="00BB22ED" w:rsidP="00BB22ED">
      <w:pPr>
        <w:widowControl/>
        <w:numPr>
          <w:ilvl w:val="0"/>
          <w:numId w:val="6"/>
        </w:numPr>
        <w:autoSpaceDE/>
        <w:autoSpaceDN/>
        <w:spacing w:before="100" w:beforeAutospacing="1" w:after="100" w:afterAutospacing="1"/>
        <w:rPr>
          <w:rFonts w:asciiTheme="minorHAnsi" w:eastAsia="Times New Roman" w:hAnsiTheme="minorHAnsi" w:cstheme="minorHAnsi"/>
          <w:sz w:val="28"/>
          <w:szCs w:val="24"/>
        </w:rPr>
      </w:pPr>
      <w:r w:rsidRPr="00154C45">
        <w:rPr>
          <w:rFonts w:asciiTheme="minorHAnsi" w:eastAsia="Times New Roman" w:hAnsiTheme="minorHAnsi" w:cstheme="minorHAnsi"/>
          <w:sz w:val="28"/>
          <w:szCs w:val="24"/>
        </w:rPr>
        <w:t>Develop APIs or use middleware tools to integrate Salesforce with other systems like ERP (for financial transactions), document management systems (for storing signed leases), and external databases.</w:t>
      </w:r>
    </w:p>
    <w:p w:rsidR="00BB22ED" w:rsidRPr="00154C45" w:rsidRDefault="00BB22ED" w:rsidP="00BB22ED">
      <w:pPr>
        <w:widowControl/>
        <w:autoSpaceDE/>
        <w:autoSpaceDN/>
        <w:rPr>
          <w:rFonts w:asciiTheme="minorHAnsi" w:eastAsia="Times New Roman" w:hAnsiTheme="minorHAnsi" w:cstheme="minorHAnsi"/>
          <w:sz w:val="28"/>
          <w:szCs w:val="24"/>
        </w:rPr>
      </w:pPr>
      <w:r w:rsidRPr="00154C45">
        <w:rPr>
          <w:rFonts w:asciiTheme="minorHAnsi" w:eastAsia="Times New Roman" w:hAnsiTheme="minorHAnsi" w:cstheme="minorHAnsi"/>
          <w:sz w:val="28"/>
          <w:szCs w:val="24"/>
        </w:rPr>
        <w:t xml:space="preserve">  </w:t>
      </w:r>
      <w:r w:rsidRPr="00154C45">
        <w:rPr>
          <w:rFonts w:asciiTheme="minorHAnsi" w:eastAsia="Times New Roman" w:hAnsiTheme="minorHAnsi" w:cstheme="minorHAnsi"/>
          <w:b/>
          <w:bCs/>
          <w:sz w:val="28"/>
          <w:szCs w:val="24"/>
        </w:rPr>
        <w:t>Step 6: Testing &amp; Validation:</w:t>
      </w:r>
    </w:p>
    <w:p w:rsidR="00BB22ED" w:rsidRPr="00154C45" w:rsidRDefault="00BB22ED" w:rsidP="00BB22ED">
      <w:pPr>
        <w:widowControl/>
        <w:numPr>
          <w:ilvl w:val="0"/>
          <w:numId w:val="7"/>
        </w:numPr>
        <w:autoSpaceDE/>
        <w:autoSpaceDN/>
        <w:spacing w:before="100" w:beforeAutospacing="1" w:after="100" w:afterAutospacing="1"/>
        <w:rPr>
          <w:rFonts w:asciiTheme="minorHAnsi" w:eastAsia="Times New Roman" w:hAnsiTheme="minorHAnsi" w:cstheme="minorHAnsi"/>
          <w:sz w:val="28"/>
          <w:szCs w:val="24"/>
        </w:rPr>
      </w:pPr>
      <w:r w:rsidRPr="00154C45">
        <w:rPr>
          <w:rFonts w:asciiTheme="minorHAnsi" w:eastAsia="Times New Roman" w:hAnsiTheme="minorHAnsi" w:cstheme="minorHAnsi"/>
          <w:sz w:val="28"/>
          <w:szCs w:val="24"/>
        </w:rPr>
        <w:t>Conduct user acceptance testing (UAT) to validate that all business processes are functioning correctly and the system meets user requirements.</w:t>
      </w:r>
    </w:p>
    <w:p w:rsidR="00BB22ED" w:rsidRPr="00154C45" w:rsidRDefault="00BB22ED" w:rsidP="00BB22ED">
      <w:pPr>
        <w:widowControl/>
        <w:autoSpaceDE/>
        <w:autoSpaceDN/>
        <w:rPr>
          <w:rFonts w:asciiTheme="minorHAnsi" w:eastAsia="Times New Roman" w:hAnsiTheme="minorHAnsi" w:cstheme="minorHAnsi"/>
          <w:sz w:val="28"/>
          <w:szCs w:val="24"/>
        </w:rPr>
      </w:pPr>
      <w:r w:rsidRPr="00154C45">
        <w:rPr>
          <w:rFonts w:asciiTheme="minorHAnsi" w:eastAsia="Times New Roman" w:hAnsiTheme="minorHAnsi" w:cstheme="minorHAnsi"/>
          <w:sz w:val="28"/>
          <w:szCs w:val="24"/>
        </w:rPr>
        <w:t xml:space="preserve">  </w:t>
      </w:r>
      <w:r w:rsidRPr="00154C45">
        <w:rPr>
          <w:rFonts w:asciiTheme="minorHAnsi" w:eastAsia="Times New Roman" w:hAnsiTheme="minorHAnsi" w:cstheme="minorHAnsi"/>
          <w:b/>
          <w:bCs/>
          <w:sz w:val="28"/>
          <w:szCs w:val="24"/>
        </w:rPr>
        <w:t>Step 7: Deployment and Training:</w:t>
      </w:r>
    </w:p>
    <w:p w:rsidR="00BB22ED" w:rsidRPr="00154C45" w:rsidRDefault="00BB22ED" w:rsidP="00BB22ED">
      <w:pPr>
        <w:widowControl/>
        <w:numPr>
          <w:ilvl w:val="0"/>
          <w:numId w:val="8"/>
        </w:numPr>
        <w:autoSpaceDE/>
        <w:autoSpaceDN/>
        <w:spacing w:before="100" w:beforeAutospacing="1" w:after="100" w:afterAutospacing="1"/>
        <w:rPr>
          <w:rFonts w:asciiTheme="minorHAnsi" w:eastAsia="Times New Roman" w:hAnsiTheme="minorHAnsi" w:cstheme="minorHAnsi"/>
          <w:sz w:val="28"/>
          <w:szCs w:val="24"/>
        </w:rPr>
      </w:pPr>
      <w:r w:rsidRPr="00154C45">
        <w:rPr>
          <w:rFonts w:asciiTheme="minorHAnsi" w:eastAsia="Times New Roman" w:hAnsiTheme="minorHAnsi" w:cstheme="minorHAnsi"/>
          <w:sz w:val="28"/>
          <w:szCs w:val="24"/>
        </w:rPr>
        <w:t>Roll out the system to all users and provide training on how to use the new Salesforce-based solution.</w:t>
      </w:r>
    </w:p>
    <w:p w:rsidR="00BB22ED" w:rsidRPr="00154C45" w:rsidRDefault="00BB22ED" w:rsidP="00BB22ED">
      <w:pPr>
        <w:widowControl/>
        <w:numPr>
          <w:ilvl w:val="0"/>
          <w:numId w:val="8"/>
        </w:numPr>
        <w:autoSpaceDE/>
        <w:autoSpaceDN/>
        <w:spacing w:before="100" w:beforeAutospacing="1" w:after="100" w:afterAutospacing="1"/>
        <w:rPr>
          <w:rFonts w:asciiTheme="minorHAnsi" w:eastAsia="Times New Roman" w:hAnsiTheme="minorHAnsi" w:cstheme="minorHAnsi"/>
          <w:sz w:val="28"/>
          <w:szCs w:val="24"/>
        </w:rPr>
      </w:pPr>
      <w:r w:rsidRPr="00154C45">
        <w:rPr>
          <w:rFonts w:asciiTheme="minorHAnsi" w:eastAsia="Times New Roman" w:hAnsiTheme="minorHAnsi" w:cstheme="minorHAnsi"/>
          <w:sz w:val="28"/>
          <w:szCs w:val="24"/>
        </w:rPr>
        <w:t>Provide post-deployment support to handle issues or required enhancements.</w:t>
      </w:r>
    </w:p>
    <w:p w:rsidR="00A85D8A" w:rsidRPr="00154C45" w:rsidRDefault="00A85D8A">
      <w:pPr>
        <w:pStyle w:val="BodyText"/>
        <w:rPr>
          <w:rFonts w:asciiTheme="minorHAnsi" w:hAnsiTheme="minorHAnsi" w:cstheme="minorHAnsi"/>
          <w:sz w:val="22"/>
        </w:rPr>
      </w:pPr>
    </w:p>
    <w:p w:rsidR="00A85D8A" w:rsidRPr="00154C45" w:rsidRDefault="00A85D8A">
      <w:pPr>
        <w:pStyle w:val="BodyText"/>
        <w:spacing w:before="124"/>
        <w:rPr>
          <w:rFonts w:asciiTheme="minorHAnsi" w:hAnsiTheme="minorHAnsi" w:cstheme="minorHAnsi"/>
          <w:sz w:val="22"/>
        </w:rPr>
      </w:pPr>
    </w:p>
    <w:p w:rsidR="00A85D8A" w:rsidRPr="00154C45" w:rsidRDefault="00327C93">
      <w:pPr>
        <w:pStyle w:val="Heading1"/>
        <w:numPr>
          <w:ilvl w:val="0"/>
          <w:numId w:val="1"/>
        </w:numPr>
        <w:tabs>
          <w:tab w:val="left" w:pos="487"/>
        </w:tabs>
        <w:ind w:left="487" w:hanging="387"/>
        <w:jc w:val="left"/>
        <w:rPr>
          <w:rFonts w:asciiTheme="minorHAnsi" w:hAnsiTheme="minorHAnsi" w:cstheme="minorHAnsi"/>
          <w:sz w:val="32"/>
        </w:rPr>
      </w:pPr>
      <w:r w:rsidRPr="00154C45">
        <w:rPr>
          <w:rFonts w:asciiTheme="minorHAnsi" w:hAnsiTheme="minorHAnsi" w:cstheme="minorHAnsi"/>
          <w:sz w:val="32"/>
        </w:rPr>
        <w:t>Testing</w:t>
      </w:r>
      <w:r w:rsidR="00BB22ED" w:rsidRPr="00154C45">
        <w:rPr>
          <w:rFonts w:asciiTheme="minorHAnsi" w:hAnsiTheme="minorHAnsi" w:cstheme="minorHAnsi"/>
          <w:sz w:val="32"/>
        </w:rPr>
        <w:t xml:space="preserve"> </w:t>
      </w:r>
      <w:r w:rsidRPr="00154C45">
        <w:rPr>
          <w:rFonts w:asciiTheme="minorHAnsi" w:hAnsiTheme="minorHAnsi" w:cstheme="minorHAnsi"/>
          <w:sz w:val="32"/>
        </w:rPr>
        <w:t>and</w:t>
      </w:r>
      <w:r w:rsidR="00BB22ED" w:rsidRPr="00154C45">
        <w:rPr>
          <w:rFonts w:asciiTheme="minorHAnsi" w:hAnsiTheme="minorHAnsi" w:cstheme="minorHAnsi"/>
          <w:sz w:val="32"/>
        </w:rPr>
        <w:t xml:space="preserve"> </w:t>
      </w:r>
      <w:r w:rsidRPr="00154C45">
        <w:rPr>
          <w:rFonts w:asciiTheme="minorHAnsi" w:hAnsiTheme="minorHAnsi" w:cstheme="minorHAnsi"/>
          <w:spacing w:val="-2"/>
          <w:sz w:val="32"/>
        </w:rPr>
        <w:t>Validation</w:t>
      </w:r>
    </w:p>
    <w:p w:rsidR="00BB22ED" w:rsidRPr="00154C45" w:rsidRDefault="00BB22ED" w:rsidP="00BB22ED">
      <w:pPr>
        <w:widowControl/>
        <w:autoSpaceDE/>
        <w:autoSpaceDN/>
        <w:spacing w:before="100" w:beforeAutospacing="1" w:after="100" w:afterAutospacing="1"/>
        <w:rPr>
          <w:rFonts w:asciiTheme="minorHAnsi" w:eastAsia="Times New Roman" w:hAnsiTheme="minorHAnsi" w:cstheme="minorHAnsi"/>
          <w:sz w:val="28"/>
          <w:szCs w:val="24"/>
        </w:rPr>
      </w:pPr>
      <w:r w:rsidRPr="00154C45">
        <w:rPr>
          <w:rFonts w:asciiTheme="minorHAnsi" w:eastAsia="Times New Roman" w:hAnsiTheme="minorHAnsi" w:cstheme="minorHAnsi"/>
          <w:sz w:val="28"/>
          <w:szCs w:val="24"/>
        </w:rPr>
        <w:t xml:space="preserve">  </w:t>
      </w:r>
      <w:r w:rsidRPr="00154C45">
        <w:rPr>
          <w:rFonts w:asciiTheme="minorHAnsi" w:eastAsia="Times New Roman" w:hAnsiTheme="minorHAnsi" w:cstheme="minorHAnsi"/>
          <w:b/>
          <w:bCs/>
          <w:sz w:val="28"/>
          <w:szCs w:val="24"/>
        </w:rPr>
        <w:t>Unit Testing:</w:t>
      </w:r>
    </w:p>
    <w:p w:rsidR="00BB22ED" w:rsidRPr="00154C45" w:rsidRDefault="00BB22ED" w:rsidP="00BB22ED">
      <w:pPr>
        <w:widowControl/>
        <w:numPr>
          <w:ilvl w:val="0"/>
          <w:numId w:val="9"/>
        </w:numPr>
        <w:autoSpaceDE/>
        <w:autoSpaceDN/>
        <w:spacing w:before="100" w:beforeAutospacing="1" w:after="100" w:afterAutospacing="1"/>
        <w:rPr>
          <w:rFonts w:asciiTheme="minorHAnsi" w:eastAsia="Times New Roman" w:hAnsiTheme="minorHAnsi" w:cstheme="minorHAnsi"/>
          <w:sz w:val="28"/>
          <w:szCs w:val="24"/>
        </w:rPr>
      </w:pPr>
      <w:r w:rsidRPr="00154C45">
        <w:rPr>
          <w:rFonts w:asciiTheme="minorHAnsi" w:eastAsia="Times New Roman" w:hAnsiTheme="minorHAnsi" w:cstheme="minorHAnsi"/>
          <w:sz w:val="28"/>
          <w:szCs w:val="24"/>
        </w:rPr>
        <w:t>Test individual components such as custom objects, triggers, and automation rules to ensure that they function as expected.</w:t>
      </w:r>
    </w:p>
    <w:p w:rsidR="00BB22ED" w:rsidRPr="00154C45" w:rsidRDefault="00BB22ED" w:rsidP="00BB22ED">
      <w:pPr>
        <w:widowControl/>
        <w:autoSpaceDE/>
        <w:autoSpaceDN/>
        <w:spacing w:before="100" w:beforeAutospacing="1" w:after="100" w:afterAutospacing="1"/>
        <w:rPr>
          <w:rFonts w:asciiTheme="minorHAnsi" w:eastAsia="Times New Roman" w:hAnsiTheme="minorHAnsi" w:cstheme="minorHAnsi"/>
          <w:sz w:val="28"/>
          <w:szCs w:val="24"/>
        </w:rPr>
      </w:pPr>
      <w:r w:rsidRPr="00154C45">
        <w:rPr>
          <w:rFonts w:asciiTheme="minorHAnsi" w:eastAsia="Times New Roman" w:hAnsiTheme="minorHAnsi" w:cstheme="minorHAnsi"/>
          <w:sz w:val="28"/>
          <w:szCs w:val="24"/>
        </w:rPr>
        <w:t xml:space="preserve">  </w:t>
      </w:r>
      <w:r w:rsidRPr="00154C45">
        <w:rPr>
          <w:rFonts w:asciiTheme="minorHAnsi" w:eastAsia="Times New Roman" w:hAnsiTheme="minorHAnsi" w:cstheme="minorHAnsi"/>
          <w:b/>
          <w:bCs/>
          <w:sz w:val="28"/>
          <w:szCs w:val="24"/>
        </w:rPr>
        <w:t>Integration Testing:</w:t>
      </w:r>
    </w:p>
    <w:p w:rsidR="00BB22ED" w:rsidRPr="00154C45" w:rsidRDefault="00BB22ED" w:rsidP="00BB22ED">
      <w:pPr>
        <w:widowControl/>
        <w:numPr>
          <w:ilvl w:val="0"/>
          <w:numId w:val="10"/>
        </w:numPr>
        <w:autoSpaceDE/>
        <w:autoSpaceDN/>
        <w:spacing w:before="100" w:beforeAutospacing="1" w:after="100" w:afterAutospacing="1"/>
        <w:rPr>
          <w:rFonts w:asciiTheme="minorHAnsi" w:eastAsia="Times New Roman" w:hAnsiTheme="minorHAnsi" w:cstheme="minorHAnsi"/>
          <w:sz w:val="28"/>
          <w:szCs w:val="24"/>
        </w:rPr>
      </w:pPr>
      <w:r w:rsidRPr="00154C45">
        <w:rPr>
          <w:rFonts w:asciiTheme="minorHAnsi" w:eastAsia="Times New Roman" w:hAnsiTheme="minorHAnsi" w:cstheme="minorHAnsi"/>
          <w:sz w:val="28"/>
          <w:szCs w:val="24"/>
        </w:rPr>
        <w:t>Validate the integration with external systems like ERP or document management solutions to ensure data flows correctly between systems.</w:t>
      </w:r>
    </w:p>
    <w:p w:rsidR="00BB22ED" w:rsidRPr="00154C45" w:rsidRDefault="00BB22ED" w:rsidP="00BB22ED">
      <w:pPr>
        <w:widowControl/>
        <w:autoSpaceDE/>
        <w:autoSpaceDN/>
        <w:spacing w:before="100" w:beforeAutospacing="1" w:after="100" w:afterAutospacing="1"/>
        <w:rPr>
          <w:rFonts w:asciiTheme="minorHAnsi" w:eastAsia="Times New Roman" w:hAnsiTheme="minorHAnsi" w:cstheme="minorHAnsi"/>
          <w:sz w:val="28"/>
          <w:szCs w:val="24"/>
        </w:rPr>
      </w:pPr>
      <w:r w:rsidRPr="00154C45">
        <w:rPr>
          <w:rFonts w:asciiTheme="minorHAnsi" w:eastAsia="Times New Roman" w:hAnsiTheme="minorHAnsi" w:cstheme="minorHAnsi"/>
          <w:sz w:val="28"/>
          <w:szCs w:val="24"/>
        </w:rPr>
        <w:lastRenderedPageBreak/>
        <w:t xml:space="preserve">  </w:t>
      </w:r>
      <w:r w:rsidRPr="00154C45">
        <w:rPr>
          <w:rFonts w:asciiTheme="minorHAnsi" w:eastAsia="Times New Roman" w:hAnsiTheme="minorHAnsi" w:cstheme="minorHAnsi"/>
          <w:b/>
          <w:bCs/>
          <w:sz w:val="28"/>
          <w:szCs w:val="24"/>
        </w:rPr>
        <w:t>User Acceptance Testing (UAT):</w:t>
      </w:r>
    </w:p>
    <w:p w:rsidR="00BB22ED" w:rsidRPr="00154C45" w:rsidRDefault="00BB22ED" w:rsidP="00BB22ED">
      <w:pPr>
        <w:widowControl/>
        <w:numPr>
          <w:ilvl w:val="0"/>
          <w:numId w:val="11"/>
        </w:numPr>
        <w:autoSpaceDE/>
        <w:autoSpaceDN/>
        <w:spacing w:before="100" w:beforeAutospacing="1" w:after="100" w:afterAutospacing="1"/>
        <w:rPr>
          <w:rFonts w:asciiTheme="minorHAnsi" w:eastAsia="Times New Roman" w:hAnsiTheme="minorHAnsi" w:cstheme="minorHAnsi"/>
          <w:sz w:val="28"/>
          <w:szCs w:val="24"/>
        </w:rPr>
      </w:pPr>
      <w:r w:rsidRPr="00154C45">
        <w:rPr>
          <w:rFonts w:asciiTheme="minorHAnsi" w:eastAsia="Times New Roman" w:hAnsiTheme="minorHAnsi" w:cstheme="minorHAnsi"/>
          <w:sz w:val="28"/>
          <w:szCs w:val="24"/>
        </w:rPr>
        <w:t>Engage end-users in testing to verify the system meets the functional requirements and is user-friendly.</w:t>
      </w:r>
    </w:p>
    <w:p w:rsidR="00BB22ED" w:rsidRPr="00154C45" w:rsidRDefault="00BB22ED" w:rsidP="00BB22ED">
      <w:pPr>
        <w:widowControl/>
        <w:numPr>
          <w:ilvl w:val="0"/>
          <w:numId w:val="11"/>
        </w:numPr>
        <w:autoSpaceDE/>
        <w:autoSpaceDN/>
        <w:spacing w:before="100" w:beforeAutospacing="1" w:after="100" w:afterAutospacing="1"/>
        <w:rPr>
          <w:rFonts w:asciiTheme="minorHAnsi" w:eastAsia="Times New Roman" w:hAnsiTheme="minorHAnsi" w:cstheme="minorHAnsi"/>
          <w:sz w:val="28"/>
          <w:szCs w:val="24"/>
        </w:rPr>
      </w:pPr>
      <w:r w:rsidRPr="00154C45">
        <w:rPr>
          <w:rFonts w:asciiTheme="minorHAnsi" w:eastAsia="Times New Roman" w:hAnsiTheme="minorHAnsi" w:cstheme="minorHAnsi"/>
          <w:sz w:val="28"/>
          <w:szCs w:val="24"/>
        </w:rPr>
        <w:t>Test the full lease lifecycle, including lease creation, renewals, payments, and compliance tracking.</w:t>
      </w:r>
    </w:p>
    <w:p w:rsidR="00BB22ED" w:rsidRPr="00154C45" w:rsidRDefault="00BB22ED" w:rsidP="00BB22ED">
      <w:pPr>
        <w:widowControl/>
        <w:autoSpaceDE/>
        <w:autoSpaceDN/>
        <w:spacing w:before="100" w:beforeAutospacing="1" w:after="100" w:afterAutospacing="1"/>
        <w:rPr>
          <w:rFonts w:asciiTheme="minorHAnsi" w:eastAsia="Times New Roman" w:hAnsiTheme="minorHAnsi" w:cstheme="minorHAnsi"/>
          <w:sz w:val="28"/>
          <w:szCs w:val="24"/>
        </w:rPr>
      </w:pPr>
      <w:r w:rsidRPr="00154C45">
        <w:rPr>
          <w:rFonts w:asciiTheme="minorHAnsi" w:eastAsia="Times New Roman" w:hAnsiTheme="minorHAnsi" w:cstheme="minorHAnsi"/>
          <w:sz w:val="28"/>
          <w:szCs w:val="24"/>
        </w:rPr>
        <w:t xml:space="preserve">  </w:t>
      </w:r>
      <w:r w:rsidRPr="00154C45">
        <w:rPr>
          <w:rFonts w:asciiTheme="minorHAnsi" w:eastAsia="Times New Roman" w:hAnsiTheme="minorHAnsi" w:cstheme="minorHAnsi"/>
          <w:b/>
          <w:bCs/>
          <w:sz w:val="28"/>
          <w:szCs w:val="24"/>
        </w:rPr>
        <w:t>Performance Testing:</w:t>
      </w:r>
    </w:p>
    <w:p w:rsidR="00BB22ED" w:rsidRPr="00154C45" w:rsidRDefault="00BB22ED" w:rsidP="00BB22ED">
      <w:pPr>
        <w:widowControl/>
        <w:numPr>
          <w:ilvl w:val="0"/>
          <w:numId w:val="12"/>
        </w:numPr>
        <w:autoSpaceDE/>
        <w:autoSpaceDN/>
        <w:spacing w:before="100" w:beforeAutospacing="1" w:after="100" w:afterAutospacing="1"/>
        <w:rPr>
          <w:rFonts w:asciiTheme="minorHAnsi" w:eastAsia="Times New Roman" w:hAnsiTheme="minorHAnsi" w:cstheme="minorHAnsi"/>
          <w:sz w:val="28"/>
          <w:szCs w:val="24"/>
        </w:rPr>
      </w:pPr>
      <w:r w:rsidRPr="00154C45">
        <w:rPr>
          <w:rFonts w:asciiTheme="minorHAnsi" w:eastAsia="Times New Roman" w:hAnsiTheme="minorHAnsi" w:cstheme="minorHAnsi"/>
          <w:sz w:val="28"/>
          <w:szCs w:val="24"/>
        </w:rPr>
        <w:t>Ensure that the system can handle the expected load, especially if handling a large number of leases, clients, and payments.</w:t>
      </w:r>
    </w:p>
    <w:p w:rsidR="00BB22ED" w:rsidRPr="00154C45" w:rsidRDefault="00BB22ED" w:rsidP="00BB22ED">
      <w:pPr>
        <w:widowControl/>
        <w:autoSpaceDE/>
        <w:autoSpaceDN/>
        <w:spacing w:before="100" w:beforeAutospacing="1" w:after="100" w:afterAutospacing="1"/>
        <w:rPr>
          <w:rFonts w:asciiTheme="minorHAnsi" w:eastAsia="Times New Roman" w:hAnsiTheme="minorHAnsi" w:cstheme="minorHAnsi"/>
          <w:sz w:val="28"/>
          <w:szCs w:val="24"/>
        </w:rPr>
      </w:pPr>
      <w:r w:rsidRPr="00154C45">
        <w:rPr>
          <w:rFonts w:asciiTheme="minorHAnsi" w:eastAsia="Times New Roman" w:hAnsiTheme="minorHAnsi" w:cstheme="minorHAnsi"/>
          <w:sz w:val="28"/>
          <w:szCs w:val="24"/>
        </w:rPr>
        <w:t xml:space="preserve">  </w:t>
      </w:r>
      <w:r w:rsidRPr="00154C45">
        <w:rPr>
          <w:rFonts w:asciiTheme="minorHAnsi" w:eastAsia="Times New Roman" w:hAnsiTheme="minorHAnsi" w:cstheme="minorHAnsi"/>
          <w:b/>
          <w:bCs/>
          <w:sz w:val="28"/>
          <w:szCs w:val="24"/>
        </w:rPr>
        <w:t>Security and Compliance Testing:</w:t>
      </w:r>
    </w:p>
    <w:p w:rsidR="00A85D8A" w:rsidRPr="00154C45" w:rsidRDefault="00BB22ED" w:rsidP="00BB22ED">
      <w:pPr>
        <w:widowControl/>
        <w:numPr>
          <w:ilvl w:val="0"/>
          <w:numId w:val="13"/>
        </w:numPr>
        <w:autoSpaceDE/>
        <w:autoSpaceDN/>
        <w:spacing w:before="100" w:beforeAutospacing="1" w:after="100" w:afterAutospacing="1"/>
        <w:rPr>
          <w:rFonts w:asciiTheme="minorHAnsi" w:eastAsia="Times New Roman" w:hAnsiTheme="minorHAnsi" w:cstheme="minorHAnsi"/>
          <w:sz w:val="28"/>
          <w:szCs w:val="24"/>
        </w:rPr>
        <w:sectPr w:rsidR="00A85D8A" w:rsidRPr="00154C45">
          <w:headerReference w:type="default" r:id="rId7"/>
          <w:type w:val="continuous"/>
          <w:pgSz w:w="12240" w:h="15840"/>
          <w:pgMar w:top="1340" w:right="1400" w:bottom="280" w:left="1340" w:header="705" w:footer="0" w:gutter="0"/>
          <w:pgNumType w:start="1"/>
          <w:cols w:space="720"/>
        </w:sectPr>
      </w:pPr>
      <w:r w:rsidRPr="00154C45">
        <w:rPr>
          <w:rFonts w:asciiTheme="minorHAnsi" w:eastAsia="Times New Roman" w:hAnsiTheme="minorHAnsi" w:cstheme="minorHAnsi"/>
          <w:sz w:val="28"/>
          <w:szCs w:val="24"/>
        </w:rPr>
        <w:t>Conduct security audits to ensure that sensitive lease data is protected, and that the system adheres to regulatory compliance standards (e.g., GDPR, SOC 2).</w:t>
      </w:r>
    </w:p>
    <w:p w:rsidR="00A85D8A" w:rsidRPr="00154C45" w:rsidRDefault="00327C93">
      <w:pPr>
        <w:pStyle w:val="Heading2"/>
        <w:numPr>
          <w:ilvl w:val="0"/>
          <w:numId w:val="1"/>
        </w:numPr>
        <w:tabs>
          <w:tab w:val="left" w:pos="499"/>
        </w:tabs>
        <w:ind w:left="499" w:hanging="333"/>
        <w:jc w:val="left"/>
        <w:rPr>
          <w:rFonts w:asciiTheme="minorHAnsi" w:hAnsiTheme="minorHAnsi" w:cstheme="minorHAnsi"/>
          <w:sz w:val="28"/>
        </w:rPr>
      </w:pPr>
      <w:r w:rsidRPr="00154C45">
        <w:rPr>
          <w:rFonts w:asciiTheme="minorHAnsi" w:hAnsiTheme="minorHAnsi" w:cstheme="minorHAnsi"/>
          <w:sz w:val="28"/>
        </w:rPr>
        <w:lastRenderedPageBreak/>
        <w:t xml:space="preserve">Key Scenarios Addressed by Salesforce in the Implementation </w:t>
      </w:r>
      <w:r w:rsidRPr="00154C45">
        <w:rPr>
          <w:rFonts w:asciiTheme="minorHAnsi" w:hAnsiTheme="minorHAnsi" w:cstheme="minorHAnsi"/>
          <w:spacing w:val="-2"/>
          <w:sz w:val="28"/>
        </w:rPr>
        <w:t>Project</w:t>
      </w:r>
    </w:p>
    <w:p w:rsidR="00A85D8A" w:rsidRPr="00154C45" w:rsidRDefault="00A85D8A">
      <w:pPr>
        <w:pStyle w:val="BodyText"/>
        <w:spacing w:before="5"/>
        <w:rPr>
          <w:rFonts w:asciiTheme="minorHAnsi" w:hAnsiTheme="minorHAnsi" w:cstheme="minorHAnsi"/>
          <w:b/>
          <w:sz w:val="28"/>
        </w:rPr>
      </w:pPr>
    </w:p>
    <w:p w:rsidR="00BB22ED" w:rsidRPr="00154C45" w:rsidRDefault="00BB22ED" w:rsidP="00BB22ED">
      <w:pPr>
        <w:widowControl/>
        <w:autoSpaceDE/>
        <w:autoSpaceDN/>
        <w:spacing w:before="100" w:beforeAutospacing="1" w:after="100" w:afterAutospacing="1"/>
        <w:rPr>
          <w:rFonts w:asciiTheme="minorHAnsi" w:eastAsia="Times New Roman" w:hAnsiTheme="minorHAnsi" w:cstheme="minorHAnsi"/>
          <w:sz w:val="28"/>
          <w:szCs w:val="24"/>
        </w:rPr>
      </w:pPr>
      <w:r w:rsidRPr="00154C45">
        <w:rPr>
          <w:rFonts w:asciiTheme="minorHAnsi" w:eastAsia="Times New Roman" w:hAnsiTheme="minorHAnsi" w:cstheme="minorHAnsi"/>
          <w:sz w:val="28"/>
          <w:szCs w:val="24"/>
        </w:rPr>
        <w:t xml:space="preserve">  </w:t>
      </w:r>
      <w:r w:rsidRPr="00154C45">
        <w:rPr>
          <w:rFonts w:asciiTheme="minorHAnsi" w:eastAsia="Times New Roman" w:hAnsiTheme="minorHAnsi" w:cstheme="minorHAnsi"/>
          <w:b/>
          <w:bCs/>
          <w:sz w:val="28"/>
          <w:szCs w:val="24"/>
        </w:rPr>
        <w:t>Lease Agreement Creation &amp; Tracking:</w:t>
      </w:r>
    </w:p>
    <w:p w:rsidR="00BB22ED" w:rsidRPr="00154C45" w:rsidRDefault="00BB22ED" w:rsidP="00BB22ED">
      <w:pPr>
        <w:widowControl/>
        <w:numPr>
          <w:ilvl w:val="0"/>
          <w:numId w:val="14"/>
        </w:numPr>
        <w:autoSpaceDE/>
        <w:autoSpaceDN/>
        <w:spacing w:before="100" w:beforeAutospacing="1" w:after="100" w:afterAutospacing="1"/>
        <w:rPr>
          <w:rFonts w:asciiTheme="minorHAnsi" w:eastAsia="Times New Roman" w:hAnsiTheme="minorHAnsi" w:cstheme="minorHAnsi"/>
          <w:sz w:val="28"/>
          <w:szCs w:val="24"/>
        </w:rPr>
      </w:pPr>
      <w:r w:rsidRPr="00154C45">
        <w:rPr>
          <w:rFonts w:asciiTheme="minorHAnsi" w:eastAsia="Times New Roman" w:hAnsiTheme="minorHAnsi" w:cstheme="minorHAnsi"/>
          <w:sz w:val="28"/>
          <w:szCs w:val="24"/>
        </w:rPr>
        <w:t>Automate the creation of new lease agreements and store them as Salesforce records.</w:t>
      </w:r>
    </w:p>
    <w:p w:rsidR="00BB22ED" w:rsidRPr="00154C45" w:rsidRDefault="00BB22ED" w:rsidP="00BB22ED">
      <w:pPr>
        <w:widowControl/>
        <w:numPr>
          <w:ilvl w:val="0"/>
          <w:numId w:val="14"/>
        </w:numPr>
        <w:autoSpaceDE/>
        <w:autoSpaceDN/>
        <w:spacing w:before="100" w:beforeAutospacing="1" w:after="100" w:afterAutospacing="1"/>
        <w:rPr>
          <w:rFonts w:asciiTheme="minorHAnsi" w:eastAsia="Times New Roman" w:hAnsiTheme="minorHAnsi" w:cstheme="minorHAnsi"/>
          <w:sz w:val="28"/>
          <w:szCs w:val="24"/>
        </w:rPr>
      </w:pPr>
      <w:r w:rsidRPr="00154C45">
        <w:rPr>
          <w:rFonts w:asciiTheme="minorHAnsi" w:eastAsia="Times New Roman" w:hAnsiTheme="minorHAnsi" w:cstheme="minorHAnsi"/>
          <w:sz w:val="28"/>
          <w:szCs w:val="24"/>
        </w:rPr>
        <w:t>Track lease start and end dates, rent schedules, terms, and amendments.</w:t>
      </w:r>
    </w:p>
    <w:p w:rsidR="00BB22ED" w:rsidRPr="00154C45" w:rsidRDefault="00BB22ED" w:rsidP="00BB22ED">
      <w:pPr>
        <w:widowControl/>
        <w:autoSpaceDE/>
        <w:autoSpaceDN/>
        <w:spacing w:before="100" w:beforeAutospacing="1" w:after="100" w:afterAutospacing="1"/>
        <w:rPr>
          <w:rFonts w:asciiTheme="minorHAnsi" w:eastAsia="Times New Roman" w:hAnsiTheme="minorHAnsi" w:cstheme="minorHAnsi"/>
          <w:sz w:val="28"/>
          <w:szCs w:val="24"/>
        </w:rPr>
      </w:pPr>
      <w:r w:rsidRPr="00154C45">
        <w:rPr>
          <w:rFonts w:asciiTheme="minorHAnsi" w:eastAsia="Times New Roman" w:hAnsiTheme="minorHAnsi" w:cstheme="minorHAnsi"/>
          <w:sz w:val="28"/>
          <w:szCs w:val="24"/>
        </w:rPr>
        <w:t xml:space="preserve">  </w:t>
      </w:r>
      <w:r w:rsidRPr="00154C45">
        <w:rPr>
          <w:rFonts w:asciiTheme="minorHAnsi" w:eastAsia="Times New Roman" w:hAnsiTheme="minorHAnsi" w:cstheme="minorHAnsi"/>
          <w:b/>
          <w:bCs/>
          <w:sz w:val="28"/>
          <w:szCs w:val="24"/>
        </w:rPr>
        <w:t>Payment Schedules &amp; Invoicing:</w:t>
      </w:r>
    </w:p>
    <w:p w:rsidR="00BB22ED" w:rsidRPr="00154C45" w:rsidRDefault="00BB22ED" w:rsidP="00BB22ED">
      <w:pPr>
        <w:widowControl/>
        <w:numPr>
          <w:ilvl w:val="0"/>
          <w:numId w:val="15"/>
        </w:numPr>
        <w:autoSpaceDE/>
        <w:autoSpaceDN/>
        <w:spacing w:before="100" w:beforeAutospacing="1" w:after="100" w:afterAutospacing="1"/>
        <w:rPr>
          <w:rFonts w:asciiTheme="minorHAnsi" w:eastAsia="Times New Roman" w:hAnsiTheme="minorHAnsi" w:cstheme="minorHAnsi"/>
          <w:sz w:val="28"/>
          <w:szCs w:val="24"/>
        </w:rPr>
      </w:pPr>
      <w:r w:rsidRPr="00154C45">
        <w:rPr>
          <w:rFonts w:asciiTheme="minorHAnsi" w:eastAsia="Times New Roman" w:hAnsiTheme="minorHAnsi" w:cstheme="minorHAnsi"/>
          <w:sz w:val="28"/>
          <w:szCs w:val="24"/>
        </w:rPr>
        <w:t>Automate the generation of payment schedules and invoices, as well as sending reminders when payments are due.</w:t>
      </w:r>
    </w:p>
    <w:p w:rsidR="00BB22ED" w:rsidRPr="00154C45" w:rsidRDefault="00BB22ED" w:rsidP="00BB22ED">
      <w:pPr>
        <w:widowControl/>
        <w:autoSpaceDE/>
        <w:autoSpaceDN/>
        <w:spacing w:before="100" w:beforeAutospacing="1" w:after="100" w:afterAutospacing="1"/>
        <w:rPr>
          <w:rFonts w:asciiTheme="minorHAnsi" w:eastAsia="Times New Roman" w:hAnsiTheme="minorHAnsi" w:cstheme="minorHAnsi"/>
          <w:sz w:val="28"/>
          <w:szCs w:val="24"/>
        </w:rPr>
      </w:pPr>
      <w:r w:rsidRPr="00154C45">
        <w:rPr>
          <w:rFonts w:asciiTheme="minorHAnsi" w:eastAsia="Times New Roman" w:hAnsiTheme="minorHAnsi" w:cstheme="minorHAnsi"/>
          <w:sz w:val="28"/>
          <w:szCs w:val="24"/>
        </w:rPr>
        <w:t xml:space="preserve">  </w:t>
      </w:r>
      <w:r w:rsidRPr="00154C45">
        <w:rPr>
          <w:rFonts w:asciiTheme="minorHAnsi" w:eastAsia="Times New Roman" w:hAnsiTheme="minorHAnsi" w:cstheme="minorHAnsi"/>
          <w:b/>
          <w:bCs/>
          <w:sz w:val="28"/>
          <w:szCs w:val="24"/>
        </w:rPr>
        <w:t>Lease Renewal &amp; Escalation Management:</w:t>
      </w:r>
    </w:p>
    <w:p w:rsidR="00BB22ED" w:rsidRPr="00154C45" w:rsidRDefault="00BB22ED" w:rsidP="00BB22ED">
      <w:pPr>
        <w:widowControl/>
        <w:numPr>
          <w:ilvl w:val="0"/>
          <w:numId w:val="16"/>
        </w:numPr>
        <w:autoSpaceDE/>
        <w:autoSpaceDN/>
        <w:spacing w:before="100" w:beforeAutospacing="1" w:after="100" w:afterAutospacing="1"/>
        <w:rPr>
          <w:rFonts w:asciiTheme="minorHAnsi" w:eastAsia="Times New Roman" w:hAnsiTheme="minorHAnsi" w:cstheme="minorHAnsi"/>
          <w:sz w:val="28"/>
          <w:szCs w:val="24"/>
        </w:rPr>
      </w:pPr>
      <w:r w:rsidRPr="00154C45">
        <w:rPr>
          <w:rFonts w:asciiTheme="minorHAnsi" w:eastAsia="Times New Roman" w:hAnsiTheme="minorHAnsi" w:cstheme="minorHAnsi"/>
          <w:sz w:val="28"/>
          <w:szCs w:val="24"/>
        </w:rPr>
        <w:t>Use automation to trigger notifications for upcoming lease renewals or rent escalations based on predefined terms.</w:t>
      </w:r>
    </w:p>
    <w:p w:rsidR="00BB22ED" w:rsidRPr="00154C45" w:rsidRDefault="00BB22ED" w:rsidP="00BB22ED">
      <w:pPr>
        <w:widowControl/>
        <w:autoSpaceDE/>
        <w:autoSpaceDN/>
        <w:spacing w:before="100" w:beforeAutospacing="1" w:after="100" w:afterAutospacing="1"/>
        <w:rPr>
          <w:rFonts w:asciiTheme="minorHAnsi" w:eastAsia="Times New Roman" w:hAnsiTheme="minorHAnsi" w:cstheme="minorHAnsi"/>
          <w:sz w:val="28"/>
          <w:szCs w:val="24"/>
        </w:rPr>
      </w:pPr>
      <w:r w:rsidRPr="00154C45">
        <w:rPr>
          <w:rFonts w:asciiTheme="minorHAnsi" w:eastAsia="Times New Roman" w:hAnsiTheme="minorHAnsi" w:cstheme="minorHAnsi"/>
          <w:sz w:val="28"/>
          <w:szCs w:val="24"/>
        </w:rPr>
        <w:t xml:space="preserve">  </w:t>
      </w:r>
      <w:r w:rsidRPr="00154C45">
        <w:rPr>
          <w:rFonts w:asciiTheme="minorHAnsi" w:eastAsia="Times New Roman" w:hAnsiTheme="minorHAnsi" w:cstheme="minorHAnsi"/>
          <w:b/>
          <w:bCs/>
          <w:sz w:val="28"/>
          <w:szCs w:val="24"/>
        </w:rPr>
        <w:t>Compliance &amp; Audit Trails:</w:t>
      </w:r>
    </w:p>
    <w:p w:rsidR="00BB22ED" w:rsidRPr="00154C45" w:rsidRDefault="00BB22ED" w:rsidP="00BB22ED">
      <w:pPr>
        <w:widowControl/>
        <w:numPr>
          <w:ilvl w:val="0"/>
          <w:numId w:val="17"/>
        </w:numPr>
        <w:autoSpaceDE/>
        <w:autoSpaceDN/>
        <w:spacing w:before="100" w:beforeAutospacing="1" w:after="100" w:afterAutospacing="1"/>
        <w:rPr>
          <w:rFonts w:asciiTheme="minorHAnsi" w:eastAsia="Times New Roman" w:hAnsiTheme="minorHAnsi" w:cstheme="minorHAnsi"/>
          <w:sz w:val="28"/>
          <w:szCs w:val="24"/>
        </w:rPr>
      </w:pPr>
      <w:r w:rsidRPr="00154C45">
        <w:rPr>
          <w:rFonts w:asciiTheme="minorHAnsi" w:eastAsia="Times New Roman" w:hAnsiTheme="minorHAnsi" w:cstheme="minorHAnsi"/>
          <w:sz w:val="28"/>
          <w:szCs w:val="24"/>
        </w:rPr>
        <w:t>Use Salesforce’s audit trails to track changes made to lease records (e.g., changes to terms or payment schedules).</w:t>
      </w:r>
    </w:p>
    <w:p w:rsidR="00BB22ED" w:rsidRPr="00154C45" w:rsidRDefault="00BB22ED" w:rsidP="00BB22ED">
      <w:pPr>
        <w:widowControl/>
        <w:numPr>
          <w:ilvl w:val="0"/>
          <w:numId w:val="17"/>
        </w:numPr>
        <w:autoSpaceDE/>
        <w:autoSpaceDN/>
        <w:spacing w:before="100" w:beforeAutospacing="1" w:after="100" w:afterAutospacing="1"/>
        <w:rPr>
          <w:rFonts w:asciiTheme="minorHAnsi" w:eastAsia="Times New Roman" w:hAnsiTheme="minorHAnsi" w:cstheme="minorHAnsi"/>
          <w:sz w:val="28"/>
          <w:szCs w:val="24"/>
        </w:rPr>
      </w:pPr>
      <w:r w:rsidRPr="00154C45">
        <w:rPr>
          <w:rFonts w:asciiTheme="minorHAnsi" w:eastAsia="Times New Roman" w:hAnsiTheme="minorHAnsi" w:cstheme="minorHAnsi"/>
          <w:sz w:val="28"/>
          <w:szCs w:val="24"/>
        </w:rPr>
        <w:t>Ensure compliance with legal requirements by storing required documentation and generating audit reports.</w:t>
      </w:r>
    </w:p>
    <w:p w:rsidR="00BB22ED" w:rsidRPr="00154C45" w:rsidRDefault="00BB22ED" w:rsidP="00BB22ED">
      <w:pPr>
        <w:widowControl/>
        <w:autoSpaceDE/>
        <w:autoSpaceDN/>
        <w:spacing w:before="100" w:beforeAutospacing="1" w:after="100" w:afterAutospacing="1"/>
        <w:rPr>
          <w:rFonts w:asciiTheme="minorHAnsi" w:eastAsia="Times New Roman" w:hAnsiTheme="minorHAnsi" w:cstheme="minorHAnsi"/>
          <w:sz w:val="28"/>
          <w:szCs w:val="24"/>
        </w:rPr>
      </w:pPr>
      <w:r w:rsidRPr="00154C45">
        <w:rPr>
          <w:rFonts w:asciiTheme="minorHAnsi" w:eastAsia="Times New Roman" w:hAnsiTheme="minorHAnsi" w:cstheme="minorHAnsi"/>
          <w:sz w:val="28"/>
          <w:szCs w:val="24"/>
        </w:rPr>
        <w:t xml:space="preserve">  </w:t>
      </w:r>
      <w:r w:rsidRPr="00154C45">
        <w:rPr>
          <w:rFonts w:asciiTheme="minorHAnsi" w:eastAsia="Times New Roman" w:hAnsiTheme="minorHAnsi" w:cstheme="minorHAnsi"/>
          <w:b/>
          <w:bCs/>
          <w:sz w:val="28"/>
          <w:szCs w:val="24"/>
        </w:rPr>
        <w:t>Client Portal for Leaseholders:</w:t>
      </w:r>
    </w:p>
    <w:p w:rsidR="00BB22ED" w:rsidRPr="00154C45" w:rsidRDefault="00BB22ED" w:rsidP="00BB22ED">
      <w:pPr>
        <w:widowControl/>
        <w:numPr>
          <w:ilvl w:val="0"/>
          <w:numId w:val="18"/>
        </w:numPr>
        <w:autoSpaceDE/>
        <w:autoSpaceDN/>
        <w:spacing w:before="100" w:beforeAutospacing="1" w:after="100" w:afterAutospacing="1"/>
        <w:rPr>
          <w:rFonts w:asciiTheme="minorHAnsi" w:eastAsia="Times New Roman" w:hAnsiTheme="minorHAnsi" w:cstheme="minorHAnsi"/>
          <w:sz w:val="28"/>
          <w:szCs w:val="24"/>
        </w:rPr>
      </w:pPr>
      <w:r w:rsidRPr="00154C45">
        <w:rPr>
          <w:rFonts w:asciiTheme="minorHAnsi" w:eastAsia="Times New Roman" w:hAnsiTheme="minorHAnsi" w:cstheme="minorHAnsi"/>
          <w:sz w:val="28"/>
          <w:szCs w:val="24"/>
        </w:rPr>
        <w:t>Provide a self-service portal for tenants or clients to view their lease agreements, make payments, or request maintenance.</w:t>
      </w:r>
    </w:p>
    <w:p w:rsidR="00BB22ED" w:rsidRPr="00154C45" w:rsidRDefault="00BB22ED" w:rsidP="00BB22ED">
      <w:pPr>
        <w:widowControl/>
        <w:autoSpaceDE/>
        <w:autoSpaceDN/>
        <w:spacing w:before="100" w:beforeAutospacing="1" w:after="100" w:afterAutospacing="1"/>
        <w:rPr>
          <w:rFonts w:asciiTheme="minorHAnsi" w:eastAsia="Times New Roman" w:hAnsiTheme="minorHAnsi" w:cstheme="minorHAnsi"/>
          <w:sz w:val="28"/>
          <w:szCs w:val="24"/>
        </w:rPr>
      </w:pPr>
      <w:r w:rsidRPr="00154C45">
        <w:rPr>
          <w:rFonts w:asciiTheme="minorHAnsi" w:eastAsia="Times New Roman" w:hAnsiTheme="minorHAnsi" w:cstheme="minorHAnsi"/>
          <w:sz w:val="28"/>
          <w:szCs w:val="24"/>
        </w:rPr>
        <w:t xml:space="preserve">  </w:t>
      </w:r>
      <w:r w:rsidRPr="00154C45">
        <w:rPr>
          <w:rFonts w:asciiTheme="minorHAnsi" w:eastAsia="Times New Roman" w:hAnsiTheme="minorHAnsi" w:cstheme="minorHAnsi"/>
          <w:b/>
          <w:bCs/>
          <w:sz w:val="28"/>
          <w:szCs w:val="24"/>
        </w:rPr>
        <w:t>Reporting &amp; Analytics:</w:t>
      </w:r>
    </w:p>
    <w:p w:rsidR="00BB22ED" w:rsidRPr="00154C45" w:rsidRDefault="00BB22ED" w:rsidP="00BB22ED">
      <w:pPr>
        <w:widowControl/>
        <w:numPr>
          <w:ilvl w:val="0"/>
          <w:numId w:val="19"/>
        </w:numPr>
        <w:autoSpaceDE/>
        <w:autoSpaceDN/>
        <w:spacing w:before="100" w:beforeAutospacing="1" w:after="100" w:afterAutospacing="1"/>
        <w:rPr>
          <w:rFonts w:asciiTheme="minorHAnsi" w:eastAsia="Times New Roman" w:hAnsiTheme="minorHAnsi" w:cstheme="minorHAnsi"/>
          <w:sz w:val="28"/>
          <w:szCs w:val="24"/>
        </w:rPr>
      </w:pPr>
      <w:r w:rsidRPr="00154C45">
        <w:rPr>
          <w:rFonts w:asciiTheme="minorHAnsi" w:eastAsia="Times New Roman" w:hAnsiTheme="minorHAnsi" w:cstheme="minorHAnsi"/>
          <w:sz w:val="28"/>
          <w:szCs w:val="24"/>
        </w:rPr>
        <w:t>Generate reports on lease portfolio performance, overdue payments, lease renewals, etc., for financial or operational insights.</w:t>
      </w:r>
    </w:p>
    <w:p w:rsidR="00A85D8A" w:rsidRPr="00154C45" w:rsidRDefault="00A85D8A">
      <w:pPr>
        <w:pStyle w:val="BodyText"/>
        <w:spacing w:before="88"/>
        <w:rPr>
          <w:rFonts w:asciiTheme="minorHAnsi" w:hAnsiTheme="minorHAnsi" w:cstheme="minorHAnsi"/>
          <w:sz w:val="22"/>
        </w:rPr>
      </w:pPr>
    </w:p>
    <w:p w:rsidR="00A85D8A" w:rsidRPr="00154C45" w:rsidRDefault="00327C93">
      <w:pPr>
        <w:pStyle w:val="Heading1"/>
        <w:numPr>
          <w:ilvl w:val="0"/>
          <w:numId w:val="1"/>
        </w:numPr>
        <w:tabs>
          <w:tab w:val="left" w:pos="487"/>
        </w:tabs>
        <w:ind w:left="487" w:hanging="387"/>
        <w:jc w:val="left"/>
        <w:rPr>
          <w:rFonts w:asciiTheme="minorHAnsi" w:hAnsiTheme="minorHAnsi" w:cstheme="minorHAnsi"/>
          <w:sz w:val="32"/>
        </w:rPr>
      </w:pPr>
      <w:r w:rsidRPr="00154C45">
        <w:rPr>
          <w:rFonts w:asciiTheme="minorHAnsi" w:hAnsiTheme="minorHAnsi" w:cstheme="minorHAnsi"/>
          <w:spacing w:val="-2"/>
          <w:sz w:val="32"/>
        </w:rPr>
        <w:t>Conclusion</w:t>
      </w:r>
    </w:p>
    <w:p w:rsidR="00BB22ED" w:rsidRPr="00154C45" w:rsidRDefault="00BB22ED" w:rsidP="00BB22ED">
      <w:pPr>
        <w:pStyle w:val="NormalWeb"/>
        <w:ind w:left="566"/>
        <w:rPr>
          <w:rFonts w:asciiTheme="minorHAnsi" w:hAnsiTheme="minorHAnsi" w:cstheme="minorHAnsi"/>
          <w:sz w:val="28"/>
        </w:rPr>
      </w:pPr>
      <w:r w:rsidRPr="00154C45">
        <w:rPr>
          <w:rFonts w:asciiTheme="minorHAnsi" w:hAnsiTheme="minorHAnsi" w:cstheme="minorHAnsi"/>
          <w:sz w:val="28"/>
        </w:rPr>
        <w:t xml:space="preserve">The Lease Management Salesforce solution offers a robust, scalable platform for managing the end-to-end lifecycle of lease agreements. By leveraging Salesforce’s automation tools, data management capabilities, and integration options, the solution simplifies lease tracking, ensures timely payments, and improves compliance. Furthermore, the use of custom objects, dashboards, </w:t>
      </w:r>
      <w:r w:rsidRPr="00154C45">
        <w:rPr>
          <w:rFonts w:asciiTheme="minorHAnsi" w:hAnsiTheme="minorHAnsi" w:cstheme="minorHAnsi"/>
          <w:sz w:val="28"/>
        </w:rPr>
        <w:lastRenderedPageBreak/>
        <w:t>and automated workflows increases efficiency and enhances decision-making. Through this implementation, organizations can significantly reduce manual efforts, minimize errors, and gain valuable insights into their lease portfolios.</w:t>
      </w:r>
    </w:p>
    <w:p w:rsidR="00BB22ED" w:rsidRPr="00154C45" w:rsidRDefault="00BB22ED" w:rsidP="00BB22ED">
      <w:pPr>
        <w:pStyle w:val="NormalWeb"/>
        <w:ind w:left="566"/>
        <w:rPr>
          <w:rFonts w:asciiTheme="minorHAnsi" w:hAnsiTheme="minorHAnsi" w:cstheme="minorHAnsi"/>
          <w:sz w:val="28"/>
        </w:rPr>
      </w:pPr>
      <w:r w:rsidRPr="00154C45">
        <w:rPr>
          <w:rFonts w:asciiTheme="minorHAnsi" w:hAnsiTheme="minorHAnsi" w:cstheme="minorHAnsi"/>
          <w:sz w:val="28"/>
        </w:rPr>
        <w:t>The project provides a streamlined experience for both internal teams and clients/tenants, empowering businesses to focus on strategic growth while ensuring effective lease management.</w:t>
      </w:r>
    </w:p>
    <w:p w:rsidR="00A85D8A" w:rsidRPr="00154C45" w:rsidRDefault="00A85D8A" w:rsidP="00BB22ED">
      <w:pPr>
        <w:spacing w:before="169"/>
        <w:ind w:left="250"/>
        <w:rPr>
          <w:rFonts w:asciiTheme="minorHAnsi" w:hAnsiTheme="minorHAnsi" w:cstheme="minorHAnsi"/>
        </w:rPr>
      </w:pPr>
    </w:p>
    <w:sectPr w:rsidR="00A85D8A" w:rsidRPr="00154C45" w:rsidSect="00A85D8A">
      <w:pgSz w:w="12240" w:h="15840"/>
      <w:pgMar w:top="1340" w:right="1400" w:bottom="280" w:left="1340" w:header="705"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2BB5" w:rsidRDefault="00EA2BB5" w:rsidP="00A85D8A">
      <w:r>
        <w:separator/>
      </w:r>
    </w:p>
  </w:endnote>
  <w:endnote w:type="continuationSeparator" w:id="1">
    <w:p w:rsidR="00EA2BB5" w:rsidRDefault="00EA2BB5" w:rsidP="00A85D8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2BB5" w:rsidRDefault="00EA2BB5" w:rsidP="00A85D8A">
      <w:r>
        <w:separator/>
      </w:r>
    </w:p>
  </w:footnote>
  <w:footnote w:type="continuationSeparator" w:id="1">
    <w:p w:rsidR="00EA2BB5" w:rsidRDefault="00EA2BB5" w:rsidP="00A85D8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5D8A" w:rsidRDefault="006E4D63">
    <w:pPr>
      <w:pStyle w:val="BodyText"/>
      <w:spacing w:line="14" w:lineRule="auto"/>
    </w:pPr>
    <w:r>
      <w:pict>
        <v:group id="docshapegroup1" o:spid="_x0000_s1025" style="position:absolute;margin-left:420pt;margin-top:35.25pt;width:165pt;height:27.75pt;z-index:-251658240;mso-position-horizontal-relative:page;mso-position-vertical-relative:page" coordorigin="8400,705" coordsize="3300,5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 o:spid="_x0000_s1027" type="#_x0000_t75" style="position:absolute;left:8400;top:705;width:1815;height:555">
            <v:imagedata r:id="rId1" o:title=""/>
          </v:shape>
          <v:shape id="docshape3" o:spid="_x0000_s1026" type="#_x0000_t75" style="position:absolute;left:10215;top:765;width:1485;height:420">
            <v:imagedata r:id="rId2" o:title=""/>
          </v:shape>
          <w10:wrap anchorx="page" anchory="page"/>
        </v:group>
      </w:pict>
    </w:r>
    <w:r w:rsidR="00327C93">
      <w:rPr>
        <w:noProof/>
      </w:rPr>
      <w:drawing>
        <wp:anchor distT="0" distB="0" distL="0" distR="0" simplePos="0" relativeHeight="487552000" behindDoc="1" locked="0" layoutInCell="1" allowOverlap="1">
          <wp:simplePos x="0" y="0"/>
          <wp:positionH relativeFrom="page">
            <wp:posOffset>733425</wp:posOffset>
          </wp:positionH>
          <wp:positionV relativeFrom="page">
            <wp:posOffset>485775</wp:posOffset>
          </wp:positionV>
          <wp:extent cx="1076325" cy="266700"/>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3" cstate="print"/>
                  <a:stretch>
                    <a:fillRect/>
                  </a:stretch>
                </pic:blipFill>
                <pic:spPr>
                  <a:xfrm>
                    <a:off x="0" y="0"/>
                    <a:ext cx="1076325" cy="26670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F7339"/>
    <w:multiLevelType w:val="multilevel"/>
    <w:tmpl w:val="46E41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2139BE"/>
    <w:multiLevelType w:val="multilevel"/>
    <w:tmpl w:val="FE48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8E5684"/>
    <w:multiLevelType w:val="multilevel"/>
    <w:tmpl w:val="BBCC2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F77BBB"/>
    <w:multiLevelType w:val="multilevel"/>
    <w:tmpl w:val="242AA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171415"/>
    <w:multiLevelType w:val="multilevel"/>
    <w:tmpl w:val="5B7E4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9A4036"/>
    <w:multiLevelType w:val="multilevel"/>
    <w:tmpl w:val="47C85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DB51A6"/>
    <w:multiLevelType w:val="multilevel"/>
    <w:tmpl w:val="45F07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712473"/>
    <w:multiLevelType w:val="multilevel"/>
    <w:tmpl w:val="06C0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C2336E"/>
    <w:multiLevelType w:val="multilevel"/>
    <w:tmpl w:val="80ACC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1C1D3F"/>
    <w:multiLevelType w:val="multilevel"/>
    <w:tmpl w:val="842AC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6B6E9D"/>
    <w:multiLevelType w:val="multilevel"/>
    <w:tmpl w:val="B0D44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8D6C87"/>
    <w:multiLevelType w:val="multilevel"/>
    <w:tmpl w:val="6584E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7740215"/>
    <w:multiLevelType w:val="multilevel"/>
    <w:tmpl w:val="284A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C6500D2"/>
    <w:multiLevelType w:val="multilevel"/>
    <w:tmpl w:val="333E5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51C4C63"/>
    <w:multiLevelType w:val="hybridMultilevel"/>
    <w:tmpl w:val="0422FBC0"/>
    <w:lvl w:ilvl="0" w:tplc="7E2C008C">
      <w:start w:val="1"/>
      <w:numFmt w:val="decimal"/>
      <w:lvlText w:val="%1."/>
      <w:lvlJc w:val="left"/>
      <w:pPr>
        <w:ind w:left="566" w:hanging="334"/>
        <w:jc w:val="right"/>
      </w:pPr>
      <w:rPr>
        <w:rFonts w:hint="default"/>
        <w:spacing w:val="0"/>
        <w:w w:val="100"/>
        <w:lang w:val="en-US" w:eastAsia="en-US" w:bidi="ar-SA"/>
      </w:rPr>
    </w:lvl>
    <w:lvl w:ilvl="1" w:tplc="6C3EF8F0">
      <w:numFmt w:val="bullet"/>
      <w:lvlText w:val="●"/>
      <w:lvlJc w:val="left"/>
      <w:pPr>
        <w:ind w:left="820" w:hanging="360"/>
      </w:pPr>
      <w:rPr>
        <w:rFonts w:ascii="Arial MT" w:eastAsia="Arial MT" w:hAnsi="Arial MT" w:cs="Arial MT" w:hint="default"/>
        <w:b w:val="0"/>
        <w:bCs w:val="0"/>
        <w:i w:val="0"/>
        <w:iCs w:val="0"/>
        <w:spacing w:val="0"/>
        <w:w w:val="60"/>
        <w:sz w:val="18"/>
        <w:szCs w:val="18"/>
        <w:lang w:val="en-US" w:eastAsia="en-US" w:bidi="ar-SA"/>
      </w:rPr>
    </w:lvl>
    <w:lvl w:ilvl="2" w:tplc="BA8C3D82">
      <w:numFmt w:val="bullet"/>
      <w:lvlText w:val="•"/>
      <w:lvlJc w:val="left"/>
      <w:pPr>
        <w:ind w:left="1784" w:hanging="360"/>
      </w:pPr>
      <w:rPr>
        <w:rFonts w:hint="default"/>
        <w:lang w:val="en-US" w:eastAsia="en-US" w:bidi="ar-SA"/>
      </w:rPr>
    </w:lvl>
    <w:lvl w:ilvl="3" w:tplc="EED6190E">
      <w:numFmt w:val="bullet"/>
      <w:lvlText w:val="•"/>
      <w:lvlJc w:val="left"/>
      <w:pPr>
        <w:ind w:left="2748" w:hanging="360"/>
      </w:pPr>
      <w:rPr>
        <w:rFonts w:hint="default"/>
        <w:lang w:val="en-US" w:eastAsia="en-US" w:bidi="ar-SA"/>
      </w:rPr>
    </w:lvl>
    <w:lvl w:ilvl="4" w:tplc="86943F72">
      <w:numFmt w:val="bullet"/>
      <w:lvlText w:val="•"/>
      <w:lvlJc w:val="left"/>
      <w:pPr>
        <w:ind w:left="3713" w:hanging="360"/>
      </w:pPr>
      <w:rPr>
        <w:rFonts w:hint="default"/>
        <w:lang w:val="en-US" w:eastAsia="en-US" w:bidi="ar-SA"/>
      </w:rPr>
    </w:lvl>
    <w:lvl w:ilvl="5" w:tplc="7BB2F51A">
      <w:numFmt w:val="bullet"/>
      <w:lvlText w:val="•"/>
      <w:lvlJc w:val="left"/>
      <w:pPr>
        <w:ind w:left="4677" w:hanging="360"/>
      </w:pPr>
      <w:rPr>
        <w:rFonts w:hint="default"/>
        <w:lang w:val="en-US" w:eastAsia="en-US" w:bidi="ar-SA"/>
      </w:rPr>
    </w:lvl>
    <w:lvl w:ilvl="6" w:tplc="7E0296B0">
      <w:numFmt w:val="bullet"/>
      <w:lvlText w:val="•"/>
      <w:lvlJc w:val="left"/>
      <w:pPr>
        <w:ind w:left="5642" w:hanging="360"/>
      </w:pPr>
      <w:rPr>
        <w:rFonts w:hint="default"/>
        <w:lang w:val="en-US" w:eastAsia="en-US" w:bidi="ar-SA"/>
      </w:rPr>
    </w:lvl>
    <w:lvl w:ilvl="7" w:tplc="52F29E6A">
      <w:numFmt w:val="bullet"/>
      <w:lvlText w:val="•"/>
      <w:lvlJc w:val="left"/>
      <w:pPr>
        <w:ind w:left="6606" w:hanging="360"/>
      </w:pPr>
      <w:rPr>
        <w:rFonts w:hint="default"/>
        <w:lang w:val="en-US" w:eastAsia="en-US" w:bidi="ar-SA"/>
      </w:rPr>
    </w:lvl>
    <w:lvl w:ilvl="8" w:tplc="B76054BA">
      <w:numFmt w:val="bullet"/>
      <w:lvlText w:val="•"/>
      <w:lvlJc w:val="left"/>
      <w:pPr>
        <w:ind w:left="7571" w:hanging="360"/>
      </w:pPr>
      <w:rPr>
        <w:rFonts w:hint="default"/>
        <w:lang w:val="en-US" w:eastAsia="en-US" w:bidi="ar-SA"/>
      </w:rPr>
    </w:lvl>
  </w:abstractNum>
  <w:abstractNum w:abstractNumId="15">
    <w:nsid w:val="64F8467B"/>
    <w:multiLevelType w:val="multilevel"/>
    <w:tmpl w:val="62720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E1025BB"/>
    <w:multiLevelType w:val="multilevel"/>
    <w:tmpl w:val="505A0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16929C6"/>
    <w:multiLevelType w:val="multilevel"/>
    <w:tmpl w:val="8C9E3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A130E9B"/>
    <w:multiLevelType w:val="multilevel"/>
    <w:tmpl w:val="20D84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0"/>
  </w:num>
  <w:num w:numId="3">
    <w:abstractNumId w:val="1"/>
  </w:num>
  <w:num w:numId="4">
    <w:abstractNumId w:val="2"/>
  </w:num>
  <w:num w:numId="5">
    <w:abstractNumId w:val="6"/>
  </w:num>
  <w:num w:numId="6">
    <w:abstractNumId w:val="13"/>
  </w:num>
  <w:num w:numId="7">
    <w:abstractNumId w:val="12"/>
  </w:num>
  <w:num w:numId="8">
    <w:abstractNumId w:val="17"/>
  </w:num>
  <w:num w:numId="9">
    <w:abstractNumId w:val="16"/>
  </w:num>
  <w:num w:numId="10">
    <w:abstractNumId w:val="7"/>
  </w:num>
  <w:num w:numId="11">
    <w:abstractNumId w:val="4"/>
  </w:num>
  <w:num w:numId="12">
    <w:abstractNumId w:val="10"/>
  </w:num>
  <w:num w:numId="13">
    <w:abstractNumId w:val="5"/>
  </w:num>
  <w:num w:numId="14">
    <w:abstractNumId w:val="9"/>
  </w:num>
  <w:num w:numId="15">
    <w:abstractNumId w:val="18"/>
  </w:num>
  <w:num w:numId="16">
    <w:abstractNumId w:val="8"/>
  </w:num>
  <w:num w:numId="17">
    <w:abstractNumId w:val="15"/>
  </w:num>
  <w:num w:numId="18">
    <w:abstractNumId w:val="3"/>
  </w:num>
  <w:num w:numId="1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5122"/>
    <o:shapelayout v:ext="edit">
      <o:idmap v:ext="edit" data="1"/>
    </o:shapelayout>
  </w:hdrShapeDefaults>
  <w:footnotePr>
    <w:footnote w:id="0"/>
    <w:footnote w:id="1"/>
  </w:footnotePr>
  <w:endnotePr>
    <w:endnote w:id="0"/>
    <w:endnote w:id="1"/>
  </w:endnotePr>
  <w:compat>
    <w:ulTrailSpace/>
    <w:shapeLayoutLikeWW8/>
  </w:compat>
  <w:rsids>
    <w:rsidRoot w:val="00A85D8A"/>
    <w:rsid w:val="00154C45"/>
    <w:rsid w:val="00327C93"/>
    <w:rsid w:val="006E4D63"/>
    <w:rsid w:val="00A85D8A"/>
    <w:rsid w:val="00BB22ED"/>
    <w:rsid w:val="00EA2B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85D8A"/>
    <w:rPr>
      <w:rFonts w:ascii="Arial MT" w:eastAsia="Arial MT" w:hAnsi="Arial MT" w:cs="Arial MT"/>
    </w:rPr>
  </w:style>
  <w:style w:type="paragraph" w:styleId="Heading1">
    <w:name w:val="heading 1"/>
    <w:basedOn w:val="Normal"/>
    <w:uiPriority w:val="1"/>
    <w:qFormat/>
    <w:rsid w:val="00A85D8A"/>
    <w:pPr>
      <w:ind w:left="487" w:hanging="387"/>
      <w:outlineLvl w:val="0"/>
    </w:pPr>
    <w:rPr>
      <w:rFonts w:ascii="Arial" w:eastAsia="Arial" w:hAnsi="Arial" w:cs="Arial"/>
      <w:b/>
      <w:bCs/>
      <w:sz w:val="28"/>
      <w:szCs w:val="28"/>
    </w:rPr>
  </w:style>
  <w:style w:type="paragraph" w:styleId="Heading2">
    <w:name w:val="heading 2"/>
    <w:basedOn w:val="Normal"/>
    <w:uiPriority w:val="1"/>
    <w:qFormat/>
    <w:rsid w:val="00A85D8A"/>
    <w:pPr>
      <w:spacing w:before="82"/>
      <w:ind w:left="499" w:hanging="333"/>
      <w:outlineLvl w:val="1"/>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85D8A"/>
    <w:rPr>
      <w:sz w:val="20"/>
      <w:szCs w:val="20"/>
    </w:rPr>
  </w:style>
  <w:style w:type="paragraph" w:styleId="Title">
    <w:name w:val="Title"/>
    <w:basedOn w:val="Normal"/>
    <w:uiPriority w:val="1"/>
    <w:qFormat/>
    <w:rsid w:val="00A85D8A"/>
    <w:pPr>
      <w:spacing w:before="322"/>
      <w:ind w:left="160"/>
      <w:jc w:val="center"/>
    </w:pPr>
    <w:rPr>
      <w:rFonts w:ascii="Arial" w:eastAsia="Arial" w:hAnsi="Arial" w:cs="Arial"/>
      <w:b/>
      <w:bCs/>
      <w:sz w:val="36"/>
      <w:szCs w:val="36"/>
    </w:rPr>
  </w:style>
  <w:style w:type="paragraph" w:styleId="ListParagraph">
    <w:name w:val="List Paragraph"/>
    <w:basedOn w:val="Normal"/>
    <w:uiPriority w:val="1"/>
    <w:qFormat/>
    <w:rsid w:val="00A85D8A"/>
    <w:pPr>
      <w:ind w:left="487" w:hanging="387"/>
    </w:pPr>
    <w:rPr>
      <w:rFonts w:ascii="Arial" w:eastAsia="Arial" w:hAnsi="Arial" w:cs="Arial"/>
    </w:rPr>
  </w:style>
  <w:style w:type="paragraph" w:customStyle="1" w:styleId="TableParagraph">
    <w:name w:val="Table Paragraph"/>
    <w:basedOn w:val="Normal"/>
    <w:uiPriority w:val="1"/>
    <w:qFormat/>
    <w:rsid w:val="00A85D8A"/>
  </w:style>
  <w:style w:type="paragraph" w:styleId="NormalWeb">
    <w:name w:val="Normal (Web)"/>
    <w:basedOn w:val="Normal"/>
    <w:uiPriority w:val="99"/>
    <w:semiHidden/>
    <w:unhideWhenUsed/>
    <w:rsid w:val="00BB22ED"/>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BB22ED"/>
    <w:rPr>
      <w:b/>
      <w:bCs/>
    </w:rPr>
  </w:style>
</w:styles>
</file>

<file path=word/webSettings.xml><?xml version="1.0" encoding="utf-8"?>
<w:webSettings xmlns:r="http://schemas.openxmlformats.org/officeDocument/2006/relationships" xmlns:w="http://schemas.openxmlformats.org/wordprocessingml/2006/main">
  <w:divs>
    <w:div w:id="102892176">
      <w:bodyDiv w:val="1"/>
      <w:marLeft w:val="0"/>
      <w:marRight w:val="0"/>
      <w:marTop w:val="0"/>
      <w:marBottom w:val="0"/>
      <w:divBdr>
        <w:top w:val="none" w:sz="0" w:space="0" w:color="auto"/>
        <w:left w:val="none" w:sz="0" w:space="0" w:color="auto"/>
        <w:bottom w:val="none" w:sz="0" w:space="0" w:color="auto"/>
        <w:right w:val="none" w:sz="0" w:space="0" w:color="auto"/>
      </w:divBdr>
    </w:div>
    <w:div w:id="137458518">
      <w:bodyDiv w:val="1"/>
      <w:marLeft w:val="0"/>
      <w:marRight w:val="0"/>
      <w:marTop w:val="0"/>
      <w:marBottom w:val="0"/>
      <w:divBdr>
        <w:top w:val="none" w:sz="0" w:space="0" w:color="auto"/>
        <w:left w:val="none" w:sz="0" w:space="0" w:color="auto"/>
        <w:bottom w:val="none" w:sz="0" w:space="0" w:color="auto"/>
        <w:right w:val="none" w:sz="0" w:space="0" w:color="auto"/>
      </w:divBdr>
    </w:div>
    <w:div w:id="1071461651">
      <w:bodyDiv w:val="1"/>
      <w:marLeft w:val="0"/>
      <w:marRight w:val="0"/>
      <w:marTop w:val="0"/>
      <w:marBottom w:val="0"/>
      <w:divBdr>
        <w:top w:val="none" w:sz="0" w:space="0" w:color="auto"/>
        <w:left w:val="none" w:sz="0" w:space="0" w:color="auto"/>
        <w:bottom w:val="none" w:sz="0" w:space="0" w:color="auto"/>
        <w:right w:val="none" w:sz="0" w:space="0" w:color="auto"/>
      </w:divBdr>
    </w:div>
    <w:div w:id="1422214247">
      <w:bodyDiv w:val="1"/>
      <w:marLeft w:val="0"/>
      <w:marRight w:val="0"/>
      <w:marTop w:val="0"/>
      <w:marBottom w:val="0"/>
      <w:divBdr>
        <w:top w:val="none" w:sz="0" w:space="0" w:color="auto"/>
        <w:left w:val="none" w:sz="0" w:space="0" w:color="auto"/>
        <w:bottom w:val="none" w:sz="0" w:space="0" w:color="auto"/>
        <w:right w:val="none" w:sz="0" w:space="0" w:color="auto"/>
      </w:divBdr>
    </w:div>
    <w:div w:id="1566407248">
      <w:bodyDiv w:val="1"/>
      <w:marLeft w:val="0"/>
      <w:marRight w:val="0"/>
      <w:marTop w:val="0"/>
      <w:marBottom w:val="0"/>
      <w:divBdr>
        <w:top w:val="none" w:sz="0" w:space="0" w:color="auto"/>
        <w:left w:val="none" w:sz="0" w:space="0" w:color="auto"/>
        <w:bottom w:val="none" w:sz="0" w:space="0" w:color="auto"/>
        <w:right w:val="none" w:sz="0" w:space="0" w:color="auto"/>
      </w:divBdr>
    </w:div>
    <w:div w:id="1583830535">
      <w:bodyDiv w:val="1"/>
      <w:marLeft w:val="0"/>
      <w:marRight w:val="0"/>
      <w:marTop w:val="0"/>
      <w:marBottom w:val="0"/>
      <w:divBdr>
        <w:top w:val="none" w:sz="0" w:space="0" w:color="auto"/>
        <w:left w:val="none" w:sz="0" w:space="0" w:color="auto"/>
        <w:bottom w:val="none" w:sz="0" w:space="0" w:color="auto"/>
        <w:right w:val="none" w:sz="0" w:space="0" w:color="auto"/>
      </w:divBdr>
    </w:div>
    <w:div w:id="16770744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1142</Words>
  <Characters>6514</Characters>
  <Application>Microsoft Office Word</Application>
  <DocSecurity>0</DocSecurity>
  <Lines>54</Lines>
  <Paragraphs>15</Paragraphs>
  <ScaleCrop>false</ScaleCrop>
  <Company/>
  <LinksUpToDate>false</LinksUpToDate>
  <CharactersWithSpaces>7641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NM Engg Project Template Salesforce</dc:title>
  <cp:lastModifiedBy>admin</cp:lastModifiedBy>
  <cp:revision>4</cp:revision>
  <dcterms:created xsi:type="dcterms:W3CDTF">2024-11-19T08:43:00Z</dcterms:created>
  <dcterms:modified xsi:type="dcterms:W3CDTF">2024-11-19T09:58:00Z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m132 Google Docs Renderer</vt:lpwstr>
  </property>
</Properties>
</file>