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B4FA9"/>
    <w:sectPr w:rsidR="000000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0B4FA9"/>
    <w:rsid w:val="000B4F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STM32 based Embedded System Design Guide</dc:title>
  <dc:subject>Electronics</dc:subject>
  <dc:creator>Manoj Kumar Meena</dc:creator>
  <cp:keywords>STM32 Microcontroller, Embedded System</cp:keywords>
  <dc:description/>
  <cp:lastModifiedBy>MKM</cp:lastModifiedBy>
  <cp:revision>2</cp:revision>
  <dcterms:created xsi:type="dcterms:W3CDTF">2025-01-15T10:52:00Z</dcterms:created>
  <dcterms:modified xsi:type="dcterms:W3CDTF">2025-01-15T10:55:00Z</dcterms:modified>
  <cp:category>Guide Book</cp:category>
  <cp:contentStatus>Active</cp:contentStatus>
</cp:coreProperties>
</file>