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 of Python: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a high-level programming language which is: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Interpreted, Interactive,Object-Oriented,Beginner’s Language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python: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Readability, Easy to learn and use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Open Source , Database Interfaces, Easy to Maintain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programming, Broad Standard Libraries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of python: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was conceptualized by Guido Van Rossum in the late 1980s.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derived from ABC programming language, which is a  general-purpose programming language that was  developed at the CWI.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1.0 - January 1994 - Python 2.0 - October 16, 2000 -Python 3.0 - December 3, 2008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Compiler:</w:t>
      </w:r>
      <w:r w:rsidDel="00000000" w:rsidR="00000000" w:rsidRPr="00000000">
        <w:rPr>
          <w:sz w:val="24"/>
          <w:szCs w:val="24"/>
          <w:rtl w:val="0"/>
        </w:rPr>
        <w:t xml:space="preserve"> A compiler translates the entire source code of a program into machine code or an intermediate code before execution. executed directly by the computer's hardware or a virtual machine.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Interpreter:</w:t>
      </w:r>
      <w:r w:rsidDel="00000000" w:rsidR="00000000" w:rsidRPr="00000000">
        <w:rPr>
          <w:sz w:val="24"/>
          <w:szCs w:val="24"/>
          <w:rtl w:val="0"/>
        </w:rPr>
        <w:t xml:space="preserve"> An interpreter, on the other hand, translates and executes the source code line by line. it directly interprets and executes the instructions in the source code.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to the Screen:</w:t>
      </w:r>
      <w:r w:rsidDel="00000000" w:rsidR="00000000" w:rsidRPr="00000000">
        <w:rPr>
          <w:b w:val="1"/>
          <w:rtl w:val="0"/>
        </w:rPr>
        <w:t xml:space="preserve"> Print(“Hey There”) </w:t>
      </w:r>
      <w:r w:rsidDel="00000000" w:rsidR="00000000" w:rsidRPr="00000000">
        <w:rPr>
          <w:rtl w:val="0"/>
        </w:rPr>
        <w:t xml:space="preserve">can use single or double quotes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Indentation is used in Python to delimit blocks.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if, while, def, and class should be terminated with a colon ( : 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The semicolon ( ; ) is optional at the end of the statement.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705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705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705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705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19">
      <w:pPr>
        <w:tabs>
          <w:tab w:val="left" w:leader="none" w:pos="705"/>
        </w:tabs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dynamically typed. You do not need to  declare variables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declaration happens automatically when  you assign a value to a variable.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can change type, simply by assigning  them a new value of a different type.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also has ,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vast development implementation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Cross-compilers to other languages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frameworks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Science and also has Powerful Libraries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