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2804" w14:textId="6A92865C" w:rsidR="005210EB" w:rsidRDefault="00337FA2">
      <w:r>
        <w:t>ERCCA:</w:t>
      </w:r>
    </w:p>
    <w:p w14:paraId="29D8512A" w14:textId="77777777" w:rsidR="00337FA2" w:rsidRDefault="00337FA2" w:rsidP="00337FA2"/>
    <w:p w14:paraId="7E240D89" w14:textId="77777777" w:rsidR="00DA16E4" w:rsidRDefault="00DA16E4" w:rsidP="00337FA2"/>
    <w:p w14:paraId="4A3D6E9E" w14:textId="34DD5842" w:rsidR="00DA16E4" w:rsidRDefault="00DA16E4" w:rsidP="00337FA2">
      <w:r>
        <w:rPr>
          <w:noProof/>
        </w:rPr>
        <w:drawing>
          <wp:inline distT="0" distB="0" distL="0" distR="0" wp14:anchorId="2A8FABA1" wp14:editId="7F645852">
            <wp:extent cx="5943600" cy="4231640"/>
            <wp:effectExtent l="0" t="0" r="0" b="0"/>
            <wp:docPr id="138649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97182" name=""/>
                    <pic:cNvPicPr/>
                  </pic:nvPicPr>
                  <pic:blipFill>
                    <a:blip r:embed="rId5"/>
                    <a:stretch>
                      <a:fillRect/>
                    </a:stretch>
                  </pic:blipFill>
                  <pic:spPr>
                    <a:xfrm>
                      <a:off x="0" y="0"/>
                      <a:ext cx="5943600" cy="4231640"/>
                    </a:xfrm>
                    <a:prstGeom prst="rect">
                      <a:avLst/>
                    </a:prstGeom>
                  </pic:spPr>
                </pic:pic>
              </a:graphicData>
            </a:graphic>
          </wp:inline>
        </w:drawing>
      </w:r>
    </w:p>
    <w:p w14:paraId="76BD21CF" w14:textId="77777777" w:rsidR="00DA16E4" w:rsidRDefault="00DA16E4" w:rsidP="00337FA2"/>
    <w:p w14:paraId="4918FDBD" w14:textId="197A8250" w:rsidR="00337FA2" w:rsidRPr="0063723B" w:rsidRDefault="00337FA2" w:rsidP="00337FA2">
      <w:pPr>
        <w:pStyle w:val="ListParagraph"/>
        <w:numPr>
          <w:ilvl w:val="0"/>
          <w:numId w:val="1"/>
        </w:numPr>
      </w:pPr>
      <w:r>
        <w:rPr>
          <w:rFonts w:ascii="Arial" w:hAnsi="Arial" w:cs="Arial"/>
          <w:color w:val="1C1C1C"/>
          <w:sz w:val="21"/>
          <w:szCs w:val="21"/>
          <w:shd w:val="clear" w:color="auto" w:fill="FFFFFF"/>
        </w:rPr>
        <w:t xml:space="preserve">To create a Concur profile, we will need certain information from </w:t>
      </w:r>
      <w:r w:rsidRPr="00337FA2">
        <w:rPr>
          <w:rFonts w:ascii="Arial" w:hAnsi="Arial" w:cs="Arial"/>
          <w:b/>
          <w:bCs/>
          <w:color w:val="1C1C1C"/>
          <w:sz w:val="21"/>
          <w:szCs w:val="21"/>
          <w:shd w:val="clear" w:color="auto" w:fill="FFFFFF"/>
        </w:rPr>
        <w:t>Workday/Mini master data.</w:t>
      </w:r>
      <w:r>
        <w:rPr>
          <w:rFonts w:ascii="Arial" w:hAnsi="Arial" w:cs="Arial"/>
          <w:color w:val="1C1C1C"/>
          <w:sz w:val="21"/>
          <w:szCs w:val="21"/>
          <w:shd w:val="clear" w:color="auto" w:fill="FFFFFF"/>
        </w:rPr>
        <w:t xml:space="preserve"> This includes details such as first and last name, cost center, and company code, which can be found in the PA0001 Infotype. Additionally, communication details like your SAP ID or email address can be found in PA105 Infotype</w:t>
      </w:r>
      <w:r w:rsidR="005363C9">
        <w:rPr>
          <w:rFonts w:ascii="Arial" w:hAnsi="Arial" w:cs="Arial"/>
          <w:color w:val="1C1C1C"/>
          <w:sz w:val="21"/>
          <w:szCs w:val="21"/>
          <w:shd w:val="clear" w:color="auto" w:fill="FFFFFF"/>
        </w:rPr>
        <w:t xml:space="preserve"> and </w:t>
      </w:r>
    </w:p>
    <w:p w14:paraId="3AA190DB" w14:textId="7F8A0B12" w:rsidR="0063723B" w:rsidRPr="00337FA2" w:rsidRDefault="0063723B" w:rsidP="0063723B">
      <w:pPr>
        <w:pStyle w:val="ListParagraph"/>
      </w:pPr>
      <w:r>
        <w:rPr>
          <w:noProof/>
        </w:rPr>
        <w:drawing>
          <wp:inline distT="0" distB="0" distL="0" distR="0" wp14:anchorId="6DD79C16" wp14:editId="038BDD39">
            <wp:extent cx="1352620" cy="889046"/>
            <wp:effectExtent l="0" t="0" r="0" b="6350"/>
            <wp:docPr id="104834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48373" name=""/>
                    <pic:cNvPicPr/>
                  </pic:nvPicPr>
                  <pic:blipFill>
                    <a:blip r:embed="rId6"/>
                    <a:stretch>
                      <a:fillRect/>
                    </a:stretch>
                  </pic:blipFill>
                  <pic:spPr>
                    <a:xfrm>
                      <a:off x="0" y="0"/>
                      <a:ext cx="1352620" cy="889046"/>
                    </a:xfrm>
                    <a:prstGeom prst="rect">
                      <a:avLst/>
                    </a:prstGeom>
                  </pic:spPr>
                </pic:pic>
              </a:graphicData>
            </a:graphic>
          </wp:inline>
        </w:drawing>
      </w:r>
    </w:p>
    <w:p w14:paraId="37EF00F6" w14:textId="77777777" w:rsidR="0063723B" w:rsidRDefault="00337FA2" w:rsidP="0063723B">
      <w:pPr>
        <w:pStyle w:val="ListParagraph"/>
        <w:numPr>
          <w:ilvl w:val="0"/>
          <w:numId w:val="1"/>
        </w:numPr>
      </w:pPr>
      <w:r>
        <w:t xml:space="preserve">Once Data is stored in </w:t>
      </w:r>
      <w:r w:rsidRPr="00337FA2">
        <w:rPr>
          <w:b/>
          <w:bCs/>
        </w:rPr>
        <w:t>T&amp;E HR database</w:t>
      </w:r>
      <w:r>
        <w:t>:</w:t>
      </w:r>
    </w:p>
    <w:p w14:paraId="224A9194" w14:textId="37CD8244" w:rsidR="0063723B" w:rsidRDefault="0063723B" w:rsidP="0063723B">
      <w:pPr>
        <w:pStyle w:val="ListParagraph"/>
      </w:pPr>
      <w:r>
        <w:t xml:space="preserve">           </w:t>
      </w:r>
      <w:r>
        <w:rPr>
          <w:noProof/>
        </w:rPr>
        <w:drawing>
          <wp:inline distT="0" distB="0" distL="0" distR="0" wp14:anchorId="02E88743" wp14:editId="2D99BD21">
            <wp:extent cx="711237" cy="749339"/>
            <wp:effectExtent l="0" t="0" r="0" b="0"/>
            <wp:docPr id="1815800024" name="Picture 1" descr="A diagram of a new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00024" name="Picture 1" descr="A diagram of a new database&#10;&#10;Description automatically generated"/>
                    <pic:cNvPicPr/>
                  </pic:nvPicPr>
                  <pic:blipFill>
                    <a:blip r:embed="rId7"/>
                    <a:stretch>
                      <a:fillRect/>
                    </a:stretch>
                  </pic:blipFill>
                  <pic:spPr>
                    <a:xfrm>
                      <a:off x="0" y="0"/>
                      <a:ext cx="711237" cy="749339"/>
                    </a:xfrm>
                    <a:prstGeom prst="rect">
                      <a:avLst/>
                    </a:prstGeom>
                  </pic:spPr>
                </pic:pic>
              </a:graphicData>
            </a:graphic>
          </wp:inline>
        </w:drawing>
      </w:r>
    </w:p>
    <w:p w14:paraId="28FD84D7" w14:textId="7876C251" w:rsidR="0063723B" w:rsidRPr="0063723B" w:rsidRDefault="0063723B" w:rsidP="0063723B">
      <w:pPr>
        <w:pStyle w:val="ListParagraph"/>
        <w:numPr>
          <w:ilvl w:val="0"/>
          <w:numId w:val="1"/>
        </w:numPr>
      </w:pPr>
      <w:r>
        <w:rPr>
          <w:rFonts w:ascii="Arial" w:hAnsi="Arial" w:cs="Arial"/>
          <w:color w:val="1C1C1C"/>
          <w:sz w:val="21"/>
          <w:szCs w:val="21"/>
          <w:shd w:val="clear" w:color="auto" w:fill="FFFFFF"/>
        </w:rPr>
        <w:lastRenderedPageBreak/>
        <w:t xml:space="preserve">Employee information for expense-related and credit card information for card transactions will be used to run the </w:t>
      </w:r>
      <w:r w:rsidRPr="00167160">
        <w:rPr>
          <w:rFonts w:ascii="Arial" w:hAnsi="Arial" w:cs="Arial"/>
          <w:b/>
          <w:bCs/>
          <w:color w:val="1C1C1C"/>
          <w:sz w:val="21"/>
          <w:szCs w:val="21"/>
          <w:shd w:val="clear" w:color="auto" w:fill="FFFFFF"/>
        </w:rPr>
        <w:t>ERRCCA</w:t>
      </w:r>
      <w:r>
        <w:rPr>
          <w:rFonts w:ascii="Arial" w:hAnsi="Arial" w:cs="Arial"/>
          <w:color w:val="1C1C1C"/>
          <w:sz w:val="21"/>
          <w:szCs w:val="21"/>
          <w:shd w:val="clear" w:color="auto" w:fill="FFFFFF"/>
        </w:rPr>
        <w:t xml:space="preserve"> job.</w:t>
      </w:r>
    </w:p>
    <w:p w14:paraId="0586E726" w14:textId="27B7E928" w:rsidR="0063723B" w:rsidRDefault="0063723B" w:rsidP="0063723B">
      <w:pPr>
        <w:pStyle w:val="ListParagraph"/>
        <w:rPr>
          <w:rFonts w:ascii="Arial" w:hAnsi="Arial" w:cs="Arial"/>
          <w:color w:val="1C1C1C"/>
          <w:sz w:val="21"/>
          <w:szCs w:val="21"/>
          <w:shd w:val="clear" w:color="auto" w:fill="FFFFFF"/>
        </w:rPr>
      </w:pPr>
      <w:r>
        <w:rPr>
          <w:rFonts w:ascii="Arial" w:hAnsi="Arial" w:cs="Arial"/>
          <w:color w:val="1C1C1C"/>
          <w:sz w:val="21"/>
          <w:szCs w:val="21"/>
          <w:shd w:val="clear" w:color="auto" w:fill="FFFFFF"/>
        </w:rPr>
        <w:t xml:space="preserve">All </w:t>
      </w:r>
      <w:r w:rsidR="00167160">
        <w:rPr>
          <w:rFonts w:ascii="Arial" w:hAnsi="Arial" w:cs="Arial"/>
          <w:color w:val="1C1C1C"/>
          <w:sz w:val="21"/>
          <w:szCs w:val="21"/>
          <w:shd w:val="clear" w:color="auto" w:fill="FFFFFF"/>
        </w:rPr>
        <w:t>this</w:t>
      </w:r>
      <w:r>
        <w:rPr>
          <w:rFonts w:ascii="Arial" w:hAnsi="Arial" w:cs="Arial"/>
          <w:color w:val="1C1C1C"/>
          <w:sz w:val="21"/>
          <w:szCs w:val="21"/>
          <w:shd w:val="clear" w:color="auto" w:fill="FFFFFF"/>
        </w:rPr>
        <w:t xml:space="preserve"> information will get copied from SAP table/T&amp;E HR </w:t>
      </w:r>
      <w:r w:rsidR="00167160">
        <w:rPr>
          <w:rFonts w:ascii="Arial" w:hAnsi="Arial" w:cs="Arial"/>
          <w:color w:val="1C1C1C"/>
          <w:sz w:val="21"/>
          <w:szCs w:val="21"/>
          <w:shd w:val="clear" w:color="auto" w:fill="FFFFFF"/>
        </w:rPr>
        <w:t>database</w:t>
      </w:r>
      <w:r>
        <w:rPr>
          <w:rFonts w:ascii="Arial" w:hAnsi="Arial" w:cs="Arial"/>
          <w:color w:val="1C1C1C"/>
          <w:sz w:val="21"/>
          <w:szCs w:val="21"/>
          <w:shd w:val="clear" w:color="auto" w:fill="FFFFFF"/>
        </w:rPr>
        <w:t xml:space="preserve"> to concur.</w:t>
      </w:r>
    </w:p>
    <w:p w14:paraId="61F0EE47" w14:textId="7492F385" w:rsidR="0063723B" w:rsidRPr="0063723B" w:rsidRDefault="0063723B" w:rsidP="0063723B">
      <w:pPr>
        <w:pStyle w:val="ListParagraph"/>
      </w:pPr>
      <w:r>
        <w:rPr>
          <w:rFonts w:ascii="Arial" w:hAnsi="Arial" w:cs="Arial"/>
          <w:color w:val="1C1C1C"/>
          <w:sz w:val="21"/>
          <w:szCs w:val="21"/>
          <w:shd w:val="clear" w:color="auto" w:fill="FFFFFF"/>
        </w:rPr>
        <w:t xml:space="preserve">Once this information </w:t>
      </w:r>
      <w:r w:rsidR="00167160">
        <w:rPr>
          <w:rFonts w:ascii="Arial" w:hAnsi="Arial" w:cs="Arial"/>
          <w:color w:val="1C1C1C"/>
          <w:sz w:val="21"/>
          <w:szCs w:val="21"/>
          <w:shd w:val="clear" w:color="auto" w:fill="FFFFFF"/>
        </w:rPr>
        <w:t xml:space="preserve">is </w:t>
      </w:r>
      <w:r>
        <w:rPr>
          <w:rFonts w:ascii="Arial" w:hAnsi="Arial" w:cs="Arial"/>
          <w:color w:val="1C1C1C"/>
          <w:sz w:val="21"/>
          <w:szCs w:val="21"/>
          <w:shd w:val="clear" w:color="auto" w:fill="FFFFFF"/>
        </w:rPr>
        <w:t>updated.</w:t>
      </w:r>
    </w:p>
    <w:p w14:paraId="765BCFB6" w14:textId="3D49ABCC" w:rsidR="0063723B" w:rsidRDefault="0063723B" w:rsidP="0063723B">
      <w:pPr>
        <w:pStyle w:val="ListParagraph"/>
      </w:pPr>
      <w:r>
        <w:rPr>
          <w:noProof/>
        </w:rPr>
        <w:drawing>
          <wp:inline distT="0" distB="0" distL="0" distR="0" wp14:anchorId="4E50809C" wp14:editId="0162AFCD">
            <wp:extent cx="1098606" cy="1612983"/>
            <wp:effectExtent l="0" t="0" r="6350" b="6350"/>
            <wp:docPr id="1460657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57283" name=""/>
                    <pic:cNvPicPr/>
                  </pic:nvPicPr>
                  <pic:blipFill>
                    <a:blip r:embed="rId8"/>
                    <a:stretch>
                      <a:fillRect/>
                    </a:stretch>
                  </pic:blipFill>
                  <pic:spPr>
                    <a:xfrm>
                      <a:off x="0" y="0"/>
                      <a:ext cx="1098606" cy="1612983"/>
                    </a:xfrm>
                    <a:prstGeom prst="rect">
                      <a:avLst/>
                    </a:prstGeom>
                  </pic:spPr>
                </pic:pic>
              </a:graphicData>
            </a:graphic>
          </wp:inline>
        </w:drawing>
      </w:r>
    </w:p>
    <w:p w14:paraId="27B95609" w14:textId="77777777" w:rsidR="0063723B" w:rsidRDefault="0063723B" w:rsidP="0063723B">
      <w:pPr>
        <w:pStyle w:val="ListParagraph"/>
      </w:pPr>
    </w:p>
    <w:p w14:paraId="0B9384B5" w14:textId="2C94DB57" w:rsidR="00410082" w:rsidRDefault="00410082" w:rsidP="00410082">
      <w:pPr>
        <w:pStyle w:val="ListParagraph"/>
        <w:numPr>
          <w:ilvl w:val="0"/>
          <w:numId w:val="1"/>
        </w:numPr>
        <w:rPr>
          <w:rFonts w:ascii="Arial" w:hAnsi="Arial" w:cs="Arial"/>
          <w:color w:val="1C1C1C"/>
          <w:sz w:val="21"/>
          <w:szCs w:val="21"/>
          <w:shd w:val="clear" w:color="auto" w:fill="FFFFFF"/>
        </w:rPr>
      </w:pPr>
      <w:r>
        <w:rPr>
          <w:rFonts w:ascii="Arial" w:hAnsi="Arial" w:cs="Arial"/>
          <w:color w:val="1C1C1C"/>
          <w:sz w:val="21"/>
          <w:szCs w:val="21"/>
          <w:shd w:val="clear" w:color="auto" w:fill="FFFFFF"/>
        </w:rPr>
        <w:t xml:space="preserve">A)  Employees or users can </w:t>
      </w:r>
      <w:r w:rsidRPr="00410082">
        <w:rPr>
          <w:rFonts w:ascii="Arial" w:hAnsi="Arial" w:cs="Arial"/>
          <w:b/>
          <w:bCs/>
          <w:color w:val="1C1C1C"/>
          <w:sz w:val="21"/>
          <w:szCs w:val="21"/>
          <w:shd w:val="clear" w:color="auto" w:fill="FFFFFF"/>
        </w:rPr>
        <w:t>create expense reports and submit them for managerial approval</w:t>
      </w:r>
      <w:r>
        <w:rPr>
          <w:rFonts w:ascii="Arial" w:hAnsi="Arial" w:cs="Arial"/>
          <w:color w:val="1C1C1C"/>
          <w:sz w:val="21"/>
          <w:szCs w:val="21"/>
          <w:shd w:val="clear" w:color="auto" w:fill="FFFFFF"/>
        </w:rPr>
        <w:t xml:space="preserve">. Once approved, these reports will be processed for payments, and the transactions will be followed by standard accounting extracts (SAE). </w:t>
      </w:r>
    </w:p>
    <w:p w14:paraId="1149A008" w14:textId="65AF6687" w:rsidR="0063723B" w:rsidRDefault="00410082" w:rsidP="00410082">
      <w:pPr>
        <w:pStyle w:val="ListParagraph"/>
        <w:numPr>
          <w:ilvl w:val="0"/>
          <w:numId w:val="2"/>
        </w:numPr>
        <w:rPr>
          <w:rFonts w:ascii="Arial" w:hAnsi="Arial" w:cs="Arial"/>
          <w:color w:val="1C1C1C"/>
          <w:sz w:val="21"/>
          <w:szCs w:val="21"/>
          <w:shd w:val="clear" w:color="auto" w:fill="FFFFFF"/>
        </w:rPr>
      </w:pPr>
      <w:r>
        <w:rPr>
          <w:rFonts w:ascii="Arial" w:hAnsi="Arial" w:cs="Arial"/>
          <w:color w:val="1C1C1C"/>
          <w:sz w:val="21"/>
          <w:szCs w:val="21"/>
          <w:shd w:val="clear" w:color="auto" w:fill="FFFFFF"/>
        </w:rPr>
        <w:t xml:space="preserve">If the user has used their credit card for personal expenses, their Concur dashboard will show these transactions as unsubmitted items or </w:t>
      </w:r>
      <w:r w:rsidRPr="00410082">
        <w:rPr>
          <w:rFonts w:ascii="Arial" w:hAnsi="Arial" w:cs="Arial"/>
          <w:b/>
          <w:bCs/>
          <w:color w:val="1C1C1C"/>
          <w:sz w:val="21"/>
          <w:szCs w:val="21"/>
          <w:shd w:val="clear" w:color="auto" w:fill="FFFFFF"/>
        </w:rPr>
        <w:t>unsubmitted card transactions</w:t>
      </w:r>
      <w:r>
        <w:rPr>
          <w:rFonts w:ascii="Arial" w:hAnsi="Arial" w:cs="Arial"/>
          <w:color w:val="1C1C1C"/>
          <w:sz w:val="21"/>
          <w:szCs w:val="21"/>
          <w:shd w:val="clear" w:color="auto" w:fill="FFFFFF"/>
        </w:rPr>
        <w:t>. A notification email will be sent to SharePoint on the monthly folder to follow up on these transactions.</w:t>
      </w:r>
    </w:p>
    <w:p w14:paraId="674BFC42" w14:textId="77777777" w:rsidR="00410082" w:rsidRDefault="00410082" w:rsidP="0063723B">
      <w:pPr>
        <w:pStyle w:val="ListParagraph"/>
      </w:pPr>
    </w:p>
    <w:p w14:paraId="21E4A846" w14:textId="7B6613A6" w:rsidR="00167160" w:rsidRDefault="00167160" w:rsidP="0063723B">
      <w:pPr>
        <w:pStyle w:val="ListParagraph"/>
      </w:pPr>
      <w:r>
        <w:t>As per the diagram below,</w:t>
      </w:r>
    </w:p>
    <w:p w14:paraId="5365CDC4" w14:textId="50456ED1" w:rsidR="00410082" w:rsidRDefault="00410082" w:rsidP="0063723B">
      <w:pPr>
        <w:pStyle w:val="ListParagraph"/>
      </w:pPr>
      <w:r>
        <w:rPr>
          <w:noProof/>
        </w:rPr>
        <w:drawing>
          <wp:inline distT="0" distB="0" distL="0" distR="0" wp14:anchorId="12B9157B" wp14:editId="6179C315">
            <wp:extent cx="3803845" cy="2159111"/>
            <wp:effectExtent l="0" t="0" r="6350" b="0"/>
            <wp:docPr id="2605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192" name=""/>
                    <pic:cNvPicPr/>
                  </pic:nvPicPr>
                  <pic:blipFill>
                    <a:blip r:embed="rId9"/>
                    <a:stretch>
                      <a:fillRect/>
                    </a:stretch>
                  </pic:blipFill>
                  <pic:spPr>
                    <a:xfrm>
                      <a:off x="0" y="0"/>
                      <a:ext cx="3803845" cy="2159111"/>
                    </a:xfrm>
                    <a:prstGeom prst="rect">
                      <a:avLst/>
                    </a:prstGeom>
                  </pic:spPr>
                </pic:pic>
              </a:graphicData>
            </a:graphic>
          </wp:inline>
        </w:drawing>
      </w:r>
    </w:p>
    <w:p w14:paraId="235F4845" w14:textId="77777777" w:rsidR="00410082" w:rsidRDefault="00410082" w:rsidP="0063723B">
      <w:pPr>
        <w:pStyle w:val="ListParagraph"/>
      </w:pPr>
    </w:p>
    <w:p w14:paraId="01D8E8CA" w14:textId="1FBC4C43" w:rsidR="00167160" w:rsidRDefault="00167160" w:rsidP="0063723B">
      <w:pPr>
        <w:pStyle w:val="ListParagraph"/>
      </w:pPr>
      <w:r>
        <w:t xml:space="preserve">Transactions should be OFS and OFD </w:t>
      </w:r>
      <w:r>
        <w:br/>
        <w:t>OFC is FTE transactions(</w:t>
      </w:r>
      <w:r w:rsidR="00AF7DD0">
        <w:t>Full-time</w:t>
      </w:r>
      <w:r>
        <w:t xml:space="preserve"> employees) such as users will be part of our company codes/our active cost center</w:t>
      </w:r>
      <w:r>
        <w:br/>
        <w:t xml:space="preserve">OFD: </w:t>
      </w:r>
      <w:r w:rsidR="00AF7DD0">
        <w:t>Outside</w:t>
      </w:r>
      <w:r>
        <w:t xml:space="preserve"> employees/user</w:t>
      </w:r>
      <w:r w:rsidR="00AF7DD0">
        <w:t>s will not be part of our company codes such cross company code users.</w:t>
      </w:r>
      <w:r w:rsidR="0064695C">
        <w:t>(From ORACLE Data base)</w:t>
      </w:r>
      <w:r w:rsidR="0064695C" w:rsidRPr="0064695C">
        <w:rPr>
          <w:noProof/>
        </w:rPr>
        <w:t xml:space="preserve"> </w:t>
      </w:r>
      <w:r w:rsidR="0064695C">
        <w:rPr>
          <w:noProof/>
        </w:rPr>
        <w:drawing>
          <wp:inline distT="0" distB="0" distL="0" distR="0" wp14:anchorId="4A4EFAFA" wp14:editId="2AE717FD">
            <wp:extent cx="1384300" cy="933450"/>
            <wp:effectExtent l="0" t="0" r="0" b="0"/>
            <wp:docPr id="878815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15283" name=""/>
                    <pic:cNvPicPr/>
                  </pic:nvPicPr>
                  <pic:blipFill>
                    <a:blip r:embed="rId10"/>
                    <a:stretch>
                      <a:fillRect/>
                    </a:stretch>
                  </pic:blipFill>
                  <pic:spPr>
                    <a:xfrm>
                      <a:off x="0" y="0"/>
                      <a:ext cx="1384374" cy="933500"/>
                    </a:xfrm>
                    <a:prstGeom prst="rect">
                      <a:avLst/>
                    </a:prstGeom>
                  </pic:spPr>
                </pic:pic>
              </a:graphicData>
            </a:graphic>
          </wp:inline>
        </w:drawing>
      </w:r>
    </w:p>
    <w:p w14:paraId="6107B8A6" w14:textId="77777777" w:rsidR="00AF7DD0" w:rsidRDefault="00AF7DD0" w:rsidP="0063723B">
      <w:pPr>
        <w:pStyle w:val="ListParagraph"/>
      </w:pPr>
    </w:p>
    <w:p w14:paraId="4605E48D" w14:textId="44702314" w:rsidR="00410082" w:rsidRDefault="00410082" w:rsidP="005363C9">
      <w:pPr>
        <w:pStyle w:val="ListParagraph"/>
        <w:numPr>
          <w:ilvl w:val="0"/>
          <w:numId w:val="2"/>
        </w:numPr>
      </w:pPr>
      <w:r>
        <w:rPr>
          <w:b/>
          <w:bCs/>
        </w:rPr>
        <w:t>Accrual</w:t>
      </w:r>
      <w:r w:rsidRPr="00410082">
        <w:rPr>
          <w:b/>
          <w:bCs/>
        </w:rPr>
        <w:t xml:space="preserve"> expenses</w:t>
      </w:r>
      <w:r>
        <w:t xml:space="preserve"> are nothing but future-dated transactions for RFS and RFD.</w:t>
      </w:r>
    </w:p>
    <w:p w14:paraId="1F855EBA" w14:textId="77777777" w:rsidR="00410082" w:rsidRDefault="00410082" w:rsidP="0063723B">
      <w:pPr>
        <w:pStyle w:val="ListParagraph"/>
      </w:pPr>
    </w:p>
    <w:p w14:paraId="5689F53B" w14:textId="77777777" w:rsidR="00410082" w:rsidRDefault="00410082" w:rsidP="0063723B">
      <w:pPr>
        <w:pStyle w:val="ListParagraph"/>
      </w:pPr>
    </w:p>
    <w:p w14:paraId="71191B81" w14:textId="437EA3F6" w:rsidR="00410082" w:rsidRDefault="00410082" w:rsidP="00410082">
      <w:pPr>
        <w:pStyle w:val="ListParagraph"/>
        <w:numPr>
          <w:ilvl w:val="0"/>
          <w:numId w:val="1"/>
        </w:numPr>
      </w:pPr>
      <w:r>
        <w:t>Credit Card Transactions: are nothing but Pending card transactions.</w:t>
      </w:r>
    </w:p>
    <w:p w14:paraId="77E22F9C" w14:textId="791B2760" w:rsidR="00410082" w:rsidRDefault="00410082" w:rsidP="00410082">
      <w:pPr>
        <w:pStyle w:val="ListParagraph"/>
      </w:pPr>
      <w:r>
        <w:t xml:space="preserve">Indeed Credit cards will be given to Card </w:t>
      </w:r>
      <w:r w:rsidR="0064695C">
        <w:t>vendors</w:t>
      </w:r>
      <w:r>
        <w:t xml:space="preserve"> and our vendors which are onboarded as FTE through HR master.</w:t>
      </w:r>
    </w:p>
    <w:p w14:paraId="7C3EE71B" w14:textId="77777777" w:rsidR="00410082" w:rsidRDefault="00410082" w:rsidP="00410082">
      <w:pPr>
        <w:pStyle w:val="ListParagraph"/>
      </w:pPr>
    </w:p>
    <w:p w14:paraId="4F879951" w14:textId="61DB50ED" w:rsidR="00410082" w:rsidRDefault="00410082" w:rsidP="00410082">
      <w:pPr>
        <w:pStyle w:val="ListParagraph"/>
      </w:pPr>
      <w:r>
        <w:rPr>
          <w:noProof/>
        </w:rPr>
        <w:drawing>
          <wp:inline distT="0" distB="0" distL="0" distR="0" wp14:anchorId="35BC73A2" wp14:editId="19ACD809">
            <wp:extent cx="1479626" cy="1485976"/>
            <wp:effectExtent l="0" t="0" r="6350" b="0"/>
            <wp:docPr id="34032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28338" name=""/>
                    <pic:cNvPicPr/>
                  </pic:nvPicPr>
                  <pic:blipFill>
                    <a:blip r:embed="rId11"/>
                    <a:stretch>
                      <a:fillRect/>
                    </a:stretch>
                  </pic:blipFill>
                  <pic:spPr>
                    <a:xfrm>
                      <a:off x="0" y="0"/>
                      <a:ext cx="1479626" cy="1485976"/>
                    </a:xfrm>
                    <a:prstGeom prst="rect">
                      <a:avLst/>
                    </a:prstGeom>
                  </pic:spPr>
                </pic:pic>
              </a:graphicData>
            </a:graphic>
          </wp:inline>
        </w:drawing>
      </w:r>
    </w:p>
    <w:p w14:paraId="15F7B0EE" w14:textId="21C2981F" w:rsidR="00410082" w:rsidRDefault="004F5144" w:rsidP="00410082">
      <w:pPr>
        <w:pStyle w:val="ListParagraph"/>
        <w:numPr>
          <w:ilvl w:val="0"/>
          <w:numId w:val="1"/>
        </w:numPr>
      </w:pPr>
      <w:r>
        <w:t>Let us say all transactions got approved, audited</w:t>
      </w:r>
      <w:r w:rsidR="0064695C">
        <w:t>,</w:t>
      </w:r>
      <w:r>
        <w:t xml:space="preserve"> and Posted in SAP.</w:t>
      </w:r>
      <w:r>
        <w:br/>
        <w:t>Now payment needs to be paid: that is through SAP.</w:t>
      </w:r>
    </w:p>
    <w:p w14:paraId="0BA3DF5D" w14:textId="18452BCD" w:rsidR="004F5144" w:rsidRDefault="004F5144" w:rsidP="004F5144">
      <w:pPr>
        <w:pStyle w:val="ListParagraph"/>
      </w:pPr>
      <w:r w:rsidRPr="004F5144">
        <w:rPr>
          <w:b/>
          <w:bCs/>
        </w:rPr>
        <w:t>SAP</w:t>
      </w:r>
      <w:r>
        <w:rPr>
          <w:b/>
          <w:bCs/>
        </w:rPr>
        <w:t xml:space="preserve"> </w:t>
      </w:r>
      <w:r>
        <w:t xml:space="preserve">will </w:t>
      </w:r>
      <w:r w:rsidR="0064695C">
        <w:t>make</w:t>
      </w:r>
      <w:r>
        <w:t xml:space="preserve"> payments for all expenses.</w:t>
      </w:r>
    </w:p>
    <w:p w14:paraId="0B55D766" w14:textId="749AD5C2" w:rsidR="004F5144" w:rsidRDefault="004F5144" w:rsidP="004F5144">
      <w:pPr>
        <w:pStyle w:val="ListParagraph"/>
      </w:pPr>
      <w:r>
        <w:t xml:space="preserve">As I mentioned above there were two kind of transactions SAP </w:t>
      </w:r>
      <w:r w:rsidR="0064695C">
        <w:t>had</w:t>
      </w:r>
      <w:r>
        <w:t xml:space="preserve"> to be paid I.e Actual expenses</w:t>
      </w:r>
      <w:r w:rsidR="00E20328">
        <w:t>/Cash/personal exp</w:t>
      </w:r>
      <w:r>
        <w:t xml:space="preserve"> and </w:t>
      </w:r>
      <w:r w:rsidR="00E20328">
        <w:t xml:space="preserve">Pending </w:t>
      </w:r>
      <w:r>
        <w:t xml:space="preserve">card </w:t>
      </w:r>
      <w:r w:rsidR="00E20328">
        <w:t xml:space="preserve">/Credit card </w:t>
      </w:r>
      <w:r>
        <w:t>transactions</w:t>
      </w:r>
      <w:r>
        <w:br/>
        <w:t xml:space="preserve">Actual transactions will paid to users Bank accounts( Salary accounts) </w:t>
      </w:r>
      <w:r w:rsidR="00E20328">
        <w:t xml:space="preserve"> via F110 Automatic payment program(APP).</w:t>
      </w:r>
    </w:p>
    <w:p w14:paraId="04A95734" w14:textId="6F475ED0" w:rsidR="004F5144" w:rsidRDefault="004F5144" w:rsidP="004F5144">
      <w:pPr>
        <w:pStyle w:val="ListParagraph"/>
      </w:pPr>
      <w:r>
        <w:t>Card Transactions will be paid/Filled to Credit cards dues on specific dates every month(for Knowledge late payments will be charged)</w:t>
      </w:r>
      <w:r w:rsidR="00F3710F">
        <w:t>.</w:t>
      </w:r>
    </w:p>
    <w:p w14:paraId="3AE7712C" w14:textId="77777777" w:rsidR="004F5144" w:rsidRDefault="004F5144" w:rsidP="004F5144">
      <w:pPr>
        <w:pStyle w:val="ListParagraph"/>
      </w:pPr>
    </w:p>
    <w:p w14:paraId="42636819" w14:textId="19F1EBD0" w:rsidR="004F5144" w:rsidRDefault="004F5144" w:rsidP="004F5144">
      <w:pPr>
        <w:pStyle w:val="ListParagraph"/>
      </w:pPr>
      <w:r>
        <w:rPr>
          <w:noProof/>
        </w:rPr>
        <w:drawing>
          <wp:inline distT="0" distB="0" distL="0" distR="0" wp14:anchorId="70F0575D" wp14:editId="4F546B98">
            <wp:extent cx="2336920" cy="2476627"/>
            <wp:effectExtent l="0" t="0" r="6350" b="0"/>
            <wp:docPr id="1902796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96885" name=""/>
                    <pic:cNvPicPr/>
                  </pic:nvPicPr>
                  <pic:blipFill>
                    <a:blip r:embed="rId12"/>
                    <a:stretch>
                      <a:fillRect/>
                    </a:stretch>
                  </pic:blipFill>
                  <pic:spPr>
                    <a:xfrm>
                      <a:off x="0" y="0"/>
                      <a:ext cx="2336920" cy="2476627"/>
                    </a:xfrm>
                    <a:prstGeom prst="rect">
                      <a:avLst/>
                    </a:prstGeom>
                  </pic:spPr>
                </pic:pic>
              </a:graphicData>
            </a:graphic>
          </wp:inline>
        </w:drawing>
      </w:r>
    </w:p>
    <w:p w14:paraId="108EF28D" w14:textId="77777777" w:rsidR="004F5144" w:rsidRDefault="004F5144" w:rsidP="004F5144">
      <w:pPr>
        <w:pStyle w:val="ListParagraph"/>
      </w:pPr>
    </w:p>
    <w:p w14:paraId="13DDDE8C" w14:textId="5A70CC3B" w:rsidR="004F5144" w:rsidRDefault="004F5144" w:rsidP="004F5144">
      <w:pPr>
        <w:pStyle w:val="ListParagraph"/>
      </w:pPr>
      <w:r>
        <w:t>As per the above diagram.</w:t>
      </w:r>
    </w:p>
    <w:p w14:paraId="28D7D7AE" w14:textId="689F6D4D" w:rsidR="004F5144" w:rsidRDefault="004F5144" w:rsidP="004F5144">
      <w:pPr>
        <w:pStyle w:val="ListParagraph"/>
      </w:pPr>
      <w:r>
        <w:t xml:space="preserve">ERCCA will be sending the file weekly basis to SAP for payment( Here BOTs also sending same data </w:t>
      </w:r>
      <w:r w:rsidR="0064695C">
        <w:t>that</w:t>
      </w:r>
      <w:r>
        <w:t xml:space="preserve"> ERCCA was sending</w:t>
      </w:r>
      <w:r w:rsidR="0064695C">
        <w:t>.</w:t>
      </w:r>
    </w:p>
    <w:p w14:paraId="733DEFCA" w14:textId="77777777" w:rsidR="0064695C" w:rsidRDefault="0064695C" w:rsidP="004F5144">
      <w:pPr>
        <w:pStyle w:val="ListParagraph"/>
      </w:pPr>
    </w:p>
    <w:p w14:paraId="6AF69234" w14:textId="7B72353B" w:rsidR="0064695C" w:rsidRDefault="00DA16E4" w:rsidP="0064695C">
      <w:pPr>
        <w:pStyle w:val="ListParagraph"/>
        <w:numPr>
          <w:ilvl w:val="0"/>
          <w:numId w:val="1"/>
        </w:numPr>
      </w:pPr>
      <w:r>
        <w:lastRenderedPageBreak/>
        <w:t>Cross-company</w:t>
      </w:r>
      <w:r w:rsidR="0064695C">
        <w:t xml:space="preserve"> code/ Inter company transactions</w:t>
      </w:r>
    </w:p>
    <w:p w14:paraId="597740DD" w14:textId="77777777" w:rsidR="0064695C" w:rsidRDefault="0064695C" w:rsidP="0064695C">
      <w:pPr>
        <w:pStyle w:val="ListParagraph"/>
      </w:pPr>
    </w:p>
    <w:p w14:paraId="1D6277E1" w14:textId="233F4723" w:rsidR="0064695C" w:rsidRDefault="0064695C" w:rsidP="0064695C">
      <w:pPr>
        <w:pStyle w:val="ListParagraph"/>
      </w:pPr>
      <w:r>
        <w:rPr>
          <w:noProof/>
        </w:rPr>
        <w:drawing>
          <wp:inline distT="0" distB="0" distL="0" distR="0" wp14:anchorId="4D98D3BE" wp14:editId="7B000B8B">
            <wp:extent cx="2152761" cy="1708238"/>
            <wp:effectExtent l="0" t="0" r="0" b="6350"/>
            <wp:docPr id="84556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6726" name=""/>
                    <pic:cNvPicPr/>
                  </pic:nvPicPr>
                  <pic:blipFill>
                    <a:blip r:embed="rId13"/>
                    <a:stretch>
                      <a:fillRect/>
                    </a:stretch>
                  </pic:blipFill>
                  <pic:spPr>
                    <a:xfrm>
                      <a:off x="0" y="0"/>
                      <a:ext cx="2152761" cy="1708238"/>
                    </a:xfrm>
                    <a:prstGeom prst="rect">
                      <a:avLst/>
                    </a:prstGeom>
                  </pic:spPr>
                </pic:pic>
              </a:graphicData>
            </a:graphic>
          </wp:inline>
        </w:drawing>
      </w:r>
    </w:p>
    <w:p w14:paraId="78779AC9" w14:textId="77777777" w:rsidR="00DA16E4" w:rsidRDefault="00DA16E4" w:rsidP="0064695C">
      <w:pPr>
        <w:pStyle w:val="ListParagraph"/>
      </w:pPr>
    </w:p>
    <w:p w14:paraId="25E2CCD6" w14:textId="3AB1390E" w:rsidR="00DA16E4" w:rsidRPr="004F5144" w:rsidRDefault="00DA16E4" w:rsidP="0064695C">
      <w:pPr>
        <w:pStyle w:val="ListParagraph"/>
      </w:pPr>
      <w:r>
        <w:t xml:space="preserve">Cross – Company code transactions </w:t>
      </w:r>
      <w:r w:rsidR="00F3710F">
        <w:t>mean</w:t>
      </w:r>
      <w:r>
        <w:t xml:space="preserve"> the user relates to one company code(Oracle) which is not part of the Fiserv company codes list and this user paid by FISERV along with FISERV Company</w:t>
      </w:r>
      <w:r w:rsidR="00F3710F">
        <w:t xml:space="preserve"> users</w:t>
      </w:r>
      <w:r>
        <w:t xml:space="preserve"> through the SAP </w:t>
      </w:r>
      <w:r w:rsidR="00F3710F">
        <w:t>Payment</w:t>
      </w:r>
      <w:r>
        <w:t xml:space="preserve"> program F110</w:t>
      </w:r>
      <w:r w:rsidR="00F3710F">
        <w:t>.</w:t>
      </w:r>
    </w:p>
    <w:sectPr w:rsidR="00DA16E4" w:rsidRPr="004F5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92958"/>
    <w:multiLevelType w:val="hybridMultilevel"/>
    <w:tmpl w:val="CC567314"/>
    <w:lvl w:ilvl="0" w:tplc="C072816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C5E91"/>
    <w:multiLevelType w:val="hybridMultilevel"/>
    <w:tmpl w:val="2F6498A6"/>
    <w:lvl w:ilvl="0" w:tplc="AFDE7ECE">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31182106">
    <w:abstractNumId w:val="0"/>
  </w:num>
  <w:num w:numId="2" w16cid:durableId="1806921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A2"/>
    <w:rsid w:val="00167160"/>
    <w:rsid w:val="00337FA2"/>
    <w:rsid w:val="00410082"/>
    <w:rsid w:val="004F5144"/>
    <w:rsid w:val="005210EB"/>
    <w:rsid w:val="005363C9"/>
    <w:rsid w:val="00564CD9"/>
    <w:rsid w:val="0063723B"/>
    <w:rsid w:val="0064695C"/>
    <w:rsid w:val="00AF7DD0"/>
    <w:rsid w:val="00BE222A"/>
    <w:rsid w:val="00DA16E4"/>
    <w:rsid w:val="00E20328"/>
    <w:rsid w:val="00F3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8C8676"/>
  <w15:chartTrackingRefBased/>
  <w15:docId w15:val="{AB278EE0-3EF2-481F-827B-2BD6948F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F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7F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7F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7F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7F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7F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F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F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F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F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7F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7F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7F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7F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7F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F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F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FA2"/>
    <w:rPr>
      <w:rFonts w:eastAsiaTheme="majorEastAsia" w:cstheme="majorBidi"/>
      <w:color w:val="272727" w:themeColor="text1" w:themeTint="D8"/>
    </w:rPr>
  </w:style>
  <w:style w:type="paragraph" w:styleId="Title">
    <w:name w:val="Title"/>
    <w:basedOn w:val="Normal"/>
    <w:next w:val="Normal"/>
    <w:link w:val="TitleChar"/>
    <w:uiPriority w:val="10"/>
    <w:qFormat/>
    <w:rsid w:val="00337F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F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F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F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FA2"/>
    <w:pPr>
      <w:spacing w:before="160"/>
      <w:jc w:val="center"/>
    </w:pPr>
    <w:rPr>
      <w:i/>
      <w:iCs/>
      <w:color w:val="404040" w:themeColor="text1" w:themeTint="BF"/>
    </w:rPr>
  </w:style>
  <w:style w:type="character" w:customStyle="1" w:styleId="QuoteChar">
    <w:name w:val="Quote Char"/>
    <w:basedOn w:val="DefaultParagraphFont"/>
    <w:link w:val="Quote"/>
    <w:uiPriority w:val="29"/>
    <w:rsid w:val="00337FA2"/>
    <w:rPr>
      <w:i/>
      <w:iCs/>
      <w:color w:val="404040" w:themeColor="text1" w:themeTint="BF"/>
    </w:rPr>
  </w:style>
  <w:style w:type="paragraph" w:styleId="ListParagraph">
    <w:name w:val="List Paragraph"/>
    <w:basedOn w:val="Normal"/>
    <w:uiPriority w:val="34"/>
    <w:qFormat/>
    <w:rsid w:val="00337FA2"/>
    <w:pPr>
      <w:ind w:left="720"/>
      <w:contextualSpacing/>
    </w:pPr>
  </w:style>
  <w:style w:type="character" w:styleId="IntenseEmphasis">
    <w:name w:val="Intense Emphasis"/>
    <w:basedOn w:val="DefaultParagraphFont"/>
    <w:uiPriority w:val="21"/>
    <w:qFormat/>
    <w:rsid w:val="00337FA2"/>
    <w:rPr>
      <w:i/>
      <w:iCs/>
      <w:color w:val="0F4761" w:themeColor="accent1" w:themeShade="BF"/>
    </w:rPr>
  </w:style>
  <w:style w:type="paragraph" w:styleId="IntenseQuote">
    <w:name w:val="Intense Quote"/>
    <w:basedOn w:val="Normal"/>
    <w:next w:val="Normal"/>
    <w:link w:val="IntenseQuoteChar"/>
    <w:uiPriority w:val="30"/>
    <w:qFormat/>
    <w:rsid w:val="00337F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7FA2"/>
    <w:rPr>
      <w:i/>
      <w:iCs/>
      <w:color w:val="0F4761" w:themeColor="accent1" w:themeShade="BF"/>
    </w:rPr>
  </w:style>
  <w:style w:type="character" w:styleId="IntenseReference">
    <w:name w:val="Intense Reference"/>
    <w:basedOn w:val="DefaultParagraphFont"/>
    <w:uiPriority w:val="32"/>
    <w:qFormat/>
    <w:rsid w:val="00337F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433</Words>
  <Characters>2254</Characters>
  <Application>Microsoft Office Word</Application>
  <DocSecurity>0</DocSecurity>
  <Lines>66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Kumar</dc:creator>
  <cp:keywords/>
  <dc:description/>
  <cp:lastModifiedBy>Madhu Kumar</cp:lastModifiedBy>
  <cp:revision>3</cp:revision>
  <dcterms:created xsi:type="dcterms:W3CDTF">2024-04-19T02:45:00Z</dcterms:created>
  <dcterms:modified xsi:type="dcterms:W3CDTF">2024-04-19T03:01:00Z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3b0bde94-5fdd-4fbf-9264-7934b15844c0</vt:lpwstr>
  </property>
</Properties>
</file>