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94" w:rsidRDefault="000E6894">
      <w:pPr>
        <w:rPr>
          <w:b/>
        </w:rPr>
      </w:pPr>
      <w:r>
        <w:rPr>
          <w:b/>
          <w:u w:val="single"/>
        </w:rPr>
        <w:t>HBAT Data Processing and Codebook</w:t>
      </w:r>
    </w:p>
    <w:p w:rsidR="000E6894" w:rsidRPr="000E6894" w:rsidRDefault="000E6894"/>
    <w:p w:rsidR="000E6894" w:rsidRPr="000E6894" w:rsidRDefault="000E6894">
      <w:r w:rsidRPr="000E6894">
        <w:t>This file contains information about:</w:t>
      </w:r>
    </w:p>
    <w:p w:rsidR="000E6894" w:rsidRPr="000E6894" w:rsidRDefault="000E6894" w:rsidP="000E6894">
      <w:pPr>
        <w:pStyle w:val="ListParagraph"/>
        <w:numPr>
          <w:ilvl w:val="0"/>
          <w:numId w:val="3"/>
        </w:numPr>
      </w:pPr>
      <w:r w:rsidRPr="000E6894">
        <w:t>Input files</w:t>
      </w:r>
    </w:p>
    <w:p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RR Input</w:t>
      </w:r>
    </w:p>
    <w:p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Parameters specified in GUI</w:t>
      </w:r>
    </w:p>
    <w:p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 xml:space="preserve">Data Grid </w:t>
      </w:r>
    </w:p>
    <w:p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Behavior Input</w:t>
      </w:r>
    </w:p>
    <w:p w:rsidR="000E6894" w:rsidRPr="000E6894" w:rsidRDefault="000E6894" w:rsidP="000E6894">
      <w:pPr>
        <w:pStyle w:val="ListParagraph"/>
        <w:numPr>
          <w:ilvl w:val="0"/>
          <w:numId w:val="3"/>
        </w:numPr>
      </w:pPr>
      <w:r w:rsidRPr="000E6894">
        <w:t>Synchronization</w:t>
      </w:r>
    </w:p>
    <w:p w:rsidR="000E6894" w:rsidRPr="000E6894" w:rsidRDefault="000E6894" w:rsidP="000E6894">
      <w:pPr>
        <w:pStyle w:val="ListParagraph"/>
        <w:numPr>
          <w:ilvl w:val="0"/>
          <w:numId w:val="3"/>
        </w:numPr>
      </w:pPr>
      <w:r w:rsidRPr="000E6894">
        <w:t>Algorithm</w:t>
      </w:r>
    </w:p>
    <w:p w:rsidR="000E6894" w:rsidRPr="000E6894" w:rsidRDefault="000E6894" w:rsidP="000E6894">
      <w:pPr>
        <w:pStyle w:val="ListParagraph"/>
        <w:numPr>
          <w:ilvl w:val="0"/>
          <w:numId w:val="3"/>
        </w:numPr>
      </w:pPr>
      <w:r w:rsidRPr="000E6894">
        <w:t>Output files</w:t>
      </w:r>
    </w:p>
    <w:p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RR Level</w:t>
      </w:r>
    </w:p>
    <w:p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Event Level</w:t>
      </w:r>
    </w:p>
    <w:p w:rsidR="000E6894" w:rsidRPr="000E6894" w:rsidRDefault="000E6894" w:rsidP="000E6894">
      <w:pPr>
        <w:pStyle w:val="ListParagraph"/>
        <w:numPr>
          <w:ilvl w:val="1"/>
          <w:numId w:val="3"/>
        </w:numPr>
      </w:pPr>
      <w:r w:rsidRPr="000E6894">
        <w:t>Summary Level</w:t>
      </w:r>
    </w:p>
    <w:p w:rsidR="000E6894" w:rsidRPr="000E6894" w:rsidRDefault="000E6894" w:rsidP="000E6894">
      <w:pPr>
        <w:pStyle w:val="ListParagraph"/>
        <w:numPr>
          <w:ilvl w:val="0"/>
          <w:numId w:val="3"/>
        </w:numPr>
      </w:pPr>
      <w:r w:rsidRPr="000E6894">
        <w:br w:type="page"/>
      </w:r>
    </w:p>
    <w:p w:rsidR="001D552D" w:rsidRPr="000E6894" w:rsidRDefault="000E6894" w:rsidP="000E6894">
      <w:r>
        <w:rPr>
          <w:b/>
          <w:u w:val="single"/>
        </w:rPr>
        <w:t>Input Variables</w:t>
      </w:r>
      <w:r>
        <w:rPr>
          <w:b/>
        </w:rPr>
        <w:t xml:space="preserve">: </w:t>
      </w:r>
      <w:r>
        <w:t>The following variables will be input across four data sources (see sample files “Sample_Behavior” “Sample_DataGrid” “Sample_RR”)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1170"/>
        <w:gridCol w:w="6128"/>
        <w:gridCol w:w="2695"/>
      </w:tblGrid>
      <w:tr w:rsidR="005A2FE9" w:rsidRPr="004356D8" w:rsidTr="005A2FE9">
        <w:trPr>
          <w:trHeight w:val="262"/>
        </w:trPr>
        <w:tc>
          <w:tcPr>
            <w:tcW w:w="1795" w:type="dxa"/>
            <w:shd w:val="clear" w:color="auto" w:fill="D0CECE" w:themeFill="background2" w:themeFillShade="E6"/>
            <w:vAlign w:val="center"/>
          </w:tcPr>
          <w:p w:rsidR="005A2FE9" w:rsidRPr="004356D8" w:rsidRDefault="005A2FE9" w:rsidP="005A2FE9">
            <w:pPr>
              <w:jc w:val="center"/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:rsidR="005A2FE9" w:rsidRPr="004356D8" w:rsidRDefault="005A2FE9" w:rsidP="005A2FE9">
            <w:pPr>
              <w:jc w:val="center"/>
              <w:rPr>
                <w:b/>
              </w:rPr>
            </w:pPr>
            <w:r w:rsidRPr="004356D8">
              <w:rPr>
                <w:b/>
              </w:rPr>
              <w:t>Variable</w:t>
            </w:r>
          </w:p>
        </w:tc>
        <w:tc>
          <w:tcPr>
            <w:tcW w:w="1170" w:type="dxa"/>
            <w:shd w:val="clear" w:color="auto" w:fill="D0CECE" w:themeFill="background2" w:themeFillShade="E6"/>
            <w:vAlign w:val="center"/>
          </w:tcPr>
          <w:p w:rsidR="005A2FE9" w:rsidRPr="004356D8" w:rsidRDefault="005A2FE9" w:rsidP="005A2FE9">
            <w:pPr>
              <w:jc w:val="center"/>
              <w:rPr>
                <w:b/>
              </w:rPr>
            </w:pPr>
            <w:r>
              <w:rPr>
                <w:b/>
              </w:rPr>
              <w:t>Variable Type</w:t>
            </w:r>
          </w:p>
        </w:tc>
        <w:tc>
          <w:tcPr>
            <w:tcW w:w="6128" w:type="dxa"/>
            <w:shd w:val="clear" w:color="auto" w:fill="D0CECE" w:themeFill="background2" w:themeFillShade="E6"/>
            <w:vAlign w:val="center"/>
          </w:tcPr>
          <w:p w:rsidR="005A2FE9" w:rsidRPr="004356D8" w:rsidRDefault="005A2FE9" w:rsidP="005A2FE9">
            <w:pPr>
              <w:jc w:val="center"/>
              <w:rPr>
                <w:b/>
              </w:rPr>
            </w:pPr>
            <w:r w:rsidRPr="004356D8">
              <w:rPr>
                <w:b/>
              </w:rPr>
              <w:t>Description</w:t>
            </w:r>
          </w:p>
        </w:tc>
        <w:tc>
          <w:tcPr>
            <w:tcW w:w="2695" w:type="dxa"/>
            <w:shd w:val="clear" w:color="auto" w:fill="D0CECE" w:themeFill="background2" w:themeFillShade="E6"/>
            <w:vAlign w:val="center"/>
          </w:tcPr>
          <w:p w:rsidR="005A2FE9" w:rsidRPr="004356D8" w:rsidRDefault="005A2FE9" w:rsidP="005A2FE9">
            <w:pPr>
              <w:jc w:val="center"/>
              <w:rPr>
                <w:b/>
              </w:rPr>
            </w:pPr>
            <w:r>
              <w:rPr>
                <w:b/>
              </w:rPr>
              <w:t>Categorical Values</w:t>
            </w:r>
          </w:p>
        </w:tc>
      </w:tr>
      <w:tr w:rsidR="005A2FE9" w:rsidRPr="004356D8" w:rsidTr="005A2FE9">
        <w:trPr>
          <w:trHeight w:val="247"/>
        </w:trPr>
        <w:tc>
          <w:tcPr>
            <w:tcW w:w="1795" w:type="dxa"/>
          </w:tcPr>
          <w:p w:rsidR="005A2FE9" w:rsidRPr="004356D8" w:rsidRDefault="005A2FE9">
            <w:pPr>
              <w:rPr>
                <w:b/>
              </w:rPr>
            </w:pPr>
            <w:r>
              <w:rPr>
                <w:b/>
              </w:rPr>
              <w:t>RR Input</w:t>
            </w:r>
          </w:p>
        </w:tc>
        <w:tc>
          <w:tcPr>
            <w:tcW w:w="1710" w:type="dxa"/>
          </w:tcPr>
          <w:p w:rsidR="005A2FE9" w:rsidRPr="004356D8" w:rsidRDefault="005A2FE9">
            <w:r>
              <w:t>n/a</w:t>
            </w:r>
          </w:p>
        </w:tc>
        <w:tc>
          <w:tcPr>
            <w:tcW w:w="1170" w:type="dxa"/>
          </w:tcPr>
          <w:p w:rsidR="005A2FE9" w:rsidRDefault="005A2FE9">
            <w:r>
              <w:t>Numeric</w:t>
            </w:r>
          </w:p>
        </w:tc>
        <w:tc>
          <w:tcPr>
            <w:tcW w:w="6128" w:type="dxa"/>
          </w:tcPr>
          <w:p w:rsidR="005A2FE9" w:rsidRPr="004356D8" w:rsidRDefault="005A2FE9">
            <w:r>
              <w:t>Input file is single column of RR intervals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5A2FE9" w:rsidRDefault="005A2FE9"/>
        </w:tc>
      </w:tr>
      <w:tr w:rsidR="000E61DB" w:rsidRPr="004356D8" w:rsidTr="005A2FE9">
        <w:trPr>
          <w:trHeight w:val="247"/>
        </w:trPr>
        <w:tc>
          <w:tcPr>
            <w:tcW w:w="1795" w:type="dxa"/>
            <w:vMerge w:val="restart"/>
          </w:tcPr>
          <w:p w:rsidR="000E61DB" w:rsidRDefault="000E61DB" w:rsidP="000E61DB">
            <w:pPr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1710" w:type="dxa"/>
          </w:tcPr>
          <w:p w:rsidR="000E61DB" w:rsidRDefault="000E61DB" w:rsidP="000E61DB">
            <w:r>
              <w:t>LOOK_LAG</w:t>
            </w:r>
          </w:p>
        </w:tc>
        <w:tc>
          <w:tcPr>
            <w:tcW w:w="1170" w:type="dxa"/>
          </w:tcPr>
          <w:p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:rsidR="000E61DB" w:rsidRDefault="000E61DB" w:rsidP="000E61DB">
            <w:r>
              <w:t>Duration of LOOK STOP needed to trigger new phase (ms) – default 150ms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/>
        </w:tc>
      </w:tr>
      <w:tr w:rsidR="000E61DB" w:rsidRPr="004356D8" w:rsidTr="005A2FE9">
        <w:trPr>
          <w:trHeight w:val="247"/>
        </w:trPr>
        <w:tc>
          <w:tcPr>
            <w:tcW w:w="1795" w:type="dxa"/>
            <w:vMerge/>
          </w:tcPr>
          <w:p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:rsidR="000E61DB" w:rsidRDefault="000E61DB" w:rsidP="000E61DB">
            <w:r>
              <w:t>MAX_PHASE</w:t>
            </w:r>
          </w:p>
        </w:tc>
        <w:tc>
          <w:tcPr>
            <w:tcW w:w="1170" w:type="dxa"/>
          </w:tcPr>
          <w:p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:rsidR="000E61DB" w:rsidRDefault="000E61DB" w:rsidP="000E61DB">
            <w:r>
              <w:t xml:space="preserve">Maximum duration of 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/>
        </w:tc>
      </w:tr>
      <w:tr w:rsidR="000E61DB" w:rsidRPr="004356D8" w:rsidTr="005A2FE9">
        <w:trPr>
          <w:trHeight w:val="262"/>
        </w:trPr>
        <w:tc>
          <w:tcPr>
            <w:tcW w:w="1795" w:type="dxa"/>
            <w:vMerge w:val="restart"/>
          </w:tcPr>
          <w:p w:rsidR="000E61DB" w:rsidRDefault="000E61DB" w:rsidP="000E6894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0E6894">
              <w:rPr>
                <w:b/>
              </w:rPr>
              <w:t>Grid</w:t>
            </w:r>
          </w:p>
        </w:tc>
        <w:tc>
          <w:tcPr>
            <w:tcW w:w="1710" w:type="dxa"/>
          </w:tcPr>
          <w:p w:rsidR="000E61DB" w:rsidRDefault="000E61DB" w:rsidP="000E61DB">
            <w:r>
              <w:t>PARTICIPANT_ID</w:t>
            </w:r>
          </w:p>
        </w:tc>
        <w:tc>
          <w:tcPr>
            <w:tcW w:w="1170" w:type="dxa"/>
          </w:tcPr>
          <w:p w:rsidR="000E61DB" w:rsidRDefault="000E61DB" w:rsidP="000E61DB">
            <w:r>
              <w:t>String</w:t>
            </w:r>
          </w:p>
        </w:tc>
        <w:tc>
          <w:tcPr>
            <w:tcW w:w="6128" w:type="dxa"/>
          </w:tcPr>
          <w:p w:rsidR="000E61DB" w:rsidRDefault="000E61DB" w:rsidP="000E61DB">
            <w:r>
              <w:t>Unique ID for each data file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/>
        </w:tc>
      </w:tr>
      <w:tr w:rsidR="000E61DB" w:rsidRPr="004356D8" w:rsidTr="005A2FE9">
        <w:trPr>
          <w:trHeight w:val="262"/>
        </w:trPr>
        <w:tc>
          <w:tcPr>
            <w:tcW w:w="1795" w:type="dxa"/>
            <w:vMerge/>
          </w:tcPr>
          <w:p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:rsidR="000E61DB" w:rsidRDefault="000E61DB" w:rsidP="000E61DB">
            <w:r>
              <w:t>USERVAR_1</w:t>
            </w:r>
          </w:p>
        </w:tc>
        <w:tc>
          <w:tcPr>
            <w:tcW w:w="1170" w:type="dxa"/>
          </w:tcPr>
          <w:p w:rsidR="000E61DB" w:rsidRDefault="000E61DB" w:rsidP="000E61DB">
            <w:r>
              <w:t>Category (user-defined)</w:t>
            </w:r>
          </w:p>
        </w:tc>
        <w:tc>
          <w:tcPr>
            <w:tcW w:w="6128" w:type="dxa"/>
          </w:tcPr>
          <w:p w:rsidR="000E61DB" w:rsidRDefault="000E61DB" w:rsidP="000E61DB">
            <w:r>
              <w:t>User-defined category for postprocessing summaries (e.g. diagnostic group, task, sex)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>
            <w:r>
              <w:t>User-defined</w:t>
            </w:r>
          </w:p>
        </w:tc>
      </w:tr>
      <w:tr w:rsidR="000E61DB" w:rsidRPr="004356D8" w:rsidTr="005A2FE9">
        <w:trPr>
          <w:trHeight w:val="262"/>
        </w:trPr>
        <w:tc>
          <w:tcPr>
            <w:tcW w:w="1795" w:type="dxa"/>
            <w:vMerge/>
          </w:tcPr>
          <w:p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:rsidR="000E61DB" w:rsidRDefault="000E61DB" w:rsidP="000E61DB">
            <w:r>
              <w:t>USERVAR_2</w:t>
            </w:r>
          </w:p>
        </w:tc>
        <w:tc>
          <w:tcPr>
            <w:tcW w:w="1170" w:type="dxa"/>
          </w:tcPr>
          <w:p w:rsidR="000E61DB" w:rsidRDefault="000E61DB" w:rsidP="000E61DB">
            <w:r>
              <w:t>Category (user-defined)</w:t>
            </w:r>
          </w:p>
        </w:tc>
        <w:tc>
          <w:tcPr>
            <w:tcW w:w="6128" w:type="dxa"/>
          </w:tcPr>
          <w:p w:rsidR="000E61DB" w:rsidRDefault="000E61DB" w:rsidP="000E61DB">
            <w:r>
              <w:t>User-defined category for postprocessing summaries (e.g. diagnostic group, task, sex)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>
            <w:r>
              <w:t>User-defined</w:t>
            </w:r>
          </w:p>
        </w:tc>
      </w:tr>
      <w:tr w:rsidR="000E61DB" w:rsidRPr="004356D8" w:rsidTr="005A2FE9">
        <w:trPr>
          <w:trHeight w:val="262"/>
        </w:trPr>
        <w:tc>
          <w:tcPr>
            <w:tcW w:w="1795" w:type="dxa"/>
            <w:vMerge/>
          </w:tcPr>
          <w:p w:rsidR="000E61DB" w:rsidRPr="004356D8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:rsidR="000E61DB" w:rsidRPr="004356D8" w:rsidRDefault="000E61DB" w:rsidP="000E61DB">
            <w:r>
              <w:t>RR_PATH</w:t>
            </w:r>
          </w:p>
        </w:tc>
        <w:tc>
          <w:tcPr>
            <w:tcW w:w="1170" w:type="dxa"/>
          </w:tcPr>
          <w:p w:rsidR="000E61DB" w:rsidRDefault="000E61DB" w:rsidP="000E61DB">
            <w:r>
              <w:t>String</w:t>
            </w:r>
          </w:p>
        </w:tc>
        <w:tc>
          <w:tcPr>
            <w:tcW w:w="6128" w:type="dxa"/>
          </w:tcPr>
          <w:p w:rsidR="000E61DB" w:rsidRPr="004356D8" w:rsidRDefault="000E61DB" w:rsidP="000E61DB">
            <w:r>
              <w:t>File location of “Heart Rate Input” file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/>
        </w:tc>
      </w:tr>
      <w:tr w:rsidR="000E61DB" w:rsidRPr="004356D8" w:rsidTr="005A2FE9">
        <w:trPr>
          <w:trHeight w:val="262"/>
        </w:trPr>
        <w:tc>
          <w:tcPr>
            <w:tcW w:w="1795" w:type="dxa"/>
            <w:vMerge/>
          </w:tcPr>
          <w:p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:rsidR="000E61DB" w:rsidRPr="004356D8" w:rsidRDefault="000E61DB" w:rsidP="000E61DB">
            <w:r>
              <w:t>BEH_PATH</w:t>
            </w:r>
          </w:p>
        </w:tc>
        <w:tc>
          <w:tcPr>
            <w:tcW w:w="1170" w:type="dxa"/>
          </w:tcPr>
          <w:p w:rsidR="000E61DB" w:rsidRDefault="000E61DB" w:rsidP="000E61DB">
            <w:r>
              <w:t>String</w:t>
            </w:r>
          </w:p>
        </w:tc>
        <w:tc>
          <w:tcPr>
            <w:tcW w:w="6128" w:type="dxa"/>
          </w:tcPr>
          <w:p w:rsidR="000E61DB" w:rsidRPr="004356D8" w:rsidRDefault="000E61DB" w:rsidP="000E61DB">
            <w:r>
              <w:t>File location of “</w:t>
            </w:r>
            <w:r>
              <w:t>Behavior</w:t>
            </w:r>
            <w:r>
              <w:t xml:space="preserve"> Input” file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/>
        </w:tc>
      </w:tr>
      <w:tr w:rsidR="000E61DB" w:rsidRPr="004356D8" w:rsidTr="005A2FE9">
        <w:trPr>
          <w:trHeight w:val="247"/>
        </w:trPr>
        <w:tc>
          <w:tcPr>
            <w:tcW w:w="1795" w:type="dxa"/>
            <w:vMerge/>
          </w:tcPr>
          <w:p w:rsidR="000E61DB" w:rsidRPr="004356D8" w:rsidRDefault="000E61DB" w:rsidP="000E61DB"/>
        </w:tc>
        <w:tc>
          <w:tcPr>
            <w:tcW w:w="1710" w:type="dxa"/>
          </w:tcPr>
          <w:p w:rsidR="000E61DB" w:rsidRPr="004356D8" w:rsidRDefault="000E61DB" w:rsidP="000E61DB">
            <w:r>
              <w:t xml:space="preserve">RR_STARTTIME </w:t>
            </w:r>
          </w:p>
        </w:tc>
        <w:tc>
          <w:tcPr>
            <w:tcW w:w="1170" w:type="dxa"/>
          </w:tcPr>
          <w:p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:rsidR="000E61DB" w:rsidRPr="004356D8" w:rsidRDefault="000E61DB" w:rsidP="000E61DB">
            <w:r>
              <w:t>Time of first RR interval in “Heart Rate Input” file (seconds)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/>
        </w:tc>
      </w:tr>
      <w:tr w:rsidR="000E61DB" w:rsidRPr="004356D8" w:rsidTr="005A2FE9">
        <w:trPr>
          <w:trHeight w:val="262"/>
        </w:trPr>
        <w:tc>
          <w:tcPr>
            <w:tcW w:w="1795" w:type="dxa"/>
            <w:vMerge/>
          </w:tcPr>
          <w:p w:rsidR="000E61DB" w:rsidRPr="004356D8" w:rsidRDefault="000E61DB" w:rsidP="000E61DB"/>
        </w:tc>
        <w:tc>
          <w:tcPr>
            <w:tcW w:w="1710" w:type="dxa"/>
          </w:tcPr>
          <w:p w:rsidR="000E61DB" w:rsidRPr="004356D8" w:rsidRDefault="000E61DB" w:rsidP="000E61DB">
            <w:r w:rsidRPr="00C0291D">
              <w:rPr>
                <w:vertAlign w:val="superscript"/>
              </w:rPr>
              <w:t>a</w:t>
            </w:r>
            <w:r>
              <w:t>RR_SYNCTIME</w:t>
            </w:r>
          </w:p>
        </w:tc>
        <w:tc>
          <w:tcPr>
            <w:tcW w:w="1170" w:type="dxa"/>
          </w:tcPr>
          <w:p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:rsidR="000E61DB" w:rsidRPr="004356D8" w:rsidRDefault="000E61DB" w:rsidP="000E61DB">
            <w:r>
              <w:t>Time of “RR Input” file at time inputted for “BEH_SYNCTIME”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/>
        </w:tc>
      </w:tr>
      <w:tr w:rsidR="000E61DB" w:rsidRPr="004356D8" w:rsidTr="005A2FE9">
        <w:trPr>
          <w:trHeight w:val="247"/>
        </w:trPr>
        <w:tc>
          <w:tcPr>
            <w:tcW w:w="1795" w:type="dxa"/>
            <w:vMerge/>
          </w:tcPr>
          <w:p w:rsidR="000E61DB" w:rsidRPr="004356D8" w:rsidRDefault="000E61DB" w:rsidP="000E61DB"/>
        </w:tc>
        <w:tc>
          <w:tcPr>
            <w:tcW w:w="1710" w:type="dxa"/>
          </w:tcPr>
          <w:p w:rsidR="000E61DB" w:rsidRPr="004356D8" w:rsidRDefault="000E61DB" w:rsidP="000E61DB">
            <w:r w:rsidRPr="00C0291D">
              <w:rPr>
                <w:vertAlign w:val="superscript"/>
              </w:rPr>
              <w:t>a</w:t>
            </w:r>
            <w:r>
              <w:t>BEH_SYNCTIME</w:t>
            </w:r>
          </w:p>
        </w:tc>
        <w:tc>
          <w:tcPr>
            <w:tcW w:w="1170" w:type="dxa"/>
          </w:tcPr>
          <w:p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:rsidR="000E61DB" w:rsidRPr="004356D8" w:rsidRDefault="000E61DB" w:rsidP="000E61DB">
            <w:r>
              <w:t>Time of “</w:t>
            </w:r>
            <w:r>
              <w:t>Behavior</w:t>
            </w:r>
            <w:r>
              <w:t xml:space="preserve"> Input” file at time inputted for “</w:t>
            </w:r>
            <w:r>
              <w:t>RR</w:t>
            </w:r>
            <w:r>
              <w:t>_SYNCTIME”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/>
        </w:tc>
      </w:tr>
      <w:tr w:rsidR="000E61DB" w:rsidRPr="004356D8" w:rsidTr="005A2FE9">
        <w:trPr>
          <w:trHeight w:val="262"/>
        </w:trPr>
        <w:tc>
          <w:tcPr>
            <w:tcW w:w="1795" w:type="dxa"/>
            <w:vMerge w:val="restart"/>
          </w:tcPr>
          <w:p w:rsidR="000E61DB" w:rsidRPr="00F4464A" w:rsidRDefault="000E61DB" w:rsidP="000E61DB">
            <w:pPr>
              <w:rPr>
                <w:b/>
              </w:rPr>
            </w:pPr>
            <w:r>
              <w:rPr>
                <w:b/>
              </w:rPr>
              <w:t>Behavior Input</w:t>
            </w:r>
          </w:p>
        </w:tc>
        <w:tc>
          <w:tcPr>
            <w:tcW w:w="1710" w:type="dxa"/>
          </w:tcPr>
          <w:p w:rsidR="000E61DB" w:rsidRPr="004356D8" w:rsidRDefault="000E61DB" w:rsidP="000E61DB">
            <w:r w:rsidRPr="00C0291D">
              <w:rPr>
                <w:vertAlign w:val="superscript"/>
              </w:rPr>
              <w:t>a</w:t>
            </w:r>
            <w:r>
              <w:t>TIME</w:t>
            </w:r>
          </w:p>
        </w:tc>
        <w:tc>
          <w:tcPr>
            <w:tcW w:w="1170" w:type="dxa"/>
          </w:tcPr>
          <w:p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:rsidR="000E61DB" w:rsidRPr="004356D8" w:rsidRDefault="000E61DB" w:rsidP="000E61DB">
            <w:r>
              <w:t>Relative time of “Behavior Input” file, used as primary time metric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/>
        </w:tc>
      </w:tr>
      <w:tr w:rsidR="000E61DB" w:rsidRPr="004356D8" w:rsidTr="003800ED">
        <w:trPr>
          <w:trHeight w:val="262"/>
        </w:trPr>
        <w:tc>
          <w:tcPr>
            <w:tcW w:w="1795" w:type="dxa"/>
            <w:vMerge/>
          </w:tcPr>
          <w:p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:rsidR="000E61DB" w:rsidRDefault="000E61DB" w:rsidP="000E61DB">
            <w:r>
              <w:t>CODE_TYPE</w:t>
            </w:r>
          </w:p>
        </w:tc>
        <w:tc>
          <w:tcPr>
            <w:tcW w:w="1170" w:type="dxa"/>
          </w:tcPr>
          <w:p w:rsidR="000E61DB" w:rsidRDefault="000E61DB" w:rsidP="000E61DB">
            <w:r>
              <w:t>Category</w:t>
            </w:r>
          </w:p>
        </w:tc>
        <w:tc>
          <w:tcPr>
            <w:tcW w:w="6128" w:type="dxa"/>
          </w:tcPr>
          <w:p w:rsidR="000E61DB" w:rsidRDefault="000E61DB" w:rsidP="000E61DB">
            <w:r>
              <w:t>Pre-defined variables needed to calculate heart-defined attention.</w:t>
            </w:r>
          </w:p>
          <w:p w:rsidR="000E61DB" w:rsidRDefault="000E61DB" w:rsidP="000E61DB"/>
          <w:p w:rsidR="000E61DB" w:rsidRDefault="000E61DB" w:rsidP="000E61DB">
            <w:r>
              <w:t>“Look” and “Task” are s</w:t>
            </w:r>
            <w:r>
              <w:t>tate events</w:t>
            </w:r>
            <w:r>
              <w:t xml:space="preserve"> that</w:t>
            </w:r>
            <w:r>
              <w:t xml:space="preserve"> have a temporal duration (e.g. participant looking at screen)</w:t>
            </w:r>
            <w:r>
              <w:t xml:space="preserve">. “Trial” is a discrete </w:t>
            </w:r>
            <w:r>
              <w:t xml:space="preserve">  </w:t>
            </w:r>
          </w:p>
        </w:tc>
        <w:tc>
          <w:tcPr>
            <w:tcW w:w="2695" w:type="dxa"/>
            <w:shd w:val="clear" w:color="auto" w:fill="FFFFFF" w:themeFill="background1"/>
          </w:tcPr>
          <w:p w:rsidR="000E61DB" w:rsidRDefault="000E61DB" w:rsidP="000E61DB">
            <w:r>
              <w:rPr>
                <w:b/>
              </w:rPr>
              <w:t>Look</w:t>
            </w:r>
            <w:r>
              <w:t>=participant physically attending to screen (State event)</w:t>
            </w:r>
          </w:p>
          <w:p w:rsidR="000E61DB" w:rsidRDefault="000E61DB" w:rsidP="000E61DB"/>
          <w:p w:rsidR="000E61DB" w:rsidRDefault="000E61DB" w:rsidP="000E61DB">
            <w:r w:rsidRPr="003800ED">
              <w:rPr>
                <w:b/>
              </w:rPr>
              <w:t>Task</w:t>
            </w:r>
            <w:r>
              <w:t>=experiment is active (State event)</w:t>
            </w:r>
          </w:p>
          <w:p w:rsidR="000E61DB" w:rsidRDefault="000E61DB" w:rsidP="000E61DB"/>
          <w:p w:rsidR="000E61DB" w:rsidRDefault="000E61DB" w:rsidP="000E61DB">
            <w:r>
              <w:rPr>
                <w:b/>
              </w:rPr>
              <w:t>Trial</w:t>
            </w:r>
            <w:r>
              <w:t>=user-defined discrete event (Point event)</w:t>
            </w:r>
          </w:p>
        </w:tc>
      </w:tr>
      <w:tr w:rsidR="000E61DB" w:rsidRPr="004356D8" w:rsidTr="005A2FE9">
        <w:trPr>
          <w:trHeight w:val="262"/>
        </w:trPr>
        <w:tc>
          <w:tcPr>
            <w:tcW w:w="1795" w:type="dxa"/>
            <w:vMerge/>
          </w:tcPr>
          <w:p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:rsidR="000E61DB" w:rsidRDefault="000E61DB" w:rsidP="000E61DB">
            <w:r>
              <w:t>STATE</w:t>
            </w:r>
            <w:r>
              <w:t>_TYPE</w:t>
            </w:r>
            <w:r>
              <w:t xml:space="preserve"> </w:t>
            </w:r>
          </w:p>
        </w:tc>
        <w:tc>
          <w:tcPr>
            <w:tcW w:w="1170" w:type="dxa"/>
          </w:tcPr>
          <w:p w:rsidR="000E61DB" w:rsidRDefault="000E61DB" w:rsidP="000E61DB">
            <w:r>
              <w:t>Category</w:t>
            </w:r>
          </w:p>
        </w:tc>
        <w:tc>
          <w:tcPr>
            <w:tcW w:w="6128" w:type="dxa"/>
          </w:tcPr>
          <w:p w:rsidR="000E61DB" w:rsidRDefault="000E61DB" w:rsidP="000E61DB">
            <w:r>
              <w:t xml:space="preserve">Nature of event. </w:t>
            </w:r>
          </w:p>
        </w:tc>
        <w:tc>
          <w:tcPr>
            <w:tcW w:w="2695" w:type="dxa"/>
          </w:tcPr>
          <w:p w:rsidR="000E61DB" w:rsidRDefault="000E61DB" w:rsidP="000E61DB">
            <w:r w:rsidRPr="003800ED">
              <w:rPr>
                <w:b/>
              </w:rPr>
              <w:t>Start</w:t>
            </w:r>
            <w:r>
              <w:t xml:space="preserve">=beginning of state </w:t>
            </w:r>
          </w:p>
          <w:p w:rsidR="000E61DB" w:rsidRDefault="000E61DB" w:rsidP="000E61DB"/>
          <w:p w:rsidR="000E61DB" w:rsidRDefault="000E61DB" w:rsidP="000E61DB">
            <w:r w:rsidRPr="003800ED">
              <w:rPr>
                <w:b/>
              </w:rPr>
              <w:t>Stop</w:t>
            </w:r>
            <w:r>
              <w:t>=end of state</w:t>
            </w:r>
          </w:p>
        </w:tc>
      </w:tr>
      <w:tr w:rsidR="000E61DB" w:rsidRPr="004356D8" w:rsidTr="003800ED">
        <w:trPr>
          <w:trHeight w:val="262"/>
        </w:trPr>
        <w:tc>
          <w:tcPr>
            <w:tcW w:w="1795" w:type="dxa"/>
            <w:vMerge/>
          </w:tcPr>
          <w:p w:rsidR="000E61DB" w:rsidRDefault="000E61DB" w:rsidP="000E61DB">
            <w:pPr>
              <w:rPr>
                <w:b/>
              </w:rPr>
            </w:pPr>
          </w:p>
        </w:tc>
        <w:tc>
          <w:tcPr>
            <w:tcW w:w="1710" w:type="dxa"/>
          </w:tcPr>
          <w:p w:rsidR="000E61DB" w:rsidRDefault="000E61DB" w:rsidP="000E61DB">
            <w:r>
              <w:t>EVENT_NUM</w:t>
            </w:r>
          </w:p>
        </w:tc>
        <w:tc>
          <w:tcPr>
            <w:tcW w:w="1170" w:type="dxa"/>
          </w:tcPr>
          <w:p w:rsidR="000E61DB" w:rsidRDefault="000E61DB" w:rsidP="000E61DB">
            <w:r>
              <w:t>Numeric</w:t>
            </w:r>
          </w:p>
        </w:tc>
        <w:tc>
          <w:tcPr>
            <w:tcW w:w="6128" w:type="dxa"/>
          </w:tcPr>
          <w:p w:rsidR="000E61DB" w:rsidRDefault="000E61DB" w:rsidP="000E61DB">
            <w:r>
              <w:t>Event number (e.g. trial number; used for user to map sustained attention phase onto discrete experimental events)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:rsidR="000E61DB" w:rsidRDefault="000E61DB" w:rsidP="000E61DB"/>
        </w:tc>
      </w:tr>
    </w:tbl>
    <w:p w:rsidR="003800ED" w:rsidRDefault="003800ED">
      <w:pPr>
        <w:rPr>
          <w:vertAlign w:val="superscript"/>
        </w:rPr>
      </w:pPr>
    </w:p>
    <w:p w:rsidR="000E61DB" w:rsidRDefault="000E61DB">
      <w:pPr>
        <w:rPr>
          <w:b/>
        </w:rPr>
      </w:pPr>
      <w:r>
        <w:rPr>
          <w:b/>
        </w:rPr>
        <w:br w:type="page"/>
      </w:r>
    </w:p>
    <w:p w:rsidR="003800ED" w:rsidRPr="000E61DB" w:rsidRDefault="003800ED">
      <w:pPr>
        <w:rPr>
          <w:b/>
          <w:u w:val="single"/>
        </w:rPr>
      </w:pPr>
      <w:r w:rsidRPr="000E61DB">
        <w:rPr>
          <w:b/>
          <w:u w:val="single"/>
        </w:rPr>
        <w:t>Synchronization</w:t>
      </w:r>
    </w:p>
    <w:p w:rsidR="00F4464A" w:rsidRDefault="00C0291D">
      <w:proofErr w:type="gramStart"/>
      <w:r w:rsidRPr="00C0291D">
        <w:rPr>
          <w:vertAlign w:val="superscript"/>
        </w:rPr>
        <w:t>a</w:t>
      </w:r>
      <w:proofErr w:type="gramEnd"/>
      <w:r>
        <w:t xml:space="preserve"> The “SYNCTIME” variables are used to create new timestamps for the RR_INPUT file that align with the BEH_INPUT file.</w:t>
      </w:r>
      <w:r w:rsidR="00F4464A">
        <w:t xml:space="preserve"> This adjustment relies on a user-defined “synchronization point” at which the user identifies the relative times in the RR file that corresponds to the relative time in the BEH file.</w:t>
      </w:r>
      <w:r>
        <w:t xml:space="preserve"> For example, if the first RR occurs at 90s (RR_STARTTIME=90), and the relative time of 30s in the behavior file (BEH_SYNCTIME=30) corresponds to the relative time of 20 in the RR file (RR_SYNCTIME=20), the algorithm will create new RR times that align with the BEH_INPUT time scale. </w:t>
      </w:r>
      <w:r w:rsidR="005A2FE9">
        <w:t>If timestamps in files are synchronized</w:t>
      </w:r>
      <w:r w:rsidR="005A2FE9">
        <w:t xml:space="preserve"> prior to processing</w:t>
      </w:r>
      <w:r w:rsidR="005A2FE9">
        <w:t>, RR_SYNCTIME and BEH_SYNCTIME are both “0”</w:t>
      </w:r>
    </w:p>
    <w:p w:rsidR="000E6894" w:rsidRDefault="00F4464A" w:rsidP="00CF2DD8">
      <w:pPr>
        <w:rPr>
          <w:b/>
          <w:u w:val="single"/>
        </w:rPr>
      </w:pPr>
      <w:r>
        <w:t>First, the algorithm will “fill in” the RR times by using the user-inputted RR_STARTTIME. Next, the algorithm will identify the relative “shift” that must occur in the RR times to align with the times in the BEH_INPUT file (“TIME”) by subtracting RR_SYNCTIME from BEH_SYNCTIME (e.g. 30-20) and adding the resulting value (e.g. 10) to the RR timestamps. The algorithm will then merge the Behavioral and RR input files by “TIME.”</w:t>
      </w:r>
      <w:r w:rsidR="000E6894">
        <w:rPr>
          <w:b/>
          <w:u w:val="single"/>
        </w:rPr>
        <w:br/>
      </w:r>
    </w:p>
    <w:p w:rsidR="000E6894" w:rsidRDefault="000E6894" w:rsidP="00CF2DD8">
      <w:pPr>
        <w:rPr>
          <w:b/>
          <w:u w:val="single"/>
        </w:rPr>
      </w:pPr>
    </w:p>
    <w:p w:rsidR="000E61DB" w:rsidRPr="00BC24FE" w:rsidRDefault="00CF2DD8" w:rsidP="00CF2DD8">
      <w:pPr>
        <w:rPr>
          <w:b/>
          <w:u w:val="single"/>
        </w:rPr>
      </w:pPr>
      <w:r w:rsidRPr="000E6894">
        <w:rPr>
          <w:b/>
          <w:u w:val="single"/>
        </w:rPr>
        <w:t>Algorithm</w:t>
      </w:r>
      <w:r w:rsidR="00BC24FE">
        <w:rPr>
          <w:b/>
        </w:rPr>
        <w:tab/>
      </w:r>
      <w:r w:rsidR="000E61DB" w:rsidRPr="00BC24FE">
        <w:t>The</w:t>
      </w:r>
      <w:r w:rsidR="000E61DB">
        <w:t xml:space="preserve"> following “rules” are used to assign codes to each RR and 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900"/>
        <w:gridCol w:w="4860"/>
        <w:gridCol w:w="6025"/>
      </w:tblGrid>
      <w:tr w:rsidR="00AB5622" w:rsidRPr="00D33BDD" w:rsidTr="000F6A21">
        <w:tc>
          <w:tcPr>
            <w:tcW w:w="2605" w:type="dxa"/>
            <w:shd w:val="clear" w:color="auto" w:fill="D0CECE" w:themeFill="background2" w:themeFillShade="E6"/>
          </w:tcPr>
          <w:p w:rsidR="00AB5622" w:rsidRPr="00D33BDD" w:rsidRDefault="00AB5622" w:rsidP="00E354CB">
            <w:pPr>
              <w:jc w:val="center"/>
              <w:rPr>
                <w:b/>
              </w:rPr>
            </w:pPr>
            <w:r w:rsidRPr="00D33BDD">
              <w:rPr>
                <w:b/>
              </w:rPr>
              <w:t>Phase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:rsidR="00AB5622" w:rsidRPr="00D33BDD" w:rsidRDefault="00AB5622" w:rsidP="00E354CB">
            <w:pPr>
              <w:jc w:val="center"/>
              <w:rPr>
                <w:b/>
              </w:rPr>
            </w:pPr>
            <w:r w:rsidRPr="00D33BDD">
              <w:rPr>
                <w:b/>
              </w:rPr>
              <w:t>Code</w:t>
            </w:r>
          </w:p>
        </w:tc>
        <w:tc>
          <w:tcPr>
            <w:tcW w:w="4860" w:type="dxa"/>
            <w:shd w:val="clear" w:color="auto" w:fill="D0CECE" w:themeFill="background2" w:themeFillShade="E6"/>
          </w:tcPr>
          <w:p w:rsidR="00AB5622" w:rsidRPr="00D33BDD" w:rsidRDefault="00AB5622" w:rsidP="00E354CB">
            <w:pPr>
              <w:jc w:val="center"/>
              <w:rPr>
                <w:b/>
              </w:rPr>
            </w:pPr>
            <w:r w:rsidRPr="00D33BDD">
              <w:rPr>
                <w:b/>
              </w:rPr>
              <w:t>Onset</w:t>
            </w:r>
          </w:p>
        </w:tc>
        <w:tc>
          <w:tcPr>
            <w:tcW w:w="6025" w:type="dxa"/>
            <w:shd w:val="clear" w:color="auto" w:fill="D0CECE" w:themeFill="background2" w:themeFillShade="E6"/>
          </w:tcPr>
          <w:p w:rsidR="00AB5622" w:rsidRPr="00D33BDD" w:rsidRDefault="00AB5622" w:rsidP="00E354CB">
            <w:pPr>
              <w:jc w:val="center"/>
              <w:rPr>
                <w:b/>
              </w:rPr>
            </w:pPr>
            <w:r w:rsidRPr="00D33BDD">
              <w:rPr>
                <w:b/>
              </w:rPr>
              <w:t>Offset</w:t>
            </w:r>
          </w:p>
        </w:tc>
      </w:tr>
      <w:tr w:rsidR="000E61DB" w:rsidRPr="00D33BDD" w:rsidTr="00F81B84">
        <w:tc>
          <w:tcPr>
            <w:tcW w:w="2605" w:type="dxa"/>
            <w:shd w:val="clear" w:color="auto" w:fill="FFFFFF" w:themeFill="background1"/>
          </w:tcPr>
          <w:p w:rsidR="000E61DB" w:rsidRPr="000E61DB" w:rsidRDefault="000E61DB" w:rsidP="000E61DB">
            <w:r>
              <w:t>MISSING</w:t>
            </w:r>
          </w:p>
        </w:tc>
        <w:tc>
          <w:tcPr>
            <w:tcW w:w="900" w:type="dxa"/>
            <w:shd w:val="clear" w:color="auto" w:fill="FFFFFF" w:themeFill="background1"/>
          </w:tcPr>
          <w:p w:rsidR="000E61DB" w:rsidRPr="00D33BDD" w:rsidRDefault="000E61DB" w:rsidP="000E61DB">
            <w:pPr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10885" w:type="dxa"/>
            <w:gridSpan w:val="2"/>
            <w:shd w:val="clear" w:color="auto" w:fill="FFFFFF" w:themeFill="background1"/>
          </w:tcPr>
          <w:p w:rsidR="000E61DB" w:rsidRPr="00D33BDD" w:rsidRDefault="000E61DB" w:rsidP="000E61DB">
            <w:pPr>
              <w:rPr>
                <w:b/>
              </w:rPr>
            </w:pPr>
            <w:r>
              <w:t>Pre and Post-Task RRs or codes</w:t>
            </w:r>
          </w:p>
        </w:tc>
      </w:tr>
      <w:tr w:rsidR="00AB5622" w:rsidTr="000F6A21">
        <w:tc>
          <w:tcPr>
            <w:tcW w:w="2605" w:type="dxa"/>
          </w:tcPr>
          <w:p w:rsidR="00AB5622" w:rsidRDefault="00AB5622" w:rsidP="00CF2DD8">
            <w:r>
              <w:t>INATTENTION</w:t>
            </w:r>
          </w:p>
        </w:tc>
        <w:tc>
          <w:tcPr>
            <w:tcW w:w="900" w:type="dxa"/>
          </w:tcPr>
          <w:p w:rsidR="00AB5622" w:rsidRDefault="00AB5622" w:rsidP="000E61DB">
            <w:r>
              <w:t>0</w:t>
            </w:r>
          </w:p>
        </w:tc>
        <w:tc>
          <w:tcPr>
            <w:tcW w:w="4860" w:type="dxa"/>
          </w:tcPr>
          <w:p w:rsidR="00AB5622" w:rsidRDefault="00D33BDD" w:rsidP="000E61DB">
            <w:r>
              <w:t xml:space="preserve">IBIs in periods of non-looking </w:t>
            </w:r>
          </w:p>
        </w:tc>
        <w:tc>
          <w:tcPr>
            <w:tcW w:w="6025" w:type="dxa"/>
          </w:tcPr>
          <w:p w:rsidR="00AB5622" w:rsidRDefault="00D33BDD" w:rsidP="00CF2DD8">
            <w:r>
              <w:t>LOOK START</w:t>
            </w:r>
            <w:r w:rsidR="000F6A21">
              <w:t xml:space="preserve"> or TASK START (if LOOK START precedes task)</w:t>
            </w:r>
          </w:p>
        </w:tc>
      </w:tr>
      <w:tr w:rsidR="00E354CB" w:rsidTr="000F6A21">
        <w:tc>
          <w:tcPr>
            <w:tcW w:w="2605" w:type="dxa"/>
          </w:tcPr>
          <w:p w:rsidR="00E354CB" w:rsidRDefault="00E354CB" w:rsidP="00CF2DD8">
            <w:r>
              <w:t>BASELINE</w:t>
            </w:r>
          </w:p>
        </w:tc>
        <w:tc>
          <w:tcPr>
            <w:tcW w:w="900" w:type="dxa"/>
          </w:tcPr>
          <w:p w:rsidR="00E354CB" w:rsidRDefault="00E354CB" w:rsidP="000E61DB">
            <w:r>
              <w:t>n/a</w:t>
            </w:r>
          </w:p>
        </w:tc>
        <w:tc>
          <w:tcPr>
            <w:tcW w:w="10885" w:type="dxa"/>
            <w:gridSpan w:val="2"/>
          </w:tcPr>
          <w:p w:rsidR="00E354CB" w:rsidRDefault="00E354CB" w:rsidP="000F6A21">
            <w:r>
              <w:t>m</w:t>
            </w:r>
            <w:r>
              <w:t>edian IBI of 5 beats preceding LOOK START</w:t>
            </w:r>
            <w:r w:rsidR="000F6A21">
              <w:t>; reset after 1.5s inattention (or other duration input by user)</w:t>
            </w:r>
          </w:p>
        </w:tc>
      </w:tr>
      <w:tr w:rsidR="00AB5622" w:rsidTr="000F6A21">
        <w:tc>
          <w:tcPr>
            <w:tcW w:w="2605" w:type="dxa"/>
          </w:tcPr>
          <w:p w:rsidR="00AB5622" w:rsidRDefault="00AB5622" w:rsidP="00CF2DD8">
            <w:r>
              <w:t>ATTENTION ORIENTING</w:t>
            </w:r>
          </w:p>
        </w:tc>
        <w:tc>
          <w:tcPr>
            <w:tcW w:w="900" w:type="dxa"/>
          </w:tcPr>
          <w:p w:rsidR="00AB5622" w:rsidRDefault="00AB5622" w:rsidP="000E61DB">
            <w:r>
              <w:t>1</w:t>
            </w:r>
          </w:p>
        </w:tc>
        <w:tc>
          <w:tcPr>
            <w:tcW w:w="4860" w:type="dxa"/>
          </w:tcPr>
          <w:p w:rsidR="00AB5622" w:rsidRDefault="00E354CB" w:rsidP="00CF2DD8">
            <w:r>
              <w:t>first IBI following LOOK START</w:t>
            </w:r>
          </w:p>
        </w:tc>
        <w:tc>
          <w:tcPr>
            <w:tcW w:w="6025" w:type="dxa"/>
          </w:tcPr>
          <w:p w:rsidR="00AB5622" w:rsidRDefault="00E354CB" w:rsidP="00CF2DD8">
            <w:r>
              <w:t>onset of SUSTAINED ATTENTION or LOOK STOP</w:t>
            </w:r>
          </w:p>
        </w:tc>
      </w:tr>
      <w:tr w:rsidR="00AB5622" w:rsidTr="000F6A21">
        <w:tc>
          <w:tcPr>
            <w:tcW w:w="2605" w:type="dxa"/>
          </w:tcPr>
          <w:p w:rsidR="00AB5622" w:rsidRDefault="00AB5622" w:rsidP="00CF2DD8">
            <w:r>
              <w:t>SUSTAINED ATTENTION</w:t>
            </w:r>
          </w:p>
        </w:tc>
        <w:tc>
          <w:tcPr>
            <w:tcW w:w="900" w:type="dxa"/>
          </w:tcPr>
          <w:p w:rsidR="00AB5622" w:rsidRDefault="00AB5622" w:rsidP="000E61DB">
            <w:r>
              <w:t>2</w:t>
            </w:r>
          </w:p>
        </w:tc>
        <w:tc>
          <w:tcPr>
            <w:tcW w:w="4860" w:type="dxa"/>
          </w:tcPr>
          <w:p w:rsidR="00AB5622" w:rsidRDefault="00E354CB" w:rsidP="00CF2DD8">
            <w:r>
              <w:t>1</w:t>
            </w:r>
            <w:r w:rsidRPr="00AB5622">
              <w:rPr>
                <w:vertAlign w:val="superscript"/>
              </w:rPr>
              <w:t>st</w:t>
            </w:r>
            <w:r>
              <w:t xml:space="preserve"> IBI following 5 successive IBIs &gt; BASELINE</w:t>
            </w:r>
          </w:p>
        </w:tc>
        <w:tc>
          <w:tcPr>
            <w:tcW w:w="6025" w:type="dxa"/>
          </w:tcPr>
          <w:p w:rsidR="00AB5622" w:rsidRDefault="00E354CB" w:rsidP="00CF2DD8">
            <w:r>
              <w:t>1</w:t>
            </w:r>
            <w:r w:rsidRPr="00AB5622">
              <w:rPr>
                <w:vertAlign w:val="superscript"/>
              </w:rPr>
              <w:t>st</w:t>
            </w:r>
            <w:r>
              <w:t xml:space="preserve"> IBI following 5 successive IBIs &lt; BASELINE or LOOK STOP</w:t>
            </w:r>
          </w:p>
        </w:tc>
      </w:tr>
      <w:tr w:rsidR="00AB5622" w:rsidTr="000F6A21">
        <w:tc>
          <w:tcPr>
            <w:tcW w:w="2605" w:type="dxa"/>
          </w:tcPr>
          <w:p w:rsidR="00AB5622" w:rsidRDefault="00AB5622" w:rsidP="00CF2DD8">
            <w:r>
              <w:t>ATTENTION TERMINATION</w:t>
            </w:r>
          </w:p>
        </w:tc>
        <w:tc>
          <w:tcPr>
            <w:tcW w:w="900" w:type="dxa"/>
          </w:tcPr>
          <w:p w:rsidR="00AB5622" w:rsidRDefault="00AB5622" w:rsidP="000E61DB">
            <w:r>
              <w:t>3</w:t>
            </w:r>
          </w:p>
        </w:tc>
        <w:tc>
          <w:tcPr>
            <w:tcW w:w="4860" w:type="dxa"/>
          </w:tcPr>
          <w:p w:rsidR="00AB5622" w:rsidRDefault="00E354CB" w:rsidP="00CF2DD8">
            <w:r>
              <w:t>offset of SUSTAINED ATTENTION</w:t>
            </w:r>
          </w:p>
        </w:tc>
        <w:tc>
          <w:tcPr>
            <w:tcW w:w="6025" w:type="dxa"/>
          </w:tcPr>
          <w:p w:rsidR="00AB5622" w:rsidRDefault="00E354CB" w:rsidP="00CF2DD8">
            <w:r>
              <w:t>onset of SUSTAINED ATTENTION</w:t>
            </w:r>
            <w:r>
              <w:t xml:space="preserve"> or LOOK STOP</w:t>
            </w:r>
          </w:p>
        </w:tc>
      </w:tr>
    </w:tbl>
    <w:p w:rsidR="00BC24FE" w:rsidRDefault="00BC24FE" w:rsidP="00B273A8">
      <w:pPr>
        <w:rPr>
          <w:b/>
          <w:u w:val="single"/>
        </w:rPr>
      </w:pPr>
    </w:p>
    <w:p w:rsidR="000E6894" w:rsidRDefault="000E68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273A8" w:rsidRPr="00BC24FE" w:rsidRDefault="00B273A8" w:rsidP="00B273A8">
      <w:pPr>
        <w:rPr>
          <w:b/>
          <w:u w:val="single"/>
        </w:rPr>
      </w:pPr>
      <w:r w:rsidRPr="00B273A8">
        <w:rPr>
          <w:b/>
          <w:u w:val="single"/>
        </w:rPr>
        <w:t xml:space="preserve">Output </w:t>
      </w:r>
      <w:r w:rsidR="00BC24FE" w:rsidRPr="00BC24FE">
        <w:rPr>
          <w:b/>
        </w:rPr>
        <w:t>Files</w:t>
      </w:r>
      <w:r w:rsidR="00BC24FE">
        <w:rPr>
          <w:b/>
        </w:rPr>
        <w:tab/>
      </w:r>
      <w:proofErr w:type="gramStart"/>
      <w:r w:rsidRPr="00BC24FE">
        <w:t>Ideally</w:t>
      </w:r>
      <w:proofErr w:type="gramEnd"/>
      <w:r>
        <w:t>, the program w</w:t>
      </w:r>
      <w:r w:rsidR="000E61DB">
        <w:t xml:space="preserve">ill output three levels of data. Shaded rows are defined in the INPUT or ALGORITHM tables above </w:t>
      </w:r>
    </w:p>
    <w:p w:rsidR="000E6894" w:rsidRDefault="000E6894" w:rsidP="00B273A8">
      <w:pPr>
        <w:rPr>
          <w:b/>
        </w:rPr>
      </w:pPr>
    </w:p>
    <w:p w:rsidR="00B273A8" w:rsidRPr="00B273A8" w:rsidRDefault="00B273A8" w:rsidP="00B273A8">
      <w:r w:rsidRPr="00B273A8">
        <w:rPr>
          <w:b/>
        </w:rPr>
        <w:t>Output File: RR-level data (“Sample_Output.xlsx</w:t>
      </w:r>
      <w:r>
        <w:rPr>
          <w:b/>
        </w:rPr>
        <w:t xml:space="preserve">”): </w:t>
      </w:r>
      <w:r>
        <w:t>includes all codes, events, times, RRs, baseline references, and assigned phases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540"/>
        <w:gridCol w:w="6570"/>
        <w:gridCol w:w="3685"/>
      </w:tblGrid>
      <w:tr w:rsidR="00B273A8" w:rsidRPr="004356D8" w:rsidTr="00B7261B">
        <w:tc>
          <w:tcPr>
            <w:tcW w:w="2595" w:type="dxa"/>
            <w:shd w:val="clear" w:color="auto" w:fill="D0CECE" w:themeFill="background2" w:themeFillShade="E6"/>
          </w:tcPr>
          <w:p w:rsidR="00B273A8" w:rsidRPr="00D33BDD" w:rsidRDefault="00B273A8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540" w:type="dxa"/>
            <w:shd w:val="clear" w:color="auto" w:fill="D0CECE" w:themeFill="background2" w:themeFillShade="E6"/>
            <w:vAlign w:val="center"/>
          </w:tcPr>
          <w:p w:rsidR="00B273A8" w:rsidRPr="004356D8" w:rsidRDefault="00B273A8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 Type</w:t>
            </w:r>
          </w:p>
        </w:tc>
        <w:tc>
          <w:tcPr>
            <w:tcW w:w="6570" w:type="dxa"/>
            <w:shd w:val="clear" w:color="auto" w:fill="D0CECE" w:themeFill="background2" w:themeFillShade="E6"/>
            <w:vAlign w:val="center"/>
          </w:tcPr>
          <w:p w:rsidR="00B273A8" w:rsidRPr="004356D8" w:rsidRDefault="00B273A8" w:rsidP="00B7261B">
            <w:pPr>
              <w:jc w:val="center"/>
              <w:rPr>
                <w:b/>
              </w:rPr>
            </w:pPr>
            <w:r w:rsidRPr="004356D8">
              <w:rPr>
                <w:b/>
              </w:rPr>
              <w:t>Description</w:t>
            </w:r>
          </w:p>
        </w:tc>
        <w:tc>
          <w:tcPr>
            <w:tcW w:w="3685" w:type="dxa"/>
            <w:shd w:val="clear" w:color="auto" w:fill="D0CECE" w:themeFill="background2" w:themeFillShade="E6"/>
            <w:vAlign w:val="center"/>
          </w:tcPr>
          <w:p w:rsidR="00B273A8" w:rsidRPr="004356D8" w:rsidRDefault="00B273A8" w:rsidP="00B7261B">
            <w:pPr>
              <w:jc w:val="center"/>
              <w:rPr>
                <w:b/>
              </w:rPr>
            </w:pPr>
            <w:r>
              <w:rPr>
                <w:b/>
              </w:rPr>
              <w:t>Categorical Values</w:t>
            </w:r>
          </w:p>
        </w:tc>
      </w:tr>
      <w:tr w:rsidR="00B273A8" w:rsidTr="00B7261B">
        <w:tc>
          <w:tcPr>
            <w:tcW w:w="2595" w:type="dxa"/>
            <w:shd w:val="clear" w:color="auto" w:fill="F2F2F2" w:themeFill="background1" w:themeFillShade="F2"/>
          </w:tcPr>
          <w:p w:rsidR="00B273A8" w:rsidRDefault="00B273A8" w:rsidP="00B7261B">
            <w:r>
              <w:t>PARTICIPANT_ID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B273A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B273A8" w:rsidRPr="004356D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B273A8" w:rsidRDefault="00B273A8" w:rsidP="00B7261B">
            <w:pPr>
              <w:jc w:val="center"/>
              <w:rPr>
                <w:b/>
              </w:rPr>
            </w:pPr>
          </w:p>
        </w:tc>
      </w:tr>
      <w:tr w:rsidR="00B273A8" w:rsidTr="00B7261B">
        <w:tc>
          <w:tcPr>
            <w:tcW w:w="2595" w:type="dxa"/>
            <w:shd w:val="clear" w:color="auto" w:fill="F2F2F2" w:themeFill="background1" w:themeFillShade="F2"/>
          </w:tcPr>
          <w:p w:rsidR="00B273A8" w:rsidRDefault="00B273A8" w:rsidP="00B7261B">
            <w:r>
              <w:t>USERVAR_1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B273A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B273A8" w:rsidRPr="004356D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B273A8" w:rsidRDefault="00B273A8" w:rsidP="00B7261B">
            <w:pPr>
              <w:jc w:val="center"/>
              <w:rPr>
                <w:b/>
              </w:rPr>
            </w:pPr>
          </w:p>
        </w:tc>
      </w:tr>
      <w:tr w:rsidR="00B273A8" w:rsidTr="00B7261B">
        <w:tc>
          <w:tcPr>
            <w:tcW w:w="2595" w:type="dxa"/>
            <w:shd w:val="clear" w:color="auto" w:fill="F2F2F2" w:themeFill="background1" w:themeFillShade="F2"/>
          </w:tcPr>
          <w:p w:rsidR="00B273A8" w:rsidRDefault="00B273A8" w:rsidP="00B7261B">
            <w:r>
              <w:t>USERVAR_2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B273A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B273A8" w:rsidRPr="004356D8" w:rsidRDefault="00B273A8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B273A8" w:rsidRDefault="00B273A8" w:rsidP="00B7261B">
            <w:pPr>
              <w:jc w:val="center"/>
              <w:rPr>
                <w:b/>
              </w:rPr>
            </w:pPr>
          </w:p>
        </w:tc>
      </w:tr>
      <w:tr w:rsidR="000E61DB" w:rsidTr="00B7261B">
        <w:tc>
          <w:tcPr>
            <w:tcW w:w="2595" w:type="dxa"/>
            <w:shd w:val="clear" w:color="auto" w:fill="F2F2F2" w:themeFill="background1" w:themeFillShade="F2"/>
          </w:tcPr>
          <w:p w:rsidR="000E61DB" w:rsidRDefault="000E61DB" w:rsidP="00B7261B">
            <w:r>
              <w:t>CODE_TYPE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0E61DB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0E61DB" w:rsidRPr="004356D8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0E61DB" w:rsidRDefault="000E61DB" w:rsidP="00B7261B">
            <w:pPr>
              <w:jc w:val="center"/>
              <w:rPr>
                <w:b/>
              </w:rPr>
            </w:pPr>
          </w:p>
        </w:tc>
      </w:tr>
      <w:tr w:rsidR="000E61DB" w:rsidTr="00B7261B">
        <w:tc>
          <w:tcPr>
            <w:tcW w:w="2595" w:type="dxa"/>
            <w:shd w:val="clear" w:color="auto" w:fill="F2F2F2" w:themeFill="background1" w:themeFillShade="F2"/>
          </w:tcPr>
          <w:p w:rsidR="000E61DB" w:rsidRDefault="000E61DB" w:rsidP="00B7261B">
            <w:r>
              <w:t>EVENT_TYPE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0E61DB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0E61DB" w:rsidRPr="004356D8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0E61DB" w:rsidRDefault="000E61DB" w:rsidP="00B7261B">
            <w:pPr>
              <w:jc w:val="center"/>
              <w:rPr>
                <w:b/>
              </w:rPr>
            </w:pPr>
          </w:p>
        </w:tc>
      </w:tr>
      <w:tr w:rsidR="000E61DB" w:rsidTr="00B7261B">
        <w:tc>
          <w:tcPr>
            <w:tcW w:w="2595" w:type="dxa"/>
            <w:shd w:val="clear" w:color="auto" w:fill="F2F2F2" w:themeFill="background1" w:themeFillShade="F2"/>
          </w:tcPr>
          <w:p w:rsidR="000E61DB" w:rsidRDefault="000E61DB" w:rsidP="00B7261B">
            <w:r>
              <w:t>TIME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0E61DB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0E61DB" w:rsidRPr="004356D8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0E61DB" w:rsidRDefault="000E61DB" w:rsidP="00B7261B">
            <w:pPr>
              <w:jc w:val="center"/>
              <w:rPr>
                <w:b/>
              </w:rPr>
            </w:pPr>
          </w:p>
        </w:tc>
      </w:tr>
      <w:tr w:rsidR="000E61DB" w:rsidTr="00B7261B">
        <w:tc>
          <w:tcPr>
            <w:tcW w:w="2595" w:type="dxa"/>
            <w:shd w:val="clear" w:color="auto" w:fill="F2F2F2" w:themeFill="background1" w:themeFillShade="F2"/>
          </w:tcPr>
          <w:p w:rsidR="000E61DB" w:rsidRDefault="000E61DB" w:rsidP="00B7261B">
            <w:r>
              <w:t>RR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0E61DB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0E61DB" w:rsidRPr="004356D8" w:rsidRDefault="000E61DB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0E61DB" w:rsidRDefault="000E61DB" w:rsidP="00B7261B">
            <w:pPr>
              <w:jc w:val="center"/>
              <w:rPr>
                <w:b/>
              </w:rPr>
            </w:pPr>
          </w:p>
        </w:tc>
      </w:tr>
      <w:tr w:rsidR="000E61DB" w:rsidTr="000E61DB">
        <w:tc>
          <w:tcPr>
            <w:tcW w:w="2595" w:type="dxa"/>
            <w:shd w:val="clear" w:color="auto" w:fill="FFFFFF" w:themeFill="background1"/>
          </w:tcPr>
          <w:p w:rsidR="000E61DB" w:rsidRDefault="000E61DB" w:rsidP="00B7261B">
            <w:r>
              <w:t>BASELINE</w:t>
            </w: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:rsidR="000E61DB" w:rsidRPr="000E61DB" w:rsidRDefault="000E61DB" w:rsidP="000E61DB">
            <w:r>
              <w:t>Numeric</w:t>
            </w:r>
          </w:p>
        </w:tc>
        <w:tc>
          <w:tcPr>
            <w:tcW w:w="6570" w:type="dxa"/>
            <w:shd w:val="clear" w:color="auto" w:fill="FFFFFF" w:themeFill="background1"/>
            <w:vAlign w:val="center"/>
          </w:tcPr>
          <w:p w:rsidR="000E61DB" w:rsidRPr="000E61DB" w:rsidRDefault="000E61DB" w:rsidP="000E61DB">
            <w:r>
              <w:t>Baseline value used to compare RR (RR datarows only)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0E61DB" w:rsidRDefault="000E61DB" w:rsidP="000E61DB">
            <w:pPr>
              <w:rPr>
                <w:b/>
              </w:rPr>
            </w:pPr>
          </w:p>
        </w:tc>
      </w:tr>
      <w:tr w:rsidR="00BC24FE" w:rsidTr="000E61DB">
        <w:tc>
          <w:tcPr>
            <w:tcW w:w="2595" w:type="dxa"/>
            <w:shd w:val="clear" w:color="auto" w:fill="FFFFFF" w:themeFill="background1"/>
          </w:tcPr>
          <w:p w:rsidR="00BC24FE" w:rsidRDefault="00BC24FE" w:rsidP="00BC24FE">
            <w:r>
              <w:t>PHASE</w:t>
            </w: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:rsidR="00BC24FE" w:rsidRPr="000E61DB" w:rsidRDefault="00BC24FE" w:rsidP="00BC24FE">
            <w:r>
              <w:t>Categorical</w:t>
            </w:r>
          </w:p>
        </w:tc>
        <w:tc>
          <w:tcPr>
            <w:tcW w:w="6570" w:type="dxa"/>
            <w:shd w:val="clear" w:color="auto" w:fill="FFFFFF" w:themeFill="background1"/>
            <w:vAlign w:val="center"/>
          </w:tcPr>
          <w:p w:rsidR="00BC24FE" w:rsidRPr="000E61DB" w:rsidRDefault="00BC24FE" w:rsidP="00BC24FE">
            <w:r w:rsidRPr="000E61DB">
              <w:t>PHASE assigned to each RR or event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C24FE" w:rsidRPr="000E61DB" w:rsidRDefault="00BC24FE" w:rsidP="00BC24FE">
            <w:r>
              <w:t>{., 0, 1, 2, 3}</w:t>
            </w:r>
          </w:p>
        </w:tc>
      </w:tr>
      <w:tr w:rsidR="00BC24FE" w:rsidTr="000E61DB">
        <w:tc>
          <w:tcPr>
            <w:tcW w:w="2595" w:type="dxa"/>
            <w:shd w:val="clear" w:color="auto" w:fill="FFFFFF" w:themeFill="background1"/>
          </w:tcPr>
          <w:p w:rsidR="00BC24FE" w:rsidRDefault="00BC24FE" w:rsidP="00BC24FE">
            <w:r>
              <w:t>RR_CHANGE</w:t>
            </w:r>
          </w:p>
        </w:tc>
        <w:tc>
          <w:tcPr>
            <w:tcW w:w="1540" w:type="dxa"/>
            <w:shd w:val="clear" w:color="auto" w:fill="FFFFFF" w:themeFill="background1"/>
            <w:vAlign w:val="center"/>
          </w:tcPr>
          <w:p w:rsidR="00BC24FE" w:rsidRPr="000E61DB" w:rsidRDefault="00BC24FE" w:rsidP="00BC24FE">
            <w:r>
              <w:t>Numeric</w:t>
            </w:r>
          </w:p>
        </w:tc>
        <w:tc>
          <w:tcPr>
            <w:tcW w:w="6570" w:type="dxa"/>
            <w:shd w:val="clear" w:color="auto" w:fill="FFFFFF" w:themeFill="background1"/>
            <w:vAlign w:val="center"/>
          </w:tcPr>
          <w:p w:rsidR="00BC24FE" w:rsidRPr="000E61DB" w:rsidRDefault="00BC24FE" w:rsidP="00BC24FE">
            <w:r>
              <w:t>RR difference from BASELINE (=RR-BASELINE)</w:t>
            </w:r>
            <w:r w:rsidR="000E6894">
              <w:t xml:space="preserve"> 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C24FE" w:rsidRPr="000E61DB" w:rsidRDefault="00BC24FE" w:rsidP="00BC24FE"/>
        </w:tc>
      </w:tr>
    </w:tbl>
    <w:p w:rsidR="00BC24FE" w:rsidRDefault="00BC24FE" w:rsidP="008752D2">
      <w:pPr>
        <w:rPr>
          <w:b/>
        </w:rPr>
      </w:pPr>
    </w:p>
    <w:p w:rsidR="000E6894" w:rsidRDefault="000E6894" w:rsidP="000E6894">
      <w:pPr>
        <w:rPr>
          <w:b/>
        </w:rPr>
      </w:pPr>
    </w:p>
    <w:p w:rsidR="000E6894" w:rsidRPr="00BC24FE" w:rsidRDefault="000E6894" w:rsidP="000E6894">
      <w:r>
        <w:rPr>
          <w:b/>
        </w:rPr>
        <w:t xml:space="preserve">Output Variables: Event Level: </w:t>
      </w:r>
      <w:r>
        <w:t xml:space="preserve">includes the following </w:t>
      </w:r>
      <w:r>
        <w:t>variables, computed for each EVENT_NUM (e.g. one row per EVENT_NUM per PARTICIPANT_ID)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540"/>
        <w:gridCol w:w="6570"/>
        <w:gridCol w:w="3685"/>
      </w:tblGrid>
      <w:tr w:rsidR="000E6894" w:rsidRPr="00D33BDD" w:rsidTr="00B7261B">
        <w:tc>
          <w:tcPr>
            <w:tcW w:w="2595" w:type="dxa"/>
            <w:shd w:val="clear" w:color="auto" w:fill="D0CECE" w:themeFill="background2" w:themeFillShade="E6"/>
          </w:tcPr>
          <w:p w:rsidR="000E6894" w:rsidRPr="00D33BDD" w:rsidRDefault="000E6894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540" w:type="dxa"/>
            <w:shd w:val="clear" w:color="auto" w:fill="D0CECE" w:themeFill="background2" w:themeFillShade="E6"/>
            <w:vAlign w:val="center"/>
          </w:tcPr>
          <w:p w:rsidR="000E6894" w:rsidRPr="004356D8" w:rsidRDefault="000E6894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 Type</w:t>
            </w:r>
          </w:p>
        </w:tc>
        <w:tc>
          <w:tcPr>
            <w:tcW w:w="6570" w:type="dxa"/>
            <w:shd w:val="clear" w:color="auto" w:fill="D0CECE" w:themeFill="background2" w:themeFillShade="E6"/>
            <w:vAlign w:val="center"/>
          </w:tcPr>
          <w:p w:rsidR="000E6894" w:rsidRPr="004356D8" w:rsidRDefault="000E6894" w:rsidP="00B7261B">
            <w:pPr>
              <w:jc w:val="center"/>
              <w:rPr>
                <w:b/>
              </w:rPr>
            </w:pPr>
            <w:r w:rsidRPr="004356D8">
              <w:rPr>
                <w:b/>
              </w:rPr>
              <w:t>Description</w:t>
            </w:r>
          </w:p>
        </w:tc>
        <w:tc>
          <w:tcPr>
            <w:tcW w:w="3685" w:type="dxa"/>
            <w:shd w:val="clear" w:color="auto" w:fill="D0CECE" w:themeFill="background2" w:themeFillShade="E6"/>
            <w:vAlign w:val="center"/>
          </w:tcPr>
          <w:p w:rsidR="000E6894" w:rsidRPr="004356D8" w:rsidRDefault="000E6894" w:rsidP="00B7261B">
            <w:pPr>
              <w:jc w:val="center"/>
              <w:rPr>
                <w:b/>
              </w:rPr>
            </w:pPr>
            <w:r>
              <w:rPr>
                <w:b/>
              </w:rPr>
              <w:t>Categorical Values</w:t>
            </w:r>
          </w:p>
        </w:tc>
      </w:tr>
      <w:tr w:rsidR="000E6894" w:rsidRPr="00D33BDD" w:rsidTr="00B7261B">
        <w:tc>
          <w:tcPr>
            <w:tcW w:w="2595" w:type="dxa"/>
            <w:shd w:val="clear" w:color="auto" w:fill="F2F2F2" w:themeFill="background1" w:themeFillShade="F2"/>
          </w:tcPr>
          <w:p w:rsidR="000E6894" w:rsidRDefault="000E6894" w:rsidP="00B7261B">
            <w:r>
              <w:t>PARTICIPANT_ID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0E6894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0E6894" w:rsidRPr="004356D8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0E6894" w:rsidRDefault="000E6894" w:rsidP="00B7261B">
            <w:pPr>
              <w:jc w:val="center"/>
              <w:rPr>
                <w:b/>
              </w:rPr>
            </w:pPr>
          </w:p>
        </w:tc>
      </w:tr>
      <w:tr w:rsidR="000E6894" w:rsidRPr="00D33BDD" w:rsidTr="00B7261B">
        <w:tc>
          <w:tcPr>
            <w:tcW w:w="2595" w:type="dxa"/>
            <w:shd w:val="clear" w:color="auto" w:fill="F2F2F2" w:themeFill="background1" w:themeFillShade="F2"/>
          </w:tcPr>
          <w:p w:rsidR="000E6894" w:rsidRDefault="000E6894" w:rsidP="00B7261B">
            <w:r>
              <w:t>USERVAR_1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0E6894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0E6894" w:rsidRPr="004356D8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0E6894" w:rsidRDefault="000E6894" w:rsidP="00B7261B">
            <w:pPr>
              <w:jc w:val="center"/>
              <w:rPr>
                <w:b/>
              </w:rPr>
            </w:pPr>
          </w:p>
        </w:tc>
      </w:tr>
      <w:tr w:rsidR="000E6894" w:rsidRPr="00D33BDD" w:rsidTr="00B7261B">
        <w:tc>
          <w:tcPr>
            <w:tcW w:w="2595" w:type="dxa"/>
            <w:shd w:val="clear" w:color="auto" w:fill="F2F2F2" w:themeFill="background1" w:themeFillShade="F2"/>
          </w:tcPr>
          <w:p w:rsidR="000E6894" w:rsidRDefault="000E6894" w:rsidP="00B7261B">
            <w:r>
              <w:t>USERVAR_2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0E6894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0E6894" w:rsidRPr="004356D8" w:rsidRDefault="000E6894" w:rsidP="00B7261B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0E6894" w:rsidRDefault="000E6894" w:rsidP="00B7261B">
            <w:pPr>
              <w:jc w:val="center"/>
              <w:rPr>
                <w:b/>
              </w:rPr>
            </w:pPr>
          </w:p>
        </w:tc>
      </w:tr>
      <w:tr w:rsidR="000E6894" w:rsidTr="00B7261B">
        <w:tc>
          <w:tcPr>
            <w:tcW w:w="2595" w:type="dxa"/>
            <w:shd w:val="clear" w:color="auto" w:fill="F2F2F2" w:themeFill="background1" w:themeFillShade="F2"/>
          </w:tcPr>
          <w:p w:rsidR="000E6894" w:rsidRPr="008752D2" w:rsidRDefault="000E6894" w:rsidP="00B7261B">
            <w:pPr>
              <w:rPr>
                <w:caps/>
              </w:rPr>
            </w:pPr>
            <w:r>
              <w:rPr>
                <w:caps/>
              </w:rPr>
              <w:t>Event_NUM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0E6894" w:rsidRDefault="000E6894" w:rsidP="00B7261B"/>
        </w:tc>
        <w:tc>
          <w:tcPr>
            <w:tcW w:w="6570" w:type="dxa"/>
            <w:shd w:val="clear" w:color="auto" w:fill="F2F2F2" w:themeFill="background1" w:themeFillShade="F2"/>
          </w:tcPr>
          <w:p w:rsidR="000E6894" w:rsidRDefault="000E6894" w:rsidP="00B7261B"/>
        </w:tc>
        <w:tc>
          <w:tcPr>
            <w:tcW w:w="3685" w:type="dxa"/>
            <w:shd w:val="clear" w:color="auto" w:fill="F2F2F2" w:themeFill="background1" w:themeFillShade="F2"/>
          </w:tcPr>
          <w:p w:rsidR="000E6894" w:rsidRDefault="000E6894" w:rsidP="00B7261B"/>
        </w:tc>
      </w:tr>
      <w:tr w:rsidR="000E6894" w:rsidTr="00B7261B">
        <w:tc>
          <w:tcPr>
            <w:tcW w:w="2595" w:type="dxa"/>
          </w:tcPr>
          <w:p w:rsidR="000E6894" w:rsidRDefault="000E6894" w:rsidP="00B7261B">
            <w:r>
              <w:t>PHASE</w:t>
            </w:r>
          </w:p>
        </w:tc>
        <w:tc>
          <w:tcPr>
            <w:tcW w:w="1540" w:type="dxa"/>
            <w:vAlign w:val="center"/>
          </w:tcPr>
          <w:p w:rsidR="000E6894" w:rsidRPr="000E61DB" w:rsidRDefault="000E6894" w:rsidP="00B7261B">
            <w:r>
              <w:t>Categorical</w:t>
            </w:r>
          </w:p>
        </w:tc>
        <w:tc>
          <w:tcPr>
            <w:tcW w:w="6570" w:type="dxa"/>
            <w:vAlign w:val="center"/>
          </w:tcPr>
          <w:p w:rsidR="000E6894" w:rsidRPr="000E61DB" w:rsidRDefault="000E6894" w:rsidP="00B7261B">
            <w:r w:rsidRPr="000E61DB">
              <w:t xml:space="preserve">PHASE </w:t>
            </w:r>
            <w:r>
              <w:t>assigned to event</w:t>
            </w:r>
          </w:p>
        </w:tc>
        <w:tc>
          <w:tcPr>
            <w:tcW w:w="3685" w:type="dxa"/>
            <w:vAlign w:val="center"/>
          </w:tcPr>
          <w:p w:rsidR="000E6894" w:rsidRPr="000E61DB" w:rsidRDefault="000E6894" w:rsidP="00B7261B">
            <w:r>
              <w:t>{., 0, 1, 2, 3}</w:t>
            </w:r>
          </w:p>
        </w:tc>
      </w:tr>
      <w:tr w:rsidR="000E6894" w:rsidTr="00B7261B">
        <w:tc>
          <w:tcPr>
            <w:tcW w:w="2595" w:type="dxa"/>
          </w:tcPr>
          <w:p w:rsidR="000E6894" w:rsidRDefault="000E6894" w:rsidP="00B7261B">
            <w:r>
              <w:t>RR_CHANGE_EVENT</w:t>
            </w:r>
          </w:p>
        </w:tc>
        <w:tc>
          <w:tcPr>
            <w:tcW w:w="1540" w:type="dxa"/>
          </w:tcPr>
          <w:p w:rsidR="000E6894" w:rsidRDefault="000E6894" w:rsidP="00B7261B">
            <w:r>
              <w:t>Numeric</w:t>
            </w:r>
          </w:p>
        </w:tc>
        <w:tc>
          <w:tcPr>
            <w:tcW w:w="6570" w:type="dxa"/>
          </w:tcPr>
          <w:p w:rsidR="000E6894" w:rsidRDefault="000E6894" w:rsidP="00B7261B">
            <w:r>
              <w:t>RR_CHANGE assigned to event</w:t>
            </w:r>
          </w:p>
        </w:tc>
        <w:tc>
          <w:tcPr>
            <w:tcW w:w="3685" w:type="dxa"/>
          </w:tcPr>
          <w:p w:rsidR="000E6894" w:rsidRDefault="000E6894" w:rsidP="00B7261B"/>
        </w:tc>
      </w:tr>
    </w:tbl>
    <w:p w:rsidR="000E6894" w:rsidRPr="008752D2" w:rsidRDefault="000E6894" w:rsidP="000E6894">
      <w:pPr>
        <w:rPr>
          <w:b/>
        </w:rPr>
      </w:pPr>
    </w:p>
    <w:p w:rsidR="00BC24FE" w:rsidRDefault="00BC24FE" w:rsidP="008752D2">
      <w:pPr>
        <w:rPr>
          <w:b/>
        </w:rPr>
      </w:pPr>
    </w:p>
    <w:p w:rsidR="000E6894" w:rsidRDefault="000E6894">
      <w:pPr>
        <w:rPr>
          <w:b/>
        </w:rPr>
      </w:pPr>
      <w:r>
        <w:rPr>
          <w:b/>
        </w:rPr>
        <w:br w:type="page"/>
      </w:r>
    </w:p>
    <w:p w:rsidR="00B273A8" w:rsidRPr="000E61DB" w:rsidRDefault="008752D2" w:rsidP="008752D2">
      <w:r>
        <w:rPr>
          <w:b/>
        </w:rPr>
        <w:t>Output</w:t>
      </w:r>
      <w:r>
        <w:rPr>
          <w:b/>
        </w:rPr>
        <w:t xml:space="preserve"> Variables</w:t>
      </w:r>
      <w:r>
        <w:rPr>
          <w:b/>
        </w:rPr>
        <w:t>: Summary Level</w:t>
      </w:r>
      <w:r w:rsidR="000E61DB">
        <w:rPr>
          <w:b/>
        </w:rPr>
        <w:t xml:space="preserve">: </w:t>
      </w:r>
      <w:r w:rsidR="000E61DB">
        <w:t>includes the following variables, computed for each PARTICIPANT_ID (e.g. one row per PARTICIPANT_ID)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540"/>
        <w:gridCol w:w="6570"/>
        <w:gridCol w:w="3685"/>
      </w:tblGrid>
      <w:tr w:rsidR="008752D2" w:rsidRPr="00D33BDD" w:rsidTr="00B273A8">
        <w:tc>
          <w:tcPr>
            <w:tcW w:w="2595" w:type="dxa"/>
            <w:shd w:val="clear" w:color="auto" w:fill="D0CECE" w:themeFill="background2" w:themeFillShade="E6"/>
          </w:tcPr>
          <w:p w:rsidR="008752D2" w:rsidRPr="00D33BDD" w:rsidRDefault="008752D2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540" w:type="dxa"/>
            <w:shd w:val="clear" w:color="auto" w:fill="D0CECE" w:themeFill="background2" w:themeFillShade="E6"/>
            <w:vAlign w:val="center"/>
          </w:tcPr>
          <w:p w:rsidR="008752D2" w:rsidRPr="004356D8" w:rsidRDefault="008752D2" w:rsidP="00B7261B">
            <w:pPr>
              <w:jc w:val="center"/>
              <w:rPr>
                <w:b/>
              </w:rPr>
            </w:pPr>
            <w:r>
              <w:rPr>
                <w:b/>
              </w:rPr>
              <w:t>Variable Type</w:t>
            </w:r>
          </w:p>
        </w:tc>
        <w:tc>
          <w:tcPr>
            <w:tcW w:w="6570" w:type="dxa"/>
            <w:shd w:val="clear" w:color="auto" w:fill="D0CECE" w:themeFill="background2" w:themeFillShade="E6"/>
            <w:vAlign w:val="center"/>
          </w:tcPr>
          <w:p w:rsidR="008752D2" w:rsidRPr="004356D8" w:rsidRDefault="008752D2" w:rsidP="00B7261B">
            <w:pPr>
              <w:jc w:val="center"/>
              <w:rPr>
                <w:b/>
              </w:rPr>
            </w:pPr>
            <w:r w:rsidRPr="004356D8">
              <w:rPr>
                <w:b/>
              </w:rPr>
              <w:t>Description</w:t>
            </w:r>
          </w:p>
        </w:tc>
        <w:tc>
          <w:tcPr>
            <w:tcW w:w="3685" w:type="dxa"/>
            <w:shd w:val="clear" w:color="auto" w:fill="D0CECE" w:themeFill="background2" w:themeFillShade="E6"/>
            <w:vAlign w:val="center"/>
          </w:tcPr>
          <w:p w:rsidR="008752D2" w:rsidRPr="004356D8" w:rsidRDefault="008752D2" w:rsidP="00B7261B">
            <w:pPr>
              <w:jc w:val="center"/>
              <w:rPr>
                <w:b/>
              </w:rPr>
            </w:pPr>
            <w:r>
              <w:rPr>
                <w:b/>
              </w:rPr>
              <w:t>Categorical Values</w:t>
            </w:r>
          </w:p>
        </w:tc>
      </w:tr>
      <w:tr w:rsidR="00B273A8" w:rsidRPr="00D33BDD" w:rsidTr="00B273A8">
        <w:tc>
          <w:tcPr>
            <w:tcW w:w="2595" w:type="dxa"/>
            <w:shd w:val="clear" w:color="auto" w:fill="F2F2F2" w:themeFill="background1" w:themeFillShade="F2"/>
          </w:tcPr>
          <w:p w:rsidR="00B273A8" w:rsidRDefault="00B273A8" w:rsidP="00B273A8">
            <w:r>
              <w:t>PARTICIPANT_ID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B273A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B273A8" w:rsidRPr="004356D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B273A8" w:rsidRDefault="00B273A8" w:rsidP="00B273A8">
            <w:pPr>
              <w:jc w:val="center"/>
              <w:rPr>
                <w:b/>
              </w:rPr>
            </w:pPr>
          </w:p>
        </w:tc>
      </w:tr>
      <w:tr w:rsidR="00B273A8" w:rsidRPr="00D33BDD" w:rsidTr="00B273A8">
        <w:tc>
          <w:tcPr>
            <w:tcW w:w="2595" w:type="dxa"/>
            <w:shd w:val="clear" w:color="auto" w:fill="F2F2F2" w:themeFill="background1" w:themeFillShade="F2"/>
          </w:tcPr>
          <w:p w:rsidR="00B273A8" w:rsidRDefault="00B273A8" w:rsidP="00B273A8">
            <w:r>
              <w:t>USERVAR_1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B273A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B273A8" w:rsidRPr="004356D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B273A8" w:rsidRDefault="00B273A8" w:rsidP="00B273A8">
            <w:pPr>
              <w:jc w:val="center"/>
              <w:rPr>
                <w:b/>
              </w:rPr>
            </w:pPr>
          </w:p>
        </w:tc>
      </w:tr>
      <w:tr w:rsidR="00B273A8" w:rsidRPr="00D33BDD" w:rsidTr="00B273A8">
        <w:tc>
          <w:tcPr>
            <w:tcW w:w="2595" w:type="dxa"/>
            <w:shd w:val="clear" w:color="auto" w:fill="F2F2F2" w:themeFill="background1" w:themeFillShade="F2"/>
          </w:tcPr>
          <w:p w:rsidR="00B273A8" w:rsidRDefault="00B273A8" w:rsidP="00B273A8">
            <w:r>
              <w:t>USERVAR_2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B273A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:rsidR="00B273A8" w:rsidRPr="004356D8" w:rsidRDefault="00B273A8" w:rsidP="00B273A8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B273A8" w:rsidRDefault="00B273A8" w:rsidP="00B273A8">
            <w:pPr>
              <w:jc w:val="center"/>
              <w:rPr>
                <w:b/>
              </w:rPr>
            </w:pPr>
          </w:p>
        </w:tc>
      </w:tr>
      <w:tr w:rsidR="00B273A8" w:rsidTr="00B273A8">
        <w:tc>
          <w:tcPr>
            <w:tcW w:w="2595" w:type="dxa"/>
          </w:tcPr>
          <w:p w:rsidR="00B273A8" w:rsidRPr="008752D2" w:rsidRDefault="00B273A8" w:rsidP="00B273A8">
            <w:pPr>
              <w:rPr>
                <w:caps/>
              </w:rPr>
            </w:pPr>
            <w:r w:rsidRPr="008752D2">
              <w:rPr>
                <w:caps/>
              </w:rPr>
              <w:t>Duration_Task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273A8">
            <w:r>
              <w:t>Duration of Task 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273A8" w:rsidTr="00B273A8">
        <w:tc>
          <w:tcPr>
            <w:tcW w:w="2595" w:type="dxa"/>
          </w:tcPr>
          <w:p w:rsidR="00B273A8" w:rsidRPr="008752D2" w:rsidRDefault="00B273A8" w:rsidP="00B273A8">
            <w:pPr>
              <w:rPr>
                <w:caps/>
              </w:rPr>
            </w:pPr>
            <w:r w:rsidRPr="008752D2">
              <w:rPr>
                <w:caps/>
              </w:rPr>
              <w:t>Duration_Looking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273A8">
            <w:r>
              <w:t>Duration of Looking 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273A8" w:rsidTr="00B273A8">
        <w:tc>
          <w:tcPr>
            <w:tcW w:w="2595" w:type="dxa"/>
          </w:tcPr>
          <w:p w:rsidR="00B273A8" w:rsidRPr="008752D2" w:rsidRDefault="00B273A8" w:rsidP="00B273A8">
            <w:pPr>
              <w:rPr>
                <w:caps/>
              </w:rPr>
            </w:pPr>
            <w:r w:rsidRPr="008752D2">
              <w:rPr>
                <w:caps/>
              </w:rPr>
              <w:t>Duration_0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273A8">
            <w:r>
              <w:t>Duration of Inattention (PHASE=0)</w:t>
            </w:r>
            <w:r w:rsidR="000E61DB">
              <w:t xml:space="preserve"> </w:t>
            </w:r>
            <w:r w:rsidR="000E61DB">
              <w:t>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273A8" w:rsidTr="00B273A8">
        <w:tc>
          <w:tcPr>
            <w:tcW w:w="2595" w:type="dxa"/>
          </w:tcPr>
          <w:p w:rsidR="00B273A8" w:rsidRPr="008752D2" w:rsidRDefault="00B273A8" w:rsidP="00B273A8">
            <w:pPr>
              <w:rPr>
                <w:caps/>
              </w:rPr>
            </w:pPr>
            <w:r w:rsidRPr="008752D2">
              <w:rPr>
                <w:caps/>
              </w:rPr>
              <w:t>Duration_1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273A8">
            <w:r>
              <w:t>Duration of Orienting (PHASE=1)</w:t>
            </w:r>
            <w:r w:rsidR="000E61DB">
              <w:t xml:space="preserve"> </w:t>
            </w:r>
            <w:r w:rsidR="000E61DB">
              <w:t>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273A8" w:rsidTr="00B273A8">
        <w:tc>
          <w:tcPr>
            <w:tcW w:w="2595" w:type="dxa"/>
          </w:tcPr>
          <w:p w:rsidR="00B273A8" w:rsidRDefault="00B273A8" w:rsidP="00B273A8">
            <w:r>
              <w:t>DURATION_2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273A8">
            <w:r>
              <w:t>Duration of Sustained Attention (PHASE=2)</w:t>
            </w:r>
            <w:r w:rsidR="000E61DB">
              <w:t xml:space="preserve"> </w:t>
            </w:r>
            <w:r w:rsidR="000E61DB">
              <w:t>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273A8" w:rsidTr="00B273A8">
        <w:tc>
          <w:tcPr>
            <w:tcW w:w="2595" w:type="dxa"/>
          </w:tcPr>
          <w:p w:rsidR="00B273A8" w:rsidRDefault="00B273A8" w:rsidP="00B273A8">
            <w:r>
              <w:t>DURATION_3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273A8">
            <w:r>
              <w:t>Duration of Attention Termination (PHASE=3)</w:t>
            </w:r>
            <w:r w:rsidR="000E61DB">
              <w:t xml:space="preserve"> </w:t>
            </w:r>
            <w:r w:rsidR="000E61DB">
              <w:t>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273A8" w:rsidTr="00B273A8">
        <w:tc>
          <w:tcPr>
            <w:tcW w:w="2595" w:type="dxa"/>
          </w:tcPr>
          <w:p w:rsidR="00B273A8" w:rsidRDefault="00B273A8" w:rsidP="00B273A8">
            <w:r>
              <w:t>PROPORTION_0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273A8">
            <w:r>
              <w:t>Proportion Task in Inattention (PHASE=0)</w:t>
            </w:r>
            <w:r w:rsidR="000E61DB">
              <w:t xml:space="preserve"> </w:t>
            </w:r>
            <w:r w:rsidR="000E61DB">
              <w:t>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273A8" w:rsidTr="00B273A8">
        <w:tc>
          <w:tcPr>
            <w:tcW w:w="2595" w:type="dxa"/>
          </w:tcPr>
          <w:p w:rsidR="00B273A8" w:rsidRDefault="00B273A8" w:rsidP="00B273A8">
            <w:r>
              <w:t>PROPORTION_1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273A8">
            <w:r>
              <w:t>Proportion Task in Orienting (PHASE=1)</w:t>
            </w:r>
            <w:r w:rsidR="000E61DB">
              <w:t xml:space="preserve"> </w:t>
            </w:r>
            <w:r w:rsidR="000E61DB">
              <w:t>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273A8" w:rsidTr="00B273A8">
        <w:tc>
          <w:tcPr>
            <w:tcW w:w="2595" w:type="dxa"/>
          </w:tcPr>
          <w:p w:rsidR="00B273A8" w:rsidRDefault="00B273A8" w:rsidP="00B273A8">
            <w:r>
              <w:t>PROPORTION_2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273A8">
            <w:r>
              <w:t>Proportion Task in Sustained Attention (PHASE=2)</w:t>
            </w:r>
            <w:r w:rsidR="000E61DB">
              <w:t xml:space="preserve"> </w:t>
            </w:r>
            <w:r w:rsidR="000E61DB">
              <w:t>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273A8" w:rsidTr="00B273A8">
        <w:tc>
          <w:tcPr>
            <w:tcW w:w="2595" w:type="dxa"/>
          </w:tcPr>
          <w:p w:rsidR="00B273A8" w:rsidRDefault="00B273A8" w:rsidP="00B273A8">
            <w:r>
              <w:t>PROPORTION_3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273A8">
            <w:r>
              <w:t>Proportion Task in Attention Termination (PHASE=3)</w:t>
            </w:r>
            <w:r w:rsidR="000E61DB">
              <w:t xml:space="preserve"> </w:t>
            </w:r>
            <w:r w:rsidR="000E61DB">
              <w:t>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273A8" w:rsidTr="00B273A8">
        <w:tc>
          <w:tcPr>
            <w:tcW w:w="2595" w:type="dxa"/>
          </w:tcPr>
          <w:p w:rsidR="00B273A8" w:rsidRDefault="00BC24FE" w:rsidP="00B273A8">
            <w:r>
              <w:t>RR</w:t>
            </w:r>
            <w:r w:rsidR="00B273A8">
              <w:t>_CHANGE</w:t>
            </w:r>
            <w:r>
              <w:t>_1</w:t>
            </w:r>
          </w:p>
        </w:tc>
        <w:tc>
          <w:tcPr>
            <w:tcW w:w="1540" w:type="dxa"/>
          </w:tcPr>
          <w:p w:rsidR="00B273A8" w:rsidRDefault="00B273A8" w:rsidP="00B273A8">
            <w:r>
              <w:t>Numeric</w:t>
            </w:r>
          </w:p>
        </w:tc>
        <w:tc>
          <w:tcPr>
            <w:tcW w:w="6570" w:type="dxa"/>
          </w:tcPr>
          <w:p w:rsidR="00B273A8" w:rsidRDefault="00B273A8" w:rsidP="00BC24FE">
            <w:r>
              <w:t>Average</w:t>
            </w:r>
            <w:r w:rsidR="00BC24FE">
              <w:t xml:space="preserve"> RR</w:t>
            </w:r>
            <w:r>
              <w:t xml:space="preserve"> Change from Baseline during PHASE=</w:t>
            </w:r>
            <w:r w:rsidR="00BC24FE">
              <w:t>1</w:t>
            </w:r>
            <w:r w:rsidR="000E61DB">
              <w:t xml:space="preserve"> </w:t>
            </w:r>
            <w:r w:rsidR="000E61DB">
              <w:t>(s)</w:t>
            </w:r>
          </w:p>
        </w:tc>
        <w:tc>
          <w:tcPr>
            <w:tcW w:w="3685" w:type="dxa"/>
          </w:tcPr>
          <w:p w:rsidR="00B273A8" w:rsidRDefault="00B273A8" w:rsidP="00B273A8"/>
        </w:tc>
      </w:tr>
      <w:tr w:rsidR="00BC24FE" w:rsidTr="00B273A8">
        <w:tc>
          <w:tcPr>
            <w:tcW w:w="2595" w:type="dxa"/>
          </w:tcPr>
          <w:p w:rsidR="00BC24FE" w:rsidRDefault="00BC24FE" w:rsidP="00BC24FE">
            <w:r>
              <w:t>RR_CHANGE_2</w:t>
            </w:r>
          </w:p>
        </w:tc>
        <w:tc>
          <w:tcPr>
            <w:tcW w:w="1540" w:type="dxa"/>
          </w:tcPr>
          <w:p w:rsidR="00BC24FE" w:rsidRDefault="00BC24FE" w:rsidP="00BC24FE">
            <w:r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Average RR Change from Baseline during PHASE=2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Default="00BC24FE" w:rsidP="00BC24FE">
            <w:r>
              <w:t>RR_CHANGE_3</w:t>
            </w:r>
          </w:p>
        </w:tc>
        <w:tc>
          <w:tcPr>
            <w:tcW w:w="1540" w:type="dxa"/>
          </w:tcPr>
          <w:p w:rsidR="00BC24FE" w:rsidRDefault="00BC24FE" w:rsidP="00BC24FE">
            <w:r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Average RR Change from Baseline during PHASE=3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Default="00BC24FE" w:rsidP="00BC24FE">
            <w:r>
              <w:t>PHASES_N_0</w:t>
            </w:r>
          </w:p>
        </w:tc>
        <w:tc>
          <w:tcPr>
            <w:tcW w:w="1540" w:type="dxa"/>
          </w:tcPr>
          <w:p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Number Inattention Phases (PHASE=0)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Default="00BC24FE" w:rsidP="00BC24FE">
            <w:r w:rsidRPr="00694A54">
              <w:t>PHASES_N_</w:t>
            </w:r>
            <w:r>
              <w:t>1</w:t>
            </w:r>
          </w:p>
        </w:tc>
        <w:tc>
          <w:tcPr>
            <w:tcW w:w="1540" w:type="dxa"/>
          </w:tcPr>
          <w:p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Number Orienting Phases (PHASE=1)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Default="00BC24FE" w:rsidP="00BC24FE">
            <w:r w:rsidRPr="00694A54">
              <w:t>PHASES_N_</w:t>
            </w:r>
            <w:r>
              <w:t>2</w:t>
            </w:r>
          </w:p>
        </w:tc>
        <w:tc>
          <w:tcPr>
            <w:tcW w:w="1540" w:type="dxa"/>
          </w:tcPr>
          <w:p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Number Sustained Attention Phases (PHASE=2)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Default="00BC24FE" w:rsidP="00BC24FE">
            <w:r w:rsidRPr="00694A54">
              <w:t>PHASES_N_</w:t>
            </w:r>
            <w:r>
              <w:t>3</w:t>
            </w:r>
          </w:p>
        </w:tc>
        <w:tc>
          <w:tcPr>
            <w:tcW w:w="1540" w:type="dxa"/>
          </w:tcPr>
          <w:p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Number Attention Termination Phases (PHASE=3)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Pr="00694A54" w:rsidRDefault="00BC24FE" w:rsidP="00BC24FE">
            <w:r>
              <w:t>PEAK_DURATION_TOTAL</w:t>
            </w:r>
          </w:p>
        </w:tc>
        <w:tc>
          <w:tcPr>
            <w:tcW w:w="1540" w:type="dxa"/>
          </w:tcPr>
          <w:p w:rsidR="00BC24FE" w:rsidRDefault="00BC24FE" w:rsidP="00BC24FE">
            <w:r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>Total duration of longest look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Pr="00694A54" w:rsidRDefault="00BC24FE" w:rsidP="00BC24FE">
            <w:r>
              <w:t>PEAK_DURATION_1</w:t>
            </w:r>
          </w:p>
        </w:tc>
        <w:tc>
          <w:tcPr>
            <w:tcW w:w="1540" w:type="dxa"/>
          </w:tcPr>
          <w:p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Duration of Orienting (PHASE=1) during Peak Look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Pr="00694A54" w:rsidRDefault="00BC24FE" w:rsidP="00BC24FE">
            <w:r>
              <w:t>PEAK_DURATION_2</w:t>
            </w:r>
          </w:p>
        </w:tc>
        <w:tc>
          <w:tcPr>
            <w:tcW w:w="1540" w:type="dxa"/>
          </w:tcPr>
          <w:p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:rsidR="00BC24FE" w:rsidRPr="000E61DB" w:rsidRDefault="00BC24FE" w:rsidP="00BC24FE">
            <w:r>
              <w:t xml:space="preserve">Duration of Sustained Attention (PHASE=2) </w:t>
            </w:r>
            <w:r>
              <w:t>during Peak Look</w:t>
            </w:r>
            <w:r>
              <w:t xml:space="preserve">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Pr="00694A54" w:rsidRDefault="00BC24FE" w:rsidP="00BC24FE">
            <w:r>
              <w:t>PEAK_DURATION_3</w:t>
            </w:r>
          </w:p>
        </w:tc>
        <w:tc>
          <w:tcPr>
            <w:tcW w:w="1540" w:type="dxa"/>
          </w:tcPr>
          <w:p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Duration of Attention Termination (PHASE=3) </w:t>
            </w:r>
            <w:r>
              <w:t>during Peak Look</w:t>
            </w:r>
            <w:r>
              <w:t xml:space="preserve">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Default="00BC24FE" w:rsidP="00BC24FE">
            <w:r>
              <w:t>PEAK_PROPORTION_1</w:t>
            </w:r>
          </w:p>
        </w:tc>
        <w:tc>
          <w:tcPr>
            <w:tcW w:w="1540" w:type="dxa"/>
          </w:tcPr>
          <w:p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Proportion </w:t>
            </w:r>
            <w:r>
              <w:t>Peak Look</w:t>
            </w:r>
            <w:r>
              <w:t xml:space="preserve"> in Orienting (PHASE=1)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Default="00BC24FE" w:rsidP="00BC24FE">
            <w:r>
              <w:t>PEAK_PROPORTION_2</w:t>
            </w:r>
          </w:p>
        </w:tc>
        <w:tc>
          <w:tcPr>
            <w:tcW w:w="1540" w:type="dxa"/>
          </w:tcPr>
          <w:p w:rsidR="00BC24FE" w:rsidRDefault="00BC24FE" w:rsidP="00BC24FE">
            <w:r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Proportion </w:t>
            </w:r>
            <w:r>
              <w:t>Peak Look</w:t>
            </w:r>
            <w:r>
              <w:t xml:space="preserve"> in Sustained Attention (PHASE=2)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  <w:tr w:rsidR="00BC24FE" w:rsidTr="00B273A8">
        <w:tc>
          <w:tcPr>
            <w:tcW w:w="2595" w:type="dxa"/>
          </w:tcPr>
          <w:p w:rsidR="00BC24FE" w:rsidRDefault="00BC24FE" w:rsidP="00BC24FE">
            <w:r>
              <w:t>PEAK_PROPROTION_3</w:t>
            </w:r>
          </w:p>
        </w:tc>
        <w:tc>
          <w:tcPr>
            <w:tcW w:w="1540" w:type="dxa"/>
          </w:tcPr>
          <w:p w:rsidR="00BC24FE" w:rsidRDefault="00BC24FE" w:rsidP="00BC24FE">
            <w:r w:rsidRPr="005D4843">
              <w:t>Numeric</w:t>
            </w:r>
          </w:p>
        </w:tc>
        <w:tc>
          <w:tcPr>
            <w:tcW w:w="6570" w:type="dxa"/>
          </w:tcPr>
          <w:p w:rsidR="00BC24FE" w:rsidRDefault="00BC24FE" w:rsidP="00BC24FE">
            <w:r>
              <w:t xml:space="preserve">Proportion </w:t>
            </w:r>
            <w:r>
              <w:t>Peak Look</w:t>
            </w:r>
            <w:r>
              <w:t xml:space="preserve"> in Attention Termination (PHASE=3) </w:t>
            </w:r>
            <w:r>
              <w:t>(s)</w:t>
            </w:r>
          </w:p>
        </w:tc>
        <w:tc>
          <w:tcPr>
            <w:tcW w:w="3685" w:type="dxa"/>
          </w:tcPr>
          <w:p w:rsidR="00BC24FE" w:rsidRDefault="00BC24FE" w:rsidP="00BC24FE"/>
        </w:tc>
      </w:tr>
    </w:tbl>
    <w:p w:rsidR="008752D2" w:rsidRPr="008752D2" w:rsidRDefault="008752D2" w:rsidP="008752D2">
      <w:pPr>
        <w:rPr>
          <w:b/>
        </w:rPr>
      </w:pPr>
    </w:p>
    <w:p w:rsidR="00B273A8" w:rsidRDefault="00B273A8">
      <w:pPr>
        <w:rPr>
          <w:b/>
        </w:rPr>
      </w:pPr>
    </w:p>
    <w:p w:rsidR="008752D2" w:rsidRPr="008752D2" w:rsidRDefault="008752D2" w:rsidP="00CF2DD8">
      <w:pPr>
        <w:rPr>
          <w:b/>
        </w:rPr>
      </w:pPr>
      <w:bookmarkStart w:id="0" w:name="_GoBack"/>
      <w:bookmarkEnd w:id="0"/>
    </w:p>
    <w:sectPr w:rsidR="008752D2" w:rsidRPr="008752D2" w:rsidSect="004356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6D8" w:rsidRDefault="004356D8" w:rsidP="004356D8">
      <w:pPr>
        <w:spacing w:after="0" w:line="240" w:lineRule="auto"/>
      </w:pPr>
      <w:r>
        <w:separator/>
      </w:r>
    </w:p>
  </w:endnote>
  <w:endnote w:type="continuationSeparator" w:id="0">
    <w:p w:rsidR="004356D8" w:rsidRDefault="004356D8" w:rsidP="0043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6D8" w:rsidRDefault="004356D8" w:rsidP="004356D8">
      <w:pPr>
        <w:spacing w:after="0" w:line="240" w:lineRule="auto"/>
      </w:pPr>
      <w:r>
        <w:separator/>
      </w:r>
    </w:p>
  </w:footnote>
  <w:footnote w:type="continuationSeparator" w:id="0">
    <w:p w:rsidR="004356D8" w:rsidRDefault="004356D8" w:rsidP="00435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A82"/>
    <w:multiLevelType w:val="hybridMultilevel"/>
    <w:tmpl w:val="542C9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E7044"/>
    <w:multiLevelType w:val="hybridMultilevel"/>
    <w:tmpl w:val="470E4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2243"/>
    <w:multiLevelType w:val="hybridMultilevel"/>
    <w:tmpl w:val="59A21418"/>
    <w:lvl w:ilvl="0" w:tplc="97AAF4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F0"/>
    <w:rsid w:val="000E61DB"/>
    <w:rsid w:val="000E6894"/>
    <w:rsid w:val="000F6A21"/>
    <w:rsid w:val="001D552D"/>
    <w:rsid w:val="00226DF0"/>
    <w:rsid w:val="00256F86"/>
    <w:rsid w:val="003800ED"/>
    <w:rsid w:val="004356D8"/>
    <w:rsid w:val="005A2FE9"/>
    <w:rsid w:val="006C5EBC"/>
    <w:rsid w:val="008752D2"/>
    <w:rsid w:val="00A25146"/>
    <w:rsid w:val="00AB5622"/>
    <w:rsid w:val="00B234E8"/>
    <w:rsid w:val="00B273A8"/>
    <w:rsid w:val="00BC24FE"/>
    <w:rsid w:val="00C0291D"/>
    <w:rsid w:val="00C6049D"/>
    <w:rsid w:val="00CF2DD8"/>
    <w:rsid w:val="00D33BDD"/>
    <w:rsid w:val="00E354CB"/>
    <w:rsid w:val="00F26CB6"/>
    <w:rsid w:val="00F4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84FDF3-5F3E-44A8-AB43-9B1B34D3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D8"/>
  </w:style>
  <w:style w:type="paragraph" w:styleId="Footer">
    <w:name w:val="footer"/>
    <w:basedOn w:val="Normal"/>
    <w:link w:val="FooterChar"/>
    <w:uiPriority w:val="99"/>
    <w:unhideWhenUsed/>
    <w:rsid w:val="0043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D8"/>
  </w:style>
  <w:style w:type="table" w:styleId="TableGrid">
    <w:name w:val="Table Grid"/>
    <w:basedOn w:val="TableNormal"/>
    <w:uiPriority w:val="39"/>
    <w:rsid w:val="0043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Tonnsen, Bridgette L</dc:creator>
  <cp:keywords/>
  <dc:description/>
  <cp:lastModifiedBy>Tonnsen, Bridgette L</cp:lastModifiedBy>
  <cp:revision>3</cp:revision>
  <dcterms:created xsi:type="dcterms:W3CDTF">2017-02-17T14:20:00Z</dcterms:created>
  <dcterms:modified xsi:type="dcterms:W3CDTF">2017-02-20T21:54:00Z</dcterms:modified>
</cp:coreProperties>
</file>