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69E2E"/>
          <w:sz w:val="20"/>
        </w:rPr>
        <w:t>NAGRAKSHA</w:t>
      </w:r>
    </w:p>
    <w:p>
      <w:pPr>
        <w:pStyle w:val="Title"/>
        <w:jc w:val="center"/>
      </w:pPr>
      <w:r>
        <w:t>User Journey &amp; Wireframes</w:t>
      </w:r>
    </w:p>
    <w:p>
      <w:pPr>
        <w:jc w:val="center"/>
      </w:pPr>
      <w:r>
        <w:rPr>
          <w:color w:val="52605A"/>
          <w:sz w:val="24"/>
        </w:rPr>
        <w:t>Emergency-first interaction model</w:t>
      </w:r>
    </w:p>
    <w:p/>
    <w:p>
      <w:pPr>
        <w:pStyle w:val="Heading1"/>
      </w:pPr>
      <w:r>
        <w:t>1. Victim / Bystander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User sees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System does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Open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Language + giant SOS action; secondary prevention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Loads emergency shell first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SOS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Location permission explanation; SOS remains primary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Creates incident immediately after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Dispatching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Three parallel lanes: Community Responder, Rescue, Ambulance/Hospital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Fans out independently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Accepted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Responder status + ETA + safe instructions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Streams canonical incident state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Transport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Recommended hospital + stock verification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Re-ranks if stock becomes invalid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Handoff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Case received / transported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Preserves audit timeline</w:t>
            </w:r>
          </w:p>
        </w:tc>
      </w:tr>
    </w:tbl>
    <w:p>
      <w:pPr>
        <w:pStyle w:val="Heading1"/>
      </w:pPr>
      <w:r>
        <w:t>2. Low-fidelity Mobile Wireframes</w:t>
      </w:r>
    </w:p>
    <w:p>
      <w:r>
        <w:rPr>
          <w:b/>
          <w:color w:val="184D36"/>
        </w:rPr>
        <w:t>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NagRaksha</w:t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भाषा / Language ]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/>
                <w:color w:val="102A20"/>
                <w:sz w:val="20"/>
              </w:rPr>
              <w:t>[       SOS — SNAKEBITE       ]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One tap sends your location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Risk near you: Moderate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Learn first aid   Identify snake</w:t>
            </w:r>
          </w:p>
        </w:tc>
      </w:tr>
    </w:tbl>
    <w:p/>
    <w:p>
      <w:r>
        <w:rPr>
          <w:b/>
          <w:color w:val="184D36"/>
        </w:rPr>
        <w:t>SOS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Help request sent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Incident #NR-1042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Community responder   ACCEPTED  7 min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Rescue team            ALERTED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Ambulance              ACCEPTED  11 min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Safe first-aid instructions ]</w:t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Add bite details ]</w:t>
            </w:r>
          </w:p>
        </w:tc>
      </w:tr>
    </w:tbl>
    <w:p/>
    <w:p>
      <w:r>
        <w:rPr>
          <w:b/>
          <w:color w:val="184D36"/>
        </w:rPr>
        <w:t>RESPONDER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r/>
            <w:r>
              <w:rPr>
                <w:b/>
                <w:color w:val="102A20"/>
                <w:sz w:val="20"/>
              </w:rPr>
              <w:t>NEW SNAKEBITE SOS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2.4 km away · 4 min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ACCEPT ]   [ DECLINE ]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After accept:</w:t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Navigate ]</w:t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First-aid checklist ]</w:t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Log symptoms ]</w:t>
            </w:r>
          </w:p>
        </w:tc>
      </w:tr>
    </w:tbl>
    <w:p/>
    <w:p>
      <w:r>
        <w:rPr>
          <w:b/>
          <w:color w:val="184D36"/>
        </w:rPr>
        <w:t>AMBULANCE / HOSPITAL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Recommended facility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District Hospital A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/>
                <w:color w:val="102A20"/>
                <w:sz w:val="20"/>
              </w:rPr>
              <w:t>Antivenom: CONFIRMED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Verified 8 min ago · ETA 18 min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Hospital B · ETA 9 min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  <w:t>Stock: UNKNOWN / STALE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color w:val="102A20"/>
                <w:sz w:val="20"/>
              </w:rPr>
            </w:r>
          </w:p>
        </w:tc>
      </w:tr>
      <w:tr>
        <w:tc>
          <w:tcPr>
            <w:tcW w:type="dxa" w:w="10224"/>
            <w:vAlign w:val="center"/>
            <w:shd w:fill="EAF3ED"/>
          </w:tcPr>
          <w:p>
            <w:r/>
            <w:r>
              <w:rPr>
                <w:b w:val="0"/>
                <w:color w:val="102A20"/>
                <w:sz w:val="20"/>
              </w:rPr>
              <w:t>[ NAVIGATE TO A ]</w:t>
            </w:r>
          </w:p>
        </w:tc>
      </w:tr>
    </w:tbl>
    <w:p/>
    <w:p>
      <w:pPr>
        <w:pStyle w:val="Heading1"/>
      </w:pPr>
      <w:r>
        <w:t>3. UX Rules</w:t>
      </w:r>
    </w:p>
    <w:p>
      <w:pPr>
        <w:pStyle w:val="ListBullet"/>
      </w:pPr>
      <w:r>
        <w:t>No carousel, onboarding tour or login wall before the emergency action.</w:t>
      </w:r>
    </w:p>
    <w:p>
      <w:pPr>
        <w:pStyle w:val="ListBullet"/>
      </w:pPr>
      <w:r>
        <w:t>Use status words plus icons; never rely on color alone.</w:t>
      </w:r>
    </w:p>
    <w:p>
      <w:pPr>
        <w:pStyle w:val="ListBullet"/>
      </w:pPr>
      <w:r>
        <w:t>Ask permissions in context, not all at first launch.</w:t>
      </w:r>
    </w:p>
    <w:p>
      <w:pPr>
        <w:pStyle w:val="ListBullet"/>
      </w:pPr>
      <w:r>
        <w:t>Separate 'reported antivenom stock' from any claim of guaranteed availability.</w:t>
      </w:r>
    </w:p>
    <w:p>
      <w:pPr>
        <w:pStyle w:val="ListBullet"/>
      </w:pPr>
      <w:r>
        <w:t>Photo identification stays below the emergency path and never becomes a required step.</w:t>
      </w:r>
    </w:p>
    <w:p>
      <w:pPr>
        <w:pStyle w:val="ListBullet"/>
      </w:pPr>
      <w:r>
        <w:t>Installed PWA uses standalone display; browser users get the same functional emergency flow.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A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D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0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D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