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8D1872" w14:textId="77777777" w:rsidR="00E829FA" w:rsidRDefault="00E829FA">
      <w:pPr>
        <w:widowControl w:val="0"/>
        <w:rPr>
          <w:rFonts w:ascii="Times New Roman" w:eastAsia="Times New Roman" w:hAnsi="Times New Roman" w:cs="Times New Roman"/>
          <w:b/>
          <w:sz w:val="28"/>
          <w:szCs w:val="28"/>
        </w:rPr>
      </w:pPr>
    </w:p>
    <w:p w14:paraId="5BEFB7A9" w14:textId="77777777" w:rsidR="00E829FA" w:rsidRDefault="00000000">
      <w:pPr>
        <w:widowControl w:val="0"/>
        <w:jc w:val="center"/>
        <w:rPr>
          <w:rFonts w:ascii="Times New Roman" w:eastAsia="Times New Roman" w:hAnsi="Times New Roman" w:cs="Times New Roman"/>
          <w:b/>
          <w:sz w:val="28"/>
          <w:szCs w:val="28"/>
        </w:rPr>
      </w:pPr>
      <w:r>
        <w:rPr>
          <w:noProof/>
        </w:rPr>
        <w:drawing>
          <wp:anchor distT="0" distB="0" distL="0" distR="0" simplePos="0" relativeHeight="251658240" behindDoc="0" locked="0" layoutInCell="1" hidden="0" allowOverlap="1" wp14:anchorId="2FBEF58A" wp14:editId="4BDE6D3F">
            <wp:simplePos x="0" y="0"/>
            <wp:positionH relativeFrom="column">
              <wp:posOffset>5391150</wp:posOffset>
            </wp:positionH>
            <wp:positionV relativeFrom="paragraph">
              <wp:posOffset>58762</wp:posOffset>
            </wp:positionV>
            <wp:extent cx="1295400" cy="1285875"/>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1295400" cy="1285875"/>
                    </a:xfrm>
                    <a:prstGeom prst="rect">
                      <a:avLst/>
                    </a:prstGeom>
                    <a:ln/>
                  </pic:spPr>
                </pic:pic>
              </a:graphicData>
            </a:graphic>
          </wp:anchor>
        </w:drawing>
      </w:r>
      <w:r>
        <w:rPr>
          <w:noProof/>
        </w:rPr>
        <w:drawing>
          <wp:anchor distT="0" distB="0" distL="0" distR="0" simplePos="0" relativeHeight="251659264" behindDoc="0" locked="0" layoutInCell="1" hidden="0" allowOverlap="1" wp14:anchorId="2F11F9FB" wp14:editId="5FAFE1D5">
            <wp:simplePos x="0" y="0"/>
            <wp:positionH relativeFrom="column">
              <wp:posOffset>-466724</wp:posOffset>
            </wp:positionH>
            <wp:positionV relativeFrom="paragraph">
              <wp:posOffset>152400</wp:posOffset>
            </wp:positionV>
            <wp:extent cx="1019175" cy="131445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019175" cy="1314450"/>
                    </a:xfrm>
                    <a:prstGeom prst="rect">
                      <a:avLst/>
                    </a:prstGeom>
                    <a:ln/>
                  </pic:spPr>
                </pic:pic>
              </a:graphicData>
            </a:graphic>
          </wp:anchor>
        </w:drawing>
      </w:r>
    </w:p>
    <w:p w14:paraId="1665BDF7" w14:textId="77777777" w:rsidR="00E829FA" w:rsidRDefault="00000000">
      <w:pPr>
        <w:widowControl w:v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SIMATS SCHOOL OF ENGINEERING</w:t>
      </w:r>
    </w:p>
    <w:p w14:paraId="583571F7" w14:textId="77777777" w:rsidR="00E829FA" w:rsidRDefault="00000000">
      <w:pPr>
        <w:widowControl w:val="0"/>
        <w:jc w:val="center"/>
        <w:rPr>
          <w:rFonts w:ascii="Times New Roman" w:eastAsia="Times New Roman" w:hAnsi="Times New Roman" w:cs="Times New Roman"/>
          <w:b/>
        </w:rPr>
      </w:pPr>
      <w:r>
        <w:rPr>
          <w:rFonts w:ascii="Times New Roman" w:eastAsia="Times New Roman" w:hAnsi="Times New Roman" w:cs="Times New Roman"/>
          <w:b/>
        </w:rPr>
        <w:t xml:space="preserve">      SAVEETHA INSTITUTE OF MEDICAL AND TECHNICAL SCIENCES</w:t>
      </w:r>
    </w:p>
    <w:p w14:paraId="1561E447" w14:textId="77777777" w:rsidR="00E829FA" w:rsidRDefault="00000000">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CHENNAI-602105</w:t>
      </w:r>
    </w:p>
    <w:p w14:paraId="677F3F92" w14:textId="77777777" w:rsidR="00E829FA" w:rsidRDefault="00E829FA">
      <w:pPr>
        <w:widowControl w:val="0"/>
        <w:jc w:val="center"/>
        <w:rPr>
          <w:rFonts w:ascii="Times New Roman" w:eastAsia="Times New Roman" w:hAnsi="Times New Roman" w:cs="Times New Roman"/>
          <w:b/>
          <w:sz w:val="24"/>
          <w:szCs w:val="24"/>
          <w:u w:val="single"/>
        </w:rPr>
      </w:pPr>
    </w:p>
    <w:p w14:paraId="17B6C4B2" w14:textId="77777777" w:rsidR="00E829FA" w:rsidRDefault="00E829FA">
      <w:pPr>
        <w:widowControl w:val="0"/>
        <w:jc w:val="center"/>
        <w:rPr>
          <w:rFonts w:ascii="Times New Roman" w:eastAsia="Times New Roman" w:hAnsi="Times New Roman" w:cs="Times New Roman"/>
          <w:b/>
          <w:sz w:val="24"/>
          <w:szCs w:val="24"/>
          <w:u w:val="single"/>
        </w:rPr>
      </w:pPr>
    </w:p>
    <w:p w14:paraId="59A48F6B" w14:textId="1D1D331F" w:rsidR="00E829FA" w:rsidRDefault="00BF317D">
      <w:pPr>
        <w:widowControl w:val="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Top-Down Parsing Technique Using High Level Language</w:t>
      </w:r>
    </w:p>
    <w:p w14:paraId="191EE2E6" w14:textId="77777777" w:rsidR="00E829FA" w:rsidRDefault="00E829FA">
      <w:pPr>
        <w:widowControl w:val="0"/>
        <w:rPr>
          <w:rFonts w:ascii="Times New Roman" w:eastAsia="Times New Roman" w:hAnsi="Times New Roman" w:cs="Times New Roman"/>
          <w:b/>
          <w:sz w:val="48"/>
          <w:szCs w:val="48"/>
          <w:u w:val="single"/>
        </w:rPr>
      </w:pPr>
    </w:p>
    <w:p w14:paraId="50F36207" w14:textId="77777777" w:rsidR="00E829FA" w:rsidRDefault="00000000">
      <w:pPr>
        <w:widowControl w:val="0"/>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CAPSTONE PROJECT REPORT</w:t>
      </w:r>
    </w:p>
    <w:p w14:paraId="24048388" w14:textId="77777777" w:rsidR="00E829FA" w:rsidRDefault="00E829FA">
      <w:pPr>
        <w:widowControl w:val="0"/>
        <w:spacing w:after="0"/>
        <w:jc w:val="center"/>
        <w:rPr>
          <w:rFonts w:ascii="Times New Roman" w:eastAsia="Times New Roman" w:hAnsi="Times New Roman" w:cs="Times New Roman"/>
          <w:b/>
          <w:sz w:val="28"/>
          <w:szCs w:val="28"/>
        </w:rPr>
      </w:pPr>
    </w:p>
    <w:p w14:paraId="5C36BBD7" w14:textId="77777777" w:rsidR="00E829FA" w:rsidRDefault="00000000">
      <w:pPr>
        <w:widowControl w:val="0"/>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the partial fulfillment for the award of the degree of</w:t>
      </w:r>
    </w:p>
    <w:p w14:paraId="3AD1133A" w14:textId="77777777" w:rsidR="00E829FA" w:rsidRDefault="00000000">
      <w:pPr>
        <w:widowControl w:val="0"/>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14:paraId="01DB7609" w14:textId="77777777" w:rsidR="00E829FA" w:rsidRDefault="00000000">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14:paraId="5B4BE234" w14:textId="77777777" w:rsidR="00E829FA" w:rsidRDefault="00000000">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&amp; ENGINEERING</w:t>
      </w:r>
    </w:p>
    <w:p w14:paraId="0931C1CF" w14:textId="77777777" w:rsidR="00E829FA" w:rsidRDefault="00E829FA">
      <w:pPr>
        <w:widowControl w:val="0"/>
        <w:jc w:val="center"/>
        <w:rPr>
          <w:rFonts w:ascii="Times New Roman" w:eastAsia="Times New Roman" w:hAnsi="Times New Roman" w:cs="Times New Roman"/>
          <w:b/>
          <w:sz w:val="28"/>
          <w:szCs w:val="28"/>
        </w:rPr>
      </w:pPr>
    </w:p>
    <w:p w14:paraId="54E4CF4E" w14:textId="77777777" w:rsidR="00E829FA" w:rsidRDefault="00000000">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68F1CA83" w14:textId="717E41FD" w:rsidR="00E829FA" w:rsidRDefault="00BF317D">
      <w:pPr>
        <w:widowControl w:val="0"/>
        <w:spacing w:after="0" w:line="360" w:lineRule="auto"/>
        <w:jc w:val="center"/>
        <w:rPr>
          <w:rFonts w:ascii="Times New Roman" w:eastAsia="Times New Roman" w:hAnsi="Times New Roman" w:cs="Times New Roman"/>
          <w:b/>
          <w:sz w:val="28"/>
          <w:szCs w:val="28"/>
        </w:rPr>
      </w:pPr>
      <w:bookmarkStart w:id="0" w:name="_Hlk170190516"/>
      <w:r>
        <w:rPr>
          <w:rFonts w:ascii="Times New Roman" w:eastAsia="Times New Roman" w:hAnsi="Times New Roman" w:cs="Times New Roman"/>
          <w:b/>
          <w:sz w:val="28"/>
          <w:szCs w:val="28"/>
        </w:rPr>
        <w:t>B. Revanth Harsha Vardhan (192210076)</w:t>
      </w:r>
    </w:p>
    <w:p w14:paraId="1EF2E200" w14:textId="3A65E13A" w:rsidR="00E829FA" w:rsidRDefault="00BF317D">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 Someshwar Reddy (192210045)</w:t>
      </w:r>
    </w:p>
    <w:p w14:paraId="66D4EEBE" w14:textId="77B2B2DA" w:rsidR="00E829FA" w:rsidRDefault="00BF317D">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 Manoj Reddy (192210044)</w:t>
      </w:r>
    </w:p>
    <w:bookmarkEnd w:id="0"/>
    <w:p w14:paraId="11D7D993" w14:textId="77777777" w:rsidR="00E829FA" w:rsidRDefault="00E829FA">
      <w:pPr>
        <w:widowControl w:val="0"/>
        <w:spacing w:after="0" w:line="360" w:lineRule="auto"/>
        <w:jc w:val="center"/>
        <w:rPr>
          <w:rFonts w:ascii="Times New Roman" w:eastAsia="Times New Roman" w:hAnsi="Times New Roman" w:cs="Times New Roman"/>
          <w:b/>
          <w:sz w:val="28"/>
          <w:szCs w:val="28"/>
        </w:rPr>
      </w:pPr>
    </w:p>
    <w:p w14:paraId="20C29B1F" w14:textId="77777777" w:rsidR="00E829FA" w:rsidRDefault="00000000">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Under the Supervision of</w:t>
      </w:r>
    </w:p>
    <w:p w14:paraId="64C5A902" w14:textId="77777777" w:rsidR="00E829FA" w:rsidRDefault="00000000">
      <w:pPr>
        <w:widowControl w:val="0"/>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G.MICHAEL</w:t>
      </w:r>
    </w:p>
    <w:p w14:paraId="0DF1AD23" w14:textId="77777777" w:rsidR="00E829FA" w:rsidRDefault="00E829FA">
      <w:pPr>
        <w:widowControl w:val="0"/>
        <w:spacing w:after="0"/>
        <w:jc w:val="center"/>
        <w:rPr>
          <w:rFonts w:ascii="Times New Roman" w:eastAsia="Times New Roman" w:hAnsi="Times New Roman" w:cs="Times New Roman"/>
          <w:b/>
          <w:sz w:val="28"/>
          <w:szCs w:val="28"/>
        </w:rPr>
      </w:pPr>
    </w:p>
    <w:p w14:paraId="0B8BD16A" w14:textId="77777777" w:rsidR="00E829FA" w:rsidRDefault="00E829FA">
      <w:pPr>
        <w:widowControl w:val="0"/>
        <w:jc w:val="center"/>
        <w:rPr>
          <w:rFonts w:ascii="Times New Roman" w:eastAsia="Times New Roman" w:hAnsi="Times New Roman" w:cs="Times New Roman"/>
          <w:b/>
          <w:sz w:val="28"/>
          <w:szCs w:val="28"/>
        </w:rPr>
      </w:pPr>
    </w:p>
    <w:p w14:paraId="0DED7DBE" w14:textId="77777777" w:rsidR="00E829FA" w:rsidRDefault="00E829FA">
      <w:pPr>
        <w:widowControl w:val="0"/>
        <w:jc w:val="center"/>
        <w:rPr>
          <w:rFonts w:ascii="Times New Roman" w:eastAsia="Times New Roman" w:hAnsi="Times New Roman" w:cs="Times New Roman"/>
          <w:b/>
          <w:sz w:val="28"/>
          <w:szCs w:val="28"/>
        </w:rPr>
      </w:pPr>
    </w:p>
    <w:p w14:paraId="6AFD9845" w14:textId="77777777" w:rsidR="00E829FA" w:rsidRDefault="00E829FA">
      <w:pPr>
        <w:widowControl w:val="0"/>
        <w:jc w:val="center"/>
        <w:rPr>
          <w:rFonts w:ascii="Times New Roman" w:eastAsia="Times New Roman" w:hAnsi="Times New Roman" w:cs="Times New Roman"/>
          <w:b/>
          <w:sz w:val="28"/>
          <w:szCs w:val="28"/>
        </w:rPr>
      </w:pPr>
    </w:p>
    <w:p w14:paraId="1DC77C64" w14:textId="0BA471F4" w:rsidR="00E829FA" w:rsidRDefault="00C270CC">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JUNE 2024</w:t>
      </w:r>
    </w:p>
    <w:p w14:paraId="08FBBC68" w14:textId="77777777" w:rsidR="00E829FA" w:rsidRDefault="00000000">
      <w:pPr>
        <w:widowControl w:val="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DECLARATION</w:t>
      </w:r>
    </w:p>
    <w:p w14:paraId="3C779E79" w14:textId="77777777" w:rsidR="00E829FA" w:rsidRDefault="00E829FA">
      <w:pPr>
        <w:widowControl w:val="0"/>
        <w:jc w:val="center"/>
        <w:rPr>
          <w:rFonts w:ascii="Times New Roman" w:eastAsia="Times New Roman" w:hAnsi="Times New Roman" w:cs="Times New Roman"/>
          <w:b/>
          <w:sz w:val="24"/>
          <w:szCs w:val="24"/>
        </w:rPr>
      </w:pPr>
    </w:p>
    <w:p w14:paraId="540766BE" w14:textId="77777777" w:rsidR="00E829FA" w:rsidRDefault="00E829FA">
      <w:pPr>
        <w:widowControl w:val="0"/>
        <w:jc w:val="center"/>
        <w:rPr>
          <w:rFonts w:ascii="Times New Roman" w:eastAsia="Times New Roman" w:hAnsi="Times New Roman" w:cs="Times New Roman"/>
          <w:b/>
          <w:sz w:val="24"/>
          <w:szCs w:val="24"/>
        </w:rPr>
      </w:pPr>
    </w:p>
    <w:p w14:paraId="3AFD583F" w14:textId="15C1FC07" w:rsidR="00E829FA" w:rsidRDefault="00000000">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t>
      </w:r>
      <w:r w:rsidR="00BF317D">
        <w:rPr>
          <w:rFonts w:ascii="Times New Roman" w:eastAsia="Times New Roman" w:hAnsi="Times New Roman" w:cs="Times New Roman"/>
          <w:b/>
          <w:sz w:val="28"/>
          <w:szCs w:val="28"/>
        </w:rPr>
        <w:t>B. Revanth</w:t>
      </w:r>
      <w:r>
        <w:rPr>
          <w:rFonts w:ascii="Times New Roman" w:eastAsia="Times New Roman" w:hAnsi="Times New Roman" w:cs="Times New Roman"/>
          <w:b/>
          <w:sz w:val="28"/>
          <w:szCs w:val="28"/>
        </w:rPr>
        <w:t xml:space="preserve">, </w:t>
      </w:r>
      <w:r w:rsidR="00BF317D">
        <w:rPr>
          <w:rFonts w:ascii="Times New Roman" w:eastAsia="Times New Roman" w:hAnsi="Times New Roman" w:cs="Times New Roman"/>
          <w:b/>
          <w:sz w:val="28"/>
          <w:szCs w:val="28"/>
        </w:rPr>
        <w:t>K. Someshwar</w:t>
      </w:r>
      <w:r>
        <w:rPr>
          <w:rFonts w:ascii="Times New Roman" w:eastAsia="Times New Roman" w:hAnsi="Times New Roman" w:cs="Times New Roman"/>
          <w:b/>
          <w:sz w:val="28"/>
          <w:szCs w:val="28"/>
        </w:rPr>
        <w:t>,</w:t>
      </w:r>
      <w:r w:rsidR="00C270CC" w:rsidRPr="00C270CC">
        <w:rPr>
          <w:rFonts w:ascii="Times New Roman" w:eastAsia="Times New Roman" w:hAnsi="Times New Roman" w:cs="Times New Roman"/>
          <w:b/>
          <w:sz w:val="28"/>
          <w:szCs w:val="28"/>
        </w:rPr>
        <w:t xml:space="preserve"> </w:t>
      </w:r>
      <w:r w:rsidR="00BF317D">
        <w:rPr>
          <w:rFonts w:ascii="Times New Roman" w:eastAsia="Times New Roman" w:hAnsi="Times New Roman" w:cs="Times New Roman"/>
          <w:b/>
          <w:sz w:val="28"/>
          <w:szCs w:val="28"/>
        </w:rPr>
        <w:t>N. Manoj</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students of </w:t>
      </w:r>
      <w:r>
        <w:rPr>
          <w:rFonts w:ascii="Times New Roman" w:eastAsia="Times New Roman" w:hAnsi="Times New Roman" w:cs="Times New Roman"/>
          <w:b/>
          <w:sz w:val="28"/>
          <w:szCs w:val="28"/>
        </w:rPr>
        <w:t>‘Bachelor of Engineering in Department of Computer Science</w:t>
      </w:r>
      <w:r>
        <w:rPr>
          <w:rFonts w:ascii="Times New Roman" w:eastAsia="Times New Roman" w:hAnsi="Times New Roman" w:cs="Times New Roman"/>
          <w:sz w:val="28"/>
          <w:szCs w:val="28"/>
        </w:rPr>
        <w:t>’ in Saveetha Institute of Medical and Technical Sciences, Saveetha University, Chennai, hereby declare that the work presented in this Capstone Project Work entitle</w:t>
      </w:r>
      <w:r w:rsidR="00BF317D">
        <w:rPr>
          <w:rFonts w:ascii="Times New Roman" w:eastAsia="Times New Roman" w:hAnsi="Times New Roman" w:cs="Times New Roman"/>
          <w:sz w:val="28"/>
          <w:szCs w:val="28"/>
        </w:rPr>
        <w:t xml:space="preserve">d </w:t>
      </w:r>
      <w:r w:rsidR="0074308A">
        <w:rPr>
          <w:rFonts w:ascii="Times New Roman" w:eastAsia="Times New Roman" w:hAnsi="Times New Roman" w:cs="Times New Roman"/>
          <w:b/>
          <w:bCs/>
          <w:sz w:val="28"/>
          <w:szCs w:val="28"/>
        </w:rPr>
        <w:t>Top-Down</w:t>
      </w:r>
      <w:r w:rsidR="00BF317D">
        <w:rPr>
          <w:rFonts w:ascii="Times New Roman" w:eastAsia="Times New Roman" w:hAnsi="Times New Roman" w:cs="Times New Roman"/>
          <w:b/>
          <w:bCs/>
          <w:sz w:val="28"/>
          <w:szCs w:val="28"/>
        </w:rPr>
        <w:t xml:space="preserve"> Parsing using high level language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is the outcome of our own bonafide work and is correct to the best of our knowledge and this work has been undertaken taking care of Engineering Ethics. </w:t>
      </w:r>
    </w:p>
    <w:p w14:paraId="242F3ED5" w14:textId="77777777" w:rsidR="00E829FA" w:rsidRDefault="00E829FA">
      <w:pPr>
        <w:widowControl w:val="0"/>
        <w:spacing w:after="0" w:line="360" w:lineRule="auto"/>
        <w:jc w:val="both"/>
        <w:rPr>
          <w:rFonts w:ascii="Times New Roman" w:eastAsia="Times New Roman" w:hAnsi="Times New Roman" w:cs="Times New Roman"/>
          <w:sz w:val="28"/>
          <w:szCs w:val="28"/>
        </w:rPr>
      </w:pPr>
    </w:p>
    <w:p w14:paraId="438A31F8" w14:textId="77777777" w:rsidR="00E829FA" w:rsidRDefault="00E829FA">
      <w:pPr>
        <w:widowControl w:val="0"/>
        <w:spacing w:after="0" w:line="360" w:lineRule="auto"/>
        <w:jc w:val="both"/>
        <w:rPr>
          <w:rFonts w:ascii="Times New Roman" w:eastAsia="Times New Roman" w:hAnsi="Times New Roman" w:cs="Times New Roman"/>
          <w:sz w:val="28"/>
          <w:szCs w:val="28"/>
        </w:rPr>
      </w:pPr>
    </w:p>
    <w:p w14:paraId="27ABC09A" w14:textId="77777777" w:rsidR="00E829FA" w:rsidRDefault="00E829FA">
      <w:pPr>
        <w:widowControl w:val="0"/>
        <w:spacing w:after="0" w:line="360" w:lineRule="auto"/>
        <w:jc w:val="both"/>
        <w:rPr>
          <w:rFonts w:ascii="Times New Roman" w:eastAsia="Times New Roman" w:hAnsi="Times New Roman" w:cs="Times New Roman"/>
          <w:sz w:val="28"/>
          <w:szCs w:val="28"/>
        </w:rPr>
      </w:pPr>
    </w:p>
    <w:p w14:paraId="515AD7DA" w14:textId="75BC9242" w:rsidR="00C270CC" w:rsidRPr="00C270CC" w:rsidRDefault="0074308A" w:rsidP="00C270CC">
      <w:pPr>
        <w:widowControl w:val="0"/>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B. Revanth Harsha Vardhan (192210076)</w:t>
      </w:r>
    </w:p>
    <w:p w14:paraId="2517A3B5" w14:textId="5E43F61F" w:rsidR="00C270CC" w:rsidRPr="00C270CC" w:rsidRDefault="0074308A" w:rsidP="00C270CC">
      <w:pPr>
        <w:widowControl w:val="0"/>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K. Someshwar Reddy (192210045)</w:t>
      </w:r>
    </w:p>
    <w:p w14:paraId="7D12BB74" w14:textId="7B7EF058" w:rsidR="00E829FA" w:rsidRPr="00C270CC" w:rsidRDefault="0074308A" w:rsidP="00C270CC">
      <w:pPr>
        <w:widowControl w:val="0"/>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N. Manoj Reddy (192210044)</w:t>
      </w:r>
    </w:p>
    <w:p w14:paraId="52AE44E7" w14:textId="77777777" w:rsidR="00E829FA" w:rsidRDefault="00E829FA">
      <w:pPr>
        <w:widowControl w:val="0"/>
        <w:spacing w:after="0" w:line="360" w:lineRule="auto"/>
        <w:jc w:val="right"/>
        <w:rPr>
          <w:rFonts w:ascii="Times New Roman" w:eastAsia="Times New Roman" w:hAnsi="Times New Roman" w:cs="Times New Roman"/>
          <w:sz w:val="24"/>
          <w:szCs w:val="24"/>
        </w:rPr>
      </w:pPr>
    </w:p>
    <w:p w14:paraId="02964430" w14:textId="3D52DF18" w:rsidR="00E829FA" w:rsidRDefault="00000000">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Date:</w:t>
      </w:r>
    </w:p>
    <w:p w14:paraId="59C298FD" w14:textId="4C043517" w:rsidR="00E829FA" w:rsidRDefault="00000000">
      <w:pPr>
        <w:widowControl w:val="0"/>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Place:</w:t>
      </w:r>
    </w:p>
    <w:p w14:paraId="1973FA8E" w14:textId="77777777" w:rsidR="00E829FA" w:rsidRDefault="00E829FA">
      <w:pPr>
        <w:widowControl w:val="0"/>
        <w:spacing w:after="0" w:line="240" w:lineRule="auto"/>
        <w:rPr>
          <w:rFonts w:ascii="Times New Roman" w:eastAsia="Times New Roman" w:hAnsi="Times New Roman" w:cs="Times New Roman"/>
          <w:sz w:val="24"/>
          <w:szCs w:val="24"/>
        </w:rPr>
      </w:pPr>
    </w:p>
    <w:p w14:paraId="115FDF7F" w14:textId="77777777" w:rsidR="00E829FA" w:rsidRDefault="00E829FA">
      <w:pPr>
        <w:widowControl w:val="0"/>
        <w:spacing w:after="0" w:line="240" w:lineRule="auto"/>
        <w:jc w:val="right"/>
        <w:rPr>
          <w:rFonts w:ascii="Times New Roman" w:eastAsia="Times New Roman" w:hAnsi="Times New Roman" w:cs="Times New Roman"/>
          <w:sz w:val="24"/>
          <w:szCs w:val="24"/>
        </w:rPr>
      </w:pPr>
    </w:p>
    <w:p w14:paraId="260DD0AC" w14:textId="77777777" w:rsidR="00E829FA" w:rsidRDefault="00E829FA">
      <w:pPr>
        <w:widowControl w:val="0"/>
        <w:jc w:val="center"/>
        <w:rPr>
          <w:rFonts w:ascii="Times New Roman" w:eastAsia="Times New Roman" w:hAnsi="Times New Roman" w:cs="Times New Roman"/>
        </w:rPr>
      </w:pPr>
    </w:p>
    <w:p w14:paraId="7B0B1F89" w14:textId="77777777" w:rsidR="00E829FA" w:rsidRDefault="00E829FA">
      <w:pPr>
        <w:widowControl w:val="0"/>
        <w:jc w:val="center"/>
        <w:rPr>
          <w:rFonts w:ascii="Times New Roman" w:eastAsia="Times New Roman" w:hAnsi="Times New Roman" w:cs="Times New Roman"/>
        </w:rPr>
      </w:pPr>
    </w:p>
    <w:p w14:paraId="74C5CECA" w14:textId="77777777" w:rsidR="00E829FA" w:rsidRDefault="00E829FA">
      <w:pPr>
        <w:widowControl w:val="0"/>
        <w:jc w:val="center"/>
        <w:rPr>
          <w:rFonts w:ascii="Times New Roman" w:eastAsia="Times New Roman" w:hAnsi="Times New Roman" w:cs="Times New Roman"/>
        </w:rPr>
      </w:pPr>
    </w:p>
    <w:p w14:paraId="639B1DAE" w14:textId="77777777" w:rsidR="00E829FA" w:rsidRDefault="00E829FA">
      <w:pPr>
        <w:widowControl w:val="0"/>
        <w:jc w:val="center"/>
        <w:rPr>
          <w:rFonts w:ascii="Times New Roman" w:eastAsia="Times New Roman" w:hAnsi="Times New Roman" w:cs="Times New Roman"/>
        </w:rPr>
      </w:pPr>
    </w:p>
    <w:p w14:paraId="50CE979E" w14:textId="77777777" w:rsidR="00E829FA" w:rsidRDefault="00000000">
      <w:pPr>
        <w:widowControl w:val="0"/>
        <w:rPr>
          <w:rFonts w:ascii="Times New Roman" w:eastAsia="Times New Roman" w:hAnsi="Times New Roman" w:cs="Times New Roman"/>
          <w:b/>
          <w:sz w:val="32"/>
          <w:szCs w:val="32"/>
        </w:rPr>
      </w:pPr>
      <w:r>
        <w:rPr>
          <w:rFonts w:ascii="Times New Roman" w:eastAsia="Times New Roman" w:hAnsi="Times New Roman" w:cs="Times New Roman"/>
        </w:rPr>
        <w:lastRenderedPageBreak/>
        <w:t xml:space="preserve"> </w:t>
      </w:r>
      <w:r>
        <w:rPr>
          <w:rFonts w:ascii="Times New Roman" w:eastAsia="Times New Roman" w:hAnsi="Times New Roman" w:cs="Times New Roman"/>
          <w:b/>
          <w:sz w:val="32"/>
          <w:szCs w:val="32"/>
        </w:rPr>
        <w:t>CERTIFICATE</w:t>
      </w:r>
    </w:p>
    <w:p w14:paraId="209B6875" w14:textId="77777777" w:rsidR="00E829FA" w:rsidRDefault="00E829FA">
      <w:pPr>
        <w:widowControl w:val="0"/>
        <w:rPr>
          <w:rFonts w:ascii="Times New Roman" w:eastAsia="Times New Roman" w:hAnsi="Times New Roman" w:cs="Times New Roman"/>
          <w:b/>
          <w:sz w:val="32"/>
          <w:szCs w:val="32"/>
        </w:rPr>
      </w:pPr>
    </w:p>
    <w:p w14:paraId="0503251A" w14:textId="483A601A" w:rsidR="00E829FA" w:rsidRDefault="00000000">
      <w:pPr>
        <w:widowControl w:val="0"/>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is to certify that the project entitled </w:t>
      </w:r>
      <w:r>
        <w:rPr>
          <w:rFonts w:ascii="Times New Roman" w:eastAsia="Times New Roman" w:hAnsi="Times New Roman" w:cs="Times New Roman"/>
          <w:b/>
          <w:sz w:val="28"/>
          <w:szCs w:val="28"/>
        </w:rPr>
        <w:t>“</w:t>
      </w:r>
      <w:r w:rsidR="0074308A">
        <w:rPr>
          <w:rFonts w:ascii="Times New Roman" w:eastAsia="Times New Roman" w:hAnsi="Times New Roman" w:cs="Times New Roman"/>
          <w:b/>
          <w:bCs/>
          <w:sz w:val="28"/>
          <w:szCs w:val="28"/>
        </w:rPr>
        <w:t xml:space="preserve">Top-Down Parsing using high level </w:t>
      </w:r>
      <w:r w:rsidR="0074308A">
        <w:rPr>
          <w:rFonts w:ascii="Times New Roman" w:eastAsia="Times New Roman" w:hAnsi="Times New Roman" w:cs="Times New Roman"/>
          <w:b/>
          <w:bCs/>
          <w:sz w:val="28"/>
          <w:szCs w:val="28"/>
        </w:rPr>
        <w:t>language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submitted </w:t>
      </w:r>
      <w:r w:rsidR="00C270CC">
        <w:rPr>
          <w:rFonts w:ascii="Times New Roman" w:eastAsia="Times New Roman" w:hAnsi="Times New Roman" w:cs="Times New Roman"/>
          <w:sz w:val="28"/>
          <w:szCs w:val="28"/>
        </w:rPr>
        <w:t xml:space="preserve">by, </w:t>
      </w:r>
      <w:r w:rsidR="0074308A">
        <w:rPr>
          <w:rFonts w:ascii="Times New Roman" w:eastAsia="Times New Roman" w:hAnsi="Times New Roman" w:cs="Times New Roman"/>
          <w:b/>
          <w:sz w:val="28"/>
          <w:szCs w:val="28"/>
        </w:rPr>
        <w:t>B. Revanth</w:t>
      </w:r>
      <w:r w:rsidR="00C270CC">
        <w:rPr>
          <w:rFonts w:ascii="Times New Roman" w:eastAsia="Times New Roman" w:hAnsi="Times New Roman" w:cs="Times New Roman"/>
          <w:b/>
          <w:sz w:val="28"/>
          <w:szCs w:val="28"/>
        </w:rPr>
        <w:t xml:space="preserve">, </w:t>
      </w:r>
      <w:r w:rsidR="0074308A">
        <w:rPr>
          <w:rFonts w:ascii="Times New Roman" w:eastAsia="Times New Roman" w:hAnsi="Times New Roman" w:cs="Times New Roman"/>
          <w:b/>
          <w:sz w:val="28"/>
          <w:szCs w:val="28"/>
        </w:rPr>
        <w:t>K. Someshwar</w:t>
      </w:r>
      <w:r w:rsidR="00C270CC">
        <w:rPr>
          <w:rFonts w:ascii="Times New Roman" w:eastAsia="Times New Roman" w:hAnsi="Times New Roman" w:cs="Times New Roman"/>
          <w:b/>
          <w:sz w:val="28"/>
          <w:szCs w:val="28"/>
        </w:rPr>
        <w:t>,</w:t>
      </w:r>
      <w:r w:rsidR="00C270CC" w:rsidRPr="00C270CC">
        <w:rPr>
          <w:rFonts w:ascii="Times New Roman" w:eastAsia="Times New Roman" w:hAnsi="Times New Roman" w:cs="Times New Roman"/>
          <w:b/>
          <w:sz w:val="28"/>
          <w:szCs w:val="28"/>
        </w:rPr>
        <w:t xml:space="preserve"> </w:t>
      </w:r>
      <w:r w:rsidR="0074308A">
        <w:rPr>
          <w:rFonts w:ascii="Times New Roman" w:eastAsia="Times New Roman" w:hAnsi="Times New Roman" w:cs="Times New Roman"/>
          <w:b/>
          <w:sz w:val="28"/>
          <w:szCs w:val="28"/>
        </w:rPr>
        <w:t>N. Manoj</w:t>
      </w:r>
      <w:r w:rsidR="00C270C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has been carried out under our supervision. The project has been submitted as per the requirements in the current semester of B. Tech Information Technology.</w:t>
      </w:r>
    </w:p>
    <w:p w14:paraId="64B30CB1" w14:textId="77777777" w:rsidR="00E829FA" w:rsidRDefault="00E829FA">
      <w:pPr>
        <w:widowControl w:val="0"/>
        <w:spacing w:after="0" w:line="360" w:lineRule="auto"/>
        <w:jc w:val="center"/>
        <w:rPr>
          <w:rFonts w:ascii="Times New Roman" w:eastAsia="Times New Roman" w:hAnsi="Times New Roman" w:cs="Times New Roman"/>
          <w:sz w:val="28"/>
          <w:szCs w:val="28"/>
        </w:rPr>
      </w:pPr>
    </w:p>
    <w:p w14:paraId="43FACF9F"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07FBE121" w14:textId="77777777" w:rsidR="00E829FA" w:rsidRDefault="00000000">
      <w:pPr>
        <w:widowControl w:val="0"/>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Teacher-in-charge</w:t>
      </w:r>
    </w:p>
    <w:p w14:paraId="64F864B6" w14:textId="238DC589" w:rsidR="00E829FA" w:rsidRDefault="00000000">
      <w:pPr>
        <w:widowControl w:val="0"/>
        <w:spacing w:after="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Dr. </w:t>
      </w:r>
      <w:r w:rsidR="00C270CC">
        <w:rPr>
          <w:rFonts w:ascii="Times New Roman" w:eastAsia="Times New Roman" w:hAnsi="Times New Roman" w:cs="Times New Roman"/>
          <w:sz w:val="28"/>
          <w:szCs w:val="28"/>
        </w:rPr>
        <w:t>G. MICHAEL</w:t>
      </w:r>
    </w:p>
    <w:p w14:paraId="283C7D06"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33952007"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7AFA8601"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77F3CFEB"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5F7C5870"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4059BA72" w14:textId="77777777" w:rsidR="00E829FA" w:rsidRDefault="00E829FA">
      <w:pPr>
        <w:widowControl w:val="0"/>
        <w:spacing w:after="0" w:line="360" w:lineRule="auto"/>
        <w:jc w:val="right"/>
        <w:rPr>
          <w:rFonts w:ascii="Times New Roman" w:eastAsia="Times New Roman" w:hAnsi="Times New Roman" w:cs="Times New Roman"/>
          <w:sz w:val="28"/>
          <w:szCs w:val="28"/>
        </w:rPr>
      </w:pPr>
    </w:p>
    <w:p w14:paraId="4D52879F" w14:textId="77777777" w:rsidR="00E829FA" w:rsidRDefault="00E829FA">
      <w:pPr>
        <w:widowControl w:val="0"/>
        <w:spacing w:after="0" w:line="360" w:lineRule="auto"/>
        <w:rPr>
          <w:rFonts w:ascii="Times New Roman" w:eastAsia="Times New Roman" w:hAnsi="Times New Roman" w:cs="Times New Roman"/>
          <w:b/>
          <w:sz w:val="56"/>
          <w:szCs w:val="56"/>
        </w:rPr>
      </w:pPr>
    </w:p>
    <w:p w14:paraId="7229C14A" w14:textId="77777777" w:rsidR="00E829FA" w:rsidRDefault="00E829FA">
      <w:pPr>
        <w:widowControl w:val="0"/>
        <w:spacing w:after="0" w:line="360" w:lineRule="auto"/>
        <w:rPr>
          <w:rFonts w:ascii="Times New Roman" w:eastAsia="Times New Roman" w:hAnsi="Times New Roman" w:cs="Times New Roman"/>
          <w:b/>
          <w:sz w:val="56"/>
          <w:szCs w:val="56"/>
        </w:rPr>
      </w:pPr>
    </w:p>
    <w:p w14:paraId="46E92E9E" w14:textId="77777777" w:rsidR="00E829FA" w:rsidRDefault="00E829FA">
      <w:pPr>
        <w:widowControl w:val="0"/>
        <w:spacing w:after="0" w:line="360" w:lineRule="auto"/>
        <w:rPr>
          <w:rFonts w:ascii="Times New Roman" w:eastAsia="Times New Roman" w:hAnsi="Times New Roman" w:cs="Times New Roman"/>
          <w:b/>
          <w:sz w:val="56"/>
          <w:szCs w:val="56"/>
        </w:rPr>
      </w:pPr>
    </w:p>
    <w:p w14:paraId="7AAE2B40" w14:textId="77777777" w:rsidR="00E829FA" w:rsidRDefault="00E829FA">
      <w:pPr>
        <w:widowControl w:val="0"/>
        <w:spacing w:after="0" w:line="360" w:lineRule="auto"/>
        <w:rPr>
          <w:rFonts w:ascii="Times New Roman" w:eastAsia="Times New Roman" w:hAnsi="Times New Roman" w:cs="Times New Roman"/>
          <w:b/>
          <w:sz w:val="56"/>
          <w:szCs w:val="56"/>
        </w:rPr>
      </w:pPr>
    </w:p>
    <w:p w14:paraId="06BE3DE0" w14:textId="77777777" w:rsidR="00E829FA" w:rsidRDefault="00E829FA">
      <w:pPr>
        <w:widowControl w:val="0"/>
        <w:spacing w:after="0" w:line="360" w:lineRule="auto"/>
        <w:rPr>
          <w:rFonts w:ascii="Times New Roman" w:eastAsia="Times New Roman" w:hAnsi="Times New Roman" w:cs="Times New Roman"/>
          <w:b/>
          <w:sz w:val="56"/>
          <w:szCs w:val="56"/>
        </w:rPr>
      </w:pPr>
    </w:p>
    <w:p w14:paraId="4B586529" w14:textId="77777777" w:rsidR="00E829FA" w:rsidRDefault="00000000">
      <w:pPr>
        <w:widowControl w:val="0"/>
        <w:spacing w:after="0" w:line="360" w:lineRule="auto"/>
        <w:rPr>
          <w:rFonts w:ascii="Times New Roman" w:eastAsia="Times New Roman" w:hAnsi="Times New Roman" w:cs="Times New Roman"/>
          <w:b/>
          <w:sz w:val="56"/>
          <w:szCs w:val="56"/>
        </w:rPr>
      </w:pPr>
      <w:r>
        <w:rPr>
          <w:rFonts w:ascii="Times New Roman" w:eastAsia="Times New Roman" w:hAnsi="Times New Roman" w:cs="Times New Roman"/>
          <w:b/>
          <w:sz w:val="56"/>
          <w:szCs w:val="56"/>
        </w:rPr>
        <w:lastRenderedPageBreak/>
        <w:t>Table of Contents</w:t>
      </w:r>
    </w:p>
    <w:p w14:paraId="192DA4DF" w14:textId="77777777" w:rsidR="00E829FA" w:rsidRDefault="00E829FA">
      <w:pPr>
        <w:widowControl w:val="0"/>
        <w:spacing w:after="0" w:line="360" w:lineRule="auto"/>
        <w:rPr>
          <w:rFonts w:ascii="Times New Roman" w:eastAsia="Times New Roman" w:hAnsi="Times New Roman" w:cs="Times New Roman"/>
          <w:b/>
          <w:sz w:val="32"/>
          <w:szCs w:val="32"/>
        </w:rPr>
      </w:pPr>
    </w:p>
    <w:tbl>
      <w:tblPr>
        <w:tblStyle w:val="a"/>
        <w:tblW w:w="8760" w:type="dxa"/>
        <w:tblInd w:w="-115" w:type="dxa"/>
        <w:tblLayout w:type="fixed"/>
        <w:tblLook w:val="0000" w:firstRow="0" w:lastRow="0" w:firstColumn="0" w:lastColumn="0" w:noHBand="0" w:noVBand="0"/>
      </w:tblPr>
      <w:tblGrid>
        <w:gridCol w:w="1511"/>
        <w:gridCol w:w="7249"/>
      </w:tblGrid>
      <w:tr w:rsidR="00E829FA" w14:paraId="4F171CDF" w14:textId="77777777">
        <w:trPr>
          <w:trHeight w:val="540"/>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071AC3BA" w14:textId="77777777" w:rsidR="00E829FA" w:rsidRDefault="00000000">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b/>
                <w:sz w:val="28"/>
                <w:szCs w:val="28"/>
              </w:rPr>
              <w:t>S.NO</w:t>
            </w:r>
          </w:p>
        </w:tc>
        <w:tc>
          <w:tcPr>
            <w:tcW w:w="7249"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28D35957" w14:textId="77777777" w:rsidR="00E829FA" w:rsidRDefault="00000000">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b/>
                <w:sz w:val="28"/>
                <w:szCs w:val="28"/>
              </w:rPr>
              <w:t>TOPICS</w:t>
            </w:r>
          </w:p>
        </w:tc>
      </w:tr>
      <w:tr w:rsidR="00E829FA" w14:paraId="25FD1B36" w14:textId="77777777">
        <w:trPr>
          <w:trHeight w:val="555"/>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44BB6EAE" w14:textId="77777777" w:rsidR="00E829FA" w:rsidRDefault="00000000">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1</w:t>
            </w:r>
          </w:p>
        </w:tc>
        <w:tc>
          <w:tcPr>
            <w:tcW w:w="7249"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6591D09E" w14:textId="77777777" w:rsidR="00E829FA" w:rsidRDefault="00000000">
            <w:pPr>
              <w:widowControl w:val="0"/>
              <w:spacing w:after="0" w:line="360" w:lineRule="auto"/>
              <w:rPr>
                <w:rFonts w:ascii="Times New Roman" w:eastAsia="Times New Roman" w:hAnsi="Times New Roman" w:cs="Times New Roman"/>
              </w:rPr>
            </w:pPr>
            <w:r>
              <w:rPr>
                <w:rFonts w:ascii="Times New Roman" w:eastAsia="Times New Roman" w:hAnsi="Times New Roman" w:cs="Times New Roman"/>
                <w:b/>
                <w:sz w:val="28"/>
                <w:szCs w:val="28"/>
              </w:rPr>
              <w:t>Abstract</w:t>
            </w:r>
          </w:p>
        </w:tc>
      </w:tr>
      <w:tr w:rsidR="00E829FA" w14:paraId="0059F2B1" w14:textId="77777777">
        <w:trPr>
          <w:trHeight w:val="540"/>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7A09A9F9" w14:textId="77777777" w:rsidR="00E829FA" w:rsidRDefault="00000000">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2</w:t>
            </w:r>
          </w:p>
        </w:tc>
        <w:tc>
          <w:tcPr>
            <w:tcW w:w="7249"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5FCAC0F9" w14:textId="77777777" w:rsidR="00E829FA" w:rsidRDefault="00000000">
            <w:pPr>
              <w:widowControl w:val="0"/>
              <w:spacing w:after="0" w:line="360" w:lineRule="auto"/>
              <w:rPr>
                <w:rFonts w:ascii="Times New Roman" w:eastAsia="Times New Roman" w:hAnsi="Times New Roman" w:cs="Times New Roman"/>
              </w:rPr>
            </w:pPr>
            <w:r>
              <w:rPr>
                <w:rFonts w:ascii="Times New Roman" w:eastAsia="Times New Roman" w:hAnsi="Times New Roman" w:cs="Times New Roman"/>
                <w:b/>
                <w:sz w:val="28"/>
                <w:szCs w:val="28"/>
              </w:rPr>
              <w:t>Introduction</w:t>
            </w:r>
          </w:p>
        </w:tc>
      </w:tr>
      <w:tr w:rsidR="00E829FA" w14:paraId="3501542A" w14:textId="77777777">
        <w:trPr>
          <w:trHeight w:val="555"/>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15C028CD" w14:textId="77777777" w:rsidR="00E829FA" w:rsidRDefault="00000000">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3</w:t>
            </w:r>
          </w:p>
        </w:tc>
        <w:tc>
          <w:tcPr>
            <w:tcW w:w="7249"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07E9F24E" w14:textId="77777777" w:rsidR="00E829FA" w:rsidRDefault="00000000">
            <w:pPr>
              <w:widowControl w:val="0"/>
              <w:spacing w:after="0" w:line="360" w:lineRule="auto"/>
              <w:rPr>
                <w:rFonts w:ascii="Times New Roman" w:eastAsia="Times New Roman" w:hAnsi="Times New Roman" w:cs="Times New Roman"/>
              </w:rPr>
            </w:pPr>
            <w:r>
              <w:rPr>
                <w:rFonts w:ascii="Times New Roman" w:eastAsia="Times New Roman" w:hAnsi="Times New Roman" w:cs="Times New Roman"/>
                <w:b/>
                <w:sz w:val="28"/>
                <w:szCs w:val="28"/>
              </w:rPr>
              <w:t>Problem Statement</w:t>
            </w:r>
          </w:p>
        </w:tc>
      </w:tr>
      <w:tr w:rsidR="00E829FA" w14:paraId="1603747E" w14:textId="77777777">
        <w:trPr>
          <w:trHeight w:val="540"/>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0F069347" w14:textId="77777777" w:rsidR="00E829FA" w:rsidRDefault="00000000">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4</w:t>
            </w:r>
          </w:p>
        </w:tc>
        <w:tc>
          <w:tcPr>
            <w:tcW w:w="7249"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0A4CC371" w14:textId="77777777" w:rsidR="00E829FA" w:rsidRDefault="00000000">
            <w:pPr>
              <w:widowControl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Proposed Design</w:t>
            </w:r>
          </w:p>
          <w:p w14:paraId="3DF285D1" w14:textId="77777777" w:rsidR="00E829FA" w:rsidRPr="00485EFC" w:rsidRDefault="00000000">
            <w:pPr>
              <w:widowControl w:val="0"/>
              <w:numPr>
                <w:ilvl w:val="0"/>
                <w:numId w:val="5"/>
              </w:numPr>
              <w:spacing w:after="0" w:line="360" w:lineRule="auto"/>
              <w:ind w:left="720" w:hanging="360"/>
              <w:rPr>
                <w:rFonts w:ascii="Times New Roman" w:eastAsia="Times New Roman" w:hAnsi="Times New Roman" w:cs="Times New Roman"/>
                <w:color w:val="000000"/>
                <w:sz w:val="28"/>
                <w:szCs w:val="28"/>
              </w:rPr>
            </w:pPr>
            <w:r w:rsidRPr="00485EFC">
              <w:rPr>
                <w:rFonts w:ascii="Times New Roman" w:eastAsia="Times New Roman" w:hAnsi="Times New Roman" w:cs="Times New Roman"/>
                <w:color w:val="000000"/>
                <w:sz w:val="28"/>
                <w:szCs w:val="28"/>
              </w:rPr>
              <w:t xml:space="preserve">Requirement Gathering and Analysis </w:t>
            </w:r>
          </w:p>
          <w:p w14:paraId="1C046C82" w14:textId="77777777" w:rsidR="00E829FA" w:rsidRPr="00485EFC" w:rsidRDefault="00000000">
            <w:pPr>
              <w:widowControl w:val="0"/>
              <w:numPr>
                <w:ilvl w:val="0"/>
                <w:numId w:val="5"/>
              </w:numPr>
              <w:spacing w:after="0" w:line="360" w:lineRule="auto"/>
              <w:ind w:left="720" w:hanging="360"/>
              <w:rPr>
                <w:rFonts w:ascii="Times New Roman" w:eastAsia="Times New Roman" w:hAnsi="Times New Roman" w:cs="Times New Roman"/>
                <w:color w:val="000000"/>
                <w:sz w:val="28"/>
                <w:szCs w:val="28"/>
              </w:rPr>
            </w:pPr>
            <w:r w:rsidRPr="00485EFC">
              <w:rPr>
                <w:rFonts w:ascii="Times New Roman" w:eastAsia="Times New Roman" w:hAnsi="Times New Roman" w:cs="Times New Roman"/>
                <w:color w:val="000000"/>
                <w:sz w:val="28"/>
                <w:szCs w:val="28"/>
              </w:rPr>
              <w:t>Tool selection criteria</w:t>
            </w:r>
          </w:p>
          <w:p w14:paraId="70C378F0" w14:textId="77777777" w:rsidR="00E829FA" w:rsidRDefault="00000000">
            <w:pPr>
              <w:widowControl w:val="0"/>
              <w:numPr>
                <w:ilvl w:val="0"/>
                <w:numId w:val="5"/>
              </w:numPr>
              <w:spacing w:line="360" w:lineRule="auto"/>
              <w:ind w:left="720" w:hanging="360"/>
              <w:rPr>
                <w:rFonts w:ascii="Times New Roman" w:eastAsia="Times New Roman" w:hAnsi="Times New Roman" w:cs="Times New Roman"/>
              </w:rPr>
            </w:pPr>
            <w:r w:rsidRPr="00485EFC">
              <w:rPr>
                <w:rFonts w:ascii="Times New Roman" w:eastAsia="Times New Roman" w:hAnsi="Times New Roman" w:cs="Times New Roman"/>
                <w:color w:val="000000"/>
                <w:sz w:val="28"/>
                <w:szCs w:val="28"/>
              </w:rPr>
              <w:t>Scanning and Testing Methodologies</w:t>
            </w:r>
          </w:p>
        </w:tc>
      </w:tr>
      <w:tr w:rsidR="00E829FA" w14:paraId="4B87D190" w14:textId="77777777">
        <w:trPr>
          <w:trHeight w:val="540"/>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1D98CF6E" w14:textId="77777777" w:rsidR="00E829FA" w:rsidRDefault="00000000">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5.</w:t>
            </w:r>
          </w:p>
        </w:tc>
        <w:tc>
          <w:tcPr>
            <w:tcW w:w="7249"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0A5A77A5" w14:textId="77777777" w:rsidR="00E829FA" w:rsidRPr="00485EFC" w:rsidRDefault="00000000">
            <w:pPr>
              <w:widowControl w:val="0"/>
              <w:spacing w:after="0" w:line="360" w:lineRule="auto"/>
              <w:rPr>
                <w:rFonts w:ascii="Times New Roman" w:eastAsia="Times New Roman" w:hAnsi="Times New Roman" w:cs="Times New Roman"/>
                <w:b/>
                <w:sz w:val="28"/>
                <w:szCs w:val="28"/>
              </w:rPr>
            </w:pPr>
            <w:r w:rsidRPr="00485EFC">
              <w:rPr>
                <w:rFonts w:ascii="Times New Roman" w:eastAsia="Times New Roman" w:hAnsi="Times New Roman" w:cs="Times New Roman"/>
                <w:b/>
                <w:sz w:val="28"/>
                <w:szCs w:val="28"/>
              </w:rPr>
              <w:t>Functionality</w:t>
            </w:r>
          </w:p>
          <w:p w14:paraId="4BACAFC2" w14:textId="77777777" w:rsidR="00E829FA" w:rsidRPr="00485EFC" w:rsidRDefault="00000000">
            <w:pPr>
              <w:widowControl w:val="0"/>
              <w:numPr>
                <w:ilvl w:val="0"/>
                <w:numId w:val="5"/>
              </w:numPr>
              <w:spacing w:after="0" w:line="360" w:lineRule="auto"/>
              <w:ind w:left="1440" w:hanging="360"/>
              <w:rPr>
                <w:rFonts w:ascii="Times New Roman" w:eastAsia="Times New Roman" w:hAnsi="Times New Roman" w:cs="Times New Roman"/>
                <w:color w:val="000000"/>
                <w:sz w:val="28"/>
                <w:szCs w:val="28"/>
              </w:rPr>
            </w:pPr>
            <w:r w:rsidRPr="00485EFC">
              <w:rPr>
                <w:rFonts w:ascii="Times New Roman" w:eastAsia="Times New Roman" w:hAnsi="Times New Roman" w:cs="Times New Roman"/>
                <w:color w:val="000000"/>
                <w:sz w:val="28"/>
                <w:szCs w:val="28"/>
              </w:rPr>
              <w:t>User Authentication and Role Based Access Control.</w:t>
            </w:r>
          </w:p>
          <w:p w14:paraId="3ADF95DF" w14:textId="77777777" w:rsidR="00E829FA" w:rsidRPr="00485EFC" w:rsidRDefault="00000000">
            <w:pPr>
              <w:widowControl w:val="0"/>
              <w:numPr>
                <w:ilvl w:val="0"/>
                <w:numId w:val="5"/>
              </w:numPr>
              <w:spacing w:after="0" w:line="360" w:lineRule="auto"/>
              <w:ind w:left="1440" w:hanging="360"/>
              <w:rPr>
                <w:rFonts w:ascii="Times New Roman" w:eastAsia="Times New Roman" w:hAnsi="Times New Roman" w:cs="Times New Roman"/>
                <w:color w:val="000000"/>
                <w:sz w:val="28"/>
                <w:szCs w:val="28"/>
              </w:rPr>
            </w:pPr>
            <w:r w:rsidRPr="00485EFC">
              <w:rPr>
                <w:rFonts w:ascii="Times New Roman" w:eastAsia="Times New Roman" w:hAnsi="Times New Roman" w:cs="Times New Roman"/>
                <w:color w:val="000000"/>
                <w:sz w:val="28"/>
                <w:szCs w:val="28"/>
              </w:rPr>
              <w:t>Tool Inventory and Management</w:t>
            </w:r>
          </w:p>
          <w:p w14:paraId="2E85512C" w14:textId="77777777" w:rsidR="00E829FA" w:rsidRPr="00485EFC" w:rsidRDefault="00000000">
            <w:pPr>
              <w:widowControl w:val="0"/>
              <w:numPr>
                <w:ilvl w:val="0"/>
                <w:numId w:val="5"/>
              </w:numPr>
              <w:spacing w:line="360" w:lineRule="auto"/>
              <w:ind w:left="1440" w:hanging="360"/>
              <w:rPr>
                <w:rFonts w:ascii="Times New Roman" w:eastAsia="Times New Roman" w:hAnsi="Times New Roman" w:cs="Times New Roman"/>
              </w:rPr>
            </w:pPr>
            <w:r w:rsidRPr="00485EFC">
              <w:rPr>
                <w:rFonts w:ascii="Times New Roman" w:eastAsia="Times New Roman" w:hAnsi="Times New Roman" w:cs="Times New Roman"/>
                <w:color w:val="000000"/>
                <w:sz w:val="28"/>
                <w:szCs w:val="28"/>
              </w:rPr>
              <w:t>Security and Compliance Control</w:t>
            </w:r>
          </w:p>
        </w:tc>
      </w:tr>
      <w:tr w:rsidR="00E829FA" w14:paraId="3F695F96" w14:textId="77777777">
        <w:trPr>
          <w:trHeight w:val="540"/>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347F4D37" w14:textId="77777777" w:rsidR="00E829FA" w:rsidRDefault="00000000">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6</w:t>
            </w:r>
          </w:p>
        </w:tc>
        <w:tc>
          <w:tcPr>
            <w:tcW w:w="7249"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12C210E6" w14:textId="77777777" w:rsidR="00E829FA" w:rsidRPr="00485EFC" w:rsidRDefault="00000000">
            <w:pPr>
              <w:widowControl w:val="0"/>
              <w:spacing w:after="0" w:line="360" w:lineRule="auto"/>
              <w:rPr>
                <w:rFonts w:ascii="Times New Roman" w:eastAsia="Times New Roman" w:hAnsi="Times New Roman" w:cs="Times New Roman"/>
                <w:b/>
                <w:sz w:val="28"/>
                <w:szCs w:val="28"/>
              </w:rPr>
            </w:pPr>
            <w:r w:rsidRPr="00485EFC">
              <w:rPr>
                <w:rFonts w:ascii="Times New Roman" w:eastAsia="Times New Roman" w:hAnsi="Times New Roman" w:cs="Times New Roman"/>
                <w:b/>
                <w:sz w:val="28"/>
                <w:szCs w:val="28"/>
              </w:rPr>
              <w:t>UI Design</w:t>
            </w:r>
          </w:p>
          <w:p w14:paraId="3A0EF9D5" w14:textId="77777777" w:rsidR="00E829FA" w:rsidRPr="00485EFC" w:rsidRDefault="00000000">
            <w:pPr>
              <w:widowControl w:val="0"/>
              <w:numPr>
                <w:ilvl w:val="0"/>
                <w:numId w:val="5"/>
              </w:numPr>
              <w:spacing w:after="0" w:line="360" w:lineRule="auto"/>
              <w:ind w:left="720" w:hanging="360"/>
              <w:rPr>
                <w:rFonts w:ascii="Times New Roman" w:eastAsia="Times New Roman" w:hAnsi="Times New Roman" w:cs="Times New Roman"/>
                <w:color w:val="000000"/>
                <w:sz w:val="28"/>
                <w:szCs w:val="28"/>
              </w:rPr>
            </w:pPr>
            <w:r w:rsidRPr="00485EFC">
              <w:rPr>
                <w:rFonts w:ascii="Times New Roman" w:eastAsia="Times New Roman" w:hAnsi="Times New Roman" w:cs="Times New Roman"/>
                <w:color w:val="000000"/>
                <w:sz w:val="28"/>
                <w:szCs w:val="28"/>
              </w:rPr>
              <w:t>Layout Design</w:t>
            </w:r>
          </w:p>
          <w:p w14:paraId="6B9335A5" w14:textId="77777777" w:rsidR="00E829FA" w:rsidRPr="00485EFC" w:rsidRDefault="00000000">
            <w:pPr>
              <w:widowControl w:val="0"/>
              <w:numPr>
                <w:ilvl w:val="0"/>
                <w:numId w:val="5"/>
              </w:numPr>
              <w:spacing w:after="0" w:line="360" w:lineRule="auto"/>
              <w:ind w:left="720" w:hanging="360"/>
              <w:rPr>
                <w:rFonts w:ascii="Times New Roman" w:eastAsia="Times New Roman" w:hAnsi="Times New Roman" w:cs="Times New Roman"/>
                <w:color w:val="000000"/>
                <w:sz w:val="28"/>
                <w:szCs w:val="28"/>
              </w:rPr>
            </w:pPr>
            <w:r w:rsidRPr="00485EFC">
              <w:rPr>
                <w:rFonts w:ascii="Times New Roman" w:eastAsia="Times New Roman" w:hAnsi="Times New Roman" w:cs="Times New Roman"/>
                <w:color w:val="000000"/>
                <w:sz w:val="28"/>
                <w:szCs w:val="28"/>
              </w:rPr>
              <w:t>Feasible Elements Used</w:t>
            </w:r>
          </w:p>
          <w:p w14:paraId="097DEFE8" w14:textId="77777777" w:rsidR="00E829FA" w:rsidRDefault="00000000">
            <w:pPr>
              <w:widowControl w:val="0"/>
              <w:numPr>
                <w:ilvl w:val="0"/>
                <w:numId w:val="5"/>
              </w:numPr>
              <w:spacing w:line="360" w:lineRule="auto"/>
              <w:ind w:left="720" w:hanging="360"/>
              <w:rPr>
                <w:rFonts w:ascii="Times New Roman" w:eastAsia="Times New Roman" w:hAnsi="Times New Roman" w:cs="Times New Roman"/>
              </w:rPr>
            </w:pPr>
            <w:r w:rsidRPr="00485EFC">
              <w:rPr>
                <w:rFonts w:ascii="Times New Roman" w:eastAsia="Times New Roman" w:hAnsi="Times New Roman" w:cs="Times New Roman"/>
                <w:color w:val="000000"/>
                <w:sz w:val="28"/>
                <w:szCs w:val="28"/>
              </w:rPr>
              <w:t>Elements Positioning and Functionality</w:t>
            </w:r>
          </w:p>
        </w:tc>
      </w:tr>
      <w:tr w:rsidR="00E829FA" w14:paraId="206859C3" w14:textId="77777777">
        <w:trPr>
          <w:trHeight w:val="555"/>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4884E232" w14:textId="77777777" w:rsidR="00E829FA" w:rsidRDefault="00000000">
            <w:pPr>
              <w:widowControl w:val="0"/>
              <w:spacing w:after="0" w:line="360" w:lineRule="auto"/>
              <w:jc w:val="center"/>
              <w:rPr>
                <w:rFonts w:ascii="Times New Roman" w:eastAsia="Times New Roman" w:hAnsi="Times New Roman" w:cs="Times New Roman"/>
              </w:rPr>
            </w:pPr>
            <w:r>
              <w:rPr>
                <w:rFonts w:ascii="Times New Roman" w:eastAsia="Times New Roman" w:hAnsi="Times New Roman" w:cs="Times New Roman"/>
                <w:sz w:val="28"/>
                <w:szCs w:val="28"/>
              </w:rPr>
              <w:t>7</w:t>
            </w:r>
          </w:p>
        </w:tc>
        <w:tc>
          <w:tcPr>
            <w:tcW w:w="7249"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2CE676CD" w14:textId="77777777" w:rsidR="00E829FA" w:rsidRDefault="00000000">
            <w:pPr>
              <w:widowControl w:val="0"/>
              <w:spacing w:after="0" w:line="360" w:lineRule="auto"/>
              <w:rPr>
                <w:rFonts w:ascii="Times New Roman" w:eastAsia="Times New Roman" w:hAnsi="Times New Roman" w:cs="Times New Roman"/>
              </w:rPr>
            </w:pPr>
            <w:r>
              <w:rPr>
                <w:rFonts w:ascii="Times New Roman" w:eastAsia="Times New Roman" w:hAnsi="Times New Roman" w:cs="Times New Roman"/>
                <w:b/>
                <w:sz w:val="28"/>
                <w:szCs w:val="28"/>
              </w:rPr>
              <w:t>Conclusion</w:t>
            </w:r>
          </w:p>
        </w:tc>
      </w:tr>
      <w:tr w:rsidR="00436080" w14:paraId="19B73FFB" w14:textId="77777777">
        <w:trPr>
          <w:trHeight w:val="555"/>
        </w:trPr>
        <w:tc>
          <w:tcPr>
            <w:tcW w:w="1511"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1648AD88" w14:textId="261E4E09" w:rsidR="00436080" w:rsidRDefault="00436080">
            <w:pPr>
              <w:widowControl w:val="0"/>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7249" w:type="dxa"/>
            <w:tcBorders>
              <w:top w:val="single" w:sz="4" w:space="0" w:color="000000"/>
              <w:left w:val="single" w:sz="4" w:space="0" w:color="000000"/>
              <w:bottom w:val="single" w:sz="4" w:space="0" w:color="000000"/>
              <w:right w:val="single" w:sz="4" w:space="0" w:color="000000"/>
            </w:tcBorders>
            <w:shd w:val="clear" w:color="auto" w:fill="FFFFFF"/>
            <w:tcMar>
              <w:top w:w="0" w:type="dxa"/>
              <w:bottom w:w="0" w:type="dxa"/>
            </w:tcMar>
          </w:tcPr>
          <w:p w14:paraId="7D35F2F9" w14:textId="1F28BB24" w:rsidR="00436080" w:rsidRDefault="00436080">
            <w:pPr>
              <w:widowControl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Bibliography</w:t>
            </w:r>
          </w:p>
        </w:tc>
      </w:tr>
    </w:tbl>
    <w:p w14:paraId="5E4845A9" w14:textId="77777777" w:rsidR="00E829FA" w:rsidRDefault="00E829FA">
      <w:pPr>
        <w:widowControl w:val="0"/>
        <w:spacing w:after="0" w:line="360" w:lineRule="auto"/>
        <w:rPr>
          <w:rFonts w:ascii="Times New Roman" w:eastAsia="Times New Roman" w:hAnsi="Times New Roman" w:cs="Times New Roman"/>
          <w:b/>
          <w:sz w:val="34"/>
          <w:szCs w:val="34"/>
        </w:rPr>
      </w:pPr>
    </w:p>
    <w:p w14:paraId="15A54A9A" w14:textId="77777777" w:rsidR="00E829FA" w:rsidRDefault="00E829FA">
      <w:pPr>
        <w:widowControl w:val="0"/>
        <w:spacing w:after="0" w:line="360" w:lineRule="auto"/>
        <w:rPr>
          <w:rFonts w:ascii="Times New Roman" w:eastAsia="Times New Roman" w:hAnsi="Times New Roman" w:cs="Times New Roman"/>
          <w:b/>
          <w:sz w:val="34"/>
          <w:szCs w:val="34"/>
        </w:rPr>
      </w:pPr>
    </w:p>
    <w:p w14:paraId="012BA022" w14:textId="77777777" w:rsidR="00E829FA" w:rsidRDefault="00E829FA">
      <w:pPr>
        <w:widowControl w:val="0"/>
        <w:spacing w:after="0" w:line="360" w:lineRule="auto"/>
        <w:rPr>
          <w:rFonts w:ascii="Times New Roman" w:eastAsia="Times New Roman" w:hAnsi="Times New Roman" w:cs="Times New Roman"/>
          <w:b/>
          <w:sz w:val="34"/>
          <w:szCs w:val="34"/>
        </w:rPr>
      </w:pPr>
    </w:p>
    <w:p w14:paraId="01AAF5F2" w14:textId="77777777" w:rsidR="00E829FA" w:rsidRDefault="00000000">
      <w:pPr>
        <w:widowControl w:val="0"/>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ABSTRACT:</w:t>
      </w:r>
    </w:p>
    <w:p w14:paraId="13711D12" w14:textId="2299928A" w:rsidR="00E829FA" w:rsidRDefault="0074308A" w:rsidP="0074308A">
      <w:pPr>
        <w:widowControl w:val="0"/>
        <w:spacing w:after="0" w:line="360" w:lineRule="auto"/>
        <w:jc w:val="both"/>
        <w:rPr>
          <w:rFonts w:ascii="Times New Roman" w:hAnsi="Times New Roman" w:cs="Times New Roman"/>
          <w:color w:val="0D0D0D"/>
          <w:sz w:val="24"/>
          <w:szCs w:val="24"/>
          <w:shd w:val="clear" w:color="auto" w:fill="FFFFFF"/>
        </w:rPr>
      </w:pPr>
      <w:r w:rsidRPr="0074308A">
        <w:rPr>
          <w:rFonts w:ascii="Times New Roman" w:hAnsi="Times New Roman" w:cs="Times New Roman"/>
          <w:color w:val="0D0D0D"/>
          <w:sz w:val="24"/>
          <w:szCs w:val="24"/>
          <w:shd w:val="clear" w:color="auto" w:fill="FFFFFF"/>
        </w:rPr>
        <w:t>Top-down parsing is a fundamental concept in compiler design, essential for transforming source code into meaningful structures through a hierarchical, recursive descent approach. At its core, top-down parsing starts from the highest level of abstraction, the start symbol of a grammar, and proceeds by attempting to match the input against productions of the grammar. This method contrasts with bottom-up parsing, which builds from individual tokens upward. In the context of compiler theory, top-down parsing involves a systematic application of production rules to determine if and how a given input string can be derived from the start symbol.</w:t>
      </w:r>
    </w:p>
    <w:p w14:paraId="32082DC6" w14:textId="77777777" w:rsidR="0074308A" w:rsidRPr="0074308A" w:rsidRDefault="0074308A">
      <w:pPr>
        <w:widowControl w:val="0"/>
        <w:spacing w:after="0" w:line="360" w:lineRule="auto"/>
        <w:rPr>
          <w:rFonts w:ascii="Times New Roman" w:eastAsia="Times New Roman" w:hAnsi="Times New Roman" w:cs="Times New Roman"/>
          <w:sz w:val="24"/>
          <w:szCs w:val="24"/>
        </w:rPr>
      </w:pPr>
    </w:p>
    <w:p w14:paraId="7574E742" w14:textId="27D66ADB" w:rsidR="00E829FA" w:rsidRPr="005171A2" w:rsidRDefault="0074308A" w:rsidP="0074308A">
      <w:pPr>
        <w:widowControl w:val="0"/>
        <w:spacing w:after="0" w:line="360" w:lineRule="auto"/>
        <w:jc w:val="both"/>
        <w:rPr>
          <w:rFonts w:ascii="Times New Roman" w:eastAsia="Times New Roman" w:hAnsi="Times New Roman" w:cs="Times New Roman"/>
          <w:sz w:val="24"/>
          <w:szCs w:val="24"/>
        </w:rPr>
      </w:pPr>
      <w:r w:rsidRPr="0074308A">
        <w:rPr>
          <w:rFonts w:ascii="Times New Roman" w:hAnsi="Times New Roman" w:cs="Times New Roman"/>
          <w:color w:val="0D0D0D"/>
          <w:sz w:val="24"/>
          <w:szCs w:val="24"/>
          <w:shd w:val="clear" w:color="auto" w:fill="FFFFFF"/>
        </w:rPr>
        <w:t>In practical terms, top-down parsing begins with the initial non-terminal symbol and employs predictive parsing techniques such as LL(k) parsing to predict the production rule to apply based on a lookahead token. This predictive ability simplifies the parsing process by reducing backtracking and efficiently determining the correct sequence of productions</w:t>
      </w:r>
      <w:r w:rsidR="00000000" w:rsidRPr="005171A2">
        <w:rPr>
          <w:rFonts w:ascii="Times New Roman" w:eastAsia="Times New Roman" w:hAnsi="Times New Roman" w:cs="Times New Roman"/>
          <w:sz w:val="24"/>
          <w:szCs w:val="24"/>
        </w:rPr>
        <w:t>.</w:t>
      </w:r>
    </w:p>
    <w:p w14:paraId="20D8BB83" w14:textId="77777777" w:rsidR="00E829FA" w:rsidRPr="005171A2" w:rsidRDefault="00E829FA">
      <w:pPr>
        <w:widowControl w:val="0"/>
        <w:spacing w:after="0" w:line="360" w:lineRule="auto"/>
        <w:rPr>
          <w:rFonts w:ascii="Times New Roman" w:eastAsia="Times New Roman" w:hAnsi="Times New Roman" w:cs="Times New Roman"/>
          <w:sz w:val="24"/>
          <w:szCs w:val="24"/>
        </w:rPr>
      </w:pPr>
    </w:p>
    <w:p w14:paraId="1726E980" w14:textId="6FDF0CA7" w:rsidR="00E829FA" w:rsidRPr="0074308A" w:rsidRDefault="0074308A" w:rsidP="0074308A">
      <w:pPr>
        <w:widowControl w:val="0"/>
        <w:spacing w:after="0" w:line="360" w:lineRule="auto"/>
        <w:jc w:val="both"/>
        <w:rPr>
          <w:rFonts w:ascii="Times New Roman" w:eastAsia="Times New Roman" w:hAnsi="Times New Roman" w:cs="Times New Roman"/>
          <w:b/>
          <w:sz w:val="24"/>
          <w:szCs w:val="24"/>
        </w:rPr>
      </w:pPr>
      <w:r w:rsidRPr="0074308A">
        <w:rPr>
          <w:rFonts w:ascii="Times New Roman" w:hAnsi="Times New Roman" w:cs="Times New Roman"/>
          <w:color w:val="0D0D0D"/>
          <w:sz w:val="24"/>
          <w:szCs w:val="24"/>
          <w:shd w:val="clear" w:color="auto" w:fill="FFFFFF"/>
        </w:rPr>
        <w:t>The efficiency and clarity of top-down parsing make it a preferred choice in many compiler implementations, particularly in contexts where the grammar is relatively unambiguous and conducive to predictive techniques. However, challenges such as handling left recursion and ambiguity in the grammar require careful consideration and specialized techniques to ensure parsing correctness and efficiency. Ultimately, top-down parsing exemplifies a foundational principle in compiler design, bridging the gap between high-level program representation and the executable machine code, thereby facilitating the transformation of source code into executable programs.</w:t>
      </w:r>
    </w:p>
    <w:p w14:paraId="4AD8991C" w14:textId="77777777" w:rsidR="00E829FA" w:rsidRDefault="00E829FA" w:rsidP="0074308A">
      <w:pPr>
        <w:widowControl w:val="0"/>
        <w:spacing w:after="0" w:line="360" w:lineRule="auto"/>
        <w:jc w:val="both"/>
        <w:rPr>
          <w:rFonts w:ascii="Times New Roman" w:eastAsia="Times New Roman" w:hAnsi="Times New Roman" w:cs="Times New Roman"/>
          <w:b/>
          <w:sz w:val="24"/>
          <w:szCs w:val="24"/>
        </w:rPr>
      </w:pPr>
    </w:p>
    <w:p w14:paraId="5EC5D1B2" w14:textId="77777777" w:rsidR="0074308A" w:rsidRDefault="0074308A" w:rsidP="0074308A">
      <w:pPr>
        <w:widowControl w:val="0"/>
        <w:spacing w:after="0" w:line="360" w:lineRule="auto"/>
        <w:jc w:val="both"/>
        <w:rPr>
          <w:rFonts w:ascii="Times New Roman" w:eastAsia="Times New Roman" w:hAnsi="Times New Roman" w:cs="Times New Roman"/>
          <w:b/>
          <w:sz w:val="24"/>
          <w:szCs w:val="24"/>
        </w:rPr>
      </w:pPr>
    </w:p>
    <w:p w14:paraId="3973F3BE" w14:textId="77777777" w:rsidR="0074308A" w:rsidRDefault="0074308A" w:rsidP="0074308A">
      <w:pPr>
        <w:widowControl w:val="0"/>
        <w:spacing w:after="0" w:line="360" w:lineRule="auto"/>
        <w:jc w:val="both"/>
        <w:rPr>
          <w:rFonts w:ascii="Times New Roman" w:eastAsia="Times New Roman" w:hAnsi="Times New Roman" w:cs="Times New Roman"/>
          <w:b/>
          <w:sz w:val="24"/>
          <w:szCs w:val="24"/>
        </w:rPr>
      </w:pPr>
    </w:p>
    <w:p w14:paraId="1FA23B64" w14:textId="77777777" w:rsidR="0074308A" w:rsidRDefault="0074308A" w:rsidP="0074308A">
      <w:pPr>
        <w:widowControl w:val="0"/>
        <w:spacing w:after="0" w:line="360" w:lineRule="auto"/>
        <w:jc w:val="both"/>
        <w:rPr>
          <w:rFonts w:ascii="Times New Roman" w:eastAsia="Times New Roman" w:hAnsi="Times New Roman" w:cs="Times New Roman"/>
          <w:b/>
          <w:sz w:val="24"/>
          <w:szCs w:val="24"/>
        </w:rPr>
      </w:pPr>
    </w:p>
    <w:p w14:paraId="315D13EC" w14:textId="77777777" w:rsidR="0074308A" w:rsidRDefault="0074308A" w:rsidP="0074308A">
      <w:pPr>
        <w:widowControl w:val="0"/>
        <w:spacing w:after="0" w:line="360" w:lineRule="auto"/>
        <w:jc w:val="both"/>
        <w:rPr>
          <w:rFonts w:ascii="Times New Roman" w:eastAsia="Times New Roman" w:hAnsi="Times New Roman" w:cs="Times New Roman"/>
          <w:b/>
          <w:sz w:val="24"/>
          <w:szCs w:val="24"/>
        </w:rPr>
      </w:pPr>
    </w:p>
    <w:p w14:paraId="490009AE" w14:textId="77777777" w:rsidR="0074308A" w:rsidRDefault="0074308A" w:rsidP="0074308A">
      <w:pPr>
        <w:widowControl w:val="0"/>
        <w:spacing w:after="0" w:line="360" w:lineRule="auto"/>
        <w:jc w:val="both"/>
        <w:rPr>
          <w:rFonts w:ascii="Times New Roman" w:eastAsia="Times New Roman" w:hAnsi="Times New Roman" w:cs="Times New Roman"/>
          <w:b/>
          <w:sz w:val="24"/>
          <w:szCs w:val="24"/>
        </w:rPr>
      </w:pPr>
    </w:p>
    <w:p w14:paraId="4CE1FBD8" w14:textId="77777777" w:rsidR="0074308A" w:rsidRPr="0074308A" w:rsidRDefault="0074308A" w:rsidP="0074308A">
      <w:pPr>
        <w:widowControl w:val="0"/>
        <w:spacing w:after="0" w:line="360" w:lineRule="auto"/>
        <w:jc w:val="both"/>
        <w:rPr>
          <w:rFonts w:ascii="Times New Roman" w:eastAsia="Times New Roman" w:hAnsi="Times New Roman" w:cs="Times New Roman"/>
          <w:b/>
          <w:sz w:val="24"/>
          <w:szCs w:val="24"/>
        </w:rPr>
      </w:pPr>
    </w:p>
    <w:p w14:paraId="72769731" w14:textId="77777777" w:rsidR="00E829FA" w:rsidRDefault="00000000">
      <w:pPr>
        <w:widowControl w:val="0"/>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lastRenderedPageBreak/>
        <w:t>Introduction:</w:t>
      </w:r>
    </w:p>
    <w:p w14:paraId="0C0CFFA1" w14:textId="4CF0501D" w:rsidR="00E829FA" w:rsidRPr="0074308A" w:rsidRDefault="0074308A" w:rsidP="0074308A">
      <w:pPr>
        <w:widowControl w:val="0"/>
        <w:spacing w:after="0" w:line="360" w:lineRule="auto"/>
        <w:jc w:val="both"/>
        <w:rPr>
          <w:rFonts w:ascii="Times New Roman" w:eastAsia="Times New Roman" w:hAnsi="Times New Roman" w:cs="Times New Roman"/>
          <w:sz w:val="24"/>
          <w:szCs w:val="24"/>
        </w:rPr>
      </w:pPr>
      <w:r w:rsidRPr="0074308A">
        <w:rPr>
          <w:rFonts w:ascii="Times New Roman" w:hAnsi="Times New Roman" w:cs="Times New Roman"/>
          <w:color w:val="0D0D0D"/>
          <w:sz w:val="24"/>
          <w:szCs w:val="24"/>
          <w:shd w:val="clear" w:color="auto" w:fill="FFFFFF"/>
        </w:rPr>
        <w:t xml:space="preserve">Top-down parsing stands as a cornerstone in the field of compiler design, offering a systematic approach to interpreting and transforming source code into executable programs. This methodological process begins with the highest level of abstraction—the start symbol of a grammar—and proceeds by recursively expanding non-terminal symbols according to predefined production rules. </w:t>
      </w:r>
    </w:p>
    <w:p w14:paraId="41CE2BB3" w14:textId="58E2F2B2" w:rsidR="00E829FA" w:rsidRDefault="00000000" w:rsidP="001449C6">
      <w:pPr>
        <w:widowControl w:val="0"/>
        <w:spacing w:after="0" w:line="360" w:lineRule="auto"/>
        <w:jc w:val="both"/>
        <w:rPr>
          <w:rFonts w:ascii="Times New Roman" w:hAnsi="Times New Roman" w:cs="Times New Roman"/>
          <w:color w:val="0D0D0D"/>
          <w:sz w:val="24"/>
          <w:szCs w:val="24"/>
          <w:shd w:val="clear" w:color="auto" w:fill="FFFFFF"/>
        </w:rPr>
      </w:pPr>
      <w:r w:rsidRPr="005171A2">
        <w:rPr>
          <w:rFonts w:ascii="Times New Roman" w:eastAsia="Times New Roman" w:hAnsi="Times New Roman" w:cs="Times New Roman"/>
          <w:sz w:val="24"/>
          <w:szCs w:val="24"/>
        </w:rPr>
        <w:t xml:space="preserve">                          </w:t>
      </w:r>
      <w:r w:rsidR="001449C6" w:rsidRPr="001449C6">
        <w:rPr>
          <w:rFonts w:ascii="Times New Roman" w:hAnsi="Times New Roman" w:cs="Times New Roman"/>
          <w:color w:val="0D0D0D"/>
          <w:sz w:val="24"/>
          <w:szCs w:val="24"/>
          <w:shd w:val="clear" w:color="auto" w:fill="FFFFFF"/>
        </w:rPr>
        <w:t>In essence, top-down parsing embodies the principle of predictive parsing, where decisions about the next parsing step are based on a lookahead token or symbols. This predictive capability enhances parsing efficiency by minimizing unnecessary backtracking and swiftly navigating through the grammar rules to confirm syntactic correctness. As a pivotal component in compiler construction, top-down parsing not only validates the syntax of programming languages but also serves as a foundational step towards generating intermediate representations and optimizing code generation, highlighting its critical role in the compiler design process.</w:t>
      </w:r>
    </w:p>
    <w:p w14:paraId="6CB42E35" w14:textId="77777777" w:rsidR="001449C6" w:rsidRPr="001449C6" w:rsidRDefault="001449C6" w:rsidP="001449C6">
      <w:pPr>
        <w:widowControl w:val="0"/>
        <w:spacing w:after="0" w:line="360" w:lineRule="auto"/>
        <w:jc w:val="both"/>
        <w:rPr>
          <w:rFonts w:ascii="Times New Roman" w:eastAsia="Times New Roman" w:hAnsi="Times New Roman" w:cs="Times New Roman"/>
          <w:b/>
          <w:sz w:val="24"/>
          <w:szCs w:val="24"/>
        </w:rPr>
      </w:pPr>
    </w:p>
    <w:p w14:paraId="1D6F4C3E" w14:textId="77777777" w:rsidR="00E829FA" w:rsidRDefault="00000000">
      <w:pPr>
        <w:widowControl w:val="0"/>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Problem Statement:</w:t>
      </w:r>
    </w:p>
    <w:p w14:paraId="353C15A2" w14:textId="20106E34" w:rsidR="00E829FA" w:rsidRPr="001449C6" w:rsidRDefault="001449C6" w:rsidP="001449C6">
      <w:pPr>
        <w:widowControl w:val="0"/>
        <w:spacing w:after="0" w:line="360" w:lineRule="auto"/>
        <w:jc w:val="both"/>
        <w:rPr>
          <w:rFonts w:ascii="Times New Roman" w:eastAsia="Times New Roman" w:hAnsi="Times New Roman" w:cs="Times New Roman"/>
          <w:sz w:val="24"/>
          <w:szCs w:val="24"/>
        </w:rPr>
      </w:pPr>
      <w:r w:rsidRPr="001449C6">
        <w:rPr>
          <w:rFonts w:ascii="Times New Roman" w:hAnsi="Times New Roman" w:cs="Times New Roman"/>
          <w:color w:val="0D0D0D"/>
          <w:sz w:val="24"/>
          <w:szCs w:val="24"/>
          <w:shd w:val="clear" w:color="auto" w:fill="FFFFFF"/>
        </w:rPr>
        <w:t>The problem statement for "Top-down Parsing in Compiler Design" revolves around developing efficient algorithms and techniques to construct parsers that can effectively recognize and analyze the syntactic structure of programming languages from top to bottom. Specifically, this involves addressing challenges such as handling recursive grammars, managing predictive parsing decisions (e.g., LL(k) parsing), and optimizing parsing efficiency while ensuring correctness. Additionally, the problem encompasses devising methods to handle potential ambiguities in the grammar and implementing strategies to transform parsed input into meaningful intermediate representations</w:t>
      </w:r>
      <w:r w:rsidRPr="001449C6">
        <w:rPr>
          <w:rFonts w:ascii="Times New Roman" w:hAnsi="Times New Roman" w:cs="Times New Roman"/>
          <w:color w:val="0D0D0D"/>
          <w:sz w:val="24"/>
          <w:szCs w:val="24"/>
          <w:shd w:val="clear" w:color="auto" w:fill="FFFFFF"/>
        </w:rPr>
        <w:t>.</w:t>
      </w:r>
      <w:r w:rsidRPr="001449C6">
        <w:rPr>
          <w:rFonts w:ascii="Times New Roman" w:hAnsi="Times New Roman" w:cs="Times New Roman"/>
          <w:color w:val="0D0D0D"/>
          <w:sz w:val="24"/>
          <w:szCs w:val="24"/>
          <w:shd w:val="clear" w:color="auto" w:fill="FFFFFF"/>
        </w:rPr>
        <w:t xml:space="preserve"> </w:t>
      </w:r>
    </w:p>
    <w:p w14:paraId="5D16B7F3" w14:textId="77777777" w:rsidR="00E829FA" w:rsidRDefault="00E829FA">
      <w:pPr>
        <w:widowControl w:val="0"/>
        <w:spacing w:after="0" w:line="360" w:lineRule="auto"/>
        <w:rPr>
          <w:rFonts w:ascii="Times New Roman" w:eastAsia="Times New Roman" w:hAnsi="Times New Roman" w:cs="Times New Roman"/>
          <w:b/>
          <w:sz w:val="34"/>
          <w:szCs w:val="34"/>
        </w:rPr>
      </w:pPr>
    </w:p>
    <w:p w14:paraId="4B9BC5C9" w14:textId="77777777" w:rsidR="00E829FA" w:rsidRDefault="00000000">
      <w:pPr>
        <w:widowControl w:val="0"/>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Proposed Design:</w:t>
      </w:r>
    </w:p>
    <w:p w14:paraId="31FF8810" w14:textId="77777777" w:rsidR="00E829FA" w:rsidRPr="005171A2"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30"/>
          <w:szCs w:val="30"/>
        </w:rPr>
        <w:t>Requirements Gathering and Analysis</w:t>
      </w:r>
      <w:r>
        <w:rPr>
          <w:rFonts w:ascii="Times New Roman" w:eastAsia="Times New Roman" w:hAnsi="Times New Roman" w:cs="Times New Roman"/>
          <w:b/>
          <w:sz w:val="28"/>
          <w:szCs w:val="28"/>
        </w:rPr>
        <w:t xml:space="preserve">: </w:t>
      </w:r>
      <w:r w:rsidRPr="005171A2">
        <w:rPr>
          <w:rFonts w:ascii="Times New Roman" w:eastAsia="Times New Roman" w:hAnsi="Times New Roman" w:cs="Times New Roman"/>
          <w:sz w:val="24"/>
          <w:szCs w:val="24"/>
        </w:rPr>
        <w:t>Engage in stakeholder interviews and surveys to ascertain the organization's needs regarding compiler functionality, language support, and performance requirements for the target functional programming language.</w:t>
      </w:r>
    </w:p>
    <w:p w14:paraId="331391B3" w14:textId="77777777" w:rsidR="00E829FA" w:rsidRDefault="00E829FA">
      <w:pPr>
        <w:widowControl w:val="0"/>
        <w:spacing w:after="0" w:line="360" w:lineRule="auto"/>
        <w:rPr>
          <w:rFonts w:ascii="Times New Roman" w:eastAsia="Times New Roman" w:hAnsi="Times New Roman" w:cs="Times New Roman"/>
          <w:sz w:val="28"/>
          <w:szCs w:val="28"/>
        </w:rPr>
      </w:pPr>
    </w:p>
    <w:p w14:paraId="10C9493C" w14:textId="77777777" w:rsidR="00E829FA" w:rsidRPr="005171A2" w:rsidRDefault="00000000">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30"/>
          <w:szCs w:val="30"/>
        </w:rPr>
        <w:lastRenderedPageBreak/>
        <w:t>Tool Selection Criteria:</w:t>
      </w:r>
      <w:r>
        <w:rPr>
          <w:rFonts w:ascii="Times New Roman" w:eastAsia="Times New Roman" w:hAnsi="Times New Roman" w:cs="Times New Roman"/>
        </w:rPr>
        <w:t xml:space="preserve"> </w:t>
      </w:r>
      <w:r w:rsidRPr="005171A2">
        <w:rPr>
          <w:rFonts w:ascii="Times New Roman" w:eastAsia="Times New Roman" w:hAnsi="Times New Roman" w:cs="Times New Roman"/>
          <w:sz w:val="24"/>
          <w:szCs w:val="24"/>
        </w:rPr>
        <w:t>Compile a list of compiler construction tools, considering language compatibility, optimization capabilities, and community support. Evaluate tools based on project objectives using industry research and expert recommendations.</w:t>
      </w:r>
    </w:p>
    <w:p w14:paraId="150B4809" w14:textId="77777777" w:rsidR="00E829FA" w:rsidRDefault="00E829FA">
      <w:pPr>
        <w:widowControl w:val="0"/>
        <w:spacing w:after="0" w:line="360" w:lineRule="auto"/>
        <w:rPr>
          <w:rFonts w:ascii="Times New Roman" w:eastAsia="Times New Roman" w:hAnsi="Times New Roman" w:cs="Times New Roman"/>
          <w:b/>
          <w:sz w:val="28"/>
          <w:szCs w:val="28"/>
        </w:rPr>
      </w:pPr>
    </w:p>
    <w:p w14:paraId="161DDFED" w14:textId="0DC1FD36" w:rsidR="00E829FA" w:rsidRPr="001449C6" w:rsidRDefault="00000000" w:rsidP="001449C6">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0"/>
          <w:szCs w:val="30"/>
        </w:rPr>
        <w:t>Scanning and Testing Methodology</w:t>
      </w:r>
      <w:r w:rsidRPr="005171A2">
        <w:rPr>
          <w:rFonts w:ascii="Times New Roman" w:eastAsia="Times New Roman" w:hAnsi="Times New Roman" w:cs="Times New Roman"/>
          <w:b/>
          <w:sz w:val="24"/>
          <w:szCs w:val="24"/>
        </w:rPr>
        <w:t xml:space="preserve">: </w:t>
      </w:r>
      <w:r w:rsidR="001449C6" w:rsidRPr="001449C6">
        <w:rPr>
          <w:rFonts w:ascii="Times New Roman" w:hAnsi="Times New Roman" w:cs="Times New Roman"/>
          <w:color w:val="0D0D0D"/>
          <w:sz w:val="24"/>
          <w:szCs w:val="24"/>
          <w:shd w:val="clear" w:color="auto" w:fill="FFFFFF"/>
        </w:rPr>
        <w:t>The scanning phase involves systematically reading and tokenizing input source code to generate a stream of tokens, which are then fed into the top-down parser. This process requires thorough testing to validate that the scanner correctly identifies tokens according to the grammar rules defined for the language.</w:t>
      </w:r>
    </w:p>
    <w:p w14:paraId="13243B2D" w14:textId="77777777" w:rsidR="00E829FA" w:rsidRDefault="00000000">
      <w:pPr>
        <w:widowControl w:val="0"/>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Functionality:</w:t>
      </w:r>
    </w:p>
    <w:p w14:paraId="6FFEEA09" w14:textId="77777777" w:rsidR="00E829FA" w:rsidRDefault="00E829FA">
      <w:pPr>
        <w:widowControl w:val="0"/>
        <w:spacing w:after="0" w:line="360" w:lineRule="auto"/>
        <w:rPr>
          <w:rFonts w:ascii="Times New Roman" w:eastAsia="Times New Roman" w:hAnsi="Times New Roman" w:cs="Times New Roman"/>
          <w:b/>
          <w:sz w:val="30"/>
          <w:szCs w:val="30"/>
        </w:rPr>
      </w:pPr>
    </w:p>
    <w:p w14:paraId="2165606B" w14:textId="77777777" w:rsidR="00E829FA" w:rsidRDefault="00000000">
      <w:pPr>
        <w:widowControl w:val="0"/>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User Authentication and Role-Based Access Control:</w:t>
      </w:r>
    </w:p>
    <w:p w14:paraId="4930BA2B" w14:textId="77777777" w:rsidR="00E829FA" w:rsidRPr="005171A2" w:rsidRDefault="00000000">
      <w:pPr>
        <w:widowControl w:val="0"/>
        <w:numPr>
          <w:ilvl w:val="0"/>
          <w:numId w:val="5"/>
        </w:numPr>
        <w:spacing w:after="0" w:line="360" w:lineRule="auto"/>
        <w:ind w:left="720" w:hanging="360"/>
        <w:rPr>
          <w:rFonts w:ascii="Times New Roman" w:eastAsia="Times New Roman" w:hAnsi="Times New Roman" w:cs="Times New Roman"/>
          <w:color w:val="000000"/>
          <w:sz w:val="24"/>
          <w:szCs w:val="24"/>
        </w:rPr>
      </w:pPr>
      <w:r w:rsidRPr="005171A2">
        <w:rPr>
          <w:rFonts w:ascii="Times New Roman" w:eastAsia="Times New Roman" w:hAnsi="Times New Roman" w:cs="Times New Roman"/>
          <w:color w:val="000000"/>
          <w:sz w:val="24"/>
          <w:szCs w:val="24"/>
        </w:rPr>
        <w:t>Implement user authentication measures to manage access to the compiler system.</w:t>
      </w:r>
    </w:p>
    <w:p w14:paraId="6D62E088" w14:textId="77777777" w:rsidR="00E829FA" w:rsidRPr="005171A2" w:rsidRDefault="00000000">
      <w:pPr>
        <w:widowControl w:val="0"/>
        <w:numPr>
          <w:ilvl w:val="0"/>
          <w:numId w:val="5"/>
        </w:numPr>
        <w:spacing w:after="0" w:line="360" w:lineRule="auto"/>
        <w:ind w:left="720" w:hanging="360"/>
        <w:rPr>
          <w:rFonts w:ascii="Times New Roman" w:eastAsia="Times New Roman" w:hAnsi="Times New Roman" w:cs="Times New Roman"/>
          <w:color w:val="000000"/>
          <w:sz w:val="24"/>
          <w:szCs w:val="24"/>
        </w:rPr>
      </w:pPr>
      <w:r w:rsidRPr="005171A2">
        <w:rPr>
          <w:rFonts w:ascii="Times New Roman" w:eastAsia="Times New Roman" w:hAnsi="Times New Roman" w:cs="Times New Roman"/>
          <w:color w:val="000000"/>
          <w:sz w:val="24"/>
          <w:szCs w:val="24"/>
        </w:rPr>
        <w:t>Define roles and permissions to control access based on user responsibilities and authorization levels, ensuring secure interaction with the compiler's functionalities.</w:t>
      </w:r>
    </w:p>
    <w:p w14:paraId="054CA43E" w14:textId="77777777" w:rsidR="00E829FA" w:rsidRDefault="00E829FA">
      <w:pPr>
        <w:widowControl w:val="0"/>
        <w:spacing w:after="0" w:line="360" w:lineRule="auto"/>
        <w:rPr>
          <w:rFonts w:ascii="Times New Roman" w:eastAsia="Times New Roman" w:hAnsi="Times New Roman" w:cs="Times New Roman"/>
          <w:sz w:val="28"/>
          <w:szCs w:val="28"/>
        </w:rPr>
      </w:pPr>
    </w:p>
    <w:p w14:paraId="6845821D" w14:textId="77777777" w:rsidR="00E829FA" w:rsidRDefault="00000000">
      <w:pPr>
        <w:widowControl w:val="0"/>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Tool Inventory and Management:</w:t>
      </w:r>
    </w:p>
    <w:p w14:paraId="4D9D7717" w14:textId="77777777" w:rsidR="00E829FA" w:rsidRPr="005171A2" w:rsidRDefault="00000000">
      <w:pPr>
        <w:widowControl w:val="0"/>
        <w:numPr>
          <w:ilvl w:val="0"/>
          <w:numId w:val="5"/>
        </w:numPr>
        <w:spacing w:after="0" w:line="360" w:lineRule="auto"/>
        <w:ind w:left="720" w:hanging="360"/>
        <w:rPr>
          <w:rFonts w:ascii="Times New Roman" w:eastAsia="Times New Roman" w:hAnsi="Times New Roman" w:cs="Times New Roman"/>
          <w:color w:val="000000"/>
          <w:sz w:val="24"/>
          <w:szCs w:val="24"/>
        </w:rPr>
      </w:pPr>
      <w:r w:rsidRPr="005171A2">
        <w:rPr>
          <w:rFonts w:ascii="Times New Roman" w:eastAsia="Times New Roman" w:hAnsi="Times New Roman" w:cs="Times New Roman"/>
          <w:color w:val="000000"/>
          <w:sz w:val="24"/>
          <w:szCs w:val="24"/>
        </w:rPr>
        <w:t>Maintain a centralized catalog of functional programming language development tools, including vendor information, version numbers, and license status.</w:t>
      </w:r>
    </w:p>
    <w:p w14:paraId="2CEE7E0E" w14:textId="77777777" w:rsidR="00E829FA" w:rsidRPr="005171A2" w:rsidRDefault="00000000">
      <w:pPr>
        <w:widowControl w:val="0"/>
        <w:numPr>
          <w:ilvl w:val="0"/>
          <w:numId w:val="5"/>
        </w:numPr>
        <w:spacing w:after="0" w:line="360" w:lineRule="auto"/>
        <w:ind w:left="720" w:hanging="360"/>
        <w:rPr>
          <w:rFonts w:ascii="Times New Roman" w:eastAsia="Times New Roman" w:hAnsi="Times New Roman" w:cs="Times New Roman"/>
          <w:sz w:val="24"/>
          <w:szCs w:val="24"/>
        </w:rPr>
      </w:pPr>
      <w:r w:rsidRPr="005171A2">
        <w:rPr>
          <w:rFonts w:ascii="Times New Roman" w:eastAsia="Times New Roman" w:hAnsi="Times New Roman" w:cs="Times New Roman"/>
          <w:color w:val="000000"/>
          <w:sz w:val="24"/>
          <w:szCs w:val="24"/>
        </w:rPr>
        <w:t>Streamline tool management processes such as installation, configuration, and updates, ensuring seamless integration with the compiler development environment.</w:t>
      </w:r>
    </w:p>
    <w:p w14:paraId="5466AA9D" w14:textId="77777777" w:rsidR="00E829FA" w:rsidRPr="005171A2" w:rsidRDefault="00E829FA">
      <w:pPr>
        <w:widowControl w:val="0"/>
        <w:spacing w:after="0" w:line="360" w:lineRule="auto"/>
        <w:rPr>
          <w:rFonts w:ascii="Times New Roman" w:eastAsia="Times New Roman" w:hAnsi="Times New Roman" w:cs="Times New Roman"/>
          <w:sz w:val="24"/>
          <w:szCs w:val="24"/>
        </w:rPr>
      </w:pPr>
    </w:p>
    <w:p w14:paraId="01AC267A" w14:textId="77777777" w:rsidR="00E829FA" w:rsidRDefault="00000000">
      <w:pPr>
        <w:widowControl w:val="0"/>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Security and Compliance Controls:</w:t>
      </w:r>
    </w:p>
    <w:p w14:paraId="444CB6D7" w14:textId="77777777" w:rsidR="00E829FA" w:rsidRPr="005171A2" w:rsidRDefault="00000000">
      <w:pPr>
        <w:widowControl w:val="0"/>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u w:val="single"/>
        </w:rPr>
        <w:t xml:space="preserve"> </w:t>
      </w:r>
      <w:r w:rsidRPr="005171A2">
        <w:rPr>
          <w:rFonts w:ascii="Times New Roman" w:eastAsia="Times New Roman" w:hAnsi="Times New Roman" w:cs="Times New Roman"/>
          <w:color w:val="000000"/>
          <w:sz w:val="24"/>
          <w:szCs w:val="24"/>
        </w:rPr>
        <w:t>To safeguard sensitive data, implement robust security measures such as encryption, access controls, and comprehensive audit trails to ensure compliance with relevant standards and regulations.</w:t>
      </w:r>
    </w:p>
    <w:p w14:paraId="36B80AB6" w14:textId="77777777" w:rsidR="00E829FA" w:rsidRDefault="00000000">
      <w:pPr>
        <w:widowControl w:val="0"/>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Architectural Design:</w:t>
      </w:r>
    </w:p>
    <w:p w14:paraId="39324653" w14:textId="3F5E5DCF" w:rsidR="00E829FA" w:rsidRPr="00750F94" w:rsidRDefault="00750F94" w:rsidP="00750F94">
      <w:pPr>
        <w:widowControl w:val="0"/>
        <w:spacing w:after="0" w:line="360" w:lineRule="auto"/>
        <w:rPr>
          <w:rFonts w:ascii="Times New Roman" w:eastAsia="Times New Roman" w:hAnsi="Times New Roman" w:cs="Times New Roman"/>
          <w:color w:val="000000"/>
          <w:sz w:val="30"/>
          <w:szCs w:val="30"/>
        </w:rPr>
      </w:pPr>
      <w:r w:rsidRPr="00750F94">
        <w:rPr>
          <w:rStyle w:val="Strong"/>
          <w:rFonts w:ascii="Times New Roman" w:hAnsi="Times New Roman" w:cs="Times New Roman"/>
          <w:color w:val="0D0D0D"/>
          <w:sz w:val="30"/>
          <w:szCs w:val="30"/>
          <w:bdr w:val="single" w:sz="2" w:space="0" w:color="E3E3E3" w:frame="1"/>
          <w:shd w:val="clear" w:color="auto" w:fill="FFFFFF"/>
        </w:rPr>
        <w:t>Lexer (Scanner</w:t>
      </w:r>
      <w:r w:rsidRPr="00750F94">
        <w:rPr>
          <w:rStyle w:val="Strong"/>
          <w:rFonts w:ascii="Times New Roman" w:hAnsi="Times New Roman" w:cs="Times New Roman"/>
          <w:color w:val="0D0D0D"/>
          <w:sz w:val="30"/>
          <w:szCs w:val="30"/>
          <w:bdr w:val="single" w:sz="2" w:space="0" w:color="E3E3E3" w:frame="1"/>
          <w:shd w:val="clear" w:color="auto" w:fill="FFFFFF"/>
        </w:rPr>
        <w:t>):</w:t>
      </w:r>
    </w:p>
    <w:p w14:paraId="62A5932A" w14:textId="77777777" w:rsidR="00750F94" w:rsidRPr="00750F94" w:rsidRDefault="00750F94" w:rsidP="00750F94">
      <w:pPr>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rPr>
      </w:pPr>
      <w:r w:rsidRPr="00750F94">
        <w:rPr>
          <w:rFonts w:ascii="Times New Roman" w:eastAsia="Times New Roman" w:hAnsi="Times New Roman" w:cs="Times New Roman"/>
          <w:b/>
          <w:bCs/>
          <w:color w:val="0D0D0D"/>
          <w:sz w:val="24"/>
          <w:szCs w:val="24"/>
          <w:bdr w:val="single" w:sz="2" w:space="0" w:color="E3E3E3" w:frame="1"/>
          <w:lang w:val="en-IN"/>
        </w:rPr>
        <w:t>Purpose</w:t>
      </w:r>
      <w:r w:rsidRPr="00750F94">
        <w:rPr>
          <w:rFonts w:ascii="Times New Roman" w:eastAsia="Times New Roman" w:hAnsi="Times New Roman" w:cs="Times New Roman"/>
          <w:color w:val="0D0D0D"/>
          <w:sz w:val="24"/>
          <w:szCs w:val="24"/>
          <w:lang w:val="en-IN"/>
        </w:rPr>
        <w:t>: Responsible for converting the source code into a sequence of tokens.</w:t>
      </w:r>
    </w:p>
    <w:p w14:paraId="050B8EE0" w14:textId="77777777" w:rsidR="00750F94" w:rsidRPr="00750F94" w:rsidRDefault="00750F94" w:rsidP="00750F94">
      <w:pPr>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rPr>
      </w:pPr>
      <w:r w:rsidRPr="00750F94">
        <w:rPr>
          <w:rFonts w:ascii="Times New Roman" w:eastAsia="Times New Roman" w:hAnsi="Times New Roman" w:cs="Times New Roman"/>
          <w:b/>
          <w:bCs/>
          <w:color w:val="0D0D0D"/>
          <w:sz w:val="24"/>
          <w:szCs w:val="24"/>
          <w:bdr w:val="single" w:sz="2" w:space="0" w:color="E3E3E3" w:frame="1"/>
          <w:lang w:val="en-IN"/>
        </w:rPr>
        <w:lastRenderedPageBreak/>
        <w:t>Functionality</w:t>
      </w:r>
      <w:r w:rsidRPr="00750F94">
        <w:rPr>
          <w:rFonts w:ascii="Times New Roman" w:eastAsia="Times New Roman" w:hAnsi="Times New Roman" w:cs="Times New Roman"/>
          <w:color w:val="0D0D0D"/>
          <w:sz w:val="24"/>
          <w:szCs w:val="24"/>
          <w:lang w:val="en-IN"/>
        </w:rPr>
        <w:t>: Reads characters from the input source, matches them against predefined lexical patterns (regular expressions), and generates tokens.</w:t>
      </w:r>
    </w:p>
    <w:p w14:paraId="2774C7F8" w14:textId="77777777" w:rsidR="00750F94" w:rsidRPr="00750F94" w:rsidRDefault="00750F94" w:rsidP="00750F94">
      <w:pPr>
        <w:numPr>
          <w:ilvl w:val="0"/>
          <w:numId w:val="5"/>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rPr>
      </w:pPr>
      <w:r w:rsidRPr="00750F94">
        <w:rPr>
          <w:rFonts w:ascii="Times New Roman" w:eastAsia="Times New Roman" w:hAnsi="Times New Roman" w:cs="Times New Roman"/>
          <w:b/>
          <w:bCs/>
          <w:color w:val="0D0D0D"/>
          <w:sz w:val="24"/>
          <w:szCs w:val="24"/>
          <w:bdr w:val="single" w:sz="2" w:space="0" w:color="E3E3E3" w:frame="1"/>
          <w:lang w:val="en-IN"/>
        </w:rPr>
        <w:t>Components</w:t>
      </w:r>
      <w:r w:rsidRPr="00750F94">
        <w:rPr>
          <w:rFonts w:ascii="Times New Roman" w:eastAsia="Times New Roman" w:hAnsi="Times New Roman" w:cs="Times New Roman"/>
          <w:color w:val="0D0D0D"/>
          <w:sz w:val="24"/>
          <w:szCs w:val="24"/>
          <w:lang w:val="en-IN"/>
        </w:rPr>
        <w:t>: Includes token definitions, lexical rules, and a mechanism for error handling when encountering unrecognized or malformed tokens.</w:t>
      </w:r>
    </w:p>
    <w:p w14:paraId="58C0A5C8" w14:textId="2E0D7679" w:rsidR="00E829FA" w:rsidRPr="005171A2" w:rsidRDefault="00E829FA" w:rsidP="00750F94">
      <w:pPr>
        <w:widowControl w:val="0"/>
        <w:spacing w:after="0" w:line="360" w:lineRule="auto"/>
        <w:ind w:left="720"/>
        <w:rPr>
          <w:rFonts w:ascii="Times New Roman" w:eastAsia="Times New Roman" w:hAnsi="Times New Roman" w:cs="Times New Roman"/>
          <w:color w:val="000000"/>
          <w:sz w:val="24"/>
          <w:szCs w:val="24"/>
        </w:rPr>
      </w:pPr>
    </w:p>
    <w:p w14:paraId="698FDACA" w14:textId="77777777" w:rsidR="00750F94" w:rsidRPr="00750F94" w:rsidRDefault="00750F94" w:rsidP="00750F94">
      <w:p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Times New Roman" w:eastAsia="Times New Roman" w:hAnsi="Times New Roman" w:cs="Times New Roman"/>
          <w:color w:val="0D0D0D"/>
          <w:sz w:val="24"/>
          <w:szCs w:val="24"/>
          <w:lang w:val="en-IN"/>
        </w:rPr>
      </w:pPr>
      <w:r w:rsidRPr="00750F94">
        <w:rPr>
          <w:rFonts w:ascii="Times New Roman" w:eastAsia="Times New Roman" w:hAnsi="Times New Roman" w:cs="Times New Roman"/>
          <w:b/>
          <w:bCs/>
          <w:color w:val="0D0D0D"/>
          <w:sz w:val="24"/>
          <w:szCs w:val="24"/>
          <w:bdr w:val="single" w:sz="2" w:space="0" w:color="E3E3E3" w:frame="1"/>
          <w:lang w:val="en-IN"/>
        </w:rPr>
        <w:t>Intermediate Representation (IR)</w:t>
      </w:r>
      <w:r w:rsidRPr="00750F94">
        <w:rPr>
          <w:rFonts w:ascii="Times New Roman" w:eastAsia="Times New Roman" w:hAnsi="Times New Roman" w:cs="Times New Roman"/>
          <w:color w:val="0D0D0D"/>
          <w:sz w:val="24"/>
          <w:szCs w:val="24"/>
          <w:lang w:val="en-IN"/>
        </w:rPr>
        <w:t>:</w:t>
      </w:r>
    </w:p>
    <w:p w14:paraId="4EC95D23" w14:textId="77777777" w:rsidR="00750F94" w:rsidRPr="00750F94" w:rsidRDefault="00750F94" w:rsidP="00750F94">
      <w:pPr>
        <w:pStyle w:val="ListParagraph"/>
        <w:numPr>
          <w:ilvl w:val="0"/>
          <w:numId w:val="10"/>
        </w:num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rPr>
      </w:pPr>
      <w:r w:rsidRPr="00750F94">
        <w:rPr>
          <w:rFonts w:ascii="Times New Roman" w:eastAsia="Times New Roman" w:hAnsi="Times New Roman" w:cs="Times New Roman"/>
          <w:b/>
          <w:bCs/>
          <w:color w:val="0D0D0D"/>
          <w:sz w:val="24"/>
          <w:szCs w:val="24"/>
          <w:bdr w:val="single" w:sz="2" w:space="0" w:color="E3E3E3" w:frame="1"/>
          <w:lang w:val="en-IN"/>
        </w:rPr>
        <w:t>Purpose</w:t>
      </w:r>
      <w:r w:rsidRPr="00750F94">
        <w:rPr>
          <w:rFonts w:ascii="Times New Roman" w:eastAsia="Times New Roman" w:hAnsi="Times New Roman" w:cs="Times New Roman"/>
          <w:color w:val="0D0D0D"/>
          <w:sz w:val="24"/>
          <w:szCs w:val="24"/>
          <w:lang w:val="en-IN"/>
        </w:rPr>
        <w:t>: Represents the parsed program in a structured format that facilitates subsequent compilation phases such as optimization and code generation.</w:t>
      </w:r>
    </w:p>
    <w:p w14:paraId="1E06D4D2" w14:textId="77777777" w:rsidR="00750F94" w:rsidRPr="00750F94" w:rsidRDefault="00750F94" w:rsidP="00750F94">
      <w:pPr>
        <w:pBdr>
          <w:top w:val="single" w:sz="2" w:space="0" w:color="E3E3E3"/>
          <w:left w:val="single" w:sz="2" w:space="5"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rPr>
      </w:pPr>
      <w:r w:rsidRPr="00750F94">
        <w:rPr>
          <w:rFonts w:ascii="Times New Roman" w:eastAsia="Times New Roman" w:hAnsi="Times New Roman" w:cs="Times New Roman"/>
          <w:b/>
          <w:bCs/>
          <w:color w:val="0D0D0D"/>
          <w:sz w:val="24"/>
          <w:szCs w:val="24"/>
          <w:bdr w:val="single" w:sz="2" w:space="0" w:color="E3E3E3" w:frame="1"/>
          <w:lang w:val="en-IN"/>
        </w:rPr>
        <w:t>Components</w:t>
      </w:r>
      <w:r w:rsidRPr="00750F94">
        <w:rPr>
          <w:rFonts w:ascii="Times New Roman" w:eastAsia="Times New Roman" w:hAnsi="Times New Roman" w:cs="Times New Roman"/>
          <w:color w:val="0D0D0D"/>
          <w:sz w:val="24"/>
          <w:szCs w:val="24"/>
          <w:lang w:val="en-IN"/>
        </w:rPr>
        <w:t>:</w:t>
      </w:r>
    </w:p>
    <w:p w14:paraId="071F2C3F" w14:textId="77777777" w:rsidR="00750F94" w:rsidRPr="00750F94" w:rsidRDefault="00750F94" w:rsidP="00750F94">
      <w:pPr>
        <w:pStyle w:val="ListParagraph"/>
        <w:numPr>
          <w:ilvl w:val="0"/>
          <w:numId w:val="10"/>
        </w:numPr>
        <w:pBdr>
          <w:top w:val="single" w:sz="2" w:space="0" w:color="E3E3E3"/>
          <w:left w:val="single" w:sz="2" w:space="31"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rPr>
      </w:pPr>
      <w:r w:rsidRPr="00750F94">
        <w:rPr>
          <w:rFonts w:ascii="Times New Roman" w:eastAsia="Times New Roman" w:hAnsi="Times New Roman" w:cs="Times New Roman"/>
          <w:b/>
          <w:bCs/>
          <w:color w:val="0D0D0D"/>
          <w:sz w:val="24"/>
          <w:szCs w:val="24"/>
          <w:bdr w:val="single" w:sz="2" w:space="0" w:color="E3E3E3" w:frame="1"/>
          <w:lang w:val="en-IN"/>
        </w:rPr>
        <w:t>Abstract Syntax Tree (AST)</w:t>
      </w:r>
      <w:r w:rsidRPr="00750F94">
        <w:rPr>
          <w:rFonts w:ascii="Times New Roman" w:eastAsia="Times New Roman" w:hAnsi="Times New Roman" w:cs="Times New Roman"/>
          <w:color w:val="0D0D0D"/>
          <w:sz w:val="24"/>
          <w:szCs w:val="24"/>
          <w:lang w:val="en-IN"/>
        </w:rPr>
        <w:t>: A hierarchical representation of the program's syntactic structure, derived from the parse tree.</w:t>
      </w:r>
    </w:p>
    <w:p w14:paraId="51F129F4" w14:textId="77777777" w:rsidR="00750F94" w:rsidRPr="00750F94" w:rsidRDefault="00750F94" w:rsidP="00750F94">
      <w:pPr>
        <w:pStyle w:val="ListParagraph"/>
        <w:numPr>
          <w:ilvl w:val="0"/>
          <w:numId w:val="10"/>
        </w:numPr>
        <w:pBdr>
          <w:top w:val="single" w:sz="2" w:space="0" w:color="E3E3E3"/>
          <w:left w:val="single" w:sz="2" w:space="31" w:color="E3E3E3"/>
          <w:bottom w:val="single" w:sz="2" w:space="0" w:color="E3E3E3"/>
          <w:right w:val="single" w:sz="2" w:space="0" w:color="E3E3E3"/>
        </w:pBdr>
        <w:shd w:val="clear" w:color="auto" w:fill="FFFFFF"/>
        <w:spacing w:before="120" w:after="120" w:line="240" w:lineRule="auto"/>
        <w:rPr>
          <w:rFonts w:ascii="Times New Roman" w:eastAsia="Times New Roman" w:hAnsi="Times New Roman" w:cs="Times New Roman"/>
          <w:color w:val="0D0D0D"/>
          <w:sz w:val="24"/>
          <w:szCs w:val="24"/>
          <w:lang w:val="en-IN"/>
        </w:rPr>
      </w:pPr>
      <w:r w:rsidRPr="00750F94">
        <w:rPr>
          <w:rFonts w:ascii="Times New Roman" w:eastAsia="Times New Roman" w:hAnsi="Times New Roman" w:cs="Times New Roman"/>
          <w:b/>
          <w:bCs/>
          <w:color w:val="0D0D0D"/>
          <w:sz w:val="24"/>
          <w:szCs w:val="24"/>
          <w:bdr w:val="single" w:sz="2" w:space="0" w:color="E3E3E3" w:frame="1"/>
          <w:lang w:val="en-IN"/>
        </w:rPr>
        <w:t>Symbol Table</w:t>
      </w:r>
      <w:r w:rsidRPr="00750F94">
        <w:rPr>
          <w:rFonts w:ascii="Times New Roman" w:eastAsia="Times New Roman" w:hAnsi="Times New Roman" w:cs="Times New Roman"/>
          <w:color w:val="0D0D0D"/>
          <w:sz w:val="24"/>
          <w:szCs w:val="24"/>
          <w:lang w:val="en-IN"/>
        </w:rPr>
        <w:t>: Stores information about identifiers and their attributes for semantic analysis.</w:t>
      </w:r>
    </w:p>
    <w:p w14:paraId="3F0424AB" w14:textId="77777777" w:rsidR="00E829FA" w:rsidRDefault="00E829FA">
      <w:pPr>
        <w:widowControl w:val="0"/>
        <w:spacing w:after="0" w:line="360" w:lineRule="auto"/>
        <w:rPr>
          <w:rFonts w:ascii="Times New Roman" w:eastAsia="Times New Roman" w:hAnsi="Times New Roman" w:cs="Times New Roman"/>
          <w:color w:val="000000"/>
          <w:sz w:val="28"/>
          <w:szCs w:val="28"/>
          <w:u w:val="single"/>
        </w:rPr>
      </w:pPr>
    </w:p>
    <w:p w14:paraId="1CFF9AED" w14:textId="77777777" w:rsidR="00E829FA" w:rsidRDefault="00000000">
      <w:pPr>
        <w:widowControl w:val="0"/>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Monitoring and Management Layer:</w:t>
      </w:r>
    </w:p>
    <w:p w14:paraId="14E731AB" w14:textId="77BB32EF" w:rsidR="00E829FA" w:rsidRPr="005171A2" w:rsidRDefault="00000000">
      <w:pPr>
        <w:widowControl w:val="0"/>
        <w:numPr>
          <w:ilvl w:val="0"/>
          <w:numId w:val="5"/>
        </w:numPr>
        <w:spacing w:after="0" w:line="360" w:lineRule="auto"/>
        <w:ind w:left="720" w:hanging="360"/>
        <w:rPr>
          <w:rFonts w:ascii="Times New Roman" w:eastAsia="Times New Roman" w:hAnsi="Times New Roman" w:cs="Times New Roman"/>
          <w:color w:val="000000"/>
          <w:sz w:val="24"/>
          <w:szCs w:val="24"/>
        </w:rPr>
      </w:pPr>
      <w:r w:rsidRPr="005171A2">
        <w:rPr>
          <w:rFonts w:ascii="Times New Roman" w:eastAsia="Times New Roman" w:hAnsi="Times New Roman" w:cs="Times New Roman"/>
          <w:color w:val="000000"/>
          <w:sz w:val="24"/>
          <w:szCs w:val="24"/>
        </w:rPr>
        <w:t>Integrate tools for real-time performance monitoring, log analysis, and system health checks optimized for the requirements of the functional programming language compiler.</w:t>
      </w:r>
    </w:p>
    <w:p w14:paraId="0469301C" w14:textId="77777777" w:rsidR="00E829FA" w:rsidRPr="005171A2" w:rsidRDefault="00000000">
      <w:pPr>
        <w:widowControl w:val="0"/>
        <w:numPr>
          <w:ilvl w:val="0"/>
          <w:numId w:val="5"/>
        </w:numPr>
        <w:spacing w:after="0" w:line="360" w:lineRule="auto"/>
        <w:ind w:left="720" w:hanging="360"/>
        <w:rPr>
          <w:rFonts w:ascii="Times New Roman" w:eastAsia="Times New Roman" w:hAnsi="Times New Roman" w:cs="Times New Roman"/>
          <w:b/>
          <w:sz w:val="24"/>
          <w:szCs w:val="24"/>
        </w:rPr>
      </w:pPr>
      <w:r w:rsidRPr="005171A2">
        <w:rPr>
          <w:rFonts w:ascii="Times New Roman" w:eastAsia="Times New Roman" w:hAnsi="Times New Roman" w:cs="Times New Roman"/>
          <w:color w:val="000000"/>
          <w:sz w:val="24"/>
          <w:szCs w:val="24"/>
        </w:rPr>
        <w:t>Utilize platforms for centralized and aggregated storage and analysis of system logs, ensuring seamless management and insight generation tailored to the compiler's specific needs.</w:t>
      </w:r>
    </w:p>
    <w:p w14:paraId="5267647C" w14:textId="77777777" w:rsidR="00E829FA" w:rsidRDefault="00E829FA">
      <w:pPr>
        <w:widowControl w:val="0"/>
        <w:spacing w:after="0" w:line="360" w:lineRule="auto"/>
        <w:rPr>
          <w:rFonts w:ascii="Times New Roman" w:eastAsia="Times New Roman" w:hAnsi="Times New Roman" w:cs="Times New Roman"/>
          <w:b/>
          <w:sz w:val="34"/>
          <w:szCs w:val="34"/>
        </w:rPr>
      </w:pPr>
    </w:p>
    <w:p w14:paraId="6386B95E" w14:textId="77777777" w:rsidR="00E829FA" w:rsidRDefault="00000000">
      <w:pPr>
        <w:widowControl w:val="0"/>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UI Design:</w:t>
      </w:r>
    </w:p>
    <w:p w14:paraId="42824090" w14:textId="77777777" w:rsidR="00E829FA" w:rsidRDefault="00000000">
      <w:pPr>
        <w:widowControl w:val="0"/>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Dashboard:</w:t>
      </w:r>
    </w:p>
    <w:p w14:paraId="19F39FFE" w14:textId="77777777" w:rsidR="00E829FA" w:rsidRPr="005171A2" w:rsidRDefault="00000000">
      <w:pPr>
        <w:widowControl w:val="0"/>
        <w:numPr>
          <w:ilvl w:val="0"/>
          <w:numId w:val="7"/>
        </w:numPr>
        <w:spacing w:after="0" w:line="360" w:lineRule="auto"/>
        <w:rPr>
          <w:rFonts w:ascii="Times New Roman" w:eastAsia="Times New Roman" w:hAnsi="Times New Roman" w:cs="Times New Roman"/>
          <w:color w:val="0D0D0D"/>
          <w:sz w:val="24"/>
          <w:szCs w:val="24"/>
          <w:highlight w:val="white"/>
        </w:rPr>
      </w:pPr>
      <w:r w:rsidRPr="005171A2">
        <w:rPr>
          <w:rFonts w:ascii="Times New Roman" w:eastAsia="Times New Roman" w:hAnsi="Times New Roman" w:cs="Times New Roman"/>
          <w:color w:val="0D0D0D"/>
          <w:sz w:val="24"/>
          <w:szCs w:val="24"/>
          <w:highlight w:val="white"/>
        </w:rPr>
        <w:t xml:space="preserve">Tiles/cards displaying key metrics about the compilation process, such as the number of source files compiled, errors encountered, and compilation time. </w:t>
      </w:r>
    </w:p>
    <w:p w14:paraId="324D9849" w14:textId="77777777" w:rsidR="00E829FA" w:rsidRPr="005171A2" w:rsidRDefault="00000000">
      <w:pPr>
        <w:widowControl w:val="0"/>
        <w:numPr>
          <w:ilvl w:val="0"/>
          <w:numId w:val="7"/>
        </w:numPr>
        <w:spacing w:after="0" w:line="360" w:lineRule="auto"/>
        <w:rPr>
          <w:rFonts w:ascii="Times New Roman" w:eastAsia="Times New Roman" w:hAnsi="Times New Roman" w:cs="Times New Roman"/>
          <w:b/>
          <w:sz w:val="24"/>
          <w:szCs w:val="24"/>
        </w:rPr>
      </w:pPr>
      <w:r w:rsidRPr="005171A2">
        <w:rPr>
          <w:rFonts w:ascii="Times New Roman" w:eastAsia="Times New Roman" w:hAnsi="Times New Roman" w:cs="Times New Roman"/>
          <w:color w:val="0D0D0D"/>
          <w:sz w:val="24"/>
          <w:szCs w:val="24"/>
          <w:highlight w:val="white"/>
        </w:rPr>
        <w:t>System status indicators indicating the current state of the compiler e.g. idle, compiling, or error.</w:t>
      </w:r>
    </w:p>
    <w:p w14:paraId="65D7E728" w14:textId="77777777" w:rsidR="00E829FA" w:rsidRDefault="00000000">
      <w:pPr>
        <w:widowControl w:val="0"/>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User Management:</w:t>
      </w:r>
    </w:p>
    <w:p w14:paraId="26CBE40A" w14:textId="77777777" w:rsidR="00E829FA" w:rsidRPr="005171A2" w:rsidRDefault="00000000">
      <w:pPr>
        <w:widowControl w:val="0"/>
        <w:numPr>
          <w:ilvl w:val="0"/>
          <w:numId w:val="6"/>
        </w:numPr>
        <w:spacing w:after="0" w:line="360" w:lineRule="auto"/>
        <w:rPr>
          <w:rFonts w:ascii="Times New Roman" w:eastAsia="Times New Roman" w:hAnsi="Times New Roman" w:cs="Times New Roman"/>
          <w:color w:val="0D0D0D"/>
          <w:sz w:val="24"/>
          <w:szCs w:val="24"/>
          <w:highlight w:val="white"/>
        </w:rPr>
      </w:pPr>
      <w:r w:rsidRPr="005171A2">
        <w:rPr>
          <w:rFonts w:ascii="Times New Roman" w:eastAsia="Times New Roman" w:hAnsi="Times New Roman" w:cs="Times New Roman"/>
          <w:color w:val="0D0D0D"/>
          <w:sz w:val="24"/>
          <w:szCs w:val="24"/>
          <w:highlight w:val="white"/>
        </w:rPr>
        <w:t xml:space="preserve">User account management interface allowing administrators to create, edit, and delete user accounts. </w:t>
      </w:r>
    </w:p>
    <w:p w14:paraId="49127840" w14:textId="77777777" w:rsidR="001449C6" w:rsidRDefault="00000000" w:rsidP="001449C6">
      <w:pPr>
        <w:widowControl w:val="0"/>
        <w:numPr>
          <w:ilvl w:val="0"/>
          <w:numId w:val="6"/>
        </w:numPr>
        <w:spacing w:after="0" w:line="360" w:lineRule="auto"/>
        <w:rPr>
          <w:rFonts w:ascii="Times New Roman" w:eastAsia="Times New Roman" w:hAnsi="Times New Roman" w:cs="Times New Roman"/>
          <w:sz w:val="24"/>
          <w:szCs w:val="24"/>
        </w:rPr>
      </w:pPr>
      <w:r w:rsidRPr="005171A2">
        <w:rPr>
          <w:rFonts w:ascii="Times New Roman" w:eastAsia="Times New Roman" w:hAnsi="Times New Roman" w:cs="Times New Roman"/>
          <w:color w:val="0D0D0D"/>
          <w:sz w:val="24"/>
          <w:szCs w:val="24"/>
          <w:highlight w:val="white"/>
        </w:rPr>
        <w:lastRenderedPageBreak/>
        <w:t>Role assignment functionality enabling administrators to assign roles to users and define their permissions.</w:t>
      </w:r>
    </w:p>
    <w:p w14:paraId="620FDCEF" w14:textId="7C0AE57A" w:rsidR="00E829FA" w:rsidRPr="001449C6" w:rsidRDefault="00000000" w:rsidP="001449C6">
      <w:pPr>
        <w:widowControl w:val="0"/>
        <w:spacing w:after="0" w:line="360" w:lineRule="auto"/>
        <w:rPr>
          <w:rFonts w:ascii="Times New Roman" w:eastAsia="Times New Roman" w:hAnsi="Times New Roman" w:cs="Times New Roman"/>
          <w:sz w:val="24"/>
          <w:szCs w:val="24"/>
        </w:rPr>
      </w:pPr>
      <w:r w:rsidRPr="001449C6">
        <w:rPr>
          <w:rFonts w:ascii="Times New Roman" w:eastAsia="Times New Roman" w:hAnsi="Times New Roman" w:cs="Times New Roman"/>
          <w:b/>
          <w:sz w:val="30"/>
          <w:szCs w:val="30"/>
        </w:rPr>
        <w:t>Help and Support:</w:t>
      </w:r>
    </w:p>
    <w:p w14:paraId="159BB503" w14:textId="77777777" w:rsidR="00E829FA" w:rsidRPr="005171A2" w:rsidRDefault="00000000">
      <w:pPr>
        <w:widowControl w:val="0"/>
        <w:numPr>
          <w:ilvl w:val="0"/>
          <w:numId w:val="2"/>
        </w:numPr>
        <w:spacing w:after="0" w:line="360" w:lineRule="auto"/>
        <w:rPr>
          <w:rFonts w:ascii="Times New Roman" w:eastAsia="Times New Roman" w:hAnsi="Times New Roman" w:cs="Times New Roman"/>
          <w:color w:val="0D0D0D"/>
          <w:sz w:val="24"/>
          <w:szCs w:val="24"/>
          <w:highlight w:val="white"/>
        </w:rPr>
      </w:pPr>
      <w:r w:rsidRPr="005171A2">
        <w:rPr>
          <w:rFonts w:ascii="Times New Roman" w:eastAsia="Times New Roman" w:hAnsi="Times New Roman" w:cs="Times New Roman"/>
          <w:color w:val="0D0D0D"/>
          <w:sz w:val="24"/>
          <w:szCs w:val="24"/>
          <w:highlight w:val="white"/>
        </w:rPr>
        <w:t xml:space="preserve">Help documentation section accessible from the dashboard, containing user manuals, guides, and FAQs. </w:t>
      </w:r>
    </w:p>
    <w:p w14:paraId="117BF50E" w14:textId="77777777" w:rsidR="00E829FA" w:rsidRPr="005171A2" w:rsidRDefault="00000000">
      <w:pPr>
        <w:widowControl w:val="0"/>
        <w:numPr>
          <w:ilvl w:val="0"/>
          <w:numId w:val="1"/>
        </w:numPr>
        <w:spacing w:after="0" w:line="360" w:lineRule="auto"/>
        <w:rPr>
          <w:rFonts w:ascii="Times New Roman" w:eastAsia="Times New Roman" w:hAnsi="Times New Roman" w:cs="Times New Roman"/>
          <w:sz w:val="24"/>
          <w:szCs w:val="24"/>
        </w:rPr>
      </w:pPr>
      <w:r w:rsidRPr="005171A2">
        <w:rPr>
          <w:rFonts w:ascii="Times New Roman" w:eastAsia="Times New Roman" w:hAnsi="Times New Roman" w:cs="Times New Roman"/>
          <w:color w:val="0D0D0D"/>
          <w:sz w:val="24"/>
          <w:szCs w:val="24"/>
          <w:highlight w:val="white"/>
        </w:rPr>
        <w:t>Support contact information displayed prominently, allowing users to reach out for assistance when needed.</w:t>
      </w:r>
    </w:p>
    <w:p w14:paraId="5B74E011" w14:textId="77777777" w:rsidR="00E829FA" w:rsidRDefault="00E829FA">
      <w:pPr>
        <w:widowControl w:val="0"/>
        <w:tabs>
          <w:tab w:val="left" w:pos="1224"/>
        </w:tabs>
        <w:spacing w:after="0" w:line="360" w:lineRule="auto"/>
        <w:rPr>
          <w:rFonts w:ascii="Times New Roman" w:eastAsia="Times New Roman" w:hAnsi="Times New Roman" w:cs="Times New Roman"/>
          <w:sz w:val="28"/>
          <w:szCs w:val="28"/>
        </w:rPr>
      </w:pPr>
    </w:p>
    <w:p w14:paraId="2DC4DF0B" w14:textId="77777777" w:rsidR="00E829FA" w:rsidRDefault="00000000">
      <w:pPr>
        <w:widowControl w:val="0"/>
        <w:tabs>
          <w:tab w:val="left" w:pos="1224"/>
        </w:tabs>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Element Positioning and Functionality:</w:t>
      </w:r>
    </w:p>
    <w:p w14:paraId="74AD6DED" w14:textId="77777777" w:rsidR="00E829FA" w:rsidRDefault="00000000">
      <w:pPr>
        <w:widowControl w:val="0"/>
        <w:tabs>
          <w:tab w:val="left" w:pos="1224"/>
        </w:tabs>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Real-time Monitoring:</w:t>
      </w:r>
    </w:p>
    <w:p w14:paraId="3C5F217F" w14:textId="77777777" w:rsidR="00E829FA" w:rsidRPr="005171A2" w:rsidRDefault="00000000">
      <w:pPr>
        <w:widowControl w:val="0"/>
        <w:numPr>
          <w:ilvl w:val="0"/>
          <w:numId w:val="1"/>
        </w:numPr>
        <w:tabs>
          <w:tab w:val="left" w:pos="1224"/>
        </w:tabs>
        <w:spacing w:after="0" w:line="360" w:lineRule="auto"/>
        <w:rPr>
          <w:rFonts w:ascii="Times New Roman" w:eastAsia="Times New Roman" w:hAnsi="Times New Roman" w:cs="Times New Roman"/>
          <w:b/>
          <w:sz w:val="24"/>
          <w:szCs w:val="24"/>
        </w:rPr>
      </w:pPr>
      <w:r w:rsidRPr="005171A2">
        <w:rPr>
          <w:rFonts w:ascii="Times New Roman" w:eastAsia="Times New Roman" w:hAnsi="Times New Roman" w:cs="Times New Roman"/>
          <w:color w:val="0D0D0D"/>
          <w:sz w:val="24"/>
          <w:szCs w:val="24"/>
          <w:highlight w:val="white"/>
        </w:rPr>
        <w:t xml:space="preserve">Positioned on the dashboard to provide real-time monitoring of the compilation process. </w:t>
      </w:r>
    </w:p>
    <w:p w14:paraId="2894DD7B" w14:textId="77777777" w:rsidR="00E829FA" w:rsidRPr="005171A2" w:rsidRDefault="00000000">
      <w:pPr>
        <w:widowControl w:val="0"/>
        <w:numPr>
          <w:ilvl w:val="0"/>
          <w:numId w:val="1"/>
        </w:numPr>
        <w:tabs>
          <w:tab w:val="left" w:pos="1224"/>
        </w:tabs>
        <w:spacing w:after="0" w:line="360" w:lineRule="auto"/>
        <w:rPr>
          <w:rFonts w:ascii="Times New Roman" w:eastAsia="Times New Roman" w:hAnsi="Times New Roman" w:cs="Times New Roman"/>
          <w:color w:val="0D0D0D"/>
          <w:sz w:val="24"/>
          <w:szCs w:val="24"/>
          <w:highlight w:val="white"/>
        </w:rPr>
      </w:pPr>
      <w:r w:rsidRPr="005171A2">
        <w:rPr>
          <w:rFonts w:ascii="Times New Roman" w:eastAsia="Times New Roman" w:hAnsi="Times New Roman" w:cs="Times New Roman"/>
          <w:color w:val="0D0D0D"/>
          <w:sz w:val="24"/>
          <w:szCs w:val="24"/>
          <w:highlight w:val="white"/>
        </w:rPr>
        <w:t>Widgets or progress bars display live updates on compilation progress, including the number of files processed, errors encountered, and compilation speed.</w:t>
      </w:r>
    </w:p>
    <w:p w14:paraId="72017113" w14:textId="77777777" w:rsidR="00E829FA" w:rsidRDefault="00000000">
      <w:pPr>
        <w:widowControl w:val="0"/>
        <w:tabs>
          <w:tab w:val="left" w:pos="1224"/>
        </w:tabs>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Collaboration Features:</w:t>
      </w:r>
    </w:p>
    <w:p w14:paraId="3C5BEB5A" w14:textId="77777777" w:rsidR="00E829FA" w:rsidRPr="005171A2" w:rsidRDefault="00000000">
      <w:pPr>
        <w:widowControl w:val="0"/>
        <w:numPr>
          <w:ilvl w:val="0"/>
          <w:numId w:val="3"/>
        </w:numPr>
        <w:tabs>
          <w:tab w:val="left" w:pos="1224"/>
        </w:tabs>
        <w:spacing w:after="0" w:line="360" w:lineRule="auto"/>
        <w:rPr>
          <w:rFonts w:ascii="Times New Roman" w:eastAsia="Times New Roman" w:hAnsi="Times New Roman" w:cs="Times New Roman"/>
          <w:sz w:val="24"/>
          <w:szCs w:val="24"/>
        </w:rPr>
      </w:pPr>
      <w:r w:rsidRPr="005171A2">
        <w:rPr>
          <w:rFonts w:ascii="Times New Roman" w:eastAsia="Times New Roman" w:hAnsi="Times New Roman" w:cs="Times New Roman"/>
          <w:color w:val="0D0D0D"/>
          <w:sz w:val="24"/>
          <w:szCs w:val="24"/>
          <w:highlight w:val="white"/>
        </w:rPr>
        <w:t xml:space="preserve">Available within the compiler environment, allowing users to collaborate on source code files.  </w:t>
      </w:r>
    </w:p>
    <w:p w14:paraId="2D60A281" w14:textId="77777777" w:rsidR="00E829FA" w:rsidRPr="005171A2" w:rsidRDefault="00000000">
      <w:pPr>
        <w:widowControl w:val="0"/>
        <w:numPr>
          <w:ilvl w:val="0"/>
          <w:numId w:val="3"/>
        </w:numPr>
        <w:tabs>
          <w:tab w:val="left" w:pos="1224"/>
        </w:tabs>
        <w:spacing w:after="0" w:line="360" w:lineRule="auto"/>
        <w:rPr>
          <w:rFonts w:ascii="Times New Roman" w:eastAsia="Times New Roman" w:hAnsi="Times New Roman" w:cs="Times New Roman"/>
          <w:sz w:val="24"/>
          <w:szCs w:val="24"/>
        </w:rPr>
      </w:pPr>
      <w:r w:rsidRPr="005171A2">
        <w:rPr>
          <w:rFonts w:ascii="Times New Roman" w:eastAsia="Times New Roman" w:hAnsi="Times New Roman" w:cs="Times New Roman"/>
          <w:color w:val="0D0D0D"/>
          <w:sz w:val="24"/>
          <w:szCs w:val="24"/>
          <w:highlight w:val="white"/>
        </w:rPr>
        <w:t>Features such as comments, annotations, or version control support facilitate collaboration among compiler developers and testers.</w:t>
      </w:r>
    </w:p>
    <w:p w14:paraId="6F46FB4A" w14:textId="77777777" w:rsidR="00E829FA" w:rsidRDefault="00000000">
      <w:pPr>
        <w:widowControl w:val="0"/>
        <w:tabs>
          <w:tab w:val="left" w:pos="1224"/>
        </w:tabs>
        <w:spacing w:after="0" w:line="360"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Trend Analysis:</w:t>
      </w:r>
    </w:p>
    <w:p w14:paraId="11232A37" w14:textId="77777777" w:rsidR="00E829FA" w:rsidRPr="005171A2" w:rsidRDefault="00000000">
      <w:pPr>
        <w:widowControl w:val="0"/>
        <w:numPr>
          <w:ilvl w:val="0"/>
          <w:numId w:val="4"/>
        </w:numPr>
        <w:tabs>
          <w:tab w:val="left" w:pos="1224"/>
        </w:tabs>
        <w:spacing w:after="0" w:line="360" w:lineRule="auto"/>
        <w:rPr>
          <w:rFonts w:ascii="Times New Roman" w:eastAsia="Times New Roman" w:hAnsi="Times New Roman" w:cs="Times New Roman"/>
          <w:color w:val="0D0D0D"/>
          <w:sz w:val="24"/>
          <w:szCs w:val="24"/>
          <w:highlight w:val="white"/>
        </w:rPr>
      </w:pPr>
      <w:r w:rsidRPr="005171A2">
        <w:rPr>
          <w:rFonts w:ascii="Times New Roman" w:eastAsia="Times New Roman" w:hAnsi="Times New Roman" w:cs="Times New Roman"/>
          <w:color w:val="0D0D0D"/>
          <w:sz w:val="24"/>
          <w:szCs w:val="24"/>
          <w:highlight w:val="white"/>
        </w:rPr>
        <w:t>Positioned in the reporting and analysis section, offering insights into the compiler's performance.</w:t>
      </w:r>
    </w:p>
    <w:p w14:paraId="4F5FD2B1" w14:textId="4E8E6D24" w:rsidR="00E829FA" w:rsidRPr="00750F94" w:rsidRDefault="00000000" w:rsidP="00750F94">
      <w:pPr>
        <w:widowControl w:val="0"/>
        <w:numPr>
          <w:ilvl w:val="0"/>
          <w:numId w:val="4"/>
        </w:numPr>
        <w:tabs>
          <w:tab w:val="left" w:pos="1224"/>
        </w:tabs>
        <w:spacing w:after="0" w:line="360" w:lineRule="auto"/>
        <w:rPr>
          <w:color w:val="0D0D0D"/>
          <w:sz w:val="24"/>
          <w:szCs w:val="24"/>
          <w:highlight w:val="white"/>
        </w:rPr>
      </w:pPr>
      <w:r w:rsidRPr="005171A2">
        <w:rPr>
          <w:rFonts w:ascii="Times New Roman" w:eastAsia="Times New Roman" w:hAnsi="Times New Roman" w:cs="Times New Roman"/>
          <w:color w:val="0D0D0D"/>
          <w:sz w:val="24"/>
          <w:szCs w:val="24"/>
          <w:highlight w:val="white"/>
        </w:rPr>
        <w:t>Interactive charts or graphs visualize compilation metrics over time, such as compilation speed, error trends, and resource utilization.</w:t>
      </w:r>
    </w:p>
    <w:p w14:paraId="2A22A87E" w14:textId="77777777" w:rsidR="00E829FA" w:rsidRDefault="00000000">
      <w:pPr>
        <w:widowControl w:val="0"/>
        <w:tabs>
          <w:tab w:val="left" w:pos="1224"/>
        </w:tabs>
        <w:spacing w:after="0" w:line="360" w:lineRule="auto"/>
        <w:rPr>
          <w:rFonts w:ascii="Times New Roman" w:eastAsia="Times New Roman" w:hAnsi="Times New Roman" w:cs="Times New Roman"/>
          <w:b/>
          <w:sz w:val="34"/>
          <w:szCs w:val="34"/>
        </w:rPr>
      </w:pPr>
      <w:r>
        <w:rPr>
          <w:rFonts w:ascii="Times New Roman" w:eastAsia="Times New Roman" w:hAnsi="Times New Roman" w:cs="Times New Roman"/>
          <w:b/>
          <w:sz w:val="34"/>
          <w:szCs w:val="34"/>
        </w:rPr>
        <w:t>Conclusion:</w:t>
      </w:r>
    </w:p>
    <w:p w14:paraId="1B1C618C" w14:textId="48FDD0B9" w:rsidR="00750F94" w:rsidRPr="00750F94" w:rsidRDefault="00000000" w:rsidP="00750F94">
      <w:pPr>
        <w:widowControl w:val="0"/>
        <w:tabs>
          <w:tab w:val="left" w:pos="1224"/>
        </w:tabs>
        <w:spacing w:after="0" w:line="360" w:lineRule="auto"/>
        <w:jc w:val="both"/>
        <w:rPr>
          <w:rFonts w:ascii="Times New Roman" w:eastAsia="Times New Roman" w:hAnsi="Times New Roman" w:cs="Times New Roman"/>
          <w:sz w:val="24"/>
          <w:szCs w:val="24"/>
        </w:rPr>
      </w:pPr>
      <w:r w:rsidRPr="00750F94">
        <w:rPr>
          <w:rFonts w:ascii="Times New Roman" w:eastAsia="Times New Roman" w:hAnsi="Times New Roman" w:cs="Times New Roman"/>
          <w:sz w:val="24"/>
          <w:szCs w:val="24"/>
        </w:rPr>
        <w:t xml:space="preserve">                              </w:t>
      </w:r>
      <w:r w:rsidR="00750F94">
        <w:rPr>
          <w:rFonts w:ascii="Times New Roman" w:eastAsia="Times New Roman" w:hAnsi="Times New Roman" w:cs="Times New Roman"/>
          <w:sz w:val="24"/>
          <w:szCs w:val="24"/>
        </w:rPr>
        <w:t>I</w:t>
      </w:r>
      <w:r w:rsidR="00750F94" w:rsidRPr="00750F94">
        <w:rPr>
          <w:rFonts w:ascii="Times New Roman" w:hAnsi="Times New Roman" w:cs="Times New Roman"/>
          <w:color w:val="0D0D0D"/>
          <w:sz w:val="24"/>
          <w:szCs w:val="24"/>
          <w:shd w:val="clear" w:color="auto" w:fill="FFFFFF"/>
        </w:rPr>
        <w:t>n conclusion, top-down parsing stands as a pivotal technique in compiler design, offering a structured approach to translating source code into executable programs. Through systematic scanning and testing methodologies, developers ensure the robustness and accuracy of the parsing process, starting with the lexer's role in tokenizing input and culminating in the parser's construction of parse trees based on defined grammar rules.</w:t>
      </w:r>
    </w:p>
    <w:p w14:paraId="21484294" w14:textId="2A79BB8A" w:rsidR="005171A2" w:rsidRDefault="005171A2">
      <w:pPr>
        <w:widowControl w:val="0"/>
        <w:tabs>
          <w:tab w:val="left" w:pos="1224"/>
        </w:tabs>
        <w:spacing w:after="0" w:line="360" w:lineRule="auto"/>
        <w:rPr>
          <w:rFonts w:ascii="Times New Roman" w:eastAsia="Times New Roman" w:hAnsi="Times New Roman" w:cs="Times New Roman"/>
          <w:b/>
          <w:bCs/>
          <w:sz w:val="34"/>
          <w:szCs w:val="34"/>
        </w:rPr>
      </w:pPr>
      <w:r w:rsidRPr="005171A2">
        <w:rPr>
          <w:rFonts w:ascii="Times New Roman" w:eastAsia="Times New Roman" w:hAnsi="Times New Roman" w:cs="Times New Roman"/>
          <w:b/>
          <w:bCs/>
          <w:sz w:val="34"/>
          <w:szCs w:val="34"/>
        </w:rPr>
        <w:lastRenderedPageBreak/>
        <w:t>Bibliography</w:t>
      </w:r>
    </w:p>
    <w:p w14:paraId="3B4F9EB9" w14:textId="77777777" w:rsidR="004D31EC" w:rsidRPr="005171A2" w:rsidRDefault="004D31EC">
      <w:pPr>
        <w:widowControl w:val="0"/>
        <w:tabs>
          <w:tab w:val="left" w:pos="1224"/>
        </w:tabs>
        <w:spacing w:after="0" w:line="360" w:lineRule="auto"/>
        <w:rPr>
          <w:rFonts w:ascii="Times New Roman" w:eastAsia="Times New Roman" w:hAnsi="Times New Roman" w:cs="Times New Roman"/>
          <w:b/>
          <w:bCs/>
          <w:sz w:val="34"/>
          <w:szCs w:val="34"/>
        </w:rPr>
      </w:pPr>
    </w:p>
    <w:p w14:paraId="0FD9178C" w14:textId="1F039011" w:rsidR="005171A2" w:rsidRDefault="00750F94">
      <w:pPr>
        <w:widowControl w:val="0"/>
        <w:tabs>
          <w:tab w:val="left" w:pos="1224"/>
        </w:tabs>
        <w:spacing w:after="0" w:line="360" w:lineRule="auto"/>
        <w:rPr>
          <w:rFonts w:ascii="Times New Roman" w:hAnsi="Times New Roman" w:cs="Times New Roman"/>
          <w:color w:val="0D0D0D"/>
          <w:sz w:val="24"/>
          <w:szCs w:val="24"/>
          <w:shd w:val="clear" w:color="auto" w:fill="FFFFFF"/>
        </w:rPr>
      </w:pPr>
      <w:r w:rsidRPr="00750F94">
        <w:rPr>
          <w:rFonts w:ascii="Times New Roman" w:hAnsi="Times New Roman" w:cs="Times New Roman"/>
          <w:color w:val="0D0D0D"/>
          <w:sz w:val="24"/>
          <w:szCs w:val="24"/>
          <w:shd w:val="clear" w:color="auto" w:fill="FFFFFF"/>
        </w:rPr>
        <w:t xml:space="preserve">Aho, Alfred V., Monica S. Lam, Ravi Sethi, and Jeffrey D. Ullman. </w:t>
      </w:r>
      <w:r w:rsidRPr="00750F94">
        <w:rPr>
          <w:rStyle w:val="Emphasis"/>
          <w:rFonts w:ascii="Times New Roman" w:hAnsi="Times New Roman" w:cs="Times New Roman"/>
          <w:color w:val="0D0D0D"/>
          <w:sz w:val="24"/>
          <w:szCs w:val="24"/>
          <w:bdr w:val="single" w:sz="2" w:space="0" w:color="E3E3E3" w:frame="1"/>
          <w:shd w:val="clear" w:color="auto" w:fill="FFFFFF"/>
        </w:rPr>
        <w:t>Compilers: Principles, Techniques, and Tools (2nd Edition)</w:t>
      </w:r>
      <w:r w:rsidRPr="00750F94">
        <w:rPr>
          <w:rFonts w:ascii="Times New Roman" w:hAnsi="Times New Roman" w:cs="Times New Roman"/>
          <w:color w:val="0D0D0D"/>
          <w:sz w:val="24"/>
          <w:szCs w:val="24"/>
          <w:shd w:val="clear" w:color="auto" w:fill="FFFFFF"/>
        </w:rPr>
        <w:t>. Addison-Wesley, 2006.</w:t>
      </w:r>
    </w:p>
    <w:p w14:paraId="1326E529" w14:textId="77777777" w:rsidR="00750F94" w:rsidRPr="00750F94" w:rsidRDefault="00750F94">
      <w:pPr>
        <w:widowControl w:val="0"/>
        <w:tabs>
          <w:tab w:val="left" w:pos="1224"/>
        </w:tabs>
        <w:spacing w:after="0" w:line="360" w:lineRule="auto"/>
        <w:rPr>
          <w:rFonts w:ascii="Times New Roman" w:eastAsia="Times New Roman" w:hAnsi="Times New Roman" w:cs="Times New Roman"/>
          <w:sz w:val="24"/>
          <w:szCs w:val="24"/>
        </w:rPr>
      </w:pPr>
    </w:p>
    <w:p w14:paraId="56449DAA" w14:textId="65DF39FF" w:rsidR="005171A2" w:rsidRDefault="00750F94">
      <w:pPr>
        <w:widowControl w:val="0"/>
        <w:tabs>
          <w:tab w:val="left" w:pos="1224"/>
        </w:tabs>
        <w:spacing w:after="0" w:line="360" w:lineRule="auto"/>
        <w:rPr>
          <w:rFonts w:ascii="Times New Roman" w:hAnsi="Times New Roman" w:cs="Times New Roman"/>
          <w:color w:val="0D0D0D"/>
          <w:sz w:val="24"/>
          <w:szCs w:val="24"/>
          <w:shd w:val="clear" w:color="auto" w:fill="FFFFFF"/>
        </w:rPr>
      </w:pPr>
      <w:r w:rsidRPr="00750F94">
        <w:rPr>
          <w:rFonts w:ascii="Times New Roman" w:hAnsi="Times New Roman" w:cs="Times New Roman"/>
          <w:color w:val="0D0D0D"/>
          <w:sz w:val="24"/>
          <w:szCs w:val="24"/>
          <w:shd w:val="clear" w:color="auto" w:fill="FFFFFF"/>
        </w:rPr>
        <w:t xml:space="preserve">Grune, Dick, Ceriel J.H. Jacobs, and Koen G. Langendoen. </w:t>
      </w:r>
      <w:r w:rsidRPr="00750F94">
        <w:rPr>
          <w:rStyle w:val="Emphasis"/>
          <w:rFonts w:ascii="Times New Roman" w:hAnsi="Times New Roman" w:cs="Times New Roman"/>
          <w:color w:val="0D0D0D"/>
          <w:sz w:val="24"/>
          <w:szCs w:val="24"/>
          <w:bdr w:val="single" w:sz="2" w:space="0" w:color="E3E3E3" w:frame="1"/>
          <w:shd w:val="clear" w:color="auto" w:fill="FFFFFF"/>
        </w:rPr>
        <w:t>Modern Compiler Design (2nd Edition)</w:t>
      </w:r>
      <w:r w:rsidRPr="00750F94">
        <w:rPr>
          <w:rFonts w:ascii="Times New Roman" w:hAnsi="Times New Roman" w:cs="Times New Roman"/>
          <w:color w:val="0D0D0D"/>
          <w:sz w:val="24"/>
          <w:szCs w:val="24"/>
          <w:shd w:val="clear" w:color="auto" w:fill="FFFFFF"/>
        </w:rPr>
        <w:t>. Springer, 2012.</w:t>
      </w:r>
    </w:p>
    <w:p w14:paraId="2FC28467" w14:textId="75C70177" w:rsidR="005171A2" w:rsidRPr="00750F94" w:rsidRDefault="00750F94" w:rsidP="00750F94">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color w:val="0D0D0D"/>
        </w:rPr>
      </w:pPr>
      <w:r w:rsidRPr="00750F94">
        <w:rPr>
          <w:color w:val="0D0D0D"/>
        </w:rPr>
        <w:t xml:space="preserve">Alfred V. Aho and Jeffrey D. Ullman. </w:t>
      </w:r>
      <w:r w:rsidRPr="00750F94">
        <w:rPr>
          <w:rStyle w:val="Emphasis"/>
          <w:color w:val="0D0D0D"/>
          <w:bdr w:val="single" w:sz="2" w:space="0" w:color="E3E3E3" w:frame="1"/>
        </w:rPr>
        <w:t>The Theory of Parsing, Translation, and Compiling (Volume 1): Parsing</w:t>
      </w:r>
      <w:r w:rsidRPr="00750F94">
        <w:rPr>
          <w:color w:val="0D0D0D"/>
        </w:rPr>
        <w:t>. Prentice-Hall, 1972.</w:t>
      </w:r>
    </w:p>
    <w:p w14:paraId="6D99ABD6" w14:textId="77777777" w:rsidR="00750F94" w:rsidRPr="004D31EC" w:rsidRDefault="00750F94" w:rsidP="00750F94">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color w:val="0D0D0D"/>
        </w:rPr>
      </w:pPr>
      <w:r w:rsidRPr="004D31EC">
        <w:rPr>
          <w:color w:val="0D0D0D"/>
        </w:rPr>
        <w:t xml:space="preserve">Cooper, Keith D., and Linda Torczon. </w:t>
      </w:r>
      <w:r w:rsidRPr="004D31EC">
        <w:rPr>
          <w:rStyle w:val="Emphasis"/>
          <w:color w:val="0D0D0D"/>
          <w:bdr w:val="single" w:sz="2" w:space="0" w:color="E3E3E3" w:frame="1"/>
        </w:rPr>
        <w:t>Engineering a Compiler (2nd Edition)</w:t>
      </w:r>
      <w:r w:rsidRPr="004D31EC">
        <w:rPr>
          <w:color w:val="0D0D0D"/>
        </w:rPr>
        <w:t>. Morgan Kaufmann, 2012.</w:t>
      </w:r>
    </w:p>
    <w:p w14:paraId="3B6212F9" w14:textId="77777777" w:rsidR="00750F94" w:rsidRPr="004D31EC" w:rsidRDefault="00750F94" w:rsidP="00750F94">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color w:val="0D0D0D"/>
        </w:rPr>
      </w:pPr>
      <w:r w:rsidRPr="004D31EC">
        <w:rPr>
          <w:color w:val="0D0D0D"/>
        </w:rPr>
        <w:t xml:space="preserve">Scott, Michael L., and William A. Plauger. </w:t>
      </w:r>
      <w:r w:rsidRPr="004D31EC">
        <w:rPr>
          <w:rStyle w:val="Emphasis"/>
          <w:color w:val="0D0D0D"/>
          <w:bdr w:val="single" w:sz="2" w:space="0" w:color="E3E3E3" w:frame="1"/>
        </w:rPr>
        <w:t>Engineering a Compiler</w:t>
      </w:r>
      <w:r w:rsidRPr="004D31EC">
        <w:rPr>
          <w:color w:val="0D0D0D"/>
        </w:rPr>
        <w:t>. Prentice Hall, 2006.</w:t>
      </w:r>
    </w:p>
    <w:p w14:paraId="3C7EB964" w14:textId="77777777" w:rsidR="00750F94" w:rsidRPr="004D31EC" w:rsidRDefault="00750F94" w:rsidP="00750F94">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color w:val="0D0D0D"/>
        </w:rPr>
      </w:pPr>
      <w:r w:rsidRPr="004D31EC">
        <w:rPr>
          <w:color w:val="0D0D0D"/>
        </w:rPr>
        <w:t xml:space="preserve">Sebesta, Robert W. </w:t>
      </w:r>
      <w:r w:rsidRPr="004D31EC">
        <w:rPr>
          <w:rStyle w:val="Emphasis"/>
          <w:color w:val="0D0D0D"/>
          <w:bdr w:val="single" w:sz="2" w:space="0" w:color="E3E3E3" w:frame="1"/>
        </w:rPr>
        <w:t>Concepts of Programming Languages (12th Edition)</w:t>
      </w:r>
      <w:r w:rsidRPr="004D31EC">
        <w:rPr>
          <w:color w:val="0D0D0D"/>
        </w:rPr>
        <w:t>. Addison-Wesley, 2016.</w:t>
      </w:r>
    </w:p>
    <w:p w14:paraId="649B107C" w14:textId="77777777" w:rsidR="00750F94" w:rsidRPr="004D31EC" w:rsidRDefault="00750F94" w:rsidP="00750F94">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color w:val="0D0D0D"/>
        </w:rPr>
      </w:pPr>
      <w:r w:rsidRPr="004D31EC">
        <w:rPr>
          <w:color w:val="0D0D0D"/>
        </w:rPr>
        <w:t xml:space="preserve">Fischer, Charles N., and Richard J. LeBlanc Jr. </w:t>
      </w:r>
      <w:r w:rsidRPr="004D31EC">
        <w:rPr>
          <w:rStyle w:val="Emphasis"/>
          <w:color w:val="0D0D0D"/>
          <w:bdr w:val="single" w:sz="2" w:space="0" w:color="E3E3E3" w:frame="1"/>
        </w:rPr>
        <w:t>Crafting a Compiler (1st Edition)</w:t>
      </w:r>
      <w:r w:rsidRPr="004D31EC">
        <w:rPr>
          <w:color w:val="0D0D0D"/>
        </w:rPr>
        <w:t>. Addison-Wesley, 2009.</w:t>
      </w:r>
    </w:p>
    <w:p w14:paraId="17CA707B" w14:textId="3B970438" w:rsidR="004D31EC" w:rsidRPr="004D31EC" w:rsidRDefault="004D31EC" w:rsidP="004D31EC">
      <w:pPr>
        <w:pBdr>
          <w:top w:val="single" w:sz="2" w:space="0" w:color="E3E3E3"/>
          <w:left w:val="single" w:sz="2" w:space="5" w:color="E3E3E3"/>
          <w:bottom w:val="single" w:sz="2" w:space="0" w:color="E3E3E3"/>
          <w:right w:val="single" w:sz="2" w:space="0" w:color="E3E3E3"/>
        </w:pBdr>
        <w:shd w:val="clear" w:color="auto" w:fill="FFFFFF"/>
        <w:spacing w:before="300" w:after="300" w:line="240" w:lineRule="auto"/>
        <w:rPr>
          <w:rFonts w:ascii="Times New Roman" w:eastAsia="Times New Roman" w:hAnsi="Times New Roman" w:cs="Times New Roman"/>
          <w:color w:val="0D0D0D"/>
          <w:sz w:val="24"/>
          <w:szCs w:val="24"/>
          <w:lang w:val="en-IN"/>
        </w:rPr>
      </w:pPr>
      <w:r w:rsidRPr="004D31EC">
        <w:rPr>
          <w:rFonts w:ascii="Times New Roman" w:eastAsia="Times New Roman" w:hAnsi="Times New Roman" w:cs="Times New Roman"/>
          <w:color w:val="0D0D0D"/>
          <w:sz w:val="24"/>
          <w:szCs w:val="24"/>
          <w:lang w:val="en-IN"/>
        </w:rPr>
        <w:t xml:space="preserve">Appel, Andrew W. </w:t>
      </w:r>
      <w:r w:rsidRPr="004D31EC">
        <w:rPr>
          <w:rFonts w:ascii="Times New Roman" w:eastAsia="Times New Roman" w:hAnsi="Times New Roman" w:cs="Times New Roman"/>
          <w:i/>
          <w:iCs/>
          <w:color w:val="0D0D0D"/>
          <w:sz w:val="24"/>
          <w:szCs w:val="24"/>
          <w:bdr w:val="single" w:sz="2" w:space="0" w:color="E3E3E3" w:frame="1"/>
          <w:lang w:val="en-IN"/>
        </w:rPr>
        <w:t>Modern Compiler Implementation in C</w:t>
      </w:r>
      <w:r w:rsidRPr="004D31EC">
        <w:rPr>
          <w:rFonts w:ascii="Times New Roman" w:eastAsia="Times New Roman" w:hAnsi="Times New Roman" w:cs="Times New Roman"/>
          <w:color w:val="0D0D0D"/>
          <w:sz w:val="24"/>
          <w:szCs w:val="24"/>
          <w:lang w:val="en-IN"/>
        </w:rPr>
        <w:t>. Cambridge University Press, 1998.</w:t>
      </w:r>
    </w:p>
    <w:p w14:paraId="4EAC444D" w14:textId="77777777" w:rsidR="004D31EC" w:rsidRPr="004D31EC" w:rsidRDefault="004D31EC" w:rsidP="004D31EC">
      <w:pPr>
        <w:pStyle w:val="NormalWeb"/>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color w:val="0D0D0D"/>
        </w:rPr>
      </w:pPr>
      <w:r w:rsidRPr="004D31EC">
        <w:rPr>
          <w:color w:val="0D0D0D"/>
        </w:rPr>
        <w:t xml:space="preserve">Parr, Terence. </w:t>
      </w:r>
      <w:r w:rsidRPr="004D31EC">
        <w:rPr>
          <w:rStyle w:val="Emphasis"/>
          <w:color w:val="0D0D0D"/>
          <w:bdr w:val="single" w:sz="2" w:space="0" w:color="E3E3E3" w:frame="1"/>
        </w:rPr>
        <w:t>The Definitive ANTLR 4 Reference</w:t>
      </w:r>
      <w:r w:rsidRPr="004D31EC">
        <w:rPr>
          <w:color w:val="0D0D0D"/>
        </w:rPr>
        <w:t>. Pragmatic Bookshelf, 2013.</w:t>
      </w:r>
    </w:p>
    <w:p w14:paraId="17EE65AA" w14:textId="6A54462A" w:rsidR="00E829FA" w:rsidRPr="007104A3" w:rsidRDefault="00E829FA" w:rsidP="007104A3">
      <w:pPr>
        <w:widowControl w:val="0"/>
        <w:tabs>
          <w:tab w:val="left" w:pos="1224"/>
        </w:tabs>
        <w:spacing w:after="0" w:line="360" w:lineRule="auto"/>
        <w:rPr>
          <w:rFonts w:ascii="Times New Roman" w:eastAsia="Times New Roman" w:hAnsi="Times New Roman" w:cs="Times New Roman"/>
          <w:sz w:val="24"/>
          <w:szCs w:val="24"/>
        </w:rPr>
      </w:pPr>
    </w:p>
    <w:sectPr w:rsidR="00E829FA" w:rsidRPr="007104A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7E9E1E0E-5802-4D55-BA8B-DC5A7560C6EF}"/>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2" w:fontKey="{98013BDD-C634-47A9-B961-1325944DCEDF}"/>
    <w:embedBold r:id="rId3" w:fontKey="{AB0BDA3F-7057-464B-A5F2-5B35F2864076}"/>
    <w:embedItalic r:id="rId4" w:fontKey="{BB3175EF-FC3E-4271-8796-1C23EFADD6D2}"/>
  </w:font>
  <w:font w:name="Georgia">
    <w:panose1 w:val="02040502050405020303"/>
    <w:charset w:val="00"/>
    <w:family w:val="roman"/>
    <w:pitch w:val="variable"/>
    <w:sig w:usb0="00000287" w:usb1="00000000" w:usb2="00000000" w:usb3="00000000" w:csb0="0000009F" w:csb1="00000000"/>
    <w:embedRegular r:id="rId5" w:fontKey="{D7EF5DE3-9BB2-4444-B262-A96820530FBE}"/>
    <w:embedItalic r:id="rId6" w:fontKey="{E4F38674-C996-4346-8E36-A6D487BB0216}"/>
  </w:font>
  <w:font w:name="Cambria">
    <w:panose1 w:val="02040503050406030204"/>
    <w:charset w:val="00"/>
    <w:family w:val="roman"/>
    <w:pitch w:val="variable"/>
    <w:sig w:usb0="E00006FF" w:usb1="420024FF" w:usb2="02000000" w:usb3="00000000" w:csb0="0000019F" w:csb1="00000000"/>
    <w:embedRegular r:id="rId7" w:fontKey="{8F468931-0FC3-4D41-A7A8-6B79E71ED70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467C"/>
    <w:multiLevelType w:val="multilevel"/>
    <w:tmpl w:val="7C1CB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E06587A"/>
    <w:multiLevelType w:val="multilevel"/>
    <w:tmpl w:val="FF8416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3E769DD"/>
    <w:multiLevelType w:val="multilevel"/>
    <w:tmpl w:val="13DE86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6A92782"/>
    <w:multiLevelType w:val="multilevel"/>
    <w:tmpl w:val="B2E8F7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B60061"/>
    <w:multiLevelType w:val="multilevel"/>
    <w:tmpl w:val="61E85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167666"/>
    <w:multiLevelType w:val="multilevel"/>
    <w:tmpl w:val="E466A4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9017E97"/>
    <w:multiLevelType w:val="multilevel"/>
    <w:tmpl w:val="80B65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F8260B"/>
    <w:multiLevelType w:val="multilevel"/>
    <w:tmpl w:val="7040E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D7C4E2E"/>
    <w:multiLevelType w:val="multilevel"/>
    <w:tmpl w:val="038458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1311363"/>
    <w:multiLevelType w:val="multilevel"/>
    <w:tmpl w:val="F9885B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F2A0A1B"/>
    <w:multiLevelType w:val="multilevel"/>
    <w:tmpl w:val="ACE20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BF1E37"/>
    <w:multiLevelType w:val="multilevel"/>
    <w:tmpl w:val="B882F050"/>
    <w:lvl w:ilvl="0">
      <w:numFmt w:val="bullet"/>
      <w:lvlText w:val="●"/>
      <w:lvlJc w:val="left"/>
      <w:pPr>
        <w:ind w:left="0" w:firstLine="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6504279A"/>
    <w:multiLevelType w:val="multilevel"/>
    <w:tmpl w:val="FB9ADD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65454646"/>
    <w:multiLevelType w:val="hybridMultilevel"/>
    <w:tmpl w:val="D9A88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4939791">
    <w:abstractNumId w:val="12"/>
  </w:num>
  <w:num w:numId="2" w16cid:durableId="28989613">
    <w:abstractNumId w:val="1"/>
  </w:num>
  <w:num w:numId="3" w16cid:durableId="1498766596">
    <w:abstractNumId w:val="2"/>
  </w:num>
  <w:num w:numId="4" w16cid:durableId="155653773">
    <w:abstractNumId w:val="8"/>
  </w:num>
  <w:num w:numId="5" w16cid:durableId="2119137955">
    <w:abstractNumId w:val="11"/>
  </w:num>
  <w:num w:numId="6" w16cid:durableId="1472287129">
    <w:abstractNumId w:val="5"/>
  </w:num>
  <w:num w:numId="7" w16cid:durableId="1637754440">
    <w:abstractNumId w:val="9"/>
  </w:num>
  <w:num w:numId="8" w16cid:durableId="1307052250">
    <w:abstractNumId w:val="7"/>
  </w:num>
  <w:num w:numId="9" w16cid:durableId="1859929469">
    <w:abstractNumId w:val="3"/>
  </w:num>
  <w:num w:numId="10" w16cid:durableId="1534806390">
    <w:abstractNumId w:val="13"/>
  </w:num>
  <w:num w:numId="11" w16cid:durableId="1395157396">
    <w:abstractNumId w:val="10"/>
  </w:num>
  <w:num w:numId="12" w16cid:durableId="886071264">
    <w:abstractNumId w:val="0"/>
  </w:num>
  <w:num w:numId="13" w16cid:durableId="2121492387">
    <w:abstractNumId w:val="6"/>
  </w:num>
  <w:num w:numId="14" w16cid:durableId="3886524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29FA"/>
    <w:rsid w:val="001449C6"/>
    <w:rsid w:val="00183F59"/>
    <w:rsid w:val="00436080"/>
    <w:rsid w:val="00485EFC"/>
    <w:rsid w:val="004D31EC"/>
    <w:rsid w:val="005171A2"/>
    <w:rsid w:val="00670AAA"/>
    <w:rsid w:val="007104A3"/>
    <w:rsid w:val="0074308A"/>
    <w:rsid w:val="00750F94"/>
    <w:rsid w:val="00825C41"/>
    <w:rsid w:val="00BF317D"/>
    <w:rsid w:val="00C270CC"/>
    <w:rsid w:val="00E829FA"/>
    <w:rsid w:val="00F31F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8EC38"/>
  <w15:docId w15:val="{D7FB49E7-D3EF-43F3-927B-BE42AC018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character" w:styleId="Strong">
    <w:name w:val="Strong"/>
    <w:basedOn w:val="DefaultParagraphFont"/>
    <w:uiPriority w:val="22"/>
    <w:qFormat/>
    <w:rsid w:val="00750F94"/>
    <w:rPr>
      <w:b/>
      <w:bCs/>
    </w:rPr>
  </w:style>
  <w:style w:type="paragraph" w:styleId="NormalWeb">
    <w:name w:val="Normal (Web)"/>
    <w:basedOn w:val="Normal"/>
    <w:uiPriority w:val="99"/>
    <w:unhideWhenUsed/>
    <w:rsid w:val="00750F94"/>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750F94"/>
    <w:pPr>
      <w:ind w:left="720"/>
      <w:contextualSpacing/>
    </w:pPr>
  </w:style>
  <w:style w:type="character" w:styleId="Emphasis">
    <w:name w:val="Emphasis"/>
    <w:basedOn w:val="DefaultParagraphFont"/>
    <w:uiPriority w:val="20"/>
    <w:qFormat/>
    <w:rsid w:val="00750F9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471858">
      <w:bodyDiv w:val="1"/>
      <w:marLeft w:val="0"/>
      <w:marRight w:val="0"/>
      <w:marTop w:val="0"/>
      <w:marBottom w:val="0"/>
      <w:divBdr>
        <w:top w:val="none" w:sz="0" w:space="0" w:color="auto"/>
        <w:left w:val="none" w:sz="0" w:space="0" w:color="auto"/>
        <w:bottom w:val="none" w:sz="0" w:space="0" w:color="auto"/>
        <w:right w:val="none" w:sz="0" w:space="0" w:color="auto"/>
      </w:divBdr>
    </w:div>
    <w:div w:id="485361683">
      <w:bodyDiv w:val="1"/>
      <w:marLeft w:val="0"/>
      <w:marRight w:val="0"/>
      <w:marTop w:val="0"/>
      <w:marBottom w:val="0"/>
      <w:divBdr>
        <w:top w:val="none" w:sz="0" w:space="0" w:color="auto"/>
        <w:left w:val="none" w:sz="0" w:space="0" w:color="auto"/>
        <w:bottom w:val="none" w:sz="0" w:space="0" w:color="auto"/>
        <w:right w:val="none" w:sz="0" w:space="0" w:color="auto"/>
      </w:divBdr>
    </w:div>
    <w:div w:id="587693659">
      <w:bodyDiv w:val="1"/>
      <w:marLeft w:val="0"/>
      <w:marRight w:val="0"/>
      <w:marTop w:val="0"/>
      <w:marBottom w:val="0"/>
      <w:divBdr>
        <w:top w:val="none" w:sz="0" w:space="0" w:color="auto"/>
        <w:left w:val="none" w:sz="0" w:space="0" w:color="auto"/>
        <w:bottom w:val="none" w:sz="0" w:space="0" w:color="auto"/>
        <w:right w:val="none" w:sz="0" w:space="0" w:color="auto"/>
      </w:divBdr>
    </w:div>
    <w:div w:id="805972443">
      <w:bodyDiv w:val="1"/>
      <w:marLeft w:val="0"/>
      <w:marRight w:val="0"/>
      <w:marTop w:val="0"/>
      <w:marBottom w:val="0"/>
      <w:divBdr>
        <w:top w:val="none" w:sz="0" w:space="0" w:color="auto"/>
        <w:left w:val="none" w:sz="0" w:space="0" w:color="auto"/>
        <w:bottom w:val="none" w:sz="0" w:space="0" w:color="auto"/>
        <w:right w:val="none" w:sz="0" w:space="0" w:color="auto"/>
      </w:divBdr>
    </w:div>
    <w:div w:id="957024956">
      <w:bodyDiv w:val="1"/>
      <w:marLeft w:val="0"/>
      <w:marRight w:val="0"/>
      <w:marTop w:val="0"/>
      <w:marBottom w:val="0"/>
      <w:divBdr>
        <w:top w:val="none" w:sz="0" w:space="0" w:color="auto"/>
        <w:left w:val="none" w:sz="0" w:space="0" w:color="auto"/>
        <w:bottom w:val="none" w:sz="0" w:space="0" w:color="auto"/>
        <w:right w:val="none" w:sz="0" w:space="0" w:color="auto"/>
      </w:divBdr>
    </w:div>
    <w:div w:id="1194267209">
      <w:bodyDiv w:val="1"/>
      <w:marLeft w:val="0"/>
      <w:marRight w:val="0"/>
      <w:marTop w:val="0"/>
      <w:marBottom w:val="0"/>
      <w:divBdr>
        <w:top w:val="none" w:sz="0" w:space="0" w:color="auto"/>
        <w:left w:val="none" w:sz="0" w:space="0" w:color="auto"/>
        <w:bottom w:val="none" w:sz="0" w:space="0" w:color="auto"/>
        <w:right w:val="none" w:sz="0" w:space="0" w:color="auto"/>
      </w:divBdr>
    </w:div>
    <w:div w:id="17802248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10</Pages>
  <Words>1688</Words>
  <Characters>9627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sairam v</dc:creator>
  <cp:lastModifiedBy>Revanth Boppudi</cp:lastModifiedBy>
  <cp:revision>2</cp:revision>
  <cp:lastPrinted>2024-06-25T07:19:00Z</cp:lastPrinted>
  <dcterms:created xsi:type="dcterms:W3CDTF">2024-06-25T12:07:00Z</dcterms:created>
  <dcterms:modified xsi:type="dcterms:W3CDTF">2024-06-25T12:07:00Z</dcterms:modified>
</cp:coreProperties>
</file>