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3C6" w:rsidRDefault="004023C6" w:rsidP="006B356B">
      <w:pPr>
        <w:pStyle w:val="Header"/>
        <w:tabs>
          <w:tab w:val="clear" w:pos="4320"/>
          <w:tab w:val="clear" w:pos="8640"/>
          <w:tab w:val="left" w:pos="4488"/>
        </w:tabs>
        <w:jc w:val="center"/>
        <w:rPr>
          <w:rFonts w:ascii="Garamond" w:hAnsi="Garamond"/>
          <w:b/>
          <w:sz w:val="32"/>
          <w:szCs w:val="32"/>
        </w:rPr>
      </w:pPr>
    </w:p>
    <w:p w:rsidR="004023C6" w:rsidRDefault="004023C6" w:rsidP="006B356B">
      <w:pPr>
        <w:pStyle w:val="Header"/>
        <w:tabs>
          <w:tab w:val="clear" w:pos="4320"/>
          <w:tab w:val="clear" w:pos="8640"/>
          <w:tab w:val="left" w:pos="4488"/>
        </w:tabs>
        <w:jc w:val="center"/>
        <w:rPr>
          <w:rFonts w:ascii="Garamond" w:hAnsi="Garamond"/>
          <w:b/>
          <w:sz w:val="32"/>
          <w:szCs w:val="32"/>
        </w:rPr>
      </w:pPr>
    </w:p>
    <w:p w:rsidR="004023C6" w:rsidRDefault="004023C6" w:rsidP="006B356B">
      <w:pPr>
        <w:pStyle w:val="Header"/>
        <w:tabs>
          <w:tab w:val="clear" w:pos="4320"/>
          <w:tab w:val="clear" w:pos="8640"/>
          <w:tab w:val="left" w:pos="4488"/>
        </w:tabs>
        <w:jc w:val="center"/>
        <w:rPr>
          <w:rFonts w:ascii="Garamond" w:hAnsi="Garamond"/>
          <w:b/>
          <w:sz w:val="32"/>
          <w:szCs w:val="32"/>
        </w:rPr>
      </w:pPr>
    </w:p>
    <w:p w:rsidR="006B356B" w:rsidRPr="004023C6" w:rsidRDefault="004023C6" w:rsidP="006B356B">
      <w:pPr>
        <w:pStyle w:val="Header"/>
        <w:tabs>
          <w:tab w:val="clear" w:pos="4320"/>
          <w:tab w:val="clear" w:pos="8640"/>
          <w:tab w:val="left" w:pos="4488"/>
        </w:tabs>
        <w:jc w:val="center"/>
        <w:rPr>
          <w:rFonts w:ascii="Garamond" w:hAnsi="Garamond"/>
          <w:b/>
          <w:sz w:val="36"/>
          <w:szCs w:val="36"/>
        </w:rPr>
      </w:pPr>
      <w:r w:rsidRPr="004023C6">
        <w:rPr>
          <w:rFonts w:ascii="Garamond" w:hAnsi="Garamond"/>
          <w:b/>
          <w:sz w:val="36"/>
          <w:szCs w:val="36"/>
        </w:rPr>
        <w:t>SIDDAGANGA INSTITUTE OF TECHNOLOGY</w:t>
      </w:r>
    </w:p>
    <w:p w:rsidR="004023C6" w:rsidRDefault="004023C6" w:rsidP="006B356B">
      <w:pPr>
        <w:pStyle w:val="Header"/>
        <w:tabs>
          <w:tab w:val="clear" w:pos="4320"/>
          <w:tab w:val="clear" w:pos="8640"/>
          <w:tab w:val="left" w:pos="4488"/>
        </w:tabs>
        <w:jc w:val="center"/>
        <w:rPr>
          <w:rFonts w:ascii="Garamond" w:hAnsi="Garamond"/>
          <w:b/>
          <w:sz w:val="32"/>
          <w:szCs w:val="32"/>
        </w:rPr>
      </w:pPr>
    </w:p>
    <w:p w:rsidR="004023C6" w:rsidRPr="004023C6" w:rsidRDefault="004023C6" w:rsidP="004023C6">
      <w:pPr>
        <w:jc w:val="center"/>
        <w:rPr>
          <w:b/>
          <w:bCs/>
          <w:spacing w:val="20"/>
          <w:sz w:val="28"/>
          <w:szCs w:val="28"/>
        </w:rPr>
      </w:pPr>
      <w:r w:rsidRPr="004023C6">
        <w:rPr>
          <w:b/>
          <w:bCs/>
          <w:spacing w:val="20"/>
          <w:sz w:val="28"/>
          <w:szCs w:val="28"/>
        </w:rPr>
        <w:t>INFORMATION SCIENCE AND ENGINEERING</w:t>
      </w:r>
    </w:p>
    <w:p w:rsidR="004023C6" w:rsidRPr="004023C6" w:rsidRDefault="004023C6" w:rsidP="004023C6">
      <w:pPr>
        <w:rPr>
          <w:b/>
          <w:bCs/>
          <w:spacing w:val="20"/>
          <w:sz w:val="28"/>
          <w:szCs w:val="28"/>
        </w:rPr>
      </w:pPr>
      <w:r w:rsidRPr="004023C6">
        <w:rPr>
          <w:b/>
          <w:bCs/>
          <w:spacing w:val="20"/>
          <w:sz w:val="28"/>
          <w:szCs w:val="28"/>
        </w:rPr>
        <w:tab/>
      </w:r>
      <w:r w:rsidRPr="004023C6">
        <w:rPr>
          <w:b/>
          <w:bCs/>
          <w:spacing w:val="20"/>
          <w:sz w:val="28"/>
          <w:szCs w:val="28"/>
        </w:rPr>
        <w:tab/>
      </w:r>
      <w:r w:rsidRPr="004023C6">
        <w:rPr>
          <w:b/>
          <w:bCs/>
          <w:spacing w:val="20"/>
          <w:sz w:val="28"/>
          <w:szCs w:val="28"/>
        </w:rPr>
        <w:tab/>
      </w:r>
      <w:r w:rsidRPr="004023C6">
        <w:rPr>
          <w:b/>
          <w:bCs/>
          <w:spacing w:val="20"/>
          <w:sz w:val="28"/>
          <w:szCs w:val="28"/>
        </w:rPr>
        <w:tab/>
      </w:r>
      <w:r w:rsidRPr="004023C6">
        <w:rPr>
          <w:b/>
          <w:bCs/>
          <w:spacing w:val="20"/>
          <w:sz w:val="28"/>
          <w:szCs w:val="28"/>
        </w:rPr>
        <w:tab/>
      </w:r>
      <w:r w:rsidRPr="004023C6">
        <w:rPr>
          <w:b/>
          <w:bCs/>
          <w:spacing w:val="20"/>
          <w:sz w:val="28"/>
          <w:szCs w:val="28"/>
        </w:rPr>
        <w:tab/>
        <w:t xml:space="preserve">   </w:t>
      </w:r>
      <w:proofErr w:type="gramStart"/>
      <w:r w:rsidRPr="004023C6">
        <w:rPr>
          <w:b/>
          <w:bCs/>
          <w:spacing w:val="20"/>
          <w:sz w:val="28"/>
          <w:szCs w:val="28"/>
        </w:rPr>
        <w:t>of</w:t>
      </w:r>
      <w:proofErr w:type="gramEnd"/>
    </w:p>
    <w:p w:rsidR="004023C6" w:rsidRPr="004023C6" w:rsidRDefault="004023C6" w:rsidP="004023C6">
      <w:pPr>
        <w:rPr>
          <w:b/>
          <w:bCs/>
          <w:spacing w:val="20"/>
          <w:sz w:val="28"/>
          <w:szCs w:val="28"/>
        </w:rPr>
      </w:pPr>
      <w:r w:rsidRPr="004023C6">
        <w:rPr>
          <w:b/>
          <w:bCs/>
          <w:spacing w:val="20"/>
          <w:sz w:val="28"/>
          <w:szCs w:val="28"/>
        </w:rPr>
        <w:t xml:space="preserve">            </w:t>
      </w:r>
      <w:proofErr w:type="spellStart"/>
      <w:r w:rsidRPr="004023C6">
        <w:rPr>
          <w:b/>
          <w:bCs/>
          <w:spacing w:val="20"/>
          <w:sz w:val="28"/>
          <w:szCs w:val="28"/>
        </w:rPr>
        <w:t>Visvesvaraya</w:t>
      </w:r>
      <w:proofErr w:type="spellEnd"/>
      <w:r w:rsidRPr="004023C6">
        <w:rPr>
          <w:b/>
          <w:bCs/>
          <w:spacing w:val="20"/>
          <w:sz w:val="28"/>
          <w:szCs w:val="28"/>
        </w:rPr>
        <w:t xml:space="preserve"> Technological University, </w:t>
      </w:r>
      <w:proofErr w:type="spellStart"/>
      <w:r w:rsidRPr="004023C6">
        <w:rPr>
          <w:b/>
          <w:bCs/>
          <w:spacing w:val="20"/>
          <w:sz w:val="28"/>
          <w:szCs w:val="28"/>
        </w:rPr>
        <w:t>Belagavi</w:t>
      </w:r>
      <w:proofErr w:type="spellEnd"/>
    </w:p>
    <w:p w:rsidR="004023C6" w:rsidRPr="004023C6" w:rsidRDefault="004023C6" w:rsidP="004023C6">
      <w:pPr>
        <w:jc w:val="center"/>
        <w:rPr>
          <w:b/>
          <w:sz w:val="28"/>
          <w:szCs w:val="28"/>
        </w:rPr>
      </w:pPr>
    </w:p>
    <w:p w:rsidR="006B356B" w:rsidRDefault="006B356B" w:rsidP="006B356B">
      <w:pPr>
        <w:pStyle w:val="Header"/>
        <w:tabs>
          <w:tab w:val="clear" w:pos="4320"/>
          <w:tab w:val="clear" w:pos="8640"/>
          <w:tab w:val="left" w:pos="4488"/>
        </w:tabs>
        <w:rPr>
          <w:rFonts w:ascii="Garamond" w:hAnsi="Garamond"/>
          <w:b/>
          <w:sz w:val="24"/>
        </w:rPr>
      </w:pPr>
    </w:p>
    <w:p w:rsidR="004023C6" w:rsidRDefault="004023C6" w:rsidP="004023C6">
      <w:pPr>
        <w:pStyle w:val="Header"/>
        <w:tabs>
          <w:tab w:val="clear" w:pos="4320"/>
          <w:tab w:val="clear" w:pos="8640"/>
          <w:tab w:val="left" w:pos="4488"/>
        </w:tabs>
        <w:rPr>
          <w:rFonts w:ascii="Garamond" w:hAnsi="Garamond"/>
          <w:b/>
          <w:sz w:val="24"/>
        </w:rPr>
      </w:pPr>
    </w:p>
    <w:p w:rsidR="004023C6" w:rsidRDefault="004023C6" w:rsidP="004023C6">
      <w:pPr>
        <w:spacing w:before="60" w:after="6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OPEN-ENDED EXPERIMENT-REPORT</w:t>
      </w:r>
    </w:p>
    <w:p w:rsidR="004023C6" w:rsidRDefault="004023C6" w:rsidP="004023C6">
      <w:pPr>
        <w:spacing w:before="60" w:after="6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ON</w:t>
      </w:r>
    </w:p>
    <w:p w:rsidR="004023C6" w:rsidRPr="00EA045C" w:rsidRDefault="004023C6" w:rsidP="004023C6">
      <w:pPr>
        <w:spacing w:before="60" w:after="60"/>
        <w:jc w:val="center"/>
        <w:rPr>
          <w:b/>
          <w:bCs/>
          <w:sz w:val="26"/>
          <w:szCs w:val="26"/>
        </w:rPr>
      </w:pPr>
    </w:p>
    <w:p w:rsidR="004023C6" w:rsidRDefault="004023C6" w:rsidP="004023C6">
      <w:pPr>
        <w:pStyle w:val="BlockText"/>
      </w:pPr>
      <w:r w:rsidRPr="00F700CC">
        <w:rPr>
          <w:sz w:val="32"/>
        </w:rPr>
        <w:t>“</w:t>
      </w:r>
      <w:r w:rsidR="00515D5B">
        <w:rPr>
          <w:sz w:val="32"/>
        </w:rPr>
        <w:t>TRAFFIC LIGHT SIMULATION</w:t>
      </w:r>
      <w:r w:rsidRPr="001E2844">
        <w:t>”</w:t>
      </w:r>
    </w:p>
    <w:p w:rsidR="004023C6" w:rsidRDefault="004023C6" w:rsidP="004023C6">
      <w:pPr>
        <w:rPr>
          <w:sz w:val="28"/>
          <w:szCs w:val="28"/>
        </w:rPr>
      </w:pPr>
    </w:p>
    <w:p w:rsidR="004023C6" w:rsidRDefault="004023C6" w:rsidP="004023C6">
      <w:pPr>
        <w:jc w:val="center"/>
        <w:rPr>
          <w:b/>
          <w:bCs/>
          <w:spacing w:val="20"/>
          <w:sz w:val="30"/>
          <w:szCs w:val="30"/>
        </w:rPr>
      </w:pPr>
    </w:p>
    <w:p w:rsidR="004023C6" w:rsidRDefault="004023C6" w:rsidP="004023C6">
      <w:pPr>
        <w:jc w:val="center"/>
        <w:rPr>
          <w:b/>
          <w:bCs/>
          <w:i/>
          <w:iCs/>
          <w:sz w:val="28"/>
          <w:szCs w:val="28"/>
        </w:rPr>
      </w:pPr>
      <w:r w:rsidRPr="00EA045C">
        <w:rPr>
          <w:b/>
          <w:bCs/>
          <w:i/>
          <w:iCs/>
          <w:sz w:val="28"/>
          <w:szCs w:val="28"/>
        </w:rPr>
        <w:t>By</w:t>
      </w:r>
    </w:p>
    <w:p w:rsidR="004023C6" w:rsidRPr="00EA045C" w:rsidRDefault="004023C6" w:rsidP="004023C6">
      <w:pPr>
        <w:jc w:val="center"/>
        <w:rPr>
          <w:b/>
          <w:bCs/>
          <w:i/>
          <w:iCs/>
          <w:sz w:val="28"/>
          <w:szCs w:val="28"/>
        </w:rPr>
      </w:pPr>
    </w:p>
    <w:p w:rsidR="004023C6" w:rsidRDefault="004023C6" w:rsidP="004023C6">
      <w:pPr>
        <w:rPr>
          <w:sz w:val="28"/>
          <w:szCs w:val="28"/>
        </w:rPr>
      </w:pPr>
      <w:r w:rsidRPr="004023C6">
        <w:rPr>
          <w:b/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</w:rPr>
        <w:t xml:space="preserve">  </w:t>
      </w:r>
      <w:r w:rsidRPr="004023C6">
        <w:rPr>
          <w:b/>
          <w:sz w:val="28"/>
          <w:szCs w:val="28"/>
        </w:rPr>
        <w:t xml:space="preserve">  </w:t>
      </w:r>
      <w:r w:rsidRPr="004023C6">
        <w:rPr>
          <w:sz w:val="28"/>
          <w:szCs w:val="28"/>
        </w:rPr>
        <w:t>M</w:t>
      </w:r>
      <w:r w:rsidR="00515D5B">
        <w:rPr>
          <w:sz w:val="28"/>
          <w:szCs w:val="28"/>
        </w:rPr>
        <w:t xml:space="preserve">s. </w:t>
      </w:r>
      <w:proofErr w:type="spellStart"/>
      <w:r w:rsidR="00515D5B">
        <w:rPr>
          <w:sz w:val="28"/>
          <w:szCs w:val="28"/>
        </w:rPr>
        <w:t>Kamakshi</w:t>
      </w:r>
      <w:proofErr w:type="spellEnd"/>
      <w:r w:rsidR="00515D5B">
        <w:rPr>
          <w:sz w:val="28"/>
          <w:szCs w:val="28"/>
        </w:rPr>
        <w:t xml:space="preserve"> K R              (1SI15IS021</w:t>
      </w:r>
      <w:r w:rsidRPr="004023C6">
        <w:rPr>
          <w:sz w:val="28"/>
          <w:szCs w:val="28"/>
        </w:rPr>
        <w:t>)</w:t>
      </w:r>
    </w:p>
    <w:p w:rsidR="00515D5B" w:rsidRPr="004023C6" w:rsidRDefault="00515D5B" w:rsidP="004023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23C6">
        <w:rPr>
          <w:sz w:val="28"/>
          <w:szCs w:val="28"/>
        </w:rPr>
        <w:t>M</w:t>
      </w:r>
      <w:r w:rsidR="00606AE9">
        <w:rPr>
          <w:sz w:val="28"/>
          <w:szCs w:val="28"/>
        </w:rPr>
        <w:t xml:space="preserve">s. </w:t>
      </w:r>
      <w:proofErr w:type="spellStart"/>
      <w:r w:rsidR="00606AE9">
        <w:rPr>
          <w:sz w:val="28"/>
          <w:szCs w:val="28"/>
        </w:rPr>
        <w:t>Nischitha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Katta</w:t>
      </w:r>
      <w:proofErr w:type="spellEnd"/>
      <w:r>
        <w:rPr>
          <w:sz w:val="28"/>
          <w:szCs w:val="28"/>
        </w:rPr>
        <w:t xml:space="preserve">        </w:t>
      </w:r>
      <w:r w:rsidR="00606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(1SI15IS034</w:t>
      </w:r>
      <w:r w:rsidRPr="004023C6">
        <w:rPr>
          <w:sz w:val="28"/>
          <w:szCs w:val="28"/>
        </w:rPr>
        <w:t>)</w:t>
      </w:r>
    </w:p>
    <w:p w:rsidR="004023C6" w:rsidRPr="004023C6" w:rsidRDefault="004023C6" w:rsidP="00515D5B">
      <w:pPr>
        <w:ind w:firstLine="360"/>
        <w:rPr>
          <w:sz w:val="28"/>
          <w:szCs w:val="28"/>
        </w:rPr>
      </w:pPr>
      <w:r w:rsidRPr="004023C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</w:t>
      </w:r>
      <w:r w:rsidRPr="004023C6">
        <w:rPr>
          <w:sz w:val="28"/>
          <w:szCs w:val="28"/>
        </w:rPr>
        <w:t xml:space="preserve">          </w:t>
      </w:r>
    </w:p>
    <w:p w:rsidR="004023C6" w:rsidRPr="004023C6" w:rsidRDefault="004023C6" w:rsidP="004023C6">
      <w:pPr>
        <w:ind w:firstLine="360"/>
        <w:jc w:val="center"/>
        <w:rPr>
          <w:sz w:val="28"/>
          <w:szCs w:val="28"/>
        </w:rPr>
      </w:pPr>
    </w:p>
    <w:p w:rsidR="004023C6" w:rsidRDefault="004023C6" w:rsidP="004023C6">
      <w:pPr>
        <w:jc w:val="center"/>
        <w:rPr>
          <w:sz w:val="28"/>
          <w:szCs w:val="28"/>
        </w:rPr>
      </w:pPr>
    </w:p>
    <w:p w:rsidR="004023C6" w:rsidRPr="00EC7886" w:rsidRDefault="004023C6" w:rsidP="004023C6">
      <w:pPr>
        <w:jc w:val="center"/>
        <w:rPr>
          <w:b/>
          <w:bCs/>
          <w:sz w:val="28"/>
          <w:szCs w:val="28"/>
          <w:u w:val="single"/>
        </w:rPr>
      </w:pPr>
    </w:p>
    <w:p w:rsidR="004023C6" w:rsidRDefault="004023C6" w:rsidP="004023C6">
      <w:pPr>
        <w:jc w:val="center"/>
        <w:rPr>
          <w:bCs/>
          <w:sz w:val="28"/>
          <w:szCs w:val="28"/>
        </w:rPr>
      </w:pPr>
    </w:p>
    <w:p w:rsidR="004023C6" w:rsidRDefault="004023C6" w:rsidP="004023C6">
      <w:pPr>
        <w:jc w:val="center"/>
        <w:rPr>
          <w:bCs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133350</wp:posOffset>
            </wp:positionV>
            <wp:extent cx="1790700" cy="1615440"/>
            <wp:effectExtent l="0" t="0" r="0" b="3810"/>
            <wp:wrapSquare wrapText="bothSides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3C6" w:rsidRDefault="004023C6" w:rsidP="004023C6">
      <w:pPr>
        <w:jc w:val="center"/>
        <w:rPr>
          <w:bCs/>
          <w:sz w:val="28"/>
          <w:szCs w:val="28"/>
        </w:rPr>
      </w:pPr>
    </w:p>
    <w:p w:rsidR="004023C6" w:rsidRPr="00F700CC" w:rsidRDefault="004023C6" w:rsidP="004023C6">
      <w:pPr>
        <w:tabs>
          <w:tab w:val="left" w:pos="5049"/>
        </w:tabs>
        <w:jc w:val="center"/>
        <w:rPr>
          <w:bCs/>
          <w:sz w:val="28"/>
          <w:szCs w:val="28"/>
        </w:rPr>
      </w:pPr>
    </w:p>
    <w:p w:rsidR="004023C6" w:rsidRPr="00F700CC" w:rsidRDefault="004023C6" w:rsidP="004023C6">
      <w:pPr>
        <w:jc w:val="center"/>
      </w:pPr>
    </w:p>
    <w:p w:rsidR="004023C6" w:rsidRPr="00F700CC" w:rsidRDefault="004023C6" w:rsidP="004023C6">
      <w:pPr>
        <w:jc w:val="center"/>
      </w:pPr>
    </w:p>
    <w:p w:rsidR="004023C6" w:rsidRPr="00F700CC" w:rsidRDefault="004023C6" w:rsidP="004023C6"/>
    <w:p w:rsidR="004023C6" w:rsidRPr="00F700CC" w:rsidRDefault="004023C6" w:rsidP="004023C6"/>
    <w:p w:rsidR="004023C6" w:rsidRPr="00F700CC" w:rsidRDefault="004023C6" w:rsidP="004023C6"/>
    <w:p w:rsidR="004023C6" w:rsidRPr="00F700CC" w:rsidRDefault="004023C6" w:rsidP="004023C6"/>
    <w:p w:rsidR="004023C6" w:rsidRDefault="004023C6" w:rsidP="004023C6">
      <w:pPr>
        <w:jc w:val="center"/>
        <w:rPr>
          <w:b/>
          <w:spacing w:val="20"/>
          <w:sz w:val="28"/>
          <w:szCs w:val="28"/>
        </w:rPr>
      </w:pPr>
    </w:p>
    <w:p w:rsidR="004023C6" w:rsidRDefault="004023C6" w:rsidP="004023C6">
      <w:pPr>
        <w:jc w:val="center"/>
        <w:rPr>
          <w:b/>
          <w:spacing w:val="20"/>
          <w:sz w:val="28"/>
          <w:szCs w:val="28"/>
        </w:rPr>
      </w:pPr>
    </w:p>
    <w:p w:rsidR="004023C6" w:rsidRDefault="004023C6" w:rsidP="004023C6">
      <w:pPr>
        <w:jc w:val="center"/>
        <w:rPr>
          <w:b/>
          <w:spacing w:val="20"/>
          <w:sz w:val="28"/>
          <w:szCs w:val="28"/>
        </w:rPr>
      </w:pPr>
    </w:p>
    <w:p w:rsidR="004023C6" w:rsidRDefault="004023C6" w:rsidP="004023C6">
      <w:pPr>
        <w:jc w:val="center"/>
        <w:rPr>
          <w:b/>
          <w:spacing w:val="20"/>
          <w:sz w:val="28"/>
          <w:szCs w:val="28"/>
        </w:rPr>
      </w:pPr>
    </w:p>
    <w:p w:rsidR="004023C6" w:rsidRDefault="004023C6" w:rsidP="004023C6">
      <w:pPr>
        <w:jc w:val="center"/>
        <w:rPr>
          <w:b/>
          <w:spacing w:val="20"/>
          <w:sz w:val="28"/>
          <w:szCs w:val="28"/>
        </w:rPr>
      </w:pPr>
    </w:p>
    <w:p w:rsidR="004023C6" w:rsidRDefault="004023C6" w:rsidP="004023C6">
      <w:pPr>
        <w:jc w:val="center"/>
        <w:rPr>
          <w:b/>
          <w:spacing w:val="20"/>
          <w:sz w:val="28"/>
          <w:szCs w:val="28"/>
        </w:rPr>
      </w:pPr>
    </w:p>
    <w:p w:rsidR="004023C6" w:rsidRDefault="004023C6" w:rsidP="004023C6">
      <w:pPr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Department of Information Science and Engineering,</w:t>
      </w:r>
    </w:p>
    <w:p w:rsidR="004023C6" w:rsidRDefault="004023C6" w:rsidP="004023C6">
      <w:pPr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Siddaganga Institute of Technology,</w:t>
      </w:r>
    </w:p>
    <w:p w:rsidR="004023C6" w:rsidRDefault="004023C6" w:rsidP="004023C6">
      <w:pPr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Tumakuru-572103</w:t>
      </w:r>
    </w:p>
    <w:p w:rsidR="004023C6" w:rsidRDefault="00515D5B" w:rsidP="004023C6">
      <w:pPr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2017-18</w:t>
      </w:r>
    </w:p>
    <w:p w:rsidR="006B356B" w:rsidRPr="00F700CC" w:rsidRDefault="006B356B" w:rsidP="006B356B"/>
    <w:p w:rsidR="006B356B" w:rsidRDefault="006B356B" w:rsidP="006B356B"/>
    <w:p w:rsidR="006B356B" w:rsidRDefault="006B356B" w:rsidP="006B356B"/>
    <w:p w:rsidR="006B356B" w:rsidRPr="006B356B" w:rsidRDefault="00AE5947" w:rsidP="006B356B">
      <w:pPr>
        <w:rPr>
          <w:sz w:val="28"/>
          <w:szCs w:val="28"/>
        </w:rPr>
      </w:pPr>
      <w:r>
        <w:rPr>
          <w:b/>
          <w:sz w:val="32"/>
          <w:szCs w:val="32"/>
        </w:rPr>
        <w:t>PROBLEM STATEMENT</w:t>
      </w:r>
      <w:r w:rsidR="006B356B">
        <w:t xml:space="preserve">: </w:t>
      </w:r>
      <w:r w:rsidR="00515D5B" w:rsidRPr="00515D5B">
        <w:rPr>
          <w:sz w:val="40"/>
          <w:szCs w:val="40"/>
        </w:rPr>
        <w:t>Traffic Light Simulation</w:t>
      </w:r>
    </w:p>
    <w:p w:rsidR="006B356B" w:rsidRPr="006B356B" w:rsidRDefault="006B356B" w:rsidP="006B356B">
      <w:pPr>
        <w:rPr>
          <w:sz w:val="28"/>
          <w:szCs w:val="28"/>
        </w:rPr>
      </w:pPr>
    </w:p>
    <w:p w:rsidR="006B356B" w:rsidRPr="00AE5947" w:rsidRDefault="00AE5947" w:rsidP="006B356B">
      <w:pPr>
        <w:rPr>
          <w:b/>
          <w:sz w:val="32"/>
          <w:szCs w:val="32"/>
        </w:rPr>
      </w:pPr>
      <w:r w:rsidRPr="00AE5947">
        <w:rPr>
          <w:b/>
          <w:sz w:val="32"/>
          <w:szCs w:val="32"/>
        </w:rPr>
        <w:t>EXPLAINATION:</w:t>
      </w:r>
    </w:p>
    <w:p w:rsidR="00AE5947" w:rsidRDefault="00AE5947" w:rsidP="006B356B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Traffic light control is a challenging problem in modern societies. This is due to the huge number of vehicles and the high dynamics of the traffic system. </w:t>
      </w:r>
    </w:p>
    <w:p w:rsidR="00AE5947" w:rsidRDefault="00AE5947" w:rsidP="006B356B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Poor traffic management causes a high rate of accidents, time losses, and negative impact on the economy as well as the environment. In this paper, we develop a </w:t>
      </w:r>
      <w:proofErr w:type="spellStart"/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>multiagent</w:t>
      </w:r>
      <w:proofErr w:type="spellEnd"/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traffic light control system based on a multi-objective sequential decision making framework.</w:t>
      </w:r>
    </w:p>
    <w:p w:rsidR="00AE5947" w:rsidRDefault="00AE5947" w:rsidP="006B356B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In order to respond effectively to the changing environment and the non-</w:t>
      </w:r>
      <w:proofErr w:type="spellStart"/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>stationarity</w:t>
      </w:r>
      <w:proofErr w:type="spellEnd"/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of the road network, the proposed traffic light controller is based on the Bayesian interpretation of probability. We use the open source Green Light District (GLD) vehicle traffic simulator as a </w:t>
      </w:r>
      <w:proofErr w:type="spellStart"/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>testbed</w:t>
      </w:r>
      <w:proofErr w:type="spellEnd"/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framework. T</w:t>
      </w:r>
    </w:p>
    <w:p w:rsidR="00AE5947" w:rsidRDefault="00AE5947" w:rsidP="006B356B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>he</w:t>
      </w:r>
      <w:proofErr w:type="gramEnd"/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change in road conditions is modeled by varying the vehicles generation probability distributions and adapting the Intelligent Driver Model (IDM) parameters to the adverse weather conditions. We have added a set of new performance indices in GLD based on collaborative learning to better evaluate the performance of the proposed multi-objective traffic light controller. </w:t>
      </w:r>
    </w:p>
    <w:p w:rsidR="00AE5947" w:rsidRPr="00AE5947" w:rsidRDefault="00AE5947" w:rsidP="006B356B">
      <w:pPr>
        <w:rPr>
          <w:sz w:val="32"/>
          <w:szCs w:val="32"/>
        </w:rPr>
      </w:pPr>
      <w:r w:rsidRPr="00AE5947">
        <w:rPr>
          <w:rFonts w:ascii="Arial" w:hAnsi="Arial" w:cs="Arial"/>
          <w:color w:val="333333"/>
          <w:sz w:val="32"/>
          <w:szCs w:val="32"/>
          <w:shd w:val="clear" w:color="auto" w:fill="FFFFFF"/>
        </w:rPr>
        <w:t>The results show that the proposed multi-objective controller outperforms the single-objective controller.</w:t>
      </w:r>
    </w:p>
    <w:p w:rsidR="006B356B" w:rsidRPr="00AE5947" w:rsidRDefault="00CF0B8F" w:rsidP="006B356B">
      <w:pPr>
        <w:rPr>
          <w:sz w:val="32"/>
          <w:szCs w:val="32"/>
        </w:rPr>
      </w:pPr>
      <w:r w:rsidRPr="00AE5947">
        <w:rPr>
          <w:sz w:val="32"/>
          <w:szCs w:val="32"/>
        </w:rPr>
        <w:tab/>
      </w:r>
    </w:p>
    <w:p w:rsidR="006B356B" w:rsidRDefault="006B356B" w:rsidP="006B356B"/>
    <w:p w:rsidR="006B356B" w:rsidRDefault="006B356B" w:rsidP="006B356B"/>
    <w:p w:rsidR="006B356B" w:rsidRDefault="006B356B" w:rsidP="006B356B"/>
    <w:p w:rsidR="006B356B" w:rsidRDefault="006B356B" w:rsidP="006B356B"/>
    <w:p w:rsidR="006B356B" w:rsidRDefault="006B356B" w:rsidP="006B356B"/>
    <w:p w:rsidR="006B356B" w:rsidRDefault="006B356B" w:rsidP="006B356B"/>
    <w:p w:rsidR="006B356B" w:rsidRDefault="006B356B" w:rsidP="006B356B"/>
    <w:p w:rsidR="006B356B" w:rsidRDefault="006B356B" w:rsidP="006B356B"/>
    <w:p w:rsidR="006B356B" w:rsidRDefault="006B356B" w:rsidP="006B356B"/>
    <w:p w:rsidR="00CF0B8F" w:rsidRDefault="00CF0B8F" w:rsidP="00CF0B8F"/>
    <w:p w:rsidR="00CF0B8F" w:rsidRDefault="00CF0B8F" w:rsidP="00CF0B8F"/>
    <w:p w:rsidR="00CF0B8F" w:rsidRDefault="00CF0B8F" w:rsidP="00CF0B8F"/>
    <w:p w:rsidR="00CF0B8F" w:rsidRDefault="00CF0B8F" w:rsidP="00CF0B8F"/>
    <w:p w:rsidR="00CF0B8F" w:rsidRDefault="00CF0B8F" w:rsidP="00CF0B8F"/>
    <w:p w:rsidR="00CF0B8F" w:rsidRDefault="00CF0B8F" w:rsidP="00CF0B8F"/>
    <w:p w:rsidR="00CF0B8F" w:rsidRDefault="00CF0B8F" w:rsidP="00CF0B8F"/>
    <w:p w:rsidR="00CF0B8F" w:rsidRDefault="00CF0B8F" w:rsidP="00CF0B8F"/>
    <w:p w:rsidR="00CF0B8F" w:rsidRDefault="00CF0B8F" w:rsidP="00CF0B8F"/>
    <w:p w:rsidR="00CF0B8F" w:rsidRDefault="00CF0B8F" w:rsidP="00CF0B8F"/>
    <w:p w:rsidR="00CF0B8F" w:rsidRDefault="00CF0B8F" w:rsidP="00CF0B8F"/>
    <w:p w:rsidR="00CF0B8F" w:rsidRDefault="00CF0B8F" w:rsidP="00CF0B8F"/>
    <w:p w:rsidR="00CF0B8F" w:rsidRPr="00AE5947" w:rsidRDefault="00AE5947" w:rsidP="00CF0B8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PROGRAM:</w:t>
      </w:r>
    </w:p>
    <w:p w:rsidR="00CF0B8F" w:rsidRDefault="00515D5B" w:rsidP="00CF0B8F">
      <w:pPr>
        <w:rPr>
          <w:sz w:val="40"/>
          <w:szCs w:val="40"/>
        </w:rPr>
      </w:pPr>
      <w:r w:rsidRPr="00515D5B">
        <w:rPr>
          <w:color w:val="353535"/>
          <w:sz w:val="40"/>
          <w:szCs w:val="40"/>
          <w:shd w:val="clear" w:color="auto" w:fill="FFFFFF"/>
        </w:rPr>
        <w:t xml:space="preserve">import 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java.awt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.*;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 xml:space="preserve">import 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java.applet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.*;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 xml:space="preserve">import 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java.awt.event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.*;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/*&lt;applet code=”Traffic” width=700 height=600&gt;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&lt;/applet&gt;*/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public class Traffic extends Applet implements Runnable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Thread t;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int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 xml:space="preserve"> i=0,a=0,j=0;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public void start()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t=new Thread(this);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t.start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public void run()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for(i=20;i&gt;=0;i–)//countdown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try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Thread.sleep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(1000);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catch(Exception e)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System.out.println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(e);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if(i&lt;=20 &amp;&amp; i&gt;3)//red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a=1;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repaint();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else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lastRenderedPageBreak/>
        <w:t>if(i&lt;=3 &amp;&amp; i&gt;0)//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yelloe</w:t>
      </w:r>
      <w:proofErr w:type="spellEnd"/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a=2;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repaint();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else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if(i==0)//green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for(j=0;j&lt;20;j++)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a=3;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try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Thread.sleep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(1000);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catch(Exception e)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System.out.println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(e);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repaint();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if(j==20)//end of green(return to red)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run();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repaint();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public void paint(Graphics g)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g.setColor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Color.black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);//pole top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g.fillRect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(150,150,50,150);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lastRenderedPageBreak/>
        <w:t>g.drawRect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(150,150,50,150);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g.setColor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Color.black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);//POLE UP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g.fillRect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(150,150,50,150);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g.drawRect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(150,150,50,150);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g.setColor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Color.black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);//POLE DOWN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g.fillRect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(165,300,20,155);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g.drawRect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(165,300,20,155);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g.drawOval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(150,150,50,50);//RED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g.drawOval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(150,200,50,50);//YELLOW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g.drawOval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(150,250,50,50);//GREEN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g.setColor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Color.red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);//COUNTDOWN STOP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g.drawString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(“”+i,50,50);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if(a==1)//REDSIGNAL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g.setColor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Color.red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g.fillOval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(150,150,50,50);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g.drawOval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(150,150,50,50);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g.drawString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(“STOP”,50,150);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if(a==2)//YELLOWSIGNAL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g.setColor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Color.yellow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g.fillOval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(150,200,50,50);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g.drawOval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(150,200,50,50);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g.drawString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(“READY”,50,200);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if(a==3)//GREENSIGNAL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{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g.setColor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Color.blue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);//countdown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g.drawString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(“”+j,150,50);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g.setColor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</w:t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Color.green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g.fillOval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(150,250,50,50);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t>g.drawOval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(150,250,50,50);</w:t>
      </w:r>
      <w:r w:rsidRPr="00515D5B">
        <w:rPr>
          <w:color w:val="353535"/>
          <w:sz w:val="40"/>
          <w:szCs w:val="40"/>
        </w:rPr>
        <w:br/>
      </w:r>
      <w:proofErr w:type="spellStart"/>
      <w:r w:rsidRPr="00515D5B">
        <w:rPr>
          <w:color w:val="353535"/>
          <w:sz w:val="40"/>
          <w:szCs w:val="40"/>
          <w:shd w:val="clear" w:color="auto" w:fill="FFFFFF"/>
        </w:rPr>
        <w:lastRenderedPageBreak/>
        <w:t>g.drawString</w:t>
      </w:r>
      <w:proofErr w:type="spellEnd"/>
      <w:r w:rsidRPr="00515D5B">
        <w:rPr>
          <w:color w:val="353535"/>
          <w:sz w:val="40"/>
          <w:szCs w:val="40"/>
          <w:shd w:val="clear" w:color="auto" w:fill="FFFFFF"/>
        </w:rPr>
        <w:t>(“GO”,50,250);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  <w:r w:rsidRPr="00515D5B">
        <w:rPr>
          <w:color w:val="353535"/>
          <w:sz w:val="40"/>
          <w:szCs w:val="40"/>
        </w:rPr>
        <w:br/>
      </w:r>
      <w:r w:rsidRPr="00515D5B">
        <w:rPr>
          <w:color w:val="353535"/>
          <w:sz w:val="40"/>
          <w:szCs w:val="40"/>
          <w:shd w:val="clear" w:color="auto" w:fill="FFFFFF"/>
        </w:rPr>
        <w:t>}</w:t>
      </w:r>
    </w:p>
    <w:p w:rsidR="00AE5947" w:rsidRDefault="00AE5947" w:rsidP="00CF0B8F">
      <w:pPr>
        <w:rPr>
          <w:sz w:val="40"/>
          <w:szCs w:val="40"/>
        </w:rPr>
      </w:pPr>
    </w:p>
    <w:p w:rsidR="00AE5947" w:rsidRPr="00AE5947" w:rsidRDefault="00AE5947" w:rsidP="00CF0B8F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CF0B8F" w:rsidRPr="00CF0B8F" w:rsidRDefault="00D15403" w:rsidP="00CF0B8F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4008120" cy="1958340"/>
            <wp:effectExtent l="0" t="0" r="0" b="3810"/>
            <wp:docPr id="1" name="Picture 1" descr="C:\Users\Win\Downloads\Screenshot from 2017-11-23 20-09-0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ownloads\Screenshot from 2017-11-23 20-09-04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77" cy="195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8F" w:rsidRDefault="00D15403" w:rsidP="006B356B">
      <w:r>
        <w:rPr>
          <w:noProof/>
          <w:lang w:val="en-IN" w:eastAsia="en-IN"/>
        </w:rPr>
        <w:drawing>
          <wp:inline distT="0" distB="0" distL="0" distR="0" wp14:anchorId="6E4C76AC" wp14:editId="067193AF">
            <wp:extent cx="3985260" cy="2125980"/>
            <wp:effectExtent l="0" t="0" r="0" b="7620"/>
            <wp:docPr id="3" name="Picture 3" descr="C:\Users\Win\Downloads\Screenshot from 2017-11-23 20-09-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ownloads\Screenshot from 2017-11-23 20-09-19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31" cy="212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03" w:rsidRPr="00F700CC" w:rsidRDefault="00D15403" w:rsidP="006B356B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3985260" cy="2430780"/>
            <wp:effectExtent l="0" t="0" r="0" b="7620"/>
            <wp:docPr id="6" name="Picture 6" descr="C:\Users\Win\Downloads\Screenshot from 2017-11-23 20-09-2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ownloads\Screenshot from 2017-11-23 20-09-24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31" cy="242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5403" w:rsidRPr="00F700CC" w:rsidSect="00CF0B8F">
      <w:pgSz w:w="11909" w:h="16834" w:code="9"/>
      <w:pgMar w:top="1080" w:right="929" w:bottom="360" w:left="1530" w:header="720" w:footer="720" w:gutter="0"/>
      <w:pgBorders>
        <w:top w:val="thinThickThinSmallGap" w:sz="18" w:space="1" w:color="auto"/>
        <w:left w:val="thinThickThinSmallGap" w:sz="18" w:space="4" w:color="auto"/>
        <w:bottom w:val="thinThickThinSmallGap" w:sz="18" w:space="1" w:color="auto"/>
        <w:right w:val="thinThickThin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650D8"/>
    <w:multiLevelType w:val="hybridMultilevel"/>
    <w:tmpl w:val="43F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56B"/>
    <w:rsid w:val="00383479"/>
    <w:rsid w:val="004023C6"/>
    <w:rsid w:val="00515D5B"/>
    <w:rsid w:val="00606AE9"/>
    <w:rsid w:val="006B356B"/>
    <w:rsid w:val="00AE5947"/>
    <w:rsid w:val="00C07B88"/>
    <w:rsid w:val="00CF0B8F"/>
    <w:rsid w:val="00D1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B35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356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356B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6B356B"/>
    <w:pPr>
      <w:spacing w:after="60"/>
      <w:ind w:left="720" w:right="180"/>
      <w:jc w:val="center"/>
    </w:pPr>
    <w:rPr>
      <w:b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B35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3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35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B3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8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B35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356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356B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6B356B"/>
    <w:pPr>
      <w:spacing w:after="60"/>
      <w:ind w:left="720" w:right="180"/>
      <w:jc w:val="center"/>
    </w:pPr>
    <w:rPr>
      <w:b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B35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3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35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B3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8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</dc:creator>
  <cp:lastModifiedBy>Windows User</cp:lastModifiedBy>
  <cp:revision>5</cp:revision>
  <dcterms:created xsi:type="dcterms:W3CDTF">2017-11-23T14:45:00Z</dcterms:created>
  <dcterms:modified xsi:type="dcterms:W3CDTF">2017-11-23T14:56:00Z</dcterms:modified>
</cp:coreProperties>
</file>