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AC07" w14:textId="77777777" w:rsidR="00500F60" w:rsidRPr="00500F60" w:rsidRDefault="00500F60" w:rsidP="00500F60">
      <w:p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 (Elastic Container Service) vs EKS (Elastic Kubernetes Service)</w:t>
      </w:r>
    </w:p>
    <w:p w14:paraId="1E135BDE" w14:textId="77777777" w:rsidR="00500F60" w:rsidRPr="00500F60" w:rsidRDefault="00500F60" w:rsidP="00500F60">
      <w:p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t>Both ECS and EKS are container orchestration services provided by AWS, but they serve different purposes and have different architectures. Here's a comparison:</w:t>
      </w:r>
    </w:p>
    <w:p w14:paraId="67B80686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1. Orchestration Platform</w:t>
      </w:r>
    </w:p>
    <w:p w14:paraId="19DF2956" w14:textId="77777777" w:rsidR="00500F60" w:rsidRPr="00500F60" w:rsidRDefault="00500F60" w:rsidP="00500F6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 (Elastic Container Service)</w:t>
      </w:r>
      <w:r w:rsidRPr="00500F60">
        <w:rPr>
          <w:rFonts w:ascii="Times New Roman" w:hAnsi="Times New Roman" w:cs="Times New Roman"/>
          <w:sz w:val="30"/>
          <w:szCs w:val="30"/>
        </w:rPr>
        <w:t>: AWS's own container orchestration platform.</w:t>
      </w:r>
    </w:p>
    <w:p w14:paraId="214175E0" w14:textId="77777777" w:rsidR="00500F60" w:rsidRPr="00500F60" w:rsidRDefault="00500F60" w:rsidP="00500F6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 (Elastic Kubernetes Service)</w:t>
      </w:r>
      <w:r w:rsidRPr="00500F60">
        <w:rPr>
          <w:rFonts w:ascii="Times New Roman" w:hAnsi="Times New Roman" w:cs="Times New Roman"/>
          <w:sz w:val="30"/>
          <w:szCs w:val="30"/>
        </w:rPr>
        <w:t>: A managed Kubernetes service, providing Kubernetes on AWS.</w:t>
      </w:r>
    </w:p>
    <w:p w14:paraId="6753DD9A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2. Architecture</w:t>
      </w:r>
    </w:p>
    <w:p w14:paraId="176944E0" w14:textId="77777777" w:rsidR="00500F60" w:rsidRPr="00500F60" w:rsidRDefault="00500F60" w:rsidP="00500F6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>: Proprietary to AWS, tightly integrated with other AWS services (such as IAM, ELB, CloudWatch).</w:t>
      </w:r>
    </w:p>
    <w:p w14:paraId="3C83F661" w14:textId="77777777" w:rsidR="00500F60" w:rsidRPr="00500F60" w:rsidRDefault="00500F60" w:rsidP="00500F6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>: Based on Kubernetes, which is an open-source, cloud-agnostic container orchestration tool.</w:t>
      </w:r>
    </w:p>
    <w:p w14:paraId="2D8FB923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3. Ease of Use</w:t>
      </w:r>
    </w:p>
    <w:p w14:paraId="7DBE3BA4" w14:textId="77777777" w:rsidR="00500F60" w:rsidRPr="00500F60" w:rsidRDefault="00500F60" w:rsidP="00500F6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>: Simpler to use for AWS-specific environments; AWS handles most of the infrastructure.</w:t>
      </w:r>
    </w:p>
    <w:p w14:paraId="0603112C" w14:textId="77777777" w:rsidR="00500F60" w:rsidRPr="00500F60" w:rsidRDefault="00500F60" w:rsidP="00500F6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>: Requires Kubernetes knowledge. More complex, as you need to understand Kubernetes components (pods, services, deployments, etc.).</w:t>
      </w:r>
    </w:p>
    <w:p w14:paraId="3EB66B93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4. Control</w:t>
      </w:r>
    </w:p>
    <w:p w14:paraId="7749AEC8" w14:textId="77777777" w:rsidR="00500F60" w:rsidRPr="00500F60" w:rsidRDefault="00500F60" w:rsidP="00500F60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>: Limited flexibility, bound to AWS. You cannot easily move workloads to other clouds or on-prem environments.</w:t>
      </w:r>
    </w:p>
    <w:p w14:paraId="60C31A54" w14:textId="77777777" w:rsidR="00500F60" w:rsidRPr="00500F60" w:rsidRDefault="00500F60" w:rsidP="00500F60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>: Kubernetes is open-source, allowing more flexibility and portability. You can run your Kubernetes workloads across different cloud providers or on-prem.</w:t>
      </w:r>
    </w:p>
    <w:p w14:paraId="37D5E31B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5. Networking</w:t>
      </w:r>
    </w:p>
    <w:p w14:paraId="23764D70" w14:textId="77777777" w:rsidR="00500F60" w:rsidRPr="00500F60" w:rsidRDefault="00500F60" w:rsidP="00500F60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>: Uses AWS VPC networking natively.</w:t>
      </w:r>
    </w:p>
    <w:p w14:paraId="0C85983C" w14:textId="77777777" w:rsidR="00500F60" w:rsidRPr="00500F60" w:rsidRDefault="00500F60" w:rsidP="00500F60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>: Uses Kubernetes' own networking model, with more control over service discovery, ingress, and pod communication.</w:t>
      </w:r>
    </w:p>
    <w:p w14:paraId="7C2DE167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lastRenderedPageBreak/>
        <w:t>6. Scaling</w:t>
      </w:r>
    </w:p>
    <w:p w14:paraId="072D21AF" w14:textId="77777777" w:rsidR="00500F60" w:rsidRPr="00500F60" w:rsidRDefault="00500F60" w:rsidP="00500F60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>: Easier auto-scaling options built directly into AWS.</w:t>
      </w:r>
    </w:p>
    <w:p w14:paraId="6971F463" w14:textId="77777777" w:rsidR="00500F60" w:rsidRPr="00500F60" w:rsidRDefault="00500F60" w:rsidP="00500F60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 xml:space="preserve">: Requires configuration of Kubernetes-native auto-scaling mechanisms like HPA (Horizontal Pod </w:t>
      </w:r>
      <w:proofErr w:type="spellStart"/>
      <w:r w:rsidRPr="00500F60">
        <w:rPr>
          <w:rFonts w:ascii="Times New Roman" w:hAnsi="Times New Roman" w:cs="Times New Roman"/>
          <w:sz w:val="30"/>
          <w:szCs w:val="30"/>
        </w:rPr>
        <w:t>Autoscaler</w:t>
      </w:r>
      <w:proofErr w:type="spellEnd"/>
      <w:r w:rsidRPr="00500F60">
        <w:rPr>
          <w:rFonts w:ascii="Times New Roman" w:hAnsi="Times New Roman" w:cs="Times New Roman"/>
          <w:sz w:val="30"/>
          <w:szCs w:val="30"/>
        </w:rPr>
        <w:t>), as well as integration with AWS auto-scaling.</w:t>
      </w:r>
    </w:p>
    <w:p w14:paraId="53B9748C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7. Cost</w:t>
      </w:r>
    </w:p>
    <w:p w14:paraId="0CB8FEFF" w14:textId="77777777" w:rsidR="00500F60" w:rsidRPr="00500F60" w:rsidRDefault="00500F60" w:rsidP="00500F60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 xml:space="preserve">: No additional cost beyond the infrastructure you're running (EC2 instances or </w:t>
      </w:r>
      <w:proofErr w:type="spellStart"/>
      <w:r w:rsidRPr="00500F60">
        <w:rPr>
          <w:rFonts w:ascii="Times New Roman" w:hAnsi="Times New Roman" w:cs="Times New Roman"/>
          <w:sz w:val="30"/>
          <w:szCs w:val="30"/>
        </w:rPr>
        <w:t>Fargate</w:t>
      </w:r>
      <w:proofErr w:type="spellEnd"/>
      <w:r w:rsidRPr="00500F60">
        <w:rPr>
          <w:rFonts w:ascii="Times New Roman" w:hAnsi="Times New Roman" w:cs="Times New Roman"/>
          <w:sz w:val="30"/>
          <w:szCs w:val="30"/>
        </w:rPr>
        <w:t xml:space="preserve"> tasks).</w:t>
      </w:r>
    </w:p>
    <w:p w14:paraId="301B31D6" w14:textId="77777777" w:rsidR="00500F60" w:rsidRPr="00500F60" w:rsidRDefault="00500F60" w:rsidP="00500F60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>: Charges $0.10 per hour per EKS cluster in addition to the underlying infrastructure costs.</w:t>
      </w:r>
    </w:p>
    <w:p w14:paraId="1E53B73C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8. Managed vs. Self-Managed</w:t>
      </w:r>
    </w:p>
    <w:p w14:paraId="0CA94022" w14:textId="77777777" w:rsidR="00500F60" w:rsidRPr="00500F60" w:rsidRDefault="00500F60" w:rsidP="00500F6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>: Fully managed by AWS, with minimal operational overhead.</w:t>
      </w:r>
    </w:p>
    <w:p w14:paraId="540E08D4" w14:textId="77777777" w:rsidR="00500F60" w:rsidRPr="00500F60" w:rsidRDefault="00500F60" w:rsidP="00500F6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>: AWS manages the Kubernetes control plane, but you are responsible for managing and configuring the worker nodes, networking, and application resources.</w:t>
      </w:r>
    </w:p>
    <w:p w14:paraId="39759ADC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9. Use Cases</w:t>
      </w:r>
    </w:p>
    <w:p w14:paraId="6FC2CEB3" w14:textId="77777777" w:rsidR="00500F60" w:rsidRPr="00500F60" w:rsidRDefault="00500F60" w:rsidP="00500F6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>: Ideal for teams heavily invested in AWS and seeking simple container orchestration for AWS-native services.</w:t>
      </w:r>
    </w:p>
    <w:p w14:paraId="1F808EA2" w14:textId="77777777" w:rsidR="00500F60" w:rsidRPr="00500F60" w:rsidRDefault="00500F60" w:rsidP="00500F6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>: Best for teams that are familiar with Kubernetes or need multi-cloud support, and more flexibility in their orchestration tool.</w:t>
      </w:r>
    </w:p>
    <w:p w14:paraId="21EC9C05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 xml:space="preserve">10. </w:t>
      </w:r>
      <w:proofErr w:type="spellStart"/>
      <w:r w:rsidRPr="00500F60">
        <w:rPr>
          <w:rFonts w:ascii="Times New Roman" w:hAnsi="Times New Roman" w:cs="Times New Roman"/>
          <w:b/>
          <w:bCs/>
          <w:sz w:val="30"/>
          <w:szCs w:val="30"/>
        </w:rPr>
        <w:t>Fargate</w:t>
      </w:r>
      <w:proofErr w:type="spellEnd"/>
      <w:r w:rsidRPr="00500F60">
        <w:rPr>
          <w:rFonts w:ascii="Times New Roman" w:hAnsi="Times New Roman" w:cs="Times New Roman"/>
          <w:b/>
          <w:bCs/>
          <w:sz w:val="30"/>
          <w:szCs w:val="30"/>
        </w:rPr>
        <w:t xml:space="preserve"> Integration</w:t>
      </w:r>
    </w:p>
    <w:p w14:paraId="0D2A2404" w14:textId="77777777" w:rsidR="00500F60" w:rsidRPr="00500F60" w:rsidRDefault="00500F60" w:rsidP="00500F60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 xml:space="preserve">: Native integration with AWS </w:t>
      </w:r>
      <w:proofErr w:type="spellStart"/>
      <w:r w:rsidRPr="00500F60">
        <w:rPr>
          <w:rFonts w:ascii="Times New Roman" w:hAnsi="Times New Roman" w:cs="Times New Roman"/>
          <w:sz w:val="30"/>
          <w:szCs w:val="30"/>
        </w:rPr>
        <w:t>Fargate</w:t>
      </w:r>
      <w:proofErr w:type="spellEnd"/>
      <w:r w:rsidRPr="00500F60">
        <w:rPr>
          <w:rFonts w:ascii="Times New Roman" w:hAnsi="Times New Roman" w:cs="Times New Roman"/>
          <w:sz w:val="30"/>
          <w:szCs w:val="30"/>
        </w:rPr>
        <w:t xml:space="preserve"> (serverless compute for containers), allowing for easier serverless deployments.</w:t>
      </w:r>
    </w:p>
    <w:p w14:paraId="24B469C6" w14:textId="77777777" w:rsidR="00500F60" w:rsidRPr="00500F60" w:rsidRDefault="00500F60" w:rsidP="00500F60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 xml:space="preserve">: Also supports </w:t>
      </w:r>
      <w:proofErr w:type="spellStart"/>
      <w:r w:rsidRPr="00500F60">
        <w:rPr>
          <w:rFonts w:ascii="Times New Roman" w:hAnsi="Times New Roman" w:cs="Times New Roman"/>
          <w:sz w:val="30"/>
          <w:szCs w:val="30"/>
        </w:rPr>
        <w:t>Fargate</w:t>
      </w:r>
      <w:proofErr w:type="spellEnd"/>
      <w:r w:rsidRPr="00500F60">
        <w:rPr>
          <w:rFonts w:ascii="Times New Roman" w:hAnsi="Times New Roman" w:cs="Times New Roman"/>
          <w:sz w:val="30"/>
          <w:szCs w:val="30"/>
        </w:rPr>
        <w:t>, but the integration is not as seamless as ECS.</w:t>
      </w:r>
    </w:p>
    <w:p w14:paraId="384A8CE0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When to Use ECS</w:t>
      </w:r>
    </w:p>
    <w:p w14:paraId="1F0B2CD7" w14:textId="77777777" w:rsidR="00500F60" w:rsidRPr="00500F60" w:rsidRDefault="00500F60" w:rsidP="00500F60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t>When you're fully invested in the AWS ecosystem and need a simple, AWS-native container orchestration tool.</w:t>
      </w:r>
    </w:p>
    <w:p w14:paraId="0AC4082E" w14:textId="77777777" w:rsidR="00500F60" w:rsidRPr="00500F60" w:rsidRDefault="00500F60" w:rsidP="00500F60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t>For small to mid-sized applications without Kubernetes complexity.</w:t>
      </w:r>
    </w:p>
    <w:p w14:paraId="1D7A788C" w14:textId="77777777" w:rsidR="00500F60" w:rsidRPr="00500F60" w:rsidRDefault="00500F60" w:rsidP="00500F60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lastRenderedPageBreak/>
        <w:t>When you want to quickly deploy containers without managing Kubernetes infrastructure.</w:t>
      </w:r>
    </w:p>
    <w:p w14:paraId="7E6F504C" w14:textId="77777777" w:rsidR="00500F60" w:rsidRPr="00500F60" w:rsidRDefault="00500F60" w:rsidP="00500F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0F60">
        <w:rPr>
          <w:rFonts w:ascii="Times New Roman" w:hAnsi="Times New Roman" w:cs="Times New Roman"/>
          <w:b/>
          <w:bCs/>
          <w:sz w:val="30"/>
          <w:szCs w:val="30"/>
        </w:rPr>
        <w:t>When to Use EKS</w:t>
      </w:r>
    </w:p>
    <w:p w14:paraId="0F6871B8" w14:textId="77777777" w:rsidR="00500F60" w:rsidRPr="00500F60" w:rsidRDefault="00500F60" w:rsidP="00500F60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t>When you need Kubernetes as your container orchestration platform.</w:t>
      </w:r>
    </w:p>
    <w:p w14:paraId="34DF47EE" w14:textId="77777777" w:rsidR="00500F60" w:rsidRPr="00500F60" w:rsidRDefault="00500F60" w:rsidP="00500F60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t>If you're looking for multi-cloud flexibility or already have Kubernetes experience.</w:t>
      </w:r>
    </w:p>
    <w:p w14:paraId="74D7561E" w14:textId="77777777" w:rsidR="00500F60" w:rsidRPr="00500F60" w:rsidRDefault="00500F60" w:rsidP="00500F60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t>For complex microservices architectures that require advanced orchestration and Kubernetes features.</w:t>
      </w:r>
    </w:p>
    <w:p w14:paraId="040FA2E1" w14:textId="77777777" w:rsidR="00500F60" w:rsidRPr="00500F60" w:rsidRDefault="00500F60" w:rsidP="00500F60">
      <w:pPr>
        <w:rPr>
          <w:rFonts w:ascii="Times New Roman" w:hAnsi="Times New Roman" w:cs="Times New Roman"/>
          <w:sz w:val="30"/>
          <w:szCs w:val="30"/>
        </w:rPr>
      </w:pPr>
      <w:r w:rsidRPr="00500F60">
        <w:rPr>
          <w:rFonts w:ascii="Times New Roman" w:hAnsi="Times New Roman" w:cs="Times New Roman"/>
          <w:sz w:val="30"/>
          <w:szCs w:val="30"/>
        </w:rPr>
        <w:t xml:space="preserve">In summary, </w:t>
      </w:r>
      <w:r w:rsidRPr="00500F60">
        <w:rPr>
          <w:rFonts w:ascii="Times New Roman" w:hAnsi="Times New Roman" w:cs="Times New Roman"/>
          <w:b/>
          <w:bCs/>
          <w:sz w:val="30"/>
          <w:szCs w:val="30"/>
        </w:rPr>
        <w:t>ECS</w:t>
      </w:r>
      <w:r w:rsidRPr="00500F60">
        <w:rPr>
          <w:rFonts w:ascii="Times New Roman" w:hAnsi="Times New Roman" w:cs="Times New Roman"/>
          <w:sz w:val="30"/>
          <w:szCs w:val="30"/>
        </w:rPr>
        <w:t xml:space="preserve"> is best for AWS-native simplicity, while </w:t>
      </w:r>
      <w:r w:rsidRPr="00500F60">
        <w:rPr>
          <w:rFonts w:ascii="Times New Roman" w:hAnsi="Times New Roman" w:cs="Times New Roman"/>
          <w:b/>
          <w:bCs/>
          <w:sz w:val="30"/>
          <w:szCs w:val="30"/>
        </w:rPr>
        <w:t>EKS</w:t>
      </w:r>
      <w:r w:rsidRPr="00500F60">
        <w:rPr>
          <w:rFonts w:ascii="Times New Roman" w:hAnsi="Times New Roman" w:cs="Times New Roman"/>
          <w:sz w:val="30"/>
          <w:szCs w:val="30"/>
        </w:rPr>
        <w:t xml:space="preserve"> provides the power and flexibility of Kubernetes for more complex, cloud-agnostic workloads.</w:t>
      </w:r>
    </w:p>
    <w:p w14:paraId="3825C780" w14:textId="77777777" w:rsidR="00A954C2" w:rsidRPr="00500F60" w:rsidRDefault="00A954C2">
      <w:pPr>
        <w:rPr>
          <w:rFonts w:ascii="Times New Roman" w:hAnsi="Times New Roman" w:cs="Times New Roman"/>
          <w:sz w:val="30"/>
          <w:szCs w:val="30"/>
        </w:rPr>
      </w:pPr>
    </w:p>
    <w:sectPr w:rsidR="00A954C2" w:rsidRPr="0050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1ED"/>
    <w:multiLevelType w:val="multilevel"/>
    <w:tmpl w:val="595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07D"/>
    <w:multiLevelType w:val="multilevel"/>
    <w:tmpl w:val="E11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2A6D"/>
    <w:multiLevelType w:val="multilevel"/>
    <w:tmpl w:val="B65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149CD"/>
    <w:multiLevelType w:val="multilevel"/>
    <w:tmpl w:val="F39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228D1"/>
    <w:multiLevelType w:val="multilevel"/>
    <w:tmpl w:val="372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A6350"/>
    <w:multiLevelType w:val="multilevel"/>
    <w:tmpl w:val="6D2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307E4"/>
    <w:multiLevelType w:val="multilevel"/>
    <w:tmpl w:val="EF10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86CF7"/>
    <w:multiLevelType w:val="multilevel"/>
    <w:tmpl w:val="19E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231D6"/>
    <w:multiLevelType w:val="multilevel"/>
    <w:tmpl w:val="2C7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90D62"/>
    <w:multiLevelType w:val="multilevel"/>
    <w:tmpl w:val="3632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34DC3"/>
    <w:multiLevelType w:val="multilevel"/>
    <w:tmpl w:val="F0B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600AE"/>
    <w:multiLevelType w:val="multilevel"/>
    <w:tmpl w:val="7FC8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394240">
    <w:abstractNumId w:val="0"/>
  </w:num>
  <w:num w:numId="2" w16cid:durableId="1565484829">
    <w:abstractNumId w:val="8"/>
  </w:num>
  <w:num w:numId="3" w16cid:durableId="1466894082">
    <w:abstractNumId w:val="3"/>
  </w:num>
  <w:num w:numId="4" w16cid:durableId="694890246">
    <w:abstractNumId w:val="11"/>
  </w:num>
  <w:num w:numId="5" w16cid:durableId="1312716790">
    <w:abstractNumId w:val="6"/>
  </w:num>
  <w:num w:numId="6" w16cid:durableId="2039045547">
    <w:abstractNumId w:val="9"/>
  </w:num>
  <w:num w:numId="7" w16cid:durableId="4141359">
    <w:abstractNumId w:val="4"/>
  </w:num>
  <w:num w:numId="8" w16cid:durableId="1801872497">
    <w:abstractNumId w:val="1"/>
  </w:num>
  <w:num w:numId="9" w16cid:durableId="1149052600">
    <w:abstractNumId w:val="2"/>
  </w:num>
  <w:num w:numId="10" w16cid:durableId="2141608631">
    <w:abstractNumId w:val="5"/>
  </w:num>
  <w:num w:numId="11" w16cid:durableId="615717814">
    <w:abstractNumId w:val="10"/>
  </w:num>
  <w:num w:numId="12" w16cid:durableId="1055474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47"/>
    <w:rsid w:val="00500F60"/>
    <w:rsid w:val="00632647"/>
    <w:rsid w:val="00661C7F"/>
    <w:rsid w:val="00A36C5B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CA2BF-0941-45EC-9C90-B56CCD31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2024-09-26T03:56:00Z</dcterms:created>
  <dcterms:modified xsi:type="dcterms:W3CDTF">2024-09-26T03:56:00Z</dcterms:modified>
</cp:coreProperties>
</file>