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E18AC1" w14:textId="38FAAD88" w:rsidR="00066CA7" w:rsidRPr="00066CA7" w:rsidRDefault="00066CA7" w:rsidP="00066CA7">
      <w:r w:rsidRPr="00066CA7">
        <w:rPr>
          <w:b/>
          <w:bCs/>
        </w:rPr>
        <w:t>AWS IAM (Identity and Access Management)</w:t>
      </w:r>
      <w:r w:rsidRPr="00066CA7">
        <w:t>:</w:t>
      </w:r>
    </w:p>
    <w:p w14:paraId="7894F3CA" w14:textId="77777777" w:rsidR="00066CA7" w:rsidRPr="00066CA7" w:rsidRDefault="00066CA7" w:rsidP="00066CA7">
      <w:r w:rsidRPr="00066CA7">
        <w:pict w14:anchorId="73127145">
          <v:rect id="_x0000_i1085" style="width:0;height:1.5pt" o:hralign="center" o:hrstd="t" o:hr="t" fillcolor="#a0a0a0" stroked="f"/>
        </w:pict>
      </w:r>
    </w:p>
    <w:p w14:paraId="055978E2" w14:textId="77777777" w:rsidR="00066CA7" w:rsidRPr="00066CA7" w:rsidRDefault="00066CA7" w:rsidP="00066CA7">
      <w:pPr>
        <w:rPr>
          <w:b/>
          <w:bCs/>
        </w:rPr>
      </w:pPr>
      <w:r w:rsidRPr="00066CA7">
        <w:rPr>
          <w:b/>
          <w:bCs/>
        </w:rPr>
        <w:t>1. Introduction to AWS IAM</w:t>
      </w:r>
    </w:p>
    <w:p w14:paraId="547F2A2D" w14:textId="77777777" w:rsidR="00066CA7" w:rsidRPr="00066CA7" w:rsidRDefault="00066CA7" w:rsidP="00066CA7">
      <w:r w:rsidRPr="00066CA7">
        <w:t>AWS IAM is a web service that helps you securely control access to AWS resources. You use IAM to control who can authenticate (sign in) and authorize (has permissions) to use AWS resources.</w:t>
      </w:r>
    </w:p>
    <w:p w14:paraId="2D81E368" w14:textId="77777777" w:rsidR="00066CA7" w:rsidRPr="00066CA7" w:rsidRDefault="00066CA7" w:rsidP="00066CA7">
      <w:pPr>
        <w:rPr>
          <w:b/>
          <w:bCs/>
        </w:rPr>
      </w:pPr>
      <w:r w:rsidRPr="00066CA7">
        <w:rPr>
          <w:b/>
          <w:bCs/>
        </w:rPr>
        <w:t>2. Key IAM Concepts</w:t>
      </w:r>
    </w:p>
    <w:p w14:paraId="6AFDC533" w14:textId="77777777" w:rsidR="00066CA7" w:rsidRPr="00066CA7" w:rsidRDefault="00066CA7" w:rsidP="00066CA7">
      <w:pPr>
        <w:numPr>
          <w:ilvl w:val="0"/>
          <w:numId w:val="1"/>
        </w:numPr>
      </w:pPr>
      <w:r w:rsidRPr="00066CA7">
        <w:rPr>
          <w:b/>
          <w:bCs/>
        </w:rPr>
        <w:t>Users</w:t>
      </w:r>
      <w:r w:rsidRPr="00066CA7">
        <w:t>:</w:t>
      </w:r>
    </w:p>
    <w:p w14:paraId="24832D1D" w14:textId="77777777" w:rsidR="00066CA7" w:rsidRPr="00066CA7" w:rsidRDefault="00066CA7" w:rsidP="00066CA7">
      <w:pPr>
        <w:numPr>
          <w:ilvl w:val="1"/>
          <w:numId w:val="1"/>
        </w:numPr>
      </w:pPr>
      <w:r w:rsidRPr="00066CA7">
        <w:t>Represents an individual person or service that interacts with AWS resources.</w:t>
      </w:r>
    </w:p>
    <w:p w14:paraId="5766877A" w14:textId="77777777" w:rsidR="00066CA7" w:rsidRPr="00066CA7" w:rsidRDefault="00066CA7" w:rsidP="00066CA7">
      <w:pPr>
        <w:numPr>
          <w:ilvl w:val="1"/>
          <w:numId w:val="1"/>
        </w:numPr>
      </w:pPr>
      <w:r w:rsidRPr="00066CA7">
        <w:t>Can be assigned permissions directly or through groups.</w:t>
      </w:r>
    </w:p>
    <w:p w14:paraId="13683A46" w14:textId="77777777" w:rsidR="00066CA7" w:rsidRPr="00066CA7" w:rsidRDefault="00066CA7" w:rsidP="00066CA7">
      <w:pPr>
        <w:numPr>
          <w:ilvl w:val="1"/>
          <w:numId w:val="1"/>
        </w:numPr>
      </w:pPr>
      <w:r w:rsidRPr="00066CA7">
        <w:t>Each user has long-term credentials such as a password or access keys.</w:t>
      </w:r>
    </w:p>
    <w:p w14:paraId="209058F0" w14:textId="77777777" w:rsidR="00066CA7" w:rsidRPr="00066CA7" w:rsidRDefault="00066CA7" w:rsidP="00066CA7">
      <w:pPr>
        <w:numPr>
          <w:ilvl w:val="0"/>
          <w:numId w:val="1"/>
        </w:numPr>
      </w:pPr>
      <w:r w:rsidRPr="00066CA7">
        <w:rPr>
          <w:b/>
          <w:bCs/>
        </w:rPr>
        <w:t>Groups</w:t>
      </w:r>
      <w:r w:rsidRPr="00066CA7">
        <w:t>:</w:t>
      </w:r>
    </w:p>
    <w:p w14:paraId="5CB0A9EE" w14:textId="77777777" w:rsidR="00066CA7" w:rsidRPr="00066CA7" w:rsidRDefault="00066CA7" w:rsidP="00066CA7">
      <w:pPr>
        <w:numPr>
          <w:ilvl w:val="1"/>
          <w:numId w:val="1"/>
        </w:numPr>
      </w:pPr>
      <w:r w:rsidRPr="00066CA7">
        <w:t>A collection of IAM users that simplifies managing permissions.</w:t>
      </w:r>
    </w:p>
    <w:p w14:paraId="0073F8E4" w14:textId="77777777" w:rsidR="00066CA7" w:rsidRPr="00066CA7" w:rsidRDefault="00066CA7" w:rsidP="00066CA7">
      <w:pPr>
        <w:numPr>
          <w:ilvl w:val="1"/>
          <w:numId w:val="1"/>
        </w:numPr>
      </w:pPr>
      <w:r w:rsidRPr="00066CA7">
        <w:t>You can assign permissions to groups and every user in the group inherits those permissions.</w:t>
      </w:r>
    </w:p>
    <w:p w14:paraId="7C1FE5BE" w14:textId="77777777" w:rsidR="00066CA7" w:rsidRPr="00066CA7" w:rsidRDefault="00066CA7" w:rsidP="00066CA7">
      <w:pPr>
        <w:numPr>
          <w:ilvl w:val="0"/>
          <w:numId w:val="1"/>
        </w:numPr>
      </w:pPr>
      <w:r w:rsidRPr="00066CA7">
        <w:rPr>
          <w:b/>
          <w:bCs/>
        </w:rPr>
        <w:t>Roles</w:t>
      </w:r>
      <w:r w:rsidRPr="00066CA7">
        <w:t>:</w:t>
      </w:r>
    </w:p>
    <w:p w14:paraId="6EBD9C96" w14:textId="77777777" w:rsidR="00066CA7" w:rsidRPr="00066CA7" w:rsidRDefault="00066CA7" w:rsidP="00066CA7">
      <w:pPr>
        <w:numPr>
          <w:ilvl w:val="1"/>
          <w:numId w:val="1"/>
        </w:numPr>
      </w:pPr>
      <w:r w:rsidRPr="00066CA7">
        <w:t>Defines a set of permissions that can be assumed by users or services.</w:t>
      </w:r>
    </w:p>
    <w:p w14:paraId="7B2D27E4" w14:textId="77777777" w:rsidR="00066CA7" w:rsidRPr="00066CA7" w:rsidRDefault="00066CA7" w:rsidP="00066CA7">
      <w:pPr>
        <w:numPr>
          <w:ilvl w:val="1"/>
          <w:numId w:val="1"/>
        </w:numPr>
      </w:pPr>
      <w:r w:rsidRPr="00066CA7">
        <w:t>Roles are temporary and allow for more dynamic security contexts (e.g., granting EC2 instances permission to access S3).</w:t>
      </w:r>
    </w:p>
    <w:p w14:paraId="0E604A58" w14:textId="77777777" w:rsidR="00066CA7" w:rsidRPr="00066CA7" w:rsidRDefault="00066CA7" w:rsidP="00066CA7">
      <w:pPr>
        <w:numPr>
          <w:ilvl w:val="0"/>
          <w:numId w:val="1"/>
        </w:numPr>
      </w:pPr>
      <w:r w:rsidRPr="00066CA7">
        <w:rPr>
          <w:b/>
          <w:bCs/>
        </w:rPr>
        <w:t>Policies</w:t>
      </w:r>
      <w:r w:rsidRPr="00066CA7">
        <w:t>:</w:t>
      </w:r>
    </w:p>
    <w:p w14:paraId="1F10D6D5" w14:textId="77777777" w:rsidR="00066CA7" w:rsidRPr="00066CA7" w:rsidRDefault="00066CA7" w:rsidP="00066CA7">
      <w:pPr>
        <w:numPr>
          <w:ilvl w:val="1"/>
          <w:numId w:val="1"/>
        </w:numPr>
      </w:pPr>
      <w:r w:rsidRPr="00066CA7">
        <w:t>JSON-based documents that define permissions and are attached to users, groups, or roles.</w:t>
      </w:r>
    </w:p>
    <w:p w14:paraId="640E5A15" w14:textId="77777777" w:rsidR="00066CA7" w:rsidRPr="00066CA7" w:rsidRDefault="00066CA7" w:rsidP="00066CA7">
      <w:pPr>
        <w:numPr>
          <w:ilvl w:val="1"/>
          <w:numId w:val="1"/>
        </w:numPr>
      </w:pPr>
      <w:r w:rsidRPr="00066CA7">
        <w:t xml:space="preserve">IAM policies can be </w:t>
      </w:r>
      <w:r w:rsidRPr="00066CA7">
        <w:rPr>
          <w:b/>
          <w:bCs/>
        </w:rPr>
        <w:t>managed policies</w:t>
      </w:r>
      <w:r w:rsidRPr="00066CA7">
        <w:t xml:space="preserve"> (AWS-managed or customer-managed) or </w:t>
      </w:r>
      <w:r w:rsidRPr="00066CA7">
        <w:rPr>
          <w:b/>
          <w:bCs/>
        </w:rPr>
        <w:t>inline policies</w:t>
      </w:r>
      <w:r w:rsidRPr="00066CA7">
        <w:t xml:space="preserve"> (directly attached to a specific user, group, or role).</w:t>
      </w:r>
    </w:p>
    <w:p w14:paraId="15A2B405" w14:textId="77777777" w:rsidR="00066CA7" w:rsidRPr="00066CA7" w:rsidRDefault="00066CA7" w:rsidP="00066CA7">
      <w:pPr>
        <w:numPr>
          <w:ilvl w:val="0"/>
          <w:numId w:val="1"/>
        </w:numPr>
      </w:pPr>
      <w:r w:rsidRPr="00066CA7">
        <w:rPr>
          <w:b/>
          <w:bCs/>
        </w:rPr>
        <w:t>Access Keys</w:t>
      </w:r>
      <w:r w:rsidRPr="00066CA7">
        <w:t>:</w:t>
      </w:r>
    </w:p>
    <w:p w14:paraId="1DE0D5DF" w14:textId="77777777" w:rsidR="00066CA7" w:rsidRPr="00066CA7" w:rsidRDefault="00066CA7" w:rsidP="00066CA7">
      <w:pPr>
        <w:numPr>
          <w:ilvl w:val="1"/>
          <w:numId w:val="1"/>
        </w:numPr>
      </w:pPr>
      <w:r w:rsidRPr="00066CA7">
        <w:t>Credentials (Access Key ID and Secret Access Key) for programmatic access to AWS services.</w:t>
      </w:r>
    </w:p>
    <w:p w14:paraId="55798C60" w14:textId="77777777" w:rsidR="00066CA7" w:rsidRPr="00066CA7" w:rsidRDefault="00066CA7" w:rsidP="00066CA7">
      <w:pPr>
        <w:numPr>
          <w:ilvl w:val="1"/>
          <w:numId w:val="1"/>
        </w:numPr>
      </w:pPr>
      <w:r w:rsidRPr="00066CA7">
        <w:t>Can be assigned to users or created through roles for AWS services.</w:t>
      </w:r>
    </w:p>
    <w:p w14:paraId="330B19D7" w14:textId="77777777" w:rsidR="00066CA7" w:rsidRPr="00066CA7" w:rsidRDefault="00066CA7" w:rsidP="00066CA7">
      <w:r w:rsidRPr="00066CA7">
        <w:pict w14:anchorId="25905955">
          <v:rect id="_x0000_i1086" style="width:0;height:1.5pt" o:hralign="center" o:hrstd="t" o:hr="t" fillcolor="#a0a0a0" stroked="f"/>
        </w:pict>
      </w:r>
    </w:p>
    <w:p w14:paraId="4BEB1436" w14:textId="77777777" w:rsidR="00066CA7" w:rsidRPr="00066CA7" w:rsidRDefault="00066CA7" w:rsidP="00066CA7">
      <w:pPr>
        <w:rPr>
          <w:b/>
          <w:bCs/>
        </w:rPr>
      </w:pPr>
      <w:r w:rsidRPr="00066CA7">
        <w:rPr>
          <w:b/>
          <w:bCs/>
        </w:rPr>
        <w:t>3. Types of Policies</w:t>
      </w:r>
    </w:p>
    <w:p w14:paraId="147343EC" w14:textId="77777777" w:rsidR="00066CA7" w:rsidRPr="00066CA7" w:rsidRDefault="00066CA7" w:rsidP="00066CA7">
      <w:pPr>
        <w:numPr>
          <w:ilvl w:val="0"/>
          <w:numId w:val="2"/>
        </w:numPr>
      </w:pPr>
      <w:r w:rsidRPr="00066CA7">
        <w:rPr>
          <w:b/>
          <w:bCs/>
        </w:rPr>
        <w:t>Managed Policies</w:t>
      </w:r>
      <w:r w:rsidRPr="00066CA7">
        <w:t>:</w:t>
      </w:r>
    </w:p>
    <w:p w14:paraId="25016238" w14:textId="77777777" w:rsidR="00066CA7" w:rsidRPr="00066CA7" w:rsidRDefault="00066CA7" w:rsidP="00066CA7">
      <w:pPr>
        <w:numPr>
          <w:ilvl w:val="1"/>
          <w:numId w:val="2"/>
        </w:numPr>
      </w:pPr>
      <w:r w:rsidRPr="00066CA7">
        <w:rPr>
          <w:b/>
          <w:bCs/>
        </w:rPr>
        <w:t>AWS Managed Policies</w:t>
      </w:r>
      <w:r w:rsidRPr="00066CA7">
        <w:t>: Predefined policies by AWS for common permissions.</w:t>
      </w:r>
    </w:p>
    <w:p w14:paraId="4121BBA3" w14:textId="77777777" w:rsidR="00066CA7" w:rsidRPr="00066CA7" w:rsidRDefault="00066CA7" w:rsidP="00066CA7">
      <w:pPr>
        <w:numPr>
          <w:ilvl w:val="1"/>
          <w:numId w:val="2"/>
        </w:numPr>
      </w:pPr>
      <w:r w:rsidRPr="00066CA7">
        <w:rPr>
          <w:b/>
          <w:bCs/>
        </w:rPr>
        <w:t>Customer Managed Policies</w:t>
      </w:r>
      <w:r w:rsidRPr="00066CA7">
        <w:t>: Custom policies created by you to fit specific access requirements.</w:t>
      </w:r>
    </w:p>
    <w:p w14:paraId="46282605" w14:textId="77777777" w:rsidR="00066CA7" w:rsidRPr="00066CA7" w:rsidRDefault="00066CA7" w:rsidP="00066CA7">
      <w:pPr>
        <w:numPr>
          <w:ilvl w:val="0"/>
          <w:numId w:val="2"/>
        </w:numPr>
      </w:pPr>
      <w:r w:rsidRPr="00066CA7">
        <w:rPr>
          <w:b/>
          <w:bCs/>
        </w:rPr>
        <w:lastRenderedPageBreak/>
        <w:t>Inline Policies</w:t>
      </w:r>
      <w:r w:rsidRPr="00066CA7">
        <w:t>:</w:t>
      </w:r>
    </w:p>
    <w:p w14:paraId="0D476470" w14:textId="77777777" w:rsidR="00066CA7" w:rsidRPr="00066CA7" w:rsidRDefault="00066CA7" w:rsidP="00066CA7">
      <w:pPr>
        <w:numPr>
          <w:ilvl w:val="1"/>
          <w:numId w:val="2"/>
        </w:numPr>
      </w:pPr>
      <w:r w:rsidRPr="00066CA7">
        <w:t>Directly embedded policies in a user, group, or role. They are tightly coupled with the entity and cannot be reused elsewhere.</w:t>
      </w:r>
    </w:p>
    <w:p w14:paraId="06E4CF45" w14:textId="77777777" w:rsidR="00066CA7" w:rsidRPr="00066CA7" w:rsidRDefault="00066CA7" w:rsidP="00066CA7">
      <w:pPr>
        <w:numPr>
          <w:ilvl w:val="0"/>
          <w:numId w:val="2"/>
        </w:numPr>
      </w:pPr>
      <w:r w:rsidRPr="00066CA7">
        <w:rPr>
          <w:b/>
          <w:bCs/>
        </w:rPr>
        <w:t>Resource-Based Policies</w:t>
      </w:r>
      <w:r w:rsidRPr="00066CA7">
        <w:t>:</w:t>
      </w:r>
    </w:p>
    <w:p w14:paraId="12F02E7C" w14:textId="77777777" w:rsidR="00066CA7" w:rsidRPr="00066CA7" w:rsidRDefault="00066CA7" w:rsidP="00066CA7">
      <w:pPr>
        <w:numPr>
          <w:ilvl w:val="1"/>
          <w:numId w:val="2"/>
        </w:numPr>
      </w:pPr>
      <w:r w:rsidRPr="00066CA7">
        <w:t>Policies that are attached directly to a resource (like an S3 bucket or SNS topic), granting access to that specific resource.</w:t>
      </w:r>
    </w:p>
    <w:p w14:paraId="2334092A" w14:textId="77777777" w:rsidR="00066CA7" w:rsidRPr="00066CA7" w:rsidRDefault="00066CA7" w:rsidP="00066CA7">
      <w:pPr>
        <w:numPr>
          <w:ilvl w:val="0"/>
          <w:numId w:val="2"/>
        </w:numPr>
      </w:pPr>
      <w:r w:rsidRPr="00066CA7">
        <w:rPr>
          <w:b/>
          <w:bCs/>
        </w:rPr>
        <w:t>Permission Boundaries</w:t>
      </w:r>
      <w:r w:rsidRPr="00066CA7">
        <w:t>:</w:t>
      </w:r>
    </w:p>
    <w:p w14:paraId="1E5059FD" w14:textId="77777777" w:rsidR="00066CA7" w:rsidRPr="00066CA7" w:rsidRDefault="00066CA7" w:rsidP="00066CA7">
      <w:pPr>
        <w:numPr>
          <w:ilvl w:val="1"/>
          <w:numId w:val="2"/>
        </w:numPr>
      </w:pPr>
      <w:r w:rsidRPr="00066CA7">
        <w:t>Defines the maximum permissions an entity (user or role) can have. It’s used to limit permissions and ensure that users or roles do not get permissions they shouldn't have, even through other means like policies.</w:t>
      </w:r>
    </w:p>
    <w:p w14:paraId="0B990E90" w14:textId="77777777" w:rsidR="00066CA7" w:rsidRPr="00066CA7" w:rsidRDefault="00066CA7" w:rsidP="00066CA7">
      <w:r w:rsidRPr="00066CA7">
        <w:pict w14:anchorId="2DBFCFB2">
          <v:rect id="_x0000_i1087" style="width:0;height:1.5pt" o:hralign="center" o:hrstd="t" o:hr="t" fillcolor="#a0a0a0" stroked="f"/>
        </w:pict>
      </w:r>
    </w:p>
    <w:p w14:paraId="09D06104" w14:textId="77777777" w:rsidR="00066CA7" w:rsidRPr="00066CA7" w:rsidRDefault="00066CA7" w:rsidP="00066CA7">
      <w:pPr>
        <w:rPr>
          <w:b/>
          <w:bCs/>
        </w:rPr>
      </w:pPr>
      <w:r w:rsidRPr="00066CA7">
        <w:rPr>
          <w:b/>
          <w:bCs/>
        </w:rPr>
        <w:t>4. IAM Best Practices</w:t>
      </w:r>
    </w:p>
    <w:p w14:paraId="1A267A7F" w14:textId="77777777" w:rsidR="00066CA7" w:rsidRPr="00066CA7" w:rsidRDefault="00066CA7" w:rsidP="00066CA7">
      <w:pPr>
        <w:numPr>
          <w:ilvl w:val="0"/>
          <w:numId w:val="3"/>
        </w:numPr>
      </w:pPr>
      <w:r w:rsidRPr="00066CA7">
        <w:rPr>
          <w:b/>
          <w:bCs/>
        </w:rPr>
        <w:t>Least Privilege Principle</w:t>
      </w:r>
      <w:r w:rsidRPr="00066CA7">
        <w:t>:</w:t>
      </w:r>
    </w:p>
    <w:p w14:paraId="51361BC6" w14:textId="77777777" w:rsidR="00066CA7" w:rsidRPr="00066CA7" w:rsidRDefault="00066CA7" w:rsidP="00066CA7">
      <w:pPr>
        <w:numPr>
          <w:ilvl w:val="1"/>
          <w:numId w:val="3"/>
        </w:numPr>
      </w:pPr>
      <w:r w:rsidRPr="00066CA7">
        <w:t>Always assign the minimum required permissions for a user, group, or role to perform their tasks. Avoid using overly broad permissions such as AdministratorAccess unless necessary.</w:t>
      </w:r>
    </w:p>
    <w:p w14:paraId="23D45944" w14:textId="77777777" w:rsidR="00066CA7" w:rsidRPr="00066CA7" w:rsidRDefault="00066CA7" w:rsidP="00066CA7">
      <w:pPr>
        <w:numPr>
          <w:ilvl w:val="0"/>
          <w:numId w:val="3"/>
        </w:numPr>
      </w:pPr>
      <w:r w:rsidRPr="00066CA7">
        <w:rPr>
          <w:b/>
          <w:bCs/>
        </w:rPr>
        <w:t>Enable MFA (Multi-Factor Authentication)</w:t>
      </w:r>
      <w:r w:rsidRPr="00066CA7">
        <w:t>:</w:t>
      </w:r>
    </w:p>
    <w:p w14:paraId="2471537B" w14:textId="77777777" w:rsidR="00066CA7" w:rsidRPr="00066CA7" w:rsidRDefault="00066CA7" w:rsidP="00066CA7">
      <w:pPr>
        <w:numPr>
          <w:ilvl w:val="1"/>
          <w:numId w:val="3"/>
        </w:numPr>
      </w:pPr>
      <w:r w:rsidRPr="00066CA7">
        <w:t>Enhance security by requiring MFA for users accessing sensitive resources or administrative tasks. It provides an extra layer of security beyond just the password.</w:t>
      </w:r>
    </w:p>
    <w:p w14:paraId="2A9C5DFE" w14:textId="77777777" w:rsidR="00066CA7" w:rsidRPr="00066CA7" w:rsidRDefault="00066CA7" w:rsidP="00066CA7">
      <w:pPr>
        <w:numPr>
          <w:ilvl w:val="0"/>
          <w:numId w:val="3"/>
        </w:numPr>
      </w:pPr>
      <w:r w:rsidRPr="00066CA7">
        <w:rPr>
          <w:b/>
          <w:bCs/>
        </w:rPr>
        <w:t>Use Roles for EC2 and AWS Services</w:t>
      </w:r>
      <w:r w:rsidRPr="00066CA7">
        <w:t>:</w:t>
      </w:r>
    </w:p>
    <w:p w14:paraId="4BCE979D" w14:textId="77777777" w:rsidR="00066CA7" w:rsidRPr="00066CA7" w:rsidRDefault="00066CA7" w:rsidP="00066CA7">
      <w:pPr>
        <w:numPr>
          <w:ilvl w:val="1"/>
          <w:numId w:val="3"/>
        </w:numPr>
      </w:pPr>
      <w:r w:rsidRPr="00066CA7">
        <w:t>Instead of embedding access keys in your applications, use IAM roles for AWS services (like EC2) to grant temporary permissions automatically.</w:t>
      </w:r>
    </w:p>
    <w:p w14:paraId="4F9B40AB" w14:textId="77777777" w:rsidR="00066CA7" w:rsidRPr="00066CA7" w:rsidRDefault="00066CA7" w:rsidP="00066CA7">
      <w:pPr>
        <w:numPr>
          <w:ilvl w:val="0"/>
          <w:numId w:val="3"/>
        </w:numPr>
      </w:pPr>
      <w:r w:rsidRPr="00066CA7">
        <w:rPr>
          <w:b/>
          <w:bCs/>
        </w:rPr>
        <w:t>Monitor IAM Activity</w:t>
      </w:r>
      <w:r w:rsidRPr="00066CA7">
        <w:t>:</w:t>
      </w:r>
    </w:p>
    <w:p w14:paraId="120CC9C6" w14:textId="77777777" w:rsidR="00066CA7" w:rsidRPr="00066CA7" w:rsidRDefault="00066CA7" w:rsidP="00066CA7">
      <w:pPr>
        <w:numPr>
          <w:ilvl w:val="1"/>
          <w:numId w:val="3"/>
        </w:numPr>
      </w:pPr>
      <w:r w:rsidRPr="00066CA7">
        <w:t>Use AWS CloudTrail and IAM Access Analyzer to track and analyze who is accessing your resources and whether there are any unusual patterns.</w:t>
      </w:r>
    </w:p>
    <w:p w14:paraId="0FA568C1" w14:textId="77777777" w:rsidR="00066CA7" w:rsidRPr="00066CA7" w:rsidRDefault="00066CA7" w:rsidP="00066CA7">
      <w:pPr>
        <w:numPr>
          <w:ilvl w:val="0"/>
          <w:numId w:val="3"/>
        </w:numPr>
      </w:pPr>
      <w:r w:rsidRPr="00066CA7">
        <w:rPr>
          <w:b/>
          <w:bCs/>
        </w:rPr>
        <w:t>Rotate Access Keys Regularly</w:t>
      </w:r>
      <w:r w:rsidRPr="00066CA7">
        <w:t>:</w:t>
      </w:r>
    </w:p>
    <w:p w14:paraId="57B073F3" w14:textId="77777777" w:rsidR="00066CA7" w:rsidRPr="00066CA7" w:rsidRDefault="00066CA7" w:rsidP="00066CA7">
      <w:pPr>
        <w:numPr>
          <w:ilvl w:val="1"/>
          <w:numId w:val="3"/>
        </w:numPr>
      </w:pPr>
      <w:r w:rsidRPr="00066CA7">
        <w:t>For programmatic access, ensure that access keys are rotated regularly to reduce the risk of compromised credentials.</w:t>
      </w:r>
    </w:p>
    <w:p w14:paraId="275D2831" w14:textId="77777777" w:rsidR="00066CA7" w:rsidRPr="00066CA7" w:rsidRDefault="00066CA7" w:rsidP="00066CA7">
      <w:pPr>
        <w:numPr>
          <w:ilvl w:val="0"/>
          <w:numId w:val="3"/>
        </w:numPr>
      </w:pPr>
      <w:r w:rsidRPr="00066CA7">
        <w:rPr>
          <w:b/>
          <w:bCs/>
        </w:rPr>
        <w:t>Use Groups to Assign Permissions</w:t>
      </w:r>
      <w:r w:rsidRPr="00066CA7">
        <w:t>:</w:t>
      </w:r>
    </w:p>
    <w:p w14:paraId="3BDB9D64" w14:textId="77777777" w:rsidR="00066CA7" w:rsidRPr="00066CA7" w:rsidRDefault="00066CA7" w:rsidP="00066CA7">
      <w:pPr>
        <w:numPr>
          <w:ilvl w:val="1"/>
          <w:numId w:val="3"/>
        </w:numPr>
      </w:pPr>
      <w:r w:rsidRPr="00066CA7">
        <w:t>Assign permissions to groups rather than individual users to make permission management easier.</w:t>
      </w:r>
    </w:p>
    <w:p w14:paraId="7331EB01" w14:textId="77777777" w:rsidR="00066CA7" w:rsidRPr="00066CA7" w:rsidRDefault="00066CA7" w:rsidP="00066CA7">
      <w:pPr>
        <w:numPr>
          <w:ilvl w:val="0"/>
          <w:numId w:val="3"/>
        </w:numPr>
      </w:pPr>
      <w:r w:rsidRPr="00066CA7">
        <w:rPr>
          <w:b/>
          <w:bCs/>
        </w:rPr>
        <w:t>Password Policies</w:t>
      </w:r>
      <w:r w:rsidRPr="00066CA7">
        <w:t>:</w:t>
      </w:r>
    </w:p>
    <w:p w14:paraId="5D1171DC" w14:textId="77777777" w:rsidR="00066CA7" w:rsidRPr="00066CA7" w:rsidRDefault="00066CA7" w:rsidP="00066CA7">
      <w:pPr>
        <w:numPr>
          <w:ilvl w:val="1"/>
          <w:numId w:val="3"/>
        </w:numPr>
      </w:pPr>
      <w:r w:rsidRPr="00066CA7">
        <w:t>Implement strong password policies that enforce complexity, expiration, and reuse rules to secure IAM user accounts.</w:t>
      </w:r>
    </w:p>
    <w:p w14:paraId="0149DF5D" w14:textId="77777777" w:rsidR="00066CA7" w:rsidRPr="00066CA7" w:rsidRDefault="00066CA7" w:rsidP="00066CA7">
      <w:pPr>
        <w:numPr>
          <w:ilvl w:val="0"/>
          <w:numId w:val="3"/>
        </w:numPr>
      </w:pPr>
      <w:r w:rsidRPr="00066CA7">
        <w:rPr>
          <w:b/>
          <w:bCs/>
        </w:rPr>
        <w:t>Policy Versioning</w:t>
      </w:r>
      <w:r w:rsidRPr="00066CA7">
        <w:t>:</w:t>
      </w:r>
    </w:p>
    <w:p w14:paraId="0A0AAF7B" w14:textId="77777777" w:rsidR="00066CA7" w:rsidRPr="00066CA7" w:rsidRDefault="00066CA7" w:rsidP="00066CA7">
      <w:pPr>
        <w:numPr>
          <w:ilvl w:val="1"/>
          <w:numId w:val="3"/>
        </w:numPr>
      </w:pPr>
      <w:r w:rsidRPr="00066CA7">
        <w:lastRenderedPageBreak/>
        <w:t>Use versioning for your customer-managed policies to track changes and ensure that outdated or insecure permissions are easily identified and corrected.</w:t>
      </w:r>
    </w:p>
    <w:p w14:paraId="56FABA1B" w14:textId="77777777" w:rsidR="00066CA7" w:rsidRPr="00066CA7" w:rsidRDefault="00066CA7" w:rsidP="00066CA7">
      <w:r w:rsidRPr="00066CA7">
        <w:pict w14:anchorId="328FB3E2">
          <v:rect id="_x0000_i1088" style="width:0;height:1.5pt" o:hralign="center" o:hrstd="t" o:hr="t" fillcolor="#a0a0a0" stroked="f"/>
        </w:pict>
      </w:r>
    </w:p>
    <w:p w14:paraId="6BC27A88" w14:textId="77777777" w:rsidR="00066CA7" w:rsidRPr="00066CA7" w:rsidRDefault="00066CA7" w:rsidP="00066CA7">
      <w:pPr>
        <w:rPr>
          <w:b/>
          <w:bCs/>
        </w:rPr>
      </w:pPr>
      <w:r w:rsidRPr="00066CA7">
        <w:rPr>
          <w:b/>
          <w:bCs/>
        </w:rPr>
        <w:t>5. Common IAM Operations</w:t>
      </w:r>
    </w:p>
    <w:p w14:paraId="1EE397F6" w14:textId="77777777" w:rsidR="00066CA7" w:rsidRPr="00066CA7" w:rsidRDefault="00066CA7" w:rsidP="00066CA7">
      <w:pPr>
        <w:numPr>
          <w:ilvl w:val="0"/>
          <w:numId w:val="4"/>
        </w:numPr>
      </w:pPr>
      <w:r w:rsidRPr="00066CA7">
        <w:rPr>
          <w:b/>
          <w:bCs/>
        </w:rPr>
        <w:t>Create a User</w:t>
      </w:r>
      <w:r w:rsidRPr="00066CA7">
        <w:t>:</w:t>
      </w:r>
    </w:p>
    <w:p w14:paraId="1C498938" w14:textId="77777777" w:rsidR="00066CA7" w:rsidRPr="00066CA7" w:rsidRDefault="00066CA7" w:rsidP="00066CA7">
      <w:r w:rsidRPr="00066CA7">
        <w:t>bash</w:t>
      </w:r>
    </w:p>
    <w:p w14:paraId="4C21DC72" w14:textId="77777777" w:rsidR="00066CA7" w:rsidRPr="00066CA7" w:rsidRDefault="00066CA7" w:rsidP="00066CA7">
      <w:r w:rsidRPr="00066CA7">
        <w:t>Copy code</w:t>
      </w:r>
    </w:p>
    <w:p w14:paraId="4A12D69B" w14:textId="77777777" w:rsidR="00066CA7" w:rsidRPr="00066CA7" w:rsidRDefault="00066CA7" w:rsidP="00066CA7">
      <w:r w:rsidRPr="00066CA7">
        <w:t>aws iam create-user --user-name my-user</w:t>
      </w:r>
    </w:p>
    <w:p w14:paraId="4FBFE64D" w14:textId="77777777" w:rsidR="00066CA7" w:rsidRPr="00066CA7" w:rsidRDefault="00066CA7" w:rsidP="00066CA7">
      <w:pPr>
        <w:numPr>
          <w:ilvl w:val="0"/>
          <w:numId w:val="4"/>
        </w:numPr>
      </w:pPr>
      <w:r w:rsidRPr="00066CA7">
        <w:rPr>
          <w:b/>
          <w:bCs/>
        </w:rPr>
        <w:t>Create a Role</w:t>
      </w:r>
      <w:r w:rsidRPr="00066CA7">
        <w:t>:</w:t>
      </w:r>
    </w:p>
    <w:p w14:paraId="0FF30AB1" w14:textId="77777777" w:rsidR="00066CA7" w:rsidRPr="00066CA7" w:rsidRDefault="00066CA7" w:rsidP="00066CA7">
      <w:r w:rsidRPr="00066CA7">
        <w:t>bash</w:t>
      </w:r>
    </w:p>
    <w:p w14:paraId="79EDDF4C" w14:textId="77777777" w:rsidR="00066CA7" w:rsidRPr="00066CA7" w:rsidRDefault="00066CA7" w:rsidP="00066CA7">
      <w:r w:rsidRPr="00066CA7">
        <w:t>Copy code</w:t>
      </w:r>
    </w:p>
    <w:p w14:paraId="359C4CE3" w14:textId="77777777" w:rsidR="00066CA7" w:rsidRPr="00066CA7" w:rsidRDefault="00066CA7" w:rsidP="00066CA7">
      <w:r w:rsidRPr="00066CA7">
        <w:t>aws iam create-role --role-name my-role --assume-role-policy-document file://policy.json</w:t>
      </w:r>
    </w:p>
    <w:p w14:paraId="483E780E" w14:textId="77777777" w:rsidR="00066CA7" w:rsidRPr="00066CA7" w:rsidRDefault="00066CA7" w:rsidP="00066CA7">
      <w:pPr>
        <w:numPr>
          <w:ilvl w:val="0"/>
          <w:numId w:val="4"/>
        </w:numPr>
      </w:pPr>
      <w:r w:rsidRPr="00066CA7">
        <w:rPr>
          <w:b/>
          <w:bCs/>
        </w:rPr>
        <w:t>Attach a Policy to a User</w:t>
      </w:r>
      <w:r w:rsidRPr="00066CA7">
        <w:t>:</w:t>
      </w:r>
    </w:p>
    <w:p w14:paraId="1F9097E4" w14:textId="77777777" w:rsidR="00066CA7" w:rsidRPr="00066CA7" w:rsidRDefault="00066CA7" w:rsidP="00066CA7">
      <w:r w:rsidRPr="00066CA7">
        <w:t>bash</w:t>
      </w:r>
    </w:p>
    <w:p w14:paraId="091FC166" w14:textId="77777777" w:rsidR="00066CA7" w:rsidRPr="00066CA7" w:rsidRDefault="00066CA7" w:rsidP="00066CA7">
      <w:r w:rsidRPr="00066CA7">
        <w:t>Copy code</w:t>
      </w:r>
    </w:p>
    <w:p w14:paraId="224B290B" w14:textId="77777777" w:rsidR="00066CA7" w:rsidRPr="00066CA7" w:rsidRDefault="00066CA7" w:rsidP="00066CA7">
      <w:r w:rsidRPr="00066CA7">
        <w:t>aws iam attach-user-policy --user-name my-user --policy-arn arn:aws:iam::aws:policy/AmazonS3ReadOnlyAccess</w:t>
      </w:r>
    </w:p>
    <w:p w14:paraId="38724D4F" w14:textId="77777777" w:rsidR="00066CA7" w:rsidRPr="00066CA7" w:rsidRDefault="00066CA7" w:rsidP="00066CA7">
      <w:pPr>
        <w:numPr>
          <w:ilvl w:val="0"/>
          <w:numId w:val="4"/>
        </w:numPr>
      </w:pPr>
      <w:r w:rsidRPr="00066CA7">
        <w:rPr>
          <w:b/>
          <w:bCs/>
        </w:rPr>
        <w:t>List Users</w:t>
      </w:r>
      <w:r w:rsidRPr="00066CA7">
        <w:t>:</w:t>
      </w:r>
    </w:p>
    <w:p w14:paraId="140CA006" w14:textId="77777777" w:rsidR="00066CA7" w:rsidRPr="00066CA7" w:rsidRDefault="00066CA7" w:rsidP="00066CA7">
      <w:r w:rsidRPr="00066CA7">
        <w:t>bash</w:t>
      </w:r>
    </w:p>
    <w:p w14:paraId="4363D53B" w14:textId="77777777" w:rsidR="00066CA7" w:rsidRPr="00066CA7" w:rsidRDefault="00066CA7" w:rsidP="00066CA7">
      <w:r w:rsidRPr="00066CA7">
        <w:t>Copy code</w:t>
      </w:r>
    </w:p>
    <w:p w14:paraId="67F8041C" w14:textId="77777777" w:rsidR="00066CA7" w:rsidRPr="00066CA7" w:rsidRDefault="00066CA7" w:rsidP="00066CA7">
      <w:r w:rsidRPr="00066CA7">
        <w:t>aws iam list-users</w:t>
      </w:r>
    </w:p>
    <w:p w14:paraId="30C2918C" w14:textId="77777777" w:rsidR="00066CA7" w:rsidRPr="00066CA7" w:rsidRDefault="00066CA7" w:rsidP="00066CA7">
      <w:pPr>
        <w:numPr>
          <w:ilvl w:val="0"/>
          <w:numId w:val="4"/>
        </w:numPr>
      </w:pPr>
      <w:r w:rsidRPr="00066CA7">
        <w:rPr>
          <w:b/>
          <w:bCs/>
        </w:rPr>
        <w:t>Create an Access Key</w:t>
      </w:r>
      <w:r w:rsidRPr="00066CA7">
        <w:t>:</w:t>
      </w:r>
    </w:p>
    <w:p w14:paraId="33566680" w14:textId="77777777" w:rsidR="00066CA7" w:rsidRPr="00066CA7" w:rsidRDefault="00066CA7" w:rsidP="00066CA7">
      <w:r w:rsidRPr="00066CA7">
        <w:t>bash</w:t>
      </w:r>
    </w:p>
    <w:p w14:paraId="14A710A6" w14:textId="77777777" w:rsidR="00066CA7" w:rsidRPr="00066CA7" w:rsidRDefault="00066CA7" w:rsidP="00066CA7">
      <w:r w:rsidRPr="00066CA7">
        <w:t>Copy code</w:t>
      </w:r>
    </w:p>
    <w:p w14:paraId="6836631B" w14:textId="77777777" w:rsidR="00066CA7" w:rsidRPr="00066CA7" w:rsidRDefault="00066CA7" w:rsidP="00066CA7">
      <w:r w:rsidRPr="00066CA7">
        <w:t>aws iam create-access-key --user-name my-user</w:t>
      </w:r>
    </w:p>
    <w:p w14:paraId="0984E27F" w14:textId="77777777" w:rsidR="00066CA7" w:rsidRPr="00066CA7" w:rsidRDefault="00066CA7" w:rsidP="00066CA7">
      <w:pPr>
        <w:numPr>
          <w:ilvl w:val="0"/>
          <w:numId w:val="4"/>
        </w:numPr>
      </w:pPr>
      <w:r w:rsidRPr="00066CA7">
        <w:rPr>
          <w:b/>
          <w:bCs/>
        </w:rPr>
        <w:t>Delete a User</w:t>
      </w:r>
      <w:r w:rsidRPr="00066CA7">
        <w:t>:</w:t>
      </w:r>
    </w:p>
    <w:p w14:paraId="49F1D3E4" w14:textId="77777777" w:rsidR="00066CA7" w:rsidRPr="00066CA7" w:rsidRDefault="00066CA7" w:rsidP="00066CA7">
      <w:r w:rsidRPr="00066CA7">
        <w:t>bash</w:t>
      </w:r>
    </w:p>
    <w:p w14:paraId="5D5A9CAE" w14:textId="77777777" w:rsidR="00066CA7" w:rsidRPr="00066CA7" w:rsidRDefault="00066CA7" w:rsidP="00066CA7">
      <w:r w:rsidRPr="00066CA7">
        <w:t>Copy code</w:t>
      </w:r>
    </w:p>
    <w:p w14:paraId="7839AAA8" w14:textId="77777777" w:rsidR="00066CA7" w:rsidRPr="00066CA7" w:rsidRDefault="00066CA7" w:rsidP="00066CA7">
      <w:r w:rsidRPr="00066CA7">
        <w:t>aws iam delete-user --user-name my-user</w:t>
      </w:r>
    </w:p>
    <w:p w14:paraId="5754DB00" w14:textId="77777777" w:rsidR="00066CA7" w:rsidRPr="00066CA7" w:rsidRDefault="00066CA7" w:rsidP="00066CA7">
      <w:r w:rsidRPr="00066CA7">
        <w:pict w14:anchorId="4DF4C53C">
          <v:rect id="_x0000_i1089" style="width:0;height:1.5pt" o:hralign="center" o:hrstd="t" o:hr="t" fillcolor="#a0a0a0" stroked="f"/>
        </w:pict>
      </w:r>
    </w:p>
    <w:p w14:paraId="6D628576" w14:textId="77777777" w:rsidR="00066CA7" w:rsidRPr="00066CA7" w:rsidRDefault="00066CA7" w:rsidP="00066CA7">
      <w:pPr>
        <w:rPr>
          <w:b/>
          <w:bCs/>
        </w:rPr>
      </w:pPr>
      <w:r w:rsidRPr="00066CA7">
        <w:rPr>
          <w:b/>
          <w:bCs/>
        </w:rPr>
        <w:t>6. IAM Roles vs. Users</w:t>
      </w:r>
    </w:p>
    <w:p w14:paraId="77A6E05F" w14:textId="77777777" w:rsidR="00066CA7" w:rsidRPr="00066CA7" w:rsidRDefault="00066CA7" w:rsidP="00066CA7">
      <w:pPr>
        <w:numPr>
          <w:ilvl w:val="0"/>
          <w:numId w:val="5"/>
        </w:numPr>
      </w:pPr>
      <w:r w:rsidRPr="00066CA7">
        <w:rPr>
          <w:b/>
          <w:bCs/>
        </w:rPr>
        <w:t>IAM Users</w:t>
      </w:r>
      <w:r w:rsidRPr="00066CA7">
        <w:t>:</w:t>
      </w:r>
    </w:p>
    <w:p w14:paraId="57FA9AEA" w14:textId="77777777" w:rsidR="00066CA7" w:rsidRPr="00066CA7" w:rsidRDefault="00066CA7" w:rsidP="00066CA7">
      <w:pPr>
        <w:numPr>
          <w:ilvl w:val="1"/>
          <w:numId w:val="5"/>
        </w:numPr>
      </w:pPr>
      <w:r w:rsidRPr="00066CA7">
        <w:lastRenderedPageBreak/>
        <w:t>Used for long-term credentials.</w:t>
      </w:r>
    </w:p>
    <w:p w14:paraId="4415ED55" w14:textId="77777777" w:rsidR="00066CA7" w:rsidRPr="00066CA7" w:rsidRDefault="00066CA7" w:rsidP="00066CA7">
      <w:pPr>
        <w:numPr>
          <w:ilvl w:val="1"/>
          <w:numId w:val="5"/>
        </w:numPr>
      </w:pPr>
      <w:r w:rsidRPr="00066CA7">
        <w:t>Best for individuals or services that need ongoing access to AWS resources.</w:t>
      </w:r>
    </w:p>
    <w:p w14:paraId="183EA60E" w14:textId="77777777" w:rsidR="00066CA7" w:rsidRPr="00066CA7" w:rsidRDefault="00066CA7" w:rsidP="00066CA7">
      <w:pPr>
        <w:numPr>
          <w:ilvl w:val="0"/>
          <w:numId w:val="5"/>
        </w:numPr>
      </w:pPr>
      <w:r w:rsidRPr="00066CA7">
        <w:rPr>
          <w:b/>
          <w:bCs/>
        </w:rPr>
        <w:t>IAM Roles</w:t>
      </w:r>
      <w:r w:rsidRPr="00066CA7">
        <w:t>:</w:t>
      </w:r>
    </w:p>
    <w:p w14:paraId="36752833" w14:textId="77777777" w:rsidR="00066CA7" w:rsidRPr="00066CA7" w:rsidRDefault="00066CA7" w:rsidP="00066CA7">
      <w:pPr>
        <w:numPr>
          <w:ilvl w:val="1"/>
          <w:numId w:val="5"/>
        </w:numPr>
      </w:pPr>
      <w:r w:rsidRPr="00066CA7">
        <w:t>Ideal for granting temporary access to AWS resources.</w:t>
      </w:r>
    </w:p>
    <w:p w14:paraId="47940072" w14:textId="77777777" w:rsidR="00066CA7" w:rsidRPr="00066CA7" w:rsidRDefault="00066CA7" w:rsidP="00066CA7">
      <w:pPr>
        <w:numPr>
          <w:ilvl w:val="1"/>
          <w:numId w:val="5"/>
        </w:numPr>
      </w:pPr>
      <w:r w:rsidRPr="00066CA7">
        <w:t>Typically used for AWS services (e.g., EC2 or Lambda) to interact with other AWS resources like S3 or DynamoDB.</w:t>
      </w:r>
    </w:p>
    <w:p w14:paraId="13E2000A" w14:textId="77777777" w:rsidR="00066CA7" w:rsidRPr="00066CA7" w:rsidRDefault="00066CA7" w:rsidP="00066CA7">
      <w:pPr>
        <w:numPr>
          <w:ilvl w:val="1"/>
          <w:numId w:val="5"/>
        </w:numPr>
      </w:pPr>
      <w:r w:rsidRPr="00066CA7">
        <w:t>Roles are assumed, allowing services or external accounts to take on that role and inherit its permissions.</w:t>
      </w:r>
    </w:p>
    <w:p w14:paraId="60284551" w14:textId="77777777" w:rsidR="00066CA7" w:rsidRPr="00066CA7" w:rsidRDefault="00066CA7" w:rsidP="00066CA7">
      <w:r w:rsidRPr="00066CA7">
        <w:pict w14:anchorId="423F6A5C">
          <v:rect id="_x0000_i1090" style="width:0;height:1.5pt" o:hralign="center" o:hrstd="t" o:hr="t" fillcolor="#a0a0a0" stroked="f"/>
        </w:pict>
      </w:r>
    </w:p>
    <w:p w14:paraId="03F80B6C" w14:textId="77777777" w:rsidR="00066CA7" w:rsidRPr="00066CA7" w:rsidRDefault="00066CA7" w:rsidP="00066CA7">
      <w:pPr>
        <w:rPr>
          <w:b/>
          <w:bCs/>
        </w:rPr>
      </w:pPr>
      <w:r w:rsidRPr="00066CA7">
        <w:rPr>
          <w:b/>
          <w:bCs/>
        </w:rPr>
        <w:t>7. IAM Policies Structure</w:t>
      </w:r>
    </w:p>
    <w:p w14:paraId="5DDADD4A" w14:textId="77777777" w:rsidR="00066CA7" w:rsidRPr="00066CA7" w:rsidRDefault="00066CA7" w:rsidP="00066CA7">
      <w:r w:rsidRPr="00066CA7">
        <w:t>IAM policies are JSON documents structured as follows:</w:t>
      </w:r>
    </w:p>
    <w:p w14:paraId="30683C6C" w14:textId="77777777" w:rsidR="00066CA7" w:rsidRPr="00066CA7" w:rsidRDefault="00066CA7" w:rsidP="00066CA7">
      <w:pPr>
        <w:numPr>
          <w:ilvl w:val="0"/>
          <w:numId w:val="6"/>
        </w:numPr>
      </w:pPr>
      <w:r w:rsidRPr="00066CA7">
        <w:rPr>
          <w:b/>
          <w:bCs/>
        </w:rPr>
        <w:t>Version</w:t>
      </w:r>
      <w:r w:rsidRPr="00066CA7">
        <w:t>: Policy language version (e.g., "2012-10-17").</w:t>
      </w:r>
    </w:p>
    <w:p w14:paraId="29E2BB3A" w14:textId="77777777" w:rsidR="00066CA7" w:rsidRPr="00066CA7" w:rsidRDefault="00066CA7" w:rsidP="00066CA7">
      <w:pPr>
        <w:numPr>
          <w:ilvl w:val="0"/>
          <w:numId w:val="6"/>
        </w:numPr>
      </w:pPr>
      <w:r w:rsidRPr="00066CA7">
        <w:rPr>
          <w:b/>
          <w:bCs/>
        </w:rPr>
        <w:t>Statement</w:t>
      </w:r>
      <w:r w:rsidRPr="00066CA7">
        <w:t>: Defines one or more permissions.</w:t>
      </w:r>
    </w:p>
    <w:p w14:paraId="7A355830" w14:textId="77777777" w:rsidR="00066CA7" w:rsidRPr="00066CA7" w:rsidRDefault="00066CA7" w:rsidP="00066CA7">
      <w:pPr>
        <w:numPr>
          <w:ilvl w:val="1"/>
          <w:numId w:val="6"/>
        </w:numPr>
      </w:pPr>
      <w:r w:rsidRPr="00066CA7">
        <w:rPr>
          <w:b/>
          <w:bCs/>
        </w:rPr>
        <w:t>Effect</w:t>
      </w:r>
      <w:r w:rsidRPr="00066CA7">
        <w:t>: Either Allow or Deny.</w:t>
      </w:r>
    </w:p>
    <w:p w14:paraId="6B852B83" w14:textId="77777777" w:rsidR="00066CA7" w:rsidRPr="00066CA7" w:rsidRDefault="00066CA7" w:rsidP="00066CA7">
      <w:pPr>
        <w:numPr>
          <w:ilvl w:val="1"/>
          <w:numId w:val="6"/>
        </w:numPr>
      </w:pPr>
      <w:r w:rsidRPr="00066CA7">
        <w:rPr>
          <w:b/>
          <w:bCs/>
        </w:rPr>
        <w:t>Action</w:t>
      </w:r>
      <w:r w:rsidRPr="00066CA7">
        <w:t>: Specifies what actions are permitted (e.g., s3:ListBucket).</w:t>
      </w:r>
    </w:p>
    <w:p w14:paraId="6EE32704" w14:textId="77777777" w:rsidR="00066CA7" w:rsidRPr="00066CA7" w:rsidRDefault="00066CA7" w:rsidP="00066CA7">
      <w:pPr>
        <w:numPr>
          <w:ilvl w:val="1"/>
          <w:numId w:val="6"/>
        </w:numPr>
      </w:pPr>
      <w:r w:rsidRPr="00066CA7">
        <w:rPr>
          <w:b/>
          <w:bCs/>
        </w:rPr>
        <w:t>Resource</w:t>
      </w:r>
      <w:r w:rsidRPr="00066CA7">
        <w:t>: Specifies what resources the action applies to (e.g., arn:aws:s3:::my-bucket).</w:t>
      </w:r>
    </w:p>
    <w:p w14:paraId="1B5CA9FC" w14:textId="77777777" w:rsidR="00066CA7" w:rsidRPr="00066CA7" w:rsidRDefault="00066CA7" w:rsidP="00066CA7">
      <w:pPr>
        <w:numPr>
          <w:ilvl w:val="1"/>
          <w:numId w:val="6"/>
        </w:numPr>
      </w:pPr>
      <w:r w:rsidRPr="00066CA7">
        <w:rPr>
          <w:b/>
          <w:bCs/>
        </w:rPr>
        <w:t>Condition</w:t>
      </w:r>
      <w:r w:rsidRPr="00066CA7">
        <w:t>: Optional. Further restricts the policy with conditions (e.g., IP address or MFA).</w:t>
      </w:r>
    </w:p>
    <w:p w14:paraId="4CF1E0D1" w14:textId="77777777" w:rsidR="00066CA7" w:rsidRPr="00066CA7" w:rsidRDefault="00066CA7" w:rsidP="00066CA7">
      <w:r w:rsidRPr="00066CA7">
        <w:rPr>
          <w:b/>
          <w:bCs/>
        </w:rPr>
        <w:t>Example Policy</w:t>
      </w:r>
      <w:r w:rsidRPr="00066CA7">
        <w:t>:</w:t>
      </w:r>
    </w:p>
    <w:p w14:paraId="764A9B92" w14:textId="77777777" w:rsidR="00066CA7" w:rsidRPr="00066CA7" w:rsidRDefault="00066CA7" w:rsidP="00066CA7">
      <w:r w:rsidRPr="00066CA7">
        <w:t>json</w:t>
      </w:r>
    </w:p>
    <w:p w14:paraId="273F3497" w14:textId="77777777" w:rsidR="00066CA7" w:rsidRPr="00066CA7" w:rsidRDefault="00066CA7" w:rsidP="00066CA7">
      <w:r w:rsidRPr="00066CA7">
        <w:t>Copy code</w:t>
      </w:r>
    </w:p>
    <w:p w14:paraId="3ED144C5" w14:textId="77777777" w:rsidR="00066CA7" w:rsidRPr="00066CA7" w:rsidRDefault="00066CA7" w:rsidP="00066CA7">
      <w:r w:rsidRPr="00066CA7">
        <w:t>{</w:t>
      </w:r>
    </w:p>
    <w:p w14:paraId="7D481114" w14:textId="77777777" w:rsidR="00066CA7" w:rsidRPr="00066CA7" w:rsidRDefault="00066CA7" w:rsidP="00066CA7">
      <w:r w:rsidRPr="00066CA7">
        <w:t xml:space="preserve">    "Version": "2012-10-17",</w:t>
      </w:r>
    </w:p>
    <w:p w14:paraId="50C43276" w14:textId="77777777" w:rsidR="00066CA7" w:rsidRPr="00066CA7" w:rsidRDefault="00066CA7" w:rsidP="00066CA7">
      <w:r w:rsidRPr="00066CA7">
        <w:t xml:space="preserve">    "Statement": [</w:t>
      </w:r>
    </w:p>
    <w:p w14:paraId="11D0BEFF" w14:textId="77777777" w:rsidR="00066CA7" w:rsidRPr="00066CA7" w:rsidRDefault="00066CA7" w:rsidP="00066CA7">
      <w:r w:rsidRPr="00066CA7">
        <w:t xml:space="preserve">        {</w:t>
      </w:r>
    </w:p>
    <w:p w14:paraId="103C0638" w14:textId="77777777" w:rsidR="00066CA7" w:rsidRPr="00066CA7" w:rsidRDefault="00066CA7" w:rsidP="00066CA7">
      <w:r w:rsidRPr="00066CA7">
        <w:t xml:space="preserve">            "Effect": "Allow",</w:t>
      </w:r>
    </w:p>
    <w:p w14:paraId="69C7540E" w14:textId="77777777" w:rsidR="00066CA7" w:rsidRPr="00066CA7" w:rsidRDefault="00066CA7" w:rsidP="00066CA7">
      <w:r w:rsidRPr="00066CA7">
        <w:t xml:space="preserve">            "Action": "s3:ListBucket",</w:t>
      </w:r>
    </w:p>
    <w:p w14:paraId="1EF08264" w14:textId="77777777" w:rsidR="00066CA7" w:rsidRPr="00066CA7" w:rsidRDefault="00066CA7" w:rsidP="00066CA7">
      <w:r w:rsidRPr="00066CA7">
        <w:t xml:space="preserve">            "Resource": "arn:aws:s3:::my-bucket"</w:t>
      </w:r>
    </w:p>
    <w:p w14:paraId="0BC6FFFC" w14:textId="77777777" w:rsidR="00066CA7" w:rsidRPr="00066CA7" w:rsidRDefault="00066CA7" w:rsidP="00066CA7">
      <w:r w:rsidRPr="00066CA7">
        <w:t xml:space="preserve">        },</w:t>
      </w:r>
    </w:p>
    <w:p w14:paraId="6C572F3A" w14:textId="77777777" w:rsidR="00066CA7" w:rsidRPr="00066CA7" w:rsidRDefault="00066CA7" w:rsidP="00066CA7">
      <w:r w:rsidRPr="00066CA7">
        <w:t xml:space="preserve">        {</w:t>
      </w:r>
    </w:p>
    <w:p w14:paraId="67BBA540" w14:textId="77777777" w:rsidR="00066CA7" w:rsidRPr="00066CA7" w:rsidRDefault="00066CA7" w:rsidP="00066CA7">
      <w:r w:rsidRPr="00066CA7">
        <w:t xml:space="preserve">            "Effect": "Allow",</w:t>
      </w:r>
    </w:p>
    <w:p w14:paraId="24BF78B8" w14:textId="77777777" w:rsidR="00066CA7" w:rsidRPr="00066CA7" w:rsidRDefault="00066CA7" w:rsidP="00066CA7">
      <w:r w:rsidRPr="00066CA7">
        <w:lastRenderedPageBreak/>
        <w:t xml:space="preserve">            "Action": "s3:GetObject",</w:t>
      </w:r>
    </w:p>
    <w:p w14:paraId="6086F6F8" w14:textId="77777777" w:rsidR="00066CA7" w:rsidRPr="00066CA7" w:rsidRDefault="00066CA7" w:rsidP="00066CA7">
      <w:r w:rsidRPr="00066CA7">
        <w:t xml:space="preserve">            "Resource": "arn:aws:s3:::my-bucket/*"</w:t>
      </w:r>
    </w:p>
    <w:p w14:paraId="34BD76EA" w14:textId="77777777" w:rsidR="00066CA7" w:rsidRPr="00066CA7" w:rsidRDefault="00066CA7" w:rsidP="00066CA7">
      <w:r w:rsidRPr="00066CA7">
        <w:t xml:space="preserve">        }</w:t>
      </w:r>
    </w:p>
    <w:p w14:paraId="6387BB48" w14:textId="77777777" w:rsidR="00066CA7" w:rsidRPr="00066CA7" w:rsidRDefault="00066CA7" w:rsidP="00066CA7">
      <w:r w:rsidRPr="00066CA7">
        <w:t xml:space="preserve">    ]</w:t>
      </w:r>
    </w:p>
    <w:p w14:paraId="6928B5E9" w14:textId="77777777" w:rsidR="00066CA7" w:rsidRPr="00066CA7" w:rsidRDefault="00066CA7" w:rsidP="00066CA7">
      <w:r w:rsidRPr="00066CA7">
        <w:t>}</w:t>
      </w:r>
    </w:p>
    <w:p w14:paraId="59D7960B" w14:textId="77777777" w:rsidR="00066CA7" w:rsidRPr="00066CA7" w:rsidRDefault="00066CA7" w:rsidP="00066CA7">
      <w:r w:rsidRPr="00066CA7">
        <w:pict w14:anchorId="15E023EA">
          <v:rect id="_x0000_i1091" style="width:0;height:1.5pt" o:hralign="center" o:hrstd="t" o:hr="t" fillcolor="#a0a0a0" stroked="f"/>
        </w:pict>
      </w:r>
    </w:p>
    <w:p w14:paraId="3EA3FB23" w14:textId="77777777" w:rsidR="00066CA7" w:rsidRPr="00066CA7" w:rsidRDefault="00066CA7" w:rsidP="00066CA7">
      <w:pPr>
        <w:rPr>
          <w:b/>
          <w:bCs/>
        </w:rPr>
      </w:pPr>
      <w:r w:rsidRPr="00066CA7">
        <w:rPr>
          <w:b/>
          <w:bCs/>
        </w:rPr>
        <w:t>8. IAM Access Analyzer</w:t>
      </w:r>
    </w:p>
    <w:p w14:paraId="33E65112" w14:textId="77777777" w:rsidR="00066CA7" w:rsidRPr="00066CA7" w:rsidRDefault="00066CA7" w:rsidP="00066CA7">
      <w:r w:rsidRPr="00066CA7">
        <w:t>IAM Access Analyzer helps identify resources that are shared with external entities, providing insights into what resources (like S3 buckets or KMS keys) are accessible from outside your account.</w:t>
      </w:r>
    </w:p>
    <w:p w14:paraId="25C0F3D6" w14:textId="77777777" w:rsidR="00066CA7" w:rsidRPr="00066CA7" w:rsidRDefault="00066CA7" w:rsidP="00066CA7">
      <w:r w:rsidRPr="00066CA7">
        <w:pict w14:anchorId="52CE8F57">
          <v:rect id="_x0000_i1092" style="width:0;height:1.5pt" o:hralign="center" o:hrstd="t" o:hr="t" fillcolor="#a0a0a0" stroked="f"/>
        </w:pict>
      </w:r>
    </w:p>
    <w:p w14:paraId="7657197A" w14:textId="77777777" w:rsidR="00066CA7" w:rsidRPr="00066CA7" w:rsidRDefault="00066CA7" w:rsidP="00066CA7">
      <w:pPr>
        <w:rPr>
          <w:b/>
          <w:bCs/>
        </w:rPr>
      </w:pPr>
      <w:r w:rsidRPr="00066CA7">
        <w:rPr>
          <w:b/>
          <w:bCs/>
        </w:rPr>
        <w:t>9. MFA (Multi-Factor Authentication)</w:t>
      </w:r>
    </w:p>
    <w:p w14:paraId="06795B21" w14:textId="77777777" w:rsidR="00066CA7" w:rsidRPr="00066CA7" w:rsidRDefault="00066CA7" w:rsidP="00066CA7">
      <w:r w:rsidRPr="00066CA7">
        <w:t>MFA enhances security by requiring users to present a second factor (like a code from a device or application) in addition to their password. AWS supports both hardware MFA devices and virtual MFA apps (such as Google Authenticator).</w:t>
      </w:r>
    </w:p>
    <w:p w14:paraId="78A9B390" w14:textId="77777777" w:rsidR="00066CA7" w:rsidRPr="00066CA7" w:rsidRDefault="00066CA7" w:rsidP="00066CA7">
      <w:r w:rsidRPr="00066CA7">
        <w:pict w14:anchorId="595DD372">
          <v:rect id="_x0000_i1093" style="width:0;height:1.5pt" o:hralign="center" o:hrstd="t" o:hr="t" fillcolor="#a0a0a0" stroked="f"/>
        </w:pict>
      </w:r>
    </w:p>
    <w:p w14:paraId="215A8C75" w14:textId="77777777" w:rsidR="00066CA7" w:rsidRPr="00066CA7" w:rsidRDefault="00066CA7" w:rsidP="00066CA7">
      <w:pPr>
        <w:rPr>
          <w:b/>
          <w:bCs/>
        </w:rPr>
      </w:pPr>
      <w:r w:rsidRPr="00066CA7">
        <w:rPr>
          <w:b/>
          <w:bCs/>
        </w:rPr>
        <w:t>10. IAM Pricing</w:t>
      </w:r>
    </w:p>
    <w:p w14:paraId="29CB22C5" w14:textId="77777777" w:rsidR="00066CA7" w:rsidRPr="00066CA7" w:rsidRDefault="00066CA7" w:rsidP="00066CA7">
      <w:r w:rsidRPr="00066CA7">
        <w:t>IAM is free of charge, but some AWS services and features that integrate with IAM may incur charges (such as CloudTrail for logging IAM activities).</w:t>
      </w:r>
    </w:p>
    <w:p w14:paraId="7101B73B" w14:textId="77777777" w:rsidR="00066CA7" w:rsidRPr="00066CA7" w:rsidRDefault="00066CA7" w:rsidP="00066CA7">
      <w:r w:rsidRPr="00066CA7">
        <w:pict w14:anchorId="7F85AA41">
          <v:rect id="_x0000_i1094" style="width:0;height:1.5pt" o:hralign="center" o:hrstd="t" o:hr="t" fillcolor="#a0a0a0" stroked="f"/>
        </w:pict>
      </w:r>
    </w:p>
    <w:p w14:paraId="69DF4034" w14:textId="77777777" w:rsidR="00066CA7" w:rsidRPr="00066CA7" w:rsidRDefault="00066CA7" w:rsidP="00066CA7">
      <w:pPr>
        <w:rPr>
          <w:b/>
          <w:bCs/>
        </w:rPr>
      </w:pPr>
      <w:r w:rsidRPr="00066CA7">
        <w:rPr>
          <w:b/>
          <w:bCs/>
        </w:rPr>
        <w:t>Conclusion</w:t>
      </w:r>
    </w:p>
    <w:p w14:paraId="34AEE8C7" w14:textId="77777777" w:rsidR="00066CA7" w:rsidRPr="00066CA7" w:rsidRDefault="00066CA7" w:rsidP="00066CA7">
      <w:r w:rsidRPr="00066CA7">
        <w:t>AWS IAM is a foundational service for managing access to AWS resources. By implementing proper user and role management, leveraging policies and best practices like MFA, and enforcing least privilege, IAM ensures that AWS accounts and resources remain secure</w:t>
      </w:r>
    </w:p>
    <w:p w14:paraId="67C8C489" w14:textId="77777777" w:rsidR="00A954C2" w:rsidRDefault="00A954C2"/>
    <w:sectPr w:rsidR="00A954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D5E3623"/>
    <w:multiLevelType w:val="multilevel"/>
    <w:tmpl w:val="1ACC88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96A6938"/>
    <w:multiLevelType w:val="multilevel"/>
    <w:tmpl w:val="CB365F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4902D54"/>
    <w:multiLevelType w:val="multilevel"/>
    <w:tmpl w:val="5DF4F7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5274E50"/>
    <w:multiLevelType w:val="multilevel"/>
    <w:tmpl w:val="4C5AAF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CA66D9F"/>
    <w:multiLevelType w:val="multilevel"/>
    <w:tmpl w:val="6B423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5CF50BF"/>
    <w:multiLevelType w:val="multilevel"/>
    <w:tmpl w:val="D488FF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97072662">
    <w:abstractNumId w:val="1"/>
  </w:num>
  <w:num w:numId="2" w16cid:durableId="376972562">
    <w:abstractNumId w:val="3"/>
  </w:num>
  <w:num w:numId="3" w16cid:durableId="1081681858">
    <w:abstractNumId w:val="2"/>
  </w:num>
  <w:num w:numId="4" w16cid:durableId="602763524">
    <w:abstractNumId w:val="4"/>
  </w:num>
  <w:num w:numId="5" w16cid:durableId="301232151">
    <w:abstractNumId w:val="0"/>
  </w:num>
  <w:num w:numId="6" w16cid:durableId="24360754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5ECB"/>
    <w:rsid w:val="00066CA7"/>
    <w:rsid w:val="00285ECB"/>
    <w:rsid w:val="004E7C71"/>
    <w:rsid w:val="00661C7F"/>
    <w:rsid w:val="00A954C2"/>
    <w:rsid w:val="00E62B6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3E456F"/>
  <w15:chartTrackingRefBased/>
  <w15:docId w15:val="{35C57121-320A-4CA5-BB38-7968FEC1BA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2375781">
      <w:bodyDiv w:val="1"/>
      <w:marLeft w:val="0"/>
      <w:marRight w:val="0"/>
      <w:marTop w:val="0"/>
      <w:marBottom w:val="0"/>
      <w:divBdr>
        <w:top w:val="none" w:sz="0" w:space="0" w:color="auto"/>
        <w:left w:val="none" w:sz="0" w:space="0" w:color="auto"/>
        <w:bottom w:val="none" w:sz="0" w:space="0" w:color="auto"/>
        <w:right w:val="none" w:sz="0" w:space="0" w:color="auto"/>
      </w:divBdr>
      <w:divsChild>
        <w:div w:id="1709717304">
          <w:marLeft w:val="0"/>
          <w:marRight w:val="0"/>
          <w:marTop w:val="0"/>
          <w:marBottom w:val="0"/>
          <w:divBdr>
            <w:top w:val="none" w:sz="0" w:space="0" w:color="auto"/>
            <w:left w:val="none" w:sz="0" w:space="0" w:color="auto"/>
            <w:bottom w:val="none" w:sz="0" w:space="0" w:color="auto"/>
            <w:right w:val="none" w:sz="0" w:space="0" w:color="auto"/>
          </w:divBdr>
          <w:divsChild>
            <w:div w:id="182478140">
              <w:marLeft w:val="0"/>
              <w:marRight w:val="0"/>
              <w:marTop w:val="0"/>
              <w:marBottom w:val="0"/>
              <w:divBdr>
                <w:top w:val="none" w:sz="0" w:space="0" w:color="auto"/>
                <w:left w:val="none" w:sz="0" w:space="0" w:color="auto"/>
                <w:bottom w:val="none" w:sz="0" w:space="0" w:color="auto"/>
                <w:right w:val="none" w:sz="0" w:space="0" w:color="auto"/>
              </w:divBdr>
              <w:divsChild>
                <w:div w:id="1457993001">
                  <w:marLeft w:val="0"/>
                  <w:marRight w:val="0"/>
                  <w:marTop w:val="0"/>
                  <w:marBottom w:val="0"/>
                  <w:divBdr>
                    <w:top w:val="none" w:sz="0" w:space="0" w:color="auto"/>
                    <w:left w:val="none" w:sz="0" w:space="0" w:color="auto"/>
                    <w:bottom w:val="none" w:sz="0" w:space="0" w:color="auto"/>
                    <w:right w:val="none" w:sz="0" w:space="0" w:color="auto"/>
                  </w:divBdr>
                  <w:divsChild>
                    <w:div w:id="1499224363">
                      <w:marLeft w:val="0"/>
                      <w:marRight w:val="0"/>
                      <w:marTop w:val="0"/>
                      <w:marBottom w:val="0"/>
                      <w:divBdr>
                        <w:top w:val="none" w:sz="0" w:space="0" w:color="auto"/>
                        <w:left w:val="none" w:sz="0" w:space="0" w:color="auto"/>
                        <w:bottom w:val="none" w:sz="0" w:space="0" w:color="auto"/>
                        <w:right w:val="none" w:sz="0" w:space="0" w:color="auto"/>
                      </w:divBdr>
                      <w:divsChild>
                        <w:div w:id="1525552075">
                          <w:marLeft w:val="0"/>
                          <w:marRight w:val="0"/>
                          <w:marTop w:val="0"/>
                          <w:marBottom w:val="0"/>
                          <w:divBdr>
                            <w:top w:val="none" w:sz="0" w:space="0" w:color="auto"/>
                            <w:left w:val="none" w:sz="0" w:space="0" w:color="auto"/>
                            <w:bottom w:val="none" w:sz="0" w:space="0" w:color="auto"/>
                            <w:right w:val="none" w:sz="0" w:space="0" w:color="auto"/>
                          </w:divBdr>
                          <w:divsChild>
                            <w:div w:id="1680162162">
                              <w:marLeft w:val="0"/>
                              <w:marRight w:val="0"/>
                              <w:marTop w:val="0"/>
                              <w:marBottom w:val="0"/>
                              <w:divBdr>
                                <w:top w:val="none" w:sz="0" w:space="0" w:color="auto"/>
                                <w:left w:val="none" w:sz="0" w:space="0" w:color="auto"/>
                                <w:bottom w:val="none" w:sz="0" w:space="0" w:color="auto"/>
                                <w:right w:val="none" w:sz="0" w:space="0" w:color="auto"/>
                              </w:divBdr>
                              <w:divsChild>
                                <w:div w:id="1800948806">
                                  <w:marLeft w:val="0"/>
                                  <w:marRight w:val="0"/>
                                  <w:marTop w:val="0"/>
                                  <w:marBottom w:val="0"/>
                                  <w:divBdr>
                                    <w:top w:val="none" w:sz="0" w:space="0" w:color="auto"/>
                                    <w:left w:val="none" w:sz="0" w:space="0" w:color="auto"/>
                                    <w:bottom w:val="none" w:sz="0" w:space="0" w:color="auto"/>
                                    <w:right w:val="none" w:sz="0" w:space="0" w:color="auto"/>
                                  </w:divBdr>
                                  <w:divsChild>
                                    <w:div w:id="1781140061">
                                      <w:marLeft w:val="0"/>
                                      <w:marRight w:val="0"/>
                                      <w:marTop w:val="0"/>
                                      <w:marBottom w:val="0"/>
                                      <w:divBdr>
                                        <w:top w:val="none" w:sz="0" w:space="0" w:color="auto"/>
                                        <w:left w:val="none" w:sz="0" w:space="0" w:color="auto"/>
                                        <w:bottom w:val="none" w:sz="0" w:space="0" w:color="auto"/>
                                        <w:right w:val="none" w:sz="0" w:space="0" w:color="auto"/>
                                      </w:divBdr>
                                    </w:div>
                                    <w:div w:id="663093583">
                                      <w:marLeft w:val="0"/>
                                      <w:marRight w:val="0"/>
                                      <w:marTop w:val="0"/>
                                      <w:marBottom w:val="0"/>
                                      <w:divBdr>
                                        <w:top w:val="none" w:sz="0" w:space="0" w:color="auto"/>
                                        <w:left w:val="none" w:sz="0" w:space="0" w:color="auto"/>
                                        <w:bottom w:val="none" w:sz="0" w:space="0" w:color="auto"/>
                                        <w:right w:val="none" w:sz="0" w:space="0" w:color="auto"/>
                                      </w:divBdr>
                                      <w:divsChild>
                                        <w:div w:id="974218588">
                                          <w:marLeft w:val="0"/>
                                          <w:marRight w:val="0"/>
                                          <w:marTop w:val="0"/>
                                          <w:marBottom w:val="0"/>
                                          <w:divBdr>
                                            <w:top w:val="none" w:sz="0" w:space="0" w:color="auto"/>
                                            <w:left w:val="none" w:sz="0" w:space="0" w:color="auto"/>
                                            <w:bottom w:val="none" w:sz="0" w:space="0" w:color="auto"/>
                                            <w:right w:val="none" w:sz="0" w:space="0" w:color="auto"/>
                                          </w:divBdr>
                                          <w:divsChild>
                                            <w:div w:id="315303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099207">
                                      <w:marLeft w:val="0"/>
                                      <w:marRight w:val="0"/>
                                      <w:marTop w:val="0"/>
                                      <w:marBottom w:val="0"/>
                                      <w:divBdr>
                                        <w:top w:val="none" w:sz="0" w:space="0" w:color="auto"/>
                                        <w:left w:val="none" w:sz="0" w:space="0" w:color="auto"/>
                                        <w:bottom w:val="none" w:sz="0" w:space="0" w:color="auto"/>
                                        <w:right w:val="none" w:sz="0" w:space="0" w:color="auto"/>
                                      </w:divBdr>
                                    </w:div>
                                  </w:divsChild>
                                </w:div>
                                <w:div w:id="914897733">
                                  <w:marLeft w:val="0"/>
                                  <w:marRight w:val="0"/>
                                  <w:marTop w:val="0"/>
                                  <w:marBottom w:val="0"/>
                                  <w:divBdr>
                                    <w:top w:val="none" w:sz="0" w:space="0" w:color="auto"/>
                                    <w:left w:val="none" w:sz="0" w:space="0" w:color="auto"/>
                                    <w:bottom w:val="none" w:sz="0" w:space="0" w:color="auto"/>
                                    <w:right w:val="none" w:sz="0" w:space="0" w:color="auto"/>
                                  </w:divBdr>
                                  <w:divsChild>
                                    <w:div w:id="1004018068">
                                      <w:marLeft w:val="0"/>
                                      <w:marRight w:val="0"/>
                                      <w:marTop w:val="0"/>
                                      <w:marBottom w:val="0"/>
                                      <w:divBdr>
                                        <w:top w:val="none" w:sz="0" w:space="0" w:color="auto"/>
                                        <w:left w:val="none" w:sz="0" w:space="0" w:color="auto"/>
                                        <w:bottom w:val="none" w:sz="0" w:space="0" w:color="auto"/>
                                        <w:right w:val="none" w:sz="0" w:space="0" w:color="auto"/>
                                      </w:divBdr>
                                    </w:div>
                                    <w:div w:id="502361760">
                                      <w:marLeft w:val="0"/>
                                      <w:marRight w:val="0"/>
                                      <w:marTop w:val="0"/>
                                      <w:marBottom w:val="0"/>
                                      <w:divBdr>
                                        <w:top w:val="none" w:sz="0" w:space="0" w:color="auto"/>
                                        <w:left w:val="none" w:sz="0" w:space="0" w:color="auto"/>
                                        <w:bottom w:val="none" w:sz="0" w:space="0" w:color="auto"/>
                                        <w:right w:val="none" w:sz="0" w:space="0" w:color="auto"/>
                                      </w:divBdr>
                                      <w:divsChild>
                                        <w:div w:id="1685476242">
                                          <w:marLeft w:val="0"/>
                                          <w:marRight w:val="0"/>
                                          <w:marTop w:val="0"/>
                                          <w:marBottom w:val="0"/>
                                          <w:divBdr>
                                            <w:top w:val="none" w:sz="0" w:space="0" w:color="auto"/>
                                            <w:left w:val="none" w:sz="0" w:space="0" w:color="auto"/>
                                            <w:bottom w:val="none" w:sz="0" w:space="0" w:color="auto"/>
                                            <w:right w:val="none" w:sz="0" w:space="0" w:color="auto"/>
                                          </w:divBdr>
                                          <w:divsChild>
                                            <w:div w:id="1351638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457138">
                                      <w:marLeft w:val="0"/>
                                      <w:marRight w:val="0"/>
                                      <w:marTop w:val="0"/>
                                      <w:marBottom w:val="0"/>
                                      <w:divBdr>
                                        <w:top w:val="none" w:sz="0" w:space="0" w:color="auto"/>
                                        <w:left w:val="none" w:sz="0" w:space="0" w:color="auto"/>
                                        <w:bottom w:val="none" w:sz="0" w:space="0" w:color="auto"/>
                                        <w:right w:val="none" w:sz="0" w:space="0" w:color="auto"/>
                                      </w:divBdr>
                                    </w:div>
                                  </w:divsChild>
                                </w:div>
                                <w:div w:id="777141854">
                                  <w:marLeft w:val="0"/>
                                  <w:marRight w:val="0"/>
                                  <w:marTop w:val="0"/>
                                  <w:marBottom w:val="0"/>
                                  <w:divBdr>
                                    <w:top w:val="none" w:sz="0" w:space="0" w:color="auto"/>
                                    <w:left w:val="none" w:sz="0" w:space="0" w:color="auto"/>
                                    <w:bottom w:val="none" w:sz="0" w:space="0" w:color="auto"/>
                                    <w:right w:val="none" w:sz="0" w:space="0" w:color="auto"/>
                                  </w:divBdr>
                                  <w:divsChild>
                                    <w:div w:id="1309747143">
                                      <w:marLeft w:val="0"/>
                                      <w:marRight w:val="0"/>
                                      <w:marTop w:val="0"/>
                                      <w:marBottom w:val="0"/>
                                      <w:divBdr>
                                        <w:top w:val="none" w:sz="0" w:space="0" w:color="auto"/>
                                        <w:left w:val="none" w:sz="0" w:space="0" w:color="auto"/>
                                        <w:bottom w:val="none" w:sz="0" w:space="0" w:color="auto"/>
                                        <w:right w:val="none" w:sz="0" w:space="0" w:color="auto"/>
                                      </w:divBdr>
                                    </w:div>
                                    <w:div w:id="1826044670">
                                      <w:marLeft w:val="0"/>
                                      <w:marRight w:val="0"/>
                                      <w:marTop w:val="0"/>
                                      <w:marBottom w:val="0"/>
                                      <w:divBdr>
                                        <w:top w:val="none" w:sz="0" w:space="0" w:color="auto"/>
                                        <w:left w:val="none" w:sz="0" w:space="0" w:color="auto"/>
                                        <w:bottom w:val="none" w:sz="0" w:space="0" w:color="auto"/>
                                        <w:right w:val="none" w:sz="0" w:space="0" w:color="auto"/>
                                      </w:divBdr>
                                      <w:divsChild>
                                        <w:div w:id="576984765">
                                          <w:marLeft w:val="0"/>
                                          <w:marRight w:val="0"/>
                                          <w:marTop w:val="0"/>
                                          <w:marBottom w:val="0"/>
                                          <w:divBdr>
                                            <w:top w:val="none" w:sz="0" w:space="0" w:color="auto"/>
                                            <w:left w:val="none" w:sz="0" w:space="0" w:color="auto"/>
                                            <w:bottom w:val="none" w:sz="0" w:space="0" w:color="auto"/>
                                            <w:right w:val="none" w:sz="0" w:space="0" w:color="auto"/>
                                          </w:divBdr>
                                          <w:divsChild>
                                            <w:div w:id="410086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310221">
                                      <w:marLeft w:val="0"/>
                                      <w:marRight w:val="0"/>
                                      <w:marTop w:val="0"/>
                                      <w:marBottom w:val="0"/>
                                      <w:divBdr>
                                        <w:top w:val="none" w:sz="0" w:space="0" w:color="auto"/>
                                        <w:left w:val="none" w:sz="0" w:space="0" w:color="auto"/>
                                        <w:bottom w:val="none" w:sz="0" w:space="0" w:color="auto"/>
                                        <w:right w:val="none" w:sz="0" w:space="0" w:color="auto"/>
                                      </w:divBdr>
                                    </w:div>
                                  </w:divsChild>
                                </w:div>
                                <w:div w:id="1945065112">
                                  <w:marLeft w:val="0"/>
                                  <w:marRight w:val="0"/>
                                  <w:marTop w:val="0"/>
                                  <w:marBottom w:val="0"/>
                                  <w:divBdr>
                                    <w:top w:val="none" w:sz="0" w:space="0" w:color="auto"/>
                                    <w:left w:val="none" w:sz="0" w:space="0" w:color="auto"/>
                                    <w:bottom w:val="none" w:sz="0" w:space="0" w:color="auto"/>
                                    <w:right w:val="none" w:sz="0" w:space="0" w:color="auto"/>
                                  </w:divBdr>
                                  <w:divsChild>
                                    <w:div w:id="858541285">
                                      <w:marLeft w:val="0"/>
                                      <w:marRight w:val="0"/>
                                      <w:marTop w:val="0"/>
                                      <w:marBottom w:val="0"/>
                                      <w:divBdr>
                                        <w:top w:val="none" w:sz="0" w:space="0" w:color="auto"/>
                                        <w:left w:val="none" w:sz="0" w:space="0" w:color="auto"/>
                                        <w:bottom w:val="none" w:sz="0" w:space="0" w:color="auto"/>
                                        <w:right w:val="none" w:sz="0" w:space="0" w:color="auto"/>
                                      </w:divBdr>
                                    </w:div>
                                    <w:div w:id="474178818">
                                      <w:marLeft w:val="0"/>
                                      <w:marRight w:val="0"/>
                                      <w:marTop w:val="0"/>
                                      <w:marBottom w:val="0"/>
                                      <w:divBdr>
                                        <w:top w:val="none" w:sz="0" w:space="0" w:color="auto"/>
                                        <w:left w:val="none" w:sz="0" w:space="0" w:color="auto"/>
                                        <w:bottom w:val="none" w:sz="0" w:space="0" w:color="auto"/>
                                        <w:right w:val="none" w:sz="0" w:space="0" w:color="auto"/>
                                      </w:divBdr>
                                      <w:divsChild>
                                        <w:div w:id="341784247">
                                          <w:marLeft w:val="0"/>
                                          <w:marRight w:val="0"/>
                                          <w:marTop w:val="0"/>
                                          <w:marBottom w:val="0"/>
                                          <w:divBdr>
                                            <w:top w:val="none" w:sz="0" w:space="0" w:color="auto"/>
                                            <w:left w:val="none" w:sz="0" w:space="0" w:color="auto"/>
                                            <w:bottom w:val="none" w:sz="0" w:space="0" w:color="auto"/>
                                            <w:right w:val="none" w:sz="0" w:space="0" w:color="auto"/>
                                          </w:divBdr>
                                          <w:divsChild>
                                            <w:div w:id="148256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498256">
                                      <w:marLeft w:val="0"/>
                                      <w:marRight w:val="0"/>
                                      <w:marTop w:val="0"/>
                                      <w:marBottom w:val="0"/>
                                      <w:divBdr>
                                        <w:top w:val="none" w:sz="0" w:space="0" w:color="auto"/>
                                        <w:left w:val="none" w:sz="0" w:space="0" w:color="auto"/>
                                        <w:bottom w:val="none" w:sz="0" w:space="0" w:color="auto"/>
                                        <w:right w:val="none" w:sz="0" w:space="0" w:color="auto"/>
                                      </w:divBdr>
                                    </w:div>
                                  </w:divsChild>
                                </w:div>
                                <w:div w:id="258099212">
                                  <w:marLeft w:val="0"/>
                                  <w:marRight w:val="0"/>
                                  <w:marTop w:val="0"/>
                                  <w:marBottom w:val="0"/>
                                  <w:divBdr>
                                    <w:top w:val="none" w:sz="0" w:space="0" w:color="auto"/>
                                    <w:left w:val="none" w:sz="0" w:space="0" w:color="auto"/>
                                    <w:bottom w:val="none" w:sz="0" w:space="0" w:color="auto"/>
                                    <w:right w:val="none" w:sz="0" w:space="0" w:color="auto"/>
                                  </w:divBdr>
                                  <w:divsChild>
                                    <w:div w:id="758405141">
                                      <w:marLeft w:val="0"/>
                                      <w:marRight w:val="0"/>
                                      <w:marTop w:val="0"/>
                                      <w:marBottom w:val="0"/>
                                      <w:divBdr>
                                        <w:top w:val="none" w:sz="0" w:space="0" w:color="auto"/>
                                        <w:left w:val="none" w:sz="0" w:space="0" w:color="auto"/>
                                        <w:bottom w:val="none" w:sz="0" w:space="0" w:color="auto"/>
                                        <w:right w:val="none" w:sz="0" w:space="0" w:color="auto"/>
                                      </w:divBdr>
                                    </w:div>
                                    <w:div w:id="767968307">
                                      <w:marLeft w:val="0"/>
                                      <w:marRight w:val="0"/>
                                      <w:marTop w:val="0"/>
                                      <w:marBottom w:val="0"/>
                                      <w:divBdr>
                                        <w:top w:val="none" w:sz="0" w:space="0" w:color="auto"/>
                                        <w:left w:val="none" w:sz="0" w:space="0" w:color="auto"/>
                                        <w:bottom w:val="none" w:sz="0" w:space="0" w:color="auto"/>
                                        <w:right w:val="none" w:sz="0" w:space="0" w:color="auto"/>
                                      </w:divBdr>
                                      <w:divsChild>
                                        <w:div w:id="1947345119">
                                          <w:marLeft w:val="0"/>
                                          <w:marRight w:val="0"/>
                                          <w:marTop w:val="0"/>
                                          <w:marBottom w:val="0"/>
                                          <w:divBdr>
                                            <w:top w:val="none" w:sz="0" w:space="0" w:color="auto"/>
                                            <w:left w:val="none" w:sz="0" w:space="0" w:color="auto"/>
                                            <w:bottom w:val="none" w:sz="0" w:space="0" w:color="auto"/>
                                            <w:right w:val="none" w:sz="0" w:space="0" w:color="auto"/>
                                          </w:divBdr>
                                          <w:divsChild>
                                            <w:div w:id="765081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488721">
                                      <w:marLeft w:val="0"/>
                                      <w:marRight w:val="0"/>
                                      <w:marTop w:val="0"/>
                                      <w:marBottom w:val="0"/>
                                      <w:divBdr>
                                        <w:top w:val="none" w:sz="0" w:space="0" w:color="auto"/>
                                        <w:left w:val="none" w:sz="0" w:space="0" w:color="auto"/>
                                        <w:bottom w:val="none" w:sz="0" w:space="0" w:color="auto"/>
                                        <w:right w:val="none" w:sz="0" w:space="0" w:color="auto"/>
                                      </w:divBdr>
                                    </w:div>
                                  </w:divsChild>
                                </w:div>
                                <w:div w:id="2133478300">
                                  <w:marLeft w:val="0"/>
                                  <w:marRight w:val="0"/>
                                  <w:marTop w:val="0"/>
                                  <w:marBottom w:val="0"/>
                                  <w:divBdr>
                                    <w:top w:val="none" w:sz="0" w:space="0" w:color="auto"/>
                                    <w:left w:val="none" w:sz="0" w:space="0" w:color="auto"/>
                                    <w:bottom w:val="none" w:sz="0" w:space="0" w:color="auto"/>
                                    <w:right w:val="none" w:sz="0" w:space="0" w:color="auto"/>
                                  </w:divBdr>
                                  <w:divsChild>
                                    <w:div w:id="40788533">
                                      <w:marLeft w:val="0"/>
                                      <w:marRight w:val="0"/>
                                      <w:marTop w:val="0"/>
                                      <w:marBottom w:val="0"/>
                                      <w:divBdr>
                                        <w:top w:val="none" w:sz="0" w:space="0" w:color="auto"/>
                                        <w:left w:val="none" w:sz="0" w:space="0" w:color="auto"/>
                                        <w:bottom w:val="none" w:sz="0" w:space="0" w:color="auto"/>
                                        <w:right w:val="none" w:sz="0" w:space="0" w:color="auto"/>
                                      </w:divBdr>
                                    </w:div>
                                    <w:div w:id="749276175">
                                      <w:marLeft w:val="0"/>
                                      <w:marRight w:val="0"/>
                                      <w:marTop w:val="0"/>
                                      <w:marBottom w:val="0"/>
                                      <w:divBdr>
                                        <w:top w:val="none" w:sz="0" w:space="0" w:color="auto"/>
                                        <w:left w:val="none" w:sz="0" w:space="0" w:color="auto"/>
                                        <w:bottom w:val="none" w:sz="0" w:space="0" w:color="auto"/>
                                        <w:right w:val="none" w:sz="0" w:space="0" w:color="auto"/>
                                      </w:divBdr>
                                      <w:divsChild>
                                        <w:div w:id="849562093">
                                          <w:marLeft w:val="0"/>
                                          <w:marRight w:val="0"/>
                                          <w:marTop w:val="0"/>
                                          <w:marBottom w:val="0"/>
                                          <w:divBdr>
                                            <w:top w:val="none" w:sz="0" w:space="0" w:color="auto"/>
                                            <w:left w:val="none" w:sz="0" w:space="0" w:color="auto"/>
                                            <w:bottom w:val="none" w:sz="0" w:space="0" w:color="auto"/>
                                            <w:right w:val="none" w:sz="0" w:space="0" w:color="auto"/>
                                          </w:divBdr>
                                          <w:divsChild>
                                            <w:div w:id="1010522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937185">
                                      <w:marLeft w:val="0"/>
                                      <w:marRight w:val="0"/>
                                      <w:marTop w:val="0"/>
                                      <w:marBottom w:val="0"/>
                                      <w:divBdr>
                                        <w:top w:val="none" w:sz="0" w:space="0" w:color="auto"/>
                                        <w:left w:val="none" w:sz="0" w:space="0" w:color="auto"/>
                                        <w:bottom w:val="none" w:sz="0" w:space="0" w:color="auto"/>
                                        <w:right w:val="none" w:sz="0" w:space="0" w:color="auto"/>
                                      </w:divBdr>
                                    </w:div>
                                  </w:divsChild>
                                </w:div>
                                <w:div w:id="1754400230">
                                  <w:marLeft w:val="0"/>
                                  <w:marRight w:val="0"/>
                                  <w:marTop w:val="0"/>
                                  <w:marBottom w:val="0"/>
                                  <w:divBdr>
                                    <w:top w:val="none" w:sz="0" w:space="0" w:color="auto"/>
                                    <w:left w:val="none" w:sz="0" w:space="0" w:color="auto"/>
                                    <w:bottom w:val="none" w:sz="0" w:space="0" w:color="auto"/>
                                    <w:right w:val="none" w:sz="0" w:space="0" w:color="auto"/>
                                  </w:divBdr>
                                  <w:divsChild>
                                    <w:div w:id="2108650037">
                                      <w:marLeft w:val="0"/>
                                      <w:marRight w:val="0"/>
                                      <w:marTop w:val="0"/>
                                      <w:marBottom w:val="0"/>
                                      <w:divBdr>
                                        <w:top w:val="none" w:sz="0" w:space="0" w:color="auto"/>
                                        <w:left w:val="none" w:sz="0" w:space="0" w:color="auto"/>
                                        <w:bottom w:val="none" w:sz="0" w:space="0" w:color="auto"/>
                                        <w:right w:val="none" w:sz="0" w:space="0" w:color="auto"/>
                                      </w:divBdr>
                                    </w:div>
                                    <w:div w:id="1731537486">
                                      <w:marLeft w:val="0"/>
                                      <w:marRight w:val="0"/>
                                      <w:marTop w:val="0"/>
                                      <w:marBottom w:val="0"/>
                                      <w:divBdr>
                                        <w:top w:val="none" w:sz="0" w:space="0" w:color="auto"/>
                                        <w:left w:val="none" w:sz="0" w:space="0" w:color="auto"/>
                                        <w:bottom w:val="none" w:sz="0" w:space="0" w:color="auto"/>
                                        <w:right w:val="none" w:sz="0" w:space="0" w:color="auto"/>
                                      </w:divBdr>
                                      <w:divsChild>
                                        <w:div w:id="1330715943">
                                          <w:marLeft w:val="0"/>
                                          <w:marRight w:val="0"/>
                                          <w:marTop w:val="0"/>
                                          <w:marBottom w:val="0"/>
                                          <w:divBdr>
                                            <w:top w:val="none" w:sz="0" w:space="0" w:color="auto"/>
                                            <w:left w:val="none" w:sz="0" w:space="0" w:color="auto"/>
                                            <w:bottom w:val="none" w:sz="0" w:space="0" w:color="auto"/>
                                            <w:right w:val="none" w:sz="0" w:space="0" w:color="auto"/>
                                          </w:divBdr>
                                          <w:divsChild>
                                            <w:div w:id="2137215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91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96688597">
      <w:bodyDiv w:val="1"/>
      <w:marLeft w:val="0"/>
      <w:marRight w:val="0"/>
      <w:marTop w:val="0"/>
      <w:marBottom w:val="0"/>
      <w:divBdr>
        <w:top w:val="none" w:sz="0" w:space="0" w:color="auto"/>
        <w:left w:val="none" w:sz="0" w:space="0" w:color="auto"/>
        <w:bottom w:val="none" w:sz="0" w:space="0" w:color="auto"/>
        <w:right w:val="none" w:sz="0" w:space="0" w:color="auto"/>
      </w:divBdr>
      <w:divsChild>
        <w:div w:id="1419329226">
          <w:marLeft w:val="0"/>
          <w:marRight w:val="0"/>
          <w:marTop w:val="0"/>
          <w:marBottom w:val="0"/>
          <w:divBdr>
            <w:top w:val="none" w:sz="0" w:space="0" w:color="auto"/>
            <w:left w:val="none" w:sz="0" w:space="0" w:color="auto"/>
            <w:bottom w:val="none" w:sz="0" w:space="0" w:color="auto"/>
            <w:right w:val="none" w:sz="0" w:space="0" w:color="auto"/>
          </w:divBdr>
          <w:divsChild>
            <w:div w:id="116919616">
              <w:marLeft w:val="0"/>
              <w:marRight w:val="0"/>
              <w:marTop w:val="0"/>
              <w:marBottom w:val="0"/>
              <w:divBdr>
                <w:top w:val="none" w:sz="0" w:space="0" w:color="auto"/>
                <w:left w:val="none" w:sz="0" w:space="0" w:color="auto"/>
                <w:bottom w:val="none" w:sz="0" w:space="0" w:color="auto"/>
                <w:right w:val="none" w:sz="0" w:space="0" w:color="auto"/>
              </w:divBdr>
              <w:divsChild>
                <w:div w:id="1257590513">
                  <w:marLeft w:val="0"/>
                  <w:marRight w:val="0"/>
                  <w:marTop w:val="0"/>
                  <w:marBottom w:val="0"/>
                  <w:divBdr>
                    <w:top w:val="none" w:sz="0" w:space="0" w:color="auto"/>
                    <w:left w:val="none" w:sz="0" w:space="0" w:color="auto"/>
                    <w:bottom w:val="none" w:sz="0" w:space="0" w:color="auto"/>
                    <w:right w:val="none" w:sz="0" w:space="0" w:color="auto"/>
                  </w:divBdr>
                  <w:divsChild>
                    <w:div w:id="715616733">
                      <w:marLeft w:val="0"/>
                      <w:marRight w:val="0"/>
                      <w:marTop w:val="0"/>
                      <w:marBottom w:val="0"/>
                      <w:divBdr>
                        <w:top w:val="none" w:sz="0" w:space="0" w:color="auto"/>
                        <w:left w:val="none" w:sz="0" w:space="0" w:color="auto"/>
                        <w:bottom w:val="none" w:sz="0" w:space="0" w:color="auto"/>
                        <w:right w:val="none" w:sz="0" w:space="0" w:color="auto"/>
                      </w:divBdr>
                      <w:divsChild>
                        <w:div w:id="881138674">
                          <w:marLeft w:val="0"/>
                          <w:marRight w:val="0"/>
                          <w:marTop w:val="0"/>
                          <w:marBottom w:val="0"/>
                          <w:divBdr>
                            <w:top w:val="none" w:sz="0" w:space="0" w:color="auto"/>
                            <w:left w:val="none" w:sz="0" w:space="0" w:color="auto"/>
                            <w:bottom w:val="none" w:sz="0" w:space="0" w:color="auto"/>
                            <w:right w:val="none" w:sz="0" w:space="0" w:color="auto"/>
                          </w:divBdr>
                          <w:divsChild>
                            <w:div w:id="1194807880">
                              <w:marLeft w:val="0"/>
                              <w:marRight w:val="0"/>
                              <w:marTop w:val="0"/>
                              <w:marBottom w:val="0"/>
                              <w:divBdr>
                                <w:top w:val="none" w:sz="0" w:space="0" w:color="auto"/>
                                <w:left w:val="none" w:sz="0" w:space="0" w:color="auto"/>
                                <w:bottom w:val="none" w:sz="0" w:space="0" w:color="auto"/>
                                <w:right w:val="none" w:sz="0" w:space="0" w:color="auto"/>
                              </w:divBdr>
                              <w:divsChild>
                                <w:div w:id="2122842826">
                                  <w:marLeft w:val="0"/>
                                  <w:marRight w:val="0"/>
                                  <w:marTop w:val="0"/>
                                  <w:marBottom w:val="0"/>
                                  <w:divBdr>
                                    <w:top w:val="none" w:sz="0" w:space="0" w:color="auto"/>
                                    <w:left w:val="none" w:sz="0" w:space="0" w:color="auto"/>
                                    <w:bottom w:val="none" w:sz="0" w:space="0" w:color="auto"/>
                                    <w:right w:val="none" w:sz="0" w:space="0" w:color="auto"/>
                                  </w:divBdr>
                                  <w:divsChild>
                                    <w:div w:id="899904907">
                                      <w:marLeft w:val="0"/>
                                      <w:marRight w:val="0"/>
                                      <w:marTop w:val="0"/>
                                      <w:marBottom w:val="0"/>
                                      <w:divBdr>
                                        <w:top w:val="none" w:sz="0" w:space="0" w:color="auto"/>
                                        <w:left w:val="none" w:sz="0" w:space="0" w:color="auto"/>
                                        <w:bottom w:val="none" w:sz="0" w:space="0" w:color="auto"/>
                                        <w:right w:val="none" w:sz="0" w:space="0" w:color="auto"/>
                                      </w:divBdr>
                                    </w:div>
                                    <w:div w:id="1545941158">
                                      <w:marLeft w:val="0"/>
                                      <w:marRight w:val="0"/>
                                      <w:marTop w:val="0"/>
                                      <w:marBottom w:val="0"/>
                                      <w:divBdr>
                                        <w:top w:val="none" w:sz="0" w:space="0" w:color="auto"/>
                                        <w:left w:val="none" w:sz="0" w:space="0" w:color="auto"/>
                                        <w:bottom w:val="none" w:sz="0" w:space="0" w:color="auto"/>
                                        <w:right w:val="none" w:sz="0" w:space="0" w:color="auto"/>
                                      </w:divBdr>
                                      <w:divsChild>
                                        <w:div w:id="812671946">
                                          <w:marLeft w:val="0"/>
                                          <w:marRight w:val="0"/>
                                          <w:marTop w:val="0"/>
                                          <w:marBottom w:val="0"/>
                                          <w:divBdr>
                                            <w:top w:val="none" w:sz="0" w:space="0" w:color="auto"/>
                                            <w:left w:val="none" w:sz="0" w:space="0" w:color="auto"/>
                                            <w:bottom w:val="none" w:sz="0" w:space="0" w:color="auto"/>
                                            <w:right w:val="none" w:sz="0" w:space="0" w:color="auto"/>
                                          </w:divBdr>
                                          <w:divsChild>
                                            <w:div w:id="1938978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147561">
                                      <w:marLeft w:val="0"/>
                                      <w:marRight w:val="0"/>
                                      <w:marTop w:val="0"/>
                                      <w:marBottom w:val="0"/>
                                      <w:divBdr>
                                        <w:top w:val="none" w:sz="0" w:space="0" w:color="auto"/>
                                        <w:left w:val="none" w:sz="0" w:space="0" w:color="auto"/>
                                        <w:bottom w:val="none" w:sz="0" w:space="0" w:color="auto"/>
                                        <w:right w:val="none" w:sz="0" w:space="0" w:color="auto"/>
                                      </w:divBdr>
                                    </w:div>
                                  </w:divsChild>
                                </w:div>
                                <w:div w:id="339355982">
                                  <w:marLeft w:val="0"/>
                                  <w:marRight w:val="0"/>
                                  <w:marTop w:val="0"/>
                                  <w:marBottom w:val="0"/>
                                  <w:divBdr>
                                    <w:top w:val="none" w:sz="0" w:space="0" w:color="auto"/>
                                    <w:left w:val="none" w:sz="0" w:space="0" w:color="auto"/>
                                    <w:bottom w:val="none" w:sz="0" w:space="0" w:color="auto"/>
                                    <w:right w:val="none" w:sz="0" w:space="0" w:color="auto"/>
                                  </w:divBdr>
                                  <w:divsChild>
                                    <w:div w:id="342048100">
                                      <w:marLeft w:val="0"/>
                                      <w:marRight w:val="0"/>
                                      <w:marTop w:val="0"/>
                                      <w:marBottom w:val="0"/>
                                      <w:divBdr>
                                        <w:top w:val="none" w:sz="0" w:space="0" w:color="auto"/>
                                        <w:left w:val="none" w:sz="0" w:space="0" w:color="auto"/>
                                        <w:bottom w:val="none" w:sz="0" w:space="0" w:color="auto"/>
                                        <w:right w:val="none" w:sz="0" w:space="0" w:color="auto"/>
                                      </w:divBdr>
                                    </w:div>
                                    <w:div w:id="1318537897">
                                      <w:marLeft w:val="0"/>
                                      <w:marRight w:val="0"/>
                                      <w:marTop w:val="0"/>
                                      <w:marBottom w:val="0"/>
                                      <w:divBdr>
                                        <w:top w:val="none" w:sz="0" w:space="0" w:color="auto"/>
                                        <w:left w:val="none" w:sz="0" w:space="0" w:color="auto"/>
                                        <w:bottom w:val="none" w:sz="0" w:space="0" w:color="auto"/>
                                        <w:right w:val="none" w:sz="0" w:space="0" w:color="auto"/>
                                      </w:divBdr>
                                      <w:divsChild>
                                        <w:div w:id="376129673">
                                          <w:marLeft w:val="0"/>
                                          <w:marRight w:val="0"/>
                                          <w:marTop w:val="0"/>
                                          <w:marBottom w:val="0"/>
                                          <w:divBdr>
                                            <w:top w:val="none" w:sz="0" w:space="0" w:color="auto"/>
                                            <w:left w:val="none" w:sz="0" w:space="0" w:color="auto"/>
                                            <w:bottom w:val="none" w:sz="0" w:space="0" w:color="auto"/>
                                            <w:right w:val="none" w:sz="0" w:space="0" w:color="auto"/>
                                          </w:divBdr>
                                          <w:divsChild>
                                            <w:div w:id="1290361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580849">
                                      <w:marLeft w:val="0"/>
                                      <w:marRight w:val="0"/>
                                      <w:marTop w:val="0"/>
                                      <w:marBottom w:val="0"/>
                                      <w:divBdr>
                                        <w:top w:val="none" w:sz="0" w:space="0" w:color="auto"/>
                                        <w:left w:val="none" w:sz="0" w:space="0" w:color="auto"/>
                                        <w:bottom w:val="none" w:sz="0" w:space="0" w:color="auto"/>
                                        <w:right w:val="none" w:sz="0" w:space="0" w:color="auto"/>
                                      </w:divBdr>
                                    </w:div>
                                  </w:divsChild>
                                </w:div>
                                <w:div w:id="1548057668">
                                  <w:marLeft w:val="0"/>
                                  <w:marRight w:val="0"/>
                                  <w:marTop w:val="0"/>
                                  <w:marBottom w:val="0"/>
                                  <w:divBdr>
                                    <w:top w:val="none" w:sz="0" w:space="0" w:color="auto"/>
                                    <w:left w:val="none" w:sz="0" w:space="0" w:color="auto"/>
                                    <w:bottom w:val="none" w:sz="0" w:space="0" w:color="auto"/>
                                    <w:right w:val="none" w:sz="0" w:space="0" w:color="auto"/>
                                  </w:divBdr>
                                  <w:divsChild>
                                    <w:div w:id="446703561">
                                      <w:marLeft w:val="0"/>
                                      <w:marRight w:val="0"/>
                                      <w:marTop w:val="0"/>
                                      <w:marBottom w:val="0"/>
                                      <w:divBdr>
                                        <w:top w:val="none" w:sz="0" w:space="0" w:color="auto"/>
                                        <w:left w:val="none" w:sz="0" w:space="0" w:color="auto"/>
                                        <w:bottom w:val="none" w:sz="0" w:space="0" w:color="auto"/>
                                        <w:right w:val="none" w:sz="0" w:space="0" w:color="auto"/>
                                      </w:divBdr>
                                    </w:div>
                                    <w:div w:id="1824664732">
                                      <w:marLeft w:val="0"/>
                                      <w:marRight w:val="0"/>
                                      <w:marTop w:val="0"/>
                                      <w:marBottom w:val="0"/>
                                      <w:divBdr>
                                        <w:top w:val="none" w:sz="0" w:space="0" w:color="auto"/>
                                        <w:left w:val="none" w:sz="0" w:space="0" w:color="auto"/>
                                        <w:bottom w:val="none" w:sz="0" w:space="0" w:color="auto"/>
                                        <w:right w:val="none" w:sz="0" w:space="0" w:color="auto"/>
                                      </w:divBdr>
                                      <w:divsChild>
                                        <w:div w:id="1038890975">
                                          <w:marLeft w:val="0"/>
                                          <w:marRight w:val="0"/>
                                          <w:marTop w:val="0"/>
                                          <w:marBottom w:val="0"/>
                                          <w:divBdr>
                                            <w:top w:val="none" w:sz="0" w:space="0" w:color="auto"/>
                                            <w:left w:val="none" w:sz="0" w:space="0" w:color="auto"/>
                                            <w:bottom w:val="none" w:sz="0" w:space="0" w:color="auto"/>
                                            <w:right w:val="none" w:sz="0" w:space="0" w:color="auto"/>
                                          </w:divBdr>
                                          <w:divsChild>
                                            <w:div w:id="172178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199797">
                                      <w:marLeft w:val="0"/>
                                      <w:marRight w:val="0"/>
                                      <w:marTop w:val="0"/>
                                      <w:marBottom w:val="0"/>
                                      <w:divBdr>
                                        <w:top w:val="none" w:sz="0" w:space="0" w:color="auto"/>
                                        <w:left w:val="none" w:sz="0" w:space="0" w:color="auto"/>
                                        <w:bottom w:val="none" w:sz="0" w:space="0" w:color="auto"/>
                                        <w:right w:val="none" w:sz="0" w:space="0" w:color="auto"/>
                                      </w:divBdr>
                                    </w:div>
                                  </w:divsChild>
                                </w:div>
                                <w:div w:id="50158895">
                                  <w:marLeft w:val="0"/>
                                  <w:marRight w:val="0"/>
                                  <w:marTop w:val="0"/>
                                  <w:marBottom w:val="0"/>
                                  <w:divBdr>
                                    <w:top w:val="none" w:sz="0" w:space="0" w:color="auto"/>
                                    <w:left w:val="none" w:sz="0" w:space="0" w:color="auto"/>
                                    <w:bottom w:val="none" w:sz="0" w:space="0" w:color="auto"/>
                                    <w:right w:val="none" w:sz="0" w:space="0" w:color="auto"/>
                                  </w:divBdr>
                                  <w:divsChild>
                                    <w:div w:id="1905489458">
                                      <w:marLeft w:val="0"/>
                                      <w:marRight w:val="0"/>
                                      <w:marTop w:val="0"/>
                                      <w:marBottom w:val="0"/>
                                      <w:divBdr>
                                        <w:top w:val="none" w:sz="0" w:space="0" w:color="auto"/>
                                        <w:left w:val="none" w:sz="0" w:space="0" w:color="auto"/>
                                        <w:bottom w:val="none" w:sz="0" w:space="0" w:color="auto"/>
                                        <w:right w:val="none" w:sz="0" w:space="0" w:color="auto"/>
                                      </w:divBdr>
                                    </w:div>
                                    <w:div w:id="569002561">
                                      <w:marLeft w:val="0"/>
                                      <w:marRight w:val="0"/>
                                      <w:marTop w:val="0"/>
                                      <w:marBottom w:val="0"/>
                                      <w:divBdr>
                                        <w:top w:val="none" w:sz="0" w:space="0" w:color="auto"/>
                                        <w:left w:val="none" w:sz="0" w:space="0" w:color="auto"/>
                                        <w:bottom w:val="none" w:sz="0" w:space="0" w:color="auto"/>
                                        <w:right w:val="none" w:sz="0" w:space="0" w:color="auto"/>
                                      </w:divBdr>
                                      <w:divsChild>
                                        <w:div w:id="87889569">
                                          <w:marLeft w:val="0"/>
                                          <w:marRight w:val="0"/>
                                          <w:marTop w:val="0"/>
                                          <w:marBottom w:val="0"/>
                                          <w:divBdr>
                                            <w:top w:val="none" w:sz="0" w:space="0" w:color="auto"/>
                                            <w:left w:val="none" w:sz="0" w:space="0" w:color="auto"/>
                                            <w:bottom w:val="none" w:sz="0" w:space="0" w:color="auto"/>
                                            <w:right w:val="none" w:sz="0" w:space="0" w:color="auto"/>
                                          </w:divBdr>
                                          <w:divsChild>
                                            <w:div w:id="78718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170424">
                                      <w:marLeft w:val="0"/>
                                      <w:marRight w:val="0"/>
                                      <w:marTop w:val="0"/>
                                      <w:marBottom w:val="0"/>
                                      <w:divBdr>
                                        <w:top w:val="none" w:sz="0" w:space="0" w:color="auto"/>
                                        <w:left w:val="none" w:sz="0" w:space="0" w:color="auto"/>
                                        <w:bottom w:val="none" w:sz="0" w:space="0" w:color="auto"/>
                                        <w:right w:val="none" w:sz="0" w:space="0" w:color="auto"/>
                                      </w:divBdr>
                                    </w:div>
                                  </w:divsChild>
                                </w:div>
                                <w:div w:id="972101970">
                                  <w:marLeft w:val="0"/>
                                  <w:marRight w:val="0"/>
                                  <w:marTop w:val="0"/>
                                  <w:marBottom w:val="0"/>
                                  <w:divBdr>
                                    <w:top w:val="none" w:sz="0" w:space="0" w:color="auto"/>
                                    <w:left w:val="none" w:sz="0" w:space="0" w:color="auto"/>
                                    <w:bottom w:val="none" w:sz="0" w:space="0" w:color="auto"/>
                                    <w:right w:val="none" w:sz="0" w:space="0" w:color="auto"/>
                                  </w:divBdr>
                                  <w:divsChild>
                                    <w:div w:id="1806267272">
                                      <w:marLeft w:val="0"/>
                                      <w:marRight w:val="0"/>
                                      <w:marTop w:val="0"/>
                                      <w:marBottom w:val="0"/>
                                      <w:divBdr>
                                        <w:top w:val="none" w:sz="0" w:space="0" w:color="auto"/>
                                        <w:left w:val="none" w:sz="0" w:space="0" w:color="auto"/>
                                        <w:bottom w:val="none" w:sz="0" w:space="0" w:color="auto"/>
                                        <w:right w:val="none" w:sz="0" w:space="0" w:color="auto"/>
                                      </w:divBdr>
                                    </w:div>
                                    <w:div w:id="884175707">
                                      <w:marLeft w:val="0"/>
                                      <w:marRight w:val="0"/>
                                      <w:marTop w:val="0"/>
                                      <w:marBottom w:val="0"/>
                                      <w:divBdr>
                                        <w:top w:val="none" w:sz="0" w:space="0" w:color="auto"/>
                                        <w:left w:val="none" w:sz="0" w:space="0" w:color="auto"/>
                                        <w:bottom w:val="none" w:sz="0" w:space="0" w:color="auto"/>
                                        <w:right w:val="none" w:sz="0" w:space="0" w:color="auto"/>
                                      </w:divBdr>
                                      <w:divsChild>
                                        <w:div w:id="1036076722">
                                          <w:marLeft w:val="0"/>
                                          <w:marRight w:val="0"/>
                                          <w:marTop w:val="0"/>
                                          <w:marBottom w:val="0"/>
                                          <w:divBdr>
                                            <w:top w:val="none" w:sz="0" w:space="0" w:color="auto"/>
                                            <w:left w:val="none" w:sz="0" w:space="0" w:color="auto"/>
                                            <w:bottom w:val="none" w:sz="0" w:space="0" w:color="auto"/>
                                            <w:right w:val="none" w:sz="0" w:space="0" w:color="auto"/>
                                          </w:divBdr>
                                          <w:divsChild>
                                            <w:div w:id="1660693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235522">
                                      <w:marLeft w:val="0"/>
                                      <w:marRight w:val="0"/>
                                      <w:marTop w:val="0"/>
                                      <w:marBottom w:val="0"/>
                                      <w:divBdr>
                                        <w:top w:val="none" w:sz="0" w:space="0" w:color="auto"/>
                                        <w:left w:val="none" w:sz="0" w:space="0" w:color="auto"/>
                                        <w:bottom w:val="none" w:sz="0" w:space="0" w:color="auto"/>
                                        <w:right w:val="none" w:sz="0" w:space="0" w:color="auto"/>
                                      </w:divBdr>
                                    </w:div>
                                  </w:divsChild>
                                </w:div>
                                <w:div w:id="326830912">
                                  <w:marLeft w:val="0"/>
                                  <w:marRight w:val="0"/>
                                  <w:marTop w:val="0"/>
                                  <w:marBottom w:val="0"/>
                                  <w:divBdr>
                                    <w:top w:val="none" w:sz="0" w:space="0" w:color="auto"/>
                                    <w:left w:val="none" w:sz="0" w:space="0" w:color="auto"/>
                                    <w:bottom w:val="none" w:sz="0" w:space="0" w:color="auto"/>
                                    <w:right w:val="none" w:sz="0" w:space="0" w:color="auto"/>
                                  </w:divBdr>
                                  <w:divsChild>
                                    <w:div w:id="1865750760">
                                      <w:marLeft w:val="0"/>
                                      <w:marRight w:val="0"/>
                                      <w:marTop w:val="0"/>
                                      <w:marBottom w:val="0"/>
                                      <w:divBdr>
                                        <w:top w:val="none" w:sz="0" w:space="0" w:color="auto"/>
                                        <w:left w:val="none" w:sz="0" w:space="0" w:color="auto"/>
                                        <w:bottom w:val="none" w:sz="0" w:space="0" w:color="auto"/>
                                        <w:right w:val="none" w:sz="0" w:space="0" w:color="auto"/>
                                      </w:divBdr>
                                    </w:div>
                                    <w:div w:id="81032449">
                                      <w:marLeft w:val="0"/>
                                      <w:marRight w:val="0"/>
                                      <w:marTop w:val="0"/>
                                      <w:marBottom w:val="0"/>
                                      <w:divBdr>
                                        <w:top w:val="none" w:sz="0" w:space="0" w:color="auto"/>
                                        <w:left w:val="none" w:sz="0" w:space="0" w:color="auto"/>
                                        <w:bottom w:val="none" w:sz="0" w:space="0" w:color="auto"/>
                                        <w:right w:val="none" w:sz="0" w:space="0" w:color="auto"/>
                                      </w:divBdr>
                                      <w:divsChild>
                                        <w:div w:id="1852523158">
                                          <w:marLeft w:val="0"/>
                                          <w:marRight w:val="0"/>
                                          <w:marTop w:val="0"/>
                                          <w:marBottom w:val="0"/>
                                          <w:divBdr>
                                            <w:top w:val="none" w:sz="0" w:space="0" w:color="auto"/>
                                            <w:left w:val="none" w:sz="0" w:space="0" w:color="auto"/>
                                            <w:bottom w:val="none" w:sz="0" w:space="0" w:color="auto"/>
                                            <w:right w:val="none" w:sz="0" w:space="0" w:color="auto"/>
                                          </w:divBdr>
                                          <w:divsChild>
                                            <w:div w:id="105465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454517">
                                      <w:marLeft w:val="0"/>
                                      <w:marRight w:val="0"/>
                                      <w:marTop w:val="0"/>
                                      <w:marBottom w:val="0"/>
                                      <w:divBdr>
                                        <w:top w:val="none" w:sz="0" w:space="0" w:color="auto"/>
                                        <w:left w:val="none" w:sz="0" w:space="0" w:color="auto"/>
                                        <w:bottom w:val="none" w:sz="0" w:space="0" w:color="auto"/>
                                        <w:right w:val="none" w:sz="0" w:space="0" w:color="auto"/>
                                      </w:divBdr>
                                    </w:div>
                                  </w:divsChild>
                                </w:div>
                                <w:div w:id="982465916">
                                  <w:marLeft w:val="0"/>
                                  <w:marRight w:val="0"/>
                                  <w:marTop w:val="0"/>
                                  <w:marBottom w:val="0"/>
                                  <w:divBdr>
                                    <w:top w:val="none" w:sz="0" w:space="0" w:color="auto"/>
                                    <w:left w:val="none" w:sz="0" w:space="0" w:color="auto"/>
                                    <w:bottom w:val="none" w:sz="0" w:space="0" w:color="auto"/>
                                    <w:right w:val="none" w:sz="0" w:space="0" w:color="auto"/>
                                  </w:divBdr>
                                  <w:divsChild>
                                    <w:div w:id="1684742592">
                                      <w:marLeft w:val="0"/>
                                      <w:marRight w:val="0"/>
                                      <w:marTop w:val="0"/>
                                      <w:marBottom w:val="0"/>
                                      <w:divBdr>
                                        <w:top w:val="none" w:sz="0" w:space="0" w:color="auto"/>
                                        <w:left w:val="none" w:sz="0" w:space="0" w:color="auto"/>
                                        <w:bottom w:val="none" w:sz="0" w:space="0" w:color="auto"/>
                                        <w:right w:val="none" w:sz="0" w:space="0" w:color="auto"/>
                                      </w:divBdr>
                                    </w:div>
                                    <w:div w:id="275990928">
                                      <w:marLeft w:val="0"/>
                                      <w:marRight w:val="0"/>
                                      <w:marTop w:val="0"/>
                                      <w:marBottom w:val="0"/>
                                      <w:divBdr>
                                        <w:top w:val="none" w:sz="0" w:space="0" w:color="auto"/>
                                        <w:left w:val="none" w:sz="0" w:space="0" w:color="auto"/>
                                        <w:bottom w:val="none" w:sz="0" w:space="0" w:color="auto"/>
                                        <w:right w:val="none" w:sz="0" w:space="0" w:color="auto"/>
                                      </w:divBdr>
                                      <w:divsChild>
                                        <w:div w:id="488137221">
                                          <w:marLeft w:val="0"/>
                                          <w:marRight w:val="0"/>
                                          <w:marTop w:val="0"/>
                                          <w:marBottom w:val="0"/>
                                          <w:divBdr>
                                            <w:top w:val="none" w:sz="0" w:space="0" w:color="auto"/>
                                            <w:left w:val="none" w:sz="0" w:space="0" w:color="auto"/>
                                            <w:bottom w:val="none" w:sz="0" w:space="0" w:color="auto"/>
                                            <w:right w:val="none" w:sz="0" w:space="0" w:color="auto"/>
                                          </w:divBdr>
                                          <w:divsChild>
                                            <w:div w:id="1116485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581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916</Words>
  <Characters>5223</Characters>
  <Application>Microsoft Office Word</Application>
  <DocSecurity>0</DocSecurity>
  <Lines>43</Lines>
  <Paragraphs>12</Paragraphs>
  <ScaleCrop>false</ScaleCrop>
  <Company/>
  <LinksUpToDate>false</LinksUpToDate>
  <CharactersWithSpaces>6127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manuupadhya11@outlook.com</dc:creator>
  <cp:keywords/>
  <dc:description/>
  <cp:lastModifiedBy>manuupadhya11@outlook.com</cp:lastModifiedBy>
  <cp:revision>6</cp:revision>
  <dcterms:created xsi:type="dcterms:W3CDTF">2024-09-26T04:11:00Z</dcterms:created>
  <dcterms:modified xsi:type="dcterms:W3CDTF">2024-09-26T04:11:00Z</dcterms:modified>
</cp:coreProperties>
</file>