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8E2" w:rsidRDefault="000768E2" w:rsidP="000768E2">
      <w:proofErr w:type="spellStart"/>
      <w:r>
        <w:t>Steps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airfoil</w:t>
      </w:r>
      <w:proofErr w:type="spellEnd"/>
      <w:r>
        <w:t>:</w:t>
      </w:r>
    </w:p>
    <w:p w:rsidR="000768E2" w:rsidRDefault="000768E2" w:rsidP="000768E2">
      <w:r>
        <w:t xml:space="preserve">1.The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airfoil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lift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airfoil</w:t>
      </w:r>
      <w:proofErr w:type="spellEnd"/>
      <w:r>
        <w:t>.</w:t>
      </w:r>
    </w:p>
    <w:p w:rsidR="000768E2" w:rsidRDefault="000768E2" w:rsidP="000768E2">
      <w:proofErr w:type="spellStart"/>
      <w:r>
        <w:t>The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lift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aircraft</w:t>
      </w:r>
      <w:proofErr w:type="spellEnd"/>
      <w:r>
        <w:t xml:space="preserve"> </w:t>
      </w:r>
      <w:proofErr w:type="spellStart"/>
      <w:r>
        <w:t>lift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fuel</w:t>
      </w:r>
      <w:proofErr w:type="spellEnd"/>
      <w:r>
        <w:t xml:space="preserve"> </w:t>
      </w:r>
      <w:proofErr w:type="spellStart"/>
      <w:r>
        <w:t>intensive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aircraft</w:t>
      </w:r>
      <w:proofErr w:type="spellEnd"/>
      <w:r>
        <w:t xml:space="preserve"> </w:t>
      </w:r>
      <w:proofErr w:type="spellStart"/>
      <w:r>
        <w:t>mission</w:t>
      </w:r>
      <w:proofErr w:type="spellEnd"/>
      <w:r>
        <w:t xml:space="preserve">, </w:t>
      </w:r>
      <w:proofErr w:type="spellStart"/>
      <w:r>
        <w:t>i.e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flight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aircraft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fly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</w:p>
    <w:p w:rsidR="00FB29C0" w:rsidRDefault="000768E2" w:rsidP="000768E2">
      <w:pPr>
        <w:rPr>
          <w:lang w:val="en-US"/>
        </w:rPr>
      </w:pPr>
      <w:bookmarkStart w:id="0" w:name="_GoBack"/>
      <w:bookmarkEnd w:id="0"/>
      <w:r w:rsidRPr="000768E2">
        <w:drawing>
          <wp:inline distT="0" distB="0" distL="0" distR="0" wp14:anchorId="1A5D2B06" wp14:editId="034848D8">
            <wp:extent cx="5761355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E2" w:rsidRDefault="000768E2" w:rsidP="000768E2">
      <w:r w:rsidRPr="000768E2">
        <w:drawing>
          <wp:inline distT="0" distB="0" distL="0" distR="0" wp14:anchorId="61F35792" wp14:editId="0E272D91">
            <wp:extent cx="5761355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E2" w:rsidRDefault="000768E2" w:rsidP="000768E2">
      <w:r w:rsidRPr="000768E2">
        <w:lastRenderedPageBreak/>
        <w:drawing>
          <wp:inline distT="0" distB="0" distL="0" distR="0" wp14:anchorId="3B6D2E09" wp14:editId="3C51A3F3">
            <wp:extent cx="5761355" cy="3225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E2" w:rsidRDefault="000768E2" w:rsidP="000768E2">
      <w:r w:rsidRPr="000768E2">
        <w:drawing>
          <wp:inline distT="0" distB="0" distL="0" distR="0" wp14:anchorId="3470008D" wp14:editId="0A82AC2C">
            <wp:extent cx="5761355" cy="3190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8E2" w:rsidSect="00B3351E"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8E2"/>
    <w:rsid w:val="000768E2"/>
    <w:rsid w:val="00B3351E"/>
    <w:rsid w:val="00C25630"/>
    <w:rsid w:val="00FB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F3AC6"/>
  <w15:chartTrackingRefBased/>
  <w15:docId w15:val="{64B1FE6A-5202-4926-AFA6-CD232B31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 Banev</dc:creator>
  <cp:keywords/>
  <dc:description/>
  <cp:lastModifiedBy>Manol Banev</cp:lastModifiedBy>
  <cp:revision>1</cp:revision>
  <dcterms:created xsi:type="dcterms:W3CDTF">2023-09-19T12:52:00Z</dcterms:created>
  <dcterms:modified xsi:type="dcterms:W3CDTF">2023-09-19T12:57:00Z</dcterms:modified>
</cp:coreProperties>
</file>