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22C2" w14:textId="77777777" w:rsidR="009F1CE0" w:rsidRPr="00D343A6" w:rsidRDefault="009F1CE0">
      <w:pPr>
        <w:rPr>
          <w:rFonts w:asciiTheme="majorBidi" w:hAnsiTheme="majorBidi" w:cstheme="majorBidi"/>
          <w:lang w:val="en-CA"/>
        </w:rPr>
      </w:pPr>
    </w:p>
    <w:p w14:paraId="2FCE2C4E" w14:textId="77777777" w:rsidR="004A09E3" w:rsidRPr="00D343A6" w:rsidRDefault="004A09E3">
      <w:pPr>
        <w:rPr>
          <w:rFonts w:asciiTheme="majorBidi" w:hAnsiTheme="majorBidi" w:cstheme="majorBidi"/>
          <w:lang w:val="en-CA"/>
        </w:rPr>
      </w:pPr>
    </w:p>
    <w:p w14:paraId="2A4F2419" w14:textId="77777777" w:rsidR="004A09E3" w:rsidRPr="00D343A6" w:rsidRDefault="004A09E3">
      <w:pPr>
        <w:rPr>
          <w:rFonts w:asciiTheme="majorBidi" w:hAnsiTheme="majorBidi" w:cstheme="majorBidi"/>
          <w:lang w:val="en-CA"/>
        </w:rPr>
      </w:pPr>
    </w:p>
    <w:p w14:paraId="1098D2AA" w14:textId="1FE8042D" w:rsidR="004A09E3" w:rsidRPr="004A09E3" w:rsidRDefault="004A09E3" w:rsidP="00D343A6">
      <w:pPr>
        <w:jc w:val="center"/>
        <w:rPr>
          <w:rFonts w:asciiTheme="majorBidi" w:hAnsiTheme="majorBidi" w:cstheme="majorBidi"/>
          <w:b/>
          <w:bCs/>
          <w:sz w:val="28"/>
          <w:szCs w:val="28"/>
          <w:lang w:val="en-CA"/>
        </w:rPr>
      </w:pPr>
      <w:r w:rsidRPr="00D343A6">
        <w:rPr>
          <w:rFonts w:asciiTheme="majorBidi" w:hAnsiTheme="majorBidi" w:cstheme="majorBidi"/>
          <w:b/>
          <w:bCs/>
          <w:sz w:val="28"/>
          <w:szCs w:val="28"/>
          <w:lang w:val="en-CA"/>
        </w:rPr>
        <w:t>DAMO510, Module 0</w:t>
      </w:r>
      <w:r w:rsidR="00E00D4C">
        <w:rPr>
          <w:rFonts w:asciiTheme="majorBidi" w:hAnsiTheme="majorBidi" w:cstheme="majorBidi"/>
          <w:b/>
          <w:bCs/>
          <w:sz w:val="28"/>
          <w:szCs w:val="28"/>
          <w:lang w:val="en-CA"/>
        </w:rPr>
        <w:t>3</w:t>
      </w:r>
      <w:r w:rsidRPr="00D343A6">
        <w:rPr>
          <w:rFonts w:asciiTheme="majorBidi" w:hAnsiTheme="majorBidi" w:cstheme="majorBidi"/>
          <w:b/>
          <w:bCs/>
          <w:sz w:val="28"/>
          <w:szCs w:val="28"/>
          <w:lang w:val="en-CA"/>
        </w:rPr>
        <w:t xml:space="preserve">: </w:t>
      </w:r>
      <w:r w:rsidR="00E00D4C">
        <w:rPr>
          <w:rFonts w:asciiTheme="majorBidi" w:hAnsiTheme="majorBidi" w:cstheme="majorBidi"/>
          <w:b/>
          <w:bCs/>
          <w:sz w:val="28"/>
          <w:szCs w:val="28"/>
          <w:lang w:val="en-CA"/>
        </w:rPr>
        <w:t>Multilinear Regression</w:t>
      </w:r>
      <w:r w:rsidRPr="00D343A6">
        <w:rPr>
          <w:rFonts w:asciiTheme="majorBidi" w:hAnsiTheme="majorBidi" w:cstheme="majorBidi"/>
          <w:b/>
          <w:bCs/>
          <w:sz w:val="28"/>
          <w:szCs w:val="28"/>
          <w:lang w:val="en-CA"/>
        </w:rPr>
        <w:t>, in-Class Activity</w:t>
      </w:r>
    </w:p>
    <w:p w14:paraId="6AF4C465" w14:textId="77777777" w:rsidR="004A09E3" w:rsidRPr="00D343A6" w:rsidRDefault="004A09E3" w:rsidP="004A09E3">
      <w:pPr>
        <w:rPr>
          <w:rFonts w:asciiTheme="majorBidi" w:hAnsiTheme="majorBidi" w:cstheme="majorBidi"/>
          <w:b/>
          <w:bCs/>
          <w:lang w:val="en-CA"/>
        </w:rPr>
      </w:pPr>
    </w:p>
    <w:p w14:paraId="69F031FE" w14:textId="68BB0D29" w:rsidR="004A09E3" w:rsidRPr="004A09E3" w:rsidRDefault="004A09E3" w:rsidP="00D343A6">
      <w:pPr>
        <w:jc w:val="both"/>
        <w:rPr>
          <w:rFonts w:asciiTheme="majorBidi" w:hAnsiTheme="majorBidi" w:cstheme="majorBidi"/>
          <w:b/>
          <w:bCs/>
          <w:lang w:val="en-CA"/>
        </w:rPr>
      </w:pPr>
      <w:r w:rsidRPr="004A09E3">
        <w:rPr>
          <w:rFonts w:asciiTheme="majorBidi" w:hAnsiTheme="majorBidi" w:cstheme="majorBidi"/>
          <w:b/>
          <w:bCs/>
          <w:lang w:val="en-CA"/>
        </w:rPr>
        <w:t>Objective</w:t>
      </w:r>
    </w:p>
    <w:p w14:paraId="3EBAD143" w14:textId="77777777" w:rsidR="004A09E3" w:rsidRPr="004A09E3" w:rsidRDefault="004A09E3" w:rsidP="00D343A6">
      <w:pPr>
        <w:jc w:val="both"/>
        <w:rPr>
          <w:rFonts w:asciiTheme="majorBidi" w:hAnsiTheme="majorBidi" w:cstheme="majorBidi"/>
          <w:lang w:val="en-CA"/>
        </w:rPr>
      </w:pPr>
      <w:r w:rsidRPr="004A09E3">
        <w:rPr>
          <w:rFonts w:asciiTheme="majorBidi" w:hAnsiTheme="majorBidi" w:cstheme="majorBidi"/>
          <w:lang w:val="en-CA"/>
        </w:rPr>
        <w:t>In this activity, you will explore and clean a simulated student dataset. You’ll learn how to:</w:t>
      </w:r>
    </w:p>
    <w:p w14:paraId="1FFAD813" w14:textId="5C3145A0" w:rsidR="004A09E3" w:rsidRPr="004A09E3" w:rsidRDefault="00E00D4C" w:rsidP="00D343A6">
      <w:pPr>
        <w:numPr>
          <w:ilvl w:val="0"/>
          <w:numId w:val="2"/>
        </w:numPr>
        <w:jc w:val="both"/>
        <w:rPr>
          <w:rFonts w:asciiTheme="majorBidi" w:hAnsiTheme="majorBidi" w:cstheme="majorBidi"/>
          <w:lang w:val="en-CA"/>
        </w:rPr>
      </w:pPr>
      <w:r>
        <w:rPr>
          <w:rFonts w:asciiTheme="majorBidi" w:hAnsiTheme="majorBidi" w:cstheme="majorBidi"/>
          <w:lang w:val="en-CA"/>
        </w:rPr>
        <w:t>Apply the concept</w:t>
      </w:r>
      <w:r w:rsidR="0025766F">
        <w:rPr>
          <w:rFonts w:asciiTheme="majorBidi" w:hAnsiTheme="majorBidi" w:cstheme="majorBidi"/>
          <w:lang w:val="en-CA"/>
        </w:rPr>
        <w:t>s</w:t>
      </w:r>
      <w:r>
        <w:rPr>
          <w:rFonts w:asciiTheme="majorBidi" w:hAnsiTheme="majorBidi" w:cstheme="majorBidi"/>
          <w:lang w:val="en-CA"/>
        </w:rPr>
        <w:t xml:space="preserve"> learned on Module 2</w:t>
      </w:r>
    </w:p>
    <w:p w14:paraId="7540177B" w14:textId="22B6FBBD" w:rsidR="004A09E3" w:rsidRPr="004A09E3" w:rsidRDefault="00E00D4C" w:rsidP="00D343A6">
      <w:pPr>
        <w:numPr>
          <w:ilvl w:val="0"/>
          <w:numId w:val="2"/>
        </w:numPr>
        <w:jc w:val="both"/>
        <w:rPr>
          <w:rFonts w:asciiTheme="majorBidi" w:hAnsiTheme="majorBidi" w:cstheme="majorBidi"/>
          <w:lang w:val="en-CA"/>
        </w:rPr>
      </w:pPr>
      <w:r>
        <w:rPr>
          <w:rFonts w:asciiTheme="majorBidi" w:hAnsiTheme="majorBidi" w:cstheme="majorBidi"/>
          <w:lang w:val="en-CA"/>
        </w:rPr>
        <w:t xml:space="preserve">Correlation analysis and handling highly correlated </w:t>
      </w:r>
      <w:r w:rsidR="0025766F">
        <w:rPr>
          <w:rFonts w:asciiTheme="majorBidi" w:hAnsiTheme="majorBidi" w:cstheme="majorBidi"/>
          <w:lang w:val="en-CA"/>
        </w:rPr>
        <w:t>predictor</w:t>
      </w:r>
      <w:r>
        <w:rPr>
          <w:rFonts w:asciiTheme="majorBidi" w:hAnsiTheme="majorBidi" w:cstheme="majorBidi"/>
          <w:lang w:val="en-CA"/>
        </w:rPr>
        <w:t xml:space="preserve">s and very lowly correlated </w:t>
      </w:r>
      <w:r w:rsidR="0025766F">
        <w:rPr>
          <w:rFonts w:asciiTheme="majorBidi" w:hAnsiTheme="majorBidi" w:cstheme="majorBidi"/>
          <w:lang w:val="en-CA"/>
        </w:rPr>
        <w:t>predictor</w:t>
      </w:r>
      <w:r>
        <w:rPr>
          <w:rFonts w:asciiTheme="majorBidi" w:hAnsiTheme="majorBidi" w:cstheme="majorBidi"/>
          <w:lang w:val="en-CA"/>
        </w:rPr>
        <w:t>s with the target</w:t>
      </w:r>
    </w:p>
    <w:p w14:paraId="36D1CDEF" w14:textId="2F11E70F" w:rsidR="004A09E3" w:rsidRPr="004A09E3" w:rsidRDefault="00E00D4C" w:rsidP="00D343A6">
      <w:pPr>
        <w:numPr>
          <w:ilvl w:val="0"/>
          <w:numId w:val="2"/>
        </w:numPr>
        <w:jc w:val="both"/>
        <w:rPr>
          <w:rFonts w:asciiTheme="majorBidi" w:hAnsiTheme="majorBidi" w:cstheme="majorBidi"/>
          <w:lang w:val="en-CA"/>
        </w:rPr>
      </w:pPr>
      <w:r>
        <w:rPr>
          <w:rFonts w:asciiTheme="majorBidi" w:hAnsiTheme="majorBidi" w:cstheme="majorBidi"/>
          <w:lang w:val="en-CA"/>
        </w:rPr>
        <w:t>Apply Multiple Linear Regression (MLR)</w:t>
      </w:r>
    </w:p>
    <w:p w14:paraId="29D6143B" w14:textId="6595C673" w:rsidR="004A09E3" w:rsidRPr="004A09E3" w:rsidRDefault="00E00D4C" w:rsidP="00D343A6">
      <w:pPr>
        <w:numPr>
          <w:ilvl w:val="0"/>
          <w:numId w:val="2"/>
        </w:numPr>
        <w:jc w:val="both"/>
        <w:rPr>
          <w:rFonts w:asciiTheme="majorBidi" w:hAnsiTheme="majorBidi" w:cstheme="majorBidi"/>
          <w:lang w:val="en-CA"/>
        </w:rPr>
      </w:pPr>
      <w:r>
        <w:rPr>
          <w:rFonts w:asciiTheme="majorBidi" w:hAnsiTheme="majorBidi" w:cstheme="majorBidi"/>
          <w:lang w:val="en-CA"/>
        </w:rPr>
        <w:t xml:space="preserve">Assessing MLR performance  </w:t>
      </w:r>
    </w:p>
    <w:p w14:paraId="14D2DD13" w14:textId="7754DB2D" w:rsidR="004A09E3" w:rsidRPr="00D343A6" w:rsidRDefault="00E00D4C" w:rsidP="00D343A6">
      <w:pPr>
        <w:numPr>
          <w:ilvl w:val="0"/>
          <w:numId w:val="2"/>
        </w:numPr>
        <w:jc w:val="both"/>
        <w:rPr>
          <w:rFonts w:asciiTheme="majorBidi" w:hAnsiTheme="majorBidi" w:cstheme="majorBidi"/>
          <w:lang w:val="en-CA"/>
        </w:rPr>
      </w:pPr>
      <w:r>
        <w:rPr>
          <w:rFonts w:asciiTheme="majorBidi" w:hAnsiTheme="majorBidi" w:cstheme="majorBidi"/>
          <w:lang w:val="en-CA"/>
        </w:rPr>
        <w:t>Getting insights from MLR</w:t>
      </w:r>
    </w:p>
    <w:p w14:paraId="5CFFEC60" w14:textId="25594E59" w:rsidR="00D343A6" w:rsidRPr="004A09E3" w:rsidRDefault="00D343A6" w:rsidP="00D343A6">
      <w:pPr>
        <w:numPr>
          <w:ilvl w:val="0"/>
          <w:numId w:val="2"/>
        </w:numPr>
        <w:jc w:val="both"/>
        <w:rPr>
          <w:rFonts w:asciiTheme="majorBidi" w:hAnsiTheme="majorBidi" w:cstheme="majorBidi"/>
          <w:lang w:val="en-CA"/>
        </w:rPr>
      </w:pPr>
      <w:r w:rsidRPr="00D343A6">
        <w:rPr>
          <w:rFonts w:asciiTheme="majorBidi" w:hAnsiTheme="majorBidi" w:cstheme="majorBidi"/>
          <w:lang w:val="en-CA"/>
        </w:rPr>
        <w:t xml:space="preserve">The tool to be used is supposed to be Python. </w:t>
      </w:r>
      <w:r w:rsidR="00E00D4C">
        <w:rPr>
          <w:rFonts w:asciiTheme="majorBidi" w:hAnsiTheme="majorBidi" w:cstheme="majorBidi"/>
          <w:lang w:val="en-CA"/>
        </w:rPr>
        <w:t>Double check</w:t>
      </w:r>
      <w:r w:rsidR="0025766F">
        <w:rPr>
          <w:rFonts w:asciiTheme="majorBidi" w:hAnsiTheme="majorBidi" w:cstheme="majorBidi"/>
          <w:lang w:val="en-CA"/>
        </w:rPr>
        <w:t>ing</w:t>
      </w:r>
      <w:r w:rsidR="00E00D4C">
        <w:rPr>
          <w:rFonts w:asciiTheme="majorBidi" w:hAnsiTheme="majorBidi" w:cstheme="majorBidi"/>
          <w:lang w:val="en-CA"/>
        </w:rPr>
        <w:t xml:space="preserve"> with MS Excel (Data Analysis </w:t>
      </w:r>
      <w:proofErr w:type="spellStart"/>
      <w:r w:rsidR="00E00D4C">
        <w:rPr>
          <w:rFonts w:asciiTheme="majorBidi" w:hAnsiTheme="majorBidi" w:cstheme="majorBidi"/>
          <w:lang w:val="en-CA"/>
        </w:rPr>
        <w:t>Toolpak</w:t>
      </w:r>
      <w:proofErr w:type="spellEnd"/>
      <w:r w:rsidR="00E00D4C">
        <w:rPr>
          <w:rFonts w:asciiTheme="majorBidi" w:hAnsiTheme="majorBidi" w:cstheme="majorBidi"/>
          <w:lang w:val="en-CA"/>
        </w:rPr>
        <w:t>) is recommended.</w:t>
      </w:r>
    </w:p>
    <w:p w14:paraId="7877D9DF" w14:textId="4B1F431D" w:rsidR="004A09E3" w:rsidRPr="00D343A6" w:rsidRDefault="004A09E3" w:rsidP="00D343A6">
      <w:pPr>
        <w:jc w:val="both"/>
        <w:rPr>
          <w:rFonts w:asciiTheme="majorBidi" w:hAnsiTheme="majorBidi" w:cstheme="majorBidi"/>
          <w:lang w:val="en-CA"/>
        </w:rPr>
      </w:pPr>
    </w:p>
    <w:p w14:paraId="0F6B7186" w14:textId="77777777" w:rsidR="00D343A6" w:rsidRPr="00D343A6" w:rsidRDefault="00D343A6" w:rsidP="00D343A6">
      <w:pPr>
        <w:jc w:val="both"/>
        <w:rPr>
          <w:rFonts w:asciiTheme="majorBidi" w:hAnsiTheme="majorBidi" w:cstheme="majorBidi"/>
          <w:lang w:val="en-CA"/>
        </w:rPr>
      </w:pPr>
    </w:p>
    <w:p w14:paraId="1276BA0F" w14:textId="77777777" w:rsidR="00D343A6" w:rsidRPr="00D343A6" w:rsidRDefault="00D343A6" w:rsidP="00D343A6">
      <w:pPr>
        <w:jc w:val="both"/>
        <w:rPr>
          <w:rFonts w:asciiTheme="majorBidi" w:hAnsiTheme="majorBidi" w:cstheme="majorBidi"/>
          <w:lang w:val="en-CA"/>
        </w:rPr>
      </w:pPr>
    </w:p>
    <w:p w14:paraId="12B2B9AE" w14:textId="77777777" w:rsidR="00D343A6" w:rsidRPr="00D343A6" w:rsidRDefault="00D343A6" w:rsidP="00D343A6">
      <w:pPr>
        <w:jc w:val="both"/>
        <w:rPr>
          <w:rFonts w:asciiTheme="majorBidi" w:hAnsiTheme="majorBidi" w:cstheme="majorBidi"/>
          <w:lang w:val="en-CA"/>
        </w:rPr>
      </w:pPr>
    </w:p>
    <w:p w14:paraId="62B45328" w14:textId="77777777" w:rsidR="00D343A6" w:rsidRPr="00D343A6" w:rsidRDefault="00D343A6" w:rsidP="00D343A6">
      <w:pPr>
        <w:jc w:val="both"/>
        <w:rPr>
          <w:rFonts w:asciiTheme="majorBidi" w:hAnsiTheme="majorBidi" w:cstheme="majorBidi"/>
          <w:lang w:val="en-CA"/>
        </w:rPr>
      </w:pPr>
    </w:p>
    <w:p w14:paraId="4F96FADE" w14:textId="77777777" w:rsidR="00D343A6" w:rsidRPr="00D343A6" w:rsidRDefault="00D343A6" w:rsidP="00D343A6">
      <w:pPr>
        <w:jc w:val="both"/>
        <w:rPr>
          <w:rFonts w:asciiTheme="majorBidi" w:hAnsiTheme="majorBidi" w:cstheme="majorBidi"/>
          <w:lang w:val="en-CA"/>
        </w:rPr>
      </w:pPr>
    </w:p>
    <w:p w14:paraId="4CB3059E" w14:textId="77777777" w:rsidR="00D343A6" w:rsidRPr="00D343A6" w:rsidRDefault="00D343A6" w:rsidP="00D343A6">
      <w:pPr>
        <w:jc w:val="both"/>
        <w:rPr>
          <w:rFonts w:asciiTheme="majorBidi" w:hAnsiTheme="majorBidi" w:cstheme="majorBidi"/>
          <w:lang w:val="en-CA"/>
        </w:rPr>
      </w:pPr>
    </w:p>
    <w:p w14:paraId="0217E8AA" w14:textId="77777777" w:rsidR="00D343A6" w:rsidRPr="00D343A6" w:rsidRDefault="00D343A6" w:rsidP="00D343A6">
      <w:pPr>
        <w:jc w:val="both"/>
        <w:rPr>
          <w:rFonts w:asciiTheme="majorBidi" w:hAnsiTheme="majorBidi" w:cstheme="majorBidi"/>
          <w:lang w:val="en-CA"/>
        </w:rPr>
      </w:pPr>
    </w:p>
    <w:p w14:paraId="03E924E9" w14:textId="77777777" w:rsidR="00D343A6" w:rsidRPr="00D343A6" w:rsidRDefault="00D343A6" w:rsidP="00D343A6">
      <w:pPr>
        <w:jc w:val="both"/>
        <w:rPr>
          <w:rFonts w:asciiTheme="majorBidi" w:hAnsiTheme="majorBidi" w:cstheme="majorBidi"/>
          <w:lang w:val="en-CA"/>
        </w:rPr>
      </w:pPr>
    </w:p>
    <w:p w14:paraId="17EC5E09" w14:textId="77777777" w:rsidR="00D343A6" w:rsidRPr="00D343A6" w:rsidRDefault="00D343A6" w:rsidP="00D343A6">
      <w:pPr>
        <w:jc w:val="both"/>
        <w:rPr>
          <w:rFonts w:asciiTheme="majorBidi" w:hAnsiTheme="majorBidi" w:cstheme="majorBidi"/>
          <w:lang w:val="en-CA"/>
        </w:rPr>
      </w:pPr>
    </w:p>
    <w:p w14:paraId="71F07095" w14:textId="77777777" w:rsidR="00D343A6" w:rsidRPr="00D343A6" w:rsidRDefault="00D343A6" w:rsidP="00D343A6">
      <w:pPr>
        <w:jc w:val="both"/>
        <w:rPr>
          <w:rFonts w:asciiTheme="majorBidi" w:hAnsiTheme="majorBidi" w:cstheme="majorBidi"/>
          <w:lang w:val="en-CA"/>
        </w:rPr>
      </w:pPr>
    </w:p>
    <w:p w14:paraId="39C5D1E8" w14:textId="77777777" w:rsidR="00D343A6" w:rsidRPr="00D343A6" w:rsidRDefault="00D343A6" w:rsidP="00D343A6">
      <w:pPr>
        <w:jc w:val="both"/>
        <w:rPr>
          <w:rFonts w:asciiTheme="majorBidi" w:hAnsiTheme="majorBidi" w:cstheme="majorBidi"/>
          <w:lang w:val="en-CA"/>
        </w:rPr>
      </w:pPr>
    </w:p>
    <w:p w14:paraId="60E93308" w14:textId="77777777" w:rsidR="00D343A6" w:rsidRPr="00D343A6" w:rsidRDefault="00D343A6" w:rsidP="00D343A6">
      <w:pPr>
        <w:jc w:val="both"/>
        <w:rPr>
          <w:rFonts w:asciiTheme="majorBidi" w:hAnsiTheme="majorBidi" w:cstheme="majorBidi"/>
          <w:lang w:val="en-CA"/>
        </w:rPr>
      </w:pPr>
    </w:p>
    <w:p w14:paraId="54B78D74" w14:textId="77777777" w:rsidR="00D343A6" w:rsidRPr="00D343A6" w:rsidRDefault="00D343A6" w:rsidP="00D343A6">
      <w:pPr>
        <w:jc w:val="both"/>
        <w:rPr>
          <w:rFonts w:asciiTheme="majorBidi" w:hAnsiTheme="majorBidi" w:cstheme="majorBidi"/>
          <w:lang w:val="en-CA"/>
        </w:rPr>
      </w:pPr>
    </w:p>
    <w:p w14:paraId="2D2F06F5" w14:textId="77777777" w:rsidR="00D343A6" w:rsidRPr="00D343A6" w:rsidRDefault="00D343A6" w:rsidP="00D343A6">
      <w:pPr>
        <w:jc w:val="both"/>
        <w:rPr>
          <w:rFonts w:asciiTheme="majorBidi" w:hAnsiTheme="majorBidi" w:cstheme="majorBidi"/>
          <w:lang w:val="en-CA"/>
        </w:rPr>
      </w:pPr>
    </w:p>
    <w:p w14:paraId="03836F29" w14:textId="77777777" w:rsidR="00D343A6" w:rsidRPr="00D343A6" w:rsidRDefault="00D343A6" w:rsidP="00D343A6">
      <w:pPr>
        <w:jc w:val="both"/>
        <w:rPr>
          <w:rFonts w:asciiTheme="majorBidi" w:hAnsiTheme="majorBidi" w:cstheme="majorBidi"/>
          <w:lang w:val="en-CA"/>
        </w:rPr>
      </w:pPr>
    </w:p>
    <w:p w14:paraId="5A3CAF24" w14:textId="77777777" w:rsidR="00D343A6" w:rsidRPr="004A09E3" w:rsidRDefault="00D343A6" w:rsidP="00D343A6">
      <w:pPr>
        <w:jc w:val="both"/>
        <w:rPr>
          <w:rFonts w:asciiTheme="majorBidi" w:hAnsiTheme="majorBidi" w:cstheme="majorBidi"/>
          <w:lang w:val="en-CA"/>
        </w:rPr>
      </w:pPr>
    </w:p>
    <w:p w14:paraId="28EE3427" w14:textId="09D7846A" w:rsidR="004A09E3" w:rsidRPr="004A09E3" w:rsidRDefault="004A09E3" w:rsidP="00D343A6">
      <w:pPr>
        <w:jc w:val="both"/>
        <w:rPr>
          <w:rFonts w:asciiTheme="majorBidi" w:hAnsiTheme="majorBidi" w:cstheme="majorBidi"/>
          <w:b/>
          <w:bCs/>
          <w:lang w:val="en-CA"/>
        </w:rPr>
      </w:pPr>
      <w:r w:rsidRPr="004A09E3">
        <w:rPr>
          <w:rFonts w:asciiTheme="majorBidi" w:hAnsiTheme="majorBidi" w:cstheme="majorBidi"/>
          <w:b/>
          <w:bCs/>
          <w:lang w:val="en-CA"/>
        </w:rPr>
        <w:t>Dataset Overview</w:t>
      </w:r>
    </w:p>
    <w:p w14:paraId="4BE2A4E8" w14:textId="2C21559F" w:rsidR="0079529E" w:rsidRPr="0079529E" w:rsidRDefault="004A09E3" w:rsidP="0025766F">
      <w:pPr>
        <w:jc w:val="both"/>
        <w:rPr>
          <w:rFonts w:asciiTheme="majorBidi" w:hAnsiTheme="majorBidi" w:cstheme="majorBidi"/>
          <w:lang w:val="en-CA"/>
        </w:rPr>
      </w:pPr>
      <w:r w:rsidRPr="004A09E3">
        <w:rPr>
          <w:rFonts w:asciiTheme="majorBidi" w:hAnsiTheme="majorBidi" w:cstheme="majorBidi"/>
          <w:lang w:val="en-CA"/>
        </w:rPr>
        <w:t xml:space="preserve">You’ll be working with a dataset </w:t>
      </w:r>
      <w:r w:rsidRPr="00D343A6">
        <w:rPr>
          <w:rFonts w:asciiTheme="majorBidi" w:hAnsiTheme="majorBidi" w:cstheme="majorBidi"/>
          <w:lang w:val="en-CA"/>
        </w:rPr>
        <w:t xml:space="preserve">called </w:t>
      </w:r>
      <w:r w:rsidR="0025766F">
        <w:rPr>
          <w:rFonts w:asciiTheme="majorBidi" w:hAnsiTheme="majorBidi" w:cstheme="majorBidi"/>
          <w:i/>
          <w:iCs/>
          <w:lang w:val="en-CA"/>
        </w:rPr>
        <w:t>BostonHousing</w:t>
      </w:r>
      <w:r w:rsidRPr="00D343A6">
        <w:rPr>
          <w:rFonts w:asciiTheme="majorBidi" w:hAnsiTheme="majorBidi" w:cstheme="majorBidi"/>
          <w:i/>
          <w:iCs/>
          <w:lang w:val="en-CA"/>
        </w:rPr>
        <w:t>.csv</w:t>
      </w:r>
      <w:r w:rsidRPr="004A09E3">
        <w:rPr>
          <w:rFonts w:asciiTheme="majorBidi" w:hAnsiTheme="majorBidi" w:cstheme="majorBidi"/>
          <w:lang w:val="en-CA"/>
        </w:rPr>
        <w:t>.</w:t>
      </w:r>
      <w:r w:rsidR="0079529E" w:rsidRPr="0079529E">
        <w:rPr>
          <w:rFonts w:asciiTheme="majorBidi" w:hAnsiTheme="majorBidi" w:cstheme="majorBidi"/>
          <w:lang w:val="en-CA"/>
        </w:rPr>
        <w:t xml:space="preserve"> It contains information collected by the U.S Census Service concerning housing </w:t>
      </w:r>
      <w:proofErr w:type="gramStart"/>
      <w:r w:rsidR="0079529E" w:rsidRPr="0079529E">
        <w:rPr>
          <w:rFonts w:asciiTheme="majorBidi" w:hAnsiTheme="majorBidi" w:cstheme="majorBidi"/>
          <w:lang w:val="en-CA"/>
        </w:rPr>
        <w:t>in the area of</w:t>
      </w:r>
      <w:proofErr w:type="gramEnd"/>
      <w:r w:rsidR="0079529E" w:rsidRPr="0079529E">
        <w:rPr>
          <w:rFonts w:asciiTheme="majorBidi" w:hAnsiTheme="majorBidi" w:cstheme="majorBidi"/>
          <w:lang w:val="en-CA"/>
        </w:rPr>
        <w:t xml:space="preserve"> Boston, Massachusetts</w:t>
      </w:r>
      <w:r w:rsidR="0025766F">
        <w:rPr>
          <w:rFonts w:asciiTheme="majorBidi" w:hAnsiTheme="majorBidi" w:cstheme="majorBidi"/>
          <w:lang w:val="en-CA"/>
        </w:rPr>
        <w:t>, USA</w:t>
      </w:r>
      <w:r w:rsidR="0079529E" w:rsidRPr="0079529E">
        <w:rPr>
          <w:rFonts w:asciiTheme="majorBidi" w:hAnsiTheme="majorBidi" w:cstheme="majorBidi"/>
          <w:lang w:val="en-CA"/>
        </w:rPr>
        <w:t>.</w:t>
      </w:r>
    </w:p>
    <w:p w14:paraId="50DD3A49" w14:textId="713F8844" w:rsidR="0079529E" w:rsidRPr="0079529E" w:rsidRDefault="0025766F" w:rsidP="0079529E">
      <w:pPr>
        <w:jc w:val="both"/>
        <w:rPr>
          <w:rFonts w:asciiTheme="majorBidi" w:hAnsiTheme="majorBidi" w:cstheme="majorBidi"/>
          <w:lang w:val="en-CA"/>
        </w:rPr>
      </w:pPr>
      <w:r>
        <w:rPr>
          <w:rFonts w:asciiTheme="majorBidi" w:hAnsiTheme="majorBidi" w:cstheme="majorBidi"/>
          <w:lang w:val="en-CA"/>
        </w:rPr>
        <w:t>It includes</w:t>
      </w:r>
      <w:r w:rsidR="0079529E" w:rsidRPr="0079529E">
        <w:rPr>
          <w:rFonts w:asciiTheme="majorBidi" w:hAnsiTheme="majorBidi" w:cstheme="majorBidi"/>
          <w:lang w:val="en-C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30"/>
        <w:gridCol w:w="6546"/>
        <w:gridCol w:w="524"/>
        <w:gridCol w:w="857"/>
        <w:gridCol w:w="45"/>
      </w:tblGrid>
      <w:tr w:rsidR="0025766F" w:rsidRPr="0079529E" w14:paraId="64B2944E" w14:textId="2AC474D3" w:rsidTr="0025766F">
        <w:trPr>
          <w:gridAfter w:val="1"/>
          <w:tblHeader/>
          <w:tblCellSpacing w:w="15" w:type="dxa"/>
        </w:trPr>
        <w:tc>
          <w:tcPr>
            <w:tcW w:w="0" w:type="auto"/>
            <w:gridSpan w:val="2"/>
            <w:vAlign w:val="center"/>
            <w:hideMark/>
          </w:tcPr>
          <w:p w14:paraId="5211F2D6" w14:textId="77777777" w:rsidR="0025766F" w:rsidRPr="0079529E" w:rsidRDefault="0025766F" w:rsidP="0079529E">
            <w:pPr>
              <w:jc w:val="both"/>
              <w:rPr>
                <w:rFonts w:asciiTheme="majorBidi" w:hAnsiTheme="majorBidi" w:cstheme="majorBidi"/>
                <w:b/>
                <w:bCs/>
                <w:lang w:val="en-CA"/>
              </w:rPr>
            </w:pPr>
            <w:r w:rsidRPr="0079529E">
              <w:rPr>
                <w:rFonts w:asciiTheme="majorBidi" w:hAnsiTheme="majorBidi" w:cstheme="majorBidi"/>
                <w:b/>
                <w:bCs/>
                <w:lang w:val="en-CA"/>
              </w:rPr>
              <w:t>Column Name</w:t>
            </w:r>
          </w:p>
        </w:tc>
        <w:tc>
          <w:tcPr>
            <w:tcW w:w="0" w:type="auto"/>
            <w:vAlign w:val="center"/>
            <w:hideMark/>
          </w:tcPr>
          <w:p w14:paraId="159DE04D" w14:textId="77777777" w:rsidR="0025766F" w:rsidRPr="0079529E" w:rsidRDefault="0025766F" w:rsidP="0079529E">
            <w:pPr>
              <w:jc w:val="both"/>
              <w:rPr>
                <w:rFonts w:asciiTheme="majorBidi" w:hAnsiTheme="majorBidi" w:cstheme="majorBidi"/>
                <w:b/>
                <w:bCs/>
                <w:lang w:val="en-CA"/>
              </w:rPr>
            </w:pPr>
            <w:r w:rsidRPr="0079529E">
              <w:rPr>
                <w:rFonts w:asciiTheme="majorBidi" w:hAnsiTheme="majorBidi" w:cstheme="majorBidi"/>
                <w:b/>
                <w:bCs/>
                <w:lang w:val="en-CA"/>
              </w:rPr>
              <w:t>Description</w:t>
            </w:r>
          </w:p>
        </w:tc>
        <w:tc>
          <w:tcPr>
            <w:tcW w:w="0" w:type="auto"/>
            <w:gridSpan w:val="2"/>
          </w:tcPr>
          <w:p w14:paraId="4DC296A5" w14:textId="12B9E418" w:rsidR="0025766F" w:rsidRPr="0079529E" w:rsidRDefault="0025766F" w:rsidP="0079529E">
            <w:pPr>
              <w:jc w:val="both"/>
              <w:rPr>
                <w:rFonts w:asciiTheme="majorBidi" w:hAnsiTheme="majorBidi" w:cstheme="majorBidi"/>
                <w:b/>
                <w:bCs/>
                <w:lang w:val="en-CA"/>
              </w:rPr>
            </w:pPr>
            <w:r>
              <w:rPr>
                <w:rFonts w:asciiTheme="majorBidi" w:hAnsiTheme="majorBidi" w:cstheme="majorBidi"/>
                <w:b/>
                <w:bCs/>
                <w:lang w:val="en-CA"/>
              </w:rPr>
              <w:t>Role</w:t>
            </w:r>
          </w:p>
        </w:tc>
      </w:tr>
      <w:tr w:rsidR="0025766F" w:rsidRPr="0079529E" w14:paraId="7016EE1B" w14:textId="2FB82E55" w:rsidTr="0025766F">
        <w:trPr>
          <w:gridAfter w:val="1"/>
          <w:tblCellSpacing w:w="15" w:type="dxa"/>
        </w:trPr>
        <w:tc>
          <w:tcPr>
            <w:tcW w:w="0" w:type="auto"/>
            <w:gridSpan w:val="2"/>
            <w:vAlign w:val="center"/>
            <w:hideMark/>
          </w:tcPr>
          <w:p w14:paraId="31F0663A"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CRIM</w:t>
            </w:r>
          </w:p>
        </w:tc>
        <w:tc>
          <w:tcPr>
            <w:tcW w:w="0" w:type="auto"/>
            <w:vAlign w:val="center"/>
            <w:hideMark/>
          </w:tcPr>
          <w:p w14:paraId="6E8E9C81"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Per capita crime rate by town</w:t>
            </w:r>
          </w:p>
        </w:tc>
        <w:tc>
          <w:tcPr>
            <w:tcW w:w="0" w:type="auto"/>
            <w:gridSpan w:val="2"/>
          </w:tcPr>
          <w:p w14:paraId="47D64A3F" w14:textId="323C7B0D"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469CF949" w14:textId="11EEFAF4" w:rsidTr="0025766F">
        <w:trPr>
          <w:gridAfter w:val="1"/>
          <w:tblCellSpacing w:w="15" w:type="dxa"/>
        </w:trPr>
        <w:tc>
          <w:tcPr>
            <w:tcW w:w="0" w:type="auto"/>
            <w:gridSpan w:val="2"/>
            <w:vAlign w:val="center"/>
            <w:hideMark/>
          </w:tcPr>
          <w:p w14:paraId="3AB97BB8"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ZN</w:t>
            </w:r>
          </w:p>
        </w:tc>
        <w:tc>
          <w:tcPr>
            <w:tcW w:w="0" w:type="auto"/>
            <w:vAlign w:val="center"/>
            <w:hideMark/>
          </w:tcPr>
          <w:p w14:paraId="78CC09B2"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Proportion of residential land zoned for lots over 25,000 sq. ft.</w:t>
            </w:r>
          </w:p>
        </w:tc>
        <w:tc>
          <w:tcPr>
            <w:tcW w:w="0" w:type="auto"/>
            <w:gridSpan w:val="2"/>
          </w:tcPr>
          <w:p w14:paraId="181E2482" w14:textId="23297413"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393D3CCB" w14:textId="4A6BF3BC" w:rsidTr="0025766F">
        <w:trPr>
          <w:gridAfter w:val="1"/>
          <w:tblCellSpacing w:w="15" w:type="dxa"/>
        </w:trPr>
        <w:tc>
          <w:tcPr>
            <w:tcW w:w="0" w:type="auto"/>
            <w:gridSpan w:val="2"/>
            <w:vAlign w:val="center"/>
            <w:hideMark/>
          </w:tcPr>
          <w:p w14:paraId="0F1436AC"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INDUS</w:t>
            </w:r>
          </w:p>
        </w:tc>
        <w:tc>
          <w:tcPr>
            <w:tcW w:w="0" w:type="auto"/>
            <w:vAlign w:val="center"/>
            <w:hideMark/>
          </w:tcPr>
          <w:p w14:paraId="15820D19"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Proportion of non-retail business acres per town</w:t>
            </w:r>
          </w:p>
        </w:tc>
        <w:tc>
          <w:tcPr>
            <w:tcW w:w="0" w:type="auto"/>
            <w:gridSpan w:val="2"/>
          </w:tcPr>
          <w:p w14:paraId="2A723D8D" w14:textId="364DB2D6"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4FD3DC1B" w14:textId="2F6CEB19" w:rsidTr="0025766F">
        <w:trPr>
          <w:gridAfter w:val="1"/>
          <w:tblCellSpacing w:w="15" w:type="dxa"/>
        </w:trPr>
        <w:tc>
          <w:tcPr>
            <w:tcW w:w="0" w:type="auto"/>
            <w:gridSpan w:val="2"/>
            <w:vAlign w:val="center"/>
            <w:hideMark/>
          </w:tcPr>
          <w:p w14:paraId="7D5200DF"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CHAS</w:t>
            </w:r>
          </w:p>
        </w:tc>
        <w:tc>
          <w:tcPr>
            <w:tcW w:w="0" w:type="auto"/>
            <w:vAlign w:val="center"/>
            <w:hideMark/>
          </w:tcPr>
          <w:p w14:paraId="4DF87601"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Charles River dummy variable (= 1 if tract bounds river; 0 otherwise)</w:t>
            </w:r>
          </w:p>
        </w:tc>
        <w:tc>
          <w:tcPr>
            <w:tcW w:w="0" w:type="auto"/>
            <w:gridSpan w:val="2"/>
          </w:tcPr>
          <w:p w14:paraId="0083EB30" w14:textId="4B5404FE"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236C6CF1" w14:textId="05CD1FC3" w:rsidTr="0025766F">
        <w:trPr>
          <w:gridAfter w:val="1"/>
          <w:tblCellSpacing w:w="15" w:type="dxa"/>
        </w:trPr>
        <w:tc>
          <w:tcPr>
            <w:tcW w:w="0" w:type="auto"/>
            <w:gridSpan w:val="2"/>
            <w:vAlign w:val="center"/>
            <w:hideMark/>
          </w:tcPr>
          <w:p w14:paraId="0DAFC630"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NOX</w:t>
            </w:r>
          </w:p>
        </w:tc>
        <w:tc>
          <w:tcPr>
            <w:tcW w:w="0" w:type="auto"/>
            <w:vAlign w:val="center"/>
            <w:hideMark/>
          </w:tcPr>
          <w:p w14:paraId="2B52D2C4"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Nitric oxides concentration (parts per 10 million)</w:t>
            </w:r>
          </w:p>
        </w:tc>
        <w:tc>
          <w:tcPr>
            <w:tcW w:w="0" w:type="auto"/>
            <w:gridSpan w:val="2"/>
          </w:tcPr>
          <w:p w14:paraId="29483C34" w14:textId="36732AF6"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06CCF701" w14:textId="042EA5AB" w:rsidTr="0025766F">
        <w:trPr>
          <w:gridAfter w:val="1"/>
          <w:tblCellSpacing w:w="15" w:type="dxa"/>
        </w:trPr>
        <w:tc>
          <w:tcPr>
            <w:tcW w:w="0" w:type="auto"/>
            <w:gridSpan w:val="2"/>
            <w:vAlign w:val="center"/>
            <w:hideMark/>
          </w:tcPr>
          <w:p w14:paraId="119C14D2"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RM</w:t>
            </w:r>
          </w:p>
        </w:tc>
        <w:tc>
          <w:tcPr>
            <w:tcW w:w="0" w:type="auto"/>
            <w:vAlign w:val="center"/>
            <w:hideMark/>
          </w:tcPr>
          <w:p w14:paraId="2BD789C4"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Average number of rooms per dwelling</w:t>
            </w:r>
          </w:p>
        </w:tc>
        <w:tc>
          <w:tcPr>
            <w:tcW w:w="0" w:type="auto"/>
            <w:gridSpan w:val="2"/>
          </w:tcPr>
          <w:p w14:paraId="0C965310" w14:textId="4926B439"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4FB256C1" w14:textId="76B232E6" w:rsidTr="0025766F">
        <w:trPr>
          <w:gridAfter w:val="1"/>
          <w:tblCellSpacing w:w="15" w:type="dxa"/>
        </w:trPr>
        <w:tc>
          <w:tcPr>
            <w:tcW w:w="0" w:type="auto"/>
            <w:gridSpan w:val="2"/>
            <w:vAlign w:val="center"/>
            <w:hideMark/>
          </w:tcPr>
          <w:p w14:paraId="002C89D4"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AGE</w:t>
            </w:r>
          </w:p>
        </w:tc>
        <w:tc>
          <w:tcPr>
            <w:tcW w:w="0" w:type="auto"/>
            <w:vAlign w:val="center"/>
            <w:hideMark/>
          </w:tcPr>
          <w:p w14:paraId="47B040CA"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Proportion of owner-occupied units built prior to 1940</w:t>
            </w:r>
          </w:p>
        </w:tc>
        <w:tc>
          <w:tcPr>
            <w:tcW w:w="0" w:type="auto"/>
            <w:gridSpan w:val="2"/>
          </w:tcPr>
          <w:p w14:paraId="2D5791E0" w14:textId="754AA72C"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2728A3CF" w14:textId="497FF73E" w:rsidTr="0025766F">
        <w:trPr>
          <w:gridAfter w:val="1"/>
          <w:tblCellSpacing w:w="15" w:type="dxa"/>
        </w:trPr>
        <w:tc>
          <w:tcPr>
            <w:tcW w:w="0" w:type="auto"/>
            <w:gridSpan w:val="2"/>
            <w:vAlign w:val="center"/>
            <w:hideMark/>
          </w:tcPr>
          <w:p w14:paraId="07B71C62"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DIS</w:t>
            </w:r>
          </w:p>
        </w:tc>
        <w:tc>
          <w:tcPr>
            <w:tcW w:w="0" w:type="auto"/>
            <w:vAlign w:val="center"/>
            <w:hideMark/>
          </w:tcPr>
          <w:p w14:paraId="16C88F28"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Weighted distances to five Boston employment centers</w:t>
            </w:r>
          </w:p>
        </w:tc>
        <w:tc>
          <w:tcPr>
            <w:tcW w:w="0" w:type="auto"/>
            <w:gridSpan w:val="2"/>
          </w:tcPr>
          <w:p w14:paraId="4D3CF34B" w14:textId="64394913"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3EC30165" w14:textId="78149CCF" w:rsidTr="0025766F">
        <w:trPr>
          <w:tblCellSpacing w:w="15" w:type="dxa"/>
        </w:trPr>
        <w:tc>
          <w:tcPr>
            <w:tcW w:w="0" w:type="auto"/>
            <w:vAlign w:val="center"/>
            <w:hideMark/>
          </w:tcPr>
          <w:p w14:paraId="5D211177"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RAD</w:t>
            </w:r>
          </w:p>
        </w:tc>
        <w:tc>
          <w:tcPr>
            <w:tcW w:w="0" w:type="auto"/>
            <w:gridSpan w:val="3"/>
            <w:vAlign w:val="center"/>
            <w:hideMark/>
          </w:tcPr>
          <w:p w14:paraId="58A7F731" w14:textId="758E052A"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Index of accessibility to radial highways</w:t>
            </w:r>
            <w:r>
              <w:rPr>
                <w:rFonts w:asciiTheme="majorBidi" w:hAnsiTheme="majorBidi" w:cstheme="majorBidi"/>
                <w:lang w:val="en-CA"/>
              </w:rPr>
              <w:t xml:space="preserve"> (between 1 and 24). The larger, the more </w:t>
            </w:r>
            <w:r w:rsidR="00A705EC">
              <w:rPr>
                <w:rFonts w:asciiTheme="majorBidi" w:hAnsiTheme="majorBidi" w:cstheme="majorBidi"/>
                <w:lang w:val="en-CA"/>
              </w:rPr>
              <w:t>a</w:t>
            </w:r>
            <w:r>
              <w:rPr>
                <w:rFonts w:asciiTheme="majorBidi" w:hAnsiTheme="majorBidi" w:cstheme="majorBidi"/>
                <w:lang w:val="en-CA"/>
              </w:rPr>
              <w:t>ccessible</w:t>
            </w:r>
          </w:p>
        </w:tc>
        <w:tc>
          <w:tcPr>
            <w:tcW w:w="0" w:type="auto"/>
            <w:gridSpan w:val="2"/>
          </w:tcPr>
          <w:p w14:paraId="49D0965A" w14:textId="5A9C26C7"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259AC2F9" w14:textId="3B3C4EF5" w:rsidTr="0025766F">
        <w:trPr>
          <w:tblCellSpacing w:w="15" w:type="dxa"/>
        </w:trPr>
        <w:tc>
          <w:tcPr>
            <w:tcW w:w="0" w:type="auto"/>
            <w:vAlign w:val="center"/>
            <w:hideMark/>
          </w:tcPr>
          <w:p w14:paraId="5A195D6D"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TAX</w:t>
            </w:r>
          </w:p>
        </w:tc>
        <w:tc>
          <w:tcPr>
            <w:tcW w:w="0" w:type="auto"/>
            <w:gridSpan w:val="3"/>
            <w:vAlign w:val="center"/>
            <w:hideMark/>
          </w:tcPr>
          <w:p w14:paraId="1A22015B" w14:textId="5FF6EBBA"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Full-value property tax rate per $10,000</w:t>
            </w:r>
          </w:p>
        </w:tc>
        <w:tc>
          <w:tcPr>
            <w:tcW w:w="0" w:type="auto"/>
            <w:gridSpan w:val="2"/>
          </w:tcPr>
          <w:p w14:paraId="13ADE533" w14:textId="05F13E87"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7BC94F0B" w14:textId="25E72AE0" w:rsidTr="0025766F">
        <w:trPr>
          <w:tblCellSpacing w:w="15" w:type="dxa"/>
        </w:trPr>
        <w:tc>
          <w:tcPr>
            <w:tcW w:w="0" w:type="auto"/>
            <w:vAlign w:val="center"/>
            <w:hideMark/>
          </w:tcPr>
          <w:p w14:paraId="3D3685CD"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PTRATIO</w:t>
            </w:r>
          </w:p>
        </w:tc>
        <w:tc>
          <w:tcPr>
            <w:tcW w:w="0" w:type="auto"/>
            <w:gridSpan w:val="3"/>
            <w:vAlign w:val="center"/>
            <w:hideMark/>
          </w:tcPr>
          <w:p w14:paraId="6FB7DDEA"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Pupil-teacher ratio by town</w:t>
            </w:r>
          </w:p>
        </w:tc>
        <w:tc>
          <w:tcPr>
            <w:tcW w:w="0" w:type="auto"/>
            <w:gridSpan w:val="2"/>
          </w:tcPr>
          <w:p w14:paraId="3064995C" w14:textId="5023A541"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633D342B" w14:textId="50E78B08" w:rsidTr="0025766F">
        <w:trPr>
          <w:tblCellSpacing w:w="15" w:type="dxa"/>
        </w:trPr>
        <w:tc>
          <w:tcPr>
            <w:tcW w:w="0" w:type="auto"/>
            <w:vAlign w:val="center"/>
            <w:hideMark/>
          </w:tcPr>
          <w:p w14:paraId="74EA4EB5"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B</w:t>
            </w:r>
          </w:p>
        </w:tc>
        <w:tc>
          <w:tcPr>
            <w:tcW w:w="0" w:type="auto"/>
            <w:gridSpan w:val="3"/>
            <w:vAlign w:val="center"/>
            <w:hideMark/>
          </w:tcPr>
          <w:p w14:paraId="5BDA5D61"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 xml:space="preserve">1000(Bk - </w:t>
            </w:r>
            <w:proofErr w:type="gramStart"/>
            <w:r w:rsidRPr="0079529E">
              <w:rPr>
                <w:rFonts w:asciiTheme="majorBidi" w:hAnsiTheme="majorBidi" w:cstheme="majorBidi"/>
                <w:lang w:val="en-CA"/>
              </w:rPr>
              <w:t>0.63)^</w:t>
            </w:r>
            <w:proofErr w:type="gramEnd"/>
            <w:r w:rsidRPr="0079529E">
              <w:rPr>
                <w:rFonts w:asciiTheme="majorBidi" w:hAnsiTheme="majorBidi" w:cstheme="majorBidi"/>
                <w:lang w:val="en-CA"/>
              </w:rPr>
              <w:t>2 where Bk is the proportion of Black residents by town</w:t>
            </w:r>
          </w:p>
        </w:tc>
        <w:tc>
          <w:tcPr>
            <w:tcW w:w="0" w:type="auto"/>
            <w:gridSpan w:val="2"/>
          </w:tcPr>
          <w:p w14:paraId="5DCD8FF1" w14:textId="229345A8"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397C8DE4" w14:textId="5A4B72B7" w:rsidTr="0025766F">
        <w:trPr>
          <w:tblCellSpacing w:w="15" w:type="dxa"/>
        </w:trPr>
        <w:tc>
          <w:tcPr>
            <w:tcW w:w="0" w:type="auto"/>
            <w:vAlign w:val="center"/>
            <w:hideMark/>
          </w:tcPr>
          <w:p w14:paraId="3E073EF9"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LSTAT</w:t>
            </w:r>
          </w:p>
        </w:tc>
        <w:tc>
          <w:tcPr>
            <w:tcW w:w="0" w:type="auto"/>
            <w:gridSpan w:val="3"/>
            <w:vAlign w:val="center"/>
            <w:hideMark/>
          </w:tcPr>
          <w:p w14:paraId="370798C5" w14:textId="77777777"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Percentage of lower status of the population</w:t>
            </w:r>
          </w:p>
        </w:tc>
        <w:tc>
          <w:tcPr>
            <w:tcW w:w="0" w:type="auto"/>
            <w:gridSpan w:val="2"/>
          </w:tcPr>
          <w:p w14:paraId="1B7CB9B0" w14:textId="27CE9861"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Predictor</w:t>
            </w:r>
          </w:p>
        </w:tc>
      </w:tr>
      <w:tr w:rsidR="0025766F" w:rsidRPr="0079529E" w14:paraId="53C1A707" w14:textId="78773B96" w:rsidTr="0025766F">
        <w:trPr>
          <w:tblCellSpacing w:w="15" w:type="dxa"/>
        </w:trPr>
        <w:tc>
          <w:tcPr>
            <w:tcW w:w="0" w:type="auto"/>
            <w:vAlign w:val="center"/>
            <w:hideMark/>
          </w:tcPr>
          <w:p w14:paraId="7A5C32E0" w14:textId="77777777" w:rsidR="0025766F" w:rsidRPr="0079529E" w:rsidRDefault="0025766F" w:rsidP="0079529E">
            <w:pPr>
              <w:jc w:val="both"/>
              <w:rPr>
                <w:rFonts w:asciiTheme="majorBidi" w:hAnsiTheme="majorBidi" w:cstheme="majorBidi"/>
                <w:i/>
                <w:iCs/>
                <w:lang w:val="en-CA"/>
              </w:rPr>
            </w:pPr>
            <w:r w:rsidRPr="0079529E">
              <w:rPr>
                <w:rFonts w:asciiTheme="majorBidi" w:hAnsiTheme="majorBidi" w:cstheme="majorBidi"/>
                <w:i/>
                <w:iCs/>
                <w:lang w:val="en-CA"/>
              </w:rPr>
              <w:t>MEDV</w:t>
            </w:r>
          </w:p>
        </w:tc>
        <w:tc>
          <w:tcPr>
            <w:tcW w:w="0" w:type="auto"/>
            <w:gridSpan w:val="3"/>
            <w:vAlign w:val="center"/>
            <w:hideMark/>
          </w:tcPr>
          <w:p w14:paraId="3E18AD6B" w14:textId="2F30032F" w:rsidR="0025766F" w:rsidRPr="0079529E" w:rsidRDefault="0025766F" w:rsidP="0079529E">
            <w:pPr>
              <w:jc w:val="both"/>
              <w:rPr>
                <w:rFonts w:asciiTheme="majorBidi" w:hAnsiTheme="majorBidi" w:cstheme="majorBidi"/>
                <w:lang w:val="en-CA"/>
              </w:rPr>
            </w:pPr>
            <w:r w:rsidRPr="0079529E">
              <w:rPr>
                <w:rFonts w:asciiTheme="majorBidi" w:hAnsiTheme="majorBidi" w:cstheme="majorBidi"/>
                <w:lang w:val="en-CA"/>
              </w:rPr>
              <w:t xml:space="preserve">Median value of owner-occupied homes in $1000s </w:t>
            </w:r>
          </w:p>
        </w:tc>
        <w:tc>
          <w:tcPr>
            <w:tcW w:w="0" w:type="auto"/>
            <w:gridSpan w:val="2"/>
          </w:tcPr>
          <w:p w14:paraId="1135E68D" w14:textId="501B76BE" w:rsidR="0025766F" w:rsidRPr="0079529E" w:rsidRDefault="0025766F" w:rsidP="0079529E">
            <w:pPr>
              <w:jc w:val="both"/>
              <w:rPr>
                <w:rFonts w:asciiTheme="majorBidi" w:hAnsiTheme="majorBidi" w:cstheme="majorBidi"/>
                <w:lang w:val="en-CA"/>
              </w:rPr>
            </w:pPr>
            <w:r>
              <w:rPr>
                <w:rFonts w:asciiTheme="majorBidi" w:hAnsiTheme="majorBidi" w:cstheme="majorBidi"/>
                <w:lang w:val="en-CA"/>
              </w:rPr>
              <w:t>Target</w:t>
            </w:r>
          </w:p>
        </w:tc>
      </w:tr>
    </w:tbl>
    <w:p w14:paraId="350E9C89" w14:textId="77777777" w:rsidR="0079529E" w:rsidRPr="004A09E3" w:rsidRDefault="0079529E" w:rsidP="00D343A6">
      <w:pPr>
        <w:jc w:val="both"/>
        <w:rPr>
          <w:rFonts w:asciiTheme="majorBidi" w:hAnsiTheme="majorBidi" w:cstheme="majorBidi"/>
          <w:lang w:val="en-CA"/>
        </w:rPr>
      </w:pPr>
    </w:p>
    <w:p w14:paraId="00CE921B" w14:textId="77777777" w:rsidR="004A09E3" w:rsidRDefault="004A09E3" w:rsidP="00D343A6">
      <w:pPr>
        <w:jc w:val="both"/>
        <w:rPr>
          <w:rFonts w:asciiTheme="majorBidi" w:hAnsiTheme="majorBidi" w:cstheme="majorBidi"/>
          <w:lang w:val="en-CA"/>
        </w:rPr>
      </w:pPr>
    </w:p>
    <w:p w14:paraId="2DE76438" w14:textId="77777777" w:rsidR="0025766F" w:rsidRDefault="0025766F" w:rsidP="00D343A6">
      <w:pPr>
        <w:jc w:val="both"/>
        <w:rPr>
          <w:rFonts w:asciiTheme="majorBidi" w:hAnsiTheme="majorBidi" w:cstheme="majorBidi"/>
          <w:lang w:val="en-CA"/>
        </w:rPr>
      </w:pPr>
    </w:p>
    <w:p w14:paraId="108FF425" w14:textId="77777777" w:rsidR="0025766F" w:rsidRDefault="0025766F" w:rsidP="00D343A6">
      <w:pPr>
        <w:jc w:val="both"/>
        <w:rPr>
          <w:rFonts w:asciiTheme="majorBidi" w:hAnsiTheme="majorBidi" w:cstheme="majorBidi"/>
          <w:lang w:val="en-CA"/>
        </w:rPr>
      </w:pPr>
    </w:p>
    <w:p w14:paraId="786BD758" w14:textId="77777777" w:rsidR="0025766F" w:rsidRPr="00D343A6" w:rsidRDefault="0025766F" w:rsidP="00D343A6">
      <w:pPr>
        <w:jc w:val="both"/>
        <w:rPr>
          <w:rFonts w:asciiTheme="majorBidi" w:hAnsiTheme="majorBidi" w:cstheme="majorBidi"/>
          <w:lang w:val="en-CA"/>
        </w:rPr>
      </w:pPr>
    </w:p>
    <w:p w14:paraId="080E8260" w14:textId="4B796ADD" w:rsidR="004A09E3" w:rsidRPr="004A09E3" w:rsidRDefault="004A09E3" w:rsidP="00D343A6">
      <w:pPr>
        <w:jc w:val="both"/>
        <w:rPr>
          <w:rFonts w:asciiTheme="majorBidi" w:hAnsiTheme="majorBidi" w:cstheme="majorBidi"/>
          <w:b/>
          <w:bCs/>
          <w:lang w:val="en-CA"/>
        </w:rPr>
      </w:pPr>
      <w:r w:rsidRPr="004A09E3">
        <w:rPr>
          <w:rFonts w:asciiTheme="majorBidi" w:hAnsiTheme="majorBidi" w:cstheme="majorBidi"/>
          <w:b/>
          <w:bCs/>
          <w:lang w:val="en-CA"/>
        </w:rPr>
        <w:lastRenderedPageBreak/>
        <w:t>Instructions</w:t>
      </w:r>
    </w:p>
    <w:p w14:paraId="48B8A1F6" w14:textId="05795950" w:rsidR="00C1173B" w:rsidRPr="00C1173B" w:rsidRDefault="00C1173B" w:rsidP="00C1173B">
      <w:pPr>
        <w:jc w:val="both"/>
        <w:rPr>
          <w:rFonts w:asciiTheme="majorBidi" w:hAnsiTheme="majorBidi" w:cstheme="majorBidi"/>
          <w:lang w:val="en-CA"/>
        </w:rPr>
      </w:pPr>
      <w:r>
        <w:rPr>
          <w:rFonts w:asciiTheme="majorBidi" w:hAnsiTheme="majorBidi" w:cstheme="majorBidi"/>
          <w:lang w:val="en-CA"/>
        </w:rPr>
        <w:t xml:space="preserve">Before start discussing about the steps, it is highly recommended to practice naming conventions for the different steps of our analysis. It is an approach well adopted by a lot of data analysts and data scientists especially in the case of working on “small data” analytics. In this activity, if the data is going to be labeled as </w:t>
      </w:r>
      <w:proofErr w:type="spellStart"/>
      <w:r w:rsidRPr="00C1173B">
        <w:rPr>
          <w:rFonts w:asciiTheme="majorBidi" w:hAnsiTheme="majorBidi" w:cstheme="majorBidi"/>
          <w:i/>
          <w:iCs/>
          <w:lang w:val="en-CA"/>
        </w:rPr>
        <w:t>df</w:t>
      </w:r>
      <w:proofErr w:type="spellEnd"/>
      <w:r>
        <w:rPr>
          <w:rFonts w:asciiTheme="majorBidi" w:hAnsiTheme="majorBidi" w:cstheme="majorBidi"/>
          <w:lang w:val="en-CA"/>
        </w:rPr>
        <w:t xml:space="preserve">, it is supposed to be called as </w:t>
      </w:r>
      <w:proofErr w:type="spellStart"/>
      <w:r w:rsidRPr="00C1173B">
        <w:rPr>
          <w:rFonts w:asciiTheme="majorBidi" w:hAnsiTheme="majorBidi" w:cstheme="majorBidi"/>
          <w:i/>
          <w:iCs/>
          <w:lang w:val="en-CA"/>
        </w:rPr>
        <w:t>df_a</w:t>
      </w:r>
      <w:proofErr w:type="spellEnd"/>
      <w:r>
        <w:rPr>
          <w:rFonts w:asciiTheme="majorBidi" w:hAnsiTheme="majorBidi" w:cstheme="majorBidi"/>
          <w:lang w:val="en-CA"/>
        </w:rPr>
        <w:t xml:space="preserve">. Thereafter, in the case of any dataset editing activities like data cleaning, data transformation and so on, instead of overwriting, the letter version will be updated such as </w:t>
      </w:r>
      <w:proofErr w:type="spellStart"/>
      <w:r w:rsidRPr="00C1173B">
        <w:rPr>
          <w:rFonts w:asciiTheme="majorBidi" w:hAnsiTheme="majorBidi" w:cstheme="majorBidi"/>
          <w:i/>
          <w:iCs/>
          <w:lang w:val="en-CA"/>
        </w:rPr>
        <w:t>df_b</w:t>
      </w:r>
      <w:proofErr w:type="spellEnd"/>
      <w:r>
        <w:rPr>
          <w:rFonts w:asciiTheme="majorBidi" w:hAnsiTheme="majorBidi" w:cstheme="majorBidi"/>
          <w:lang w:val="en-CA"/>
        </w:rPr>
        <w:t xml:space="preserve">, </w:t>
      </w:r>
      <w:proofErr w:type="spellStart"/>
      <w:r w:rsidRPr="00C1173B">
        <w:rPr>
          <w:rFonts w:asciiTheme="majorBidi" w:hAnsiTheme="majorBidi" w:cstheme="majorBidi"/>
          <w:i/>
          <w:iCs/>
          <w:lang w:val="en-CA"/>
        </w:rPr>
        <w:t>df_c</w:t>
      </w:r>
      <w:proofErr w:type="spellEnd"/>
      <w:r>
        <w:rPr>
          <w:rFonts w:asciiTheme="majorBidi" w:hAnsiTheme="majorBidi" w:cstheme="majorBidi"/>
          <w:lang w:val="en-CA"/>
        </w:rPr>
        <w:t xml:space="preserve">, and so on. At the end of each </w:t>
      </w:r>
      <w:r w:rsidR="00472EBC">
        <w:rPr>
          <w:rFonts w:asciiTheme="majorBidi" w:hAnsiTheme="majorBidi" w:cstheme="majorBidi"/>
          <w:lang w:val="en-CA"/>
        </w:rPr>
        <w:t>activity</w:t>
      </w:r>
      <w:r>
        <w:rPr>
          <w:rFonts w:asciiTheme="majorBidi" w:hAnsiTheme="majorBidi" w:cstheme="majorBidi"/>
          <w:lang w:val="en-CA"/>
        </w:rPr>
        <w:t xml:space="preserve">, getting report such as </w:t>
      </w:r>
      <w:r w:rsidRPr="00C1173B">
        <w:rPr>
          <w:rFonts w:asciiTheme="majorBidi" w:hAnsiTheme="majorBidi" w:cstheme="majorBidi"/>
          <w:b/>
          <w:bCs/>
          <w:lang w:val="en-CA"/>
        </w:rPr>
        <w:t>shape</w:t>
      </w:r>
      <w:r>
        <w:rPr>
          <w:rFonts w:asciiTheme="majorBidi" w:hAnsiTheme="majorBidi" w:cstheme="majorBidi"/>
          <w:lang w:val="en-CA"/>
        </w:rPr>
        <w:t xml:space="preserve"> or </w:t>
      </w:r>
      <w:r w:rsidRPr="00C1173B">
        <w:rPr>
          <w:rFonts w:asciiTheme="majorBidi" w:hAnsiTheme="majorBidi" w:cstheme="majorBidi"/>
          <w:b/>
          <w:bCs/>
          <w:lang w:val="en-CA"/>
        </w:rPr>
        <w:t>head</w:t>
      </w:r>
      <w:r>
        <w:rPr>
          <w:rFonts w:asciiTheme="majorBidi" w:hAnsiTheme="majorBidi" w:cstheme="majorBidi"/>
          <w:lang w:val="en-CA"/>
        </w:rPr>
        <w:t>, could be helpful for any possible further debugging or development tasks. The instruction as below:</w:t>
      </w:r>
    </w:p>
    <w:p w14:paraId="2FAC4783" w14:textId="00DD66AD" w:rsidR="004A09E3" w:rsidRPr="00D343A6" w:rsidRDefault="004A09E3" w:rsidP="00D343A6">
      <w:pPr>
        <w:pStyle w:val="ListParagraph"/>
        <w:numPr>
          <w:ilvl w:val="0"/>
          <w:numId w:val="5"/>
        </w:numPr>
        <w:jc w:val="both"/>
        <w:rPr>
          <w:rFonts w:asciiTheme="majorBidi" w:hAnsiTheme="majorBidi" w:cstheme="majorBidi"/>
          <w:lang w:val="en-CA"/>
        </w:rPr>
      </w:pPr>
      <w:r w:rsidRPr="00D343A6">
        <w:rPr>
          <w:rFonts w:asciiTheme="majorBidi" w:hAnsiTheme="majorBidi" w:cstheme="majorBidi"/>
          <w:lang w:val="en-CA"/>
        </w:rPr>
        <w:t xml:space="preserve">Load the </w:t>
      </w:r>
      <w:r w:rsidR="00E00D4C">
        <w:rPr>
          <w:rFonts w:asciiTheme="majorBidi" w:hAnsiTheme="majorBidi" w:cstheme="majorBidi"/>
          <w:lang w:val="en-CA"/>
        </w:rPr>
        <w:t>d</w:t>
      </w:r>
      <w:r w:rsidRPr="00D343A6">
        <w:rPr>
          <w:rFonts w:asciiTheme="majorBidi" w:hAnsiTheme="majorBidi" w:cstheme="majorBidi"/>
          <w:lang w:val="en-CA"/>
        </w:rPr>
        <w:t>ataset</w:t>
      </w:r>
    </w:p>
    <w:p w14:paraId="44817696" w14:textId="43413F41" w:rsidR="00E00D4C" w:rsidRDefault="00E00D4C">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Implement data cleaning and transformations</w:t>
      </w:r>
      <w:r>
        <w:rPr>
          <w:rFonts w:asciiTheme="majorBidi" w:hAnsiTheme="majorBidi" w:cstheme="majorBidi"/>
          <w:vertAlign w:val="superscript"/>
          <w:lang w:val="en-CA"/>
        </w:rPr>
        <w:t>*</w:t>
      </w:r>
    </w:p>
    <w:p w14:paraId="68001AD2" w14:textId="77777777" w:rsidR="00E00D4C" w:rsidRDefault="007232B5" w:rsidP="00E00D4C">
      <w:pPr>
        <w:pStyle w:val="ListParagraph"/>
        <w:numPr>
          <w:ilvl w:val="1"/>
          <w:numId w:val="5"/>
        </w:numPr>
        <w:jc w:val="both"/>
        <w:rPr>
          <w:rFonts w:asciiTheme="majorBidi" w:hAnsiTheme="majorBidi" w:cstheme="majorBidi"/>
          <w:lang w:val="en-CA"/>
        </w:rPr>
      </w:pPr>
      <w:r w:rsidRPr="00E00D4C">
        <w:rPr>
          <w:rFonts w:asciiTheme="majorBidi" w:hAnsiTheme="majorBidi" w:cstheme="majorBidi"/>
          <w:lang w:val="en-CA"/>
        </w:rPr>
        <w:t>Check for Duplicates</w:t>
      </w:r>
      <w:r w:rsidR="00E00D4C">
        <w:rPr>
          <w:rFonts w:asciiTheme="majorBidi" w:hAnsiTheme="majorBidi" w:cstheme="majorBidi"/>
          <w:lang w:val="en-CA"/>
        </w:rPr>
        <w:t xml:space="preserve"> and r</w:t>
      </w:r>
      <w:r w:rsidRPr="00E00D4C">
        <w:rPr>
          <w:rFonts w:asciiTheme="majorBidi" w:hAnsiTheme="majorBidi" w:cstheme="majorBidi"/>
          <w:lang w:val="en-CA"/>
        </w:rPr>
        <w:t>emove duplicates if there is any.</w:t>
      </w:r>
    </w:p>
    <w:p w14:paraId="303A2E6F" w14:textId="77777777" w:rsidR="00E00D4C" w:rsidRDefault="004A09E3" w:rsidP="00E00D4C">
      <w:pPr>
        <w:pStyle w:val="ListParagraph"/>
        <w:numPr>
          <w:ilvl w:val="1"/>
          <w:numId w:val="5"/>
        </w:numPr>
        <w:jc w:val="both"/>
        <w:rPr>
          <w:rFonts w:asciiTheme="majorBidi" w:hAnsiTheme="majorBidi" w:cstheme="majorBidi"/>
          <w:lang w:val="en-CA"/>
        </w:rPr>
      </w:pPr>
      <w:r w:rsidRPr="00E00D4C">
        <w:rPr>
          <w:rFonts w:asciiTheme="majorBidi" w:hAnsiTheme="majorBidi" w:cstheme="majorBidi"/>
          <w:lang w:val="en-CA"/>
        </w:rPr>
        <w:t>Check for Missing Values</w:t>
      </w:r>
      <w:r w:rsidR="00E00D4C" w:rsidRPr="00E00D4C">
        <w:rPr>
          <w:rFonts w:asciiTheme="majorBidi" w:hAnsiTheme="majorBidi" w:cstheme="majorBidi"/>
          <w:lang w:val="en-CA"/>
        </w:rPr>
        <w:t xml:space="preserve"> and handle them appropriately</w:t>
      </w:r>
    </w:p>
    <w:p w14:paraId="5C6CD917" w14:textId="7B47775F" w:rsidR="004A09E3" w:rsidRPr="00E00D4C" w:rsidRDefault="004A09E3">
      <w:pPr>
        <w:pStyle w:val="ListParagraph"/>
        <w:numPr>
          <w:ilvl w:val="1"/>
          <w:numId w:val="5"/>
        </w:numPr>
        <w:jc w:val="both"/>
        <w:rPr>
          <w:rFonts w:asciiTheme="majorBidi" w:hAnsiTheme="majorBidi" w:cstheme="majorBidi"/>
          <w:lang w:val="en-CA"/>
        </w:rPr>
      </w:pPr>
      <w:r w:rsidRPr="00E00D4C">
        <w:rPr>
          <w:rFonts w:asciiTheme="majorBidi" w:hAnsiTheme="majorBidi" w:cstheme="majorBidi"/>
          <w:lang w:val="en-CA"/>
        </w:rPr>
        <w:t>Detect Outliers</w:t>
      </w:r>
      <w:r w:rsidR="00E00D4C" w:rsidRPr="00E00D4C">
        <w:rPr>
          <w:rFonts w:asciiTheme="majorBidi" w:hAnsiTheme="majorBidi" w:cstheme="majorBidi"/>
          <w:lang w:val="en-CA"/>
        </w:rPr>
        <w:t xml:space="preserve"> and handle them appropriately.</w:t>
      </w:r>
      <w:r w:rsidR="00D343A6" w:rsidRPr="00E00D4C">
        <w:rPr>
          <w:rFonts w:asciiTheme="majorBidi" w:hAnsiTheme="majorBidi" w:cstheme="majorBidi"/>
          <w:lang w:val="en-CA"/>
        </w:rPr>
        <w:t xml:space="preserve"> </w:t>
      </w:r>
    </w:p>
    <w:p w14:paraId="28BAC7F5" w14:textId="1507C0B5" w:rsidR="00D343A6" w:rsidRDefault="00E00D4C" w:rsidP="00D343A6">
      <w:pPr>
        <w:ind w:left="1080"/>
        <w:jc w:val="both"/>
        <w:rPr>
          <w:rFonts w:asciiTheme="majorBidi" w:hAnsiTheme="majorBidi" w:cstheme="majorBidi"/>
          <w:lang w:val="en-CA"/>
        </w:rPr>
      </w:pPr>
      <w:r>
        <w:rPr>
          <w:rFonts w:asciiTheme="majorBidi" w:hAnsiTheme="majorBidi" w:cstheme="majorBidi"/>
          <w:lang w:val="en-CA"/>
        </w:rPr>
        <w:t>*</w:t>
      </w:r>
      <w:r w:rsidR="00D343A6" w:rsidRPr="00D343A6">
        <w:rPr>
          <w:rFonts w:asciiTheme="majorBidi" w:hAnsiTheme="majorBidi" w:cstheme="majorBidi"/>
          <w:lang w:val="en-CA"/>
        </w:rPr>
        <w:t xml:space="preserve">: </w:t>
      </w:r>
      <w:r>
        <w:rPr>
          <w:rFonts w:asciiTheme="majorBidi" w:hAnsiTheme="majorBidi" w:cstheme="majorBidi"/>
          <w:lang w:val="en-CA"/>
        </w:rPr>
        <w:t>It is the last time, this step is explicitly mentioned. Hereafter it will be just mentioned “Implement data cleaning and transformation” and the associated activities will be the students’ responsibility.</w:t>
      </w:r>
    </w:p>
    <w:p w14:paraId="506CFB1D" w14:textId="1E8D239F" w:rsidR="00E00D4C" w:rsidRDefault="004A7D6C"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Apply correlation analysis for the entire dataset. Visualize that by an appropriate tool such as heatmap.</w:t>
      </w:r>
    </w:p>
    <w:p w14:paraId="351A01A3" w14:textId="7D052CC7" w:rsidR="004A7D6C" w:rsidRDefault="004A7D6C"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 xml:space="preserve">Check the correlation of all the </w:t>
      </w:r>
      <w:r w:rsidR="0025766F">
        <w:rPr>
          <w:rFonts w:asciiTheme="majorBidi" w:hAnsiTheme="majorBidi" w:cstheme="majorBidi"/>
          <w:lang w:val="en-CA"/>
        </w:rPr>
        <w:t>predictor</w:t>
      </w:r>
      <w:r>
        <w:rPr>
          <w:rFonts w:asciiTheme="majorBidi" w:hAnsiTheme="majorBidi" w:cstheme="majorBidi"/>
          <w:lang w:val="en-CA"/>
        </w:rPr>
        <w:t>s with target and remove those ones whose absolute value of correlation coefficients are smaller than 0.3. It is a typical value in industry to consider as independence threshold. Independence detection can be done manually by visual inspection of the heatmap or using Python codes.</w:t>
      </w:r>
    </w:p>
    <w:p w14:paraId="662E4581" w14:textId="39C76C6C" w:rsidR="004A7D6C" w:rsidRDefault="004A7D6C" w:rsidP="004A7D6C">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 xml:space="preserve">Check the correlation among all </w:t>
      </w:r>
      <w:r w:rsidR="0025766F">
        <w:rPr>
          <w:rFonts w:asciiTheme="majorBidi" w:hAnsiTheme="majorBidi" w:cstheme="majorBidi"/>
          <w:lang w:val="en-CA"/>
        </w:rPr>
        <w:t>predictor</w:t>
      </w:r>
      <w:r>
        <w:rPr>
          <w:rFonts w:asciiTheme="majorBidi" w:hAnsiTheme="majorBidi" w:cstheme="majorBidi"/>
          <w:lang w:val="en-CA"/>
        </w:rPr>
        <w:t xml:space="preserve">s and flag those ones whose absolute value of correlation coefficients are larger than 0.7. It is a typical value in industry to consider as collinearity threshold. collinearity detection can be done manually by visual inspection of the heatmap or using Python codes. Handle the collinearity by removing high correlation coefficients. As an example, if predictors </w:t>
      </w:r>
      <w:r w:rsidRPr="004A7D6C">
        <w:rPr>
          <w:rFonts w:asciiTheme="majorBidi" w:hAnsiTheme="majorBidi" w:cstheme="majorBidi"/>
          <w:i/>
          <w:iCs/>
          <w:lang w:val="en-CA"/>
        </w:rPr>
        <w:t>A</w:t>
      </w:r>
      <w:r>
        <w:rPr>
          <w:rFonts w:asciiTheme="majorBidi" w:hAnsiTheme="majorBidi" w:cstheme="majorBidi"/>
          <w:lang w:val="en-CA"/>
        </w:rPr>
        <w:t xml:space="preserve"> and </w:t>
      </w:r>
      <w:r w:rsidRPr="004A7D6C">
        <w:rPr>
          <w:rFonts w:asciiTheme="majorBidi" w:hAnsiTheme="majorBidi" w:cstheme="majorBidi"/>
          <w:i/>
          <w:iCs/>
          <w:lang w:val="en-CA"/>
        </w:rPr>
        <w:t>B</w:t>
      </w:r>
      <w:r>
        <w:rPr>
          <w:rFonts w:asciiTheme="majorBidi" w:hAnsiTheme="majorBidi" w:cstheme="majorBidi"/>
          <w:lang w:val="en-CA"/>
        </w:rPr>
        <w:t xml:space="preserve"> have a correlation coefficient as 0.85, one of them is supposed to be removed and the other one to be kept. Deciding which one to be kept is a </w:t>
      </w:r>
      <w:r w:rsidR="0064560A">
        <w:rPr>
          <w:rFonts w:asciiTheme="majorBidi" w:hAnsiTheme="majorBidi" w:cstheme="majorBidi"/>
          <w:lang w:val="en-CA"/>
        </w:rPr>
        <w:t xml:space="preserve">crucial task. Try your best to make the remaining list of the </w:t>
      </w:r>
      <w:r w:rsidR="0025766F">
        <w:rPr>
          <w:rFonts w:asciiTheme="majorBidi" w:hAnsiTheme="majorBidi" w:cstheme="majorBidi"/>
          <w:lang w:val="en-CA"/>
        </w:rPr>
        <w:t>predictor</w:t>
      </w:r>
      <w:r w:rsidR="0064560A">
        <w:rPr>
          <w:rFonts w:asciiTheme="majorBidi" w:hAnsiTheme="majorBidi" w:cstheme="majorBidi"/>
          <w:lang w:val="en-CA"/>
        </w:rPr>
        <w:t>s as sound as possible.</w:t>
      </w:r>
    </w:p>
    <w:p w14:paraId="4D92582B" w14:textId="24855284" w:rsidR="004A7D6C" w:rsidRDefault="0064560A"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Apply MLR on the remaining columns vs. the target. Report R</w:t>
      </w:r>
      <w:r w:rsidRPr="0064560A">
        <w:rPr>
          <w:rFonts w:asciiTheme="majorBidi" w:hAnsiTheme="majorBidi" w:cstheme="majorBidi"/>
          <w:vertAlign w:val="superscript"/>
          <w:lang w:val="en-CA"/>
        </w:rPr>
        <w:t>2</w:t>
      </w:r>
      <w:r>
        <w:rPr>
          <w:rFonts w:asciiTheme="majorBidi" w:hAnsiTheme="majorBidi" w:cstheme="majorBidi"/>
          <w:lang w:val="en-CA"/>
        </w:rPr>
        <w:t xml:space="preserve"> and Root Mean Square Error (RMSE) of the model.</w:t>
      </w:r>
    </w:p>
    <w:p w14:paraId="1559E579" w14:textId="71754DBC" w:rsidR="0064560A" w:rsidRDefault="0064560A"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 xml:space="preserve">Apply ANOVA test to check for significance of the </w:t>
      </w:r>
      <w:r w:rsidR="0025766F">
        <w:rPr>
          <w:rFonts w:asciiTheme="majorBidi" w:hAnsiTheme="majorBidi" w:cstheme="majorBidi"/>
          <w:lang w:val="en-CA"/>
        </w:rPr>
        <w:t>predictor</w:t>
      </w:r>
      <w:r>
        <w:rPr>
          <w:rFonts w:asciiTheme="majorBidi" w:hAnsiTheme="majorBidi" w:cstheme="majorBidi"/>
          <w:lang w:val="en-CA"/>
        </w:rPr>
        <w:t>s.</w:t>
      </w:r>
    </w:p>
    <w:p w14:paraId="28C19A98" w14:textId="34A6F2AB" w:rsidR="0064560A" w:rsidRDefault="0064560A"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 xml:space="preserve">Visualize residuals for the overall model </w:t>
      </w:r>
      <w:proofErr w:type="gramStart"/>
      <w:r>
        <w:rPr>
          <w:rFonts w:asciiTheme="majorBidi" w:hAnsiTheme="majorBidi" w:cstheme="majorBidi"/>
          <w:lang w:val="en-CA"/>
        </w:rPr>
        <w:t>and also</w:t>
      </w:r>
      <w:proofErr w:type="gramEnd"/>
      <w:r>
        <w:rPr>
          <w:rFonts w:asciiTheme="majorBidi" w:hAnsiTheme="majorBidi" w:cstheme="majorBidi"/>
          <w:lang w:val="en-CA"/>
        </w:rPr>
        <w:t xml:space="preserve"> for every single </w:t>
      </w:r>
      <w:r w:rsidR="0025766F">
        <w:rPr>
          <w:rFonts w:asciiTheme="majorBidi" w:hAnsiTheme="majorBidi" w:cstheme="majorBidi"/>
          <w:lang w:val="en-CA"/>
        </w:rPr>
        <w:t>predictor</w:t>
      </w:r>
      <w:r>
        <w:rPr>
          <w:rFonts w:asciiTheme="majorBidi" w:hAnsiTheme="majorBidi" w:cstheme="majorBidi"/>
          <w:lang w:val="en-CA"/>
        </w:rPr>
        <w:t xml:space="preserve">. It is important to check for any non-linearity, auto-regression (although it is not applicable here) and heteroscedasticity. </w:t>
      </w:r>
    </w:p>
    <w:p w14:paraId="7956778F" w14:textId="7EEBB820" w:rsidR="0064560A" w:rsidRDefault="0064560A"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Visualize normality check by an appropriate tool such as QQ-Plot</w:t>
      </w:r>
      <w:r w:rsidR="0079529E">
        <w:rPr>
          <w:rFonts w:asciiTheme="majorBidi" w:hAnsiTheme="majorBidi" w:cstheme="majorBidi"/>
          <w:lang w:val="en-CA"/>
        </w:rPr>
        <w:t xml:space="preserve"> and/or histogram</w:t>
      </w:r>
      <w:r>
        <w:rPr>
          <w:rFonts w:asciiTheme="majorBidi" w:hAnsiTheme="majorBidi" w:cstheme="majorBidi"/>
          <w:lang w:val="en-CA"/>
        </w:rPr>
        <w:t xml:space="preserve"> for the overall model </w:t>
      </w:r>
      <w:proofErr w:type="gramStart"/>
      <w:r>
        <w:rPr>
          <w:rFonts w:asciiTheme="majorBidi" w:hAnsiTheme="majorBidi" w:cstheme="majorBidi"/>
          <w:lang w:val="en-CA"/>
        </w:rPr>
        <w:t>and also</w:t>
      </w:r>
      <w:proofErr w:type="gramEnd"/>
      <w:r>
        <w:rPr>
          <w:rFonts w:asciiTheme="majorBidi" w:hAnsiTheme="majorBidi" w:cstheme="majorBidi"/>
          <w:lang w:val="en-CA"/>
        </w:rPr>
        <w:t xml:space="preserve"> for every single predictor. It is required to implement normality check.</w:t>
      </w:r>
    </w:p>
    <w:p w14:paraId="052E733C" w14:textId="11C88642" w:rsidR="00D343A6" w:rsidRPr="00D343A6" w:rsidRDefault="0079529E"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Predict one sample case based on the model provided.</w:t>
      </w:r>
    </w:p>
    <w:p w14:paraId="30FC88B2" w14:textId="77777777" w:rsidR="0079529E" w:rsidRDefault="0079529E" w:rsidP="00D343A6">
      <w:pPr>
        <w:jc w:val="both"/>
        <w:rPr>
          <w:rFonts w:asciiTheme="majorBidi" w:hAnsiTheme="majorBidi" w:cstheme="majorBidi"/>
          <w:b/>
          <w:bCs/>
          <w:lang w:val="en-CA"/>
        </w:rPr>
      </w:pPr>
    </w:p>
    <w:p w14:paraId="472C5D08" w14:textId="77777777" w:rsidR="0025766F" w:rsidRDefault="0025766F" w:rsidP="00D343A6">
      <w:pPr>
        <w:jc w:val="both"/>
        <w:rPr>
          <w:rFonts w:asciiTheme="majorBidi" w:hAnsiTheme="majorBidi" w:cstheme="majorBidi"/>
          <w:b/>
          <w:bCs/>
          <w:lang w:val="en-CA"/>
        </w:rPr>
      </w:pPr>
    </w:p>
    <w:p w14:paraId="0ABD8FBC" w14:textId="77777777" w:rsidR="0025766F" w:rsidRDefault="0025766F" w:rsidP="00D343A6">
      <w:pPr>
        <w:jc w:val="both"/>
        <w:rPr>
          <w:rFonts w:asciiTheme="majorBidi" w:hAnsiTheme="majorBidi" w:cstheme="majorBidi"/>
          <w:b/>
          <w:bCs/>
          <w:lang w:val="en-CA"/>
        </w:rPr>
      </w:pPr>
    </w:p>
    <w:p w14:paraId="1CD643FC" w14:textId="77777777" w:rsidR="0025766F" w:rsidRDefault="0025766F" w:rsidP="00D343A6">
      <w:pPr>
        <w:jc w:val="both"/>
        <w:rPr>
          <w:rFonts w:asciiTheme="majorBidi" w:hAnsiTheme="majorBidi" w:cstheme="majorBidi"/>
          <w:b/>
          <w:bCs/>
          <w:lang w:val="en-CA"/>
        </w:rPr>
      </w:pPr>
    </w:p>
    <w:p w14:paraId="4AA1CF25" w14:textId="77777777" w:rsidR="0025766F" w:rsidRDefault="0025766F" w:rsidP="00D343A6">
      <w:pPr>
        <w:jc w:val="both"/>
        <w:rPr>
          <w:rFonts w:asciiTheme="majorBidi" w:hAnsiTheme="majorBidi" w:cstheme="majorBidi"/>
          <w:b/>
          <w:bCs/>
          <w:lang w:val="en-CA"/>
        </w:rPr>
      </w:pPr>
    </w:p>
    <w:p w14:paraId="56D13845" w14:textId="10ABFC58" w:rsidR="004A09E3" w:rsidRPr="004A09E3" w:rsidRDefault="004A09E3" w:rsidP="00D343A6">
      <w:pPr>
        <w:jc w:val="both"/>
        <w:rPr>
          <w:rFonts w:asciiTheme="majorBidi" w:hAnsiTheme="majorBidi" w:cstheme="majorBidi"/>
          <w:b/>
          <w:bCs/>
          <w:lang w:val="en-CA"/>
        </w:rPr>
      </w:pPr>
      <w:r w:rsidRPr="004A09E3">
        <w:rPr>
          <w:rFonts w:asciiTheme="majorBidi" w:hAnsiTheme="majorBidi" w:cstheme="majorBidi"/>
          <w:b/>
          <w:bCs/>
          <w:lang w:val="en-CA"/>
        </w:rPr>
        <w:lastRenderedPageBreak/>
        <w:t>Reflection Questions</w:t>
      </w:r>
    </w:p>
    <w:p w14:paraId="39FC3892" w14:textId="0C7B1C00" w:rsidR="0079529E" w:rsidRDefault="0079529E" w:rsidP="00D343A6">
      <w:pPr>
        <w:numPr>
          <w:ilvl w:val="0"/>
          <w:numId w:val="4"/>
        </w:numPr>
        <w:jc w:val="both"/>
        <w:rPr>
          <w:rFonts w:asciiTheme="majorBidi" w:hAnsiTheme="majorBidi" w:cstheme="majorBidi"/>
          <w:lang w:val="en-CA"/>
        </w:rPr>
      </w:pPr>
      <w:r>
        <w:rPr>
          <w:rFonts w:asciiTheme="majorBidi" w:hAnsiTheme="majorBidi" w:cstheme="majorBidi"/>
          <w:lang w:val="en-CA"/>
        </w:rPr>
        <w:t xml:space="preserve">In the case of collinearity among the predictors, justify your choices to keep and to remove. </w:t>
      </w:r>
    </w:p>
    <w:p w14:paraId="3368A501" w14:textId="222D2BF6" w:rsidR="004A09E3" w:rsidRPr="004A09E3" w:rsidRDefault="0064560A" w:rsidP="00D343A6">
      <w:pPr>
        <w:numPr>
          <w:ilvl w:val="0"/>
          <w:numId w:val="4"/>
        </w:numPr>
        <w:jc w:val="both"/>
        <w:rPr>
          <w:rFonts w:asciiTheme="majorBidi" w:hAnsiTheme="majorBidi" w:cstheme="majorBidi"/>
          <w:lang w:val="en-CA"/>
        </w:rPr>
      </w:pPr>
      <w:r>
        <w:rPr>
          <w:rFonts w:asciiTheme="majorBidi" w:hAnsiTheme="majorBidi" w:cstheme="majorBidi"/>
          <w:lang w:val="en-CA"/>
        </w:rPr>
        <w:t xml:space="preserve">What </w:t>
      </w:r>
      <w:r w:rsidR="0079529E">
        <w:rPr>
          <w:rFonts w:asciiTheme="majorBidi" w:hAnsiTheme="majorBidi" w:cstheme="majorBidi"/>
          <w:lang w:val="en-CA"/>
        </w:rPr>
        <w:t>are</w:t>
      </w:r>
      <w:r>
        <w:rPr>
          <w:rFonts w:asciiTheme="majorBidi" w:hAnsiTheme="majorBidi" w:cstheme="majorBidi"/>
          <w:lang w:val="en-CA"/>
        </w:rPr>
        <w:t xml:space="preserve"> your insight</w:t>
      </w:r>
      <w:r w:rsidR="0079529E">
        <w:rPr>
          <w:rFonts w:asciiTheme="majorBidi" w:hAnsiTheme="majorBidi" w:cstheme="majorBidi"/>
          <w:lang w:val="en-CA"/>
        </w:rPr>
        <w:t>s</w:t>
      </w:r>
      <w:r>
        <w:rPr>
          <w:rFonts w:asciiTheme="majorBidi" w:hAnsiTheme="majorBidi" w:cstheme="majorBidi"/>
          <w:lang w:val="en-CA"/>
        </w:rPr>
        <w:t xml:space="preserve"> regarding the performance of the MLR model</w:t>
      </w:r>
      <w:r w:rsidR="004A09E3" w:rsidRPr="004A09E3">
        <w:rPr>
          <w:rFonts w:asciiTheme="majorBidi" w:hAnsiTheme="majorBidi" w:cstheme="majorBidi"/>
          <w:lang w:val="en-CA"/>
        </w:rPr>
        <w:t>?</w:t>
      </w:r>
    </w:p>
    <w:p w14:paraId="0DEAC592" w14:textId="07D9445F" w:rsidR="0079529E" w:rsidRDefault="0079529E" w:rsidP="00D343A6">
      <w:pPr>
        <w:numPr>
          <w:ilvl w:val="0"/>
          <w:numId w:val="4"/>
        </w:numPr>
        <w:jc w:val="both"/>
        <w:rPr>
          <w:rFonts w:asciiTheme="majorBidi" w:hAnsiTheme="majorBidi" w:cstheme="majorBidi"/>
          <w:lang w:val="en-CA"/>
        </w:rPr>
      </w:pPr>
      <w:r>
        <w:rPr>
          <w:rFonts w:asciiTheme="majorBidi" w:hAnsiTheme="majorBidi" w:cstheme="majorBidi"/>
          <w:lang w:val="en-CA"/>
        </w:rPr>
        <w:t>What are your insights regarding normality check of the model?</w:t>
      </w:r>
    </w:p>
    <w:p w14:paraId="70849C9B" w14:textId="77777777" w:rsidR="0079529E" w:rsidRDefault="0079529E" w:rsidP="00D343A6">
      <w:pPr>
        <w:numPr>
          <w:ilvl w:val="0"/>
          <w:numId w:val="4"/>
        </w:numPr>
        <w:jc w:val="both"/>
        <w:rPr>
          <w:rFonts w:asciiTheme="majorBidi" w:hAnsiTheme="majorBidi" w:cstheme="majorBidi"/>
          <w:lang w:val="en-CA"/>
        </w:rPr>
      </w:pPr>
      <w:r>
        <w:rPr>
          <w:rFonts w:asciiTheme="majorBidi" w:hAnsiTheme="majorBidi" w:cstheme="majorBidi"/>
          <w:lang w:val="en-CA"/>
        </w:rPr>
        <w:t>What are your insights regarding homoscedasticity of the model?</w:t>
      </w:r>
    </w:p>
    <w:p w14:paraId="16387008" w14:textId="774606AF" w:rsidR="004A09E3" w:rsidRPr="0079529E" w:rsidRDefault="0079529E">
      <w:pPr>
        <w:numPr>
          <w:ilvl w:val="0"/>
          <w:numId w:val="4"/>
        </w:numPr>
        <w:jc w:val="both"/>
        <w:rPr>
          <w:rFonts w:asciiTheme="majorBidi" w:hAnsiTheme="majorBidi" w:cstheme="majorBidi"/>
          <w:lang w:val="en-CA"/>
        </w:rPr>
      </w:pPr>
      <w:r w:rsidRPr="0079529E">
        <w:rPr>
          <w:rFonts w:asciiTheme="majorBidi" w:hAnsiTheme="majorBidi" w:cstheme="majorBidi"/>
          <w:lang w:val="en-CA"/>
        </w:rPr>
        <w:t>In the case of any violations to the questions 3 and 4, suggest ways to improve the model.</w:t>
      </w:r>
    </w:p>
    <w:sectPr w:rsidR="004A09E3" w:rsidRPr="007952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0A0E"/>
    <w:multiLevelType w:val="multilevel"/>
    <w:tmpl w:val="FA66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A46E7E"/>
    <w:multiLevelType w:val="multilevel"/>
    <w:tmpl w:val="2BD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F6AF4"/>
    <w:multiLevelType w:val="hybridMultilevel"/>
    <w:tmpl w:val="C7B4EDA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2A029E3"/>
    <w:multiLevelType w:val="multilevel"/>
    <w:tmpl w:val="4EAC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67C7A"/>
    <w:multiLevelType w:val="multilevel"/>
    <w:tmpl w:val="581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980836">
    <w:abstractNumId w:val="1"/>
  </w:num>
  <w:num w:numId="2" w16cid:durableId="1484658523">
    <w:abstractNumId w:val="4"/>
  </w:num>
  <w:num w:numId="3" w16cid:durableId="1233468036">
    <w:abstractNumId w:val="3"/>
  </w:num>
  <w:num w:numId="4" w16cid:durableId="1625044415">
    <w:abstractNumId w:val="0"/>
  </w:num>
  <w:num w:numId="5" w16cid:durableId="2104644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5C"/>
    <w:rsid w:val="000507E0"/>
    <w:rsid w:val="0025766F"/>
    <w:rsid w:val="002F0204"/>
    <w:rsid w:val="00461732"/>
    <w:rsid w:val="00472EBC"/>
    <w:rsid w:val="004A09E3"/>
    <w:rsid w:val="004A7D6C"/>
    <w:rsid w:val="0064560A"/>
    <w:rsid w:val="0064695C"/>
    <w:rsid w:val="007232B5"/>
    <w:rsid w:val="0079529E"/>
    <w:rsid w:val="007968AA"/>
    <w:rsid w:val="00830A30"/>
    <w:rsid w:val="00974EF0"/>
    <w:rsid w:val="009F1CE0"/>
    <w:rsid w:val="00A705EC"/>
    <w:rsid w:val="00C1173B"/>
    <w:rsid w:val="00CC6E7C"/>
    <w:rsid w:val="00D343A6"/>
    <w:rsid w:val="00DE55E0"/>
    <w:rsid w:val="00E00D4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CB52"/>
  <w15:chartTrackingRefBased/>
  <w15:docId w15:val="{589016AE-E544-462C-BA3E-B5975281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46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95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4695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4695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4695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4695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4695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4695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4695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4695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46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95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46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95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4695C"/>
    <w:pPr>
      <w:spacing w:before="160"/>
      <w:jc w:val="center"/>
    </w:pPr>
    <w:rPr>
      <w:i/>
      <w:iCs/>
      <w:color w:val="404040" w:themeColor="text1" w:themeTint="BF"/>
    </w:rPr>
  </w:style>
  <w:style w:type="character" w:customStyle="1" w:styleId="QuoteChar">
    <w:name w:val="Quote Char"/>
    <w:basedOn w:val="DefaultParagraphFont"/>
    <w:link w:val="Quote"/>
    <w:uiPriority w:val="29"/>
    <w:rsid w:val="0064695C"/>
    <w:rPr>
      <w:i/>
      <w:iCs/>
      <w:color w:val="404040" w:themeColor="text1" w:themeTint="BF"/>
      <w:lang w:val="en-US"/>
    </w:rPr>
  </w:style>
  <w:style w:type="paragraph" w:styleId="ListParagraph">
    <w:name w:val="List Paragraph"/>
    <w:basedOn w:val="Normal"/>
    <w:uiPriority w:val="34"/>
    <w:qFormat/>
    <w:rsid w:val="0064695C"/>
    <w:pPr>
      <w:ind w:left="720"/>
      <w:contextualSpacing/>
    </w:pPr>
  </w:style>
  <w:style w:type="character" w:styleId="IntenseEmphasis">
    <w:name w:val="Intense Emphasis"/>
    <w:basedOn w:val="DefaultParagraphFont"/>
    <w:uiPriority w:val="21"/>
    <w:qFormat/>
    <w:rsid w:val="0064695C"/>
    <w:rPr>
      <w:i/>
      <w:iCs/>
      <w:color w:val="0F4761" w:themeColor="accent1" w:themeShade="BF"/>
    </w:rPr>
  </w:style>
  <w:style w:type="paragraph" w:styleId="IntenseQuote">
    <w:name w:val="Intense Quote"/>
    <w:basedOn w:val="Normal"/>
    <w:next w:val="Normal"/>
    <w:link w:val="IntenseQuoteChar"/>
    <w:uiPriority w:val="30"/>
    <w:qFormat/>
    <w:rsid w:val="00646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95C"/>
    <w:rPr>
      <w:i/>
      <w:iCs/>
      <w:color w:val="0F4761" w:themeColor="accent1" w:themeShade="BF"/>
      <w:lang w:val="en-US"/>
    </w:rPr>
  </w:style>
  <w:style w:type="character" w:styleId="IntenseReference">
    <w:name w:val="Intense Reference"/>
    <w:basedOn w:val="DefaultParagraphFont"/>
    <w:uiPriority w:val="32"/>
    <w:qFormat/>
    <w:rsid w:val="00646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370838">
      <w:bodyDiv w:val="1"/>
      <w:marLeft w:val="0"/>
      <w:marRight w:val="0"/>
      <w:marTop w:val="0"/>
      <w:marBottom w:val="0"/>
      <w:divBdr>
        <w:top w:val="none" w:sz="0" w:space="0" w:color="auto"/>
        <w:left w:val="none" w:sz="0" w:space="0" w:color="auto"/>
        <w:bottom w:val="none" w:sz="0" w:space="0" w:color="auto"/>
        <w:right w:val="none" w:sz="0" w:space="0" w:color="auto"/>
      </w:divBdr>
    </w:div>
    <w:div w:id="408579430">
      <w:bodyDiv w:val="1"/>
      <w:marLeft w:val="0"/>
      <w:marRight w:val="0"/>
      <w:marTop w:val="0"/>
      <w:marBottom w:val="0"/>
      <w:divBdr>
        <w:top w:val="none" w:sz="0" w:space="0" w:color="auto"/>
        <w:left w:val="none" w:sz="0" w:space="0" w:color="auto"/>
        <w:bottom w:val="none" w:sz="0" w:space="0" w:color="auto"/>
        <w:right w:val="none" w:sz="0" w:space="0" w:color="auto"/>
      </w:divBdr>
    </w:div>
    <w:div w:id="688876314">
      <w:bodyDiv w:val="1"/>
      <w:marLeft w:val="0"/>
      <w:marRight w:val="0"/>
      <w:marTop w:val="0"/>
      <w:marBottom w:val="0"/>
      <w:divBdr>
        <w:top w:val="none" w:sz="0" w:space="0" w:color="auto"/>
        <w:left w:val="none" w:sz="0" w:space="0" w:color="auto"/>
        <w:bottom w:val="none" w:sz="0" w:space="0" w:color="auto"/>
        <w:right w:val="none" w:sz="0" w:space="0" w:color="auto"/>
      </w:divBdr>
    </w:div>
    <w:div w:id="767820829">
      <w:bodyDiv w:val="1"/>
      <w:marLeft w:val="0"/>
      <w:marRight w:val="0"/>
      <w:marTop w:val="0"/>
      <w:marBottom w:val="0"/>
      <w:divBdr>
        <w:top w:val="none" w:sz="0" w:space="0" w:color="auto"/>
        <w:left w:val="none" w:sz="0" w:space="0" w:color="auto"/>
        <w:bottom w:val="none" w:sz="0" w:space="0" w:color="auto"/>
        <w:right w:val="none" w:sz="0" w:space="0" w:color="auto"/>
      </w:divBdr>
    </w:div>
    <w:div w:id="1907567712">
      <w:bodyDiv w:val="1"/>
      <w:marLeft w:val="0"/>
      <w:marRight w:val="0"/>
      <w:marTop w:val="0"/>
      <w:marBottom w:val="0"/>
      <w:divBdr>
        <w:top w:val="none" w:sz="0" w:space="0" w:color="auto"/>
        <w:left w:val="none" w:sz="0" w:space="0" w:color="auto"/>
        <w:bottom w:val="none" w:sz="0" w:space="0" w:color="auto"/>
        <w:right w:val="none" w:sz="0" w:space="0" w:color="auto"/>
      </w:divBdr>
      <w:divsChild>
        <w:div w:id="1771314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EFAED-61BF-4939-A7B3-0D95A6B6B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Mostofi</dc:creator>
  <cp:keywords/>
  <dc:description/>
  <cp:lastModifiedBy>Mehdi Mostofi</cp:lastModifiedBy>
  <cp:revision>2</cp:revision>
  <dcterms:created xsi:type="dcterms:W3CDTF">2025-07-14T17:18:00Z</dcterms:created>
  <dcterms:modified xsi:type="dcterms:W3CDTF">2025-07-23T00:03:00Z</dcterms:modified>
</cp:coreProperties>
</file>