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0BCC6" w14:textId="787C93A3" w:rsidR="00C7043F" w:rsidRPr="00C7043F" w:rsidRDefault="00C7043F" w:rsidP="00C7043F">
      <w:pPr>
        <w:rPr>
          <w:rFonts w:asciiTheme="majorBidi" w:hAnsiTheme="majorBidi" w:cstheme="majorBidi"/>
          <w:sz w:val="24"/>
          <w:szCs w:val="24"/>
          <w:lang w:val="en-CA"/>
        </w:rPr>
      </w:pPr>
    </w:p>
    <w:p w14:paraId="572067EA" w14:textId="113F703A" w:rsidR="00C7043F" w:rsidRPr="00C7043F" w:rsidRDefault="00C7043F" w:rsidP="00C7043F">
      <w:pPr>
        <w:jc w:val="center"/>
        <w:rPr>
          <w:rFonts w:asciiTheme="majorBidi" w:hAnsiTheme="majorBidi" w:cstheme="majorBidi"/>
          <w:b/>
          <w:bCs/>
          <w:sz w:val="28"/>
          <w:szCs w:val="28"/>
          <w:lang w:val="en-CA"/>
        </w:rPr>
      </w:pPr>
      <w:r w:rsidRPr="00C7043F">
        <w:rPr>
          <w:rFonts w:asciiTheme="majorBidi" w:hAnsiTheme="majorBidi" w:cstheme="majorBidi"/>
          <w:b/>
          <w:bCs/>
          <w:sz w:val="28"/>
          <w:szCs w:val="28"/>
          <w:lang w:val="en-CA"/>
        </w:rPr>
        <w:t>DAMO510, Winter 2026, Take-Home Assignment 2:</w:t>
      </w:r>
    </w:p>
    <w:p w14:paraId="4856E40D" w14:textId="74435BA9" w:rsidR="00C7043F" w:rsidRPr="00C7043F" w:rsidRDefault="00C7043F" w:rsidP="00C7043F">
      <w:pPr>
        <w:jc w:val="center"/>
        <w:rPr>
          <w:rFonts w:asciiTheme="majorBidi" w:hAnsiTheme="majorBidi" w:cstheme="majorBidi"/>
          <w:b/>
          <w:bCs/>
          <w:sz w:val="28"/>
          <w:szCs w:val="28"/>
          <w:lang w:val="en-CA"/>
        </w:rPr>
      </w:pPr>
      <w:r w:rsidRPr="00C7043F">
        <w:rPr>
          <w:rFonts w:asciiTheme="majorBidi" w:hAnsiTheme="majorBidi" w:cstheme="majorBidi"/>
          <w:b/>
          <w:bCs/>
          <w:sz w:val="28"/>
          <w:szCs w:val="28"/>
          <w:lang w:val="en-CA"/>
        </w:rPr>
        <w:t>Classification Challenge – Malignant vs. Benign Tumors</w:t>
      </w:r>
    </w:p>
    <w:p w14:paraId="4CE38281" w14:textId="77777777" w:rsidR="00C7043F" w:rsidRDefault="00C7043F" w:rsidP="00C7043F">
      <w:pPr>
        <w:rPr>
          <w:rFonts w:asciiTheme="majorBidi" w:hAnsiTheme="majorBidi" w:cstheme="majorBidi"/>
          <w:b/>
          <w:bCs/>
          <w:sz w:val="24"/>
          <w:szCs w:val="24"/>
          <w:lang w:val="en-CA"/>
        </w:rPr>
      </w:pPr>
    </w:p>
    <w:p w14:paraId="42B00840" w14:textId="074DC0A1"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Background</w:t>
      </w:r>
    </w:p>
    <w:p w14:paraId="76394A66" w14:textId="77777777" w:rsidR="00C7043F" w:rsidRPr="00C7043F" w:rsidRDefault="00C7043F" w:rsidP="00C7043F">
      <w:pPr>
        <w:rPr>
          <w:rFonts w:asciiTheme="majorBidi" w:hAnsiTheme="majorBidi" w:cstheme="majorBidi"/>
          <w:sz w:val="24"/>
          <w:szCs w:val="24"/>
          <w:lang w:val="en-CA"/>
        </w:rPr>
      </w:pPr>
      <w:r w:rsidRPr="00C7043F">
        <w:rPr>
          <w:rFonts w:asciiTheme="majorBidi" w:hAnsiTheme="majorBidi" w:cstheme="majorBidi"/>
          <w:sz w:val="24"/>
          <w:szCs w:val="24"/>
          <w:lang w:val="en-CA"/>
        </w:rPr>
        <w:t xml:space="preserve">Breast cancer diagnosis is one of the most critical applications of machine learning in healthcare. The Breast Cancer Wisconsin (Diagnostic) dataset contains measurements of cell nuclei from digitized images of fine needle aspirates (FNA). Each sample is labeled as </w:t>
      </w:r>
      <w:r w:rsidRPr="00C7043F">
        <w:rPr>
          <w:rFonts w:asciiTheme="majorBidi" w:hAnsiTheme="majorBidi" w:cstheme="majorBidi"/>
          <w:b/>
          <w:bCs/>
          <w:sz w:val="24"/>
          <w:szCs w:val="24"/>
          <w:lang w:val="en-CA"/>
        </w:rPr>
        <w:t>Malignant (M)</w:t>
      </w:r>
      <w:r w:rsidRPr="00C7043F">
        <w:rPr>
          <w:rFonts w:asciiTheme="majorBidi" w:hAnsiTheme="majorBidi" w:cstheme="majorBidi"/>
          <w:sz w:val="24"/>
          <w:szCs w:val="24"/>
          <w:lang w:val="en-CA"/>
        </w:rPr>
        <w:t xml:space="preserve"> or </w:t>
      </w:r>
      <w:r w:rsidRPr="00C7043F">
        <w:rPr>
          <w:rFonts w:asciiTheme="majorBidi" w:hAnsiTheme="majorBidi" w:cstheme="majorBidi"/>
          <w:b/>
          <w:bCs/>
          <w:sz w:val="24"/>
          <w:szCs w:val="24"/>
          <w:lang w:val="en-CA"/>
        </w:rPr>
        <w:t>Benign (B)</w:t>
      </w:r>
      <w:r w:rsidRPr="00C7043F">
        <w:rPr>
          <w:rFonts w:asciiTheme="majorBidi" w:hAnsiTheme="majorBidi" w:cstheme="majorBidi"/>
          <w:sz w:val="24"/>
          <w:szCs w:val="24"/>
          <w:lang w:val="en-CA"/>
        </w:rPr>
        <w:t>.</w:t>
      </w:r>
    </w:p>
    <w:p w14:paraId="43B54761" w14:textId="77777777" w:rsidR="00C7043F" w:rsidRDefault="00C7043F" w:rsidP="00C7043F">
      <w:pPr>
        <w:rPr>
          <w:rFonts w:asciiTheme="majorBidi" w:hAnsiTheme="majorBidi" w:cstheme="majorBidi"/>
          <w:sz w:val="24"/>
          <w:szCs w:val="24"/>
          <w:lang w:val="en-CA"/>
        </w:rPr>
      </w:pPr>
      <w:r w:rsidRPr="00C7043F">
        <w:rPr>
          <w:rFonts w:asciiTheme="majorBidi" w:hAnsiTheme="majorBidi" w:cstheme="majorBidi"/>
          <w:sz w:val="24"/>
          <w:szCs w:val="24"/>
          <w:lang w:val="en-CA"/>
        </w:rPr>
        <w:t>This dataset is widely used in research and education because it is:</w:t>
      </w:r>
    </w:p>
    <w:p w14:paraId="126F40BC" w14:textId="77777777" w:rsidR="00C7043F" w:rsidRDefault="00C7043F" w:rsidP="00C7043F">
      <w:pPr>
        <w:pStyle w:val="ListParagraph"/>
        <w:numPr>
          <w:ilvl w:val="0"/>
          <w:numId w:val="11"/>
        </w:numPr>
        <w:rPr>
          <w:rFonts w:asciiTheme="majorBidi" w:hAnsiTheme="majorBidi" w:cstheme="majorBidi"/>
          <w:sz w:val="24"/>
          <w:szCs w:val="24"/>
          <w:lang w:val="en-CA"/>
        </w:rPr>
      </w:pPr>
      <w:r w:rsidRPr="00C7043F">
        <w:rPr>
          <w:rFonts w:asciiTheme="majorBidi" w:hAnsiTheme="majorBidi" w:cstheme="majorBidi"/>
          <w:sz w:val="24"/>
          <w:szCs w:val="24"/>
          <w:lang w:val="en-CA"/>
        </w:rPr>
        <w:t>Medically relevant – directly tied to cancer diagnosis.</w:t>
      </w:r>
    </w:p>
    <w:p w14:paraId="316B85FD" w14:textId="77777777" w:rsidR="00C7043F" w:rsidRDefault="00C7043F" w:rsidP="00C7043F">
      <w:pPr>
        <w:pStyle w:val="ListParagraph"/>
        <w:numPr>
          <w:ilvl w:val="0"/>
          <w:numId w:val="11"/>
        </w:numPr>
        <w:rPr>
          <w:rFonts w:asciiTheme="majorBidi" w:hAnsiTheme="majorBidi" w:cstheme="majorBidi"/>
          <w:sz w:val="24"/>
          <w:szCs w:val="24"/>
          <w:lang w:val="en-CA"/>
        </w:rPr>
      </w:pPr>
      <w:r w:rsidRPr="00C7043F">
        <w:rPr>
          <w:rFonts w:asciiTheme="majorBidi" w:hAnsiTheme="majorBidi" w:cstheme="majorBidi"/>
          <w:sz w:val="24"/>
          <w:szCs w:val="24"/>
          <w:lang w:val="en-CA"/>
        </w:rPr>
        <w:t>Structured and numeric – 30 features describing cell nuclei.</w:t>
      </w:r>
    </w:p>
    <w:p w14:paraId="57C63B15" w14:textId="6A07343A" w:rsidR="00C7043F" w:rsidRPr="00C7043F" w:rsidRDefault="00C7043F" w:rsidP="00C7043F">
      <w:pPr>
        <w:pStyle w:val="ListParagraph"/>
        <w:numPr>
          <w:ilvl w:val="0"/>
          <w:numId w:val="11"/>
        </w:numPr>
        <w:rPr>
          <w:rFonts w:asciiTheme="majorBidi" w:hAnsiTheme="majorBidi" w:cstheme="majorBidi"/>
          <w:sz w:val="24"/>
          <w:szCs w:val="24"/>
          <w:lang w:val="en-CA"/>
        </w:rPr>
      </w:pPr>
      <w:r w:rsidRPr="00C7043F">
        <w:rPr>
          <w:rFonts w:asciiTheme="majorBidi" w:hAnsiTheme="majorBidi" w:cstheme="majorBidi"/>
          <w:sz w:val="24"/>
          <w:szCs w:val="24"/>
          <w:lang w:val="en-CA"/>
        </w:rPr>
        <w:t>Challenging but clean – no missing values, but requires scaling, careful metric selection, and handling of class imbalance.</w:t>
      </w:r>
    </w:p>
    <w:p w14:paraId="6AD579DB" w14:textId="044785D7" w:rsidR="00C7043F" w:rsidRPr="00C7043F" w:rsidRDefault="00C7043F" w:rsidP="00C7043F">
      <w:pPr>
        <w:rPr>
          <w:rFonts w:asciiTheme="majorBidi" w:hAnsiTheme="majorBidi" w:cstheme="majorBidi"/>
          <w:sz w:val="24"/>
          <w:szCs w:val="24"/>
          <w:lang w:val="en-CA"/>
        </w:rPr>
      </w:pPr>
      <w:r>
        <w:rPr>
          <w:rFonts w:asciiTheme="majorBidi" w:hAnsiTheme="majorBidi" w:cstheme="majorBidi"/>
          <w:sz w:val="24"/>
          <w:szCs w:val="24"/>
          <w:lang w:val="en-CA"/>
        </w:rPr>
        <w:t>S</w:t>
      </w:r>
      <w:r w:rsidRPr="00C7043F">
        <w:rPr>
          <w:rFonts w:asciiTheme="majorBidi" w:hAnsiTheme="majorBidi" w:cstheme="majorBidi"/>
          <w:sz w:val="24"/>
          <w:szCs w:val="24"/>
          <w:lang w:val="en-CA"/>
        </w:rPr>
        <w:t>ource:</w:t>
      </w:r>
      <w:r>
        <w:rPr>
          <w:rFonts w:asciiTheme="majorBidi" w:hAnsiTheme="majorBidi" w:cstheme="majorBidi"/>
          <w:sz w:val="24"/>
          <w:szCs w:val="24"/>
          <w:lang w:val="en-CA"/>
        </w:rPr>
        <w:t xml:space="preserve"> the dataset and its associated metadata are accessible </w:t>
      </w:r>
      <w:hyperlink r:id="rId5" w:history="1">
        <w:r w:rsidRPr="00C7043F">
          <w:rPr>
            <w:rStyle w:val="Hyperlink"/>
            <w:rFonts w:asciiTheme="majorBidi" w:hAnsiTheme="majorBidi" w:cstheme="majorBidi"/>
            <w:sz w:val="24"/>
            <w:szCs w:val="24"/>
            <w:lang w:val="en-CA"/>
          </w:rPr>
          <w:t>here</w:t>
        </w:r>
      </w:hyperlink>
      <w:r>
        <w:rPr>
          <w:rFonts w:asciiTheme="majorBidi" w:hAnsiTheme="majorBidi" w:cstheme="majorBidi"/>
          <w:sz w:val="24"/>
          <w:szCs w:val="24"/>
          <w:lang w:val="en-CA"/>
        </w:rPr>
        <w:t>.</w:t>
      </w:r>
    </w:p>
    <w:p w14:paraId="09824EBF" w14:textId="04EB4459" w:rsidR="00C7043F" w:rsidRPr="00C7043F" w:rsidRDefault="00C7043F" w:rsidP="00C7043F">
      <w:pPr>
        <w:rPr>
          <w:rFonts w:asciiTheme="majorBidi" w:hAnsiTheme="majorBidi" w:cstheme="majorBidi"/>
          <w:sz w:val="24"/>
          <w:szCs w:val="24"/>
          <w:lang w:val="en-CA"/>
        </w:rPr>
      </w:pPr>
      <w:r w:rsidRPr="00C7043F">
        <w:rPr>
          <w:rFonts w:asciiTheme="majorBidi" w:hAnsiTheme="majorBidi" w:cstheme="majorBidi"/>
          <w:sz w:val="24"/>
          <w:szCs w:val="24"/>
          <w:lang w:val="en-CA"/>
        </w:rPr>
        <w:t xml:space="preserve">Note: </w:t>
      </w:r>
      <w:proofErr w:type="gramStart"/>
      <w:r>
        <w:rPr>
          <w:rFonts w:asciiTheme="majorBidi" w:hAnsiTheme="majorBidi" w:cstheme="majorBidi"/>
          <w:sz w:val="24"/>
          <w:szCs w:val="24"/>
          <w:lang w:val="en-CA"/>
        </w:rPr>
        <w:t>The full data dictionary (AI assisted),</w:t>
      </w:r>
      <w:proofErr w:type="gramEnd"/>
      <w:r>
        <w:rPr>
          <w:rFonts w:asciiTheme="majorBidi" w:hAnsiTheme="majorBidi" w:cstheme="majorBidi"/>
          <w:sz w:val="24"/>
          <w:szCs w:val="24"/>
          <w:lang w:val="en-CA"/>
        </w:rPr>
        <w:t xml:space="preserve"> </w:t>
      </w:r>
      <w:r w:rsidRPr="00C7043F">
        <w:rPr>
          <w:rFonts w:asciiTheme="majorBidi" w:hAnsiTheme="majorBidi" w:cstheme="majorBidi"/>
          <w:sz w:val="24"/>
          <w:szCs w:val="24"/>
          <w:lang w:val="en-CA"/>
        </w:rPr>
        <w:t>is available separately.</w:t>
      </w:r>
    </w:p>
    <w:p w14:paraId="1A598615" w14:textId="77777777" w:rsidR="00C7043F" w:rsidRDefault="00C7043F" w:rsidP="00C7043F">
      <w:pPr>
        <w:rPr>
          <w:rFonts w:asciiTheme="majorBidi" w:hAnsiTheme="majorBidi" w:cstheme="majorBidi"/>
          <w:b/>
          <w:bCs/>
          <w:sz w:val="24"/>
          <w:szCs w:val="24"/>
          <w:lang w:val="en-CA"/>
        </w:rPr>
      </w:pPr>
    </w:p>
    <w:p w14:paraId="4877A4AF" w14:textId="50A9BA36"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Objective</w:t>
      </w:r>
    </w:p>
    <w:p w14:paraId="30F59EDF" w14:textId="77777777" w:rsidR="00C7043F" w:rsidRPr="00C7043F" w:rsidRDefault="00C7043F" w:rsidP="00C7043F">
      <w:pPr>
        <w:rPr>
          <w:rFonts w:asciiTheme="majorBidi" w:hAnsiTheme="majorBidi" w:cstheme="majorBidi"/>
          <w:sz w:val="24"/>
          <w:szCs w:val="24"/>
          <w:lang w:val="en-CA"/>
        </w:rPr>
      </w:pPr>
      <w:r w:rsidRPr="00C7043F">
        <w:rPr>
          <w:rFonts w:asciiTheme="majorBidi" w:hAnsiTheme="majorBidi" w:cstheme="majorBidi"/>
          <w:sz w:val="24"/>
          <w:szCs w:val="24"/>
          <w:lang w:val="en-CA"/>
        </w:rPr>
        <w:t xml:space="preserve">You will design and evaluate classification models to predict whether a tumor is </w:t>
      </w:r>
      <w:r w:rsidRPr="00C7043F">
        <w:rPr>
          <w:rFonts w:asciiTheme="majorBidi" w:hAnsiTheme="majorBidi" w:cstheme="majorBidi"/>
          <w:b/>
          <w:bCs/>
          <w:sz w:val="24"/>
          <w:szCs w:val="24"/>
          <w:lang w:val="en-CA"/>
        </w:rPr>
        <w:t>malignant (M)</w:t>
      </w:r>
      <w:r w:rsidRPr="00C7043F">
        <w:rPr>
          <w:rFonts w:asciiTheme="majorBidi" w:hAnsiTheme="majorBidi" w:cstheme="majorBidi"/>
          <w:sz w:val="24"/>
          <w:szCs w:val="24"/>
          <w:lang w:val="en-CA"/>
        </w:rPr>
        <w:t xml:space="preserve"> or </w:t>
      </w:r>
      <w:r w:rsidRPr="00C7043F">
        <w:rPr>
          <w:rFonts w:asciiTheme="majorBidi" w:hAnsiTheme="majorBidi" w:cstheme="majorBidi"/>
          <w:b/>
          <w:bCs/>
          <w:sz w:val="24"/>
          <w:szCs w:val="24"/>
          <w:lang w:val="en-CA"/>
        </w:rPr>
        <w:t>benign (B)</w:t>
      </w:r>
      <w:r w:rsidRPr="00C7043F">
        <w:rPr>
          <w:rFonts w:asciiTheme="majorBidi" w:hAnsiTheme="majorBidi" w:cstheme="majorBidi"/>
          <w:sz w:val="24"/>
          <w:szCs w:val="24"/>
          <w:lang w:val="en-CA"/>
        </w:rPr>
        <w:t xml:space="preserve"> using structured numeric features. The focus is on </w:t>
      </w:r>
      <w:r w:rsidRPr="00C7043F">
        <w:rPr>
          <w:rFonts w:asciiTheme="majorBidi" w:hAnsiTheme="majorBidi" w:cstheme="majorBidi"/>
          <w:b/>
          <w:bCs/>
          <w:sz w:val="24"/>
          <w:szCs w:val="24"/>
          <w:lang w:val="en-CA"/>
        </w:rPr>
        <w:t>preprocessing strategy, model comparison, and critical evaluation of metrics</w:t>
      </w:r>
      <w:r w:rsidRPr="00C7043F">
        <w:rPr>
          <w:rFonts w:asciiTheme="majorBidi" w:hAnsiTheme="majorBidi" w:cstheme="majorBidi"/>
          <w:sz w:val="24"/>
          <w:szCs w:val="24"/>
          <w:lang w:val="en-CA"/>
        </w:rPr>
        <w:t>.</w:t>
      </w:r>
    </w:p>
    <w:p w14:paraId="59DCADEC" w14:textId="6713A4F7" w:rsidR="00C7043F" w:rsidRPr="00C7043F" w:rsidRDefault="00C7043F" w:rsidP="00C7043F">
      <w:pPr>
        <w:rPr>
          <w:rFonts w:asciiTheme="majorBidi" w:hAnsiTheme="majorBidi" w:cstheme="majorBidi"/>
          <w:sz w:val="24"/>
          <w:szCs w:val="24"/>
          <w:lang w:val="en-CA"/>
        </w:rPr>
      </w:pPr>
    </w:p>
    <w:p w14:paraId="02091992" w14:textId="77777777"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Step</w:t>
      </w:r>
      <w:r w:rsidRPr="00C7043F">
        <w:rPr>
          <w:rFonts w:asciiTheme="majorBidi" w:hAnsiTheme="majorBidi" w:cstheme="majorBidi"/>
          <w:b/>
          <w:bCs/>
          <w:sz w:val="24"/>
          <w:szCs w:val="24"/>
          <w:lang w:val="en-CA"/>
        </w:rPr>
        <w:noBreakHyphen/>
        <w:t>by</w:t>
      </w:r>
      <w:r w:rsidRPr="00C7043F">
        <w:rPr>
          <w:rFonts w:asciiTheme="majorBidi" w:hAnsiTheme="majorBidi" w:cstheme="majorBidi"/>
          <w:b/>
          <w:bCs/>
          <w:sz w:val="24"/>
          <w:szCs w:val="24"/>
          <w:lang w:val="en-CA"/>
        </w:rPr>
        <w:noBreakHyphen/>
        <w:t>Step Workflow</w:t>
      </w:r>
    </w:p>
    <w:p w14:paraId="3226998E" w14:textId="77777777"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Step 1: Define the Problem</w:t>
      </w:r>
    </w:p>
    <w:p w14:paraId="0DDDBA2D" w14:textId="77777777" w:rsidR="00C7043F" w:rsidRPr="00C7043F" w:rsidRDefault="00C7043F" w:rsidP="00C7043F">
      <w:pPr>
        <w:numPr>
          <w:ilvl w:val="0"/>
          <w:numId w:val="1"/>
        </w:numPr>
        <w:rPr>
          <w:rFonts w:asciiTheme="majorBidi" w:hAnsiTheme="majorBidi" w:cstheme="majorBidi"/>
          <w:sz w:val="24"/>
          <w:szCs w:val="24"/>
          <w:lang w:val="en-CA"/>
        </w:rPr>
      </w:pPr>
      <w:r w:rsidRPr="00C7043F">
        <w:rPr>
          <w:rFonts w:asciiTheme="majorBidi" w:hAnsiTheme="majorBidi" w:cstheme="majorBidi"/>
          <w:sz w:val="24"/>
          <w:szCs w:val="24"/>
          <w:lang w:val="en-CA"/>
        </w:rPr>
        <w:t>Identify the target variable (Diagnosis) and clarify the binary classification goal.</w:t>
      </w:r>
    </w:p>
    <w:p w14:paraId="0E3C15CF" w14:textId="77777777" w:rsidR="00C7043F" w:rsidRPr="00C7043F" w:rsidRDefault="00C7043F" w:rsidP="00C7043F">
      <w:pPr>
        <w:numPr>
          <w:ilvl w:val="0"/>
          <w:numId w:val="1"/>
        </w:numPr>
        <w:rPr>
          <w:rFonts w:asciiTheme="majorBidi" w:hAnsiTheme="majorBidi" w:cstheme="majorBidi"/>
          <w:sz w:val="24"/>
          <w:szCs w:val="24"/>
          <w:lang w:val="en-CA"/>
        </w:rPr>
      </w:pPr>
      <w:r w:rsidRPr="00C7043F">
        <w:rPr>
          <w:rFonts w:asciiTheme="majorBidi" w:hAnsiTheme="majorBidi" w:cstheme="majorBidi"/>
          <w:sz w:val="24"/>
          <w:szCs w:val="24"/>
          <w:lang w:val="en-CA"/>
        </w:rPr>
        <w:t>Outline which evaluation metrics you plan to use and why they matter in a medical context.</w:t>
      </w:r>
    </w:p>
    <w:p w14:paraId="321D684A" w14:textId="77777777"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Step 2: Explore the Data</w:t>
      </w:r>
    </w:p>
    <w:p w14:paraId="2D369A4D" w14:textId="77777777" w:rsidR="00C7043F" w:rsidRPr="00C7043F" w:rsidRDefault="00C7043F" w:rsidP="00C7043F">
      <w:pPr>
        <w:numPr>
          <w:ilvl w:val="0"/>
          <w:numId w:val="2"/>
        </w:numPr>
        <w:rPr>
          <w:rFonts w:asciiTheme="majorBidi" w:hAnsiTheme="majorBidi" w:cstheme="majorBidi"/>
          <w:sz w:val="24"/>
          <w:szCs w:val="24"/>
          <w:lang w:val="en-CA"/>
        </w:rPr>
      </w:pPr>
      <w:r w:rsidRPr="00C7043F">
        <w:rPr>
          <w:rFonts w:asciiTheme="majorBidi" w:hAnsiTheme="majorBidi" w:cstheme="majorBidi"/>
          <w:sz w:val="24"/>
          <w:szCs w:val="24"/>
          <w:lang w:val="en-CA"/>
        </w:rPr>
        <w:t>Summarize the dataset structure and feature groups (mean, standard error, worst).</w:t>
      </w:r>
    </w:p>
    <w:p w14:paraId="22CA5763" w14:textId="77777777" w:rsidR="00C7043F" w:rsidRPr="00C7043F" w:rsidRDefault="00C7043F" w:rsidP="00C7043F">
      <w:pPr>
        <w:numPr>
          <w:ilvl w:val="0"/>
          <w:numId w:val="2"/>
        </w:numPr>
        <w:rPr>
          <w:rFonts w:asciiTheme="majorBidi" w:hAnsiTheme="majorBidi" w:cstheme="majorBidi"/>
          <w:sz w:val="24"/>
          <w:szCs w:val="24"/>
          <w:lang w:val="en-CA"/>
        </w:rPr>
      </w:pPr>
      <w:r w:rsidRPr="00C7043F">
        <w:rPr>
          <w:rFonts w:asciiTheme="majorBidi" w:hAnsiTheme="majorBidi" w:cstheme="majorBidi"/>
          <w:sz w:val="24"/>
          <w:szCs w:val="24"/>
          <w:lang w:val="en-CA"/>
        </w:rPr>
        <w:t>Note potential challenges such as scaling differences, skewness, or class imbalance.</w:t>
      </w:r>
    </w:p>
    <w:p w14:paraId="47873B85" w14:textId="77777777"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Step 3: Preprocessing Strategy</w:t>
      </w:r>
    </w:p>
    <w:p w14:paraId="2A032CE4" w14:textId="77777777" w:rsidR="00C7043F" w:rsidRPr="00C7043F" w:rsidRDefault="00C7043F" w:rsidP="00C7043F">
      <w:pPr>
        <w:numPr>
          <w:ilvl w:val="0"/>
          <w:numId w:val="3"/>
        </w:numPr>
        <w:rPr>
          <w:rFonts w:asciiTheme="majorBidi" w:hAnsiTheme="majorBidi" w:cstheme="majorBidi"/>
          <w:sz w:val="24"/>
          <w:szCs w:val="24"/>
          <w:lang w:val="en-CA"/>
        </w:rPr>
      </w:pPr>
      <w:r w:rsidRPr="00C7043F">
        <w:rPr>
          <w:rFonts w:asciiTheme="majorBidi" w:hAnsiTheme="majorBidi" w:cstheme="majorBidi"/>
          <w:sz w:val="24"/>
          <w:szCs w:val="24"/>
          <w:lang w:val="en-CA"/>
        </w:rPr>
        <w:lastRenderedPageBreak/>
        <w:t>Decide how you will handle scaling across features.</w:t>
      </w:r>
    </w:p>
    <w:p w14:paraId="56DDFCEB" w14:textId="2F9F700B" w:rsidR="00C7043F" w:rsidRPr="00C7043F" w:rsidRDefault="00C7043F" w:rsidP="00C7043F">
      <w:pPr>
        <w:numPr>
          <w:ilvl w:val="0"/>
          <w:numId w:val="3"/>
        </w:numPr>
        <w:rPr>
          <w:rFonts w:asciiTheme="majorBidi" w:hAnsiTheme="majorBidi" w:cstheme="majorBidi"/>
          <w:sz w:val="24"/>
          <w:szCs w:val="24"/>
          <w:lang w:val="en-CA"/>
        </w:rPr>
      </w:pPr>
      <w:r w:rsidRPr="00C7043F">
        <w:rPr>
          <w:rFonts w:asciiTheme="majorBidi" w:hAnsiTheme="majorBidi" w:cstheme="majorBidi"/>
          <w:sz w:val="24"/>
          <w:szCs w:val="24"/>
          <w:lang w:val="en-CA"/>
        </w:rPr>
        <w:t>Plan how to address class imbalance</w:t>
      </w:r>
      <w:r>
        <w:rPr>
          <w:rFonts w:asciiTheme="majorBidi" w:hAnsiTheme="majorBidi" w:cstheme="majorBidi"/>
          <w:sz w:val="24"/>
          <w:szCs w:val="24"/>
          <w:lang w:val="en-CA"/>
        </w:rPr>
        <w:t>.</w:t>
      </w:r>
    </w:p>
    <w:p w14:paraId="1D3CB843" w14:textId="77777777" w:rsidR="00C7043F" w:rsidRPr="00C7043F" w:rsidRDefault="00C7043F" w:rsidP="00C7043F">
      <w:pPr>
        <w:numPr>
          <w:ilvl w:val="0"/>
          <w:numId w:val="3"/>
        </w:numPr>
        <w:rPr>
          <w:rFonts w:asciiTheme="majorBidi" w:hAnsiTheme="majorBidi" w:cstheme="majorBidi"/>
          <w:sz w:val="24"/>
          <w:szCs w:val="24"/>
          <w:lang w:val="en-CA"/>
        </w:rPr>
      </w:pPr>
      <w:r w:rsidRPr="00C7043F">
        <w:rPr>
          <w:rFonts w:asciiTheme="majorBidi" w:hAnsiTheme="majorBidi" w:cstheme="majorBidi"/>
          <w:sz w:val="24"/>
          <w:szCs w:val="24"/>
          <w:lang w:val="en-CA"/>
        </w:rPr>
        <w:t>Consider dimensionality reduction or feature selection to simplify the model space.</w:t>
      </w:r>
    </w:p>
    <w:p w14:paraId="3D75A39A" w14:textId="77777777"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Step 4: Build Baseline Models</w:t>
      </w:r>
    </w:p>
    <w:p w14:paraId="65122CCD" w14:textId="77777777" w:rsidR="00C7043F" w:rsidRPr="00C7043F" w:rsidRDefault="00C7043F" w:rsidP="00C7043F">
      <w:pPr>
        <w:numPr>
          <w:ilvl w:val="0"/>
          <w:numId w:val="4"/>
        </w:numPr>
        <w:rPr>
          <w:rFonts w:asciiTheme="majorBidi" w:hAnsiTheme="majorBidi" w:cstheme="majorBidi"/>
          <w:sz w:val="24"/>
          <w:szCs w:val="24"/>
          <w:lang w:val="en-CA"/>
        </w:rPr>
      </w:pPr>
      <w:r w:rsidRPr="00C7043F">
        <w:rPr>
          <w:rFonts w:asciiTheme="majorBidi" w:hAnsiTheme="majorBidi" w:cstheme="majorBidi"/>
          <w:sz w:val="24"/>
          <w:szCs w:val="24"/>
          <w:lang w:val="en-CA"/>
        </w:rPr>
        <w:t>Establish a simple baseline classifier for reference.</w:t>
      </w:r>
    </w:p>
    <w:p w14:paraId="054D96DB" w14:textId="77777777" w:rsidR="00C7043F" w:rsidRPr="00C7043F" w:rsidRDefault="00C7043F" w:rsidP="00C7043F">
      <w:pPr>
        <w:numPr>
          <w:ilvl w:val="0"/>
          <w:numId w:val="4"/>
        </w:numPr>
        <w:rPr>
          <w:rFonts w:asciiTheme="majorBidi" w:hAnsiTheme="majorBidi" w:cstheme="majorBidi"/>
          <w:sz w:val="24"/>
          <w:szCs w:val="24"/>
          <w:lang w:val="en-CA"/>
        </w:rPr>
      </w:pPr>
      <w:r w:rsidRPr="00C7043F">
        <w:rPr>
          <w:rFonts w:asciiTheme="majorBidi" w:hAnsiTheme="majorBidi" w:cstheme="majorBidi"/>
          <w:sz w:val="24"/>
          <w:szCs w:val="24"/>
          <w:lang w:val="en-CA"/>
        </w:rPr>
        <w:t>Record its performance using multiple metrics for comparison later.</w:t>
      </w:r>
    </w:p>
    <w:p w14:paraId="0CA115FF" w14:textId="77777777"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Step 5: Train a Model Suite</w:t>
      </w:r>
    </w:p>
    <w:p w14:paraId="1AD58139" w14:textId="362F19D2" w:rsidR="00C7043F" w:rsidRPr="00C7043F" w:rsidRDefault="00C7043F" w:rsidP="00C7043F">
      <w:pPr>
        <w:rPr>
          <w:rFonts w:asciiTheme="majorBidi" w:hAnsiTheme="majorBidi" w:cstheme="majorBidi"/>
          <w:sz w:val="24"/>
          <w:szCs w:val="24"/>
          <w:lang w:val="en-CA"/>
        </w:rPr>
      </w:pPr>
      <w:r w:rsidRPr="00C7043F">
        <w:rPr>
          <w:rFonts w:asciiTheme="majorBidi" w:hAnsiTheme="majorBidi" w:cstheme="majorBidi"/>
          <w:b/>
          <w:bCs/>
          <w:sz w:val="24"/>
          <w:szCs w:val="24"/>
          <w:lang w:val="en-CA"/>
        </w:rPr>
        <w:t>Required Models:</w:t>
      </w:r>
    </w:p>
    <w:p w14:paraId="0BCB3A48" w14:textId="77777777" w:rsidR="00C7043F" w:rsidRPr="00C7043F" w:rsidRDefault="00C7043F" w:rsidP="00C7043F">
      <w:pPr>
        <w:numPr>
          <w:ilvl w:val="0"/>
          <w:numId w:val="5"/>
        </w:numPr>
        <w:rPr>
          <w:rFonts w:asciiTheme="majorBidi" w:hAnsiTheme="majorBidi" w:cstheme="majorBidi"/>
          <w:sz w:val="24"/>
          <w:szCs w:val="24"/>
          <w:lang w:val="en-CA"/>
        </w:rPr>
      </w:pPr>
      <w:r w:rsidRPr="00C7043F">
        <w:rPr>
          <w:rFonts w:asciiTheme="majorBidi" w:hAnsiTheme="majorBidi" w:cstheme="majorBidi"/>
          <w:sz w:val="24"/>
          <w:szCs w:val="24"/>
          <w:lang w:val="en-CA"/>
        </w:rPr>
        <w:t>Logistic Regression</w:t>
      </w:r>
    </w:p>
    <w:p w14:paraId="0E879614" w14:textId="77777777" w:rsidR="00C7043F" w:rsidRPr="00C7043F" w:rsidRDefault="00C7043F" w:rsidP="00C7043F">
      <w:pPr>
        <w:numPr>
          <w:ilvl w:val="0"/>
          <w:numId w:val="5"/>
        </w:numPr>
        <w:rPr>
          <w:rFonts w:asciiTheme="majorBidi" w:hAnsiTheme="majorBidi" w:cstheme="majorBidi"/>
          <w:sz w:val="24"/>
          <w:szCs w:val="24"/>
          <w:lang w:val="en-CA"/>
        </w:rPr>
      </w:pPr>
      <w:r w:rsidRPr="00C7043F">
        <w:rPr>
          <w:rFonts w:asciiTheme="majorBidi" w:hAnsiTheme="majorBidi" w:cstheme="majorBidi"/>
          <w:sz w:val="24"/>
          <w:szCs w:val="24"/>
          <w:lang w:val="en-CA"/>
        </w:rPr>
        <w:t>Decision Tree</w:t>
      </w:r>
    </w:p>
    <w:p w14:paraId="02954068" w14:textId="77777777" w:rsidR="00C7043F" w:rsidRPr="00C7043F" w:rsidRDefault="00C7043F" w:rsidP="00C7043F">
      <w:pPr>
        <w:numPr>
          <w:ilvl w:val="0"/>
          <w:numId w:val="5"/>
        </w:numPr>
        <w:rPr>
          <w:rFonts w:asciiTheme="majorBidi" w:hAnsiTheme="majorBidi" w:cstheme="majorBidi"/>
          <w:sz w:val="24"/>
          <w:szCs w:val="24"/>
          <w:lang w:val="en-CA"/>
        </w:rPr>
      </w:pPr>
      <w:r w:rsidRPr="00C7043F">
        <w:rPr>
          <w:rFonts w:asciiTheme="majorBidi" w:hAnsiTheme="majorBidi" w:cstheme="majorBidi"/>
          <w:sz w:val="24"/>
          <w:szCs w:val="24"/>
          <w:lang w:val="en-CA"/>
        </w:rPr>
        <w:t>Random Forest</w:t>
      </w:r>
    </w:p>
    <w:p w14:paraId="32D47FAB" w14:textId="77777777" w:rsidR="00C7043F" w:rsidRPr="00C7043F" w:rsidRDefault="00C7043F" w:rsidP="00C7043F">
      <w:pPr>
        <w:numPr>
          <w:ilvl w:val="0"/>
          <w:numId w:val="5"/>
        </w:numPr>
        <w:rPr>
          <w:rFonts w:asciiTheme="majorBidi" w:hAnsiTheme="majorBidi" w:cstheme="majorBidi"/>
          <w:sz w:val="24"/>
          <w:szCs w:val="24"/>
          <w:lang w:val="en-CA"/>
        </w:rPr>
      </w:pPr>
      <w:r w:rsidRPr="00C7043F">
        <w:rPr>
          <w:rFonts w:asciiTheme="majorBidi" w:hAnsiTheme="majorBidi" w:cstheme="majorBidi"/>
          <w:sz w:val="24"/>
          <w:szCs w:val="24"/>
          <w:lang w:val="en-CA"/>
        </w:rPr>
        <w:t>Extreme Gradient Boosting (</w:t>
      </w:r>
      <w:proofErr w:type="spellStart"/>
      <w:r w:rsidRPr="00C7043F">
        <w:rPr>
          <w:rFonts w:asciiTheme="majorBidi" w:hAnsiTheme="majorBidi" w:cstheme="majorBidi"/>
          <w:sz w:val="24"/>
          <w:szCs w:val="24"/>
          <w:lang w:val="en-CA"/>
        </w:rPr>
        <w:t>XGBoost</w:t>
      </w:r>
      <w:proofErr w:type="spellEnd"/>
      <w:r w:rsidRPr="00C7043F">
        <w:rPr>
          <w:rFonts w:asciiTheme="majorBidi" w:hAnsiTheme="majorBidi" w:cstheme="majorBidi"/>
          <w:sz w:val="24"/>
          <w:szCs w:val="24"/>
          <w:lang w:val="en-CA"/>
        </w:rPr>
        <w:t>)</w:t>
      </w:r>
    </w:p>
    <w:p w14:paraId="1D328B35" w14:textId="77777777" w:rsidR="00C7043F" w:rsidRPr="00C7043F" w:rsidRDefault="00C7043F" w:rsidP="00C7043F">
      <w:pPr>
        <w:rPr>
          <w:rFonts w:asciiTheme="majorBidi" w:hAnsiTheme="majorBidi" w:cstheme="majorBidi"/>
          <w:sz w:val="24"/>
          <w:szCs w:val="24"/>
          <w:lang w:val="en-CA"/>
        </w:rPr>
      </w:pPr>
      <w:r w:rsidRPr="00C7043F">
        <w:rPr>
          <w:rFonts w:asciiTheme="majorBidi" w:hAnsiTheme="majorBidi" w:cstheme="majorBidi"/>
          <w:sz w:val="24"/>
          <w:szCs w:val="24"/>
          <w:lang w:val="en-CA"/>
        </w:rPr>
        <w:t xml:space="preserve">Students are </w:t>
      </w:r>
      <w:r w:rsidRPr="00C7043F">
        <w:rPr>
          <w:rFonts w:asciiTheme="majorBidi" w:hAnsiTheme="majorBidi" w:cstheme="majorBidi"/>
          <w:b/>
          <w:bCs/>
          <w:sz w:val="24"/>
          <w:szCs w:val="24"/>
          <w:lang w:val="en-CA"/>
        </w:rPr>
        <w:t>accountable for training each model with appropriate parameters</w:t>
      </w:r>
      <w:r w:rsidRPr="00C7043F">
        <w:rPr>
          <w:rFonts w:asciiTheme="majorBidi" w:hAnsiTheme="majorBidi" w:cstheme="majorBidi"/>
          <w:sz w:val="24"/>
          <w:szCs w:val="24"/>
          <w:lang w:val="en-CA"/>
        </w:rPr>
        <w:t>. This means:</w:t>
      </w:r>
    </w:p>
    <w:p w14:paraId="371330B1" w14:textId="77777777" w:rsidR="00C7043F" w:rsidRPr="00C7043F" w:rsidRDefault="00C7043F" w:rsidP="00C7043F">
      <w:pPr>
        <w:numPr>
          <w:ilvl w:val="0"/>
          <w:numId w:val="6"/>
        </w:numPr>
        <w:rPr>
          <w:rFonts w:asciiTheme="majorBidi" w:hAnsiTheme="majorBidi" w:cstheme="majorBidi"/>
          <w:sz w:val="24"/>
          <w:szCs w:val="24"/>
          <w:lang w:val="en-CA"/>
        </w:rPr>
      </w:pPr>
      <w:r w:rsidRPr="00C7043F">
        <w:rPr>
          <w:rFonts w:asciiTheme="majorBidi" w:hAnsiTheme="majorBidi" w:cstheme="majorBidi"/>
          <w:sz w:val="24"/>
          <w:szCs w:val="24"/>
          <w:lang w:val="en-CA"/>
        </w:rPr>
        <w:t>Using sensible defaults as a starting point.</w:t>
      </w:r>
    </w:p>
    <w:p w14:paraId="763FD83B" w14:textId="77777777" w:rsidR="00C7043F" w:rsidRPr="00C7043F" w:rsidRDefault="00C7043F" w:rsidP="00C7043F">
      <w:pPr>
        <w:numPr>
          <w:ilvl w:val="0"/>
          <w:numId w:val="6"/>
        </w:numPr>
        <w:rPr>
          <w:rFonts w:asciiTheme="majorBidi" w:hAnsiTheme="majorBidi" w:cstheme="majorBidi"/>
          <w:sz w:val="24"/>
          <w:szCs w:val="24"/>
          <w:lang w:val="en-CA"/>
        </w:rPr>
      </w:pPr>
      <w:r w:rsidRPr="00C7043F">
        <w:rPr>
          <w:rFonts w:asciiTheme="majorBidi" w:hAnsiTheme="majorBidi" w:cstheme="majorBidi"/>
          <w:sz w:val="24"/>
          <w:szCs w:val="24"/>
          <w:lang w:val="en-CA"/>
        </w:rPr>
        <w:t>Exploring parameter tuning (e.g., regularization strength, tree depth, number of estimators, learning rate).</w:t>
      </w:r>
    </w:p>
    <w:p w14:paraId="0A5738C9" w14:textId="77777777" w:rsidR="00C7043F" w:rsidRPr="00C7043F" w:rsidRDefault="00C7043F" w:rsidP="00C7043F">
      <w:pPr>
        <w:numPr>
          <w:ilvl w:val="0"/>
          <w:numId w:val="6"/>
        </w:numPr>
        <w:rPr>
          <w:rFonts w:asciiTheme="majorBidi" w:hAnsiTheme="majorBidi" w:cstheme="majorBidi"/>
          <w:sz w:val="24"/>
          <w:szCs w:val="24"/>
          <w:lang w:val="en-CA"/>
        </w:rPr>
      </w:pPr>
      <w:r w:rsidRPr="00C7043F">
        <w:rPr>
          <w:rFonts w:asciiTheme="majorBidi" w:hAnsiTheme="majorBidi" w:cstheme="majorBidi"/>
          <w:sz w:val="24"/>
          <w:szCs w:val="24"/>
          <w:lang w:val="en-CA"/>
        </w:rPr>
        <w:t>Justifying choices made for parameter settings.</w:t>
      </w:r>
    </w:p>
    <w:p w14:paraId="4F2A397B" w14:textId="77777777"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Step 6: Evaluate with a Metric Panel</w:t>
      </w:r>
    </w:p>
    <w:p w14:paraId="21EC01F2" w14:textId="77777777" w:rsidR="00C7043F" w:rsidRPr="00C7043F" w:rsidRDefault="00C7043F" w:rsidP="00C7043F">
      <w:pPr>
        <w:numPr>
          <w:ilvl w:val="0"/>
          <w:numId w:val="7"/>
        </w:numPr>
        <w:rPr>
          <w:rFonts w:asciiTheme="majorBidi" w:hAnsiTheme="majorBidi" w:cstheme="majorBidi"/>
          <w:sz w:val="24"/>
          <w:szCs w:val="24"/>
          <w:lang w:val="en-CA"/>
        </w:rPr>
      </w:pPr>
      <w:r w:rsidRPr="00C7043F">
        <w:rPr>
          <w:rFonts w:asciiTheme="majorBidi" w:hAnsiTheme="majorBidi" w:cstheme="majorBidi"/>
          <w:sz w:val="24"/>
          <w:szCs w:val="24"/>
          <w:lang w:val="en-CA"/>
        </w:rPr>
        <w:t xml:space="preserve">Report </w:t>
      </w:r>
      <w:r w:rsidRPr="00C7043F">
        <w:rPr>
          <w:rFonts w:asciiTheme="majorBidi" w:hAnsiTheme="majorBidi" w:cstheme="majorBidi"/>
          <w:b/>
          <w:bCs/>
          <w:sz w:val="24"/>
          <w:szCs w:val="24"/>
          <w:lang w:val="en-CA"/>
        </w:rPr>
        <w:t>accuracy, precision, recall, F1</w:t>
      </w:r>
      <w:r w:rsidRPr="00C7043F">
        <w:rPr>
          <w:rFonts w:asciiTheme="majorBidi" w:hAnsiTheme="majorBidi" w:cstheme="majorBidi"/>
          <w:b/>
          <w:bCs/>
          <w:sz w:val="24"/>
          <w:szCs w:val="24"/>
          <w:lang w:val="en-CA"/>
        </w:rPr>
        <w:noBreakHyphen/>
        <w:t>score, confusion matrix, ROC</w:t>
      </w:r>
      <w:r w:rsidRPr="00C7043F">
        <w:rPr>
          <w:rFonts w:asciiTheme="majorBidi" w:hAnsiTheme="majorBidi" w:cstheme="majorBidi"/>
          <w:b/>
          <w:bCs/>
          <w:sz w:val="24"/>
          <w:szCs w:val="24"/>
          <w:lang w:val="en-CA"/>
        </w:rPr>
        <w:noBreakHyphen/>
        <w:t>AUC</w:t>
      </w:r>
      <w:r w:rsidRPr="00C7043F">
        <w:rPr>
          <w:rFonts w:asciiTheme="majorBidi" w:hAnsiTheme="majorBidi" w:cstheme="majorBidi"/>
          <w:sz w:val="24"/>
          <w:szCs w:val="24"/>
          <w:lang w:val="en-CA"/>
        </w:rPr>
        <w:t>.</w:t>
      </w:r>
    </w:p>
    <w:p w14:paraId="761367B8" w14:textId="3B5023E0" w:rsidR="00C7043F" w:rsidRPr="00C7043F" w:rsidRDefault="00C7043F" w:rsidP="00C7043F">
      <w:pPr>
        <w:numPr>
          <w:ilvl w:val="0"/>
          <w:numId w:val="7"/>
        </w:numPr>
        <w:rPr>
          <w:rFonts w:asciiTheme="majorBidi" w:hAnsiTheme="majorBidi" w:cstheme="majorBidi"/>
          <w:sz w:val="24"/>
          <w:szCs w:val="24"/>
          <w:lang w:val="en-CA"/>
        </w:rPr>
      </w:pPr>
      <w:r w:rsidRPr="00C7043F">
        <w:rPr>
          <w:rFonts w:asciiTheme="majorBidi" w:hAnsiTheme="majorBidi" w:cstheme="majorBidi"/>
          <w:b/>
          <w:bCs/>
          <w:sz w:val="24"/>
          <w:szCs w:val="24"/>
          <w:lang w:val="en-CA"/>
        </w:rPr>
        <w:t>Important:</w:t>
      </w:r>
      <w:r w:rsidRPr="00C7043F">
        <w:rPr>
          <w:rFonts w:asciiTheme="majorBidi" w:hAnsiTheme="majorBidi" w:cstheme="majorBidi"/>
          <w:sz w:val="24"/>
          <w:szCs w:val="24"/>
          <w:lang w:val="en-CA"/>
        </w:rPr>
        <w:t xml:space="preserve"> Discuss which metric(s) are most reliable for this task.</w:t>
      </w:r>
    </w:p>
    <w:p w14:paraId="617EF0A2" w14:textId="77777777"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Step 7: Interpret and Reflect</w:t>
      </w:r>
    </w:p>
    <w:p w14:paraId="5DE25B2E" w14:textId="77777777" w:rsidR="00C7043F" w:rsidRPr="00C7043F" w:rsidRDefault="00C7043F" w:rsidP="00C7043F">
      <w:pPr>
        <w:numPr>
          <w:ilvl w:val="0"/>
          <w:numId w:val="8"/>
        </w:numPr>
        <w:rPr>
          <w:rFonts w:asciiTheme="majorBidi" w:hAnsiTheme="majorBidi" w:cstheme="majorBidi"/>
          <w:sz w:val="24"/>
          <w:szCs w:val="24"/>
          <w:lang w:val="en-CA"/>
        </w:rPr>
      </w:pPr>
      <w:r w:rsidRPr="00C7043F">
        <w:rPr>
          <w:rFonts w:asciiTheme="majorBidi" w:hAnsiTheme="majorBidi" w:cstheme="majorBidi"/>
          <w:sz w:val="24"/>
          <w:szCs w:val="24"/>
          <w:lang w:val="en-CA"/>
        </w:rPr>
        <w:t>Analyze misclassifications and connect them to data characteristics.</w:t>
      </w:r>
    </w:p>
    <w:p w14:paraId="4FD0D5DE" w14:textId="77777777" w:rsidR="00C7043F" w:rsidRPr="00C7043F" w:rsidRDefault="00C7043F" w:rsidP="00C7043F">
      <w:pPr>
        <w:numPr>
          <w:ilvl w:val="0"/>
          <w:numId w:val="8"/>
        </w:numPr>
        <w:rPr>
          <w:rFonts w:asciiTheme="majorBidi" w:hAnsiTheme="majorBidi" w:cstheme="majorBidi"/>
          <w:sz w:val="24"/>
          <w:szCs w:val="24"/>
          <w:lang w:val="en-CA"/>
        </w:rPr>
      </w:pPr>
      <w:r w:rsidRPr="00C7043F">
        <w:rPr>
          <w:rFonts w:asciiTheme="majorBidi" w:hAnsiTheme="majorBidi" w:cstheme="majorBidi"/>
          <w:sz w:val="24"/>
          <w:szCs w:val="24"/>
          <w:lang w:val="en-CA"/>
        </w:rPr>
        <w:t>Discuss trade</w:t>
      </w:r>
      <w:r w:rsidRPr="00C7043F">
        <w:rPr>
          <w:rFonts w:asciiTheme="majorBidi" w:hAnsiTheme="majorBidi" w:cstheme="majorBidi"/>
          <w:sz w:val="24"/>
          <w:szCs w:val="24"/>
          <w:lang w:val="en-CA"/>
        </w:rPr>
        <w:noBreakHyphen/>
        <w:t>offs between interpretability and predictive power.</w:t>
      </w:r>
    </w:p>
    <w:p w14:paraId="19A97D8B" w14:textId="77777777" w:rsidR="00C7043F" w:rsidRPr="00C7043F" w:rsidRDefault="00C7043F" w:rsidP="00C7043F">
      <w:pPr>
        <w:numPr>
          <w:ilvl w:val="0"/>
          <w:numId w:val="8"/>
        </w:numPr>
        <w:rPr>
          <w:rFonts w:asciiTheme="majorBidi" w:hAnsiTheme="majorBidi" w:cstheme="majorBidi"/>
          <w:sz w:val="24"/>
          <w:szCs w:val="24"/>
          <w:lang w:val="en-CA"/>
        </w:rPr>
      </w:pPr>
      <w:r w:rsidRPr="00C7043F">
        <w:rPr>
          <w:rFonts w:asciiTheme="majorBidi" w:hAnsiTheme="majorBidi" w:cstheme="majorBidi"/>
          <w:sz w:val="24"/>
          <w:szCs w:val="24"/>
          <w:lang w:val="en-CA"/>
        </w:rPr>
        <w:t>Reflect on limitations and propose concrete improvements (e.g., hyperparameter tuning, calibrated probabilities, alternative algorithms).</w:t>
      </w:r>
    </w:p>
    <w:p w14:paraId="1641F373" w14:textId="47FE50B9" w:rsidR="00C7043F" w:rsidRPr="00C7043F" w:rsidRDefault="00C7043F" w:rsidP="00C7043F">
      <w:pPr>
        <w:rPr>
          <w:rFonts w:asciiTheme="majorBidi" w:hAnsiTheme="majorBidi" w:cstheme="majorBidi"/>
          <w:sz w:val="24"/>
          <w:szCs w:val="24"/>
          <w:lang w:val="en-CA"/>
        </w:rPr>
      </w:pPr>
    </w:p>
    <w:p w14:paraId="7B252DDC" w14:textId="77777777" w:rsidR="00C7043F" w:rsidRPr="00C7043F" w:rsidRDefault="00C7043F" w:rsidP="00C7043F">
      <w:pPr>
        <w:rPr>
          <w:rFonts w:asciiTheme="majorBidi" w:hAnsiTheme="majorBidi" w:cstheme="majorBidi"/>
          <w:b/>
          <w:bCs/>
          <w:sz w:val="24"/>
          <w:szCs w:val="24"/>
          <w:lang w:val="en-CA"/>
        </w:rPr>
      </w:pPr>
      <w:r w:rsidRPr="00C7043F">
        <w:rPr>
          <w:rFonts w:asciiTheme="majorBidi" w:hAnsiTheme="majorBidi" w:cstheme="majorBidi"/>
          <w:b/>
          <w:bCs/>
          <w:sz w:val="24"/>
          <w:szCs w:val="24"/>
          <w:lang w:val="en-CA"/>
        </w:rPr>
        <w:t>Deliverables</w:t>
      </w:r>
    </w:p>
    <w:p w14:paraId="1CDFCA33" w14:textId="0976E576" w:rsidR="00C7043F" w:rsidRPr="00C7043F" w:rsidRDefault="00C7043F" w:rsidP="00C7043F">
      <w:pPr>
        <w:pStyle w:val="ListParagraph"/>
        <w:numPr>
          <w:ilvl w:val="0"/>
          <w:numId w:val="13"/>
        </w:numPr>
        <w:rPr>
          <w:rFonts w:asciiTheme="majorBidi" w:hAnsiTheme="majorBidi" w:cstheme="majorBidi"/>
          <w:sz w:val="24"/>
          <w:szCs w:val="24"/>
          <w:lang w:val="en-CA"/>
        </w:rPr>
      </w:pPr>
      <w:r w:rsidRPr="00C7043F">
        <w:rPr>
          <w:rFonts w:asciiTheme="majorBidi" w:hAnsiTheme="majorBidi" w:cstheme="majorBidi"/>
          <w:b/>
          <w:bCs/>
          <w:sz w:val="24"/>
          <w:szCs w:val="24"/>
          <w:lang w:val="en-CA"/>
        </w:rPr>
        <w:t>Python code</w:t>
      </w:r>
      <w:r>
        <w:rPr>
          <w:rFonts w:asciiTheme="majorBidi" w:hAnsiTheme="majorBidi" w:cstheme="majorBidi"/>
          <w:b/>
          <w:bCs/>
          <w:sz w:val="24"/>
          <w:szCs w:val="24"/>
          <w:lang w:val="en-CA"/>
        </w:rPr>
        <w:t>:</w:t>
      </w:r>
      <w:r w:rsidRPr="00C7043F">
        <w:rPr>
          <w:rFonts w:asciiTheme="majorBidi" w:hAnsiTheme="majorBidi" w:cstheme="majorBidi"/>
          <w:b/>
          <w:bCs/>
          <w:sz w:val="24"/>
          <w:szCs w:val="24"/>
          <w:lang w:val="en-CA"/>
        </w:rPr>
        <w:t xml:space="preserve"> </w:t>
      </w:r>
      <w:r w:rsidRPr="00C7043F">
        <w:rPr>
          <w:rFonts w:asciiTheme="majorBidi" w:hAnsiTheme="majorBidi" w:cstheme="majorBidi"/>
          <w:sz w:val="24"/>
          <w:szCs w:val="24"/>
          <w:lang w:val="en-CA"/>
        </w:rPr>
        <w:t>implementing preprocessing, modeling, and evaluation.</w:t>
      </w:r>
    </w:p>
    <w:p w14:paraId="505CD61A" w14:textId="77777777" w:rsidR="00C7043F" w:rsidRPr="00C7043F" w:rsidRDefault="00C7043F" w:rsidP="00C7043F">
      <w:pPr>
        <w:pStyle w:val="ListParagraph"/>
        <w:numPr>
          <w:ilvl w:val="0"/>
          <w:numId w:val="13"/>
        </w:numPr>
        <w:rPr>
          <w:rFonts w:asciiTheme="majorBidi" w:hAnsiTheme="majorBidi" w:cstheme="majorBidi"/>
          <w:sz w:val="24"/>
          <w:szCs w:val="24"/>
          <w:lang w:val="en-CA"/>
        </w:rPr>
      </w:pPr>
      <w:r w:rsidRPr="00C7043F">
        <w:rPr>
          <w:rFonts w:asciiTheme="majorBidi" w:hAnsiTheme="majorBidi" w:cstheme="majorBidi"/>
          <w:b/>
          <w:bCs/>
          <w:sz w:val="24"/>
          <w:szCs w:val="24"/>
          <w:lang w:val="en-CA"/>
        </w:rPr>
        <w:t>Written report (~5 pages)</w:t>
      </w:r>
      <w:r w:rsidRPr="00C7043F">
        <w:rPr>
          <w:rFonts w:asciiTheme="majorBidi" w:hAnsiTheme="majorBidi" w:cstheme="majorBidi"/>
          <w:sz w:val="24"/>
          <w:szCs w:val="24"/>
          <w:lang w:val="en-CA"/>
        </w:rPr>
        <w:t xml:space="preserve"> covering introduction, data exploration, preprocessing, modeling, evaluation, and reflection.</w:t>
      </w:r>
    </w:p>
    <w:p w14:paraId="148E798A" w14:textId="77777777" w:rsidR="00C7043F" w:rsidRPr="00C7043F" w:rsidRDefault="00C7043F" w:rsidP="00C7043F">
      <w:pPr>
        <w:pStyle w:val="ListParagraph"/>
        <w:numPr>
          <w:ilvl w:val="0"/>
          <w:numId w:val="13"/>
        </w:numPr>
        <w:rPr>
          <w:rFonts w:asciiTheme="majorBidi" w:hAnsiTheme="majorBidi" w:cstheme="majorBidi"/>
          <w:sz w:val="24"/>
          <w:szCs w:val="24"/>
          <w:lang w:val="en-CA"/>
        </w:rPr>
      </w:pPr>
      <w:r w:rsidRPr="00C7043F">
        <w:rPr>
          <w:rFonts w:asciiTheme="majorBidi" w:hAnsiTheme="majorBidi" w:cstheme="majorBidi"/>
          <w:b/>
          <w:bCs/>
          <w:sz w:val="24"/>
          <w:szCs w:val="24"/>
          <w:lang w:val="en-CA"/>
        </w:rPr>
        <w:lastRenderedPageBreak/>
        <w:t xml:space="preserve">Cleaned and transformed dataset </w:t>
      </w:r>
      <w:r w:rsidRPr="00C7043F">
        <w:rPr>
          <w:rFonts w:asciiTheme="majorBidi" w:hAnsiTheme="majorBidi" w:cstheme="majorBidi"/>
          <w:sz w:val="24"/>
          <w:szCs w:val="24"/>
          <w:lang w:val="en-CA"/>
        </w:rPr>
        <w:t>(documented version of the dataset after preprocessing).</w:t>
      </w:r>
    </w:p>
    <w:p w14:paraId="38D971A9" w14:textId="77777777" w:rsidR="00C7043F" w:rsidRPr="00C7043F" w:rsidRDefault="00C7043F" w:rsidP="00C7043F">
      <w:pPr>
        <w:pStyle w:val="ListParagraph"/>
        <w:numPr>
          <w:ilvl w:val="0"/>
          <w:numId w:val="13"/>
        </w:numPr>
        <w:rPr>
          <w:rFonts w:asciiTheme="majorBidi" w:hAnsiTheme="majorBidi" w:cstheme="majorBidi"/>
          <w:b/>
          <w:bCs/>
          <w:sz w:val="24"/>
          <w:szCs w:val="24"/>
          <w:lang w:val="en-CA"/>
        </w:rPr>
      </w:pPr>
      <w:r w:rsidRPr="00C7043F">
        <w:rPr>
          <w:rFonts w:asciiTheme="majorBidi" w:hAnsiTheme="majorBidi" w:cstheme="majorBidi"/>
          <w:sz w:val="24"/>
          <w:szCs w:val="24"/>
          <w:lang w:val="en-CA"/>
        </w:rPr>
        <w:t>Artifacts such as</w:t>
      </w:r>
      <w:r w:rsidRPr="00C7043F">
        <w:rPr>
          <w:rFonts w:asciiTheme="majorBidi" w:hAnsiTheme="majorBidi" w:cstheme="majorBidi"/>
          <w:b/>
          <w:bCs/>
          <w:sz w:val="24"/>
          <w:szCs w:val="24"/>
          <w:lang w:val="en-CA"/>
        </w:rPr>
        <w:t xml:space="preserve"> model comparison results, evaluation plots, </w:t>
      </w:r>
      <w:r w:rsidRPr="00C7043F">
        <w:rPr>
          <w:rFonts w:asciiTheme="majorBidi" w:hAnsiTheme="majorBidi" w:cstheme="majorBidi"/>
          <w:sz w:val="24"/>
          <w:szCs w:val="24"/>
          <w:lang w:val="en-CA"/>
        </w:rPr>
        <w:t>and</w:t>
      </w:r>
      <w:r w:rsidRPr="00C7043F">
        <w:rPr>
          <w:rFonts w:asciiTheme="majorBidi" w:hAnsiTheme="majorBidi" w:cstheme="majorBidi"/>
          <w:b/>
          <w:bCs/>
          <w:sz w:val="24"/>
          <w:szCs w:val="24"/>
          <w:lang w:val="en-CA"/>
        </w:rPr>
        <w:t xml:space="preserve"> confusion matrices.</w:t>
      </w:r>
    </w:p>
    <w:p w14:paraId="56B15413" w14:textId="77777777" w:rsidR="009F1CE0" w:rsidRPr="00C7043F" w:rsidRDefault="009F1CE0">
      <w:pPr>
        <w:rPr>
          <w:rFonts w:asciiTheme="majorBidi" w:hAnsiTheme="majorBidi" w:cstheme="majorBidi"/>
          <w:sz w:val="24"/>
          <w:szCs w:val="24"/>
          <w:lang w:val="en-CA"/>
        </w:rPr>
      </w:pPr>
    </w:p>
    <w:sectPr w:rsidR="009F1CE0" w:rsidRPr="00C704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3042"/>
    <w:multiLevelType w:val="multilevel"/>
    <w:tmpl w:val="2EE2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0636B"/>
    <w:multiLevelType w:val="multilevel"/>
    <w:tmpl w:val="9F0AD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63D12"/>
    <w:multiLevelType w:val="multilevel"/>
    <w:tmpl w:val="4CBA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D222A"/>
    <w:multiLevelType w:val="multilevel"/>
    <w:tmpl w:val="B53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343D4"/>
    <w:multiLevelType w:val="multilevel"/>
    <w:tmpl w:val="B6D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2515D"/>
    <w:multiLevelType w:val="multilevel"/>
    <w:tmpl w:val="4454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89627A"/>
    <w:multiLevelType w:val="multilevel"/>
    <w:tmpl w:val="47A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12651"/>
    <w:multiLevelType w:val="hybridMultilevel"/>
    <w:tmpl w:val="586EDC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3771F66"/>
    <w:multiLevelType w:val="multilevel"/>
    <w:tmpl w:val="72B8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27E62"/>
    <w:multiLevelType w:val="multilevel"/>
    <w:tmpl w:val="986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A1D77"/>
    <w:multiLevelType w:val="multilevel"/>
    <w:tmpl w:val="396E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CF6D18"/>
    <w:multiLevelType w:val="multilevel"/>
    <w:tmpl w:val="EE04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667EB"/>
    <w:multiLevelType w:val="hybridMultilevel"/>
    <w:tmpl w:val="E272BD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91686274">
    <w:abstractNumId w:val="6"/>
  </w:num>
  <w:num w:numId="2" w16cid:durableId="1868983931">
    <w:abstractNumId w:val="3"/>
  </w:num>
  <w:num w:numId="3" w16cid:durableId="2035418331">
    <w:abstractNumId w:val="4"/>
  </w:num>
  <w:num w:numId="4" w16cid:durableId="2056350710">
    <w:abstractNumId w:val="11"/>
  </w:num>
  <w:num w:numId="5" w16cid:durableId="1757747331">
    <w:abstractNumId w:val="2"/>
  </w:num>
  <w:num w:numId="6" w16cid:durableId="1212112927">
    <w:abstractNumId w:val="0"/>
  </w:num>
  <w:num w:numId="7" w16cid:durableId="329524405">
    <w:abstractNumId w:val="5"/>
  </w:num>
  <w:num w:numId="8" w16cid:durableId="114373251">
    <w:abstractNumId w:val="10"/>
  </w:num>
  <w:num w:numId="9" w16cid:durableId="1216314895">
    <w:abstractNumId w:val="1"/>
  </w:num>
  <w:num w:numId="10" w16cid:durableId="489835168">
    <w:abstractNumId w:val="8"/>
  </w:num>
  <w:num w:numId="11" w16cid:durableId="337080503">
    <w:abstractNumId w:val="12"/>
  </w:num>
  <w:num w:numId="12" w16cid:durableId="964431899">
    <w:abstractNumId w:val="9"/>
  </w:num>
  <w:num w:numId="13" w16cid:durableId="569003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07A"/>
    <w:rsid w:val="00012862"/>
    <w:rsid w:val="00104C13"/>
    <w:rsid w:val="007968AA"/>
    <w:rsid w:val="00974EF0"/>
    <w:rsid w:val="009F1CE0"/>
    <w:rsid w:val="00A35547"/>
    <w:rsid w:val="00C7043F"/>
    <w:rsid w:val="00DE55E0"/>
    <w:rsid w:val="00F2707A"/>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CAD7"/>
  <w15:chartTrackingRefBased/>
  <w15:docId w15:val="{12BEA086-0E23-4D50-99A3-FE74CFAA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27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07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2707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2707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2707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2707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2707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2707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2707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2707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27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07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27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07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2707A"/>
    <w:pPr>
      <w:spacing w:before="160"/>
      <w:jc w:val="center"/>
    </w:pPr>
    <w:rPr>
      <w:i/>
      <w:iCs/>
      <w:color w:val="404040" w:themeColor="text1" w:themeTint="BF"/>
    </w:rPr>
  </w:style>
  <w:style w:type="character" w:customStyle="1" w:styleId="QuoteChar">
    <w:name w:val="Quote Char"/>
    <w:basedOn w:val="DefaultParagraphFont"/>
    <w:link w:val="Quote"/>
    <w:uiPriority w:val="29"/>
    <w:rsid w:val="00F2707A"/>
    <w:rPr>
      <w:i/>
      <w:iCs/>
      <w:color w:val="404040" w:themeColor="text1" w:themeTint="BF"/>
      <w:lang w:val="en-US"/>
    </w:rPr>
  </w:style>
  <w:style w:type="paragraph" w:styleId="ListParagraph">
    <w:name w:val="List Paragraph"/>
    <w:basedOn w:val="Normal"/>
    <w:uiPriority w:val="34"/>
    <w:qFormat/>
    <w:rsid w:val="00F2707A"/>
    <w:pPr>
      <w:ind w:left="720"/>
      <w:contextualSpacing/>
    </w:pPr>
  </w:style>
  <w:style w:type="character" w:styleId="IntenseEmphasis">
    <w:name w:val="Intense Emphasis"/>
    <w:basedOn w:val="DefaultParagraphFont"/>
    <w:uiPriority w:val="21"/>
    <w:qFormat/>
    <w:rsid w:val="00F2707A"/>
    <w:rPr>
      <w:i/>
      <w:iCs/>
      <w:color w:val="0F4761" w:themeColor="accent1" w:themeShade="BF"/>
    </w:rPr>
  </w:style>
  <w:style w:type="paragraph" w:styleId="IntenseQuote">
    <w:name w:val="Intense Quote"/>
    <w:basedOn w:val="Normal"/>
    <w:next w:val="Normal"/>
    <w:link w:val="IntenseQuoteChar"/>
    <w:uiPriority w:val="30"/>
    <w:qFormat/>
    <w:rsid w:val="00F27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07A"/>
    <w:rPr>
      <w:i/>
      <w:iCs/>
      <w:color w:val="0F4761" w:themeColor="accent1" w:themeShade="BF"/>
      <w:lang w:val="en-US"/>
    </w:rPr>
  </w:style>
  <w:style w:type="character" w:styleId="IntenseReference">
    <w:name w:val="Intense Reference"/>
    <w:basedOn w:val="DefaultParagraphFont"/>
    <w:uiPriority w:val="32"/>
    <w:qFormat/>
    <w:rsid w:val="00F2707A"/>
    <w:rPr>
      <w:b/>
      <w:bCs/>
      <w:smallCaps/>
      <w:color w:val="0F4761" w:themeColor="accent1" w:themeShade="BF"/>
      <w:spacing w:val="5"/>
    </w:rPr>
  </w:style>
  <w:style w:type="character" w:styleId="Hyperlink">
    <w:name w:val="Hyperlink"/>
    <w:basedOn w:val="DefaultParagraphFont"/>
    <w:uiPriority w:val="99"/>
    <w:unhideWhenUsed/>
    <w:rsid w:val="00C7043F"/>
    <w:rPr>
      <w:color w:val="467886" w:themeColor="hyperlink"/>
      <w:u w:val="single"/>
    </w:rPr>
  </w:style>
  <w:style w:type="character" w:styleId="UnresolvedMention">
    <w:name w:val="Unresolved Mention"/>
    <w:basedOn w:val="DefaultParagraphFont"/>
    <w:uiPriority w:val="99"/>
    <w:semiHidden/>
    <w:unhideWhenUsed/>
    <w:rsid w:val="00C704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chive.ics.uci.edu/dataset/17/breast+cancer+wisconsin+diagnost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426</Words>
  <Characters>2753</Characters>
  <Application>Microsoft Office Word</Application>
  <DocSecurity>0</DocSecurity>
  <Lines>64</Lines>
  <Paragraphs>48</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Mostofi</dc:creator>
  <cp:keywords/>
  <dc:description/>
  <cp:lastModifiedBy>Manuel Alejandro Medina Cabrera</cp:lastModifiedBy>
  <cp:revision>3</cp:revision>
  <dcterms:created xsi:type="dcterms:W3CDTF">2025-12-14T19:17:00Z</dcterms:created>
  <dcterms:modified xsi:type="dcterms:W3CDTF">2026-02-28T20:24:00Z</dcterms:modified>
</cp:coreProperties>
</file>