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DE2C48" w14:textId="41DE0B8A" w:rsidR="0031356A" w:rsidRPr="00366F09" w:rsidRDefault="00E47767" w:rsidP="00366F09">
      <w:pPr>
        <w:spacing w:line="360" w:lineRule="auto"/>
        <w:jc w:val="both"/>
        <w:rPr>
          <w:rFonts w:ascii="Trebuchet MS" w:hAnsi="Trebuchet MS" w:cstheme="minorHAnsi"/>
        </w:rPr>
      </w:pPr>
      <w:r w:rsidRPr="005F4A68">
        <w:rPr>
          <w:rFonts w:ascii="Trebuchet MS" w:hAnsi="Trebuchet MS" w:cstheme="minorHAnsi"/>
          <w:b/>
          <w:smallCaps/>
          <w:sz w:val="22"/>
          <w:szCs w:val="22"/>
          <w:lang w:bidi="th-TH"/>
        </w:rPr>
        <w:t xml:space="preserve">INSTRUMENTO PARTICULAR DE ESCRITURA DA </w:t>
      </w:r>
      <w:r w:rsidR="00D50188" w:rsidRPr="005F4A68">
        <w:rPr>
          <w:rFonts w:ascii="Trebuchet MS" w:hAnsi="Trebuchet MS" w:cstheme="minorHAnsi"/>
          <w:b/>
          <w:smallCaps/>
          <w:sz w:val="22"/>
          <w:szCs w:val="22"/>
          <w:lang w:bidi="th-TH"/>
        </w:rPr>
        <w:t>1</w:t>
      </w:r>
      <w:r w:rsidR="006207E2" w:rsidRPr="005F4A68">
        <w:rPr>
          <w:rFonts w:ascii="Trebuchet MS" w:hAnsi="Trebuchet MS" w:cstheme="minorHAnsi"/>
          <w:b/>
          <w:smallCaps/>
          <w:sz w:val="22"/>
          <w:szCs w:val="22"/>
          <w:lang w:bidi="th-TH"/>
        </w:rPr>
        <w:t xml:space="preserve">ª </w:t>
      </w:r>
      <w:r w:rsidR="00D50188" w:rsidRPr="005F4A68">
        <w:rPr>
          <w:rFonts w:ascii="Trebuchet MS" w:hAnsi="Trebuchet MS" w:cstheme="minorHAnsi"/>
          <w:b/>
          <w:caps/>
          <w:sz w:val="22"/>
          <w:szCs w:val="22"/>
          <w:lang w:bidi="th-TH"/>
        </w:rPr>
        <w:t>(</w:t>
      </w:r>
      <w:r w:rsidR="00D50188" w:rsidRPr="005F4A68">
        <w:rPr>
          <w:rFonts w:ascii="Trebuchet MS" w:hAnsi="Trebuchet MS" w:cstheme="minorHAnsi"/>
          <w:b/>
          <w:smallCaps/>
          <w:sz w:val="22"/>
          <w:szCs w:val="22"/>
          <w:lang w:bidi="th-TH"/>
        </w:rPr>
        <w:t>PRIMEIRA</w:t>
      </w:r>
      <w:r w:rsidR="00D50188" w:rsidRPr="005F4A68">
        <w:rPr>
          <w:rFonts w:ascii="Trebuchet MS" w:hAnsi="Trebuchet MS" w:cstheme="minorHAnsi"/>
          <w:b/>
          <w:caps/>
          <w:sz w:val="22"/>
          <w:szCs w:val="22"/>
          <w:lang w:bidi="th-TH"/>
        </w:rPr>
        <w:t>)</w:t>
      </w:r>
      <w:r w:rsidR="00D50188" w:rsidRPr="005F4A68">
        <w:rPr>
          <w:rFonts w:ascii="Trebuchet MS" w:hAnsi="Trebuchet MS" w:cstheme="minorHAnsi"/>
          <w:b/>
          <w:smallCaps/>
          <w:sz w:val="22"/>
          <w:szCs w:val="22"/>
          <w:lang w:bidi="th-TH"/>
        </w:rPr>
        <w:t xml:space="preserve"> </w:t>
      </w:r>
      <w:r w:rsidRPr="005F4A68">
        <w:rPr>
          <w:rFonts w:ascii="Trebuchet MS" w:hAnsi="Trebuchet MS" w:cstheme="minorHAnsi"/>
          <w:b/>
          <w:smallCaps/>
          <w:sz w:val="22"/>
          <w:szCs w:val="22"/>
          <w:lang w:bidi="th-TH"/>
        </w:rPr>
        <w:t xml:space="preserve">EMISSÃO DE </w:t>
      </w:r>
      <w:r w:rsidR="00DE6048" w:rsidRPr="003B28E7">
        <w:rPr>
          <w:rFonts w:ascii="Trebuchet MS" w:hAnsi="Trebuchet MS" w:cstheme="minorHAnsi"/>
          <w:b/>
          <w:smallCaps/>
          <w:sz w:val="22"/>
          <w:szCs w:val="22"/>
          <w:lang w:bidi="th-TH"/>
        </w:rPr>
        <w:t>NOTAS COMERCIAIS</w:t>
      </w:r>
      <w:r w:rsidR="004C7482">
        <w:rPr>
          <w:rFonts w:ascii="Trebuchet MS" w:hAnsi="Trebuchet MS" w:cstheme="minorHAnsi"/>
          <w:b/>
          <w:smallCaps/>
          <w:sz w:val="22"/>
          <w:szCs w:val="22"/>
          <w:lang w:bidi="th-TH"/>
        </w:rPr>
        <w:t xml:space="preserve"> ESCRITURAIS</w:t>
      </w:r>
      <w:r w:rsidR="004B5E8A" w:rsidRPr="003B28E7">
        <w:rPr>
          <w:rFonts w:ascii="Trebuchet MS" w:hAnsi="Trebuchet MS" w:cstheme="minorHAnsi"/>
          <w:b/>
          <w:smallCaps/>
          <w:sz w:val="22"/>
          <w:szCs w:val="22"/>
          <w:lang w:bidi="th-TH"/>
        </w:rPr>
        <w:t>,</w:t>
      </w:r>
      <w:r w:rsidR="00322288" w:rsidRPr="003B28E7">
        <w:rPr>
          <w:rFonts w:ascii="Trebuchet MS" w:hAnsi="Trebuchet MS" w:cstheme="minorHAnsi"/>
          <w:b/>
          <w:smallCaps/>
          <w:sz w:val="22"/>
          <w:szCs w:val="22"/>
          <w:lang w:bidi="th-TH"/>
        </w:rPr>
        <w:t xml:space="preserve"> </w:t>
      </w:r>
      <w:r w:rsidR="00224571" w:rsidRPr="003B28E7">
        <w:rPr>
          <w:rFonts w:ascii="Trebuchet MS" w:hAnsi="Trebuchet MS" w:cstheme="minorHAnsi"/>
          <w:b/>
          <w:smallCaps/>
          <w:sz w:val="22"/>
          <w:szCs w:val="22"/>
          <w:lang w:bidi="th-TH"/>
        </w:rPr>
        <w:t xml:space="preserve">EM </w:t>
      </w:r>
      <w:r w:rsidRPr="004A1C7F">
        <w:rPr>
          <w:rFonts w:ascii="Trebuchet MS" w:hAnsi="Trebuchet MS" w:cstheme="minorHAnsi"/>
          <w:b/>
          <w:smallCaps/>
          <w:sz w:val="22"/>
          <w:szCs w:val="22"/>
          <w:lang w:bidi="th-TH"/>
        </w:rPr>
        <w:t xml:space="preserve">SÉRIE ÚNICA, PARA COLOCAÇÃO PRIVADA, DA </w:t>
      </w:r>
      <w:r w:rsidR="00EB0D9E" w:rsidRPr="004A1C7F">
        <w:rPr>
          <w:rFonts w:ascii="Trebuchet MS" w:hAnsi="Trebuchet MS" w:cstheme="minorHAnsi"/>
          <w:b/>
          <w:smallCaps/>
          <w:sz w:val="22"/>
          <w:szCs w:val="22"/>
          <w:lang w:bidi="th-TH"/>
        </w:rPr>
        <w:t xml:space="preserve">CORPORATE GARDEN EMPREENDIMENTOS IMOBILIÁRIOS </w:t>
      </w:r>
      <w:r w:rsidR="00DE6048" w:rsidRPr="005F4A68">
        <w:rPr>
          <w:rFonts w:ascii="Trebuchet MS" w:hAnsi="Trebuchet MS" w:cstheme="minorHAnsi"/>
          <w:b/>
          <w:smallCaps/>
          <w:sz w:val="22"/>
          <w:szCs w:val="22"/>
          <w:lang w:bidi="th-TH"/>
        </w:rPr>
        <w:t>LTDA</w:t>
      </w:r>
      <w:r w:rsidR="00EB0D9E" w:rsidRPr="005F4A68">
        <w:rPr>
          <w:rFonts w:ascii="Trebuchet MS" w:hAnsi="Trebuchet MS" w:cstheme="minorHAnsi"/>
          <w:b/>
          <w:smallCaps/>
          <w:sz w:val="22"/>
          <w:szCs w:val="22"/>
          <w:lang w:bidi="th-TH"/>
        </w:rPr>
        <w:t>.</w:t>
      </w:r>
      <w:r w:rsidR="00A36D14" w:rsidRPr="005F4A68">
        <w:rPr>
          <w:rFonts w:ascii="Trebuchet MS" w:hAnsi="Trebuchet MS" w:cstheme="minorHAnsi"/>
          <w:b/>
          <w:smallCaps/>
          <w:sz w:val="22"/>
          <w:szCs w:val="22"/>
          <w:lang w:bidi="th-TH"/>
        </w:rPr>
        <w:t xml:space="preserve"> </w:t>
      </w:r>
    </w:p>
    <w:p w14:paraId="6329F017" w14:textId="77777777" w:rsidR="0031356A" w:rsidRPr="005F4A68" w:rsidRDefault="0031356A" w:rsidP="00A76C66">
      <w:pPr>
        <w:widowControl w:val="0"/>
        <w:spacing w:line="360" w:lineRule="auto"/>
        <w:rPr>
          <w:rFonts w:ascii="Trebuchet MS" w:hAnsi="Trebuchet MS" w:cstheme="minorHAnsi"/>
          <w:sz w:val="22"/>
          <w:szCs w:val="22"/>
        </w:rPr>
      </w:pPr>
    </w:p>
    <w:p w14:paraId="7ACB09E8" w14:textId="4A6AF8B2" w:rsidR="003A1728" w:rsidRPr="005F4A68" w:rsidRDefault="003A1728" w:rsidP="00A76C66">
      <w:pPr>
        <w:widowControl w:val="0"/>
        <w:spacing w:line="360" w:lineRule="auto"/>
        <w:rPr>
          <w:rFonts w:ascii="Trebuchet MS" w:hAnsi="Trebuchet MS" w:cstheme="minorHAnsi"/>
          <w:b/>
          <w:sz w:val="22"/>
          <w:szCs w:val="22"/>
          <w:lang w:bidi="th-TH"/>
        </w:rPr>
      </w:pPr>
      <w:r w:rsidRPr="005F4A68">
        <w:rPr>
          <w:rFonts w:ascii="Trebuchet MS" w:hAnsi="Trebuchet MS" w:cstheme="minorHAnsi"/>
          <w:b/>
          <w:sz w:val="22"/>
          <w:szCs w:val="22"/>
          <w:lang w:bidi="th-TH"/>
        </w:rPr>
        <w:t>I – PARTES:</w:t>
      </w:r>
    </w:p>
    <w:p w14:paraId="5A480CC7" w14:textId="77777777" w:rsidR="003A1728" w:rsidRPr="005F4A68" w:rsidRDefault="003A1728" w:rsidP="00A76C66">
      <w:pPr>
        <w:widowControl w:val="0"/>
        <w:spacing w:line="360" w:lineRule="auto"/>
        <w:rPr>
          <w:rFonts w:ascii="Trebuchet MS" w:hAnsi="Trebuchet MS" w:cstheme="minorHAnsi"/>
          <w:sz w:val="22"/>
          <w:szCs w:val="22"/>
          <w:lang w:bidi="th-TH"/>
        </w:rPr>
      </w:pPr>
    </w:p>
    <w:p w14:paraId="191F261B" w14:textId="77777777" w:rsidR="007D56C7" w:rsidRPr="005F4A68" w:rsidRDefault="002E1B45" w:rsidP="00A76C66">
      <w:pPr>
        <w:widowControl w:val="0"/>
        <w:spacing w:line="360" w:lineRule="auto"/>
        <w:rPr>
          <w:rFonts w:ascii="Trebuchet MS" w:hAnsi="Trebuchet MS" w:cstheme="minorHAnsi"/>
          <w:sz w:val="22"/>
          <w:szCs w:val="22"/>
          <w:lang w:bidi="th-TH"/>
        </w:rPr>
      </w:pPr>
      <w:r w:rsidRPr="005F4A68">
        <w:rPr>
          <w:rFonts w:ascii="Trebuchet MS" w:hAnsi="Trebuchet MS" w:cstheme="minorHAnsi"/>
          <w:sz w:val="22"/>
          <w:szCs w:val="22"/>
          <w:lang w:bidi="th-TH"/>
        </w:rPr>
        <w:t>Pelo presente instrumento particular</w:t>
      </w:r>
      <w:r w:rsidR="003A1728" w:rsidRPr="005F4A68">
        <w:rPr>
          <w:rFonts w:ascii="Trebuchet MS" w:hAnsi="Trebuchet MS" w:cstheme="minorHAnsi"/>
          <w:sz w:val="22"/>
          <w:szCs w:val="22"/>
          <w:lang w:bidi="th-TH"/>
        </w:rPr>
        <w:t>, e na melhor forma de direito, as partes</w:t>
      </w:r>
      <w:r w:rsidRPr="005F4A68">
        <w:rPr>
          <w:rFonts w:ascii="Trebuchet MS" w:hAnsi="Trebuchet MS" w:cstheme="minorHAnsi"/>
          <w:sz w:val="22"/>
          <w:szCs w:val="22"/>
          <w:lang w:bidi="th-TH"/>
        </w:rPr>
        <w:t>:</w:t>
      </w:r>
    </w:p>
    <w:p w14:paraId="5B059E4B" w14:textId="77777777" w:rsidR="007D56C7" w:rsidRPr="005F4A68" w:rsidRDefault="007D56C7" w:rsidP="00A76C66">
      <w:pPr>
        <w:widowControl w:val="0"/>
        <w:spacing w:line="360" w:lineRule="auto"/>
        <w:rPr>
          <w:rFonts w:ascii="Trebuchet MS" w:hAnsi="Trebuchet MS" w:cstheme="minorHAnsi"/>
          <w:sz w:val="22"/>
          <w:szCs w:val="22"/>
          <w:lang w:bidi="th-TH"/>
        </w:rPr>
      </w:pPr>
    </w:p>
    <w:p w14:paraId="01967DD7" w14:textId="77777777" w:rsidR="007D56C7" w:rsidRPr="003B28E7" w:rsidRDefault="00AA38DB" w:rsidP="00A76C66">
      <w:pPr>
        <w:widowControl w:val="0"/>
        <w:spacing w:line="360" w:lineRule="auto"/>
        <w:jc w:val="both"/>
        <w:rPr>
          <w:rFonts w:ascii="Trebuchet MS" w:hAnsi="Trebuchet MS" w:cstheme="minorHAnsi"/>
          <w:sz w:val="22"/>
          <w:szCs w:val="22"/>
          <w:lang w:bidi="th-TH"/>
        </w:rPr>
      </w:pPr>
      <w:r w:rsidRPr="005F4A68">
        <w:rPr>
          <w:rFonts w:ascii="Trebuchet MS" w:hAnsi="Trebuchet MS" w:cs="Angsana New"/>
          <w:b/>
          <w:bCs/>
          <w:sz w:val="22"/>
          <w:szCs w:val="22"/>
          <w:lang w:val="x-none" w:bidi="th-TH"/>
        </w:rPr>
        <w:t xml:space="preserve">CORPORATE GARDEN EMPREENDIMENTOS IMOBILIÁRIOS </w:t>
      </w:r>
      <w:r w:rsidR="00DE6048" w:rsidRPr="005F4A68">
        <w:rPr>
          <w:rFonts w:ascii="Trebuchet MS" w:hAnsi="Trebuchet MS" w:cs="Angsana New"/>
          <w:b/>
          <w:bCs/>
          <w:sz w:val="22"/>
          <w:szCs w:val="22"/>
          <w:lang w:bidi="th-TH"/>
        </w:rPr>
        <w:t>LTDA</w:t>
      </w:r>
      <w:r w:rsidRPr="005F4A68">
        <w:rPr>
          <w:rFonts w:ascii="Trebuchet MS" w:hAnsi="Trebuchet MS" w:cs="Angsana New"/>
          <w:b/>
          <w:bCs/>
          <w:sz w:val="22"/>
          <w:szCs w:val="22"/>
          <w:lang w:val="x-none" w:bidi="th-TH"/>
        </w:rPr>
        <w:t>.</w:t>
      </w:r>
      <w:r w:rsidRPr="005F4A68">
        <w:rPr>
          <w:rFonts w:ascii="Trebuchet MS" w:hAnsi="Trebuchet MS" w:cs="Angsana New"/>
          <w:bCs/>
          <w:sz w:val="22"/>
          <w:szCs w:val="22"/>
          <w:lang w:val="x-none" w:bidi="th-TH"/>
        </w:rPr>
        <w:t xml:space="preserve">, </w:t>
      </w:r>
      <w:r w:rsidR="00DE6048" w:rsidRPr="005F4A68">
        <w:rPr>
          <w:rFonts w:ascii="Trebuchet MS" w:hAnsi="Trebuchet MS" w:cs="Angsana New"/>
          <w:bCs/>
          <w:sz w:val="22"/>
          <w:szCs w:val="22"/>
          <w:lang w:bidi="th-TH"/>
        </w:rPr>
        <w:t xml:space="preserve">sociedade limitada, </w:t>
      </w:r>
      <w:r w:rsidRPr="005F4A68">
        <w:rPr>
          <w:rFonts w:ascii="Trebuchet MS" w:hAnsi="Trebuchet MS" w:cs="Angsana New"/>
          <w:bCs/>
          <w:sz w:val="22"/>
          <w:szCs w:val="22"/>
          <w:lang w:val="x-none" w:bidi="th-TH"/>
        </w:rPr>
        <w:t>com sede na cidade de São Paulo, Estado de São Paulo, na Rua Funchal, nº 418, 27º andar, sala 61, Vila Olímpia, CEP 04551-060, inscrita no Cadastro Nacional de Pessoas Jurídicas do Ministério da Economia (“</w:t>
      </w:r>
      <w:r w:rsidRPr="005F4A68">
        <w:rPr>
          <w:rFonts w:ascii="Trebuchet MS" w:hAnsi="Trebuchet MS" w:cs="Angsana New"/>
          <w:bCs/>
          <w:sz w:val="22"/>
          <w:szCs w:val="22"/>
          <w:u w:val="single"/>
          <w:lang w:val="x-none" w:bidi="th-TH"/>
        </w:rPr>
        <w:t>CNPJ/ME</w:t>
      </w:r>
      <w:r w:rsidRPr="005F4A68">
        <w:rPr>
          <w:rFonts w:ascii="Trebuchet MS" w:hAnsi="Trebuchet MS" w:cs="Angsana New"/>
          <w:bCs/>
          <w:sz w:val="22"/>
          <w:szCs w:val="22"/>
          <w:lang w:val="x-none" w:bidi="th-TH"/>
        </w:rPr>
        <w:t>”) sob o nº 45.448.983/0001</w:t>
      </w:r>
      <w:r w:rsidRPr="005F4A68">
        <w:rPr>
          <w:rFonts w:ascii="Trebuchet MS" w:hAnsi="Trebuchet MS" w:cstheme="minorBidi"/>
          <w:sz w:val="22"/>
          <w:szCs w:val="22"/>
          <w:lang w:eastAsia="en-US"/>
        </w:rPr>
        <w:t>-61</w:t>
      </w:r>
      <w:r w:rsidRPr="005F4A68">
        <w:rPr>
          <w:rFonts w:ascii="Trebuchet MS" w:hAnsi="Trebuchet MS" w:cstheme="minorHAnsi"/>
          <w:sz w:val="22"/>
          <w:szCs w:val="22"/>
          <w:lang w:bidi="th-TH"/>
        </w:rPr>
        <w:t xml:space="preserve"> e com seus atos constitutivos registrados perante a Junta Comercial do Estado de São Paulo (“</w:t>
      </w:r>
      <w:r w:rsidRPr="005F4A68">
        <w:rPr>
          <w:rFonts w:ascii="Trebuchet MS" w:hAnsi="Trebuchet MS" w:cstheme="minorHAnsi"/>
          <w:sz w:val="22"/>
          <w:szCs w:val="22"/>
          <w:u w:val="single"/>
          <w:lang w:bidi="th-TH"/>
        </w:rPr>
        <w:t>JUCESP</w:t>
      </w:r>
      <w:r w:rsidRPr="005F4A68">
        <w:rPr>
          <w:rFonts w:ascii="Trebuchet MS" w:hAnsi="Trebuchet MS" w:cstheme="minorHAnsi"/>
          <w:sz w:val="22"/>
          <w:szCs w:val="22"/>
          <w:lang w:bidi="th-TH"/>
        </w:rPr>
        <w:t xml:space="preserve">”) sob o nº </w:t>
      </w:r>
      <w:r w:rsidR="004C7482" w:rsidRPr="004C7482">
        <w:rPr>
          <w:rFonts w:ascii="Trebuchet MS" w:hAnsi="Trebuchet MS" w:cstheme="minorHAnsi"/>
          <w:bCs/>
          <w:sz w:val="22"/>
          <w:szCs w:val="22"/>
          <w:lang w:bidi="th-TH"/>
        </w:rPr>
        <w:t>35.238.662.909</w:t>
      </w:r>
      <w:r w:rsidRPr="003B28E7">
        <w:rPr>
          <w:rFonts w:ascii="Trebuchet MS" w:hAnsi="Trebuchet MS" w:cstheme="minorHAnsi"/>
          <w:sz w:val="22"/>
          <w:szCs w:val="22"/>
          <w:lang w:bidi="th-TH"/>
        </w:rPr>
        <w:t xml:space="preserve">, neste ato representada na forma de seu </w:t>
      </w:r>
      <w:r w:rsidR="00281903">
        <w:rPr>
          <w:rFonts w:ascii="Trebuchet MS" w:hAnsi="Trebuchet MS" w:cstheme="minorHAnsi"/>
          <w:sz w:val="22"/>
          <w:szCs w:val="22"/>
          <w:lang w:bidi="th-TH"/>
        </w:rPr>
        <w:t>Contrato</w:t>
      </w:r>
      <w:r w:rsidR="00281903" w:rsidRPr="003B28E7">
        <w:rPr>
          <w:rFonts w:ascii="Trebuchet MS" w:hAnsi="Trebuchet MS" w:cstheme="minorHAnsi"/>
          <w:sz w:val="22"/>
          <w:szCs w:val="22"/>
          <w:lang w:bidi="th-TH"/>
        </w:rPr>
        <w:t xml:space="preserve"> </w:t>
      </w:r>
      <w:r w:rsidRPr="003B28E7">
        <w:rPr>
          <w:rFonts w:ascii="Trebuchet MS" w:hAnsi="Trebuchet MS" w:cstheme="minorHAnsi"/>
          <w:sz w:val="22"/>
          <w:szCs w:val="22"/>
          <w:lang w:bidi="th-TH"/>
        </w:rPr>
        <w:t>Social (“</w:t>
      </w:r>
      <w:r w:rsidRPr="003B28E7">
        <w:rPr>
          <w:rFonts w:ascii="Trebuchet MS" w:hAnsi="Trebuchet MS" w:cstheme="minorHAnsi"/>
          <w:sz w:val="22"/>
          <w:szCs w:val="22"/>
          <w:u w:val="single"/>
          <w:lang w:bidi="th-TH"/>
        </w:rPr>
        <w:t>Emissora</w:t>
      </w:r>
      <w:r w:rsidRPr="003B28E7">
        <w:rPr>
          <w:rFonts w:ascii="Trebuchet MS" w:hAnsi="Trebuchet MS" w:cstheme="minorHAnsi"/>
          <w:sz w:val="22"/>
          <w:szCs w:val="22"/>
          <w:lang w:bidi="th-TH"/>
        </w:rPr>
        <w:t>”)</w:t>
      </w:r>
      <w:r w:rsidR="003A1728" w:rsidRPr="003B28E7">
        <w:rPr>
          <w:rFonts w:ascii="Trebuchet MS" w:hAnsi="Trebuchet MS" w:cstheme="minorHAnsi"/>
          <w:sz w:val="22"/>
          <w:szCs w:val="22"/>
          <w:lang w:bidi="th-TH"/>
        </w:rPr>
        <w:t>;</w:t>
      </w:r>
    </w:p>
    <w:p w14:paraId="05664560" w14:textId="77777777" w:rsidR="00126CB7" w:rsidRPr="005F4A68" w:rsidRDefault="00126CB7" w:rsidP="00A76C66">
      <w:pPr>
        <w:pStyle w:val="Corpodetexto"/>
        <w:widowControl w:val="0"/>
        <w:tabs>
          <w:tab w:val="left" w:pos="851"/>
        </w:tabs>
        <w:spacing w:line="360" w:lineRule="auto"/>
        <w:jc w:val="both"/>
        <w:rPr>
          <w:rFonts w:ascii="Trebuchet MS" w:hAnsi="Trebuchet MS" w:cstheme="minorHAnsi"/>
          <w:sz w:val="22"/>
          <w:szCs w:val="22"/>
          <w:lang w:val="pt-BR"/>
        </w:rPr>
      </w:pPr>
    </w:p>
    <w:p w14:paraId="3F80240E" w14:textId="77777777" w:rsidR="00386EB8" w:rsidRPr="005F4A68" w:rsidRDefault="00386EB8" w:rsidP="00A76C66">
      <w:pPr>
        <w:pStyle w:val="Corpodetexto"/>
        <w:widowControl w:val="0"/>
        <w:tabs>
          <w:tab w:val="left" w:pos="851"/>
        </w:tabs>
        <w:spacing w:line="360" w:lineRule="auto"/>
        <w:jc w:val="both"/>
        <w:rPr>
          <w:rFonts w:ascii="Trebuchet MS" w:hAnsi="Trebuchet MS" w:cstheme="minorHAnsi"/>
          <w:sz w:val="22"/>
          <w:szCs w:val="22"/>
          <w:lang w:val="pt-BR"/>
        </w:rPr>
      </w:pPr>
      <w:r w:rsidRPr="005F4A68">
        <w:rPr>
          <w:rFonts w:ascii="Trebuchet MS" w:hAnsi="Trebuchet MS" w:cstheme="minorHAnsi"/>
          <w:sz w:val="22"/>
          <w:szCs w:val="22"/>
          <w:lang w:val="pt-BR"/>
        </w:rPr>
        <w:t>de outro lado,</w:t>
      </w:r>
    </w:p>
    <w:p w14:paraId="31F40A8E" w14:textId="77777777" w:rsidR="00386EB8" w:rsidRPr="005F4A68" w:rsidRDefault="00386EB8" w:rsidP="00A76C66">
      <w:pPr>
        <w:pStyle w:val="Corpodetexto"/>
        <w:widowControl w:val="0"/>
        <w:tabs>
          <w:tab w:val="left" w:pos="851"/>
        </w:tabs>
        <w:spacing w:line="360" w:lineRule="auto"/>
        <w:jc w:val="both"/>
        <w:rPr>
          <w:rFonts w:ascii="Trebuchet MS" w:hAnsi="Trebuchet MS" w:cstheme="minorHAnsi"/>
          <w:b/>
          <w:bCs/>
          <w:sz w:val="22"/>
          <w:szCs w:val="22"/>
          <w:lang w:val="pt-BR"/>
        </w:rPr>
      </w:pPr>
    </w:p>
    <w:p w14:paraId="7A45BF87" w14:textId="6A47DE09" w:rsidR="00081F8D" w:rsidRPr="005F4A68" w:rsidRDefault="00EB26A9" w:rsidP="00A76C66">
      <w:pPr>
        <w:pStyle w:val="Corpodetexto"/>
        <w:widowControl w:val="0"/>
        <w:tabs>
          <w:tab w:val="left" w:pos="851"/>
        </w:tabs>
        <w:spacing w:line="360" w:lineRule="auto"/>
        <w:jc w:val="both"/>
        <w:rPr>
          <w:rFonts w:ascii="Trebuchet MS" w:hAnsi="Trebuchet MS" w:cstheme="minorHAnsi"/>
          <w:sz w:val="22"/>
          <w:szCs w:val="22"/>
          <w:lang w:val="pt-BR"/>
        </w:rPr>
      </w:pPr>
      <w:r w:rsidRPr="005F4A68">
        <w:rPr>
          <w:rFonts w:ascii="Trebuchet MS" w:hAnsi="Trebuchet MS"/>
          <w:b/>
          <w:bCs/>
          <w:sz w:val="22"/>
          <w:szCs w:val="22"/>
          <w:lang w:val="x-none"/>
        </w:rPr>
        <w:t>OPEA SECURITIZADORA S.A</w:t>
      </w:r>
      <w:r w:rsidRPr="005F4A68">
        <w:rPr>
          <w:rFonts w:ascii="Trebuchet MS" w:hAnsi="Trebuchet MS"/>
          <w:bCs/>
          <w:sz w:val="22"/>
          <w:szCs w:val="22"/>
          <w:lang w:val="x-none"/>
        </w:rPr>
        <w:t>., sociedade por ações</w:t>
      </w:r>
      <w:r w:rsidRPr="005F4A68">
        <w:rPr>
          <w:rFonts w:ascii="Trebuchet MS" w:hAnsi="Trebuchet MS"/>
          <w:bCs/>
          <w:sz w:val="22"/>
          <w:szCs w:val="22"/>
          <w:lang w:val="pt-BR"/>
        </w:rPr>
        <w:t xml:space="preserve"> </w:t>
      </w:r>
      <w:r w:rsidRPr="005F4A68">
        <w:rPr>
          <w:rFonts w:ascii="Trebuchet MS" w:eastAsia="Arial" w:hAnsi="Trebuchet MS"/>
          <w:color w:val="000000"/>
          <w:spacing w:val="-4"/>
          <w:sz w:val="22"/>
          <w:szCs w:val="22"/>
          <w:lang w:val="pt-BR"/>
        </w:rPr>
        <w:t>com registro de companhia aberta perante a Comissão de Valores Mobiliários (“</w:t>
      </w:r>
      <w:r w:rsidRPr="005F4A68">
        <w:rPr>
          <w:rFonts w:ascii="Trebuchet MS" w:eastAsia="Arial" w:hAnsi="Trebuchet MS"/>
          <w:color w:val="000000"/>
          <w:spacing w:val="-4"/>
          <w:sz w:val="22"/>
          <w:szCs w:val="22"/>
          <w:u w:val="single"/>
          <w:lang w:val="pt-BR"/>
        </w:rPr>
        <w:t>CVM</w:t>
      </w:r>
      <w:r w:rsidRPr="005F4A68">
        <w:rPr>
          <w:rFonts w:ascii="Trebuchet MS" w:eastAsia="Arial" w:hAnsi="Trebuchet MS"/>
          <w:color w:val="000000"/>
          <w:spacing w:val="-4"/>
          <w:sz w:val="22"/>
          <w:szCs w:val="22"/>
          <w:lang w:val="pt-BR"/>
        </w:rPr>
        <w:t>”)</w:t>
      </w:r>
      <w:r w:rsidRPr="005F4A68">
        <w:rPr>
          <w:rFonts w:ascii="Trebuchet MS" w:hAnsi="Trebuchet MS"/>
          <w:bCs/>
          <w:sz w:val="22"/>
          <w:szCs w:val="22"/>
          <w:lang w:val="x-none"/>
        </w:rPr>
        <w:t>, com sede na cidade de São Paulo, Estado de São Paulo, na</w:t>
      </w:r>
      <w:r w:rsidRPr="005F4A68">
        <w:rPr>
          <w:rFonts w:ascii="Trebuchet MS" w:hAnsi="Trebuchet MS"/>
          <w:bCs/>
          <w:sz w:val="22"/>
          <w:szCs w:val="22"/>
          <w:lang w:val="pt-BR"/>
        </w:rPr>
        <w:t xml:space="preserve"> </w:t>
      </w:r>
      <w:r w:rsidRPr="005F4A68">
        <w:rPr>
          <w:rFonts w:ascii="Trebuchet MS" w:hAnsi="Trebuchet MS"/>
          <w:bCs/>
          <w:sz w:val="22"/>
          <w:szCs w:val="22"/>
          <w:lang w:val="x-none"/>
        </w:rPr>
        <w:t>Rua Hungria, 1.240, 6º andar, conjunto 62, Jardim Europa, CEP 01455-00, inscrita no CNPJ/ME sob o nº</w:t>
      </w:r>
      <w:r w:rsidRPr="005F4A68">
        <w:rPr>
          <w:rFonts w:ascii="Trebuchet MS" w:hAnsi="Trebuchet MS"/>
          <w:bCs/>
          <w:sz w:val="22"/>
          <w:szCs w:val="22"/>
          <w:lang w:val="pt-BR"/>
        </w:rPr>
        <w:t xml:space="preserve"> </w:t>
      </w:r>
      <w:r w:rsidRPr="005F4A68">
        <w:rPr>
          <w:rFonts w:ascii="Trebuchet MS" w:hAnsi="Trebuchet MS"/>
          <w:bCs/>
          <w:sz w:val="22"/>
          <w:szCs w:val="22"/>
          <w:lang w:val="x-none"/>
        </w:rPr>
        <w:t>02.773.542/0001-22</w:t>
      </w:r>
      <w:r w:rsidRPr="005F4A68">
        <w:rPr>
          <w:rFonts w:ascii="Trebuchet MS" w:hAnsi="Trebuchet MS"/>
          <w:bCs/>
          <w:sz w:val="22"/>
          <w:szCs w:val="22"/>
          <w:lang w:val="pt-BR"/>
        </w:rPr>
        <w:t xml:space="preserve"> </w:t>
      </w:r>
      <w:r w:rsidRPr="005F4A68">
        <w:rPr>
          <w:rFonts w:ascii="Trebuchet MS" w:hAnsi="Trebuchet MS" w:cstheme="minorHAnsi"/>
          <w:sz w:val="22"/>
          <w:szCs w:val="22"/>
          <w:lang w:val="pt-BR"/>
        </w:rPr>
        <w:t xml:space="preserve">e com seus atos constitutivos registrados perante a JUCESP sob o nº </w:t>
      </w:r>
      <w:r w:rsidR="00EE6D32" w:rsidRPr="00DF6985">
        <w:rPr>
          <w:rFonts w:ascii="Trebuchet MS" w:hAnsi="Trebuchet MS" w:cstheme="minorHAnsi"/>
          <w:sz w:val="22"/>
          <w:szCs w:val="22"/>
          <w:lang w:val="pt-BR"/>
        </w:rPr>
        <w:t>252.656/22-2</w:t>
      </w:r>
      <w:r w:rsidR="004B77ED" w:rsidRPr="00DF6985">
        <w:rPr>
          <w:rFonts w:ascii="Trebuchet MS" w:hAnsi="Trebuchet MS" w:cstheme="minorHAnsi"/>
          <w:sz w:val="22"/>
          <w:szCs w:val="22"/>
          <w:lang w:val="pt-BR"/>
        </w:rPr>
        <w:t xml:space="preserve">, neste ato representada na forma </w:t>
      </w:r>
      <w:r w:rsidR="004B77ED" w:rsidRPr="005F4A68">
        <w:rPr>
          <w:rFonts w:ascii="Trebuchet MS" w:hAnsi="Trebuchet MS"/>
          <w:bCs/>
          <w:sz w:val="22"/>
          <w:szCs w:val="22"/>
          <w:lang w:val="pt-BR"/>
        </w:rPr>
        <w:t xml:space="preserve">de seu Estatuto Social </w:t>
      </w:r>
      <w:r w:rsidR="00157FAD" w:rsidRPr="005F4A68">
        <w:rPr>
          <w:rFonts w:ascii="Trebuchet MS" w:hAnsi="Trebuchet MS" w:cstheme="minorHAnsi"/>
          <w:sz w:val="22"/>
          <w:szCs w:val="22"/>
          <w:lang w:val="pt-BR"/>
        </w:rPr>
        <w:t>(“</w:t>
      </w:r>
      <w:r w:rsidR="00157FAD" w:rsidRPr="005F4A68">
        <w:rPr>
          <w:rFonts w:ascii="Trebuchet MS" w:hAnsi="Trebuchet MS" w:cstheme="minorHAnsi"/>
          <w:sz w:val="22"/>
          <w:szCs w:val="22"/>
          <w:u w:val="single"/>
          <w:lang w:val="pt-BR"/>
        </w:rPr>
        <w:t>Securitizadora</w:t>
      </w:r>
      <w:r w:rsidR="00157FAD" w:rsidRPr="005F4A68">
        <w:rPr>
          <w:rFonts w:ascii="Trebuchet MS" w:hAnsi="Trebuchet MS" w:cstheme="minorHAnsi"/>
          <w:sz w:val="22"/>
          <w:szCs w:val="22"/>
          <w:lang w:val="pt-BR"/>
        </w:rPr>
        <w:t>”)</w:t>
      </w:r>
      <w:r w:rsidR="00081F8D" w:rsidRPr="005F4A68">
        <w:rPr>
          <w:rFonts w:ascii="Trebuchet MS" w:hAnsi="Trebuchet MS" w:cstheme="minorHAnsi"/>
          <w:sz w:val="22"/>
          <w:szCs w:val="22"/>
          <w:lang w:val="pt-BR"/>
        </w:rPr>
        <w:t>;</w:t>
      </w:r>
      <w:r w:rsidR="00237D89">
        <w:rPr>
          <w:rFonts w:ascii="Trebuchet MS" w:hAnsi="Trebuchet MS" w:cstheme="minorHAnsi"/>
          <w:sz w:val="22"/>
          <w:szCs w:val="22"/>
          <w:lang w:val="pt-BR"/>
        </w:rPr>
        <w:t xml:space="preserve"> </w:t>
      </w:r>
    </w:p>
    <w:p w14:paraId="60D184FE" w14:textId="77777777" w:rsidR="005745EE" w:rsidRPr="005F4A68" w:rsidRDefault="005745EE" w:rsidP="00A76C66">
      <w:pPr>
        <w:pStyle w:val="Corpodetexto"/>
        <w:widowControl w:val="0"/>
        <w:tabs>
          <w:tab w:val="left" w:pos="851"/>
        </w:tabs>
        <w:spacing w:line="360" w:lineRule="auto"/>
        <w:jc w:val="both"/>
        <w:rPr>
          <w:rFonts w:ascii="Trebuchet MS" w:hAnsi="Trebuchet MS" w:cstheme="minorHAnsi"/>
          <w:sz w:val="22"/>
          <w:szCs w:val="22"/>
          <w:lang w:val="pt-BR"/>
        </w:rPr>
      </w:pPr>
    </w:p>
    <w:p w14:paraId="60E7F44A" w14:textId="7EACECF2" w:rsidR="005745EE" w:rsidRPr="005F4A68" w:rsidRDefault="005745EE" w:rsidP="00A76C66">
      <w:pPr>
        <w:pStyle w:val="Corpodetexto"/>
        <w:widowControl w:val="0"/>
        <w:tabs>
          <w:tab w:val="left" w:pos="851"/>
        </w:tabs>
        <w:spacing w:line="360" w:lineRule="auto"/>
        <w:jc w:val="both"/>
        <w:rPr>
          <w:rFonts w:ascii="Trebuchet MS" w:hAnsi="Trebuchet MS" w:cstheme="minorHAnsi"/>
          <w:sz w:val="22"/>
          <w:szCs w:val="22"/>
          <w:lang w:val="pt-BR"/>
        </w:rPr>
      </w:pPr>
      <w:r w:rsidRPr="005F4A68">
        <w:rPr>
          <w:rFonts w:ascii="Trebuchet MS" w:hAnsi="Trebuchet MS" w:cstheme="minorHAnsi"/>
          <w:sz w:val="22"/>
          <w:szCs w:val="22"/>
          <w:lang w:val="pt-BR"/>
        </w:rPr>
        <w:t xml:space="preserve">e ainda, como </w:t>
      </w:r>
      <w:r w:rsidR="00487185">
        <w:rPr>
          <w:rFonts w:ascii="Trebuchet MS" w:hAnsi="Trebuchet MS" w:cstheme="minorHAnsi"/>
          <w:sz w:val="22"/>
          <w:szCs w:val="22"/>
          <w:lang w:val="pt-BR"/>
        </w:rPr>
        <w:t>avalista</w:t>
      </w:r>
      <w:r w:rsidRPr="005F4A68">
        <w:rPr>
          <w:rFonts w:ascii="Trebuchet MS" w:hAnsi="Trebuchet MS" w:cstheme="minorHAnsi"/>
          <w:sz w:val="22"/>
          <w:szCs w:val="22"/>
          <w:lang w:val="pt-BR"/>
        </w:rPr>
        <w:t>:</w:t>
      </w:r>
    </w:p>
    <w:p w14:paraId="3D93A9ED" w14:textId="77777777" w:rsidR="005745EE" w:rsidRPr="005F4A68" w:rsidRDefault="005745EE" w:rsidP="00A76C66">
      <w:pPr>
        <w:pStyle w:val="Corpodetexto"/>
        <w:widowControl w:val="0"/>
        <w:tabs>
          <w:tab w:val="left" w:pos="851"/>
        </w:tabs>
        <w:spacing w:line="360" w:lineRule="auto"/>
        <w:jc w:val="both"/>
        <w:rPr>
          <w:rFonts w:ascii="Trebuchet MS" w:hAnsi="Trebuchet MS" w:cstheme="minorHAnsi"/>
          <w:sz w:val="22"/>
          <w:szCs w:val="22"/>
          <w:lang w:val="pt-BR"/>
        </w:rPr>
      </w:pPr>
    </w:p>
    <w:p w14:paraId="64EACA47" w14:textId="59C90BA7" w:rsidR="005745EE" w:rsidRPr="005F4A68" w:rsidRDefault="005745EE" w:rsidP="00A76C66">
      <w:pPr>
        <w:pStyle w:val="Corpodetexto"/>
        <w:widowControl w:val="0"/>
        <w:tabs>
          <w:tab w:val="left" w:pos="851"/>
        </w:tabs>
        <w:spacing w:line="360" w:lineRule="auto"/>
        <w:jc w:val="both"/>
        <w:rPr>
          <w:rFonts w:ascii="Trebuchet MS" w:hAnsi="Trebuchet MS" w:cstheme="minorHAnsi"/>
          <w:sz w:val="22"/>
          <w:szCs w:val="22"/>
          <w:lang w:val="pt-BR"/>
        </w:rPr>
      </w:pPr>
      <w:r w:rsidRPr="005F4A68">
        <w:rPr>
          <w:rFonts w:ascii="Trebuchet MS" w:hAnsi="Trebuchet MS" w:cstheme="minorHAnsi"/>
          <w:b/>
          <w:bCs/>
          <w:sz w:val="22"/>
          <w:szCs w:val="22"/>
          <w:lang w:val="pt-BR"/>
        </w:rPr>
        <w:t>BREOFIII – FUNDO DE INVESTIMENTO EM PARTICIPAÇÕES – MULTIESTRATÉGIA</w:t>
      </w:r>
      <w:r w:rsidRPr="005F4A68">
        <w:rPr>
          <w:rFonts w:ascii="Trebuchet MS" w:hAnsi="Trebuchet MS" w:cstheme="minorHAnsi"/>
          <w:sz w:val="22"/>
          <w:szCs w:val="22"/>
          <w:lang w:val="pt-BR"/>
        </w:rPr>
        <w:t xml:space="preserve"> </w:t>
      </w:r>
      <w:r w:rsidRPr="005F4A68">
        <w:rPr>
          <w:rFonts w:ascii="Trebuchet MS" w:hAnsi="Trebuchet MS"/>
          <w:sz w:val="22"/>
          <w:szCs w:val="22"/>
          <w:lang w:val="pt-BR"/>
        </w:rPr>
        <w:t>(“</w:t>
      </w:r>
      <w:r w:rsidRPr="005F4A68">
        <w:rPr>
          <w:rFonts w:ascii="Trebuchet MS" w:hAnsi="Trebuchet MS"/>
          <w:sz w:val="22"/>
          <w:szCs w:val="22"/>
          <w:u w:val="single"/>
          <w:lang w:val="pt-BR"/>
        </w:rPr>
        <w:t>Fundo</w:t>
      </w:r>
      <w:r w:rsidRPr="005F4A68">
        <w:rPr>
          <w:rFonts w:ascii="Trebuchet MS" w:hAnsi="Trebuchet MS"/>
          <w:sz w:val="22"/>
          <w:szCs w:val="22"/>
          <w:lang w:val="pt-BR"/>
        </w:rPr>
        <w:t>” ou “</w:t>
      </w:r>
      <w:r w:rsidR="00DE6048" w:rsidRPr="005F4A68">
        <w:rPr>
          <w:rFonts w:ascii="Trebuchet MS" w:hAnsi="Trebuchet MS"/>
          <w:sz w:val="22"/>
          <w:szCs w:val="22"/>
          <w:u w:val="single"/>
          <w:lang w:val="pt-BR"/>
        </w:rPr>
        <w:t>Avalista</w:t>
      </w:r>
      <w:r w:rsidRPr="005F4A68">
        <w:rPr>
          <w:rFonts w:ascii="Trebuchet MS" w:hAnsi="Trebuchet MS"/>
          <w:sz w:val="22"/>
          <w:szCs w:val="22"/>
          <w:lang w:val="pt-BR"/>
        </w:rPr>
        <w:t xml:space="preserve">”), representado por </w:t>
      </w:r>
      <w:r w:rsidR="006C6073">
        <w:rPr>
          <w:rFonts w:ascii="Trebuchet MS" w:hAnsi="Trebuchet MS"/>
          <w:sz w:val="22"/>
          <w:szCs w:val="22"/>
          <w:lang w:val="pt-BR"/>
        </w:rPr>
        <w:t>sua gestora</w:t>
      </w:r>
      <w:r w:rsidRPr="005F4A68">
        <w:rPr>
          <w:rFonts w:ascii="Trebuchet MS" w:hAnsi="Trebuchet MS"/>
          <w:sz w:val="22"/>
          <w:szCs w:val="22"/>
          <w:lang w:val="pt-BR"/>
        </w:rPr>
        <w:t xml:space="preserve"> </w:t>
      </w:r>
      <w:r w:rsidR="009313B0">
        <w:rPr>
          <w:rFonts w:ascii="Trebuchet MS" w:eastAsia="Arial" w:hAnsi="Trebuchet MS"/>
          <w:b/>
          <w:bCs/>
          <w:color w:val="000000"/>
          <w:spacing w:val="-4"/>
          <w:sz w:val="22"/>
          <w:szCs w:val="22"/>
          <w:lang w:val="pt-BR"/>
        </w:rPr>
        <w:t>VBI REAL ESTATE GESTÃO DE CARTEIRAS S.A</w:t>
      </w:r>
      <w:r w:rsidR="007A7613" w:rsidRPr="007A7613">
        <w:rPr>
          <w:rFonts w:ascii="Trebuchet MS" w:eastAsia="Arial" w:hAnsi="Trebuchet MS"/>
          <w:b/>
          <w:bCs/>
          <w:color w:val="000000"/>
          <w:spacing w:val="-4"/>
          <w:sz w:val="22"/>
          <w:szCs w:val="22"/>
          <w:lang w:val="pt-BR"/>
        </w:rPr>
        <w:t>.</w:t>
      </w:r>
      <w:r w:rsidR="00BF29F9" w:rsidRPr="005F4A68">
        <w:rPr>
          <w:rFonts w:ascii="Trebuchet MS" w:eastAsia="Arial" w:hAnsi="Trebuchet MS"/>
          <w:color w:val="000000"/>
          <w:spacing w:val="-4"/>
          <w:sz w:val="22"/>
          <w:szCs w:val="22"/>
          <w:lang w:val="pt-BR"/>
        </w:rPr>
        <w:t>,</w:t>
      </w:r>
      <w:r w:rsidRPr="005F4A68">
        <w:rPr>
          <w:rFonts w:ascii="Trebuchet MS" w:hAnsi="Trebuchet MS"/>
          <w:sz w:val="22"/>
          <w:szCs w:val="22"/>
          <w:lang w:val="pt-BR"/>
        </w:rPr>
        <w:t xml:space="preserve"> </w:t>
      </w:r>
      <w:r w:rsidR="00BF29F9" w:rsidRPr="005F4A68">
        <w:rPr>
          <w:rFonts w:ascii="Trebuchet MS" w:hAnsi="Trebuchet MS"/>
          <w:sz w:val="22"/>
          <w:szCs w:val="22"/>
          <w:lang w:val="pt-BR"/>
        </w:rPr>
        <w:t xml:space="preserve">sociedade </w:t>
      </w:r>
      <w:r w:rsidR="009313B0">
        <w:rPr>
          <w:rFonts w:ascii="Trebuchet MS" w:hAnsi="Trebuchet MS"/>
          <w:sz w:val="22"/>
          <w:szCs w:val="22"/>
          <w:lang w:val="pt-BR"/>
        </w:rPr>
        <w:t>anônima</w:t>
      </w:r>
      <w:r w:rsidRPr="005F4A68">
        <w:rPr>
          <w:rFonts w:ascii="Trebuchet MS" w:hAnsi="Trebuchet MS"/>
          <w:sz w:val="22"/>
          <w:szCs w:val="22"/>
          <w:lang w:val="pt-BR"/>
        </w:rPr>
        <w:t xml:space="preserve">, com sede na cidade </w:t>
      </w:r>
      <w:r w:rsidR="00BF29F9" w:rsidRPr="005F4A68">
        <w:rPr>
          <w:rFonts w:ascii="Trebuchet MS" w:eastAsia="Arial" w:hAnsi="Trebuchet MS"/>
          <w:color w:val="000000"/>
          <w:spacing w:val="-4"/>
          <w:sz w:val="22"/>
          <w:szCs w:val="22"/>
          <w:lang w:val="pt-BR"/>
        </w:rPr>
        <w:t>d</w:t>
      </w:r>
      <w:r w:rsidR="009313B0">
        <w:rPr>
          <w:rFonts w:ascii="Trebuchet MS" w:eastAsia="Arial" w:hAnsi="Trebuchet MS"/>
          <w:color w:val="000000"/>
          <w:spacing w:val="-4"/>
          <w:sz w:val="22"/>
          <w:szCs w:val="22"/>
          <w:lang w:val="pt-BR"/>
        </w:rPr>
        <w:t>e</w:t>
      </w:r>
      <w:r w:rsidR="00BF29F9" w:rsidRPr="005F4A68">
        <w:rPr>
          <w:rFonts w:ascii="Trebuchet MS" w:eastAsia="Arial" w:hAnsi="Trebuchet MS"/>
          <w:color w:val="000000"/>
          <w:spacing w:val="-4"/>
          <w:sz w:val="22"/>
          <w:szCs w:val="22"/>
          <w:lang w:val="pt-BR"/>
        </w:rPr>
        <w:t xml:space="preserve"> </w:t>
      </w:r>
      <w:r w:rsidR="009313B0">
        <w:rPr>
          <w:rFonts w:ascii="Trebuchet MS" w:eastAsia="Arial" w:hAnsi="Trebuchet MS"/>
          <w:color w:val="000000"/>
          <w:spacing w:val="-4"/>
          <w:sz w:val="22"/>
          <w:szCs w:val="22"/>
          <w:lang w:val="pt-BR"/>
        </w:rPr>
        <w:t>São Paulo</w:t>
      </w:r>
      <w:r w:rsidRPr="005F4A68">
        <w:rPr>
          <w:rFonts w:ascii="Trebuchet MS" w:hAnsi="Trebuchet MS"/>
          <w:sz w:val="22"/>
          <w:szCs w:val="22"/>
          <w:lang w:val="pt-BR"/>
        </w:rPr>
        <w:t xml:space="preserve">, estado </w:t>
      </w:r>
      <w:r w:rsidR="00BF29F9" w:rsidRPr="005F4A68">
        <w:rPr>
          <w:rFonts w:ascii="Trebuchet MS" w:eastAsia="Arial" w:hAnsi="Trebuchet MS"/>
          <w:color w:val="000000"/>
          <w:spacing w:val="-4"/>
          <w:sz w:val="22"/>
          <w:szCs w:val="22"/>
          <w:lang w:val="pt-BR"/>
        </w:rPr>
        <w:t xml:space="preserve">do </w:t>
      </w:r>
      <w:r w:rsidR="009313B0">
        <w:rPr>
          <w:rFonts w:ascii="Trebuchet MS" w:eastAsia="Arial" w:hAnsi="Trebuchet MS"/>
          <w:color w:val="000000"/>
          <w:spacing w:val="-4"/>
          <w:sz w:val="22"/>
          <w:szCs w:val="22"/>
          <w:lang w:val="pt-BR"/>
        </w:rPr>
        <w:t>São Paulo</w:t>
      </w:r>
      <w:r w:rsidRPr="005F4A68">
        <w:rPr>
          <w:rFonts w:ascii="Trebuchet MS" w:hAnsi="Trebuchet MS"/>
          <w:sz w:val="22"/>
          <w:szCs w:val="22"/>
          <w:lang w:val="pt-BR"/>
        </w:rPr>
        <w:t xml:space="preserve">, na </w:t>
      </w:r>
      <w:r w:rsidR="009313B0">
        <w:rPr>
          <w:rFonts w:ascii="Trebuchet MS" w:eastAsia="Arial" w:hAnsi="Trebuchet MS"/>
          <w:color w:val="000000"/>
          <w:spacing w:val="-4"/>
          <w:sz w:val="22"/>
          <w:szCs w:val="22"/>
          <w:lang w:val="pt-BR"/>
        </w:rPr>
        <w:t>Rua Funchal</w:t>
      </w:r>
      <w:r w:rsidR="00BF29F9" w:rsidRPr="005F4A68">
        <w:rPr>
          <w:rFonts w:ascii="Trebuchet MS" w:eastAsia="Arial" w:hAnsi="Trebuchet MS"/>
          <w:color w:val="000000"/>
          <w:spacing w:val="-4"/>
          <w:sz w:val="22"/>
          <w:szCs w:val="22"/>
          <w:lang w:val="pt-BR"/>
        </w:rPr>
        <w:t xml:space="preserve">, </w:t>
      </w:r>
      <w:r w:rsidR="009313B0">
        <w:rPr>
          <w:rFonts w:ascii="Trebuchet MS" w:eastAsia="Arial" w:hAnsi="Trebuchet MS"/>
          <w:color w:val="000000"/>
          <w:spacing w:val="-4"/>
          <w:sz w:val="22"/>
          <w:szCs w:val="22"/>
          <w:lang w:val="pt-BR"/>
        </w:rPr>
        <w:t>418</w:t>
      </w:r>
      <w:r w:rsidR="00BF29F9" w:rsidRPr="005F4A68">
        <w:rPr>
          <w:rFonts w:ascii="Trebuchet MS" w:eastAsia="Arial" w:hAnsi="Trebuchet MS"/>
          <w:color w:val="000000"/>
          <w:spacing w:val="-4"/>
          <w:sz w:val="22"/>
          <w:szCs w:val="22"/>
          <w:lang w:val="pt-BR"/>
        </w:rPr>
        <w:t xml:space="preserve">, </w:t>
      </w:r>
      <w:r w:rsidR="009313B0">
        <w:rPr>
          <w:rFonts w:ascii="Trebuchet MS" w:eastAsia="Arial" w:hAnsi="Trebuchet MS"/>
          <w:color w:val="000000"/>
          <w:spacing w:val="-4"/>
          <w:sz w:val="22"/>
          <w:szCs w:val="22"/>
          <w:lang w:val="pt-BR"/>
        </w:rPr>
        <w:t>27º andar</w:t>
      </w:r>
      <w:r w:rsidR="00BF29F9" w:rsidRPr="005F4A68">
        <w:rPr>
          <w:rFonts w:ascii="Trebuchet MS" w:eastAsia="Arial" w:hAnsi="Trebuchet MS"/>
          <w:color w:val="000000"/>
          <w:spacing w:val="-4"/>
          <w:sz w:val="22"/>
          <w:szCs w:val="22"/>
          <w:lang w:val="pt-BR"/>
        </w:rPr>
        <w:t>, Sal</w:t>
      </w:r>
      <w:r w:rsidR="009313B0">
        <w:rPr>
          <w:rFonts w:ascii="Trebuchet MS" w:eastAsia="Arial" w:hAnsi="Trebuchet MS"/>
          <w:color w:val="000000"/>
          <w:spacing w:val="-4"/>
          <w:sz w:val="22"/>
          <w:szCs w:val="22"/>
          <w:lang w:val="pt-BR"/>
        </w:rPr>
        <w:t>a</w:t>
      </w:r>
      <w:r w:rsidR="00BF29F9" w:rsidRPr="005F4A68">
        <w:rPr>
          <w:rFonts w:ascii="Trebuchet MS" w:eastAsia="Arial" w:hAnsi="Trebuchet MS"/>
          <w:color w:val="000000"/>
          <w:spacing w:val="-4"/>
          <w:sz w:val="22"/>
          <w:szCs w:val="22"/>
          <w:lang w:val="pt-BR"/>
        </w:rPr>
        <w:t xml:space="preserve"> </w:t>
      </w:r>
      <w:r w:rsidR="009313B0">
        <w:rPr>
          <w:rFonts w:ascii="Trebuchet MS" w:eastAsia="Arial" w:hAnsi="Trebuchet MS"/>
          <w:color w:val="000000"/>
          <w:spacing w:val="-4"/>
          <w:sz w:val="22"/>
          <w:szCs w:val="22"/>
          <w:lang w:val="pt-BR"/>
        </w:rPr>
        <w:t>D</w:t>
      </w:r>
      <w:r w:rsidR="00BF29F9" w:rsidRPr="005F4A68">
        <w:rPr>
          <w:rFonts w:ascii="Trebuchet MS" w:eastAsia="Arial" w:hAnsi="Trebuchet MS"/>
          <w:color w:val="000000"/>
          <w:spacing w:val="-4"/>
          <w:sz w:val="22"/>
          <w:szCs w:val="22"/>
          <w:lang w:val="pt-BR"/>
        </w:rPr>
        <w:t xml:space="preserve">, CEP </w:t>
      </w:r>
      <w:r w:rsidR="009313B0">
        <w:rPr>
          <w:rFonts w:ascii="Trebuchet MS" w:eastAsia="Arial" w:hAnsi="Trebuchet MS"/>
          <w:color w:val="000000"/>
          <w:spacing w:val="-4"/>
          <w:sz w:val="22"/>
          <w:szCs w:val="22"/>
          <w:lang w:val="pt-BR"/>
        </w:rPr>
        <w:t>04551-060</w:t>
      </w:r>
      <w:r w:rsidRPr="005F4A68">
        <w:rPr>
          <w:rFonts w:ascii="Trebuchet MS" w:hAnsi="Trebuchet MS"/>
          <w:sz w:val="22"/>
          <w:szCs w:val="22"/>
          <w:lang w:val="pt-BR"/>
        </w:rPr>
        <w:t>, inscrit</w:t>
      </w:r>
      <w:r w:rsidR="009313B0">
        <w:rPr>
          <w:rFonts w:ascii="Trebuchet MS" w:hAnsi="Trebuchet MS"/>
          <w:sz w:val="22"/>
          <w:szCs w:val="22"/>
          <w:lang w:val="pt-BR"/>
        </w:rPr>
        <w:t xml:space="preserve">a </w:t>
      </w:r>
      <w:r w:rsidRPr="005F4A68">
        <w:rPr>
          <w:rFonts w:ascii="Trebuchet MS" w:hAnsi="Trebuchet MS"/>
          <w:sz w:val="22"/>
          <w:szCs w:val="22"/>
          <w:lang w:val="pt-BR"/>
        </w:rPr>
        <w:t xml:space="preserve">no CNPJ/ME sob o nº </w:t>
      </w:r>
      <w:r w:rsidR="009313B0">
        <w:rPr>
          <w:rFonts w:ascii="Trebuchet MS" w:eastAsia="Arial" w:hAnsi="Trebuchet MS"/>
          <w:color w:val="000000"/>
          <w:spacing w:val="-4"/>
          <w:sz w:val="22"/>
          <w:szCs w:val="22"/>
          <w:lang w:val="pt-BR"/>
        </w:rPr>
        <w:t>11.274.775/0001-71</w:t>
      </w:r>
      <w:r w:rsidRPr="005F4A68">
        <w:rPr>
          <w:rFonts w:ascii="Trebuchet MS" w:hAnsi="Trebuchet MS"/>
          <w:sz w:val="22"/>
          <w:szCs w:val="22"/>
          <w:lang w:val="pt-BR"/>
        </w:rPr>
        <w:t xml:space="preserve">, </w:t>
      </w:r>
      <w:r w:rsidR="009313B0">
        <w:rPr>
          <w:rFonts w:ascii="Trebuchet MS" w:hAnsi="Trebuchet MS"/>
          <w:sz w:val="22"/>
          <w:szCs w:val="22"/>
          <w:lang w:val="pt-BR"/>
        </w:rPr>
        <w:t>com seus atos constitutivos devidamente arquivados na JUCESP sob o NIRE 35.223.750.068</w:t>
      </w:r>
      <w:r w:rsidRPr="005F4A68">
        <w:rPr>
          <w:rFonts w:ascii="Trebuchet MS" w:hAnsi="Trebuchet MS"/>
          <w:sz w:val="22"/>
          <w:szCs w:val="22"/>
          <w:lang w:val="pt-BR"/>
        </w:rPr>
        <w:t xml:space="preserve"> (“</w:t>
      </w:r>
      <w:r w:rsidR="009313B0">
        <w:rPr>
          <w:rFonts w:ascii="Trebuchet MS" w:hAnsi="Trebuchet MS"/>
          <w:sz w:val="22"/>
          <w:szCs w:val="22"/>
          <w:u w:val="single"/>
          <w:lang w:val="pt-BR"/>
        </w:rPr>
        <w:t>Gestora</w:t>
      </w:r>
      <w:r w:rsidRPr="005F4A68">
        <w:rPr>
          <w:rFonts w:ascii="Trebuchet MS" w:hAnsi="Trebuchet MS"/>
          <w:sz w:val="22"/>
          <w:szCs w:val="22"/>
          <w:lang w:val="pt-BR"/>
        </w:rPr>
        <w:t>”);</w:t>
      </w:r>
    </w:p>
    <w:p w14:paraId="1E5EF630" w14:textId="77777777" w:rsidR="002C6DD3" w:rsidRPr="005F4A68" w:rsidRDefault="002C6DD3" w:rsidP="00A76C66">
      <w:pPr>
        <w:pStyle w:val="Corpodetexto"/>
        <w:widowControl w:val="0"/>
        <w:tabs>
          <w:tab w:val="left" w:pos="851"/>
        </w:tabs>
        <w:spacing w:line="360" w:lineRule="auto"/>
        <w:jc w:val="both"/>
        <w:rPr>
          <w:rFonts w:ascii="Trebuchet MS" w:hAnsi="Trebuchet MS" w:cstheme="minorHAnsi"/>
          <w:sz w:val="22"/>
          <w:szCs w:val="22"/>
          <w:lang w:val="pt-BR"/>
        </w:rPr>
      </w:pPr>
    </w:p>
    <w:p w14:paraId="3C175499" w14:textId="26F71AED" w:rsidR="0065016F" w:rsidRPr="005F4A68" w:rsidRDefault="003A1728" w:rsidP="00A76C66">
      <w:pPr>
        <w:widowControl w:val="0"/>
        <w:spacing w:line="360" w:lineRule="auto"/>
        <w:jc w:val="both"/>
        <w:rPr>
          <w:rFonts w:ascii="Trebuchet MS" w:hAnsi="Trebuchet MS" w:cstheme="minorHAnsi"/>
          <w:color w:val="000000"/>
          <w:sz w:val="22"/>
          <w:szCs w:val="22"/>
        </w:rPr>
      </w:pPr>
      <w:r w:rsidRPr="005F4A68">
        <w:rPr>
          <w:rFonts w:ascii="Trebuchet MS" w:hAnsi="Trebuchet MS" w:cstheme="minorHAnsi"/>
          <w:color w:val="000000"/>
          <w:sz w:val="22"/>
          <w:szCs w:val="22"/>
        </w:rPr>
        <w:t>(s</w:t>
      </w:r>
      <w:r w:rsidR="0065016F" w:rsidRPr="005F4A68">
        <w:rPr>
          <w:rFonts w:ascii="Trebuchet MS" w:hAnsi="Trebuchet MS" w:cstheme="minorHAnsi"/>
          <w:color w:val="000000"/>
          <w:sz w:val="22"/>
          <w:szCs w:val="22"/>
        </w:rPr>
        <w:t>endo a Emissora</w:t>
      </w:r>
      <w:r w:rsidR="005745EE" w:rsidRPr="005F4A68">
        <w:rPr>
          <w:rFonts w:ascii="Trebuchet MS" w:hAnsi="Trebuchet MS" w:cstheme="minorHAnsi"/>
          <w:color w:val="000000"/>
          <w:sz w:val="22"/>
          <w:szCs w:val="22"/>
        </w:rPr>
        <w:t>,</w:t>
      </w:r>
      <w:r w:rsidR="00D77190" w:rsidRPr="005F4A68">
        <w:rPr>
          <w:rFonts w:ascii="Trebuchet MS" w:hAnsi="Trebuchet MS" w:cstheme="minorHAnsi"/>
          <w:color w:val="000000"/>
          <w:sz w:val="22"/>
          <w:szCs w:val="22"/>
        </w:rPr>
        <w:t xml:space="preserve"> </w:t>
      </w:r>
      <w:r w:rsidR="002D5C43" w:rsidRPr="005F4A68">
        <w:rPr>
          <w:rFonts w:ascii="Trebuchet MS" w:hAnsi="Trebuchet MS" w:cstheme="minorHAnsi"/>
          <w:color w:val="000000"/>
          <w:sz w:val="22"/>
          <w:szCs w:val="22"/>
        </w:rPr>
        <w:t xml:space="preserve">a </w:t>
      </w:r>
      <w:r w:rsidR="00487185">
        <w:rPr>
          <w:rFonts w:ascii="Trebuchet MS" w:hAnsi="Trebuchet MS" w:cstheme="minorHAnsi"/>
          <w:color w:val="000000"/>
          <w:sz w:val="22"/>
          <w:szCs w:val="22"/>
        </w:rPr>
        <w:t>Securitizadora</w:t>
      </w:r>
      <w:r w:rsidR="005745EE" w:rsidRPr="005F4A68">
        <w:rPr>
          <w:rFonts w:ascii="Trebuchet MS" w:hAnsi="Trebuchet MS" w:cstheme="minorHAnsi"/>
          <w:color w:val="000000"/>
          <w:sz w:val="22"/>
          <w:szCs w:val="22"/>
        </w:rPr>
        <w:t xml:space="preserve"> e o </w:t>
      </w:r>
      <w:r w:rsidR="00DE6048" w:rsidRPr="005F4A68">
        <w:rPr>
          <w:rFonts w:ascii="Trebuchet MS" w:hAnsi="Trebuchet MS" w:cstheme="minorHAnsi"/>
          <w:color w:val="000000"/>
          <w:sz w:val="22"/>
          <w:szCs w:val="22"/>
        </w:rPr>
        <w:t>Avalista</w:t>
      </w:r>
      <w:r w:rsidRPr="005F4A68">
        <w:rPr>
          <w:rFonts w:ascii="Trebuchet MS" w:hAnsi="Trebuchet MS" w:cstheme="minorHAnsi"/>
          <w:color w:val="000000"/>
          <w:sz w:val="22"/>
          <w:szCs w:val="22"/>
        </w:rPr>
        <w:t>,</w:t>
      </w:r>
      <w:r w:rsidR="0065016F" w:rsidRPr="005F4A68">
        <w:rPr>
          <w:rFonts w:ascii="Trebuchet MS" w:hAnsi="Trebuchet MS" w:cstheme="minorHAnsi"/>
          <w:color w:val="000000"/>
          <w:sz w:val="22"/>
          <w:szCs w:val="22"/>
        </w:rPr>
        <w:t xml:space="preserve"> em conjunto</w:t>
      </w:r>
      <w:r w:rsidRPr="005F4A68">
        <w:rPr>
          <w:rFonts w:ascii="Trebuchet MS" w:hAnsi="Trebuchet MS" w:cstheme="minorHAnsi"/>
          <w:color w:val="000000"/>
          <w:sz w:val="22"/>
          <w:szCs w:val="22"/>
        </w:rPr>
        <w:t>,</w:t>
      </w:r>
      <w:r w:rsidR="0065016F" w:rsidRPr="005F4A68">
        <w:rPr>
          <w:rFonts w:ascii="Trebuchet MS" w:hAnsi="Trebuchet MS" w:cstheme="minorHAnsi"/>
          <w:color w:val="000000"/>
          <w:sz w:val="22"/>
          <w:szCs w:val="22"/>
        </w:rPr>
        <w:t xml:space="preserve"> como “</w:t>
      </w:r>
      <w:r w:rsidR="0065016F" w:rsidRPr="005F4A68">
        <w:rPr>
          <w:rFonts w:ascii="Trebuchet MS" w:hAnsi="Trebuchet MS" w:cstheme="minorHAnsi"/>
          <w:color w:val="000000"/>
          <w:sz w:val="22"/>
          <w:szCs w:val="22"/>
          <w:u w:val="single"/>
        </w:rPr>
        <w:t>Partes</w:t>
      </w:r>
      <w:r w:rsidR="0065016F" w:rsidRPr="005F4A68">
        <w:rPr>
          <w:rFonts w:ascii="Trebuchet MS" w:hAnsi="Trebuchet MS" w:cstheme="minorHAnsi"/>
          <w:color w:val="000000"/>
          <w:sz w:val="22"/>
          <w:szCs w:val="22"/>
        </w:rPr>
        <w:t>” e</w:t>
      </w:r>
      <w:r w:rsidRPr="005F4A68">
        <w:rPr>
          <w:rFonts w:ascii="Trebuchet MS" w:hAnsi="Trebuchet MS" w:cstheme="minorHAnsi"/>
          <w:color w:val="000000"/>
          <w:sz w:val="22"/>
          <w:szCs w:val="22"/>
        </w:rPr>
        <w:t>,</w:t>
      </w:r>
      <w:r w:rsidR="0065016F" w:rsidRPr="005F4A68">
        <w:rPr>
          <w:rFonts w:ascii="Trebuchet MS" w:hAnsi="Trebuchet MS" w:cstheme="minorHAnsi"/>
          <w:color w:val="000000"/>
          <w:sz w:val="22"/>
          <w:szCs w:val="22"/>
        </w:rPr>
        <w:t xml:space="preserve"> individual e indistintamente</w:t>
      </w:r>
      <w:r w:rsidRPr="005F4A68">
        <w:rPr>
          <w:rFonts w:ascii="Trebuchet MS" w:hAnsi="Trebuchet MS" w:cstheme="minorHAnsi"/>
          <w:color w:val="000000"/>
          <w:sz w:val="22"/>
          <w:szCs w:val="22"/>
        </w:rPr>
        <w:t>,</w:t>
      </w:r>
      <w:r w:rsidR="0065016F" w:rsidRPr="005F4A68">
        <w:rPr>
          <w:rFonts w:ascii="Trebuchet MS" w:hAnsi="Trebuchet MS" w:cstheme="minorHAnsi"/>
          <w:color w:val="000000"/>
          <w:sz w:val="22"/>
          <w:szCs w:val="22"/>
        </w:rPr>
        <w:t xml:space="preserve"> como “</w:t>
      </w:r>
      <w:r w:rsidR="0065016F" w:rsidRPr="005F4A68">
        <w:rPr>
          <w:rFonts w:ascii="Trebuchet MS" w:hAnsi="Trebuchet MS" w:cstheme="minorHAnsi"/>
          <w:color w:val="000000"/>
          <w:sz w:val="22"/>
          <w:szCs w:val="22"/>
          <w:u w:val="single"/>
        </w:rPr>
        <w:t>Parte</w:t>
      </w:r>
      <w:r w:rsidRPr="005F4A68">
        <w:rPr>
          <w:rFonts w:ascii="Trebuchet MS" w:hAnsi="Trebuchet MS" w:cstheme="minorHAnsi"/>
          <w:color w:val="000000"/>
          <w:sz w:val="22"/>
          <w:szCs w:val="22"/>
        </w:rPr>
        <w:t>”)</w:t>
      </w:r>
      <w:r w:rsidR="007A189D" w:rsidRPr="005F4A68">
        <w:rPr>
          <w:rFonts w:ascii="Trebuchet MS" w:hAnsi="Trebuchet MS" w:cstheme="minorHAnsi"/>
          <w:color w:val="000000"/>
          <w:sz w:val="22"/>
          <w:szCs w:val="22"/>
        </w:rPr>
        <w:t>.</w:t>
      </w:r>
    </w:p>
    <w:p w14:paraId="66153E28" w14:textId="77777777" w:rsidR="00345A55" w:rsidRPr="005F4A68" w:rsidRDefault="00345A55" w:rsidP="00A76C66">
      <w:pPr>
        <w:widowControl w:val="0"/>
        <w:spacing w:line="360" w:lineRule="auto"/>
        <w:jc w:val="both"/>
        <w:rPr>
          <w:rFonts w:ascii="Trebuchet MS" w:hAnsi="Trebuchet MS" w:cstheme="minorHAnsi"/>
          <w:sz w:val="22"/>
          <w:szCs w:val="22"/>
          <w:lang w:bidi="th-TH"/>
        </w:rPr>
      </w:pPr>
    </w:p>
    <w:p w14:paraId="57FE76CC" w14:textId="77777777" w:rsidR="00157FAD" w:rsidRPr="005F4A68" w:rsidRDefault="00157FAD" w:rsidP="00A76C66">
      <w:pPr>
        <w:pStyle w:val="Default"/>
        <w:widowControl w:val="0"/>
        <w:spacing w:line="360" w:lineRule="auto"/>
        <w:jc w:val="both"/>
        <w:rPr>
          <w:rFonts w:ascii="Trebuchet MS" w:hAnsi="Trebuchet MS" w:cstheme="minorHAnsi"/>
          <w:sz w:val="22"/>
          <w:szCs w:val="22"/>
        </w:rPr>
      </w:pPr>
      <w:r w:rsidRPr="005F4A68">
        <w:rPr>
          <w:rFonts w:ascii="Trebuchet MS" w:hAnsi="Trebuchet MS" w:cstheme="minorHAnsi"/>
          <w:b/>
          <w:sz w:val="22"/>
          <w:szCs w:val="22"/>
          <w:lang w:bidi="th-TH"/>
        </w:rPr>
        <w:lastRenderedPageBreak/>
        <w:t>RESOLVEM</w:t>
      </w:r>
      <w:r w:rsidRPr="005F4A68">
        <w:rPr>
          <w:rFonts w:ascii="Trebuchet MS" w:hAnsi="Trebuchet MS" w:cstheme="minorHAnsi"/>
          <w:sz w:val="22"/>
          <w:szCs w:val="22"/>
          <w:lang w:bidi="th-TH"/>
        </w:rPr>
        <w:t xml:space="preserve"> celebrar este “</w:t>
      </w:r>
      <w:r w:rsidRPr="005F4A68">
        <w:rPr>
          <w:rFonts w:ascii="Trebuchet MS" w:hAnsi="Trebuchet MS" w:cstheme="minorHAnsi"/>
          <w:i/>
          <w:sz w:val="22"/>
          <w:szCs w:val="22"/>
          <w:lang w:bidi="th-TH"/>
        </w:rPr>
        <w:t>Instrume</w:t>
      </w:r>
      <w:r w:rsidR="00546525" w:rsidRPr="005F4A68">
        <w:rPr>
          <w:rFonts w:ascii="Trebuchet MS" w:hAnsi="Trebuchet MS" w:cstheme="minorHAnsi"/>
          <w:i/>
          <w:sz w:val="22"/>
          <w:szCs w:val="22"/>
          <w:lang w:bidi="th-TH"/>
        </w:rPr>
        <w:t xml:space="preserve">nto Particular de Escritura da </w:t>
      </w:r>
      <w:r w:rsidR="00FF75AF" w:rsidRPr="005F4A68">
        <w:rPr>
          <w:rFonts w:ascii="Trebuchet MS" w:eastAsia="Arial" w:hAnsi="Trebuchet MS"/>
          <w:i/>
          <w:spacing w:val="-4"/>
          <w:sz w:val="22"/>
          <w:szCs w:val="22"/>
        </w:rPr>
        <w:t>1</w:t>
      </w:r>
      <w:r w:rsidR="00057841" w:rsidRPr="005F4A68">
        <w:rPr>
          <w:rFonts w:ascii="Trebuchet MS" w:hAnsi="Trebuchet MS" w:cstheme="minorHAnsi"/>
          <w:i/>
          <w:sz w:val="22"/>
          <w:szCs w:val="22"/>
          <w:lang w:bidi="th-TH"/>
        </w:rPr>
        <w:t xml:space="preserve">ª </w:t>
      </w:r>
      <w:r w:rsidR="00ED5CCD" w:rsidRPr="005F4A68">
        <w:rPr>
          <w:rFonts w:ascii="Trebuchet MS" w:hAnsi="Trebuchet MS" w:cstheme="minorHAnsi"/>
          <w:i/>
          <w:sz w:val="22"/>
          <w:szCs w:val="22"/>
          <w:lang w:bidi="th-TH"/>
        </w:rPr>
        <w:t>(</w:t>
      </w:r>
      <w:r w:rsidR="00FF75AF" w:rsidRPr="005F4A68">
        <w:rPr>
          <w:rFonts w:ascii="Trebuchet MS" w:eastAsia="Arial" w:hAnsi="Trebuchet MS"/>
          <w:i/>
          <w:spacing w:val="-4"/>
          <w:sz w:val="22"/>
          <w:szCs w:val="22"/>
        </w:rPr>
        <w:t>Primeira</w:t>
      </w:r>
      <w:r w:rsidR="00ED5CCD" w:rsidRPr="005F4A68">
        <w:rPr>
          <w:rFonts w:ascii="Trebuchet MS" w:hAnsi="Trebuchet MS" w:cstheme="minorHAnsi"/>
          <w:i/>
          <w:sz w:val="22"/>
          <w:szCs w:val="22"/>
          <w:lang w:bidi="th-TH"/>
        </w:rPr>
        <w:t xml:space="preserve">) </w:t>
      </w:r>
      <w:r w:rsidRPr="005F4A68">
        <w:rPr>
          <w:rFonts w:ascii="Trebuchet MS" w:hAnsi="Trebuchet MS" w:cstheme="minorHAnsi"/>
          <w:i/>
          <w:sz w:val="22"/>
          <w:szCs w:val="22"/>
          <w:lang w:bidi="th-TH"/>
        </w:rPr>
        <w:t xml:space="preserve">Emissão de </w:t>
      </w:r>
      <w:r w:rsidR="00DE6048" w:rsidRPr="005F4A68">
        <w:rPr>
          <w:rFonts w:ascii="Trebuchet MS" w:hAnsi="Trebuchet MS" w:cstheme="minorHAnsi"/>
          <w:i/>
          <w:sz w:val="22"/>
          <w:szCs w:val="22"/>
          <w:lang w:bidi="th-TH"/>
        </w:rPr>
        <w:t>Notas Comerciais</w:t>
      </w:r>
      <w:r w:rsidR="004C7482">
        <w:rPr>
          <w:rFonts w:ascii="Trebuchet MS" w:hAnsi="Trebuchet MS" w:cstheme="minorHAnsi"/>
          <w:i/>
          <w:sz w:val="22"/>
          <w:szCs w:val="22"/>
          <w:lang w:bidi="th-TH"/>
        </w:rPr>
        <w:t xml:space="preserve"> Escriturais</w:t>
      </w:r>
      <w:r w:rsidRPr="004A1C7F">
        <w:rPr>
          <w:rFonts w:ascii="Trebuchet MS" w:hAnsi="Trebuchet MS" w:cstheme="minorHAnsi"/>
          <w:i/>
          <w:sz w:val="22"/>
          <w:szCs w:val="22"/>
          <w:lang w:bidi="th-TH"/>
        </w:rPr>
        <w:t xml:space="preserve">, </w:t>
      </w:r>
      <w:r w:rsidR="00A16422" w:rsidRPr="004A1C7F">
        <w:rPr>
          <w:rFonts w:ascii="Trebuchet MS" w:hAnsi="Trebuchet MS" w:cstheme="minorHAnsi"/>
          <w:i/>
          <w:sz w:val="22"/>
          <w:szCs w:val="22"/>
          <w:lang w:bidi="th-TH"/>
        </w:rPr>
        <w:t xml:space="preserve">em </w:t>
      </w:r>
      <w:r w:rsidRPr="005F4A68">
        <w:rPr>
          <w:rFonts w:ascii="Trebuchet MS" w:hAnsi="Trebuchet MS" w:cstheme="minorHAnsi"/>
          <w:i/>
          <w:sz w:val="22"/>
          <w:szCs w:val="22"/>
          <w:lang w:bidi="th-TH"/>
        </w:rPr>
        <w:t>Série Única, Para Colocação Privada, da</w:t>
      </w:r>
      <w:r w:rsidR="00546525" w:rsidRPr="005F4A68">
        <w:rPr>
          <w:rFonts w:ascii="Trebuchet MS" w:hAnsi="Trebuchet MS" w:cstheme="minorHAnsi"/>
          <w:i/>
          <w:sz w:val="22"/>
          <w:szCs w:val="22"/>
          <w:lang w:bidi="th-TH"/>
        </w:rPr>
        <w:t xml:space="preserve"> </w:t>
      </w:r>
      <w:r w:rsidR="00DE6048" w:rsidRPr="005F4A68">
        <w:rPr>
          <w:rFonts w:ascii="Trebuchet MS" w:hAnsi="Trebuchet MS" w:cstheme="minorHAnsi"/>
          <w:i/>
          <w:sz w:val="22"/>
          <w:szCs w:val="22"/>
          <w:lang w:bidi="th-TH"/>
        </w:rPr>
        <w:t>Corporate Garden Empreendimentos Imobiliários Ltda.</w:t>
      </w:r>
      <w:r w:rsidRPr="005F4A68">
        <w:rPr>
          <w:rFonts w:ascii="Trebuchet MS" w:hAnsi="Trebuchet MS" w:cstheme="minorHAnsi"/>
          <w:sz w:val="22"/>
          <w:szCs w:val="22"/>
          <w:lang w:bidi="th-TH"/>
        </w:rPr>
        <w:t>” (“</w:t>
      </w:r>
      <w:r w:rsidRPr="005F4A68">
        <w:rPr>
          <w:rFonts w:ascii="Trebuchet MS" w:hAnsi="Trebuchet MS" w:cstheme="minorHAnsi"/>
          <w:sz w:val="22"/>
          <w:szCs w:val="22"/>
          <w:u w:val="single"/>
          <w:lang w:bidi="th-TH"/>
        </w:rPr>
        <w:t>Escritura de Emissão</w:t>
      </w:r>
      <w:r w:rsidRPr="005F4A68">
        <w:rPr>
          <w:rFonts w:ascii="Trebuchet MS" w:hAnsi="Trebuchet MS" w:cstheme="minorHAnsi"/>
          <w:sz w:val="22"/>
          <w:szCs w:val="22"/>
          <w:lang w:bidi="th-TH"/>
        </w:rPr>
        <w:t>”</w:t>
      </w:r>
      <w:r w:rsidR="00534356" w:rsidRPr="005F4A68">
        <w:rPr>
          <w:rFonts w:ascii="Trebuchet MS" w:hAnsi="Trebuchet MS" w:cstheme="minorHAnsi"/>
          <w:sz w:val="22"/>
          <w:szCs w:val="22"/>
          <w:lang w:bidi="th-TH"/>
        </w:rPr>
        <w:t xml:space="preserve"> ou “</w:t>
      </w:r>
      <w:r w:rsidR="00534356" w:rsidRPr="005F4A68">
        <w:rPr>
          <w:rFonts w:ascii="Trebuchet MS" w:hAnsi="Trebuchet MS" w:cstheme="minorHAnsi"/>
          <w:sz w:val="22"/>
          <w:szCs w:val="22"/>
          <w:u w:val="single"/>
          <w:lang w:bidi="th-TH"/>
        </w:rPr>
        <w:t>Escritura</w:t>
      </w:r>
      <w:r w:rsidR="00534356" w:rsidRPr="005F4A68">
        <w:rPr>
          <w:rFonts w:ascii="Trebuchet MS" w:hAnsi="Trebuchet MS" w:cstheme="minorHAnsi"/>
          <w:sz w:val="22"/>
          <w:szCs w:val="22"/>
          <w:lang w:bidi="th-TH"/>
        </w:rPr>
        <w:t>”</w:t>
      </w:r>
      <w:r w:rsidRPr="005F4A68">
        <w:rPr>
          <w:rFonts w:ascii="Trebuchet MS" w:hAnsi="Trebuchet MS" w:cstheme="minorHAnsi"/>
          <w:sz w:val="22"/>
          <w:szCs w:val="22"/>
          <w:lang w:bidi="th-TH"/>
        </w:rPr>
        <w:t xml:space="preserve">), a qual será regida pelas seguintes cláusulas e condições. </w:t>
      </w:r>
    </w:p>
    <w:p w14:paraId="58204A06" w14:textId="77777777" w:rsidR="00157FAD" w:rsidRPr="005F4A68" w:rsidRDefault="00157FAD" w:rsidP="00A76C66">
      <w:pPr>
        <w:widowControl w:val="0"/>
        <w:spacing w:line="360" w:lineRule="auto"/>
        <w:jc w:val="both"/>
        <w:rPr>
          <w:rFonts w:ascii="Trebuchet MS" w:hAnsi="Trebuchet MS" w:cstheme="minorHAnsi"/>
          <w:b/>
          <w:sz w:val="22"/>
          <w:szCs w:val="22"/>
          <w:lang w:bidi="th-TH"/>
        </w:rPr>
      </w:pPr>
    </w:p>
    <w:p w14:paraId="69C4A0D1" w14:textId="77777777" w:rsidR="00157FAD" w:rsidRPr="005F4A68" w:rsidRDefault="00157FAD" w:rsidP="00A76C66">
      <w:pPr>
        <w:widowControl w:val="0"/>
        <w:spacing w:line="360" w:lineRule="auto"/>
        <w:jc w:val="both"/>
        <w:rPr>
          <w:rFonts w:ascii="Trebuchet MS" w:hAnsi="Trebuchet MS" w:cstheme="minorHAnsi"/>
          <w:b/>
          <w:sz w:val="22"/>
          <w:szCs w:val="22"/>
          <w:lang w:bidi="th-TH"/>
        </w:rPr>
      </w:pPr>
      <w:r w:rsidRPr="005F4A68">
        <w:rPr>
          <w:rFonts w:ascii="Trebuchet MS" w:hAnsi="Trebuchet MS" w:cstheme="minorHAnsi"/>
          <w:b/>
          <w:sz w:val="22"/>
          <w:szCs w:val="22"/>
          <w:lang w:bidi="th-TH"/>
        </w:rPr>
        <w:t>II – CLÁUSULAS:</w:t>
      </w:r>
    </w:p>
    <w:p w14:paraId="375A6D8F" w14:textId="77777777" w:rsidR="00157FAD" w:rsidRPr="005F4A68" w:rsidRDefault="00157FAD" w:rsidP="00A76C66">
      <w:pPr>
        <w:pStyle w:val="Default"/>
        <w:widowControl w:val="0"/>
        <w:spacing w:line="360" w:lineRule="auto"/>
        <w:jc w:val="both"/>
        <w:rPr>
          <w:rFonts w:ascii="Trebuchet MS" w:hAnsi="Trebuchet MS" w:cstheme="minorHAnsi"/>
          <w:sz w:val="22"/>
          <w:szCs w:val="22"/>
          <w:lang w:bidi="th-TH"/>
        </w:rPr>
      </w:pPr>
    </w:p>
    <w:p w14:paraId="2329D58D" w14:textId="77777777" w:rsidR="00157FAD" w:rsidRPr="005F4A68" w:rsidRDefault="00157FAD" w:rsidP="00A76C66">
      <w:pPr>
        <w:pStyle w:val="Default"/>
        <w:widowControl w:val="0"/>
        <w:numPr>
          <w:ilvl w:val="0"/>
          <w:numId w:val="19"/>
        </w:numPr>
        <w:spacing w:line="360" w:lineRule="auto"/>
        <w:ind w:left="0"/>
        <w:jc w:val="both"/>
        <w:rPr>
          <w:rFonts w:ascii="Trebuchet MS" w:hAnsi="Trebuchet MS" w:cstheme="minorHAnsi"/>
          <w:b/>
          <w:sz w:val="22"/>
          <w:szCs w:val="22"/>
          <w:lang w:bidi="th-TH"/>
        </w:rPr>
      </w:pPr>
      <w:r w:rsidRPr="005F4A68">
        <w:rPr>
          <w:rFonts w:ascii="Trebuchet MS" w:hAnsi="Trebuchet MS" w:cstheme="minorHAnsi"/>
          <w:b/>
          <w:sz w:val="22"/>
          <w:szCs w:val="22"/>
          <w:lang w:bidi="th-TH"/>
        </w:rPr>
        <w:t>CLÁUSULA PRIMEIRA - AUTORIZAÇÕES</w:t>
      </w:r>
    </w:p>
    <w:p w14:paraId="16F24A75" w14:textId="77777777" w:rsidR="00157FAD" w:rsidRPr="005F4A68" w:rsidRDefault="00157FAD" w:rsidP="00A76C66">
      <w:pPr>
        <w:pStyle w:val="Default"/>
        <w:widowControl w:val="0"/>
        <w:spacing w:line="360" w:lineRule="auto"/>
        <w:jc w:val="both"/>
        <w:rPr>
          <w:rFonts w:ascii="Trebuchet MS" w:hAnsi="Trebuchet MS" w:cstheme="minorHAnsi"/>
          <w:sz w:val="22"/>
          <w:szCs w:val="22"/>
          <w:lang w:bidi="th-TH"/>
        </w:rPr>
      </w:pPr>
    </w:p>
    <w:p w14:paraId="681F21E0" w14:textId="20BF9A27" w:rsidR="00157FAD" w:rsidRPr="004C7482" w:rsidRDefault="00BF29F9" w:rsidP="00A76C66">
      <w:pPr>
        <w:pStyle w:val="Default"/>
        <w:widowControl w:val="0"/>
        <w:numPr>
          <w:ilvl w:val="1"/>
          <w:numId w:val="19"/>
        </w:numPr>
        <w:tabs>
          <w:tab w:val="left" w:pos="851"/>
        </w:tabs>
        <w:spacing w:line="360" w:lineRule="auto"/>
        <w:ind w:left="0" w:firstLine="0"/>
        <w:jc w:val="both"/>
        <w:rPr>
          <w:rFonts w:ascii="Trebuchet MS" w:hAnsi="Trebuchet MS" w:cstheme="minorHAnsi"/>
          <w:b/>
          <w:sz w:val="22"/>
          <w:szCs w:val="22"/>
          <w:lang w:bidi="th-TH"/>
        </w:rPr>
      </w:pPr>
      <w:bookmarkStart w:id="0" w:name="_Ref264218835"/>
      <w:r w:rsidRPr="005F4A68">
        <w:rPr>
          <w:rFonts w:ascii="Trebuchet MS" w:hAnsi="Trebuchet MS" w:cstheme="minorHAnsi"/>
          <w:sz w:val="22"/>
          <w:szCs w:val="22"/>
          <w:u w:val="single"/>
          <w:lang w:bidi="th-TH"/>
        </w:rPr>
        <w:t>Autorização da Emissora</w:t>
      </w:r>
      <w:r w:rsidRPr="005F4A68">
        <w:rPr>
          <w:rFonts w:ascii="Trebuchet MS" w:hAnsi="Trebuchet MS" w:cstheme="minorHAnsi"/>
          <w:sz w:val="22"/>
          <w:szCs w:val="22"/>
          <w:lang w:bidi="th-TH"/>
        </w:rPr>
        <w:t xml:space="preserve">: </w:t>
      </w:r>
      <w:r w:rsidR="00386EB8" w:rsidRPr="005F4A68">
        <w:rPr>
          <w:rFonts w:ascii="Trebuchet MS" w:hAnsi="Trebuchet MS" w:cstheme="minorHAnsi"/>
          <w:sz w:val="22"/>
          <w:szCs w:val="22"/>
          <w:lang w:bidi="th-TH"/>
        </w:rPr>
        <w:t xml:space="preserve">A presente Escritura de Emissão é firmada com base na deliberação da </w:t>
      </w:r>
      <w:r w:rsidR="00DE6048" w:rsidRPr="00E30517">
        <w:rPr>
          <w:rFonts w:ascii="Trebuchet MS" w:hAnsi="Trebuchet MS" w:cstheme="minorHAnsi"/>
          <w:sz w:val="22"/>
          <w:szCs w:val="22"/>
          <w:lang w:bidi="th-TH"/>
        </w:rPr>
        <w:t>Ata de Reunião de Sócios</w:t>
      </w:r>
      <w:r w:rsidR="001F05BE" w:rsidRPr="003B28E7">
        <w:rPr>
          <w:rFonts w:ascii="Trebuchet MS" w:hAnsi="Trebuchet MS" w:cstheme="minorHAnsi"/>
          <w:sz w:val="22"/>
          <w:szCs w:val="22"/>
          <w:lang w:bidi="th-TH"/>
        </w:rPr>
        <w:t xml:space="preserve"> </w:t>
      </w:r>
      <w:r w:rsidR="00386EB8" w:rsidRPr="003B28E7">
        <w:rPr>
          <w:rFonts w:ascii="Trebuchet MS" w:hAnsi="Trebuchet MS" w:cstheme="minorHAnsi"/>
          <w:sz w:val="22"/>
          <w:szCs w:val="22"/>
          <w:lang w:bidi="th-TH"/>
        </w:rPr>
        <w:t xml:space="preserve">da Emissora, realizada </w:t>
      </w:r>
      <w:r w:rsidR="00AB7033">
        <w:rPr>
          <w:rFonts w:ascii="Trebuchet MS" w:hAnsi="Trebuchet MS" w:cstheme="minorHAnsi"/>
          <w:sz w:val="22"/>
          <w:szCs w:val="22"/>
          <w:lang w:bidi="th-TH"/>
        </w:rPr>
        <w:t>nesta data</w:t>
      </w:r>
      <w:r w:rsidR="00D77190" w:rsidRPr="003B28E7">
        <w:rPr>
          <w:rFonts w:ascii="Trebuchet MS" w:hAnsi="Trebuchet MS" w:cstheme="minorHAnsi"/>
          <w:sz w:val="22"/>
          <w:szCs w:val="22"/>
          <w:lang w:bidi="th-TH"/>
        </w:rPr>
        <w:t xml:space="preserve"> </w:t>
      </w:r>
      <w:r w:rsidR="00386EB8" w:rsidRPr="003B28E7">
        <w:rPr>
          <w:rFonts w:ascii="Trebuchet MS" w:hAnsi="Trebuchet MS" w:cstheme="minorHAnsi"/>
          <w:sz w:val="22"/>
          <w:szCs w:val="22"/>
          <w:lang w:bidi="th-TH"/>
        </w:rPr>
        <w:t>(“</w:t>
      </w:r>
      <w:r w:rsidR="00327D31" w:rsidRPr="003B28E7">
        <w:rPr>
          <w:rFonts w:ascii="Trebuchet MS" w:hAnsi="Trebuchet MS" w:cstheme="minorHAnsi"/>
          <w:sz w:val="22"/>
          <w:szCs w:val="22"/>
          <w:u w:val="single"/>
          <w:lang w:bidi="th-TH"/>
        </w:rPr>
        <w:t>Ata da Aprovação Societária</w:t>
      </w:r>
      <w:r w:rsidRPr="003B28E7">
        <w:rPr>
          <w:rFonts w:ascii="Trebuchet MS" w:hAnsi="Trebuchet MS" w:cstheme="minorHAnsi"/>
          <w:sz w:val="22"/>
          <w:szCs w:val="22"/>
          <w:u w:val="single"/>
          <w:lang w:bidi="th-TH"/>
        </w:rPr>
        <w:t xml:space="preserve"> Emissora</w:t>
      </w:r>
      <w:r w:rsidR="00386EB8" w:rsidRPr="003B28E7">
        <w:rPr>
          <w:rFonts w:ascii="Trebuchet MS" w:hAnsi="Trebuchet MS" w:cstheme="minorHAnsi"/>
          <w:sz w:val="22"/>
          <w:szCs w:val="22"/>
          <w:lang w:bidi="th-TH"/>
        </w:rPr>
        <w:t xml:space="preserve">”), na qual foram deliberadas as condições da Emissão (abaixo definida), conforme disposto no </w:t>
      </w:r>
      <w:r w:rsidR="00CD1C8A" w:rsidRPr="00E30517">
        <w:rPr>
          <w:rFonts w:ascii="Trebuchet MS" w:hAnsi="Trebuchet MS" w:cstheme="minorHAnsi"/>
          <w:color w:val="auto"/>
          <w:sz w:val="22"/>
          <w:szCs w:val="22"/>
          <w:lang w:bidi="th-TH"/>
        </w:rPr>
        <w:t xml:space="preserve">artigo 46, parágrafo único, da </w:t>
      </w:r>
      <w:r w:rsidR="00CD1C8A" w:rsidRPr="00E30517">
        <w:rPr>
          <w:rFonts w:ascii="Trebuchet MS" w:hAnsi="Trebuchet MS" w:cstheme="minorHAnsi"/>
          <w:sz w:val="22"/>
          <w:szCs w:val="22"/>
          <w:lang w:bidi="th-TH"/>
        </w:rPr>
        <w:t>Lei nº 14.195, de 26 de agosto de 2021, conforme alterada (“</w:t>
      </w:r>
      <w:r w:rsidR="00CD1C8A" w:rsidRPr="00E30517">
        <w:rPr>
          <w:rFonts w:ascii="Trebuchet MS" w:hAnsi="Trebuchet MS" w:cstheme="minorHAnsi"/>
          <w:sz w:val="22"/>
          <w:szCs w:val="22"/>
          <w:u w:val="single"/>
          <w:lang w:bidi="th-TH"/>
        </w:rPr>
        <w:t>Lei 14.195</w:t>
      </w:r>
      <w:r w:rsidR="00CD1C8A" w:rsidRPr="00E30517">
        <w:rPr>
          <w:rFonts w:ascii="Trebuchet MS" w:hAnsi="Trebuchet MS" w:cstheme="minorHAnsi"/>
          <w:sz w:val="22"/>
          <w:szCs w:val="22"/>
          <w:lang w:bidi="th-TH"/>
        </w:rPr>
        <w:t>”)</w:t>
      </w:r>
      <w:r w:rsidR="00CD1C8A" w:rsidRPr="00E30517">
        <w:rPr>
          <w:rFonts w:ascii="Trebuchet MS" w:hAnsi="Trebuchet MS" w:cstheme="minorHAnsi"/>
          <w:color w:val="auto"/>
          <w:sz w:val="22"/>
          <w:szCs w:val="22"/>
          <w:lang w:bidi="th-TH"/>
        </w:rPr>
        <w:t xml:space="preserve"> </w:t>
      </w:r>
      <w:r w:rsidR="00CD1C8A" w:rsidRPr="00E30517">
        <w:rPr>
          <w:rFonts w:ascii="Trebuchet MS" w:hAnsi="Trebuchet MS"/>
          <w:sz w:val="22"/>
          <w:szCs w:val="22"/>
        </w:rPr>
        <w:t>(</w:t>
      </w:r>
      <w:r w:rsidR="00CD1C8A" w:rsidRPr="00E30517">
        <w:rPr>
          <w:rFonts w:ascii="Trebuchet MS" w:hAnsi="Trebuchet MS" w:cstheme="minorHAnsi"/>
          <w:color w:val="auto"/>
          <w:sz w:val="22"/>
          <w:szCs w:val="22"/>
          <w:lang w:bidi="th-TH"/>
        </w:rPr>
        <w:t>“</w:t>
      </w:r>
      <w:r w:rsidR="00CD1C8A" w:rsidRPr="00E30517">
        <w:rPr>
          <w:rFonts w:ascii="Trebuchet MS" w:hAnsi="Trebuchet MS" w:cstheme="minorHAnsi"/>
          <w:color w:val="auto"/>
          <w:sz w:val="22"/>
          <w:szCs w:val="22"/>
          <w:u w:val="single"/>
          <w:lang w:bidi="th-TH"/>
        </w:rPr>
        <w:t>Ata da Aprovação Societária</w:t>
      </w:r>
      <w:r w:rsidR="00CD1C8A" w:rsidRPr="00E30517">
        <w:rPr>
          <w:rFonts w:ascii="Trebuchet MS" w:hAnsi="Trebuchet MS" w:cstheme="minorHAnsi"/>
          <w:color w:val="auto"/>
          <w:sz w:val="22"/>
          <w:szCs w:val="22"/>
          <w:lang w:bidi="th-TH"/>
        </w:rPr>
        <w:t>”)</w:t>
      </w:r>
      <w:r w:rsidR="00386EB8" w:rsidRPr="003B28E7">
        <w:rPr>
          <w:rFonts w:ascii="Trebuchet MS" w:hAnsi="Trebuchet MS" w:cstheme="minorHAnsi"/>
          <w:sz w:val="22"/>
          <w:szCs w:val="22"/>
          <w:lang w:bidi="th-TH"/>
        </w:rPr>
        <w:t>.</w:t>
      </w:r>
      <w:r w:rsidR="000459E8" w:rsidRPr="003B28E7">
        <w:rPr>
          <w:rFonts w:ascii="Trebuchet MS" w:hAnsi="Trebuchet MS" w:cstheme="minorHAnsi"/>
          <w:sz w:val="22"/>
          <w:szCs w:val="22"/>
          <w:lang w:bidi="th-TH"/>
        </w:rPr>
        <w:t xml:space="preserve"> </w:t>
      </w:r>
    </w:p>
    <w:p w14:paraId="0D637122" w14:textId="77777777" w:rsidR="000F00B6" w:rsidRPr="005F4A68" w:rsidRDefault="000F00B6" w:rsidP="00A76C66">
      <w:pPr>
        <w:pStyle w:val="Default"/>
        <w:widowControl w:val="0"/>
        <w:tabs>
          <w:tab w:val="left" w:pos="851"/>
        </w:tabs>
        <w:spacing w:line="360" w:lineRule="auto"/>
        <w:jc w:val="both"/>
        <w:rPr>
          <w:rFonts w:ascii="Trebuchet MS" w:hAnsi="Trebuchet MS" w:cstheme="minorHAnsi"/>
          <w:b/>
          <w:sz w:val="22"/>
          <w:szCs w:val="22"/>
          <w:lang w:bidi="th-TH"/>
        </w:rPr>
      </w:pPr>
    </w:p>
    <w:p w14:paraId="3AF7E843" w14:textId="5C6C1B8B" w:rsidR="000F00B6" w:rsidRPr="005F4A68" w:rsidRDefault="00BF29F9" w:rsidP="00A76C66">
      <w:pPr>
        <w:pStyle w:val="Default"/>
        <w:widowControl w:val="0"/>
        <w:numPr>
          <w:ilvl w:val="1"/>
          <w:numId w:val="19"/>
        </w:numPr>
        <w:tabs>
          <w:tab w:val="left" w:pos="851"/>
        </w:tabs>
        <w:spacing w:line="360" w:lineRule="auto"/>
        <w:ind w:left="0" w:firstLine="0"/>
        <w:jc w:val="both"/>
        <w:rPr>
          <w:rFonts w:ascii="Trebuchet MS" w:hAnsi="Trebuchet MS" w:cstheme="minorHAnsi"/>
          <w:b/>
          <w:sz w:val="22"/>
          <w:szCs w:val="22"/>
          <w:lang w:bidi="th-TH"/>
        </w:rPr>
      </w:pPr>
      <w:r w:rsidRPr="005F4A68">
        <w:rPr>
          <w:rFonts w:ascii="Trebuchet MS" w:hAnsi="Trebuchet MS" w:cstheme="minorHAnsi"/>
          <w:sz w:val="22"/>
          <w:szCs w:val="22"/>
          <w:u w:val="single"/>
        </w:rPr>
        <w:t>Autorização d</w:t>
      </w:r>
      <w:r w:rsidR="003A0D08" w:rsidRPr="005F4A68">
        <w:rPr>
          <w:rFonts w:ascii="Trebuchet MS" w:hAnsi="Trebuchet MS" w:cstheme="minorHAnsi"/>
          <w:sz w:val="22"/>
          <w:szCs w:val="22"/>
          <w:u w:val="single"/>
        </w:rPr>
        <w:t>o</w:t>
      </w:r>
      <w:r w:rsidRPr="005F4A68">
        <w:rPr>
          <w:rFonts w:ascii="Trebuchet MS" w:hAnsi="Trebuchet MS" w:cstheme="minorHAnsi"/>
          <w:sz w:val="22"/>
          <w:szCs w:val="22"/>
          <w:u w:val="single"/>
        </w:rPr>
        <w:t xml:space="preserve"> </w:t>
      </w:r>
      <w:r w:rsidR="00DE6048" w:rsidRPr="005F4A68">
        <w:rPr>
          <w:rFonts w:ascii="Trebuchet MS" w:hAnsi="Trebuchet MS" w:cstheme="minorHAnsi"/>
          <w:sz w:val="22"/>
          <w:szCs w:val="22"/>
          <w:u w:val="single"/>
        </w:rPr>
        <w:t>Avalista</w:t>
      </w:r>
      <w:r w:rsidRPr="005F4A68">
        <w:rPr>
          <w:rFonts w:ascii="Trebuchet MS" w:hAnsi="Trebuchet MS" w:cstheme="minorHAnsi"/>
          <w:sz w:val="22"/>
          <w:szCs w:val="22"/>
        </w:rPr>
        <w:t>: A celebração da presente Escritura</w:t>
      </w:r>
      <w:r w:rsidR="003B28E7">
        <w:rPr>
          <w:rFonts w:ascii="Trebuchet MS" w:hAnsi="Trebuchet MS" w:cstheme="minorHAnsi"/>
          <w:sz w:val="22"/>
          <w:szCs w:val="22"/>
        </w:rPr>
        <w:t>,</w:t>
      </w:r>
      <w:r w:rsidRPr="003B28E7">
        <w:rPr>
          <w:rFonts w:ascii="Trebuchet MS" w:hAnsi="Trebuchet MS" w:cstheme="minorHAnsi"/>
          <w:sz w:val="22"/>
          <w:szCs w:val="22"/>
        </w:rPr>
        <w:t xml:space="preserve"> a outorga e constituição </w:t>
      </w:r>
      <w:r w:rsidR="00CD1C8A" w:rsidRPr="005F4A68">
        <w:rPr>
          <w:rFonts w:ascii="Trebuchet MS" w:hAnsi="Trebuchet MS" w:cstheme="minorHAnsi"/>
          <w:sz w:val="22"/>
          <w:szCs w:val="22"/>
        </w:rPr>
        <w:t>do Aval</w:t>
      </w:r>
      <w:r w:rsidRPr="005F4A68">
        <w:rPr>
          <w:rFonts w:ascii="Trebuchet MS" w:hAnsi="Trebuchet MS" w:cstheme="minorHAnsi"/>
          <w:sz w:val="22"/>
          <w:szCs w:val="22"/>
        </w:rPr>
        <w:t xml:space="preserve"> </w:t>
      </w:r>
      <w:r w:rsidR="00CD1C8A" w:rsidRPr="005F4A68">
        <w:rPr>
          <w:rFonts w:ascii="Trebuchet MS" w:hAnsi="Trebuchet MS" w:cstheme="minorHAnsi"/>
          <w:sz w:val="22"/>
          <w:szCs w:val="22"/>
        </w:rPr>
        <w:t xml:space="preserve">prestado </w:t>
      </w:r>
      <w:r w:rsidRPr="005F4A68">
        <w:rPr>
          <w:rFonts w:ascii="Trebuchet MS" w:hAnsi="Trebuchet MS" w:cstheme="minorHAnsi"/>
          <w:sz w:val="22"/>
          <w:szCs w:val="22"/>
        </w:rPr>
        <w:t xml:space="preserve">pelo Fundo foi </w:t>
      </w:r>
      <w:r w:rsidR="00CD1C8A" w:rsidRPr="005F4A68">
        <w:rPr>
          <w:rFonts w:ascii="Trebuchet MS" w:hAnsi="Trebuchet MS" w:cstheme="minorHAnsi"/>
          <w:sz w:val="22"/>
          <w:szCs w:val="22"/>
        </w:rPr>
        <w:t xml:space="preserve">autorizado </w:t>
      </w:r>
      <w:r w:rsidRPr="005F4A68">
        <w:rPr>
          <w:rFonts w:ascii="Trebuchet MS" w:hAnsi="Trebuchet MS" w:cstheme="minorHAnsi"/>
          <w:sz w:val="22"/>
          <w:szCs w:val="22"/>
        </w:rPr>
        <w:t>com base na deliberação da Assembleia Geral de Quotistas do Fundo, realizada</w:t>
      </w:r>
      <w:r w:rsidR="00CD1C8A" w:rsidRPr="005F4A68">
        <w:rPr>
          <w:rFonts w:ascii="Trebuchet MS" w:hAnsi="Trebuchet MS" w:cstheme="minorHAnsi"/>
          <w:sz w:val="22"/>
          <w:szCs w:val="22"/>
        </w:rPr>
        <w:t xml:space="preserve"> </w:t>
      </w:r>
      <w:r w:rsidR="00AB7033">
        <w:rPr>
          <w:rFonts w:ascii="Trebuchet MS" w:hAnsi="Trebuchet MS" w:cstheme="minorHAnsi"/>
          <w:sz w:val="22"/>
          <w:szCs w:val="22"/>
        </w:rPr>
        <w:t>nesta data</w:t>
      </w:r>
      <w:r w:rsidRPr="003B28E7">
        <w:rPr>
          <w:rFonts w:ascii="Trebuchet MS" w:hAnsi="Trebuchet MS" w:cstheme="minorHAnsi"/>
          <w:sz w:val="22"/>
          <w:szCs w:val="22"/>
        </w:rPr>
        <w:t xml:space="preserve"> (“</w:t>
      </w:r>
      <w:r w:rsidRPr="003B28E7">
        <w:rPr>
          <w:rFonts w:ascii="Trebuchet MS" w:hAnsi="Trebuchet MS" w:cstheme="minorHAnsi"/>
          <w:sz w:val="22"/>
          <w:szCs w:val="22"/>
          <w:u w:val="single"/>
          <w:lang w:bidi="th-TH"/>
        </w:rPr>
        <w:t xml:space="preserve">Ata da Aprovação Societária </w:t>
      </w:r>
      <w:r w:rsidR="00DE6048" w:rsidRPr="003B28E7">
        <w:rPr>
          <w:rFonts w:ascii="Trebuchet MS" w:hAnsi="Trebuchet MS" w:cstheme="minorHAnsi"/>
          <w:sz w:val="22"/>
          <w:szCs w:val="22"/>
          <w:u w:val="single"/>
          <w:lang w:bidi="th-TH"/>
        </w:rPr>
        <w:t>Avalista</w:t>
      </w:r>
      <w:r w:rsidRPr="003B28E7">
        <w:rPr>
          <w:rFonts w:ascii="Trebuchet MS" w:hAnsi="Trebuchet MS" w:cstheme="minorHAnsi"/>
          <w:sz w:val="22"/>
          <w:szCs w:val="22"/>
        </w:rPr>
        <w:t xml:space="preserve">” e, em conjunto com o </w:t>
      </w:r>
      <w:r w:rsidR="006F09E4" w:rsidRPr="003B28E7">
        <w:rPr>
          <w:rFonts w:ascii="Trebuchet MS" w:hAnsi="Trebuchet MS" w:cstheme="minorHAnsi"/>
          <w:sz w:val="22"/>
          <w:szCs w:val="22"/>
          <w:lang w:bidi="th-TH"/>
        </w:rPr>
        <w:t>Ata da Aprovação Societária Emissora</w:t>
      </w:r>
      <w:r w:rsidRPr="003B28E7">
        <w:rPr>
          <w:rFonts w:ascii="Trebuchet MS" w:hAnsi="Trebuchet MS" w:cstheme="minorHAnsi"/>
          <w:sz w:val="22"/>
          <w:szCs w:val="22"/>
        </w:rPr>
        <w:t xml:space="preserve">, </w:t>
      </w:r>
      <w:r w:rsidR="00CD1C8A" w:rsidRPr="004C7482">
        <w:rPr>
          <w:rFonts w:ascii="Trebuchet MS" w:hAnsi="Trebuchet MS" w:cstheme="minorHAnsi"/>
          <w:sz w:val="22"/>
          <w:szCs w:val="22"/>
        </w:rPr>
        <w:t>a</w:t>
      </w:r>
      <w:r w:rsidRPr="004A1C7F">
        <w:rPr>
          <w:rFonts w:ascii="Trebuchet MS" w:hAnsi="Trebuchet MS" w:cstheme="minorHAnsi"/>
          <w:sz w:val="22"/>
          <w:szCs w:val="22"/>
        </w:rPr>
        <w:t xml:space="preserve"> “</w:t>
      </w:r>
      <w:r w:rsidR="006F09E4" w:rsidRPr="005F4A68">
        <w:rPr>
          <w:rFonts w:ascii="Trebuchet MS" w:hAnsi="Trebuchet MS" w:cstheme="minorHAnsi"/>
          <w:sz w:val="22"/>
          <w:szCs w:val="22"/>
          <w:u w:val="single"/>
          <w:lang w:bidi="th-TH"/>
        </w:rPr>
        <w:t>Ata da Aprovação Societária</w:t>
      </w:r>
      <w:r w:rsidRPr="005F4A68">
        <w:rPr>
          <w:rFonts w:ascii="Trebuchet MS" w:hAnsi="Trebuchet MS" w:cstheme="minorHAnsi"/>
          <w:sz w:val="22"/>
          <w:szCs w:val="22"/>
        </w:rPr>
        <w:t>”)</w:t>
      </w:r>
      <w:r w:rsidR="00404C0F" w:rsidRPr="005F4A68">
        <w:rPr>
          <w:rFonts w:ascii="Trebuchet MS" w:hAnsi="Trebuchet MS" w:cstheme="minorHAnsi"/>
          <w:sz w:val="22"/>
          <w:szCs w:val="22"/>
        </w:rPr>
        <w:t>.</w:t>
      </w:r>
    </w:p>
    <w:p w14:paraId="5396340C" w14:textId="77777777" w:rsidR="00B50820" w:rsidRPr="005F4A68" w:rsidRDefault="00B50820" w:rsidP="00A76C66">
      <w:pPr>
        <w:pStyle w:val="Default"/>
        <w:widowControl w:val="0"/>
        <w:tabs>
          <w:tab w:val="left" w:pos="851"/>
        </w:tabs>
        <w:spacing w:line="360" w:lineRule="auto"/>
        <w:jc w:val="both"/>
        <w:rPr>
          <w:rFonts w:ascii="Trebuchet MS" w:hAnsi="Trebuchet MS" w:cstheme="minorHAnsi"/>
          <w:sz w:val="22"/>
          <w:szCs w:val="22"/>
          <w:lang w:bidi="th-TH"/>
        </w:rPr>
      </w:pPr>
    </w:p>
    <w:p w14:paraId="445784CE" w14:textId="77777777" w:rsidR="00386EB8" w:rsidRPr="005F4A68" w:rsidRDefault="00386EB8" w:rsidP="00A76C66">
      <w:pPr>
        <w:pStyle w:val="Default"/>
        <w:widowControl w:val="0"/>
        <w:numPr>
          <w:ilvl w:val="1"/>
          <w:numId w:val="19"/>
        </w:numPr>
        <w:tabs>
          <w:tab w:val="left" w:pos="8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A presente emissão de </w:t>
      </w:r>
      <w:r w:rsidR="00CD1C8A" w:rsidRPr="005F4A68">
        <w:rPr>
          <w:rFonts w:ascii="Trebuchet MS" w:hAnsi="Trebuchet MS" w:cstheme="minorHAnsi"/>
          <w:sz w:val="22"/>
          <w:szCs w:val="22"/>
          <w:lang w:bidi="th-TH"/>
        </w:rPr>
        <w:t>notas comerciais</w:t>
      </w:r>
      <w:r w:rsidR="004C7482">
        <w:rPr>
          <w:rFonts w:ascii="Trebuchet MS" w:hAnsi="Trebuchet MS" w:cstheme="minorHAnsi"/>
          <w:sz w:val="22"/>
          <w:szCs w:val="22"/>
          <w:lang w:bidi="th-TH"/>
        </w:rPr>
        <w:t xml:space="preserve"> escriturais</w:t>
      </w:r>
      <w:r w:rsidR="00327D31" w:rsidRPr="004A1C7F">
        <w:rPr>
          <w:rFonts w:ascii="Trebuchet MS" w:hAnsi="Trebuchet MS" w:cstheme="minorHAnsi"/>
          <w:sz w:val="22"/>
          <w:szCs w:val="22"/>
          <w:lang w:bidi="th-TH"/>
        </w:rPr>
        <w:t>, em série única, para colocação p</w:t>
      </w:r>
      <w:r w:rsidRPr="004A1C7F">
        <w:rPr>
          <w:rFonts w:ascii="Trebuchet MS" w:hAnsi="Trebuchet MS" w:cstheme="minorHAnsi"/>
          <w:sz w:val="22"/>
          <w:szCs w:val="22"/>
          <w:lang w:bidi="th-TH"/>
        </w:rPr>
        <w:t xml:space="preserve">rivada, da </w:t>
      </w:r>
      <w:r w:rsidR="00B50820" w:rsidRPr="005F4A68">
        <w:rPr>
          <w:rFonts w:ascii="Trebuchet MS" w:hAnsi="Trebuchet MS" w:cstheme="minorHAnsi"/>
          <w:sz w:val="22"/>
          <w:szCs w:val="22"/>
          <w:lang w:bidi="th-TH"/>
        </w:rPr>
        <w:t xml:space="preserve">Emissora </w:t>
      </w:r>
      <w:r w:rsidR="00327D31" w:rsidRPr="005F4A68">
        <w:rPr>
          <w:rFonts w:ascii="Trebuchet MS" w:hAnsi="Trebuchet MS" w:cstheme="minorHAnsi"/>
          <w:sz w:val="22"/>
          <w:szCs w:val="22"/>
          <w:lang w:bidi="th-TH"/>
        </w:rPr>
        <w:t>(“</w:t>
      </w:r>
      <w:r w:rsidR="00327D31" w:rsidRPr="005F4A68">
        <w:rPr>
          <w:rFonts w:ascii="Trebuchet MS" w:hAnsi="Trebuchet MS" w:cstheme="minorHAnsi"/>
          <w:sz w:val="22"/>
          <w:szCs w:val="22"/>
          <w:u w:val="single"/>
          <w:lang w:bidi="th-TH"/>
        </w:rPr>
        <w:t>Emissão</w:t>
      </w:r>
      <w:r w:rsidR="00327D31" w:rsidRPr="005F4A68">
        <w:rPr>
          <w:rFonts w:ascii="Trebuchet MS" w:hAnsi="Trebuchet MS" w:cstheme="minorHAnsi"/>
          <w:sz w:val="22"/>
          <w:szCs w:val="22"/>
          <w:lang w:bidi="th-TH"/>
        </w:rPr>
        <w:t>”), será realizada com observância dos requisitos estabelecidos na Cláusula Segunda, abaixo.</w:t>
      </w:r>
    </w:p>
    <w:p w14:paraId="6C8EA182" w14:textId="77777777" w:rsidR="00157FAD" w:rsidRPr="005F4A68" w:rsidRDefault="00157FAD" w:rsidP="00A76C66">
      <w:pPr>
        <w:widowControl w:val="0"/>
        <w:spacing w:line="360" w:lineRule="auto"/>
        <w:rPr>
          <w:rFonts w:ascii="Trebuchet MS" w:hAnsi="Trebuchet MS" w:cstheme="minorHAnsi"/>
          <w:b/>
          <w:sz w:val="22"/>
          <w:szCs w:val="22"/>
          <w:lang w:bidi="th-TH"/>
        </w:rPr>
      </w:pPr>
    </w:p>
    <w:p w14:paraId="36D6EDCA" w14:textId="77777777" w:rsidR="00157FAD" w:rsidRPr="005F4A68" w:rsidRDefault="00157FAD" w:rsidP="00A76C66">
      <w:pPr>
        <w:pStyle w:val="Default"/>
        <w:widowControl w:val="0"/>
        <w:numPr>
          <w:ilvl w:val="0"/>
          <w:numId w:val="19"/>
        </w:numPr>
        <w:spacing w:line="360" w:lineRule="auto"/>
        <w:ind w:left="0"/>
        <w:jc w:val="both"/>
        <w:rPr>
          <w:rFonts w:ascii="Trebuchet MS" w:hAnsi="Trebuchet MS" w:cstheme="minorHAnsi"/>
          <w:b/>
          <w:sz w:val="22"/>
          <w:szCs w:val="22"/>
          <w:lang w:bidi="th-TH"/>
        </w:rPr>
      </w:pPr>
      <w:r w:rsidRPr="005F4A68">
        <w:rPr>
          <w:rFonts w:ascii="Trebuchet MS" w:hAnsi="Trebuchet MS" w:cstheme="minorHAnsi"/>
          <w:b/>
          <w:sz w:val="22"/>
          <w:szCs w:val="22"/>
          <w:lang w:bidi="th-TH"/>
        </w:rPr>
        <w:t>CLÁUSULA SEGUNDA - REQUISITOS</w:t>
      </w:r>
    </w:p>
    <w:p w14:paraId="6E6D3812" w14:textId="77777777" w:rsidR="00157FAD" w:rsidRPr="005F4A68" w:rsidRDefault="00157FAD" w:rsidP="00A76C66">
      <w:pPr>
        <w:widowControl w:val="0"/>
        <w:spacing w:line="360" w:lineRule="auto"/>
        <w:jc w:val="both"/>
        <w:rPr>
          <w:rFonts w:ascii="Trebuchet MS" w:hAnsi="Trebuchet MS" w:cstheme="minorHAnsi"/>
          <w:b/>
          <w:sz w:val="22"/>
          <w:szCs w:val="22"/>
          <w:lang w:bidi="th-TH"/>
        </w:rPr>
      </w:pPr>
    </w:p>
    <w:bookmarkEnd w:id="0"/>
    <w:p w14:paraId="6F0CF4A3" w14:textId="77777777" w:rsidR="00157FAD" w:rsidRPr="005F4A68" w:rsidRDefault="00157FAD" w:rsidP="00A76C66">
      <w:pPr>
        <w:pStyle w:val="Default"/>
        <w:widowControl w:val="0"/>
        <w:numPr>
          <w:ilvl w:val="1"/>
          <w:numId w:val="19"/>
        </w:numPr>
        <w:tabs>
          <w:tab w:val="left" w:pos="851"/>
        </w:tabs>
        <w:spacing w:line="360" w:lineRule="auto"/>
        <w:ind w:left="0" w:firstLine="0"/>
        <w:jc w:val="both"/>
        <w:rPr>
          <w:rFonts w:ascii="Trebuchet MS" w:hAnsi="Trebuchet MS" w:cstheme="minorHAnsi"/>
          <w:b/>
          <w:sz w:val="22"/>
          <w:szCs w:val="22"/>
          <w:lang w:bidi="th-TH"/>
        </w:rPr>
      </w:pPr>
      <w:r w:rsidRPr="005F4A68">
        <w:rPr>
          <w:rFonts w:ascii="Trebuchet MS" w:hAnsi="Trebuchet MS" w:cstheme="minorHAnsi"/>
          <w:sz w:val="22"/>
          <w:szCs w:val="22"/>
          <w:lang w:bidi="th-TH"/>
        </w:rPr>
        <w:t>A Emissão será realizada com observância dos seguintes requisitos:</w:t>
      </w:r>
    </w:p>
    <w:p w14:paraId="5F11F2D8" w14:textId="77777777" w:rsidR="004C4076" w:rsidRPr="005F4A68" w:rsidRDefault="004C4076" w:rsidP="00A76C66">
      <w:pPr>
        <w:pStyle w:val="Default"/>
        <w:widowControl w:val="0"/>
        <w:tabs>
          <w:tab w:val="left" w:pos="851"/>
        </w:tabs>
        <w:spacing w:line="360" w:lineRule="auto"/>
        <w:jc w:val="both"/>
        <w:rPr>
          <w:rFonts w:ascii="Trebuchet MS" w:hAnsi="Trebuchet MS" w:cstheme="minorHAnsi"/>
          <w:b/>
          <w:sz w:val="22"/>
          <w:szCs w:val="22"/>
          <w:lang w:bidi="th-TH"/>
        </w:rPr>
      </w:pPr>
    </w:p>
    <w:p w14:paraId="4E9E3C62" w14:textId="77777777" w:rsidR="00157FAD" w:rsidRPr="003B28E7" w:rsidRDefault="00157FAD"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 xml:space="preserve">Arquivamento </w:t>
      </w:r>
      <w:r w:rsidR="00D77190" w:rsidRPr="005F4A68">
        <w:rPr>
          <w:rFonts w:ascii="Trebuchet MS" w:hAnsi="Trebuchet MS" w:cstheme="minorHAnsi"/>
          <w:sz w:val="22"/>
          <w:szCs w:val="22"/>
          <w:u w:val="single"/>
          <w:lang w:bidi="th-TH"/>
        </w:rPr>
        <w:t>da Ata da Aprovação Societária</w:t>
      </w:r>
      <w:r w:rsidR="00BA2AC3" w:rsidRPr="005F4A68">
        <w:rPr>
          <w:rFonts w:ascii="Trebuchet MS" w:hAnsi="Trebuchet MS" w:cstheme="minorHAnsi"/>
          <w:sz w:val="22"/>
          <w:szCs w:val="22"/>
          <w:u w:val="single"/>
          <w:lang w:bidi="th-TH"/>
        </w:rPr>
        <w:t xml:space="preserve"> Emissora</w:t>
      </w:r>
      <w:r w:rsidR="00CD1C8A" w:rsidRPr="005F4A68">
        <w:rPr>
          <w:rFonts w:ascii="Trebuchet MS" w:hAnsi="Trebuchet MS" w:cstheme="minorHAnsi"/>
          <w:sz w:val="22"/>
          <w:szCs w:val="22"/>
          <w:u w:val="single"/>
          <w:lang w:bidi="th-TH"/>
        </w:rPr>
        <w:t xml:space="preserve"> na JUCESP</w:t>
      </w:r>
      <w:r w:rsidRPr="005F4A68">
        <w:rPr>
          <w:rFonts w:ascii="Trebuchet MS" w:hAnsi="Trebuchet MS" w:cstheme="minorHAnsi"/>
          <w:sz w:val="22"/>
          <w:szCs w:val="22"/>
          <w:lang w:bidi="th-TH"/>
        </w:rPr>
        <w:t xml:space="preserve">: </w:t>
      </w:r>
      <w:r w:rsidR="00327D31" w:rsidRPr="005F4A68">
        <w:rPr>
          <w:rFonts w:ascii="Trebuchet MS" w:hAnsi="Trebuchet MS" w:cstheme="minorHAnsi"/>
          <w:sz w:val="22"/>
          <w:szCs w:val="22"/>
          <w:lang w:bidi="th-TH"/>
        </w:rPr>
        <w:t>A</w:t>
      </w:r>
      <w:r w:rsidR="006F09E4" w:rsidRPr="005F4A68">
        <w:rPr>
          <w:rFonts w:ascii="Trebuchet MS" w:hAnsi="Trebuchet MS" w:cstheme="minorHAnsi"/>
          <w:sz w:val="22"/>
          <w:szCs w:val="22"/>
          <w:lang w:bidi="th-TH"/>
        </w:rPr>
        <w:t xml:space="preserve"> Ata da Aprovação Societária</w:t>
      </w:r>
      <w:r w:rsidR="00327D31" w:rsidRPr="005F4A68">
        <w:rPr>
          <w:rFonts w:ascii="Trebuchet MS" w:hAnsi="Trebuchet MS" w:cstheme="minorHAnsi"/>
          <w:sz w:val="22"/>
          <w:szCs w:val="22"/>
          <w:lang w:bidi="th-TH"/>
        </w:rPr>
        <w:t xml:space="preserve"> </w:t>
      </w:r>
      <w:r w:rsidR="007B3E3C" w:rsidRPr="005F4A68">
        <w:rPr>
          <w:rFonts w:ascii="Trebuchet MS" w:hAnsi="Trebuchet MS" w:cstheme="minorHAnsi"/>
          <w:sz w:val="22"/>
          <w:szCs w:val="22"/>
          <w:lang w:bidi="th-TH"/>
        </w:rPr>
        <w:t xml:space="preserve">Emissora </w:t>
      </w:r>
      <w:r w:rsidR="00327D31" w:rsidRPr="005F4A68">
        <w:rPr>
          <w:rFonts w:ascii="Trebuchet MS" w:hAnsi="Trebuchet MS" w:cstheme="minorHAnsi"/>
          <w:sz w:val="22"/>
          <w:szCs w:val="22"/>
          <w:lang w:bidi="th-TH"/>
        </w:rPr>
        <w:t>ser</w:t>
      </w:r>
      <w:r w:rsidR="007B3E3C" w:rsidRPr="005F4A68">
        <w:rPr>
          <w:rFonts w:ascii="Trebuchet MS" w:hAnsi="Trebuchet MS" w:cstheme="minorHAnsi"/>
          <w:sz w:val="22"/>
          <w:szCs w:val="22"/>
          <w:lang w:bidi="th-TH"/>
        </w:rPr>
        <w:t>á</w:t>
      </w:r>
      <w:r w:rsidR="00327D31" w:rsidRPr="005F4A68">
        <w:rPr>
          <w:rFonts w:ascii="Trebuchet MS" w:hAnsi="Trebuchet MS" w:cstheme="minorHAnsi"/>
          <w:sz w:val="22"/>
          <w:szCs w:val="22"/>
          <w:lang w:bidi="th-TH"/>
        </w:rPr>
        <w:t xml:space="preserve"> devidamente arquivada na JUCESP</w:t>
      </w:r>
      <w:r w:rsidR="00CB4969" w:rsidRPr="005F4A68">
        <w:rPr>
          <w:rFonts w:ascii="Trebuchet MS" w:hAnsi="Trebuchet MS" w:cstheme="minorHAnsi"/>
          <w:sz w:val="22"/>
          <w:szCs w:val="22"/>
          <w:lang w:bidi="th-TH"/>
        </w:rPr>
        <w:t>.</w:t>
      </w:r>
      <w:r w:rsidR="00E15D39" w:rsidRPr="005F4A68">
        <w:rPr>
          <w:rFonts w:ascii="Trebuchet MS" w:hAnsi="Trebuchet MS" w:cstheme="minorHAnsi"/>
          <w:sz w:val="22"/>
          <w:szCs w:val="22"/>
          <w:lang w:bidi="th-TH"/>
        </w:rPr>
        <w:t xml:space="preserve"> </w:t>
      </w:r>
      <w:r w:rsidR="00CD1C8A" w:rsidRPr="00E30517">
        <w:rPr>
          <w:rFonts w:ascii="Trebuchet MS" w:hAnsi="Trebuchet MS" w:cstheme="minorHAnsi"/>
          <w:color w:val="auto"/>
          <w:sz w:val="22"/>
          <w:szCs w:val="22"/>
          <w:lang w:bidi="th-TH"/>
        </w:rPr>
        <w:t>Fica estabelecido que as cópias eletrônicas (</w:t>
      </w:r>
      <w:r w:rsidR="00CD1C8A" w:rsidRPr="00E30517">
        <w:rPr>
          <w:rFonts w:ascii="Trebuchet MS" w:hAnsi="Trebuchet MS" w:cstheme="minorHAnsi"/>
          <w:i/>
          <w:color w:val="auto"/>
          <w:sz w:val="22"/>
          <w:szCs w:val="22"/>
          <w:lang w:bidi="th-TH"/>
        </w:rPr>
        <w:t>pdf</w:t>
      </w:r>
      <w:r w:rsidR="00CD1C8A" w:rsidRPr="00E30517">
        <w:rPr>
          <w:rFonts w:ascii="Trebuchet MS" w:hAnsi="Trebuchet MS" w:cstheme="minorHAnsi"/>
          <w:color w:val="auto"/>
          <w:sz w:val="22"/>
          <w:szCs w:val="22"/>
          <w:lang w:bidi="th-TH"/>
        </w:rPr>
        <w:t xml:space="preserve">) da Ata da Aprovação Societária Emissora, contendo a chancela digital da </w:t>
      </w:r>
      <w:r w:rsidR="00CD1C8A" w:rsidRPr="00E30517">
        <w:rPr>
          <w:rFonts w:ascii="Trebuchet MS" w:eastAsia="Arial Unicode MS" w:hAnsi="Trebuchet MS" w:cstheme="minorHAnsi"/>
          <w:color w:val="auto"/>
          <w:sz w:val="22"/>
          <w:szCs w:val="22"/>
          <w:lang w:bidi="th-TH"/>
        </w:rPr>
        <w:t>JUCESP,</w:t>
      </w:r>
      <w:r w:rsidR="00CD1C8A" w:rsidRPr="00E30517">
        <w:rPr>
          <w:rFonts w:ascii="Trebuchet MS" w:hAnsi="Trebuchet MS"/>
          <w:kern w:val="28"/>
          <w:sz w:val="22"/>
          <w:szCs w:val="22"/>
        </w:rPr>
        <w:t xml:space="preserve"> </w:t>
      </w:r>
      <w:r w:rsidR="00CD1C8A" w:rsidRPr="00E30517">
        <w:rPr>
          <w:rFonts w:ascii="Trebuchet MS" w:hAnsi="Trebuchet MS" w:cstheme="minorHAnsi"/>
          <w:color w:val="auto"/>
          <w:sz w:val="22"/>
          <w:szCs w:val="22"/>
          <w:lang w:bidi="th-TH"/>
        </w:rPr>
        <w:t>deverão ser encaminhadas para a Securitizadora e para o Agente Fiduciário</w:t>
      </w:r>
      <w:r w:rsidR="00CD1C8A" w:rsidRPr="00E30517">
        <w:rPr>
          <w:rFonts w:ascii="Trebuchet MS" w:hAnsi="Trebuchet MS"/>
          <w:sz w:val="22"/>
          <w:szCs w:val="22"/>
        </w:rPr>
        <w:t xml:space="preserve"> dos CRI </w:t>
      </w:r>
      <w:r w:rsidR="00CD1C8A" w:rsidRPr="00E30517">
        <w:rPr>
          <w:rFonts w:ascii="Trebuchet MS" w:eastAsia="Arial Unicode MS" w:hAnsi="Trebuchet MS" w:cstheme="minorHAnsi"/>
          <w:sz w:val="22"/>
          <w:szCs w:val="22"/>
          <w:lang w:bidi="th-TH"/>
        </w:rPr>
        <w:t>(conforme definido abaixo),</w:t>
      </w:r>
      <w:r w:rsidR="00CD1C8A" w:rsidRPr="00E30517">
        <w:rPr>
          <w:rFonts w:ascii="Trebuchet MS" w:hAnsi="Trebuchet MS" w:cstheme="minorHAnsi"/>
          <w:color w:val="auto"/>
          <w:sz w:val="22"/>
          <w:szCs w:val="22"/>
          <w:lang w:bidi="th-TH"/>
        </w:rPr>
        <w:t xml:space="preserve"> no prazo de 5 (cinco) Dias Úteis contados da data de obtenção do respectivo registro.</w:t>
      </w:r>
    </w:p>
    <w:p w14:paraId="277F555E" w14:textId="77777777" w:rsidR="00483D77" w:rsidRPr="00860B3D" w:rsidRDefault="00483D77" w:rsidP="00A76C66">
      <w:pPr>
        <w:spacing w:line="360" w:lineRule="auto"/>
        <w:rPr>
          <w:lang w:bidi="th-TH"/>
        </w:rPr>
      </w:pPr>
    </w:p>
    <w:p w14:paraId="5AFAC1DA" w14:textId="6C5E0BE0" w:rsidR="007376E2" w:rsidRPr="005F4A68" w:rsidRDefault="00136C8A" w:rsidP="00A76C66">
      <w:pPr>
        <w:pStyle w:val="Default"/>
        <w:widowControl w:val="0"/>
        <w:numPr>
          <w:ilvl w:val="3"/>
          <w:numId w:val="19"/>
        </w:numPr>
        <w:tabs>
          <w:tab w:val="left" w:pos="851"/>
          <w:tab w:val="left" w:pos="2552"/>
        </w:tabs>
        <w:spacing w:line="360" w:lineRule="auto"/>
        <w:ind w:left="1418" w:firstLine="0"/>
        <w:jc w:val="both"/>
        <w:rPr>
          <w:rFonts w:ascii="Trebuchet MS" w:hAnsi="Trebuchet MS" w:cstheme="minorHAnsi"/>
          <w:sz w:val="22"/>
          <w:szCs w:val="22"/>
          <w:lang w:bidi="th-TH"/>
        </w:rPr>
      </w:pPr>
      <w:r w:rsidRPr="003B28E7">
        <w:rPr>
          <w:rFonts w:ascii="Trebuchet MS" w:hAnsi="Trebuchet MS" w:cstheme="minorHAnsi"/>
          <w:sz w:val="22"/>
          <w:szCs w:val="22"/>
          <w:lang w:bidi="th-TH"/>
        </w:rPr>
        <w:t>A</w:t>
      </w:r>
      <w:r w:rsidR="00483D77" w:rsidRPr="003B28E7">
        <w:rPr>
          <w:rFonts w:ascii="Trebuchet MS" w:hAnsi="Trebuchet MS" w:cstheme="minorHAnsi"/>
          <w:sz w:val="22"/>
          <w:szCs w:val="22"/>
          <w:lang w:bidi="th-TH"/>
        </w:rPr>
        <w:t xml:space="preserve"> Emissora se compromete a enviar à </w:t>
      </w:r>
      <w:r w:rsidR="00487185">
        <w:rPr>
          <w:rFonts w:ascii="Trebuchet MS" w:hAnsi="Trebuchet MS" w:cstheme="minorHAnsi"/>
          <w:sz w:val="22"/>
          <w:szCs w:val="22"/>
          <w:lang w:bidi="th-TH"/>
        </w:rPr>
        <w:t>Securitizadora</w:t>
      </w:r>
      <w:r w:rsidR="00483D77" w:rsidRPr="003B28E7">
        <w:rPr>
          <w:rFonts w:ascii="Trebuchet MS" w:hAnsi="Trebuchet MS" w:cstheme="minorHAnsi"/>
          <w:sz w:val="22"/>
          <w:szCs w:val="22"/>
          <w:lang w:bidi="th-TH"/>
        </w:rPr>
        <w:t xml:space="preserve"> 1 (uma) via </w:t>
      </w:r>
      <w:r w:rsidRPr="005F4A68">
        <w:rPr>
          <w:rFonts w:ascii="Trebuchet MS" w:hAnsi="Trebuchet MS" w:cstheme="minorHAnsi"/>
          <w:sz w:val="22"/>
          <w:szCs w:val="22"/>
          <w:lang w:bidi="th-TH"/>
        </w:rPr>
        <w:t>original</w:t>
      </w:r>
      <w:r w:rsidR="00483D77" w:rsidRPr="005F4A68">
        <w:rPr>
          <w:rFonts w:ascii="Trebuchet MS" w:hAnsi="Trebuchet MS" w:cstheme="minorHAnsi"/>
          <w:sz w:val="22"/>
          <w:szCs w:val="22"/>
          <w:lang w:bidi="th-TH"/>
        </w:rPr>
        <w:t xml:space="preserve"> desta Escritura </w:t>
      </w:r>
      <w:r w:rsidR="006E0C6B" w:rsidRPr="005F4A68">
        <w:rPr>
          <w:rFonts w:ascii="Trebuchet MS" w:hAnsi="Trebuchet MS" w:cstheme="minorHAnsi"/>
          <w:sz w:val="22"/>
          <w:szCs w:val="22"/>
          <w:lang w:bidi="th-TH"/>
        </w:rPr>
        <w:t xml:space="preserve">de Emissão </w:t>
      </w:r>
      <w:r w:rsidR="00483D77" w:rsidRPr="005F4A68">
        <w:rPr>
          <w:rFonts w:ascii="Trebuchet MS" w:hAnsi="Trebuchet MS" w:cstheme="minorHAnsi"/>
          <w:sz w:val="22"/>
          <w:szCs w:val="22"/>
          <w:lang w:bidi="th-TH"/>
        </w:rPr>
        <w:t xml:space="preserve">e eventuais </w:t>
      </w:r>
      <w:r w:rsidR="009A5C30" w:rsidRPr="005F4A68">
        <w:rPr>
          <w:rFonts w:ascii="Trebuchet MS" w:hAnsi="Trebuchet MS" w:cstheme="minorHAnsi"/>
          <w:sz w:val="22"/>
          <w:szCs w:val="22"/>
          <w:lang w:bidi="th-TH"/>
        </w:rPr>
        <w:t>A</w:t>
      </w:r>
      <w:r w:rsidR="00483D77" w:rsidRPr="005F4A68">
        <w:rPr>
          <w:rFonts w:ascii="Trebuchet MS" w:hAnsi="Trebuchet MS" w:cstheme="minorHAnsi"/>
          <w:sz w:val="22"/>
          <w:szCs w:val="22"/>
          <w:lang w:bidi="th-TH"/>
        </w:rPr>
        <w:t xml:space="preserve">ditamentos, </w:t>
      </w:r>
      <w:r w:rsidR="00B006BF" w:rsidRPr="005F4A68">
        <w:rPr>
          <w:rFonts w:ascii="Trebuchet MS" w:hAnsi="Trebuchet MS" w:cstheme="minorHAnsi"/>
          <w:sz w:val="22"/>
          <w:szCs w:val="22"/>
          <w:lang w:bidi="th-TH"/>
        </w:rPr>
        <w:t>com cópia ao Agente Fiduciário</w:t>
      </w:r>
      <w:r w:rsidR="0098141F" w:rsidRPr="005F4A68">
        <w:rPr>
          <w:rFonts w:ascii="Trebuchet MS" w:hAnsi="Trebuchet MS" w:cstheme="minorHAnsi"/>
          <w:sz w:val="22"/>
          <w:szCs w:val="22"/>
          <w:lang w:bidi="th-TH"/>
        </w:rPr>
        <w:t xml:space="preserve"> dos CRI</w:t>
      </w:r>
      <w:r w:rsidR="00B006BF" w:rsidRPr="005F4A68">
        <w:rPr>
          <w:rFonts w:ascii="Trebuchet MS" w:hAnsi="Trebuchet MS" w:cstheme="minorHAnsi"/>
          <w:sz w:val="22"/>
          <w:szCs w:val="22"/>
          <w:lang w:bidi="th-TH"/>
        </w:rPr>
        <w:t xml:space="preserve">, </w:t>
      </w:r>
      <w:r w:rsidR="00483D77" w:rsidRPr="005F4A68">
        <w:rPr>
          <w:rFonts w:ascii="Trebuchet MS" w:hAnsi="Trebuchet MS" w:cstheme="minorHAnsi"/>
          <w:sz w:val="22"/>
          <w:szCs w:val="22"/>
          <w:lang w:bidi="th-TH"/>
        </w:rPr>
        <w:t>devidamente registrados na JUCE</w:t>
      </w:r>
      <w:r w:rsidRPr="005F4A68">
        <w:rPr>
          <w:rFonts w:ascii="Trebuchet MS" w:hAnsi="Trebuchet MS" w:cstheme="minorHAnsi"/>
          <w:sz w:val="22"/>
          <w:szCs w:val="22"/>
          <w:lang w:bidi="th-TH"/>
        </w:rPr>
        <w:t>SP</w:t>
      </w:r>
      <w:r w:rsidR="00483D77" w:rsidRPr="005F4A68">
        <w:rPr>
          <w:rFonts w:ascii="Trebuchet MS" w:hAnsi="Trebuchet MS" w:cstheme="minorHAnsi"/>
          <w:sz w:val="22"/>
          <w:szCs w:val="22"/>
          <w:lang w:bidi="th-TH"/>
        </w:rPr>
        <w:t xml:space="preserve">, </w:t>
      </w:r>
      <w:r w:rsidR="009912DF" w:rsidRPr="005F4A68">
        <w:rPr>
          <w:rFonts w:ascii="Trebuchet MS" w:hAnsi="Trebuchet MS" w:cstheme="minorHAnsi"/>
          <w:sz w:val="22"/>
          <w:szCs w:val="22"/>
          <w:lang w:bidi="th-TH"/>
        </w:rPr>
        <w:t>no prazo de 0</w:t>
      </w:r>
      <w:r w:rsidR="006F52DC" w:rsidRPr="005F4A68">
        <w:rPr>
          <w:rFonts w:ascii="Trebuchet MS" w:hAnsi="Trebuchet MS" w:cstheme="minorHAnsi"/>
          <w:sz w:val="22"/>
          <w:szCs w:val="22"/>
          <w:lang w:bidi="th-TH"/>
        </w:rPr>
        <w:t>3</w:t>
      </w:r>
      <w:r w:rsidR="009912DF" w:rsidRPr="005F4A68">
        <w:rPr>
          <w:rFonts w:ascii="Trebuchet MS" w:hAnsi="Trebuchet MS" w:cstheme="minorHAnsi"/>
          <w:sz w:val="22"/>
          <w:szCs w:val="22"/>
          <w:lang w:bidi="th-TH"/>
        </w:rPr>
        <w:t xml:space="preserve"> (</w:t>
      </w:r>
      <w:r w:rsidR="006F52DC" w:rsidRPr="005F4A68">
        <w:rPr>
          <w:rFonts w:ascii="Trebuchet MS" w:hAnsi="Trebuchet MS" w:cstheme="minorHAnsi"/>
          <w:sz w:val="22"/>
          <w:szCs w:val="22"/>
          <w:lang w:bidi="th-TH"/>
        </w:rPr>
        <w:t>três</w:t>
      </w:r>
      <w:r w:rsidR="009912DF" w:rsidRPr="005F4A68">
        <w:rPr>
          <w:rFonts w:ascii="Trebuchet MS" w:hAnsi="Trebuchet MS" w:cstheme="minorHAnsi"/>
          <w:sz w:val="22"/>
          <w:szCs w:val="22"/>
          <w:lang w:bidi="th-TH"/>
        </w:rPr>
        <w:t>) Dias Úteis contados do respectivo registro</w:t>
      </w:r>
      <w:r w:rsidR="006F52DC" w:rsidRPr="005F4A68">
        <w:rPr>
          <w:rFonts w:ascii="Trebuchet MS" w:hAnsi="Trebuchet MS" w:cstheme="minorHAnsi"/>
          <w:sz w:val="22"/>
          <w:szCs w:val="22"/>
          <w:lang w:bidi="th-TH"/>
        </w:rPr>
        <w:t>.</w:t>
      </w:r>
    </w:p>
    <w:p w14:paraId="60EBA5B4" w14:textId="77777777" w:rsidR="000A1653" w:rsidRPr="005F4A68" w:rsidRDefault="000A1653" w:rsidP="00A76C66">
      <w:pPr>
        <w:pStyle w:val="Default"/>
        <w:widowControl w:val="0"/>
        <w:tabs>
          <w:tab w:val="left" w:pos="851"/>
        </w:tabs>
        <w:spacing w:line="360" w:lineRule="auto"/>
        <w:ind w:left="1418"/>
        <w:jc w:val="both"/>
        <w:rPr>
          <w:rFonts w:ascii="Trebuchet MS" w:hAnsi="Trebuchet MS" w:cstheme="minorHAnsi"/>
          <w:sz w:val="22"/>
          <w:szCs w:val="22"/>
          <w:lang w:bidi="th-TH"/>
        </w:rPr>
      </w:pPr>
    </w:p>
    <w:p w14:paraId="4B40DE9B" w14:textId="77777777" w:rsidR="00D50188" w:rsidRPr="00E30517" w:rsidRDefault="00225CF2"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lang w:bidi="th-TH"/>
        </w:rPr>
      </w:pPr>
      <w:bookmarkStart w:id="1" w:name="_Ref96517162"/>
      <w:r w:rsidRPr="005F4A68">
        <w:rPr>
          <w:rFonts w:ascii="Trebuchet MS" w:hAnsi="Trebuchet MS" w:cstheme="minorHAnsi"/>
          <w:color w:val="auto"/>
          <w:sz w:val="22"/>
          <w:szCs w:val="22"/>
          <w:u w:val="single"/>
          <w:lang w:bidi="th-TH"/>
        </w:rPr>
        <w:t xml:space="preserve">Registro do Contrato </w:t>
      </w:r>
      <w:r w:rsidR="008F67E2" w:rsidRPr="005F4A68">
        <w:rPr>
          <w:rFonts w:ascii="Trebuchet MS" w:hAnsi="Trebuchet MS" w:cstheme="minorHAnsi"/>
          <w:color w:val="auto"/>
          <w:sz w:val="22"/>
          <w:szCs w:val="22"/>
          <w:u w:val="single"/>
          <w:lang w:bidi="th-TH"/>
        </w:rPr>
        <w:t xml:space="preserve">de Alienação Fiduciária de </w:t>
      </w:r>
      <w:r w:rsidR="00CE3F7E" w:rsidRPr="00E30517">
        <w:rPr>
          <w:rFonts w:ascii="Trebuchet MS" w:hAnsi="Trebuchet MS" w:cstheme="minorHAnsi"/>
          <w:color w:val="auto"/>
          <w:sz w:val="22"/>
          <w:szCs w:val="22"/>
          <w:u w:val="single"/>
          <w:lang w:bidi="th-TH"/>
        </w:rPr>
        <w:t>Quotas</w:t>
      </w:r>
      <w:r w:rsidRPr="003B28E7">
        <w:rPr>
          <w:rFonts w:ascii="Trebuchet MS" w:hAnsi="Trebuchet MS" w:cstheme="minorHAnsi"/>
          <w:color w:val="auto"/>
          <w:sz w:val="22"/>
          <w:szCs w:val="22"/>
          <w:lang w:bidi="th-TH"/>
        </w:rPr>
        <w:t>: O</w:t>
      </w:r>
      <w:r w:rsidR="008F67E2" w:rsidRPr="003B28E7">
        <w:rPr>
          <w:rFonts w:ascii="Trebuchet MS" w:hAnsi="Trebuchet MS" w:cstheme="minorHAnsi"/>
          <w:color w:val="auto"/>
          <w:sz w:val="22"/>
          <w:szCs w:val="22"/>
          <w:lang w:bidi="th-TH"/>
        </w:rPr>
        <w:t xml:space="preserve"> Contrato de Alienação Fiduciária de </w:t>
      </w:r>
      <w:r w:rsidR="00CE3F7E" w:rsidRPr="00E30517">
        <w:rPr>
          <w:rFonts w:ascii="Trebuchet MS" w:hAnsi="Trebuchet MS" w:cstheme="minorHAnsi"/>
          <w:color w:val="auto"/>
          <w:sz w:val="22"/>
          <w:szCs w:val="22"/>
          <w:lang w:bidi="th-TH"/>
        </w:rPr>
        <w:t>Quotas</w:t>
      </w:r>
      <w:r w:rsidR="00CE3F7E" w:rsidRPr="003B28E7">
        <w:rPr>
          <w:rFonts w:ascii="Trebuchet MS" w:hAnsi="Trebuchet MS" w:cstheme="minorHAnsi"/>
          <w:color w:val="auto"/>
          <w:sz w:val="22"/>
          <w:szCs w:val="22"/>
          <w:lang w:bidi="th-TH"/>
        </w:rPr>
        <w:t xml:space="preserve"> </w:t>
      </w:r>
      <w:r w:rsidR="008F67E2" w:rsidRPr="003B28E7">
        <w:rPr>
          <w:rFonts w:ascii="Trebuchet MS" w:hAnsi="Trebuchet MS" w:cstheme="minorHAnsi"/>
          <w:color w:val="auto"/>
          <w:sz w:val="22"/>
          <w:szCs w:val="22"/>
          <w:lang w:bidi="th-TH"/>
        </w:rPr>
        <w:t xml:space="preserve">(abaixo definido) </w:t>
      </w:r>
      <w:r w:rsidR="006525F6" w:rsidRPr="003B28E7">
        <w:rPr>
          <w:rFonts w:ascii="Trebuchet MS" w:hAnsi="Trebuchet MS" w:cstheme="minorHAnsi"/>
          <w:color w:val="auto"/>
          <w:sz w:val="22"/>
          <w:szCs w:val="22"/>
          <w:lang w:bidi="th-TH"/>
        </w:rPr>
        <w:t>deverá</w:t>
      </w:r>
      <w:r w:rsidRPr="003B28E7">
        <w:rPr>
          <w:rFonts w:ascii="Trebuchet MS" w:hAnsi="Trebuchet MS" w:cstheme="minorHAnsi"/>
          <w:color w:val="auto"/>
          <w:sz w:val="22"/>
          <w:szCs w:val="22"/>
          <w:lang w:bidi="th-TH"/>
        </w:rPr>
        <w:t xml:space="preserve"> ser </w:t>
      </w:r>
      <w:r w:rsidR="006525F6" w:rsidRPr="003B28E7">
        <w:rPr>
          <w:rFonts w:ascii="Trebuchet MS" w:hAnsi="Trebuchet MS" w:cstheme="minorHAnsi"/>
          <w:color w:val="auto"/>
          <w:sz w:val="22"/>
          <w:szCs w:val="22"/>
          <w:lang w:bidi="th-TH"/>
        </w:rPr>
        <w:t>registrado</w:t>
      </w:r>
      <w:r w:rsidRPr="003B28E7">
        <w:rPr>
          <w:rFonts w:ascii="Trebuchet MS" w:hAnsi="Trebuchet MS" w:cstheme="minorHAnsi"/>
          <w:color w:val="auto"/>
          <w:sz w:val="22"/>
          <w:szCs w:val="22"/>
          <w:lang w:bidi="th-TH"/>
        </w:rPr>
        <w:t xml:space="preserve"> no</w:t>
      </w:r>
      <w:r w:rsidR="008F67E2" w:rsidRPr="003B28E7">
        <w:rPr>
          <w:rFonts w:ascii="Trebuchet MS" w:hAnsi="Trebuchet MS" w:cstheme="minorHAnsi"/>
          <w:color w:val="auto"/>
          <w:sz w:val="22"/>
          <w:szCs w:val="22"/>
          <w:lang w:bidi="th-TH"/>
        </w:rPr>
        <w:t>s</w:t>
      </w:r>
      <w:r w:rsidRPr="004A1C7F">
        <w:rPr>
          <w:rFonts w:ascii="Trebuchet MS" w:hAnsi="Trebuchet MS" w:cstheme="minorHAnsi"/>
          <w:color w:val="auto"/>
          <w:sz w:val="22"/>
          <w:szCs w:val="22"/>
          <w:lang w:bidi="th-TH"/>
        </w:rPr>
        <w:t xml:space="preserve"> Cartório</w:t>
      </w:r>
      <w:r w:rsidR="008F67E2" w:rsidRPr="004A1C7F">
        <w:rPr>
          <w:rFonts w:ascii="Trebuchet MS" w:hAnsi="Trebuchet MS" w:cstheme="minorHAnsi"/>
          <w:color w:val="auto"/>
          <w:sz w:val="22"/>
          <w:szCs w:val="22"/>
          <w:lang w:bidi="th-TH"/>
        </w:rPr>
        <w:t>s</w:t>
      </w:r>
      <w:r w:rsidRPr="005F4A68">
        <w:rPr>
          <w:rFonts w:ascii="Trebuchet MS" w:hAnsi="Trebuchet MS" w:cstheme="minorHAnsi"/>
          <w:color w:val="auto"/>
          <w:sz w:val="22"/>
          <w:szCs w:val="22"/>
          <w:lang w:bidi="th-TH"/>
        </w:rPr>
        <w:t xml:space="preserve"> de Títulos e Documentos da sede das partes e dos intervenientes ali </w:t>
      </w:r>
      <w:r w:rsidRPr="005F4A68">
        <w:rPr>
          <w:rFonts w:ascii="Trebuchet MS" w:hAnsi="Trebuchet MS"/>
          <w:color w:val="auto"/>
          <w:sz w:val="22"/>
          <w:szCs w:val="22"/>
        </w:rPr>
        <w:t>signatários desde que domiciliados no Brasil</w:t>
      </w:r>
      <w:r w:rsidRPr="005F4A68">
        <w:rPr>
          <w:rFonts w:ascii="Trebuchet MS" w:hAnsi="Trebuchet MS" w:cstheme="minorHAnsi"/>
          <w:color w:val="auto"/>
          <w:sz w:val="22"/>
          <w:szCs w:val="22"/>
          <w:lang w:bidi="th-TH"/>
        </w:rPr>
        <w:t>, observados os prazos previstos nes</w:t>
      </w:r>
      <w:r w:rsidR="008F67E2" w:rsidRPr="005F4A68">
        <w:rPr>
          <w:rFonts w:ascii="Trebuchet MS" w:hAnsi="Trebuchet MS" w:cstheme="minorHAnsi"/>
          <w:color w:val="auto"/>
          <w:sz w:val="22"/>
          <w:szCs w:val="22"/>
          <w:lang w:bidi="th-TH"/>
        </w:rPr>
        <w:t>t</w:t>
      </w:r>
      <w:r w:rsidRPr="005F4A68">
        <w:rPr>
          <w:rFonts w:ascii="Trebuchet MS" w:hAnsi="Trebuchet MS" w:cstheme="minorHAnsi"/>
          <w:color w:val="auto"/>
          <w:sz w:val="22"/>
          <w:szCs w:val="22"/>
          <w:lang w:bidi="th-TH"/>
        </w:rPr>
        <w:t>a Escritura.</w:t>
      </w:r>
      <w:bookmarkEnd w:id="1"/>
    </w:p>
    <w:p w14:paraId="12A8AF96" w14:textId="77777777" w:rsidR="003B28E7" w:rsidRPr="00E30517" w:rsidRDefault="003B28E7" w:rsidP="00A76C66">
      <w:pPr>
        <w:pStyle w:val="Default"/>
        <w:widowControl w:val="0"/>
        <w:tabs>
          <w:tab w:val="left" w:pos="851"/>
          <w:tab w:val="left" w:pos="1701"/>
        </w:tabs>
        <w:spacing w:line="360" w:lineRule="auto"/>
        <w:ind w:left="851"/>
        <w:jc w:val="both"/>
        <w:rPr>
          <w:rFonts w:ascii="Trebuchet MS" w:hAnsi="Trebuchet MS" w:cstheme="minorHAnsi"/>
          <w:sz w:val="22"/>
          <w:szCs w:val="22"/>
          <w:lang w:bidi="th-TH"/>
        </w:rPr>
      </w:pPr>
    </w:p>
    <w:p w14:paraId="6C64C7B6" w14:textId="77777777" w:rsidR="003B28E7" w:rsidRPr="003B28E7" w:rsidRDefault="003B28E7"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lang w:bidi="th-TH"/>
        </w:rPr>
      </w:pPr>
      <w:r w:rsidRPr="00E30517">
        <w:rPr>
          <w:rFonts w:ascii="Trebuchet MS" w:hAnsi="Trebuchet MS" w:cstheme="minorHAnsi"/>
          <w:sz w:val="22"/>
          <w:szCs w:val="22"/>
          <w:u w:val="single"/>
          <w:lang w:bidi="th-TH"/>
        </w:rPr>
        <w:t xml:space="preserve">Arquivamento da </w:t>
      </w:r>
      <w:r w:rsidRPr="00E30517">
        <w:rPr>
          <w:rFonts w:ascii="Trebuchet MS" w:eastAsia="Arial Unicode MS" w:hAnsi="Trebuchet MS" w:cstheme="minorHAnsi"/>
          <w:sz w:val="22"/>
          <w:szCs w:val="22"/>
          <w:u w:val="single"/>
          <w:lang w:bidi="th-TH"/>
        </w:rPr>
        <w:t>Alteração do Contrato Social da Emissora</w:t>
      </w:r>
      <w:r w:rsidR="004A1C7F">
        <w:rPr>
          <w:rFonts w:ascii="Trebuchet MS" w:eastAsia="Arial Unicode MS" w:hAnsi="Trebuchet MS" w:cstheme="minorHAnsi"/>
          <w:sz w:val="22"/>
          <w:szCs w:val="22"/>
          <w:u w:val="single"/>
          <w:lang w:bidi="th-TH"/>
        </w:rPr>
        <w:t xml:space="preserve"> na JUCESP</w:t>
      </w:r>
      <w:r>
        <w:rPr>
          <w:rFonts w:ascii="Trebuchet MS" w:eastAsia="Arial Unicode MS" w:hAnsi="Trebuchet MS" w:cstheme="minorHAnsi"/>
          <w:sz w:val="22"/>
          <w:szCs w:val="22"/>
          <w:lang w:bidi="th-TH"/>
        </w:rPr>
        <w:t>: Para formalização da Alienação Fiduciária de Quotas (abaixo definid</w:t>
      </w:r>
      <w:r w:rsidR="004A1C7F">
        <w:rPr>
          <w:rFonts w:ascii="Trebuchet MS" w:eastAsia="Arial Unicode MS" w:hAnsi="Trebuchet MS" w:cstheme="minorHAnsi"/>
          <w:sz w:val="22"/>
          <w:szCs w:val="22"/>
          <w:lang w:bidi="th-TH"/>
        </w:rPr>
        <w:t>o</w:t>
      </w:r>
      <w:r>
        <w:rPr>
          <w:rFonts w:ascii="Trebuchet MS" w:eastAsia="Arial Unicode MS" w:hAnsi="Trebuchet MS" w:cstheme="minorHAnsi"/>
          <w:sz w:val="22"/>
          <w:szCs w:val="22"/>
          <w:lang w:bidi="th-TH"/>
        </w:rPr>
        <w:t xml:space="preserve">) a Emissora deverá alterar seu contrato social para prever que as suas quotas estão oneradas, nos termos a serem previstos no Contrato de Alienação Fiduciária de Quotas </w:t>
      </w:r>
      <w:r w:rsidR="004A1C7F" w:rsidRPr="003B28E7">
        <w:rPr>
          <w:rFonts w:ascii="Trebuchet MS" w:hAnsi="Trebuchet MS" w:cstheme="minorHAnsi"/>
          <w:color w:val="auto"/>
          <w:sz w:val="22"/>
          <w:szCs w:val="22"/>
          <w:lang w:bidi="th-TH"/>
        </w:rPr>
        <w:t>(abaixo definido)</w:t>
      </w:r>
      <w:r w:rsidR="004A1C7F">
        <w:rPr>
          <w:rFonts w:ascii="Trebuchet MS" w:eastAsia="Arial Unicode MS" w:hAnsi="Trebuchet MS" w:cstheme="minorHAnsi"/>
          <w:sz w:val="22"/>
          <w:szCs w:val="22"/>
          <w:lang w:bidi="th-TH"/>
        </w:rPr>
        <w:t xml:space="preserve"> </w:t>
      </w:r>
      <w:r>
        <w:rPr>
          <w:rFonts w:ascii="Trebuchet MS" w:eastAsia="Arial Unicode MS" w:hAnsi="Trebuchet MS" w:cstheme="minorHAnsi"/>
          <w:sz w:val="22"/>
          <w:szCs w:val="22"/>
          <w:lang w:bidi="th-TH"/>
        </w:rPr>
        <w:t>(“</w:t>
      </w:r>
      <w:r w:rsidRPr="00E30517">
        <w:rPr>
          <w:rFonts w:ascii="Trebuchet MS" w:eastAsia="Arial Unicode MS" w:hAnsi="Trebuchet MS" w:cstheme="minorHAnsi"/>
          <w:sz w:val="22"/>
          <w:szCs w:val="22"/>
          <w:u w:val="single"/>
          <w:lang w:bidi="th-TH"/>
        </w:rPr>
        <w:t>Alteraç</w:t>
      </w:r>
      <w:r w:rsidR="004A1C7F">
        <w:rPr>
          <w:rFonts w:ascii="Trebuchet MS" w:eastAsia="Arial Unicode MS" w:hAnsi="Trebuchet MS" w:cstheme="minorHAnsi"/>
          <w:sz w:val="22"/>
          <w:szCs w:val="22"/>
          <w:u w:val="single"/>
          <w:lang w:bidi="th-TH"/>
        </w:rPr>
        <w:t xml:space="preserve">ão do Contrato Social </w:t>
      </w:r>
      <w:r w:rsidRPr="00E30517">
        <w:rPr>
          <w:rFonts w:ascii="Trebuchet MS" w:eastAsia="Arial Unicode MS" w:hAnsi="Trebuchet MS" w:cstheme="minorHAnsi"/>
          <w:sz w:val="22"/>
          <w:szCs w:val="22"/>
          <w:u w:val="single"/>
          <w:lang w:bidi="th-TH"/>
        </w:rPr>
        <w:t>Emissora</w:t>
      </w:r>
      <w:r>
        <w:rPr>
          <w:rFonts w:ascii="Trebuchet MS" w:eastAsia="Arial Unicode MS" w:hAnsi="Trebuchet MS" w:cstheme="minorHAnsi"/>
          <w:sz w:val="22"/>
          <w:szCs w:val="22"/>
          <w:lang w:bidi="th-TH"/>
        </w:rPr>
        <w:t xml:space="preserve">”). A Alteração do Contrato Social da Emissora </w:t>
      </w:r>
      <w:r w:rsidRPr="00DE3207">
        <w:rPr>
          <w:rFonts w:ascii="Trebuchet MS" w:hAnsi="Trebuchet MS" w:cstheme="minorHAnsi"/>
          <w:sz w:val="22"/>
          <w:szCs w:val="22"/>
          <w:lang w:bidi="th-TH"/>
        </w:rPr>
        <w:t>será devidamente arquivada na JUCESP</w:t>
      </w:r>
      <w:r>
        <w:rPr>
          <w:rFonts w:ascii="Trebuchet MS" w:hAnsi="Trebuchet MS" w:cstheme="minorHAnsi"/>
          <w:sz w:val="22"/>
          <w:szCs w:val="22"/>
          <w:lang w:bidi="th-TH"/>
        </w:rPr>
        <w:t>.</w:t>
      </w:r>
    </w:p>
    <w:p w14:paraId="714E7020" w14:textId="77777777" w:rsidR="00947C2B" w:rsidRPr="004A1C7F" w:rsidRDefault="00947C2B" w:rsidP="00A76C66">
      <w:pPr>
        <w:pStyle w:val="Default"/>
        <w:widowControl w:val="0"/>
        <w:tabs>
          <w:tab w:val="left" w:pos="851"/>
          <w:tab w:val="left" w:pos="1701"/>
        </w:tabs>
        <w:spacing w:line="360" w:lineRule="auto"/>
        <w:jc w:val="both"/>
        <w:rPr>
          <w:rFonts w:ascii="Trebuchet MS" w:hAnsi="Trebuchet MS" w:cstheme="minorHAnsi"/>
          <w:sz w:val="22"/>
          <w:szCs w:val="22"/>
          <w:lang w:bidi="th-TH"/>
        </w:rPr>
      </w:pPr>
    </w:p>
    <w:p w14:paraId="693061C0" w14:textId="77777777" w:rsidR="00157FAD" w:rsidRPr="003B28E7" w:rsidRDefault="00157FAD"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Registro na CVM e na ANBIMA – Associação Brasileira das Entidades dos Mercados Financeiro e de Capitais (“ANBIMA”)</w:t>
      </w:r>
      <w:r w:rsidRPr="005F4A68">
        <w:rPr>
          <w:rFonts w:ascii="Trebuchet MS" w:hAnsi="Trebuchet MS" w:cstheme="minorHAnsi"/>
          <w:sz w:val="22"/>
          <w:szCs w:val="22"/>
          <w:lang w:bidi="th-TH"/>
        </w:rPr>
        <w:t xml:space="preserve">: </w:t>
      </w:r>
      <w:r w:rsidR="00E213AB" w:rsidRPr="005F4A68">
        <w:rPr>
          <w:rFonts w:ascii="Trebuchet MS" w:hAnsi="Trebuchet MS" w:cstheme="minorHAnsi"/>
          <w:sz w:val="22"/>
          <w:szCs w:val="22"/>
          <w:lang w:bidi="th-TH"/>
        </w:rPr>
        <w:t xml:space="preserve">A presente Emissão se constitui de uma colocação privada de </w:t>
      </w:r>
      <w:r w:rsidR="00CE3F7E" w:rsidRPr="005F4A68">
        <w:rPr>
          <w:rFonts w:ascii="Trebuchet MS" w:hAnsi="Trebuchet MS" w:cstheme="minorHAnsi"/>
          <w:sz w:val="22"/>
          <w:szCs w:val="22"/>
          <w:lang w:bidi="th-TH"/>
        </w:rPr>
        <w:t>notas comerciais</w:t>
      </w:r>
      <w:r w:rsidR="00E213AB" w:rsidRPr="005F4A68">
        <w:rPr>
          <w:rFonts w:ascii="Trebuchet MS" w:hAnsi="Trebuchet MS" w:cstheme="minorHAnsi"/>
          <w:sz w:val="22"/>
          <w:szCs w:val="22"/>
          <w:lang w:bidi="th-TH"/>
        </w:rPr>
        <w:t xml:space="preserve">, </w:t>
      </w:r>
      <w:r w:rsidR="00CE3F7E" w:rsidRPr="00E30517">
        <w:rPr>
          <w:rFonts w:ascii="Trebuchet MS" w:hAnsi="Trebuchet MS" w:cstheme="minorHAnsi"/>
          <w:sz w:val="22"/>
          <w:szCs w:val="22"/>
          <w:lang w:bidi="th-TH"/>
        </w:rPr>
        <w:t>nos termos do artigo 51 da</w:t>
      </w:r>
      <w:r w:rsidR="00CE3F7E" w:rsidRPr="00E30517">
        <w:rPr>
          <w:rFonts w:ascii="Trebuchet MS" w:hAnsi="Trebuchet MS"/>
          <w:sz w:val="22"/>
          <w:szCs w:val="22"/>
        </w:rPr>
        <w:t xml:space="preserve"> </w:t>
      </w:r>
      <w:r w:rsidR="00CE3F7E" w:rsidRPr="00E30517">
        <w:rPr>
          <w:rFonts w:ascii="Trebuchet MS" w:hAnsi="Trebuchet MS" w:cstheme="minorHAnsi"/>
          <w:sz w:val="22"/>
          <w:szCs w:val="22"/>
          <w:lang w:bidi="th-TH"/>
        </w:rPr>
        <w:t>Lei 14.195</w:t>
      </w:r>
      <w:r w:rsidR="00E213AB" w:rsidRPr="003B28E7">
        <w:rPr>
          <w:rFonts w:ascii="Trebuchet MS" w:hAnsi="Trebuchet MS" w:cstheme="minorHAnsi"/>
          <w:sz w:val="22"/>
          <w:szCs w:val="22"/>
          <w:lang w:bidi="th-TH"/>
        </w:rPr>
        <w:t>, não estando, portanto, sujeita ao registro ou dispensa de distribuição na CVM ou na ANBIMA</w:t>
      </w:r>
      <w:r w:rsidR="009912DF" w:rsidRPr="003B28E7">
        <w:rPr>
          <w:rFonts w:ascii="Trebuchet MS" w:hAnsi="Trebuchet MS" w:cstheme="minorHAnsi"/>
          <w:sz w:val="22"/>
          <w:szCs w:val="22"/>
          <w:lang w:bidi="th-TH"/>
        </w:rPr>
        <w:t>, conforme aplicável</w:t>
      </w:r>
      <w:r w:rsidR="00E213AB" w:rsidRPr="003B28E7">
        <w:rPr>
          <w:rFonts w:ascii="Trebuchet MS" w:hAnsi="Trebuchet MS" w:cstheme="minorHAnsi"/>
          <w:sz w:val="22"/>
          <w:szCs w:val="22"/>
          <w:lang w:bidi="th-TH"/>
        </w:rPr>
        <w:t>.</w:t>
      </w:r>
    </w:p>
    <w:p w14:paraId="0022F2C6" w14:textId="77777777" w:rsidR="00157FAD" w:rsidRPr="005F4A68" w:rsidRDefault="00157FAD" w:rsidP="00A76C66">
      <w:pPr>
        <w:widowControl w:val="0"/>
        <w:spacing w:line="360" w:lineRule="auto"/>
        <w:jc w:val="both"/>
        <w:rPr>
          <w:rFonts w:ascii="Trebuchet MS" w:hAnsi="Trebuchet MS" w:cstheme="minorHAnsi"/>
          <w:b/>
          <w:sz w:val="22"/>
          <w:szCs w:val="22"/>
          <w:lang w:bidi="th-TH"/>
        </w:rPr>
      </w:pPr>
    </w:p>
    <w:p w14:paraId="57C8383F" w14:textId="77777777" w:rsidR="00157FAD" w:rsidRPr="005F4A68" w:rsidRDefault="00157FAD"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Registro para Distribuição, Negociação e Custódia</w:t>
      </w:r>
      <w:r w:rsidRPr="005F4A68">
        <w:rPr>
          <w:rFonts w:ascii="Trebuchet MS" w:hAnsi="Trebuchet MS" w:cstheme="minorHAnsi"/>
          <w:sz w:val="22"/>
          <w:szCs w:val="22"/>
          <w:lang w:bidi="th-TH"/>
        </w:rPr>
        <w:t xml:space="preserve">: </w:t>
      </w:r>
      <w:bookmarkStart w:id="2" w:name="_Ref273618536"/>
      <w:r w:rsidRPr="005F4A68">
        <w:rPr>
          <w:rFonts w:ascii="Trebuchet MS" w:hAnsi="Trebuchet MS" w:cstheme="minorHAnsi"/>
          <w:sz w:val="22"/>
          <w:szCs w:val="22"/>
          <w:lang w:bidi="th-TH"/>
        </w:rPr>
        <w:t xml:space="preserve">As </w:t>
      </w:r>
      <w:r w:rsidR="00CE3F7E" w:rsidRPr="005F4A68">
        <w:rPr>
          <w:rFonts w:ascii="Trebuchet MS" w:hAnsi="Trebuchet MS" w:cstheme="minorHAnsi"/>
          <w:sz w:val="22"/>
          <w:szCs w:val="22"/>
          <w:lang w:bidi="th-TH"/>
        </w:rPr>
        <w:t xml:space="preserve">Notas Comerciais </w:t>
      </w:r>
      <w:r w:rsidRPr="005F4A68">
        <w:rPr>
          <w:rFonts w:ascii="Trebuchet MS" w:hAnsi="Trebuchet MS" w:cstheme="minorHAnsi"/>
          <w:sz w:val="22"/>
          <w:szCs w:val="22"/>
          <w:lang w:bidi="th-TH"/>
        </w:rPr>
        <w:t>não serão registradas para distribuição no mercado primário, negociação no mercado secundário ou qualquer forma de custódia eletrônica, seja em bolsa de valores ou mercado de balcão organizado.</w:t>
      </w:r>
    </w:p>
    <w:p w14:paraId="3722AA12" w14:textId="77777777" w:rsidR="00157FAD" w:rsidRPr="005F4A68" w:rsidRDefault="00157FAD" w:rsidP="00A76C66">
      <w:pPr>
        <w:widowControl w:val="0"/>
        <w:spacing w:line="360" w:lineRule="auto"/>
        <w:jc w:val="both"/>
        <w:rPr>
          <w:rFonts w:ascii="Trebuchet MS" w:hAnsi="Trebuchet MS" w:cstheme="minorHAnsi"/>
          <w:b/>
          <w:sz w:val="22"/>
          <w:szCs w:val="22"/>
          <w:lang w:bidi="th-TH"/>
        </w:rPr>
      </w:pPr>
      <w:bookmarkStart w:id="3" w:name="_Ref273618513"/>
      <w:bookmarkEnd w:id="2"/>
    </w:p>
    <w:p w14:paraId="47E34CF4" w14:textId="6EFA6F75" w:rsidR="00157FAD" w:rsidRPr="005F4A68" w:rsidRDefault="00157FAD"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rPr>
      </w:pPr>
      <w:r w:rsidRPr="005F4A68">
        <w:rPr>
          <w:rFonts w:ascii="Trebuchet MS" w:hAnsi="Trebuchet MS" w:cstheme="minorHAnsi"/>
          <w:sz w:val="22"/>
          <w:szCs w:val="22"/>
          <w:u w:val="single"/>
          <w:lang w:bidi="th-TH"/>
        </w:rPr>
        <w:t>Colocação</w:t>
      </w:r>
      <w:r w:rsidRPr="005F4A68">
        <w:rPr>
          <w:rFonts w:ascii="Trebuchet MS" w:hAnsi="Trebuchet MS" w:cstheme="minorHAnsi"/>
          <w:sz w:val="22"/>
          <w:szCs w:val="22"/>
          <w:lang w:bidi="th-TH"/>
        </w:rPr>
        <w:t xml:space="preserve">: A colocação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será realizada de forma privada, exclusivamente para a </w:t>
      </w:r>
      <w:r w:rsidR="00487185">
        <w:rPr>
          <w:rFonts w:ascii="Trebuchet MS" w:hAnsi="Trebuchet MS" w:cstheme="minorHAnsi"/>
          <w:sz w:val="22"/>
          <w:szCs w:val="22"/>
          <w:lang w:bidi="th-TH"/>
        </w:rPr>
        <w:t>Securitizadora</w:t>
      </w:r>
      <w:r w:rsidRPr="005F4A68">
        <w:rPr>
          <w:rFonts w:ascii="Trebuchet MS" w:hAnsi="Trebuchet MS" w:cstheme="minorHAnsi"/>
          <w:sz w:val="22"/>
          <w:szCs w:val="22"/>
          <w:lang w:bidi="th-TH"/>
        </w:rPr>
        <w:t xml:space="preserve">, sem a intermediação de quaisquer instituições, sejam elas integrantes do sistema de distribuição de valores mobiliários ou não, e não contará com qualquer forma de esforço de venda perante o público em geral, sendo expressamente vedada a negociação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em bolsa de valores ou em mercado de balcão organizado, ressalvada a possibilidade de negociação privada</w:t>
      </w:r>
      <w:bookmarkEnd w:id="3"/>
      <w:r w:rsidRPr="005F4A68">
        <w:rPr>
          <w:rFonts w:ascii="Trebuchet MS" w:hAnsi="Trebuchet MS" w:cstheme="minorHAnsi"/>
          <w:sz w:val="22"/>
          <w:szCs w:val="22"/>
          <w:lang w:bidi="th-TH"/>
        </w:rPr>
        <w:t xml:space="preserve">. </w:t>
      </w:r>
    </w:p>
    <w:p w14:paraId="760C135D" w14:textId="77777777" w:rsidR="00157FAD" w:rsidRPr="005F4A68" w:rsidRDefault="00157FAD" w:rsidP="00A76C66">
      <w:pPr>
        <w:pStyle w:val="Default"/>
        <w:widowControl w:val="0"/>
        <w:spacing w:line="360" w:lineRule="auto"/>
        <w:rPr>
          <w:rFonts w:ascii="Trebuchet MS" w:hAnsi="Trebuchet MS" w:cstheme="minorHAnsi"/>
          <w:b/>
          <w:sz w:val="22"/>
          <w:szCs w:val="22"/>
          <w:lang w:bidi="th-TH"/>
        </w:rPr>
      </w:pPr>
    </w:p>
    <w:p w14:paraId="484FD81C" w14:textId="77777777" w:rsidR="007D56C7" w:rsidRPr="005F4A68" w:rsidRDefault="000E4FE6" w:rsidP="00A76C66">
      <w:pPr>
        <w:pStyle w:val="Default"/>
        <w:widowControl w:val="0"/>
        <w:numPr>
          <w:ilvl w:val="0"/>
          <w:numId w:val="19"/>
        </w:numPr>
        <w:spacing w:line="360" w:lineRule="auto"/>
        <w:ind w:left="0"/>
        <w:rPr>
          <w:rFonts w:ascii="Trebuchet MS" w:hAnsi="Trebuchet MS" w:cstheme="minorHAnsi"/>
          <w:b/>
          <w:sz w:val="22"/>
          <w:szCs w:val="22"/>
          <w:lang w:bidi="th-TH"/>
        </w:rPr>
      </w:pPr>
      <w:r w:rsidRPr="005F4A68">
        <w:rPr>
          <w:rFonts w:ascii="Trebuchet MS" w:hAnsi="Trebuchet MS" w:cstheme="minorHAnsi"/>
          <w:b/>
          <w:sz w:val="22"/>
          <w:szCs w:val="22"/>
          <w:lang w:bidi="th-TH"/>
        </w:rPr>
        <w:t xml:space="preserve">CLÁUSULA TERCEIRA - </w:t>
      </w:r>
      <w:r w:rsidR="002E1B45" w:rsidRPr="005F4A68">
        <w:rPr>
          <w:rFonts w:ascii="Trebuchet MS" w:hAnsi="Trebuchet MS" w:cstheme="minorHAnsi"/>
          <w:b/>
          <w:sz w:val="22"/>
          <w:szCs w:val="22"/>
          <w:lang w:bidi="th-TH"/>
        </w:rPr>
        <w:t>CARACTERÍSTICAS DA EMISSÃO</w:t>
      </w:r>
    </w:p>
    <w:p w14:paraId="3A2297CB" w14:textId="77777777" w:rsidR="007D56C7" w:rsidRPr="005F4A68" w:rsidRDefault="007D56C7" w:rsidP="00A76C66">
      <w:pPr>
        <w:widowControl w:val="0"/>
        <w:spacing w:line="360" w:lineRule="auto"/>
        <w:rPr>
          <w:rFonts w:ascii="Trebuchet MS" w:hAnsi="Trebuchet MS" w:cstheme="minorHAnsi"/>
          <w:b/>
          <w:sz w:val="22"/>
          <w:szCs w:val="22"/>
          <w:lang w:bidi="th-TH"/>
        </w:rPr>
      </w:pPr>
    </w:p>
    <w:p w14:paraId="5C26169E" w14:textId="77777777" w:rsidR="00404C0F" w:rsidRPr="005F4A68" w:rsidRDefault="002E1B45" w:rsidP="00A76C66">
      <w:pPr>
        <w:pStyle w:val="Default"/>
        <w:widowControl w:val="0"/>
        <w:numPr>
          <w:ilvl w:val="1"/>
          <w:numId w:val="19"/>
        </w:numPr>
        <w:tabs>
          <w:tab w:val="left" w:pos="8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Objeto Social da Emissora</w:t>
      </w:r>
      <w:r w:rsidR="000E4FE6" w:rsidRPr="005F4A68">
        <w:rPr>
          <w:rFonts w:ascii="Trebuchet MS" w:hAnsi="Trebuchet MS" w:cstheme="minorHAnsi"/>
          <w:sz w:val="22"/>
          <w:szCs w:val="22"/>
          <w:lang w:bidi="th-TH"/>
        </w:rPr>
        <w:t xml:space="preserve">: </w:t>
      </w:r>
      <w:r w:rsidRPr="005F4A68">
        <w:rPr>
          <w:rFonts w:ascii="Trebuchet MS" w:hAnsi="Trebuchet MS" w:cstheme="minorHAnsi"/>
          <w:sz w:val="22"/>
          <w:szCs w:val="22"/>
          <w:lang w:bidi="th-TH"/>
        </w:rPr>
        <w:t>A Emissora tem por objeto social</w:t>
      </w:r>
      <w:r w:rsidR="00BC213A" w:rsidRPr="005F4A68">
        <w:rPr>
          <w:rFonts w:ascii="Trebuchet MS" w:hAnsi="Trebuchet MS" w:cstheme="minorHAnsi"/>
          <w:sz w:val="22"/>
          <w:szCs w:val="22"/>
          <w:lang w:bidi="th-TH"/>
        </w:rPr>
        <w:t xml:space="preserve"> </w:t>
      </w:r>
      <w:r w:rsidR="00404C0F" w:rsidRPr="005F4A68">
        <w:rPr>
          <w:rFonts w:ascii="Trebuchet MS" w:hAnsi="Trebuchet MS" w:cstheme="minorHAnsi"/>
          <w:sz w:val="22"/>
          <w:szCs w:val="22"/>
          <w:lang w:bidi="th-TH"/>
        </w:rPr>
        <w:t xml:space="preserve">(i) o desenvolvimento do empreendimento imobiliário; (ii) a compra, venda, locação e administração de bens próprios, móveis ou imóveis; (iii) a participação no capital e nos lucros de outras empresas nacionais ou estrangeiras na condição de acionista, sócia ou quotista, titular de debentures ou partes beneficiárias, em caráter permanente ou temporário, como controlador ou minoritária. </w:t>
      </w:r>
    </w:p>
    <w:p w14:paraId="3C3E9D5D" w14:textId="77777777" w:rsidR="007D56C7" w:rsidRPr="005F4A68" w:rsidRDefault="007D56C7" w:rsidP="00A76C66">
      <w:pPr>
        <w:pStyle w:val="Default"/>
        <w:widowControl w:val="0"/>
        <w:tabs>
          <w:tab w:val="left" w:pos="851"/>
        </w:tabs>
        <w:spacing w:line="360" w:lineRule="auto"/>
        <w:jc w:val="both"/>
        <w:rPr>
          <w:rFonts w:ascii="Trebuchet MS" w:hAnsi="Trebuchet MS" w:cstheme="minorHAnsi"/>
          <w:b/>
          <w:sz w:val="22"/>
          <w:szCs w:val="22"/>
          <w:lang w:bidi="th-TH"/>
        </w:rPr>
      </w:pPr>
    </w:p>
    <w:p w14:paraId="4927DD30" w14:textId="77777777" w:rsidR="007D56C7" w:rsidRPr="005F4A68" w:rsidRDefault="002E1B45" w:rsidP="00A76C66">
      <w:pPr>
        <w:pStyle w:val="Default"/>
        <w:widowControl w:val="0"/>
        <w:numPr>
          <w:ilvl w:val="1"/>
          <w:numId w:val="19"/>
        </w:numPr>
        <w:tabs>
          <w:tab w:val="left" w:pos="851"/>
        </w:tabs>
        <w:spacing w:line="360" w:lineRule="auto"/>
        <w:ind w:left="0" w:firstLine="0"/>
        <w:jc w:val="both"/>
        <w:rPr>
          <w:rFonts w:ascii="Trebuchet MS" w:hAnsi="Trebuchet MS" w:cstheme="minorHAnsi"/>
          <w:b/>
          <w:sz w:val="22"/>
          <w:szCs w:val="22"/>
          <w:lang w:bidi="th-TH"/>
        </w:rPr>
      </w:pPr>
      <w:r w:rsidRPr="005F4A68">
        <w:rPr>
          <w:rFonts w:ascii="Trebuchet MS" w:hAnsi="Trebuchet MS" w:cstheme="minorHAnsi"/>
          <w:sz w:val="22"/>
          <w:szCs w:val="22"/>
          <w:u w:val="single"/>
          <w:lang w:bidi="th-TH"/>
        </w:rPr>
        <w:t>Número da Emissão</w:t>
      </w:r>
      <w:r w:rsidR="000E4FE6" w:rsidRPr="005F4A68">
        <w:rPr>
          <w:rFonts w:ascii="Trebuchet MS" w:hAnsi="Trebuchet MS" w:cstheme="minorHAnsi"/>
          <w:sz w:val="22"/>
          <w:szCs w:val="22"/>
          <w:lang w:bidi="th-TH"/>
        </w:rPr>
        <w:t xml:space="preserve">: </w:t>
      </w:r>
      <w:r w:rsidRPr="005F4A68">
        <w:rPr>
          <w:rFonts w:ascii="Trebuchet MS" w:hAnsi="Trebuchet MS" w:cstheme="minorHAnsi"/>
          <w:sz w:val="22"/>
          <w:szCs w:val="22"/>
          <w:lang w:bidi="th-TH"/>
        </w:rPr>
        <w:t xml:space="preserve">A Emissão constitui a </w:t>
      </w:r>
      <w:r w:rsidR="00D50188" w:rsidRPr="005F4A68">
        <w:rPr>
          <w:rFonts w:ascii="Trebuchet MS" w:hAnsi="Trebuchet MS" w:cstheme="minorHAnsi"/>
          <w:sz w:val="22"/>
          <w:szCs w:val="22"/>
          <w:lang w:bidi="th-TH"/>
        </w:rPr>
        <w:t>1</w:t>
      </w:r>
      <w:r w:rsidR="008E4AD3" w:rsidRPr="005F4A68">
        <w:rPr>
          <w:rFonts w:ascii="Trebuchet MS" w:hAnsi="Trebuchet MS" w:cstheme="minorHAnsi"/>
          <w:w w:val="0"/>
          <w:sz w:val="22"/>
          <w:szCs w:val="22"/>
        </w:rPr>
        <w:t>ª</w:t>
      </w:r>
      <w:r w:rsidR="008E4AD3" w:rsidRPr="005F4A68">
        <w:rPr>
          <w:rFonts w:ascii="Trebuchet MS" w:hAnsi="Trebuchet MS" w:cstheme="minorHAnsi"/>
          <w:sz w:val="22"/>
          <w:szCs w:val="22"/>
          <w:lang w:bidi="th-TH"/>
        </w:rPr>
        <w:t xml:space="preserve"> </w:t>
      </w:r>
      <w:r w:rsidR="00D50188" w:rsidRPr="005F4A68">
        <w:rPr>
          <w:rFonts w:ascii="Trebuchet MS" w:hAnsi="Trebuchet MS" w:cstheme="minorHAnsi"/>
          <w:sz w:val="22"/>
          <w:szCs w:val="22"/>
          <w:lang w:bidi="th-TH"/>
        </w:rPr>
        <w:t xml:space="preserve">(primeira) </w:t>
      </w:r>
      <w:r w:rsidRPr="005F4A68">
        <w:rPr>
          <w:rFonts w:ascii="Trebuchet MS" w:hAnsi="Trebuchet MS" w:cstheme="minorHAnsi"/>
          <w:sz w:val="22"/>
          <w:szCs w:val="22"/>
          <w:lang w:bidi="th-TH"/>
        </w:rPr>
        <w:t xml:space="preserve">emissão de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da Emissora.</w:t>
      </w:r>
    </w:p>
    <w:p w14:paraId="195D6391" w14:textId="77777777" w:rsidR="007D56C7" w:rsidRPr="005F4A68" w:rsidRDefault="007D56C7" w:rsidP="00A76C66">
      <w:pPr>
        <w:widowControl w:val="0"/>
        <w:spacing w:line="360" w:lineRule="auto"/>
        <w:jc w:val="both"/>
        <w:rPr>
          <w:rFonts w:ascii="Trebuchet MS" w:hAnsi="Trebuchet MS" w:cstheme="minorHAnsi"/>
          <w:b/>
          <w:sz w:val="22"/>
          <w:szCs w:val="22"/>
          <w:lang w:bidi="th-TH"/>
        </w:rPr>
      </w:pPr>
    </w:p>
    <w:p w14:paraId="2EC15F15" w14:textId="77777777" w:rsidR="007D56C7" w:rsidRPr="005F4A68" w:rsidRDefault="000E4FE6" w:rsidP="00A76C66">
      <w:pPr>
        <w:pStyle w:val="Default"/>
        <w:widowControl w:val="0"/>
        <w:numPr>
          <w:ilvl w:val="1"/>
          <w:numId w:val="19"/>
        </w:numPr>
        <w:tabs>
          <w:tab w:val="left" w:pos="851"/>
        </w:tabs>
        <w:spacing w:line="360" w:lineRule="auto"/>
        <w:ind w:left="0" w:firstLine="0"/>
        <w:jc w:val="both"/>
        <w:rPr>
          <w:rFonts w:ascii="Trebuchet MS" w:eastAsia="Arial Unicode MS" w:hAnsi="Trebuchet MS" w:cstheme="minorHAnsi"/>
          <w:b/>
          <w:sz w:val="22"/>
          <w:szCs w:val="22"/>
          <w:lang w:bidi="th-TH"/>
        </w:rPr>
      </w:pPr>
      <w:r w:rsidRPr="005F4A68">
        <w:rPr>
          <w:rFonts w:ascii="Trebuchet MS" w:hAnsi="Trebuchet MS" w:cstheme="minorHAnsi"/>
          <w:sz w:val="22"/>
          <w:szCs w:val="22"/>
          <w:u w:val="single"/>
          <w:lang w:bidi="th-TH"/>
        </w:rPr>
        <w:t>Número de Séries</w:t>
      </w:r>
      <w:r w:rsidRPr="005F4A68">
        <w:rPr>
          <w:rFonts w:ascii="Trebuchet MS" w:hAnsi="Trebuchet MS" w:cstheme="minorHAnsi"/>
          <w:sz w:val="22"/>
          <w:szCs w:val="22"/>
          <w:lang w:bidi="th-TH"/>
        </w:rPr>
        <w:t xml:space="preserve">: </w:t>
      </w:r>
      <w:r w:rsidR="002E1B45" w:rsidRPr="005F4A68">
        <w:rPr>
          <w:rFonts w:ascii="Trebuchet MS" w:eastAsia="Arial Unicode MS" w:hAnsi="Trebuchet MS" w:cstheme="minorHAnsi"/>
          <w:sz w:val="22"/>
          <w:szCs w:val="22"/>
          <w:lang w:bidi="th-TH"/>
        </w:rPr>
        <w:t>A Emissão será realizada em série</w:t>
      </w:r>
      <w:r w:rsidR="00B34105" w:rsidRPr="005F4A68">
        <w:rPr>
          <w:rFonts w:ascii="Trebuchet MS" w:eastAsia="Arial Unicode MS" w:hAnsi="Trebuchet MS" w:cstheme="minorHAnsi"/>
          <w:sz w:val="22"/>
          <w:szCs w:val="22"/>
          <w:lang w:bidi="th-TH"/>
        </w:rPr>
        <w:t xml:space="preserve"> única</w:t>
      </w:r>
      <w:r w:rsidR="002E1B45" w:rsidRPr="005F4A68">
        <w:rPr>
          <w:rFonts w:ascii="Trebuchet MS" w:eastAsia="Arial Unicode MS" w:hAnsi="Trebuchet MS" w:cstheme="minorHAnsi"/>
          <w:sz w:val="22"/>
          <w:szCs w:val="22"/>
          <w:lang w:bidi="th-TH"/>
        </w:rPr>
        <w:t>.</w:t>
      </w:r>
      <w:r w:rsidR="00157FAD" w:rsidRPr="005F4A68">
        <w:rPr>
          <w:rFonts w:ascii="Trebuchet MS" w:eastAsia="Arial Unicode MS" w:hAnsi="Trebuchet MS" w:cstheme="minorHAnsi"/>
          <w:sz w:val="22"/>
          <w:szCs w:val="22"/>
          <w:lang w:bidi="th-TH"/>
        </w:rPr>
        <w:t xml:space="preserve"> </w:t>
      </w:r>
    </w:p>
    <w:p w14:paraId="4B698551" w14:textId="77777777" w:rsidR="007D56C7" w:rsidRPr="005F4A68" w:rsidRDefault="007D56C7" w:rsidP="00A76C66">
      <w:pPr>
        <w:widowControl w:val="0"/>
        <w:spacing w:line="360" w:lineRule="auto"/>
        <w:jc w:val="both"/>
        <w:rPr>
          <w:rFonts w:ascii="Trebuchet MS" w:hAnsi="Trebuchet MS" w:cstheme="minorHAnsi"/>
          <w:b/>
          <w:sz w:val="22"/>
          <w:szCs w:val="22"/>
          <w:lang w:bidi="th-TH"/>
        </w:rPr>
      </w:pPr>
    </w:p>
    <w:p w14:paraId="2A2C425A" w14:textId="77777777" w:rsidR="007D56C7" w:rsidRPr="005F4A68" w:rsidRDefault="002E1B45" w:rsidP="00A76C66">
      <w:pPr>
        <w:pStyle w:val="Default"/>
        <w:widowControl w:val="0"/>
        <w:numPr>
          <w:ilvl w:val="1"/>
          <w:numId w:val="19"/>
        </w:numPr>
        <w:tabs>
          <w:tab w:val="left" w:pos="851"/>
        </w:tabs>
        <w:spacing w:line="360" w:lineRule="auto"/>
        <w:ind w:left="0" w:firstLine="0"/>
        <w:jc w:val="both"/>
        <w:rPr>
          <w:rFonts w:ascii="Trebuchet MS" w:eastAsia="Arial Unicode MS" w:hAnsi="Trebuchet MS" w:cstheme="minorHAnsi"/>
          <w:b/>
          <w:sz w:val="22"/>
          <w:szCs w:val="22"/>
          <w:lang w:bidi="th-TH"/>
        </w:rPr>
      </w:pPr>
      <w:r w:rsidRPr="005F4A68">
        <w:rPr>
          <w:rFonts w:ascii="Trebuchet MS" w:eastAsia="Arial Unicode MS" w:hAnsi="Trebuchet MS" w:cstheme="minorHAnsi"/>
          <w:sz w:val="22"/>
          <w:szCs w:val="22"/>
          <w:u w:val="single"/>
          <w:lang w:bidi="th-TH"/>
        </w:rPr>
        <w:t>Valor Total da Emissão</w:t>
      </w:r>
      <w:r w:rsidR="000E4FE6" w:rsidRPr="005F4A68">
        <w:rPr>
          <w:rFonts w:ascii="Trebuchet MS" w:eastAsia="Arial Unicode MS" w:hAnsi="Trebuchet MS" w:cstheme="minorHAnsi"/>
          <w:sz w:val="22"/>
          <w:szCs w:val="22"/>
          <w:lang w:bidi="th-TH"/>
        </w:rPr>
        <w:t xml:space="preserve">: </w:t>
      </w:r>
      <w:r w:rsidRPr="005F4A68">
        <w:rPr>
          <w:rFonts w:ascii="Trebuchet MS" w:hAnsi="Trebuchet MS" w:cstheme="minorHAnsi"/>
          <w:sz w:val="22"/>
          <w:szCs w:val="22"/>
          <w:lang w:bidi="th-TH"/>
        </w:rPr>
        <w:t>O valor total da Emissão será de</w:t>
      </w:r>
      <w:r w:rsidR="00B765CC" w:rsidRPr="005F4A68">
        <w:rPr>
          <w:rFonts w:ascii="Trebuchet MS" w:hAnsi="Trebuchet MS" w:cstheme="minorHAnsi"/>
          <w:sz w:val="22"/>
          <w:szCs w:val="22"/>
          <w:lang w:bidi="th-TH"/>
        </w:rPr>
        <w:t xml:space="preserve"> até</w:t>
      </w:r>
      <w:r w:rsidRPr="005F4A68">
        <w:rPr>
          <w:rFonts w:ascii="Trebuchet MS" w:hAnsi="Trebuchet MS" w:cstheme="minorHAnsi"/>
          <w:sz w:val="22"/>
          <w:szCs w:val="22"/>
          <w:lang w:bidi="th-TH"/>
        </w:rPr>
        <w:t xml:space="preserve"> R$</w:t>
      </w:r>
      <w:r w:rsidR="00172805" w:rsidRPr="005F4A68">
        <w:rPr>
          <w:rFonts w:ascii="Trebuchet MS" w:hAnsi="Trebuchet MS" w:cstheme="minorHAnsi"/>
          <w:sz w:val="22"/>
          <w:szCs w:val="22"/>
          <w:lang w:bidi="th-TH"/>
        </w:rPr>
        <w:t xml:space="preserve"> </w:t>
      </w:r>
      <w:r w:rsidR="00F80005" w:rsidRPr="005F4A68">
        <w:rPr>
          <w:rFonts w:ascii="Trebuchet MS" w:hAnsi="Trebuchet MS" w:cstheme="minorHAnsi"/>
          <w:sz w:val="22"/>
          <w:szCs w:val="22"/>
          <w:lang w:bidi="th-TH"/>
        </w:rPr>
        <w:t>25</w:t>
      </w:r>
      <w:r w:rsidR="00172805" w:rsidRPr="005F4A68">
        <w:rPr>
          <w:rFonts w:ascii="Trebuchet MS" w:hAnsi="Trebuchet MS" w:cstheme="minorHAnsi"/>
          <w:sz w:val="22"/>
          <w:szCs w:val="22"/>
          <w:lang w:bidi="th-TH"/>
        </w:rPr>
        <w:t>.000.000,00</w:t>
      </w:r>
      <w:r w:rsidR="00172805" w:rsidRPr="005F4A68">
        <w:rPr>
          <w:rFonts w:ascii="Trebuchet MS" w:hAnsi="Trebuchet MS" w:cstheme="minorHAnsi"/>
          <w:w w:val="0"/>
          <w:sz w:val="22"/>
          <w:szCs w:val="22"/>
        </w:rPr>
        <w:t xml:space="preserve"> (</w:t>
      </w:r>
      <w:r w:rsidR="00F80005" w:rsidRPr="005F4A68">
        <w:rPr>
          <w:rFonts w:ascii="Trebuchet MS" w:hAnsi="Trebuchet MS" w:cstheme="minorHAnsi"/>
          <w:sz w:val="22"/>
          <w:szCs w:val="22"/>
          <w:lang w:bidi="th-TH"/>
        </w:rPr>
        <w:t xml:space="preserve">vinte e cinco </w:t>
      </w:r>
      <w:r w:rsidR="00172805" w:rsidRPr="005F4A68">
        <w:rPr>
          <w:rFonts w:ascii="Trebuchet MS" w:hAnsi="Trebuchet MS" w:cstheme="minorHAnsi"/>
          <w:sz w:val="22"/>
          <w:szCs w:val="22"/>
          <w:lang w:bidi="th-TH"/>
        </w:rPr>
        <w:t>milhões</w:t>
      </w:r>
      <w:r w:rsidR="00172805" w:rsidRPr="005F4A68">
        <w:rPr>
          <w:rFonts w:ascii="Trebuchet MS" w:hAnsi="Trebuchet MS" w:cstheme="minorHAnsi"/>
          <w:w w:val="0"/>
          <w:sz w:val="22"/>
          <w:szCs w:val="22"/>
        </w:rPr>
        <w:t xml:space="preserve"> </w:t>
      </w:r>
      <w:r w:rsidR="002225A8" w:rsidRPr="005F4A68">
        <w:rPr>
          <w:rFonts w:ascii="Trebuchet MS" w:hAnsi="Trebuchet MS" w:cstheme="minorHAnsi"/>
          <w:w w:val="0"/>
          <w:sz w:val="22"/>
          <w:szCs w:val="22"/>
        </w:rPr>
        <w:t>de reais</w:t>
      </w:r>
      <w:r w:rsidRPr="005F4A68">
        <w:rPr>
          <w:rFonts w:ascii="Trebuchet MS" w:hAnsi="Trebuchet MS" w:cstheme="minorHAnsi"/>
          <w:w w:val="0"/>
          <w:sz w:val="22"/>
          <w:szCs w:val="22"/>
        </w:rPr>
        <w:t>)</w:t>
      </w:r>
      <w:r w:rsidR="00971846" w:rsidRPr="005F4A68">
        <w:rPr>
          <w:rFonts w:ascii="Trebuchet MS" w:hAnsi="Trebuchet MS" w:cstheme="minorHAnsi"/>
          <w:w w:val="0"/>
          <w:sz w:val="22"/>
          <w:szCs w:val="22"/>
        </w:rPr>
        <w:t xml:space="preserve"> ("</w:t>
      </w:r>
      <w:r w:rsidR="00971846" w:rsidRPr="005F4A68">
        <w:rPr>
          <w:rFonts w:ascii="Trebuchet MS" w:hAnsi="Trebuchet MS" w:cstheme="minorHAnsi"/>
          <w:w w:val="0"/>
          <w:sz w:val="22"/>
          <w:szCs w:val="22"/>
          <w:u w:val="single"/>
        </w:rPr>
        <w:t>Valor Total da Emissão</w:t>
      </w:r>
      <w:r w:rsidR="00971846" w:rsidRPr="005F4A68">
        <w:rPr>
          <w:rFonts w:ascii="Trebuchet MS" w:hAnsi="Trebuchet MS" w:cstheme="minorHAnsi"/>
          <w:w w:val="0"/>
          <w:sz w:val="22"/>
          <w:szCs w:val="22"/>
        </w:rPr>
        <w:t>")</w:t>
      </w:r>
      <w:r w:rsidR="00836253" w:rsidRPr="005F4A68">
        <w:rPr>
          <w:rFonts w:ascii="Trebuchet MS" w:hAnsi="Trebuchet MS" w:cstheme="minorHAnsi"/>
          <w:w w:val="0"/>
          <w:sz w:val="22"/>
          <w:szCs w:val="22"/>
        </w:rPr>
        <w:t>.</w:t>
      </w:r>
    </w:p>
    <w:p w14:paraId="7EFA4CEF" w14:textId="77777777" w:rsidR="00D757CE" w:rsidRPr="005F4A68" w:rsidRDefault="00D757CE" w:rsidP="00A76C66">
      <w:pPr>
        <w:pStyle w:val="Default"/>
        <w:widowControl w:val="0"/>
        <w:tabs>
          <w:tab w:val="left" w:pos="851"/>
        </w:tabs>
        <w:spacing w:line="360" w:lineRule="auto"/>
        <w:jc w:val="both"/>
        <w:rPr>
          <w:rFonts w:ascii="Trebuchet MS" w:eastAsia="Arial Unicode MS" w:hAnsi="Trebuchet MS" w:cstheme="minorHAnsi"/>
          <w:sz w:val="22"/>
          <w:szCs w:val="22"/>
          <w:lang w:bidi="th-TH"/>
        </w:rPr>
      </w:pPr>
    </w:p>
    <w:p w14:paraId="63666FA6" w14:textId="77777777" w:rsidR="00D51C5F" w:rsidRPr="005F4A68" w:rsidRDefault="002E1B45" w:rsidP="00A76C66">
      <w:pPr>
        <w:pStyle w:val="Default"/>
        <w:widowControl w:val="0"/>
        <w:numPr>
          <w:ilvl w:val="1"/>
          <w:numId w:val="19"/>
        </w:numPr>
        <w:tabs>
          <w:tab w:val="left" w:pos="851"/>
        </w:tabs>
        <w:spacing w:line="360" w:lineRule="auto"/>
        <w:ind w:left="0" w:firstLine="0"/>
        <w:jc w:val="both"/>
        <w:rPr>
          <w:rFonts w:ascii="Trebuchet MS" w:hAnsi="Trebuchet MS" w:cstheme="minorHAnsi"/>
          <w:sz w:val="22"/>
          <w:szCs w:val="22"/>
        </w:rPr>
      </w:pPr>
      <w:bookmarkStart w:id="4" w:name="_Ref264237462"/>
      <w:bookmarkStart w:id="5" w:name="_Ref465459142"/>
      <w:bookmarkStart w:id="6" w:name="OLE_LINK5"/>
      <w:bookmarkStart w:id="7" w:name="OLE_LINK6"/>
      <w:r w:rsidRPr="005F4A68">
        <w:rPr>
          <w:rFonts w:ascii="Trebuchet MS" w:hAnsi="Trebuchet MS" w:cstheme="minorHAnsi"/>
          <w:sz w:val="22"/>
          <w:szCs w:val="22"/>
          <w:u w:val="single"/>
          <w:lang w:bidi="th-TH"/>
        </w:rPr>
        <w:t>Destinação dos Recursos</w:t>
      </w:r>
      <w:r w:rsidR="000E4FE6" w:rsidRPr="005F4A68">
        <w:rPr>
          <w:rFonts w:ascii="Trebuchet MS" w:hAnsi="Trebuchet MS" w:cstheme="minorHAnsi"/>
          <w:sz w:val="22"/>
          <w:szCs w:val="22"/>
          <w:lang w:bidi="th-TH"/>
        </w:rPr>
        <w:t xml:space="preserve">: </w:t>
      </w:r>
      <w:bookmarkEnd w:id="4"/>
      <w:bookmarkEnd w:id="5"/>
      <w:r w:rsidR="004E5169" w:rsidRPr="005F4A68">
        <w:rPr>
          <w:rFonts w:ascii="Trebuchet MS" w:hAnsi="Trebuchet MS" w:cstheme="minorHAnsi"/>
          <w:sz w:val="22"/>
          <w:szCs w:val="22"/>
          <w:lang w:bidi="th-TH"/>
        </w:rPr>
        <w:t xml:space="preserve">Os recursos </w:t>
      </w:r>
      <w:r w:rsidR="00157FAD" w:rsidRPr="005F4A68">
        <w:rPr>
          <w:rFonts w:ascii="Trebuchet MS" w:eastAsia="Arial Unicode MS" w:hAnsi="Trebuchet MS" w:cstheme="minorHAnsi"/>
          <w:sz w:val="22"/>
          <w:szCs w:val="22"/>
          <w:lang w:bidi="th-TH"/>
        </w:rPr>
        <w:t>objeto da presente Emissão</w:t>
      </w:r>
      <w:r w:rsidR="004E5169" w:rsidRPr="005F4A68">
        <w:rPr>
          <w:rFonts w:ascii="Trebuchet MS" w:eastAsia="Arial Unicode MS" w:hAnsi="Trebuchet MS" w:cstheme="minorHAnsi"/>
          <w:sz w:val="22"/>
          <w:szCs w:val="22"/>
          <w:lang w:bidi="th-TH"/>
        </w:rPr>
        <w:t xml:space="preserve"> serão destinados </w:t>
      </w:r>
      <w:r w:rsidR="00771288" w:rsidRPr="00E30517">
        <w:rPr>
          <w:rFonts w:ascii="Trebuchet MS" w:hAnsi="Trebuchet MS" w:cstheme="minorHAnsi"/>
          <w:sz w:val="22"/>
          <w:szCs w:val="22"/>
          <w:lang w:bidi="th-TH"/>
        </w:rPr>
        <w:t xml:space="preserve">integralmente </w:t>
      </w:r>
      <w:r w:rsidR="004E5169" w:rsidRPr="00E30517">
        <w:rPr>
          <w:rFonts w:ascii="Trebuchet MS" w:hAnsi="Trebuchet MS" w:cstheme="minorHAnsi"/>
          <w:sz w:val="22"/>
          <w:szCs w:val="22"/>
          <w:lang w:bidi="th-TH"/>
        </w:rPr>
        <w:t xml:space="preserve">para </w:t>
      </w:r>
      <w:r w:rsidR="00681ED0" w:rsidRPr="00E30517">
        <w:rPr>
          <w:rFonts w:ascii="Trebuchet MS" w:hAnsi="Trebuchet MS" w:cstheme="minorHAnsi"/>
          <w:sz w:val="22"/>
          <w:szCs w:val="22"/>
          <w:lang w:bidi="th-TH"/>
        </w:rPr>
        <w:t xml:space="preserve">reembolso dos gastos incorridos pela </w:t>
      </w:r>
      <w:r w:rsidR="00CE3F7E" w:rsidRPr="003B28E7">
        <w:rPr>
          <w:rFonts w:ascii="Trebuchet MS" w:eastAsia="Arial Unicode MS" w:hAnsi="Trebuchet MS" w:cstheme="minorHAnsi"/>
          <w:sz w:val="22"/>
          <w:szCs w:val="22"/>
          <w:lang w:bidi="th-TH"/>
        </w:rPr>
        <w:t>M.A.R MONACO DESENVOLVIMENTO IMOBILIÁRIO SPE LTDA. (“</w:t>
      </w:r>
      <w:r w:rsidR="000459E8" w:rsidRPr="00E30517">
        <w:rPr>
          <w:rFonts w:ascii="Trebuchet MS" w:hAnsi="Trebuchet MS" w:cstheme="minorHAnsi"/>
          <w:sz w:val="22"/>
          <w:szCs w:val="22"/>
          <w:u w:val="single"/>
          <w:lang w:bidi="th-TH"/>
        </w:rPr>
        <w:t>SPE</w:t>
      </w:r>
      <w:r w:rsidR="00CE3F7E" w:rsidRPr="003B28E7">
        <w:rPr>
          <w:rFonts w:ascii="Trebuchet MS" w:hAnsi="Trebuchet MS" w:cstheme="minorHAnsi"/>
          <w:sz w:val="22"/>
          <w:szCs w:val="22"/>
          <w:lang w:bidi="th-TH"/>
        </w:rPr>
        <w:t>”)</w:t>
      </w:r>
      <w:r w:rsidR="000459E8" w:rsidRPr="003B28E7">
        <w:rPr>
          <w:rFonts w:ascii="Trebuchet MS" w:hAnsi="Trebuchet MS" w:cstheme="minorHAnsi"/>
          <w:sz w:val="22"/>
          <w:szCs w:val="22"/>
          <w:lang w:bidi="th-TH"/>
        </w:rPr>
        <w:t xml:space="preserve">, controlada da </w:t>
      </w:r>
      <w:r w:rsidR="00681ED0" w:rsidRPr="00E30517">
        <w:rPr>
          <w:rFonts w:ascii="Trebuchet MS" w:hAnsi="Trebuchet MS" w:cstheme="minorHAnsi"/>
          <w:sz w:val="22"/>
          <w:szCs w:val="22"/>
          <w:lang w:bidi="th-TH"/>
        </w:rPr>
        <w:t>Emissora</w:t>
      </w:r>
      <w:r w:rsidR="000459E8" w:rsidRPr="003B28E7">
        <w:rPr>
          <w:rFonts w:ascii="Trebuchet MS" w:hAnsi="Trebuchet MS" w:cstheme="minorHAnsi"/>
          <w:sz w:val="22"/>
          <w:szCs w:val="22"/>
          <w:lang w:bidi="th-TH"/>
        </w:rPr>
        <w:t>,</w:t>
      </w:r>
      <w:r w:rsidR="00681ED0" w:rsidRPr="00E30517">
        <w:rPr>
          <w:rFonts w:ascii="Trebuchet MS" w:hAnsi="Trebuchet MS" w:cstheme="minorHAnsi"/>
          <w:sz w:val="22"/>
          <w:szCs w:val="22"/>
          <w:lang w:bidi="th-TH"/>
        </w:rPr>
        <w:t xml:space="preserve"> referentes à aqu</w:t>
      </w:r>
      <w:r w:rsidR="00681ED0" w:rsidRPr="003B28E7">
        <w:rPr>
          <w:rFonts w:ascii="Trebuchet MS" w:hAnsi="Trebuchet MS" w:cstheme="minorHAnsi"/>
          <w:sz w:val="22"/>
          <w:szCs w:val="22"/>
          <w:lang w:bidi="th-TH"/>
        </w:rPr>
        <w:t xml:space="preserve">isição, reforma e/ou construção do terreno </w:t>
      </w:r>
      <w:r w:rsidR="00CE3F7E" w:rsidRPr="003B28E7">
        <w:rPr>
          <w:rFonts w:ascii="Trebuchet MS" w:hAnsi="Trebuchet MS" w:cstheme="minorHAnsi"/>
          <w:sz w:val="22"/>
          <w:szCs w:val="22"/>
          <w:lang w:bidi="th-TH"/>
        </w:rPr>
        <w:t xml:space="preserve">adquirido para o </w:t>
      </w:r>
      <w:r w:rsidR="00CE3F7E" w:rsidRPr="003B28E7">
        <w:rPr>
          <w:rFonts w:ascii="Trebuchet MS" w:hAnsi="Trebuchet MS"/>
          <w:bCs/>
          <w:sz w:val="22"/>
          <w:szCs w:val="22"/>
        </w:rPr>
        <w:t>desenvolvimento do empreendimento</w:t>
      </w:r>
      <w:r w:rsidR="00CE3F7E" w:rsidRPr="003B28E7">
        <w:rPr>
          <w:rFonts w:ascii="Trebuchet MS" w:eastAsia="Arial Unicode MS" w:hAnsi="Trebuchet MS" w:cstheme="minorHAnsi"/>
          <w:sz w:val="22"/>
          <w:szCs w:val="22"/>
          <w:lang w:bidi="th-TH"/>
        </w:rPr>
        <w:t xml:space="preserve"> imobiliário comercialmente denominado “Corporate Garden” (“</w:t>
      </w:r>
      <w:r w:rsidR="00CE3F7E" w:rsidRPr="003B28E7">
        <w:rPr>
          <w:rFonts w:ascii="Trebuchet MS" w:eastAsia="Arial Unicode MS" w:hAnsi="Trebuchet MS" w:cstheme="minorHAnsi"/>
          <w:sz w:val="22"/>
          <w:szCs w:val="22"/>
          <w:u w:val="single"/>
          <w:lang w:bidi="th-TH"/>
        </w:rPr>
        <w:t>Empreendimento Imobiliário</w:t>
      </w:r>
      <w:r w:rsidR="00CE3F7E" w:rsidRPr="003B28E7">
        <w:rPr>
          <w:rFonts w:ascii="Trebuchet MS" w:eastAsia="Arial Unicode MS" w:hAnsi="Trebuchet MS" w:cstheme="minorHAnsi"/>
          <w:sz w:val="22"/>
          <w:szCs w:val="22"/>
          <w:lang w:bidi="th-TH"/>
        </w:rPr>
        <w:t>”)</w:t>
      </w:r>
      <w:r w:rsidR="00681ED0" w:rsidRPr="00E30517">
        <w:rPr>
          <w:rFonts w:ascii="Trebuchet MS" w:hAnsi="Trebuchet MS" w:cstheme="minorHAnsi"/>
          <w:sz w:val="22"/>
          <w:szCs w:val="22"/>
          <w:lang w:bidi="th-TH"/>
        </w:rPr>
        <w:t xml:space="preserve">, conforme gastos </w:t>
      </w:r>
      <w:r w:rsidR="00681ED0" w:rsidRPr="003B28E7">
        <w:rPr>
          <w:rFonts w:ascii="Trebuchet MS" w:hAnsi="Trebuchet MS" w:cstheme="minorHAnsi"/>
          <w:sz w:val="22"/>
          <w:szCs w:val="22"/>
          <w:lang w:bidi="th-TH"/>
        </w:rPr>
        <w:t>listados no Anexo I</w:t>
      </w:r>
      <w:r w:rsidR="00681ED0" w:rsidRPr="00E30517">
        <w:rPr>
          <w:rFonts w:ascii="Trebuchet MS" w:hAnsi="Trebuchet MS" w:cstheme="minorHAnsi"/>
          <w:sz w:val="22"/>
          <w:szCs w:val="22"/>
          <w:lang w:bidi="th-TH"/>
        </w:rPr>
        <w:t xml:space="preserve"> </w:t>
      </w:r>
      <w:r w:rsidR="00681ED0" w:rsidRPr="003B28E7">
        <w:rPr>
          <w:rFonts w:ascii="Trebuchet MS" w:hAnsi="Trebuchet MS" w:cstheme="minorHAnsi"/>
          <w:sz w:val="22"/>
          <w:szCs w:val="22"/>
          <w:lang w:bidi="th-TH"/>
        </w:rPr>
        <w:t>desta</w:t>
      </w:r>
      <w:r w:rsidR="00681ED0" w:rsidRPr="00E30517">
        <w:rPr>
          <w:rFonts w:ascii="Trebuchet MS" w:hAnsi="Trebuchet MS" w:cstheme="minorHAnsi"/>
          <w:sz w:val="22"/>
          <w:szCs w:val="22"/>
          <w:lang w:bidi="th-TH"/>
        </w:rPr>
        <w:t xml:space="preserve"> Escritura, realizados nos últimos 24 (vinte e quatro) meses contados da data de encerramento da Oferta Restrita</w:t>
      </w:r>
      <w:r w:rsidR="00681ED0" w:rsidRPr="003B28E7">
        <w:rPr>
          <w:rFonts w:ascii="Trebuchet MS" w:hAnsi="Trebuchet MS" w:cstheme="minorHAnsi"/>
          <w:sz w:val="22"/>
          <w:szCs w:val="22"/>
          <w:lang w:bidi="th-TH"/>
        </w:rPr>
        <w:t xml:space="preserve"> </w:t>
      </w:r>
      <w:r w:rsidR="00583411" w:rsidRPr="005F4A68">
        <w:rPr>
          <w:rFonts w:ascii="Trebuchet MS" w:eastAsia="Arial Unicode MS" w:hAnsi="Trebuchet MS" w:cstheme="minorHAnsi"/>
          <w:sz w:val="22"/>
          <w:szCs w:val="22"/>
          <w:lang w:bidi="th-TH"/>
        </w:rPr>
        <w:t>(</w:t>
      </w:r>
      <w:r w:rsidR="00771288" w:rsidRPr="005F4A68">
        <w:rPr>
          <w:rFonts w:ascii="Trebuchet MS" w:eastAsia="Arial Unicode MS" w:hAnsi="Trebuchet MS" w:cstheme="minorHAnsi"/>
          <w:sz w:val="22"/>
          <w:szCs w:val="22"/>
          <w:lang w:bidi="th-TH"/>
        </w:rPr>
        <w:t>“</w:t>
      </w:r>
      <w:r w:rsidR="00771288" w:rsidRPr="005F4A68">
        <w:rPr>
          <w:rFonts w:ascii="Trebuchet MS" w:eastAsia="Arial Unicode MS" w:hAnsi="Trebuchet MS" w:cstheme="minorHAnsi"/>
          <w:sz w:val="22"/>
          <w:szCs w:val="22"/>
          <w:u w:val="single"/>
          <w:lang w:bidi="th-TH"/>
        </w:rPr>
        <w:t>Destinação dos Recursos</w:t>
      </w:r>
      <w:r w:rsidR="00771288" w:rsidRPr="005F4A68">
        <w:rPr>
          <w:rFonts w:ascii="Trebuchet MS" w:eastAsia="Arial Unicode MS" w:hAnsi="Trebuchet MS" w:cstheme="minorHAnsi"/>
          <w:sz w:val="22"/>
          <w:szCs w:val="22"/>
          <w:lang w:bidi="th-TH"/>
        </w:rPr>
        <w:t>”</w:t>
      </w:r>
      <w:r w:rsidR="00583411" w:rsidRPr="005F4A68">
        <w:rPr>
          <w:rFonts w:ascii="Trebuchet MS" w:eastAsia="Arial Unicode MS" w:hAnsi="Trebuchet MS" w:cstheme="minorHAnsi"/>
          <w:sz w:val="22"/>
          <w:szCs w:val="22"/>
          <w:lang w:bidi="th-TH"/>
        </w:rPr>
        <w:t>)</w:t>
      </w:r>
      <w:r w:rsidR="007A2E03" w:rsidRPr="005F4A68">
        <w:rPr>
          <w:rFonts w:ascii="Trebuchet MS" w:eastAsia="Arial Unicode MS" w:hAnsi="Trebuchet MS" w:cstheme="minorHAnsi"/>
          <w:sz w:val="22"/>
          <w:szCs w:val="22"/>
          <w:lang w:bidi="th-TH"/>
        </w:rPr>
        <w:t>.</w:t>
      </w:r>
      <w:r w:rsidR="00B94D3F" w:rsidRPr="005F4A68">
        <w:rPr>
          <w:rFonts w:ascii="Trebuchet MS" w:eastAsia="Arial Unicode MS" w:hAnsi="Trebuchet MS" w:cstheme="minorHAnsi"/>
          <w:sz w:val="22"/>
          <w:szCs w:val="22"/>
          <w:lang w:bidi="th-TH"/>
        </w:rPr>
        <w:t xml:space="preserve"> </w:t>
      </w:r>
    </w:p>
    <w:p w14:paraId="6BD612D6" w14:textId="77777777" w:rsidR="00A45982" w:rsidRPr="005F4A68" w:rsidRDefault="00A45982" w:rsidP="00A76C66">
      <w:pPr>
        <w:pStyle w:val="Default"/>
        <w:widowControl w:val="0"/>
        <w:tabs>
          <w:tab w:val="left" w:pos="851"/>
        </w:tabs>
        <w:spacing w:line="360" w:lineRule="auto"/>
        <w:jc w:val="both"/>
        <w:rPr>
          <w:rFonts w:ascii="Trebuchet MS" w:hAnsi="Trebuchet MS" w:cstheme="minorHAnsi"/>
          <w:sz w:val="22"/>
          <w:szCs w:val="22"/>
        </w:rPr>
      </w:pPr>
    </w:p>
    <w:p w14:paraId="0E9D8C4A" w14:textId="77777777" w:rsidR="00765431" w:rsidRPr="003B28E7" w:rsidRDefault="006D5720" w:rsidP="00A76C66">
      <w:pPr>
        <w:pStyle w:val="Default"/>
        <w:widowControl w:val="0"/>
        <w:numPr>
          <w:ilvl w:val="2"/>
          <w:numId w:val="19"/>
        </w:numPr>
        <w:tabs>
          <w:tab w:val="left" w:pos="1134"/>
          <w:tab w:val="left" w:pos="1560"/>
        </w:tabs>
        <w:spacing w:line="360" w:lineRule="auto"/>
        <w:ind w:left="851" w:firstLine="0"/>
        <w:jc w:val="both"/>
        <w:rPr>
          <w:rFonts w:ascii="Trebuchet MS" w:eastAsia="Arial Unicode MS" w:hAnsi="Trebuchet MS" w:cstheme="minorHAnsi"/>
          <w:sz w:val="22"/>
          <w:szCs w:val="22"/>
          <w:lang w:bidi="th-TH"/>
        </w:rPr>
      </w:pPr>
      <w:r w:rsidRPr="00E30517">
        <w:rPr>
          <w:rFonts w:ascii="Trebuchet MS" w:hAnsi="Trebuchet MS" w:cs="Calibri"/>
          <w:kern w:val="20"/>
          <w:sz w:val="22"/>
          <w:szCs w:val="22"/>
        </w:rPr>
        <w:t xml:space="preserve">A verificação da destinação de recursos das </w:t>
      </w:r>
      <w:r w:rsidR="00CE3F7E" w:rsidRPr="003B28E7">
        <w:rPr>
          <w:rFonts w:ascii="Trebuchet MS" w:hAnsi="Trebuchet MS" w:cs="Calibri"/>
          <w:kern w:val="20"/>
          <w:sz w:val="22"/>
          <w:szCs w:val="22"/>
        </w:rPr>
        <w:t>Notas Comerciais</w:t>
      </w:r>
      <w:r w:rsidRPr="00E30517">
        <w:rPr>
          <w:rFonts w:ascii="Trebuchet MS" w:hAnsi="Trebuchet MS" w:cs="Calibri"/>
          <w:kern w:val="20"/>
          <w:sz w:val="22"/>
          <w:szCs w:val="22"/>
        </w:rPr>
        <w:t xml:space="preserve"> na forma estabelecida acima foi realizada pel</w:t>
      </w:r>
      <w:r w:rsidRPr="003B28E7">
        <w:rPr>
          <w:rFonts w:ascii="Trebuchet MS" w:hAnsi="Trebuchet MS" w:cs="Calibri"/>
          <w:kern w:val="20"/>
          <w:sz w:val="22"/>
          <w:szCs w:val="22"/>
        </w:rPr>
        <w:t>a</w:t>
      </w:r>
      <w:r w:rsidRPr="00E30517">
        <w:rPr>
          <w:rFonts w:ascii="Trebuchet MS" w:hAnsi="Trebuchet MS" w:cs="Calibri"/>
          <w:kern w:val="20"/>
          <w:sz w:val="22"/>
          <w:szCs w:val="22"/>
        </w:rPr>
        <w:t xml:space="preserve"> </w:t>
      </w:r>
      <w:r w:rsidRPr="003B28E7">
        <w:rPr>
          <w:rFonts w:ascii="Trebuchet MS" w:hAnsi="Trebuchet MS"/>
          <w:b/>
          <w:bCs/>
          <w:color w:val="000000" w:themeColor="text1"/>
          <w:sz w:val="22"/>
          <w:szCs w:val="22"/>
        </w:rPr>
        <w:t>OLIVEIRA TRUST DISTRIBUIDORA DE TÍTULOS E VALORES MOBILIÁRIOS</w:t>
      </w:r>
      <w:r w:rsidRPr="003B28E7">
        <w:rPr>
          <w:rFonts w:ascii="Trebuchet MS" w:hAnsi="Trebuchet MS"/>
          <w:b/>
          <w:color w:val="000000" w:themeColor="text1"/>
          <w:sz w:val="22"/>
          <w:szCs w:val="22"/>
        </w:rPr>
        <w:t xml:space="preserve"> S.A.</w:t>
      </w:r>
      <w:r w:rsidRPr="003B28E7">
        <w:rPr>
          <w:rFonts w:ascii="Trebuchet MS" w:hAnsi="Trebuchet MS"/>
          <w:color w:val="000000" w:themeColor="text1"/>
          <w:sz w:val="22"/>
          <w:szCs w:val="22"/>
        </w:rPr>
        <w:t>, sociedade anônima com filial situada na Cidade São Paulo, Estado de São Paulo, na Rua Joaquim Floriano, nº 1052, sala 132, Itaim BIBI, C</w:t>
      </w:r>
      <w:r w:rsidRPr="005F4A68">
        <w:rPr>
          <w:rFonts w:ascii="Trebuchet MS" w:hAnsi="Trebuchet MS"/>
          <w:color w:val="000000" w:themeColor="text1"/>
          <w:sz w:val="22"/>
          <w:szCs w:val="22"/>
        </w:rPr>
        <w:t>EP 04.534-004, inscrita no CNPJ/ME sob o nº 36.113.876/0004-34</w:t>
      </w:r>
      <w:r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u w:val="single"/>
          <w:lang w:bidi="th-TH"/>
        </w:rPr>
        <w:t>Agente Fiduciário dos CRI</w:t>
      </w:r>
      <w:r w:rsidRPr="005F4A68">
        <w:rPr>
          <w:rFonts w:ascii="Trebuchet MS" w:eastAsia="Arial Unicode MS" w:hAnsi="Trebuchet MS" w:cstheme="minorHAnsi"/>
          <w:sz w:val="22"/>
          <w:szCs w:val="22"/>
          <w:lang w:bidi="th-TH"/>
        </w:rPr>
        <w:t xml:space="preserve">") </w:t>
      </w:r>
      <w:r w:rsidRPr="00E30517">
        <w:rPr>
          <w:rFonts w:ascii="Trebuchet MS" w:hAnsi="Trebuchet MS" w:cs="Calibri"/>
          <w:kern w:val="20"/>
          <w:sz w:val="22"/>
          <w:szCs w:val="22"/>
        </w:rPr>
        <w:t xml:space="preserve">previamente à celebração da Escritura de Emissão de </w:t>
      </w:r>
      <w:r w:rsidR="00CE3F7E" w:rsidRPr="003B28E7">
        <w:rPr>
          <w:rFonts w:ascii="Trebuchet MS" w:hAnsi="Trebuchet MS" w:cs="Calibri"/>
          <w:kern w:val="20"/>
          <w:sz w:val="22"/>
          <w:szCs w:val="22"/>
        </w:rPr>
        <w:t>Notas Comerciais</w:t>
      </w:r>
      <w:r w:rsidRPr="00E30517">
        <w:rPr>
          <w:rFonts w:ascii="Trebuchet MS" w:hAnsi="Trebuchet MS" w:cs="Calibri"/>
          <w:kern w:val="20"/>
          <w:sz w:val="22"/>
          <w:szCs w:val="22"/>
        </w:rPr>
        <w:t>, tendo como base um relatório de gastos enviado pela Emissora, nos termos do Anexo I da Escritura de Emissão (“</w:t>
      </w:r>
      <w:r w:rsidRPr="00E30517">
        <w:rPr>
          <w:rFonts w:ascii="Trebuchet MS" w:hAnsi="Trebuchet MS" w:cs="Calibri"/>
          <w:kern w:val="20"/>
          <w:sz w:val="22"/>
          <w:szCs w:val="22"/>
          <w:u w:val="single"/>
        </w:rPr>
        <w:t>Relatório de Verificação Reembolso</w:t>
      </w:r>
      <w:r w:rsidRPr="00E30517">
        <w:rPr>
          <w:rFonts w:ascii="Trebuchet MS" w:hAnsi="Trebuchet MS" w:cs="Calibri"/>
          <w:kern w:val="20"/>
          <w:sz w:val="22"/>
          <w:szCs w:val="22"/>
        </w:rPr>
        <w:t xml:space="preserve">”) e declaração assinada pelos administradores da </w:t>
      </w:r>
      <w:r w:rsidRPr="003B28E7">
        <w:rPr>
          <w:rFonts w:ascii="Trebuchet MS" w:hAnsi="Trebuchet MS" w:cs="Calibri"/>
          <w:kern w:val="20"/>
          <w:sz w:val="22"/>
          <w:szCs w:val="22"/>
        </w:rPr>
        <w:t>Emissora</w:t>
      </w:r>
      <w:r w:rsidRPr="00E30517">
        <w:rPr>
          <w:rFonts w:ascii="Trebuchet MS" w:hAnsi="Trebuchet MS" w:cs="Calibri"/>
          <w:kern w:val="20"/>
          <w:sz w:val="22"/>
          <w:szCs w:val="22"/>
        </w:rPr>
        <w:t>, com poderes para tanto, de que os documentos e informações referentes ao reembolso mencionados no Relatório de Verificação Reembolso acima foram disponibilizados para verificação pelo Agente Fiduciário.</w:t>
      </w:r>
    </w:p>
    <w:p w14:paraId="4D1B9FC4" w14:textId="77777777" w:rsidR="00022686" w:rsidRPr="003B28E7" w:rsidRDefault="00022686" w:rsidP="00A76C66">
      <w:pPr>
        <w:pStyle w:val="Default"/>
        <w:widowControl w:val="0"/>
        <w:tabs>
          <w:tab w:val="left" w:pos="1134"/>
          <w:tab w:val="left" w:pos="1560"/>
        </w:tabs>
        <w:spacing w:line="360" w:lineRule="auto"/>
        <w:ind w:left="851"/>
        <w:jc w:val="both"/>
        <w:rPr>
          <w:rFonts w:ascii="Trebuchet MS" w:eastAsia="Arial Unicode MS" w:hAnsi="Trebuchet MS" w:cstheme="minorHAnsi"/>
          <w:sz w:val="22"/>
          <w:szCs w:val="22"/>
          <w:lang w:bidi="th-TH"/>
        </w:rPr>
      </w:pPr>
    </w:p>
    <w:p w14:paraId="37CCF47A" w14:textId="5BABB310" w:rsidR="00771288" w:rsidRPr="00A76C66" w:rsidRDefault="006D5720" w:rsidP="00A76C66">
      <w:pPr>
        <w:pStyle w:val="Default"/>
        <w:widowControl w:val="0"/>
        <w:numPr>
          <w:ilvl w:val="2"/>
          <w:numId w:val="19"/>
        </w:numPr>
        <w:tabs>
          <w:tab w:val="left" w:pos="1134"/>
          <w:tab w:val="left" w:pos="1560"/>
        </w:tabs>
        <w:spacing w:line="360" w:lineRule="auto"/>
        <w:ind w:left="851" w:firstLine="0"/>
        <w:jc w:val="both"/>
        <w:rPr>
          <w:rFonts w:ascii="Trebuchet MS" w:eastAsia="Arial Unicode MS" w:hAnsi="Trebuchet MS" w:cstheme="minorHAnsi"/>
          <w:sz w:val="22"/>
          <w:szCs w:val="22"/>
          <w:lang w:bidi="th-TH"/>
        </w:rPr>
      </w:pPr>
      <w:r w:rsidRPr="00E30517">
        <w:rPr>
          <w:rFonts w:ascii="Trebuchet MS" w:eastAsia="Arial Unicode MS" w:hAnsi="Trebuchet MS" w:cstheme="minorHAnsi"/>
          <w:sz w:val="22"/>
          <w:szCs w:val="22"/>
          <w:lang w:bidi="th-TH"/>
        </w:rPr>
        <w:t xml:space="preserve">Para fins de comprovação da destinação de recursos estabelecida na </w:t>
      </w:r>
      <w:r w:rsidRPr="00E30517">
        <w:rPr>
          <w:rFonts w:ascii="Trebuchet MS" w:hAnsi="Trebuchet MS" w:cs="Calibri"/>
          <w:kern w:val="20"/>
          <w:sz w:val="22"/>
          <w:szCs w:val="22"/>
        </w:rPr>
        <w:t>forma estabelecida acima</w:t>
      </w:r>
      <w:r w:rsidRPr="00E30517">
        <w:rPr>
          <w:rFonts w:ascii="Trebuchet MS" w:eastAsia="Arial Unicode MS" w:hAnsi="Trebuchet MS" w:cstheme="minorHAnsi"/>
          <w:sz w:val="22"/>
          <w:szCs w:val="22"/>
          <w:lang w:bidi="th-TH"/>
        </w:rPr>
        <w:t xml:space="preserve">, a </w:t>
      </w:r>
      <w:r w:rsidRPr="003B28E7">
        <w:rPr>
          <w:rFonts w:ascii="Trebuchet MS" w:hAnsi="Trebuchet MS" w:cs="Calibri"/>
          <w:kern w:val="20"/>
          <w:sz w:val="22"/>
          <w:szCs w:val="22"/>
        </w:rPr>
        <w:t>Emissora</w:t>
      </w:r>
      <w:r w:rsidRPr="00E30517">
        <w:rPr>
          <w:rFonts w:ascii="Trebuchet MS" w:eastAsia="Arial Unicode MS" w:hAnsi="Trebuchet MS" w:cstheme="minorHAnsi"/>
          <w:sz w:val="22"/>
          <w:szCs w:val="22"/>
          <w:lang w:bidi="th-TH"/>
        </w:rPr>
        <w:t xml:space="preserve"> encaminhou previamente às assinaturas da Escritura de Emissão de </w:t>
      </w:r>
      <w:r w:rsidR="00CE3F7E" w:rsidRPr="003B28E7">
        <w:rPr>
          <w:rFonts w:ascii="Trebuchet MS" w:eastAsia="Arial Unicode MS" w:hAnsi="Trebuchet MS" w:cstheme="minorHAnsi"/>
          <w:sz w:val="22"/>
          <w:szCs w:val="22"/>
          <w:lang w:bidi="th-TH"/>
        </w:rPr>
        <w:t>Notas Comerciais</w:t>
      </w:r>
      <w:r w:rsidRPr="00E30517">
        <w:rPr>
          <w:rFonts w:ascii="Trebuchet MS" w:eastAsia="Arial Unicode MS" w:hAnsi="Trebuchet MS" w:cstheme="minorHAnsi"/>
          <w:sz w:val="22"/>
          <w:szCs w:val="22"/>
          <w:lang w:bidi="th-TH"/>
        </w:rPr>
        <w:t xml:space="preserve"> ao Agente Fiduciário</w:t>
      </w:r>
      <w:r w:rsidRPr="003B28E7">
        <w:rPr>
          <w:rFonts w:ascii="Trebuchet MS" w:eastAsia="Arial Unicode MS" w:hAnsi="Trebuchet MS" w:cstheme="minorHAnsi"/>
          <w:sz w:val="22"/>
          <w:szCs w:val="22"/>
          <w:lang w:bidi="th-TH"/>
        </w:rPr>
        <w:t xml:space="preserve"> dos CRI</w:t>
      </w:r>
      <w:r w:rsidRPr="00E30517">
        <w:rPr>
          <w:rFonts w:ascii="Trebuchet MS" w:eastAsia="Arial Unicode MS" w:hAnsi="Trebuchet MS" w:cstheme="minorHAnsi"/>
          <w:sz w:val="22"/>
          <w:szCs w:val="22"/>
          <w:lang w:bidi="th-TH"/>
        </w:rPr>
        <w:t xml:space="preserve">, com cópia para a Securitizadora, o relatório descritivo das despesas, nos termos do Anexo I à Escritura de Emissão de </w:t>
      </w:r>
      <w:r w:rsidR="00CE3F7E" w:rsidRPr="003B28E7">
        <w:rPr>
          <w:rFonts w:ascii="Trebuchet MS" w:eastAsia="Arial Unicode MS" w:hAnsi="Trebuchet MS" w:cstheme="minorHAnsi"/>
          <w:sz w:val="22"/>
          <w:szCs w:val="22"/>
          <w:lang w:bidi="th-TH"/>
        </w:rPr>
        <w:t>Notas Comerciais</w:t>
      </w:r>
      <w:r w:rsidRPr="00E30517">
        <w:rPr>
          <w:rFonts w:ascii="Trebuchet MS" w:eastAsia="Arial Unicode MS" w:hAnsi="Trebuchet MS" w:cstheme="minorHAnsi"/>
          <w:sz w:val="22"/>
          <w:szCs w:val="22"/>
          <w:lang w:bidi="th-TH"/>
        </w:rPr>
        <w:t xml:space="preserve"> acompanhado dos documentos comprobatórios da referida destinação, comprovando o total de </w:t>
      </w:r>
      <w:r w:rsidR="00D70579" w:rsidRPr="00366F09">
        <w:rPr>
          <w:rFonts w:ascii="Trebuchet MS" w:eastAsia="Arial Unicode MS" w:hAnsi="Trebuchet MS" w:cstheme="minorHAnsi"/>
          <w:sz w:val="22"/>
          <w:szCs w:val="22"/>
          <w:lang w:bidi="th-TH"/>
        </w:rPr>
        <w:t>R$ 26.999.800,00</w:t>
      </w:r>
      <w:r w:rsidR="00D70579">
        <w:rPr>
          <w:rFonts w:ascii="Trebuchet MS" w:eastAsia="Arial Unicode MS" w:hAnsi="Trebuchet MS" w:cstheme="minorHAnsi"/>
          <w:sz w:val="22"/>
          <w:szCs w:val="22"/>
          <w:lang w:bidi="th-TH"/>
        </w:rPr>
        <w:t xml:space="preserve"> </w:t>
      </w:r>
      <w:r w:rsidR="00D70579" w:rsidRPr="00366F09">
        <w:rPr>
          <w:rFonts w:ascii="Trebuchet MS" w:eastAsia="Arial Unicode MS" w:hAnsi="Trebuchet MS" w:cstheme="minorHAnsi"/>
          <w:sz w:val="22"/>
          <w:szCs w:val="22"/>
          <w:lang w:bidi="th-TH"/>
        </w:rPr>
        <w:t>(vinte seis milhões de reais , novecentos e noventa e nove mil e oitocentos reais)</w:t>
      </w:r>
      <w:r w:rsidRPr="00E30517">
        <w:rPr>
          <w:rFonts w:ascii="Trebuchet MS" w:eastAsia="Arial Unicode MS" w:hAnsi="Trebuchet MS" w:cstheme="minorHAnsi"/>
          <w:sz w:val="22"/>
          <w:szCs w:val="22"/>
          <w:lang w:bidi="th-TH"/>
        </w:rPr>
        <w:t xml:space="preserve">. Ademais, neste caso específico, a Emissora declara e certifica por meio desta Escritura de Emissão de </w:t>
      </w:r>
      <w:r w:rsidR="00CE3F7E" w:rsidRPr="003B28E7">
        <w:rPr>
          <w:rFonts w:ascii="Trebuchet MS" w:eastAsia="Arial Unicode MS" w:hAnsi="Trebuchet MS" w:cstheme="minorHAnsi"/>
          <w:sz w:val="22"/>
          <w:szCs w:val="22"/>
          <w:lang w:bidi="th-TH"/>
        </w:rPr>
        <w:t>Notas Comerciais</w:t>
      </w:r>
      <w:r w:rsidRPr="00E30517">
        <w:rPr>
          <w:rFonts w:ascii="Trebuchet MS" w:eastAsia="Arial Unicode MS" w:hAnsi="Trebuchet MS" w:cstheme="minorHAnsi"/>
          <w:sz w:val="22"/>
          <w:szCs w:val="22"/>
          <w:lang w:bidi="th-TH"/>
        </w:rPr>
        <w:t xml:space="preserve"> que as despesas a serem objeto de </w:t>
      </w:r>
      <w:r w:rsidRPr="00A76C66">
        <w:rPr>
          <w:rFonts w:ascii="Trebuchet MS" w:eastAsia="Arial Unicode MS" w:hAnsi="Trebuchet MS" w:cstheme="minorHAnsi"/>
          <w:sz w:val="22"/>
          <w:szCs w:val="22"/>
          <w:lang w:bidi="th-TH"/>
        </w:rPr>
        <w:t>reembolso não estão vinculadas a qualquer outra emissão de CRI lastreado em créditos imobiliários por destinação</w:t>
      </w:r>
      <w:r w:rsidR="00022686" w:rsidRPr="00A76C66">
        <w:rPr>
          <w:rFonts w:ascii="Trebuchet MS" w:hAnsi="Trebuchet MS"/>
          <w:sz w:val="22"/>
          <w:szCs w:val="22"/>
        </w:rPr>
        <w:t xml:space="preserve">. </w:t>
      </w:r>
      <w:bookmarkStart w:id="8" w:name="_Hlk66318458"/>
    </w:p>
    <w:p w14:paraId="08DAD898" w14:textId="77777777" w:rsidR="00237D89" w:rsidRPr="00A76C66" w:rsidRDefault="00237D89" w:rsidP="00366F09">
      <w:pPr>
        <w:pStyle w:val="Default"/>
        <w:widowControl w:val="0"/>
        <w:tabs>
          <w:tab w:val="left" w:pos="1134"/>
          <w:tab w:val="left" w:pos="1560"/>
        </w:tabs>
        <w:spacing w:line="360" w:lineRule="auto"/>
        <w:ind w:left="851"/>
        <w:jc w:val="both"/>
        <w:rPr>
          <w:rFonts w:ascii="Trebuchet MS" w:eastAsia="Arial Unicode MS" w:hAnsi="Trebuchet MS" w:cstheme="minorHAnsi"/>
          <w:sz w:val="22"/>
          <w:szCs w:val="22"/>
          <w:lang w:bidi="th-TH"/>
        </w:rPr>
      </w:pPr>
    </w:p>
    <w:p w14:paraId="69112993" w14:textId="77777777" w:rsidR="00237D89" w:rsidRPr="00A76C66" w:rsidRDefault="00237D89" w:rsidP="00A76C66">
      <w:pPr>
        <w:pStyle w:val="Default"/>
        <w:widowControl w:val="0"/>
        <w:numPr>
          <w:ilvl w:val="2"/>
          <w:numId w:val="19"/>
        </w:numPr>
        <w:tabs>
          <w:tab w:val="left" w:pos="1134"/>
          <w:tab w:val="left" w:pos="1560"/>
        </w:tabs>
        <w:spacing w:line="360" w:lineRule="auto"/>
        <w:ind w:left="851" w:firstLine="0"/>
        <w:jc w:val="both"/>
        <w:rPr>
          <w:rFonts w:ascii="Trebuchet MS" w:eastAsia="Arial Unicode MS" w:hAnsi="Trebuchet MS" w:cstheme="minorHAnsi"/>
          <w:sz w:val="22"/>
          <w:szCs w:val="22"/>
          <w:lang w:bidi="th-TH"/>
        </w:rPr>
      </w:pPr>
      <w:bookmarkStart w:id="9" w:name="_Hlk86932682"/>
      <w:r w:rsidRPr="00366F09">
        <w:rPr>
          <w:rFonts w:ascii="Trebuchet MS" w:hAnsi="Trebuchet MS" w:cstheme="minorHAnsi"/>
          <w:sz w:val="22"/>
          <w:szCs w:val="22"/>
        </w:rPr>
        <w:t>A Emissora verificou e analisou a veracidade dos documentos encaminhados, atestando, inclusive, que estes não foram objeto de fraude ou adulteração, não cabendo ao Agente Fiduciário dos CRI e à Securitizadora 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bookmarkEnd w:id="9"/>
      <w:r w:rsidRPr="00366F09">
        <w:rPr>
          <w:rFonts w:ascii="Trebuchet MS" w:hAnsi="Trebuchet MS" w:cstheme="minorHAnsi"/>
          <w:sz w:val="22"/>
          <w:szCs w:val="22"/>
        </w:rPr>
        <w:t xml:space="preserve">. </w:t>
      </w:r>
    </w:p>
    <w:p w14:paraId="5274D6F3" w14:textId="77777777" w:rsidR="00237D89" w:rsidRPr="00A76C66" w:rsidRDefault="00237D89" w:rsidP="00366F09">
      <w:pPr>
        <w:pStyle w:val="PargrafodaLista"/>
        <w:spacing w:line="360" w:lineRule="auto"/>
        <w:rPr>
          <w:rFonts w:ascii="Trebuchet MS" w:eastAsia="Arial Unicode MS" w:hAnsi="Trebuchet MS" w:cstheme="minorHAnsi"/>
          <w:lang w:bidi="th-TH"/>
        </w:rPr>
      </w:pPr>
    </w:p>
    <w:p w14:paraId="67670D5B" w14:textId="6B228724" w:rsidR="00237D89" w:rsidRPr="00A76C66" w:rsidRDefault="00237D89" w:rsidP="00A76C66">
      <w:pPr>
        <w:pStyle w:val="Default"/>
        <w:widowControl w:val="0"/>
        <w:numPr>
          <w:ilvl w:val="2"/>
          <w:numId w:val="19"/>
        </w:numPr>
        <w:tabs>
          <w:tab w:val="left" w:pos="1134"/>
          <w:tab w:val="left" w:pos="1560"/>
        </w:tabs>
        <w:spacing w:line="360" w:lineRule="auto"/>
        <w:ind w:left="851" w:firstLine="0"/>
        <w:jc w:val="both"/>
        <w:rPr>
          <w:rFonts w:ascii="Trebuchet MS" w:eastAsia="Arial Unicode MS" w:hAnsi="Trebuchet MS" w:cstheme="minorHAnsi"/>
          <w:sz w:val="22"/>
          <w:szCs w:val="22"/>
          <w:lang w:bidi="th-TH"/>
        </w:rPr>
      </w:pPr>
      <w:bookmarkStart w:id="10" w:name="_Hlk99027953"/>
      <w:r w:rsidRPr="00366F09">
        <w:rPr>
          <w:rFonts w:ascii="Trebuchet MS" w:hAnsi="Trebuchet MS" w:cstheme="minorHAnsi"/>
          <w:sz w:val="22"/>
          <w:szCs w:val="22"/>
        </w:rPr>
        <w:t xml:space="preserve">A Emissora será a responsável pela custódia e guarda dos documentos encaminhados da Destinação de Recursos que comprovaram a utilização dos recursos </w:t>
      </w:r>
      <w:r w:rsidRPr="00366F09">
        <w:rPr>
          <w:rFonts w:ascii="Trebuchet MS" w:eastAsia="Calibri" w:hAnsi="Trebuchet MS" w:cstheme="minorHAnsi"/>
          <w:sz w:val="22"/>
          <w:szCs w:val="22"/>
        </w:rPr>
        <w:t xml:space="preserve">obtidos pela Emissora em razão do recebimento do </w:t>
      </w:r>
      <w:r w:rsidR="00A76C66" w:rsidRPr="00366F09">
        <w:rPr>
          <w:rFonts w:ascii="Trebuchet MS" w:eastAsia="Calibri" w:hAnsi="Trebuchet MS" w:cstheme="minorHAnsi"/>
          <w:sz w:val="22"/>
          <w:szCs w:val="22"/>
        </w:rPr>
        <w:t>preço de i</w:t>
      </w:r>
      <w:r w:rsidRPr="00366F09">
        <w:rPr>
          <w:rFonts w:ascii="Trebuchet MS" w:eastAsia="Calibri" w:hAnsi="Trebuchet MS" w:cstheme="minorHAnsi"/>
          <w:sz w:val="22"/>
          <w:szCs w:val="22"/>
        </w:rPr>
        <w:t xml:space="preserve">ntegralização das </w:t>
      </w:r>
      <w:r w:rsidR="00A76C66" w:rsidRPr="00A76C66">
        <w:rPr>
          <w:rFonts w:ascii="Trebuchet MS" w:eastAsia="Calibri" w:hAnsi="Trebuchet MS" w:cstheme="minorHAnsi"/>
          <w:sz w:val="22"/>
          <w:szCs w:val="22"/>
        </w:rPr>
        <w:t>Notas Comerciais</w:t>
      </w:r>
      <w:r w:rsidRPr="00366F09">
        <w:rPr>
          <w:rFonts w:ascii="Trebuchet MS" w:hAnsi="Trebuchet MS" w:cstheme="minorHAnsi"/>
          <w:sz w:val="22"/>
          <w:szCs w:val="22"/>
        </w:rPr>
        <w:t>, nos termos da Escritura de Emissão</w:t>
      </w:r>
      <w:bookmarkEnd w:id="10"/>
      <w:r w:rsidRPr="00366F09">
        <w:rPr>
          <w:rFonts w:ascii="Trebuchet MS" w:hAnsi="Trebuchet MS" w:cstheme="minorHAnsi"/>
          <w:sz w:val="22"/>
          <w:szCs w:val="22"/>
        </w:rPr>
        <w:t xml:space="preserve">. </w:t>
      </w:r>
    </w:p>
    <w:p w14:paraId="7778372B" w14:textId="77777777" w:rsidR="00237D89" w:rsidRPr="00A76C66" w:rsidRDefault="00237D89" w:rsidP="00366F09">
      <w:pPr>
        <w:pStyle w:val="PargrafodaLista"/>
        <w:spacing w:line="360" w:lineRule="auto"/>
        <w:rPr>
          <w:rFonts w:ascii="Trebuchet MS" w:eastAsia="Arial Unicode MS" w:hAnsi="Trebuchet MS" w:cstheme="minorHAnsi"/>
          <w:lang w:bidi="th-TH"/>
        </w:rPr>
      </w:pPr>
    </w:p>
    <w:p w14:paraId="2C735C03" w14:textId="65014573" w:rsidR="00237D89" w:rsidRPr="00A76C66" w:rsidRDefault="00237D89" w:rsidP="00A76C66">
      <w:pPr>
        <w:pStyle w:val="Default"/>
        <w:widowControl w:val="0"/>
        <w:numPr>
          <w:ilvl w:val="2"/>
          <w:numId w:val="19"/>
        </w:numPr>
        <w:tabs>
          <w:tab w:val="left" w:pos="1134"/>
          <w:tab w:val="left" w:pos="1560"/>
        </w:tabs>
        <w:spacing w:line="360" w:lineRule="auto"/>
        <w:ind w:left="851" w:firstLine="0"/>
        <w:jc w:val="both"/>
        <w:rPr>
          <w:rFonts w:ascii="Trebuchet MS" w:eastAsia="Arial Unicode MS" w:hAnsi="Trebuchet MS" w:cstheme="minorHAnsi"/>
          <w:sz w:val="22"/>
          <w:szCs w:val="22"/>
          <w:lang w:bidi="th-TH"/>
        </w:rPr>
      </w:pPr>
      <w:r w:rsidRPr="00366F09">
        <w:rPr>
          <w:rFonts w:ascii="Trebuchet MS" w:hAnsi="Trebuchet MS" w:cstheme="minorHAnsi"/>
          <w:sz w:val="22"/>
          <w:szCs w:val="22"/>
        </w:rPr>
        <w:t xml:space="preserve">Adicionalmente, sempre que razoavelmente solicitado por escrito por qualquer autoridade, pela CVM, Receita Federal do Brasil ou de qualquer outro órgão regulador decorrente de solicitação ao Agente Fiduciário dos CRI e/ou </w:t>
      </w:r>
      <w:r w:rsidR="00D70579">
        <w:rPr>
          <w:rFonts w:ascii="Trebuchet MS" w:hAnsi="Trebuchet MS" w:cstheme="minorHAnsi"/>
          <w:sz w:val="22"/>
          <w:szCs w:val="22"/>
        </w:rPr>
        <w:t>à Securitizadora</w:t>
      </w:r>
      <w:r w:rsidRPr="00366F09">
        <w:rPr>
          <w:rFonts w:ascii="Trebuchet MS" w:hAnsi="Trebuchet MS" w:cstheme="minorHAnsi"/>
          <w:sz w:val="22"/>
          <w:szCs w:val="22"/>
        </w:rPr>
        <w:t>, para fins de atendimento das obrigações legais e exigências de órgãos reguladores e fiscalizadores, a Emissora deverá enviar 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 Emissão.</w:t>
      </w:r>
    </w:p>
    <w:p w14:paraId="4CCBB0BB" w14:textId="77777777" w:rsidR="00157FAD" w:rsidRPr="00A76C66" w:rsidRDefault="00157FAD"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autoSpaceDE/>
        <w:autoSpaceDN/>
        <w:adjustRightInd/>
        <w:spacing w:line="360" w:lineRule="auto"/>
        <w:jc w:val="both"/>
        <w:rPr>
          <w:rFonts w:ascii="Trebuchet MS" w:eastAsia="Arial Unicode MS" w:hAnsi="Trebuchet MS" w:cstheme="minorHAnsi"/>
          <w:sz w:val="22"/>
          <w:szCs w:val="22"/>
          <w:lang w:bidi="th-TH"/>
        </w:rPr>
      </w:pPr>
      <w:bookmarkStart w:id="11" w:name="_Hlk61367326"/>
      <w:bookmarkEnd w:id="8"/>
    </w:p>
    <w:p w14:paraId="3D47C98E" w14:textId="77777777" w:rsidR="00327D31" w:rsidRPr="005F4A68" w:rsidRDefault="000D51F1"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bookmarkStart w:id="12" w:name="_Ref465417808"/>
      <w:bookmarkEnd w:id="11"/>
      <w:r w:rsidRPr="00A76C66">
        <w:rPr>
          <w:rFonts w:ascii="Trebuchet MS" w:eastAsia="Arial Unicode MS" w:hAnsi="Trebuchet MS" w:cstheme="minorHAnsi"/>
          <w:sz w:val="22"/>
          <w:szCs w:val="22"/>
          <w:u w:val="single"/>
          <w:lang w:bidi="th-TH"/>
        </w:rPr>
        <w:t>Vinculação à Emissão de CRI</w:t>
      </w:r>
      <w:r w:rsidR="000E4FE6" w:rsidRPr="00A76C66">
        <w:rPr>
          <w:rFonts w:ascii="Trebuchet MS" w:eastAsia="Arial Unicode MS" w:hAnsi="Trebuchet MS" w:cstheme="minorHAnsi"/>
          <w:sz w:val="22"/>
          <w:szCs w:val="22"/>
          <w:lang w:bidi="th-TH"/>
        </w:rPr>
        <w:t xml:space="preserve">: </w:t>
      </w:r>
      <w:r w:rsidR="00327D31" w:rsidRPr="00A76C66">
        <w:rPr>
          <w:rFonts w:ascii="Trebuchet MS" w:eastAsia="Arial Unicode MS" w:hAnsi="Trebuchet MS" w:cstheme="minorHAnsi"/>
          <w:sz w:val="22"/>
          <w:szCs w:val="22"/>
          <w:lang w:bidi="th-TH"/>
        </w:rPr>
        <w:t xml:space="preserve">As </w:t>
      </w:r>
      <w:r w:rsidR="00CE3F7E" w:rsidRPr="00A76C66">
        <w:rPr>
          <w:rFonts w:ascii="Trebuchet MS" w:eastAsia="Arial Unicode MS" w:hAnsi="Trebuchet MS" w:cstheme="minorHAnsi"/>
          <w:sz w:val="22"/>
          <w:szCs w:val="22"/>
          <w:lang w:bidi="th-TH"/>
        </w:rPr>
        <w:t>Notas Comerciais</w:t>
      </w:r>
      <w:r w:rsidR="00327D31" w:rsidRPr="00A76C66">
        <w:rPr>
          <w:rFonts w:ascii="Trebuchet MS" w:eastAsia="Arial Unicode MS" w:hAnsi="Trebuchet MS" w:cstheme="minorHAnsi"/>
          <w:sz w:val="22"/>
          <w:szCs w:val="22"/>
          <w:lang w:bidi="th-TH"/>
        </w:rPr>
        <w:t xml:space="preserve"> da presente Emissão serão vinculadas</w:t>
      </w:r>
      <w:r w:rsidR="00327D31" w:rsidRPr="005F4A68">
        <w:rPr>
          <w:rFonts w:ascii="Trebuchet MS" w:eastAsia="Arial Unicode MS" w:hAnsi="Trebuchet MS" w:cstheme="minorHAnsi"/>
          <w:sz w:val="22"/>
          <w:szCs w:val="22"/>
          <w:lang w:bidi="th-TH"/>
        </w:rPr>
        <w:t xml:space="preserve"> à </w:t>
      </w:r>
      <w:r w:rsidR="00647B8F" w:rsidRPr="005F4A68">
        <w:rPr>
          <w:rFonts w:ascii="Trebuchet MS" w:eastAsia="Arial Unicode MS" w:hAnsi="Trebuchet MS" w:cstheme="minorHAnsi"/>
          <w:sz w:val="22"/>
          <w:szCs w:val="22"/>
          <w:lang w:bidi="th-TH"/>
        </w:rPr>
        <w:t>57</w:t>
      </w:r>
      <w:r w:rsidR="00327D31" w:rsidRPr="005F4A68">
        <w:rPr>
          <w:rFonts w:ascii="Trebuchet MS" w:eastAsia="Arial Unicode MS" w:hAnsi="Trebuchet MS" w:cstheme="minorHAnsi"/>
          <w:sz w:val="22"/>
          <w:szCs w:val="22"/>
          <w:lang w:bidi="th-TH"/>
        </w:rPr>
        <w:t xml:space="preserve">ª emissão de Certificados de Recebíveis Imobiliários da </w:t>
      </w:r>
      <w:r w:rsidR="000070F7">
        <w:rPr>
          <w:rFonts w:ascii="Trebuchet MS" w:eastAsia="Arial Unicode MS" w:hAnsi="Trebuchet MS" w:cstheme="minorHAnsi"/>
          <w:sz w:val="22"/>
          <w:szCs w:val="22"/>
          <w:lang w:bidi="th-TH"/>
        </w:rPr>
        <w:t>Securitizadora</w:t>
      </w:r>
      <w:r w:rsidR="000070F7" w:rsidRPr="005F4A68">
        <w:rPr>
          <w:rFonts w:ascii="Trebuchet MS" w:eastAsia="Arial Unicode MS" w:hAnsi="Trebuchet MS" w:cstheme="minorHAnsi"/>
          <w:sz w:val="22"/>
          <w:szCs w:val="22"/>
          <w:lang w:bidi="th-TH"/>
        </w:rPr>
        <w:t xml:space="preserve"> </w:t>
      </w:r>
      <w:r w:rsidR="00327D31" w:rsidRPr="005F4A68">
        <w:rPr>
          <w:rFonts w:ascii="Trebuchet MS" w:eastAsia="Arial Unicode MS" w:hAnsi="Trebuchet MS" w:cstheme="minorHAnsi"/>
          <w:sz w:val="22"/>
          <w:szCs w:val="22"/>
          <w:lang w:bidi="th-TH"/>
        </w:rPr>
        <w:t>(“</w:t>
      </w:r>
      <w:r w:rsidR="00327D31" w:rsidRPr="005F4A68">
        <w:rPr>
          <w:rFonts w:ascii="Trebuchet MS" w:eastAsia="Arial Unicode MS" w:hAnsi="Trebuchet MS" w:cstheme="minorHAnsi"/>
          <w:sz w:val="22"/>
          <w:szCs w:val="22"/>
          <w:u w:val="single"/>
          <w:lang w:bidi="th-TH"/>
        </w:rPr>
        <w:t>CRI</w:t>
      </w:r>
      <w:r w:rsidR="00327D31" w:rsidRPr="005F4A68">
        <w:rPr>
          <w:rFonts w:ascii="Trebuchet MS" w:eastAsia="Arial Unicode MS" w:hAnsi="Trebuchet MS" w:cstheme="minorHAnsi"/>
          <w:sz w:val="22"/>
          <w:szCs w:val="22"/>
          <w:lang w:bidi="th-TH"/>
        </w:rPr>
        <w:t xml:space="preserve">”), </w:t>
      </w:r>
      <w:r w:rsidR="00327D31" w:rsidRPr="005F4A68">
        <w:rPr>
          <w:rFonts w:ascii="Trebuchet MS" w:hAnsi="Trebuchet MS" w:cstheme="minorHAnsi"/>
          <w:sz w:val="22"/>
          <w:szCs w:val="22"/>
          <w:lang w:bidi="th-TH"/>
        </w:rPr>
        <w:t>nos termos do "</w:t>
      </w:r>
      <w:r w:rsidR="00327D31" w:rsidRPr="005F4A68">
        <w:rPr>
          <w:rFonts w:ascii="Trebuchet MS" w:hAnsi="Trebuchet MS" w:cstheme="minorHAnsi"/>
          <w:i/>
          <w:sz w:val="22"/>
          <w:szCs w:val="22"/>
          <w:lang w:bidi="th-TH"/>
        </w:rPr>
        <w:t xml:space="preserve">Termo de Securitização de Créditos Imobiliários da </w:t>
      </w:r>
      <w:r w:rsidR="00647B8F" w:rsidRPr="005F4A68">
        <w:rPr>
          <w:rFonts w:ascii="Trebuchet MS" w:eastAsia="Arial Unicode MS" w:hAnsi="Trebuchet MS" w:cstheme="minorHAnsi"/>
          <w:i/>
          <w:sz w:val="22"/>
          <w:szCs w:val="22"/>
          <w:lang w:bidi="th-TH"/>
        </w:rPr>
        <w:t>57</w:t>
      </w:r>
      <w:r w:rsidR="00327D31" w:rsidRPr="005F4A68">
        <w:rPr>
          <w:rFonts w:ascii="Trebuchet MS" w:hAnsi="Trebuchet MS" w:cstheme="minorHAnsi"/>
          <w:i/>
          <w:sz w:val="22"/>
          <w:szCs w:val="22"/>
          <w:lang w:bidi="th-TH"/>
        </w:rPr>
        <w:t>ª Emissão</w:t>
      </w:r>
      <w:r w:rsidR="00022686" w:rsidRPr="005F4A68">
        <w:rPr>
          <w:rFonts w:ascii="Trebuchet MS" w:hAnsi="Trebuchet MS" w:cstheme="minorHAnsi"/>
          <w:i/>
          <w:sz w:val="22"/>
          <w:szCs w:val="22"/>
          <w:lang w:bidi="th-TH"/>
        </w:rPr>
        <w:t>, em Série Única,</w:t>
      </w:r>
      <w:r w:rsidR="00327D31" w:rsidRPr="005F4A68">
        <w:rPr>
          <w:rFonts w:ascii="Trebuchet MS" w:hAnsi="Trebuchet MS" w:cstheme="minorHAnsi"/>
          <w:i/>
          <w:sz w:val="22"/>
          <w:szCs w:val="22"/>
          <w:lang w:bidi="th-TH"/>
        </w:rPr>
        <w:t xml:space="preserve"> da </w:t>
      </w:r>
      <w:r w:rsidR="00022686" w:rsidRPr="005F4A68">
        <w:rPr>
          <w:rFonts w:ascii="Trebuchet MS" w:hAnsi="Trebuchet MS"/>
          <w:bCs/>
          <w:i/>
          <w:sz w:val="22"/>
          <w:szCs w:val="22"/>
          <w:lang w:val="x-none"/>
        </w:rPr>
        <w:t>Opea Securitizadora S.A.</w:t>
      </w:r>
      <w:r w:rsidR="00327D31" w:rsidRPr="005F4A68">
        <w:rPr>
          <w:rFonts w:ascii="Trebuchet MS" w:hAnsi="Trebuchet MS" w:cstheme="minorHAnsi"/>
          <w:sz w:val="22"/>
          <w:szCs w:val="22"/>
          <w:lang w:bidi="th-TH"/>
        </w:rPr>
        <w:t xml:space="preserve">", a ser celebrado </w:t>
      </w:r>
      <w:r w:rsidR="00327D31" w:rsidRPr="005F4A68">
        <w:rPr>
          <w:rFonts w:ascii="Trebuchet MS" w:hAnsi="Trebuchet MS" w:cstheme="minorHAnsi"/>
          <w:bCs/>
          <w:sz w:val="22"/>
          <w:szCs w:val="22"/>
          <w:lang w:bidi="th-TH"/>
        </w:rPr>
        <w:t xml:space="preserve">entre a Securitizadora e </w:t>
      </w:r>
      <w:r w:rsidR="003B2478" w:rsidRPr="005F4A68">
        <w:rPr>
          <w:rFonts w:ascii="Trebuchet MS" w:hAnsi="Trebuchet MS" w:cstheme="minorHAnsi"/>
          <w:bCs/>
          <w:sz w:val="22"/>
          <w:szCs w:val="22"/>
          <w:lang w:bidi="th-TH"/>
        </w:rPr>
        <w:t>o Agente Fiduciário dos CRI</w:t>
      </w:r>
      <w:r w:rsidR="00327D31" w:rsidRPr="005F4A68">
        <w:rPr>
          <w:rFonts w:ascii="Trebuchet MS" w:hAnsi="Trebuchet MS" w:cstheme="minorHAnsi"/>
          <w:bCs/>
          <w:sz w:val="22"/>
          <w:szCs w:val="22"/>
          <w:lang w:bidi="th-TH"/>
        </w:rPr>
        <w:t xml:space="preserve"> ("</w:t>
      </w:r>
      <w:r w:rsidR="00327D31" w:rsidRPr="005F4A68">
        <w:rPr>
          <w:rFonts w:ascii="Trebuchet MS" w:hAnsi="Trebuchet MS" w:cstheme="minorHAnsi"/>
          <w:bCs/>
          <w:sz w:val="22"/>
          <w:szCs w:val="22"/>
          <w:u w:val="single"/>
          <w:lang w:bidi="th-TH"/>
        </w:rPr>
        <w:t>Termo de Securitização</w:t>
      </w:r>
      <w:r w:rsidR="00327D31" w:rsidRPr="005F4A68">
        <w:rPr>
          <w:rFonts w:ascii="Trebuchet MS" w:hAnsi="Trebuchet MS" w:cstheme="minorHAnsi"/>
          <w:bCs/>
          <w:sz w:val="22"/>
          <w:szCs w:val="22"/>
          <w:lang w:bidi="th-TH"/>
        </w:rPr>
        <w:t>")</w:t>
      </w:r>
      <w:r w:rsidR="003B2478" w:rsidRPr="005F4A68">
        <w:rPr>
          <w:rFonts w:ascii="Trebuchet MS" w:hAnsi="Trebuchet MS" w:cstheme="minorHAnsi"/>
          <w:bCs/>
          <w:sz w:val="22"/>
          <w:szCs w:val="22"/>
          <w:lang w:bidi="th-TH"/>
        </w:rPr>
        <w:t xml:space="preserve">, </w:t>
      </w:r>
      <w:r w:rsidR="00327D31" w:rsidRPr="005F4A68">
        <w:rPr>
          <w:rFonts w:ascii="Trebuchet MS" w:eastAsia="Arial Unicode MS" w:hAnsi="Trebuchet MS" w:cstheme="minorHAnsi"/>
          <w:sz w:val="22"/>
          <w:szCs w:val="22"/>
          <w:lang w:bidi="th-TH"/>
        </w:rPr>
        <w:t>sendo certo que os CRI serão objeto de emissão e oferta pública de distribuição com esforços restritos de colocação (“</w:t>
      </w:r>
      <w:r w:rsidR="00327D31" w:rsidRPr="005F4A68">
        <w:rPr>
          <w:rFonts w:ascii="Trebuchet MS" w:eastAsia="Arial Unicode MS" w:hAnsi="Trebuchet MS" w:cstheme="minorHAnsi"/>
          <w:sz w:val="22"/>
          <w:szCs w:val="22"/>
          <w:u w:val="single"/>
          <w:lang w:bidi="th-TH"/>
        </w:rPr>
        <w:t>Oferta Restrita</w:t>
      </w:r>
      <w:r w:rsidR="00327D31" w:rsidRPr="005F4A68">
        <w:rPr>
          <w:rFonts w:ascii="Trebuchet MS" w:eastAsia="Arial Unicode MS" w:hAnsi="Trebuchet MS" w:cstheme="minorHAnsi"/>
          <w:sz w:val="22"/>
          <w:szCs w:val="22"/>
          <w:lang w:bidi="th-TH"/>
        </w:rPr>
        <w:t>”</w:t>
      </w:r>
      <w:r w:rsidR="00927D80" w:rsidRPr="005F4A68">
        <w:rPr>
          <w:rFonts w:ascii="Trebuchet MS" w:eastAsia="Arial Unicode MS" w:hAnsi="Trebuchet MS" w:cstheme="minorHAnsi"/>
          <w:sz w:val="22"/>
          <w:szCs w:val="22"/>
          <w:lang w:bidi="th-TH"/>
        </w:rPr>
        <w:t xml:space="preserve"> e “</w:t>
      </w:r>
      <w:r w:rsidR="00927D80" w:rsidRPr="005F4A68">
        <w:rPr>
          <w:rFonts w:ascii="Trebuchet MS" w:eastAsia="Arial Unicode MS" w:hAnsi="Trebuchet MS" w:cstheme="minorHAnsi"/>
          <w:sz w:val="22"/>
          <w:szCs w:val="22"/>
          <w:u w:val="single"/>
          <w:lang w:bidi="th-TH"/>
        </w:rPr>
        <w:t>Operação</w:t>
      </w:r>
      <w:r w:rsidR="00927D80" w:rsidRPr="005F4A68">
        <w:rPr>
          <w:rFonts w:ascii="Trebuchet MS" w:eastAsia="Arial Unicode MS" w:hAnsi="Trebuchet MS" w:cstheme="minorHAnsi"/>
          <w:sz w:val="22"/>
          <w:szCs w:val="22"/>
          <w:lang w:bidi="th-TH"/>
        </w:rPr>
        <w:t>”</w:t>
      </w:r>
      <w:r w:rsidR="00327D31" w:rsidRPr="005F4A68">
        <w:rPr>
          <w:rFonts w:ascii="Trebuchet MS" w:eastAsia="Arial Unicode MS" w:hAnsi="Trebuchet MS" w:cstheme="minorHAnsi"/>
          <w:sz w:val="22"/>
          <w:szCs w:val="22"/>
          <w:lang w:bidi="th-TH"/>
        </w:rPr>
        <w:t>), nos termos da Instrução da CVM nº 476, de 16 de janeiro de 2009, conforme alterada (“</w:t>
      </w:r>
      <w:r w:rsidR="00327D31" w:rsidRPr="005F4A68">
        <w:rPr>
          <w:rFonts w:ascii="Trebuchet MS" w:eastAsia="Arial Unicode MS" w:hAnsi="Trebuchet MS" w:cstheme="minorHAnsi"/>
          <w:sz w:val="22"/>
          <w:szCs w:val="22"/>
          <w:u w:val="single"/>
          <w:lang w:bidi="th-TH"/>
        </w:rPr>
        <w:t>Instrução CVM nº 476/09</w:t>
      </w:r>
      <w:r w:rsidR="00327D31" w:rsidRPr="005F4A68">
        <w:rPr>
          <w:rFonts w:ascii="Trebuchet MS" w:eastAsia="Arial Unicode MS" w:hAnsi="Trebuchet MS" w:cstheme="minorHAnsi"/>
          <w:sz w:val="22"/>
          <w:szCs w:val="22"/>
          <w:lang w:bidi="th-TH"/>
        </w:rPr>
        <w:t>”).</w:t>
      </w:r>
      <w:bookmarkEnd w:id="12"/>
    </w:p>
    <w:p w14:paraId="060C1B57" w14:textId="77777777" w:rsidR="007D56C7" w:rsidRPr="005F4A68" w:rsidRDefault="00327D31"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 </w:t>
      </w:r>
    </w:p>
    <w:p w14:paraId="1981886A" w14:textId="7CD24868" w:rsidR="007D56C7" w:rsidRPr="005F4A68" w:rsidRDefault="002E1B45" w:rsidP="00A76C66">
      <w:pPr>
        <w:pStyle w:val="Default"/>
        <w:widowControl w:val="0"/>
        <w:numPr>
          <w:ilvl w:val="2"/>
          <w:numId w:val="19"/>
        </w:numPr>
        <w:tabs>
          <w:tab w:val="left" w:pos="851"/>
        </w:tabs>
        <w:spacing w:line="360" w:lineRule="auto"/>
        <w:ind w:left="851"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Em vista da vinculação mencionada </w:t>
      </w:r>
      <w:r w:rsidR="000C4A77" w:rsidRPr="005F4A68">
        <w:rPr>
          <w:rFonts w:ascii="Trebuchet MS" w:hAnsi="Trebuchet MS" w:cstheme="minorHAnsi"/>
          <w:sz w:val="22"/>
          <w:szCs w:val="22"/>
          <w:lang w:bidi="th-TH"/>
        </w:rPr>
        <w:t>n</w:t>
      </w:r>
      <w:r w:rsidR="00433EF2" w:rsidRPr="005F4A68">
        <w:rPr>
          <w:rFonts w:ascii="Trebuchet MS" w:hAnsi="Trebuchet MS" w:cstheme="minorHAnsi"/>
          <w:sz w:val="22"/>
          <w:szCs w:val="22"/>
          <w:lang w:bidi="th-TH"/>
        </w:rPr>
        <w:t>a</w:t>
      </w:r>
      <w:r w:rsidR="000C4A77" w:rsidRPr="005F4A68">
        <w:rPr>
          <w:rFonts w:ascii="Trebuchet MS" w:hAnsi="Trebuchet MS" w:cstheme="minorHAnsi"/>
          <w:sz w:val="22"/>
          <w:szCs w:val="22"/>
          <w:lang w:bidi="th-TH"/>
        </w:rPr>
        <w:t xml:space="preserve"> </w:t>
      </w:r>
      <w:r w:rsidR="00433EF2" w:rsidRPr="005F4A68">
        <w:rPr>
          <w:rFonts w:ascii="Trebuchet MS" w:hAnsi="Trebuchet MS" w:cstheme="minorHAnsi"/>
          <w:sz w:val="22"/>
          <w:szCs w:val="22"/>
          <w:lang w:bidi="th-TH"/>
        </w:rPr>
        <w:t xml:space="preserve">Cláusula </w:t>
      </w:r>
      <w:r w:rsidR="00F748E0" w:rsidRPr="003B28E7">
        <w:rPr>
          <w:rFonts w:ascii="Trebuchet MS" w:hAnsi="Trebuchet MS"/>
          <w:sz w:val="22"/>
          <w:szCs w:val="22"/>
        </w:rPr>
        <w:fldChar w:fldCharType="begin"/>
      </w:r>
      <w:r w:rsidR="00F748E0" w:rsidRPr="005F4A68">
        <w:rPr>
          <w:rFonts w:ascii="Trebuchet MS" w:hAnsi="Trebuchet MS"/>
          <w:sz w:val="22"/>
          <w:szCs w:val="22"/>
        </w:rPr>
        <w:instrText xml:space="preserve"> REF _Ref465417808 \r \p \h  \* MERGEFORMAT </w:instrText>
      </w:r>
      <w:r w:rsidR="00F748E0" w:rsidRPr="003B28E7">
        <w:rPr>
          <w:rFonts w:ascii="Trebuchet MS" w:hAnsi="Trebuchet MS"/>
          <w:sz w:val="22"/>
          <w:szCs w:val="22"/>
        </w:rPr>
      </w:r>
      <w:r w:rsidR="00F748E0" w:rsidRPr="003B28E7">
        <w:rPr>
          <w:rFonts w:ascii="Trebuchet MS" w:hAnsi="Trebuchet MS"/>
          <w:sz w:val="22"/>
          <w:szCs w:val="22"/>
        </w:rPr>
        <w:fldChar w:fldCharType="separate"/>
      </w:r>
      <w:r w:rsidR="00EF598D" w:rsidRPr="003B28E7">
        <w:rPr>
          <w:rFonts w:ascii="Trebuchet MS" w:hAnsi="Trebuchet MS" w:cstheme="minorHAnsi"/>
          <w:sz w:val="22"/>
          <w:szCs w:val="22"/>
          <w:lang w:bidi="th-TH"/>
        </w:rPr>
        <w:t>3.6 acima</w:t>
      </w:r>
      <w:r w:rsidR="00F748E0" w:rsidRPr="003B28E7">
        <w:rPr>
          <w:rFonts w:ascii="Trebuchet MS" w:hAnsi="Trebuchet MS"/>
          <w:sz w:val="22"/>
          <w:szCs w:val="22"/>
        </w:rPr>
        <w:fldChar w:fldCharType="end"/>
      </w:r>
      <w:r w:rsidRPr="003B28E7">
        <w:rPr>
          <w:rFonts w:ascii="Trebuchet MS" w:hAnsi="Trebuchet MS" w:cstheme="minorHAnsi"/>
          <w:sz w:val="22"/>
          <w:szCs w:val="22"/>
          <w:lang w:bidi="th-TH"/>
        </w:rPr>
        <w:t xml:space="preserve">, a Emissora tem ciência e concorda que, uma vez subscritas e integralizadas as </w:t>
      </w:r>
      <w:r w:rsidR="00CE3F7E" w:rsidRPr="003B28E7">
        <w:rPr>
          <w:rFonts w:ascii="Trebuchet MS" w:hAnsi="Trebuchet MS" w:cstheme="minorHAnsi"/>
          <w:sz w:val="22"/>
          <w:szCs w:val="22"/>
          <w:lang w:bidi="th-TH"/>
        </w:rPr>
        <w:t>Notas Comerciais</w:t>
      </w:r>
      <w:r w:rsidRPr="003B28E7">
        <w:rPr>
          <w:rFonts w:ascii="Trebuchet MS" w:hAnsi="Trebuchet MS" w:cstheme="minorHAnsi"/>
          <w:sz w:val="22"/>
          <w:szCs w:val="22"/>
          <w:lang w:bidi="th-TH"/>
        </w:rPr>
        <w:t xml:space="preserve">, em razão do regime fiduciário a ser instituído pela Securitizadora, na forma do artigo </w:t>
      </w:r>
      <w:r w:rsidR="009A6887" w:rsidRPr="005F4A68">
        <w:rPr>
          <w:rFonts w:ascii="Trebuchet MS" w:hAnsi="Trebuchet MS" w:cstheme="minorHAnsi"/>
          <w:sz w:val="22"/>
          <w:szCs w:val="22"/>
          <w:lang w:bidi="th-TH"/>
        </w:rPr>
        <w:t>25</w:t>
      </w:r>
      <w:r w:rsidR="00022686" w:rsidRPr="005F4A68">
        <w:rPr>
          <w:rFonts w:ascii="Trebuchet MS" w:hAnsi="Trebuchet MS" w:cstheme="minorHAnsi"/>
          <w:sz w:val="22"/>
          <w:szCs w:val="22"/>
          <w:lang w:bidi="th-TH"/>
        </w:rPr>
        <w:t xml:space="preserve"> </w:t>
      </w:r>
      <w:r w:rsidRPr="005F4A68">
        <w:rPr>
          <w:rFonts w:ascii="Trebuchet MS" w:hAnsi="Trebuchet MS" w:cstheme="minorHAnsi"/>
          <w:sz w:val="22"/>
          <w:szCs w:val="22"/>
          <w:lang w:bidi="th-TH"/>
        </w:rPr>
        <w:t xml:space="preserve">da </w:t>
      </w:r>
      <w:r w:rsidR="009A6887" w:rsidRPr="005F4A68">
        <w:rPr>
          <w:rFonts w:ascii="Trebuchet MS" w:hAnsi="Trebuchet MS" w:cstheme="minorHAnsi"/>
          <w:sz w:val="22"/>
          <w:szCs w:val="22"/>
          <w:lang w:bidi="th-TH"/>
        </w:rPr>
        <w:t>Lei Nº 14.430, de 3 de agosto de 2022</w:t>
      </w:r>
      <w:r w:rsidR="008D7740" w:rsidRPr="005F4A68">
        <w:rPr>
          <w:rFonts w:ascii="Trebuchet MS" w:hAnsi="Trebuchet MS" w:cstheme="minorHAnsi"/>
          <w:sz w:val="22"/>
          <w:szCs w:val="22"/>
          <w:lang w:bidi="th-TH"/>
        </w:rPr>
        <w:t>, conforme em vigor</w:t>
      </w:r>
      <w:r w:rsidRPr="005F4A68">
        <w:rPr>
          <w:rFonts w:ascii="Trebuchet MS" w:hAnsi="Trebuchet MS" w:cstheme="minorHAnsi"/>
          <w:sz w:val="22"/>
          <w:szCs w:val="22"/>
          <w:lang w:bidi="th-TH"/>
        </w:rPr>
        <w:t xml:space="preserve"> (“</w:t>
      </w:r>
      <w:r w:rsidR="009A6887" w:rsidRPr="005F4A68">
        <w:rPr>
          <w:rFonts w:ascii="Trebuchet MS" w:hAnsi="Trebuchet MS" w:cstheme="minorHAnsi"/>
          <w:sz w:val="22"/>
          <w:szCs w:val="22"/>
          <w:u w:val="single"/>
          <w:lang w:bidi="th-TH"/>
        </w:rPr>
        <w:t>Lei 14.430</w:t>
      </w:r>
      <w:r w:rsidRPr="005F4A68">
        <w:rPr>
          <w:rFonts w:ascii="Trebuchet MS" w:hAnsi="Trebuchet MS" w:cstheme="minorHAnsi"/>
          <w:sz w:val="22"/>
          <w:szCs w:val="22"/>
          <w:lang w:bidi="th-TH"/>
        </w:rPr>
        <w:t xml:space="preserve">”), todos e quaisquer recursos devidos à Securitizadora, em decorrência de sua titularidade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estarão expressamente vinculados aos pagamentos a serem rea</w:t>
      </w:r>
      <w:r w:rsidR="000D51F1" w:rsidRPr="005F4A68">
        <w:rPr>
          <w:rFonts w:ascii="Trebuchet MS" w:hAnsi="Trebuchet MS" w:cstheme="minorHAnsi"/>
          <w:sz w:val="22"/>
          <w:szCs w:val="22"/>
          <w:lang w:bidi="th-TH"/>
        </w:rPr>
        <w:t>lizados aos investidores dos CRI</w:t>
      </w:r>
      <w:r w:rsidRPr="005F4A68">
        <w:rPr>
          <w:rFonts w:ascii="Trebuchet MS" w:hAnsi="Trebuchet MS" w:cstheme="minorHAnsi"/>
          <w:sz w:val="22"/>
          <w:szCs w:val="22"/>
          <w:lang w:bidi="th-TH"/>
        </w:rPr>
        <w:t xml:space="preserve"> e não estarão sujeitos a qualquer tipo de compensação</w:t>
      </w:r>
      <w:r w:rsidR="00327D31" w:rsidRPr="005F4A68">
        <w:rPr>
          <w:rFonts w:ascii="Trebuchet MS" w:hAnsi="Trebuchet MS" w:cstheme="minorHAnsi"/>
          <w:sz w:val="22"/>
          <w:szCs w:val="22"/>
          <w:lang w:bidi="th-TH"/>
        </w:rPr>
        <w:t xml:space="preserve"> com obrigações da </w:t>
      </w:r>
      <w:r w:rsidR="00487185">
        <w:rPr>
          <w:rFonts w:ascii="Trebuchet MS" w:hAnsi="Trebuchet MS" w:cstheme="minorHAnsi"/>
          <w:sz w:val="22"/>
          <w:szCs w:val="22"/>
          <w:lang w:bidi="th-TH"/>
        </w:rPr>
        <w:t>Securitizadora</w:t>
      </w:r>
      <w:r w:rsidR="00327D31" w:rsidRPr="005F4A68">
        <w:rPr>
          <w:rFonts w:ascii="Trebuchet MS" w:hAnsi="Trebuchet MS" w:cstheme="minorHAnsi"/>
          <w:sz w:val="22"/>
          <w:szCs w:val="22"/>
          <w:lang w:bidi="th-TH"/>
        </w:rPr>
        <w:t>.</w:t>
      </w:r>
    </w:p>
    <w:p w14:paraId="195AF9A4" w14:textId="77777777" w:rsidR="009A68D0" w:rsidRPr="005F4A68" w:rsidRDefault="009A68D0" w:rsidP="00A76C66">
      <w:pPr>
        <w:widowControl w:val="0"/>
        <w:spacing w:line="360" w:lineRule="auto"/>
        <w:jc w:val="both"/>
        <w:rPr>
          <w:rFonts w:ascii="Trebuchet MS" w:eastAsia="Arial Unicode MS" w:hAnsi="Trebuchet MS" w:cstheme="minorHAnsi"/>
          <w:b/>
          <w:sz w:val="22"/>
          <w:szCs w:val="22"/>
          <w:lang w:bidi="th-TH"/>
        </w:rPr>
      </w:pPr>
    </w:p>
    <w:p w14:paraId="5227C5B8" w14:textId="77777777" w:rsidR="007D56C7" w:rsidRPr="005F4A68" w:rsidRDefault="009D0636" w:rsidP="00A76C66">
      <w:pPr>
        <w:pStyle w:val="Default"/>
        <w:widowControl w:val="0"/>
        <w:numPr>
          <w:ilvl w:val="0"/>
          <w:numId w:val="19"/>
        </w:numPr>
        <w:spacing w:line="360" w:lineRule="auto"/>
        <w:ind w:left="0"/>
        <w:rPr>
          <w:rFonts w:ascii="Trebuchet MS" w:hAnsi="Trebuchet MS" w:cstheme="minorHAnsi"/>
          <w:b/>
          <w:sz w:val="22"/>
          <w:szCs w:val="22"/>
          <w:lang w:bidi="th-TH"/>
        </w:rPr>
      </w:pPr>
      <w:r w:rsidRPr="005F4A68">
        <w:rPr>
          <w:rFonts w:ascii="Trebuchet MS" w:hAnsi="Trebuchet MS" w:cstheme="minorHAnsi"/>
          <w:b/>
          <w:sz w:val="22"/>
          <w:szCs w:val="22"/>
          <w:lang w:bidi="th-TH"/>
        </w:rPr>
        <w:t xml:space="preserve">CLÁUSULA QUARTA - </w:t>
      </w:r>
      <w:r w:rsidR="002E1B45" w:rsidRPr="005F4A68">
        <w:rPr>
          <w:rFonts w:ascii="Trebuchet MS" w:hAnsi="Trebuchet MS" w:cstheme="minorHAnsi"/>
          <w:b/>
          <w:sz w:val="22"/>
          <w:szCs w:val="22"/>
          <w:lang w:bidi="th-TH"/>
        </w:rPr>
        <w:t xml:space="preserve">CARACTERÍSTICAS DAS </w:t>
      </w:r>
      <w:r w:rsidR="00CE3F7E" w:rsidRPr="005F4A68">
        <w:rPr>
          <w:rFonts w:ascii="Trebuchet MS" w:hAnsi="Trebuchet MS" w:cstheme="minorHAnsi"/>
          <w:b/>
          <w:sz w:val="22"/>
          <w:szCs w:val="22"/>
          <w:lang w:bidi="th-TH"/>
        </w:rPr>
        <w:t>NOTAS COMERCIAIS</w:t>
      </w:r>
    </w:p>
    <w:p w14:paraId="5AD90613" w14:textId="77777777" w:rsidR="007D56C7" w:rsidRPr="005F4A68" w:rsidRDefault="007D56C7" w:rsidP="00A76C66">
      <w:pPr>
        <w:widowControl w:val="0"/>
        <w:spacing w:line="360" w:lineRule="auto"/>
        <w:jc w:val="both"/>
        <w:rPr>
          <w:rFonts w:ascii="Trebuchet MS" w:eastAsia="Arial Unicode MS" w:hAnsi="Trebuchet MS" w:cstheme="minorHAnsi"/>
          <w:b/>
          <w:sz w:val="22"/>
          <w:szCs w:val="22"/>
          <w:lang w:bidi="th-TH"/>
        </w:rPr>
      </w:pPr>
    </w:p>
    <w:p w14:paraId="52CAE5C3" w14:textId="77777777" w:rsidR="004E59DC" w:rsidRPr="005F4A68" w:rsidRDefault="004E59DC" w:rsidP="00A76C66">
      <w:pPr>
        <w:pStyle w:val="FooterReference"/>
        <w:numPr>
          <w:ilvl w:val="1"/>
          <w:numId w:val="26"/>
        </w:numPr>
        <w:tabs>
          <w:tab w:val="clear" w:pos="851"/>
          <w:tab w:val="clear" w:pos="4320"/>
          <w:tab w:val="clear" w:pos="8640"/>
          <w:tab w:val="right" w:pos="0"/>
        </w:tabs>
        <w:spacing w:line="360" w:lineRule="auto"/>
        <w:ind w:left="0" w:firstLine="0"/>
        <w:jc w:val="both"/>
        <w:rPr>
          <w:rFonts w:ascii="Trebuchet MS" w:eastAsia="Arial Unicode MS" w:hAnsi="Trebuchet MS" w:cstheme="minorHAnsi"/>
          <w:sz w:val="22"/>
          <w:lang w:bidi="th-TH"/>
        </w:rPr>
      </w:pPr>
      <w:bookmarkStart w:id="13" w:name="_Ref130282609"/>
      <w:bookmarkStart w:id="14" w:name="_Ref191891558"/>
      <w:r w:rsidRPr="005F4A68">
        <w:rPr>
          <w:rFonts w:ascii="Trebuchet MS" w:eastAsia="Arial Unicode MS" w:hAnsi="Trebuchet MS" w:cstheme="minorHAnsi"/>
          <w:sz w:val="22"/>
          <w:u w:val="single"/>
          <w:lang w:bidi="th-TH"/>
        </w:rPr>
        <w:t>Quantidade</w:t>
      </w:r>
      <w:r w:rsidR="00654BF6" w:rsidRPr="005F4A68">
        <w:rPr>
          <w:rFonts w:ascii="Trebuchet MS" w:eastAsia="Arial Unicode MS" w:hAnsi="Trebuchet MS" w:cstheme="minorHAnsi"/>
          <w:sz w:val="22"/>
          <w:lang w:bidi="th-TH"/>
        </w:rPr>
        <w:t>:</w:t>
      </w:r>
      <w:r w:rsidRPr="005F4A68">
        <w:rPr>
          <w:rFonts w:ascii="Trebuchet MS" w:eastAsia="Arial Unicode MS" w:hAnsi="Trebuchet MS" w:cstheme="minorHAnsi"/>
          <w:sz w:val="22"/>
          <w:lang w:bidi="th-TH"/>
        </w:rPr>
        <w:t xml:space="preserve"> </w:t>
      </w:r>
      <w:r w:rsidR="00546525" w:rsidRPr="005F4A68">
        <w:rPr>
          <w:rFonts w:ascii="Trebuchet MS" w:eastAsia="Arial Unicode MS" w:hAnsi="Trebuchet MS" w:cstheme="minorHAnsi"/>
          <w:sz w:val="22"/>
          <w:lang w:bidi="th-TH"/>
        </w:rPr>
        <w:t xml:space="preserve">Serão emitidas </w:t>
      </w:r>
      <w:r w:rsidR="00F80005" w:rsidRPr="005F4A68">
        <w:rPr>
          <w:rFonts w:ascii="Trebuchet MS" w:eastAsia="Arial Unicode MS" w:hAnsi="Trebuchet MS" w:cstheme="minorHAnsi"/>
          <w:sz w:val="22"/>
          <w:lang w:bidi="th-TH"/>
        </w:rPr>
        <w:t>25</w:t>
      </w:r>
      <w:r w:rsidR="009912DF" w:rsidRPr="005F4A68">
        <w:rPr>
          <w:rFonts w:ascii="Trebuchet MS" w:eastAsia="Arial Unicode MS" w:hAnsi="Trebuchet MS" w:cstheme="minorHAnsi"/>
          <w:sz w:val="22"/>
          <w:lang w:bidi="th-TH"/>
        </w:rPr>
        <w:t>.000</w:t>
      </w:r>
      <w:r w:rsidR="00172805" w:rsidRPr="005F4A68">
        <w:rPr>
          <w:rFonts w:ascii="Trebuchet MS" w:eastAsia="Arial Unicode MS" w:hAnsi="Trebuchet MS" w:cstheme="minorHAnsi"/>
          <w:sz w:val="22"/>
          <w:lang w:bidi="th-TH"/>
        </w:rPr>
        <w:t xml:space="preserve"> (</w:t>
      </w:r>
      <w:r w:rsidR="00F80005" w:rsidRPr="005F4A68">
        <w:rPr>
          <w:rFonts w:ascii="Trebuchet MS" w:eastAsia="Arial Unicode MS" w:hAnsi="Trebuchet MS" w:cstheme="minorHAnsi"/>
          <w:sz w:val="22"/>
          <w:lang w:bidi="th-TH"/>
        </w:rPr>
        <w:t xml:space="preserve">vinte e cinco </w:t>
      </w:r>
      <w:r w:rsidR="009912DF" w:rsidRPr="005F4A68">
        <w:rPr>
          <w:rFonts w:ascii="Trebuchet MS" w:eastAsia="Arial Unicode MS" w:hAnsi="Trebuchet MS" w:cstheme="minorHAnsi"/>
          <w:sz w:val="22"/>
          <w:lang w:bidi="th-TH"/>
        </w:rPr>
        <w:t>mil</w:t>
      </w:r>
      <w:r w:rsidR="00172805" w:rsidRPr="005F4A68">
        <w:rPr>
          <w:rFonts w:ascii="Trebuchet MS" w:eastAsia="Arial Unicode MS" w:hAnsi="Trebuchet MS" w:cstheme="minorHAnsi"/>
          <w:sz w:val="22"/>
          <w:lang w:bidi="th-TH"/>
        </w:rPr>
        <w:t xml:space="preserve">) </w:t>
      </w:r>
      <w:bookmarkEnd w:id="13"/>
      <w:bookmarkEnd w:id="14"/>
      <w:r w:rsidR="00CE3F7E" w:rsidRPr="005F4A68">
        <w:rPr>
          <w:rFonts w:ascii="Trebuchet MS" w:eastAsia="Arial Unicode MS" w:hAnsi="Trebuchet MS" w:cstheme="minorHAnsi"/>
          <w:sz w:val="22"/>
          <w:lang w:bidi="th-TH"/>
        </w:rPr>
        <w:t>Notas Comerciais</w:t>
      </w:r>
      <w:r w:rsidR="00327D31" w:rsidRPr="005F4A68">
        <w:rPr>
          <w:rFonts w:ascii="Trebuchet MS" w:eastAsia="Arial Unicode MS" w:hAnsi="Trebuchet MS" w:cstheme="minorHAnsi"/>
          <w:sz w:val="22"/>
          <w:lang w:bidi="th-TH"/>
        </w:rPr>
        <w:t xml:space="preserve"> (“</w:t>
      </w:r>
      <w:r w:rsidR="00CE3F7E" w:rsidRPr="005F4A68">
        <w:rPr>
          <w:rFonts w:ascii="Trebuchet MS" w:eastAsia="Arial Unicode MS" w:hAnsi="Trebuchet MS" w:cstheme="minorHAnsi"/>
          <w:sz w:val="22"/>
          <w:u w:val="single"/>
          <w:lang w:bidi="th-TH"/>
        </w:rPr>
        <w:t>Notas Comerciais</w:t>
      </w:r>
      <w:r w:rsidR="00327D31" w:rsidRPr="005F4A68">
        <w:rPr>
          <w:rFonts w:ascii="Trebuchet MS" w:eastAsia="Arial Unicode MS" w:hAnsi="Trebuchet MS" w:cstheme="minorHAnsi"/>
          <w:sz w:val="22"/>
          <w:lang w:bidi="th-TH"/>
        </w:rPr>
        <w:t>”)</w:t>
      </w:r>
      <w:r w:rsidR="007B6BF6" w:rsidRPr="005F4A68">
        <w:rPr>
          <w:rFonts w:ascii="Trebuchet MS" w:eastAsia="Arial Unicode MS" w:hAnsi="Trebuchet MS" w:cstheme="minorHAnsi"/>
          <w:sz w:val="22"/>
          <w:lang w:bidi="th-TH"/>
        </w:rPr>
        <w:t>.</w:t>
      </w:r>
    </w:p>
    <w:p w14:paraId="4CDD4208" w14:textId="77777777" w:rsidR="000E58C8" w:rsidRPr="005F4A68" w:rsidRDefault="000E58C8" w:rsidP="00A76C66">
      <w:pPr>
        <w:pStyle w:val="Default"/>
        <w:widowControl w:val="0"/>
        <w:tabs>
          <w:tab w:val="left" w:pos="709"/>
        </w:tabs>
        <w:spacing w:line="360" w:lineRule="auto"/>
        <w:ind w:left="709" w:hanging="709"/>
        <w:jc w:val="both"/>
        <w:rPr>
          <w:rFonts w:ascii="Trebuchet MS" w:eastAsia="Arial Unicode MS" w:hAnsi="Trebuchet MS" w:cstheme="minorHAnsi"/>
          <w:sz w:val="22"/>
          <w:szCs w:val="22"/>
          <w:lang w:bidi="th-TH"/>
        </w:rPr>
      </w:pPr>
    </w:p>
    <w:p w14:paraId="5F3AFEBA" w14:textId="77777777" w:rsidR="004E59DC" w:rsidRPr="005F4A68" w:rsidRDefault="004E59DC" w:rsidP="00A76C66">
      <w:pPr>
        <w:pStyle w:val="Default"/>
        <w:widowControl w:val="0"/>
        <w:numPr>
          <w:ilvl w:val="1"/>
          <w:numId w:val="19"/>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u w:val="single"/>
          <w:lang w:bidi="th-TH"/>
        </w:rPr>
        <w:t>Valor Nominal Unitário</w:t>
      </w:r>
      <w:r w:rsidR="00654BF6"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As </w:t>
      </w:r>
      <w:r w:rsidR="00CE3F7E" w:rsidRPr="005F4A68">
        <w:rPr>
          <w:rFonts w:ascii="Trebuchet MS" w:eastAsia="Arial Unicode MS" w:hAnsi="Trebuchet MS" w:cstheme="minorHAnsi"/>
          <w:sz w:val="22"/>
          <w:szCs w:val="22"/>
          <w:lang w:bidi="th-TH"/>
        </w:rPr>
        <w:t>Notas Comerciais</w:t>
      </w:r>
      <w:r w:rsidRPr="005F4A68">
        <w:rPr>
          <w:rFonts w:ascii="Trebuchet MS" w:eastAsia="Arial Unicode MS" w:hAnsi="Trebuchet MS" w:cstheme="minorHAnsi"/>
          <w:sz w:val="22"/>
          <w:szCs w:val="22"/>
          <w:lang w:bidi="th-TH"/>
        </w:rPr>
        <w:t xml:space="preserve"> terão valor nominal unitário de R$</w:t>
      </w:r>
      <w:r w:rsidR="00546525" w:rsidRPr="005F4A68">
        <w:rPr>
          <w:rFonts w:ascii="Trebuchet MS" w:eastAsia="Arial Unicode MS" w:hAnsi="Trebuchet MS" w:cstheme="minorHAnsi"/>
          <w:sz w:val="22"/>
          <w:szCs w:val="22"/>
          <w:lang w:bidi="th-TH"/>
        </w:rPr>
        <w:t xml:space="preserve"> </w:t>
      </w:r>
      <w:r w:rsidR="00F748E0" w:rsidRPr="005F4A68">
        <w:rPr>
          <w:rFonts w:ascii="Trebuchet MS" w:eastAsia="Arial Unicode MS" w:hAnsi="Trebuchet MS" w:cstheme="minorHAnsi"/>
          <w:sz w:val="22"/>
          <w:szCs w:val="22"/>
          <w:lang w:bidi="th-TH"/>
        </w:rPr>
        <w:t xml:space="preserve">1.000,00 (mil reais) </w:t>
      </w:r>
      <w:r w:rsidRPr="005F4A68">
        <w:rPr>
          <w:rFonts w:ascii="Trebuchet MS" w:eastAsia="Arial Unicode MS" w:hAnsi="Trebuchet MS" w:cstheme="minorHAnsi"/>
          <w:sz w:val="22"/>
          <w:szCs w:val="22"/>
          <w:lang w:bidi="th-TH"/>
        </w:rPr>
        <w:t>na Data de Emissão ("</w:t>
      </w:r>
      <w:r w:rsidRPr="005F4A68">
        <w:rPr>
          <w:rFonts w:ascii="Trebuchet MS" w:eastAsia="Arial Unicode MS" w:hAnsi="Trebuchet MS" w:cstheme="minorHAnsi"/>
          <w:sz w:val="22"/>
          <w:szCs w:val="22"/>
          <w:u w:val="single"/>
          <w:lang w:bidi="th-TH"/>
        </w:rPr>
        <w:t>Valor Nominal Unitário</w:t>
      </w:r>
      <w:r w:rsidRPr="005F4A68">
        <w:rPr>
          <w:rFonts w:ascii="Trebuchet MS" w:eastAsia="Arial Unicode MS" w:hAnsi="Trebuchet MS" w:cstheme="minorHAnsi"/>
          <w:sz w:val="22"/>
          <w:szCs w:val="22"/>
          <w:lang w:bidi="th-TH"/>
        </w:rPr>
        <w:t>").</w:t>
      </w:r>
    </w:p>
    <w:p w14:paraId="754B0CE5"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5B3A9989" w14:textId="50BF401B" w:rsidR="007D56C7"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bookmarkStart w:id="15" w:name="_Ref268856667"/>
      <w:r w:rsidRPr="005F4A68">
        <w:rPr>
          <w:rFonts w:ascii="Trebuchet MS" w:hAnsi="Trebuchet MS" w:cstheme="minorHAnsi"/>
          <w:sz w:val="22"/>
          <w:szCs w:val="22"/>
          <w:u w:val="single"/>
          <w:lang w:bidi="th-TH"/>
        </w:rPr>
        <w:t>Data de Emissão</w:t>
      </w:r>
      <w:bookmarkEnd w:id="15"/>
      <w:r w:rsidR="009D0636" w:rsidRPr="005F4A68">
        <w:rPr>
          <w:rFonts w:ascii="Trebuchet MS" w:hAnsi="Trebuchet MS" w:cstheme="minorHAnsi"/>
          <w:sz w:val="22"/>
          <w:szCs w:val="22"/>
          <w:lang w:bidi="th-TH"/>
        </w:rPr>
        <w:t xml:space="preserve">: </w:t>
      </w:r>
      <w:r w:rsidRPr="005F4A68">
        <w:rPr>
          <w:rFonts w:ascii="Trebuchet MS" w:hAnsi="Trebuchet MS" w:cstheme="minorHAnsi"/>
          <w:sz w:val="22"/>
          <w:szCs w:val="22"/>
          <w:lang w:bidi="th-TH"/>
        </w:rPr>
        <w:t xml:space="preserve">Para todos os fins e efeitos legais, a data de emissão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será </w:t>
      </w:r>
      <w:r w:rsidR="001C547C" w:rsidRPr="005F4A68">
        <w:rPr>
          <w:rFonts w:ascii="Trebuchet MS" w:eastAsia="Arial Unicode MS" w:hAnsi="Trebuchet MS" w:cstheme="minorHAnsi"/>
          <w:sz w:val="22"/>
          <w:szCs w:val="22"/>
          <w:lang w:bidi="th-TH"/>
        </w:rPr>
        <w:t>9</w:t>
      </w:r>
      <w:r w:rsidR="00433EF2" w:rsidRPr="005F4A68">
        <w:rPr>
          <w:rFonts w:ascii="Trebuchet MS" w:eastAsia="Arial Unicode MS" w:hAnsi="Trebuchet MS" w:cstheme="minorHAnsi"/>
          <w:sz w:val="22"/>
          <w:szCs w:val="22"/>
          <w:lang w:bidi="th-TH"/>
        </w:rPr>
        <w:t xml:space="preserve"> de </w:t>
      </w:r>
      <w:r w:rsidR="007A12FB">
        <w:rPr>
          <w:rFonts w:ascii="Trebuchet MS" w:eastAsia="Arial Unicode MS" w:hAnsi="Trebuchet MS" w:cstheme="minorHAnsi"/>
          <w:sz w:val="22"/>
          <w:szCs w:val="22"/>
          <w:lang w:bidi="th-TH"/>
        </w:rPr>
        <w:t>setembro</w:t>
      </w:r>
      <w:r w:rsidR="007A12FB" w:rsidRPr="005F4A68">
        <w:rPr>
          <w:rFonts w:ascii="Trebuchet MS" w:eastAsia="Arial Unicode MS" w:hAnsi="Trebuchet MS" w:cstheme="minorHAnsi"/>
          <w:sz w:val="22"/>
          <w:szCs w:val="22"/>
          <w:lang w:bidi="th-TH"/>
        </w:rPr>
        <w:t xml:space="preserve"> </w:t>
      </w:r>
      <w:r w:rsidR="00433EF2" w:rsidRPr="005F4A68">
        <w:rPr>
          <w:rFonts w:ascii="Trebuchet MS" w:eastAsia="Arial Unicode MS" w:hAnsi="Trebuchet MS" w:cstheme="minorHAnsi"/>
          <w:sz w:val="22"/>
          <w:szCs w:val="22"/>
          <w:lang w:bidi="th-TH"/>
        </w:rPr>
        <w:t xml:space="preserve">de </w:t>
      </w:r>
      <w:r w:rsidR="00DA5311" w:rsidRPr="005F4A68">
        <w:rPr>
          <w:rFonts w:ascii="Trebuchet MS" w:eastAsia="Arial Unicode MS" w:hAnsi="Trebuchet MS" w:cstheme="minorHAnsi"/>
          <w:sz w:val="22"/>
          <w:szCs w:val="22"/>
          <w:lang w:bidi="th-TH"/>
        </w:rPr>
        <w:t>2022</w:t>
      </w:r>
      <w:r w:rsidR="00DA5311" w:rsidRPr="005F4A68">
        <w:rPr>
          <w:rFonts w:ascii="Trebuchet MS" w:hAnsi="Trebuchet MS" w:cstheme="minorHAnsi"/>
          <w:sz w:val="22"/>
          <w:szCs w:val="22"/>
          <w:lang w:bidi="th-TH"/>
        </w:rPr>
        <w:t xml:space="preserve"> </w:t>
      </w:r>
      <w:r w:rsidRPr="005F4A68">
        <w:rPr>
          <w:rFonts w:ascii="Trebuchet MS" w:hAnsi="Trebuchet MS" w:cstheme="minorHAnsi"/>
          <w:sz w:val="22"/>
          <w:szCs w:val="22"/>
          <w:lang w:bidi="th-TH"/>
        </w:rPr>
        <w:t>(“</w:t>
      </w:r>
      <w:r w:rsidRPr="005F4A68">
        <w:rPr>
          <w:rFonts w:ascii="Trebuchet MS" w:hAnsi="Trebuchet MS" w:cstheme="minorHAnsi"/>
          <w:sz w:val="22"/>
          <w:szCs w:val="22"/>
          <w:u w:val="single"/>
          <w:lang w:bidi="th-TH"/>
        </w:rPr>
        <w:t>Data de Emissão</w:t>
      </w:r>
      <w:r w:rsidRPr="005F4A68">
        <w:rPr>
          <w:rFonts w:ascii="Trebuchet MS" w:hAnsi="Trebuchet MS" w:cstheme="minorHAnsi"/>
          <w:sz w:val="22"/>
          <w:szCs w:val="22"/>
          <w:lang w:bidi="th-TH"/>
        </w:rPr>
        <w:t xml:space="preserve">”). </w:t>
      </w:r>
    </w:p>
    <w:p w14:paraId="72210FC8"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796764E3" w14:textId="2F4E0993" w:rsidR="00AD53FD"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Prazo e Data de Vencimento</w:t>
      </w:r>
      <w:r w:rsidR="009D0636" w:rsidRPr="005F4A68">
        <w:rPr>
          <w:rFonts w:ascii="Trebuchet MS" w:hAnsi="Trebuchet MS" w:cstheme="minorHAnsi"/>
          <w:sz w:val="22"/>
          <w:szCs w:val="22"/>
          <w:lang w:bidi="th-TH"/>
        </w:rPr>
        <w:t xml:space="preserve">: </w:t>
      </w:r>
      <w:r w:rsidR="00327D31" w:rsidRPr="005F4A68">
        <w:rPr>
          <w:rFonts w:ascii="Trebuchet MS" w:hAnsi="Trebuchet MS" w:cstheme="minorHAnsi"/>
          <w:sz w:val="22"/>
          <w:szCs w:val="22"/>
          <w:lang w:bidi="th-TH"/>
        </w:rPr>
        <w:t xml:space="preserve">As </w:t>
      </w:r>
      <w:r w:rsidR="00CE3F7E" w:rsidRPr="005F4A68">
        <w:rPr>
          <w:rFonts w:ascii="Trebuchet MS" w:hAnsi="Trebuchet MS" w:cstheme="minorHAnsi"/>
          <w:sz w:val="22"/>
          <w:szCs w:val="22"/>
          <w:lang w:bidi="th-TH"/>
        </w:rPr>
        <w:t>Notas Comerciais</w:t>
      </w:r>
      <w:r w:rsidR="00327D31" w:rsidRPr="005F4A68">
        <w:rPr>
          <w:rFonts w:ascii="Trebuchet MS" w:hAnsi="Trebuchet MS" w:cstheme="minorHAnsi"/>
          <w:sz w:val="22"/>
          <w:szCs w:val="22"/>
          <w:lang w:bidi="th-TH"/>
        </w:rPr>
        <w:t xml:space="preserve"> terão prazo de vencimento de </w:t>
      </w:r>
      <w:r w:rsidR="001C547C" w:rsidRPr="005F4A68">
        <w:rPr>
          <w:rFonts w:ascii="Trebuchet MS" w:eastAsia="Arial Unicode MS" w:hAnsi="Trebuchet MS" w:cstheme="minorHAnsi"/>
          <w:sz w:val="22"/>
          <w:szCs w:val="22"/>
          <w:lang w:bidi="th-TH"/>
        </w:rPr>
        <w:t>2.</w:t>
      </w:r>
      <w:r w:rsidR="007A12FB" w:rsidRPr="005F4A68">
        <w:rPr>
          <w:rFonts w:ascii="Trebuchet MS" w:eastAsia="Arial Unicode MS" w:hAnsi="Trebuchet MS" w:cstheme="minorHAnsi"/>
          <w:sz w:val="22"/>
          <w:szCs w:val="22"/>
          <w:lang w:bidi="th-TH"/>
        </w:rPr>
        <w:t>9</w:t>
      </w:r>
      <w:r w:rsidR="007A12FB">
        <w:rPr>
          <w:rFonts w:ascii="Trebuchet MS" w:eastAsia="Arial Unicode MS" w:hAnsi="Trebuchet MS" w:cstheme="minorHAnsi"/>
          <w:sz w:val="22"/>
          <w:szCs w:val="22"/>
          <w:lang w:bidi="th-TH"/>
        </w:rPr>
        <w:t>2</w:t>
      </w:r>
      <w:r w:rsidR="00AD3535">
        <w:rPr>
          <w:rFonts w:ascii="Trebuchet MS" w:eastAsia="Arial Unicode MS" w:hAnsi="Trebuchet MS" w:cstheme="minorHAnsi"/>
          <w:sz w:val="22"/>
          <w:szCs w:val="22"/>
          <w:lang w:bidi="th-TH"/>
        </w:rPr>
        <w:t>6</w:t>
      </w:r>
      <w:r w:rsidR="007A12FB" w:rsidRPr="005F4A68">
        <w:rPr>
          <w:rFonts w:ascii="Trebuchet MS" w:eastAsia="Arial Unicode MS" w:hAnsi="Trebuchet MS" w:cstheme="minorHAnsi"/>
          <w:sz w:val="22"/>
          <w:szCs w:val="22"/>
          <w:lang w:bidi="th-TH"/>
        </w:rPr>
        <w:t xml:space="preserve"> </w:t>
      </w:r>
      <w:r w:rsidR="00527BCD" w:rsidRPr="005F4A68">
        <w:rPr>
          <w:rFonts w:ascii="Trebuchet MS" w:eastAsia="Arial Unicode MS" w:hAnsi="Trebuchet MS" w:cstheme="minorHAnsi"/>
          <w:sz w:val="22"/>
          <w:szCs w:val="22"/>
          <w:lang w:bidi="th-TH"/>
        </w:rPr>
        <w:t>(</w:t>
      </w:r>
      <w:r w:rsidR="001C547C" w:rsidRPr="005F4A68">
        <w:rPr>
          <w:rFonts w:ascii="Trebuchet MS" w:eastAsia="Arial Unicode MS" w:hAnsi="Trebuchet MS" w:cstheme="minorHAnsi"/>
          <w:sz w:val="22"/>
          <w:szCs w:val="22"/>
          <w:lang w:bidi="th-TH"/>
        </w:rPr>
        <w:t xml:space="preserve">dois mil novecentos e </w:t>
      </w:r>
      <w:r w:rsidR="007A12FB">
        <w:rPr>
          <w:rFonts w:ascii="Trebuchet MS" w:eastAsia="Arial Unicode MS" w:hAnsi="Trebuchet MS" w:cstheme="minorHAnsi"/>
          <w:sz w:val="22"/>
          <w:szCs w:val="22"/>
          <w:lang w:bidi="th-TH"/>
        </w:rPr>
        <w:t xml:space="preserve">vinte e </w:t>
      </w:r>
      <w:r w:rsidR="00AD3535">
        <w:rPr>
          <w:rFonts w:ascii="Trebuchet MS" w:eastAsia="Arial Unicode MS" w:hAnsi="Trebuchet MS" w:cstheme="minorHAnsi"/>
          <w:sz w:val="22"/>
          <w:szCs w:val="22"/>
          <w:lang w:bidi="th-TH"/>
        </w:rPr>
        <w:t>seis</w:t>
      </w:r>
      <w:r w:rsidR="00527BCD" w:rsidRPr="005F4A68">
        <w:rPr>
          <w:rFonts w:ascii="Trebuchet MS" w:eastAsia="Arial Unicode MS" w:hAnsi="Trebuchet MS" w:cstheme="minorHAnsi"/>
          <w:sz w:val="22"/>
          <w:szCs w:val="22"/>
          <w:lang w:bidi="th-TH"/>
        </w:rPr>
        <w:t xml:space="preserve">) dias </w:t>
      </w:r>
      <w:r w:rsidR="00327D31" w:rsidRPr="005F4A68">
        <w:rPr>
          <w:rFonts w:ascii="Trebuchet MS" w:hAnsi="Trebuchet MS" w:cstheme="minorHAnsi"/>
          <w:sz w:val="22"/>
          <w:szCs w:val="22"/>
          <w:lang w:bidi="th-TH"/>
        </w:rPr>
        <w:t xml:space="preserve">contados da Data de Emissão, vencendo em </w:t>
      </w:r>
      <w:r w:rsidR="001C547C" w:rsidRPr="005F4A68">
        <w:rPr>
          <w:rFonts w:ascii="Trebuchet MS" w:eastAsia="Arial Unicode MS" w:hAnsi="Trebuchet MS" w:cstheme="minorHAnsi"/>
          <w:sz w:val="22"/>
          <w:szCs w:val="22"/>
          <w:lang w:bidi="th-TH"/>
        </w:rPr>
        <w:t>1</w:t>
      </w:r>
      <w:r w:rsidR="000545F6">
        <w:rPr>
          <w:rFonts w:ascii="Trebuchet MS" w:eastAsia="Arial Unicode MS" w:hAnsi="Trebuchet MS" w:cstheme="minorHAnsi"/>
          <w:sz w:val="22"/>
          <w:szCs w:val="22"/>
          <w:lang w:bidi="th-TH"/>
        </w:rPr>
        <w:t>2</w:t>
      </w:r>
      <w:r w:rsidR="001C547C" w:rsidRPr="005F4A68">
        <w:rPr>
          <w:rFonts w:ascii="Trebuchet MS" w:hAnsi="Trebuchet MS" w:cstheme="minorHAnsi"/>
          <w:sz w:val="22"/>
          <w:szCs w:val="22"/>
          <w:lang w:bidi="th-TH"/>
        </w:rPr>
        <w:t xml:space="preserve"> </w:t>
      </w:r>
      <w:r w:rsidR="00433EF2" w:rsidRPr="005F4A68">
        <w:rPr>
          <w:rFonts w:ascii="Trebuchet MS" w:hAnsi="Trebuchet MS" w:cstheme="minorHAnsi"/>
          <w:sz w:val="22"/>
          <w:szCs w:val="22"/>
          <w:lang w:bidi="th-TH"/>
        </w:rPr>
        <w:t xml:space="preserve">de </w:t>
      </w:r>
      <w:r w:rsidR="000545F6">
        <w:rPr>
          <w:rFonts w:ascii="Trebuchet MS" w:eastAsia="Arial Unicode MS" w:hAnsi="Trebuchet MS" w:cstheme="minorHAnsi"/>
          <w:sz w:val="22"/>
          <w:szCs w:val="22"/>
          <w:lang w:bidi="th-TH"/>
        </w:rPr>
        <w:t>setembro</w:t>
      </w:r>
      <w:r w:rsidR="001C547C" w:rsidRPr="005F4A68" w:rsidDel="00433EF2">
        <w:rPr>
          <w:rFonts w:ascii="Trebuchet MS" w:hAnsi="Trebuchet MS" w:cstheme="minorHAnsi"/>
          <w:sz w:val="22"/>
          <w:szCs w:val="22"/>
          <w:lang w:bidi="th-TH"/>
        </w:rPr>
        <w:t xml:space="preserve"> </w:t>
      </w:r>
      <w:r w:rsidR="00433EF2" w:rsidRPr="005F4A68">
        <w:rPr>
          <w:rFonts w:ascii="Trebuchet MS" w:hAnsi="Trebuchet MS" w:cstheme="minorHAnsi"/>
          <w:sz w:val="22"/>
          <w:szCs w:val="22"/>
          <w:lang w:bidi="th-TH"/>
        </w:rPr>
        <w:t xml:space="preserve">de </w:t>
      </w:r>
      <w:r w:rsidR="009912DF" w:rsidRPr="005F4A68">
        <w:rPr>
          <w:rFonts w:ascii="Trebuchet MS" w:hAnsi="Trebuchet MS" w:cstheme="minorHAnsi"/>
          <w:sz w:val="22"/>
          <w:szCs w:val="22"/>
          <w:lang w:bidi="th-TH"/>
        </w:rPr>
        <w:t>20</w:t>
      </w:r>
      <w:r w:rsidR="00DA5311" w:rsidRPr="005F4A68">
        <w:rPr>
          <w:rFonts w:ascii="Trebuchet MS" w:hAnsi="Trebuchet MS" w:cstheme="minorHAnsi"/>
          <w:sz w:val="22"/>
          <w:szCs w:val="22"/>
          <w:lang w:bidi="th-TH"/>
        </w:rPr>
        <w:t>30</w:t>
      </w:r>
      <w:r w:rsidR="00433EF2" w:rsidRPr="005F4A68" w:rsidDel="00433EF2">
        <w:rPr>
          <w:rFonts w:ascii="Trebuchet MS" w:hAnsi="Trebuchet MS" w:cstheme="minorHAnsi"/>
          <w:sz w:val="22"/>
          <w:szCs w:val="22"/>
          <w:lang w:bidi="th-TH"/>
        </w:rPr>
        <w:t xml:space="preserve"> </w:t>
      </w:r>
      <w:r w:rsidR="004E59DC" w:rsidRPr="005F4A68">
        <w:rPr>
          <w:rFonts w:ascii="Trebuchet MS" w:hAnsi="Trebuchet MS" w:cstheme="minorHAnsi"/>
          <w:sz w:val="22"/>
          <w:szCs w:val="22"/>
          <w:lang w:bidi="th-TH"/>
        </w:rPr>
        <w:t>("</w:t>
      </w:r>
      <w:r w:rsidR="004E59DC" w:rsidRPr="005F4A68">
        <w:rPr>
          <w:rFonts w:ascii="Trebuchet MS" w:hAnsi="Trebuchet MS" w:cstheme="minorHAnsi"/>
          <w:sz w:val="22"/>
          <w:szCs w:val="22"/>
          <w:u w:val="single"/>
          <w:lang w:bidi="th-TH"/>
        </w:rPr>
        <w:t>Data de Vencimento</w:t>
      </w:r>
      <w:r w:rsidR="004E59DC" w:rsidRPr="005F4A68">
        <w:rPr>
          <w:rFonts w:ascii="Trebuchet MS" w:hAnsi="Trebuchet MS" w:cstheme="minorHAnsi"/>
          <w:sz w:val="22"/>
          <w:szCs w:val="22"/>
          <w:lang w:bidi="th-TH"/>
        </w:rPr>
        <w:t>").</w:t>
      </w:r>
      <w:r w:rsidR="00527BCD" w:rsidRPr="005F4A68">
        <w:rPr>
          <w:rFonts w:ascii="Trebuchet MS" w:hAnsi="Trebuchet MS" w:cstheme="minorHAnsi"/>
          <w:sz w:val="22"/>
          <w:szCs w:val="22"/>
          <w:lang w:bidi="th-TH"/>
        </w:rPr>
        <w:t xml:space="preserve"> </w:t>
      </w:r>
    </w:p>
    <w:p w14:paraId="0E9654C6" w14:textId="77777777" w:rsidR="00327D31" w:rsidRPr="005F4A68" w:rsidRDefault="00327D31"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p>
    <w:p w14:paraId="383EF098" w14:textId="77777777" w:rsidR="00327D31" w:rsidRPr="003B28E7" w:rsidRDefault="00327D31"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Conversibilidade, Tipo e Forma</w:t>
      </w:r>
      <w:r w:rsidRPr="005F4A68">
        <w:rPr>
          <w:rFonts w:ascii="Trebuchet MS" w:hAnsi="Trebuchet MS" w:cstheme="minorHAnsi"/>
          <w:sz w:val="22"/>
          <w:szCs w:val="22"/>
          <w:lang w:bidi="th-TH"/>
        </w:rPr>
        <w:t xml:space="preserve">: As </w:t>
      </w:r>
      <w:r w:rsidR="00CE3F7E" w:rsidRPr="00E30517">
        <w:rPr>
          <w:rFonts w:ascii="Trebuchet MS" w:hAnsi="Trebuchet MS" w:cstheme="minorHAnsi"/>
          <w:sz w:val="22"/>
          <w:szCs w:val="22"/>
          <w:lang w:bidi="th-TH"/>
        </w:rPr>
        <w:t>Notas Comerciais</w:t>
      </w:r>
      <w:r w:rsidRPr="003B28E7">
        <w:rPr>
          <w:rFonts w:ascii="Trebuchet MS" w:hAnsi="Trebuchet MS" w:cstheme="minorHAnsi"/>
          <w:sz w:val="22"/>
          <w:szCs w:val="22"/>
          <w:lang w:bidi="th-TH"/>
        </w:rPr>
        <w:t xml:space="preserve"> serão simples, não conversíveis </w:t>
      </w:r>
      <w:r w:rsidR="00E97086" w:rsidRPr="003B28E7">
        <w:rPr>
          <w:rFonts w:ascii="Trebuchet MS" w:hAnsi="Trebuchet MS" w:cstheme="minorHAnsi"/>
          <w:sz w:val="22"/>
          <w:szCs w:val="22"/>
          <w:lang w:bidi="th-TH"/>
        </w:rPr>
        <w:t>em participação societária</w:t>
      </w:r>
      <w:r w:rsidRPr="003B28E7">
        <w:rPr>
          <w:rFonts w:ascii="Trebuchet MS" w:hAnsi="Trebuchet MS" w:cstheme="minorHAnsi"/>
          <w:sz w:val="22"/>
          <w:szCs w:val="22"/>
          <w:lang w:bidi="th-TH"/>
        </w:rPr>
        <w:t xml:space="preserve"> da Emissora, escriturais e nominativas, sem emissão de cautelas ou certificados</w:t>
      </w:r>
      <w:r w:rsidR="00E97086" w:rsidRPr="003B28E7">
        <w:rPr>
          <w:rFonts w:ascii="Trebuchet MS" w:hAnsi="Trebuchet MS" w:cstheme="minorHAnsi"/>
          <w:sz w:val="22"/>
          <w:szCs w:val="22"/>
          <w:lang w:bidi="th-TH"/>
        </w:rPr>
        <w:t>,</w:t>
      </w:r>
      <w:r w:rsidR="00E97086" w:rsidRPr="00E30517">
        <w:rPr>
          <w:rFonts w:ascii="Trebuchet MS" w:hAnsi="Trebuchet MS" w:cstheme="minorHAnsi"/>
          <w:color w:val="auto"/>
          <w:sz w:val="22"/>
          <w:szCs w:val="22"/>
          <w:lang w:bidi="th-TH"/>
        </w:rPr>
        <w:t xml:space="preserve"> nos termos do artigo 45 da Lei 14.195</w:t>
      </w:r>
      <w:r w:rsidRPr="003B28E7">
        <w:rPr>
          <w:rFonts w:ascii="Trebuchet MS" w:hAnsi="Trebuchet MS" w:cstheme="minorHAnsi"/>
          <w:sz w:val="22"/>
          <w:szCs w:val="22"/>
          <w:lang w:bidi="th-TH"/>
        </w:rPr>
        <w:t>.</w:t>
      </w:r>
    </w:p>
    <w:p w14:paraId="61A0C7B1" w14:textId="77777777" w:rsidR="00874B9B" w:rsidRPr="005F4A68" w:rsidRDefault="00874B9B" w:rsidP="00A76C66">
      <w:pPr>
        <w:pStyle w:val="Default"/>
        <w:widowControl w:val="0"/>
        <w:tabs>
          <w:tab w:val="left" w:pos="851"/>
          <w:tab w:val="left" w:pos="1701"/>
        </w:tabs>
        <w:spacing w:line="360" w:lineRule="auto"/>
        <w:jc w:val="both"/>
        <w:rPr>
          <w:rFonts w:ascii="Trebuchet MS" w:eastAsia="Arial Unicode MS" w:hAnsi="Trebuchet MS" w:cstheme="minorHAnsi"/>
          <w:sz w:val="22"/>
          <w:szCs w:val="22"/>
          <w:lang w:bidi="th-TH"/>
        </w:rPr>
      </w:pPr>
    </w:p>
    <w:p w14:paraId="7019AE49" w14:textId="2A30B2BF" w:rsidR="00045E04" w:rsidRPr="005F4A68" w:rsidRDefault="009E07D6"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rPr>
      </w:pPr>
      <w:r w:rsidRPr="005F4A68">
        <w:rPr>
          <w:rFonts w:ascii="Trebuchet MS" w:hAnsi="Trebuchet MS" w:cstheme="minorHAnsi"/>
          <w:sz w:val="22"/>
          <w:szCs w:val="22"/>
          <w:u w:val="single"/>
          <w:lang w:bidi="th-TH"/>
        </w:rPr>
        <w:t>Garantia</w:t>
      </w:r>
      <w:r w:rsidR="000E2175" w:rsidRPr="005F4A68">
        <w:rPr>
          <w:rFonts w:ascii="Trebuchet MS" w:hAnsi="Trebuchet MS" w:cstheme="minorHAnsi"/>
          <w:sz w:val="22"/>
          <w:szCs w:val="22"/>
          <w:u w:val="single"/>
          <w:lang w:bidi="th-TH"/>
        </w:rPr>
        <w:t>s</w:t>
      </w:r>
      <w:r w:rsidR="00045E04" w:rsidRPr="005F4A68">
        <w:rPr>
          <w:rFonts w:ascii="Trebuchet MS" w:hAnsi="Trebuchet MS" w:cstheme="minorHAnsi"/>
          <w:sz w:val="22"/>
          <w:szCs w:val="22"/>
          <w:lang w:bidi="th-TH"/>
        </w:rPr>
        <w:t xml:space="preserve">: </w:t>
      </w:r>
      <w:r w:rsidR="00045E04" w:rsidRPr="005F4A68">
        <w:rPr>
          <w:rFonts w:ascii="Trebuchet MS" w:hAnsi="Trebuchet MS" w:cstheme="minorHAnsi"/>
          <w:color w:val="auto"/>
          <w:sz w:val="22"/>
          <w:szCs w:val="22"/>
          <w:lang w:bidi="th-TH"/>
        </w:rPr>
        <w:t xml:space="preserve">Em garantia ao fiel, integral e pontual pagamento </w:t>
      </w:r>
      <w:r w:rsidR="00045E04" w:rsidRPr="005F4A68">
        <w:rPr>
          <w:rFonts w:ascii="Trebuchet MS" w:hAnsi="Trebuchet MS"/>
          <w:sz w:val="22"/>
          <w:szCs w:val="22"/>
        </w:rPr>
        <w:t xml:space="preserve">pela Emissora de quaisquer das obrigações principais, acessórias e/ou moratórias, presentes e/ou futuras, assumidas ou que venham a sê-lo, perante a </w:t>
      </w:r>
      <w:r w:rsidR="00487185">
        <w:rPr>
          <w:rFonts w:ascii="Trebuchet MS" w:hAnsi="Trebuchet MS"/>
          <w:sz w:val="22"/>
          <w:szCs w:val="22"/>
        </w:rPr>
        <w:t>Securitizadora</w:t>
      </w:r>
      <w:r w:rsidR="00045E04" w:rsidRPr="005F4A68">
        <w:rPr>
          <w:rFonts w:ascii="Trebuchet MS" w:hAnsi="Trebuchet MS"/>
          <w:sz w:val="22"/>
          <w:szCs w:val="22"/>
        </w:rPr>
        <w:t xml:space="preserve">, nos termos desta Escritura de Emissão, o que inclui, mas não se limita, ao pagamento das </w:t>
      </w:r>
      <w:r w:rsidR="00CE3F7E" w:rsidRPr="005F4A68">
        <w:rPr>
          <w:rFonts w:ascii="Trebuchet MS" w:hAnsi="Trebuchet MS"/>
          <w:sz w:val="22"/>
          <w:szCs w:val="22"/>
        </w:rPr>
        <w:t>Notas Comerciais</w:t>
      </w:r>
      <w:r w:rsidR="00045E04" w:rsidRPr="005F4A68">
        <w:rPr>
          <w:rFonts w:ascii="Trebuchet MS" w:hAnsi="Trebuchet MS"/>
          <w:sz w:val="22"/>
          <w:szCs w:val="22"/>
        </w:rPr>
        <w:t xml:space="preserve">, abrangendo o Valor Nominal Atualizado, Remuneração, incluindo o pagamento dos custos, comissões, encargos e despesas desta Escritura de Emissão e a totalidade das obrigações acessórias, tais como, mas não se limitando, a encargos moratórios, multas, penalidades, despesas, custas, honorários extrajudiciais ou arbitrados em juízo, indenizações, comissões e demais encargos contratuais e legais previstos, bem como todo e qualquer custo ou despesa incorrido pela Securitizadora em decorrência da emissão dos CRI, inclusive honorários e despesas dos prestadores de serviços, e em decorrência de processos, procedimentos e/ou outras medidas judiciais ou extrajudiciais necessários à salvaguarda dos direitos e prerrogativas dos direitos decorrentes desta Escritura de Emissão, devidamente comprovados </w:t>
      </w:r>
      <w:r w:rsidR="00045E04" w:rsidRPr="005F4A68">
        <w:rPr>
          <w:rFonts w:ascii="Trebuchet MS" w:hAnsi="Trebuchet MS" w:cstheme="minorHAnsi"/>
          <w:sz w:val="22"/>
          <w:szCs w:val="22"/>
          <w:lang w:bidi="th-TH"/>
        </w:rPr>
        <w:t>(“</w:t>
      </w:r>
      <w:r w:rsidR="00045E04" w:rsidRPr="005F4A68">
        <w:rPr>
          <w:rFonts w:ascii="Trebuchet MS" w:hAnsi="Trebuchet MS" w:cstheme="minorHAnsi"/>
          <w:sz w:val="22"/>
          <w:szCs w:val="22"/>
          <w:u w:val="single"/>
          <w:lang w:bidi="th-TH"/>
        </w:rPr>
        <w:t>Obrigações Garantidas</w:t>
      </w:r>
      <w:r w:rsidR="00045E04" w:rsidRPr="005F4A68">
        <w:rPr>
          <w:rFonts w:ascii="Trebuchet MS" w:hAnsi="Trebuchet MS" w:cstheme="minorHAnsi"/>
          <w:sz w:val="22"/>
          <w:szCs w:val="22"/>
          <w:lang w:bidi="th-TH"/>
        </w:rPr>
        <w:t>”):</w:t>
      </w:r>
    </w:p>
    <w:p w14:paraId="24401052" w14:textId="77777777" w:rsidR="00045E04" w:rsidRPr="005F4A68" w:rsidRDefault="00045E04"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rPr>
      </w:pPr>
    </w:p>
    <w:p w14:paraId="48BEDF8C" w14:textId="77777777" w:rsidR="007B6BF6" w:rsidRPr="005F4A68" w:rsidRDefault="00045E04" w:rsidP="00A76C66">
      <w:pPr>
        <w:pStyle w:val="Default"/>
        <w:widowControl w:val="0"/>
        <w:numPr>
          <w:ilvl w:val="2"/>
          <w:numId w:val="19"/>
        </w:numPr>
        <w:tabs>
          <w:tab w:val="left" w:pos="851"/>
        </w:tabs>
        <w:spacing w:line="360" w:lineRule="auto"/>
        <w:ind w:left="851" w:firstLine="0"/>
        <w:jc w:val="both"/>
        <w:rPr>
          <w:rFonts w:ascii="Trebuchet MS" w:hAnsi="Trebuchet MS" w:cstheme="minorHAnsi"/>
          <w:sz w:val="22"/>
          <w:szCs w:val="22"/>
        </w:rPr>
      </w:pPr>
      <w:r w:rsidRPr="005F4A68">
        <w:rPr>
          <w:rFonts w:ascii="Trebuchet MS" w:hAnsi="Trebuchet MS" w:cstheme="minorHAnsi"/>
          <w:sz w:val="22"/>
          <w:szCs w:val="22"/>
          <w:u w:val="single"/>
          <w:lang w:bidi="th-TH"/>
        </w:rPr>
        <w:t xml:space="preserve">Garantias </w:t>
      </w:r>
      <w:r w:rsidR="000E2175" w:rsidRPr="005F4A68">
        <w:rPr>
          <w:rFonts w:ascii="Trebuchet MS" w:hAnsi="Trebuchet MS" w:cstheme="minorHAnsi"/>
          <w:sz w:val="22"/>
          <w:szCs w:val="22"/>
          <w:u w:val="single"/>
          <w:lang w:bidi="th-TH"/>
        </w:rPr>
        <w:t>Reais</w:t>
      </w:r>
      <w:r w:rsidR="009E07D6" w:rsidRPr="005F4A68">
        <w:rPr>
          <w:rFonts w:ascii="Trebuchet MS" w:hAnsi="Trebuchet MS" w:cstheme="minorHAnsi"/>
          <w:sz w:val="22"/>
          <w:szCs w:val="22"/>
          <w:lang w:bidi="th-TH"/>
        </w:rPr>
        <w:t>:</w:t>
      </w:r>
    </w:p>
    <w:p w14:paraId="5D92DBD1" w14:textId="77777777" w:rsidR="007B6BF6" w:rsidRPr="005F4A68" w:rsidRDefault="007B6BF6"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rPr>
      </w:pPr>
    </w:p>
    <w:p w14:paraId="6607D896" w14:textId="00219802" w:rsidR="007B6BF6" w:rsidRPr="005F4A68" w:rsidRDefault="007B6BF6"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2"/>
          <w:szCs w:val="22"/>
          <w:lang w:bidi="th-TH"/>
        </w:rPr>
      </w:pPr>
      <w:r w:rsidRPr="005F4A68">
        <w:rPr>
          <w:rFonts w:ascii="Trebuchet MS" w:hAnsi="Trebuchet MS" w:cstheme="minorHAnsi"/>
          <w:b/>
          <w:bCs/>
          <w:sz w:val="22"/>
          <w:szCs w:val="22"/>
        </w:rPr>
        <w:t>(</w:t>
      </w:r>
      <w:r w:rsidR="00C523BF" w:rsidRPr="005F4A68">
        <w:rPr>
          <w:rFonts w:ascii="Trebuchet MS" w:hAnsi="Trebuchet MS" w:cstheme="minorHAnsi"/>
          <w:b/>
          <w:bCs/>
          <w:sz w:val="22"/>
          <w:szCs w:val="22"/>
        </w:rPr>
        <w:t>A</w:t>
      </w:r>
      <w:r w:rsidRPr="005F4A68">
        <w:rPr>
          <w:rFonts w:ascii="Trebuchet MS" w:hAnsi="Trebuchet MS" w:cstheme="minorHAnsi"/>
          <w:b/>
          <w:bCs/>
          <w:sz w:val="22"/>
          <w:szCs w:val="22"/>
        </w:rPr>
        <w:t>)</w:t>
      </w:r>
      <w:r w:rsidR="006525F6" w:rsidRPr="005F4A68">
        <w:rPr>
          <w:rFonts w:ascii="Trebuchet MS" w:hAnsi="Trebuchet MS" w:cstheme="minorHAnsi"/>
          <w:sz w:val="22"/>
          <w:szCs w:val="22"/>
          <w:lang w:bidi="th-TH"/>
        </w:rPr>
        <w:t xml:space="preserve"> </w:t>
      </w:r>
      <w:r w:rsidR="002E22E6" w:rsidRPr="005F4A68">
        <w:rPr>
          <w:rFonts w:ascii="Trebuchet MS" w:hAnsi="Trebuchet MS" w:cstheme="minorHAnsi"/>
          <w:sz w:val="22"/>
          <w:szCs w:val="22"/>
          <w:lang w:bidi="th-TH"/>
        </w:rPr>
        <w:t xml:space="preserve">será constituída </w:t>
      </w:r>
      <w:r w:rsidR="00CD3439" w:rsidRPr="005F4A68">
        <w:rPr>
          <w:rFonts w:ascii="Trebuchet MS" w:hAnsi="Trebuchet MS"/>
          <w:sz w:val="22"/>
          <w:szCs w:val="22"/>
        </w:rPr>
        <w:t xml:space="preserve">a alienação </w:t>
      </w:r>
      <w:r w:rsidR="00CD3439" w:rsidRPr="005F4A68">
        <w:rPr>
          <w:rFonts w:ascii="Trebuchet MS" w:hAnsi="Trebuchet MS" w:cstheme="minorHAnsi"/>
          <w:sz w:val="22"/>
          <w:szCs w:val="22"/>
          <w:lang w:bidi="th-TH"/>
        </w:rPr>
        <w:t>fiduciária</w:t>
      </w:r>
      <w:r w:rsidR="00CD3439" w:rsidRPr="005F4A68">
        <w:rPr>
          <w:rFonts w:ascii="Trebuchet MS" w:hAnsi="Trebuchet MS"/>
          <w:sz w:val="22"/>
          <w:szCs w:val="22"/>
        </w:rPr>
        <w:t xml:space="preserve"> da totalidade das </w:t>
      </w:r>
      <w:r w:rsidR="00E97086" w:rsidRPr="005F4A68">
        <w:rPr>
          <w:rFonts w:ascii="Trebuchet MS" w:hAnsi="Trebuchet MS"/>
          <w:sz w:val="22"/>
          <w:szCs w:val="22"/>
        </w:rPr>
        <w:t xml:space="preserve">quotas </w:t>
      </w:r>
      <w:r w:rsidR="00CD3439" w:rsidRPr="005F4A68">
        <w:rPr>
          <w:rFonts w:ascii="Trebuchet MS" w:hAnsi="Trebuchet MS"/>
          <w:sz w:val="22"/>
          <w:szCs w:val="22"/>
        </w:rPr>
        <w:t xml:space="preserve">de emissão da </w:t>
      </w:r>
      <w:r w:rsidR="00CD3439" w:rsidRPr="005F4A68">
        <w:rPr>
          <w:rFonts w:ascii="Trebuchet MS" w:hAnsi="Trebuchet MS" w:cstheme="minorHAnsi"/>
          <w:bCs/>
          <w:color w:val="auto"/>
          <w:sz w:val="22"/>
          <w:szCs w:val="22"/>
          <w:lang w:val="pt-PT" w:bidi="th-TH"/>
        </w:rPr>
        <w:t>Emissora</w:t>
      </w:r>
      <w:r w:rsidR="00CD3439" w:rsidRPr="005F4A68">
        <w:rPr>
          <w:rFonts w:ascii="Trebuchet MS" w:hAnsi="Trebuchet MS" w:cstheme="minorHAnsi"/>
          <w:color w:val="auto"/>
          <w:sz w:val="22"/>
          <w:szCs w:val="22"/>
          <w:lang w:bidi="th-TH"/>
        </w:rPr>
        <w:t xml:space="preserve">, de titularidade </w:t>
      </w:r>
      <w:r w:rsidR="00C63501">
        <w:rPr>
          <w:rFonts w:ascii="Trebuchet MS" w:hAnsi="Trebuchet MS"/>
          <w:bCs/>
          <w:sz w:val="22"/>
          <w:szCs w:val="22"/>
          <w:bdr w:val="none" w:sz="0" w:space="0" w:color="auto" w:frame="1"/>
        </w:rPr>
        <w:t>do Avalista</w:t>
      </w:r>
      <w:r w:rsidR="00E97086" w:rsidRPr="005F4A68" w:rsidDel="00E97086">
        <w:rPr>
          <w:rFonts w:ascii="Trebuchet MS" w:hAnsi="Trebuchet MS"/>
          <w:bCs/>
          <w:sz w:val="22"/>
          <w:szCs w:val="22"/>
          <w:bdr w:val="none" w:sz="0" w:space="0" w:color="auto" w:frame="1"/>
        </w:rPr>
        <w:t xml:space="preserve"> </w:t>
      </w:r>
      <w:r w:rsidR="00CD3439" w:rsidRPr="005F4A68">
        <w:rPr>
          <w:rStyle w:val="normaltextrun"/>
          <w:rFonts w:ascii="Trebuchet MS" w:hAnsi="Trebuchet MS"/>
          <w:bCs/>
          <w:sz w:val="22"/>
          <w:szCs w:val="22"/>
          <w:bdr w:val="none" w:sz="0" w:space="0" w:color="auto" w:frame="1"/>
        </w:rPr>
        <w:t>(“</w:t>
      </w:r>
      <w:r w:rsidR="0067342A" w:rsidRPr="005F4A68">
        <w:rPr>
          <w:rStyle w:val="normaltextrun"/>
          <w:rFonts w:ascii="Trebuchet MS" w:hAnsi="Trebuchet MS"/>
          <w:bCs/>
          <w:sz w:val="22"/>
          <w:szCs w:val="22"/>
          <w:u w:val="single"/>
          <w:bdr w:val="none" w:sz="0" w:space="0" w:color="auto" w:frame="1"/>
        </w:rPr>
        <w:t>Quotista</w:t>
      </w:r>
      <w:r w:rsidR="00CD3439" w:rsidRPr="005F4A68">
        <w:rPr>
          <w:rStyle w:val="normaltextrun"/>
          <w:rFonts w:ascii="Trebuchet MS" w:hAnsi="Trebuchet MS"/>
          <w:bCs/>
          <w:sz w:val="22"/>
          <w:szCs w:val="22"/>
          <w:bdr w:val="none" w:sz="0" w:space="0" w:color="auto" w:frame="1"/>
        </w:rPr>
        <w:t xml:space="preserve">” e </w:t>
      </w:r>
      <w:r w:rsidR="00CD3439" w:rsidRPr="005F4A68">
        <w:rPr>
          <w:rFonts w:ascii="Trebuchet MS" w:hAnsi="Trebuchet MS"/>
          <w:sz w:val="22"/>
          <w:szCs w:val="22"/>
        </w:rPr>
        <w:t>“</w:t>
      </w:r>
      <w:r w:rsidR="00CD3439" w:rsidRPr="005F4A68">
        <w:rPr>
          <w:rFonts w:ascii="Trebuchet MS" w:hAnsi="Trebuchet MS"/>
          <w:sz w:val="22"/>
          <w:szCs w:val="22"/>
          <w:u w:val="single"/>
        </w:rPr>
        <w:t xml:space="preserve">Alienação Fiduciária de </w:t>
      </w:r>
      <w:r w:rsidR="0067342A" w:rsidRPr="005F4A68">
        <w:rPr>
          <w:rFonts w:ascii="Trebuchet MS" w:hAnsi="Trebuchet MS"/>
          <w:sz w:val="22"/>
          <w:szCs w:val="22"/>
          <w:u w:val="single"/>
        </w:rPr>
        <w:t>Quotas</w:t>
      </w:r>
      <w:r w:rsidR="00CD3439" w:rsidRPr="005F4A68">
        <w:rPr>
          <w:rFonts w:ascii="Trebuchet MS" w:hAnsi="Trebuchet MS"/>
          <w:sz w:val="22"/>
          <w:szCs w:val="22"/>
        </w:rPr>
        <w:t xml:space="preserve">”, respectivamente), nos termos do </w:t>
      </w:r>
      <w:r w:rsidR="00CD3439" w:rsidRPr="005F4A68">
        <w:rPr>
          <w:rFonts w:ascii="Trebuchet MS" w:hAnsi="Trebuchet MS"/>
          <w:i/>
          <w:iCs/>
          <w:sz w:val="22"/>
          <w:szCs w:val="22"/>
        </w:rPr>
        <w:t>“</w:t>
      </w:r>
      <w:r w:rsidR="00E97086" w:rsidRPr="005F4A68">
        <w:rPr>
          <w:rFonts w:ascii="Trebuchet MS" w:eastAsia="Arial Unicode MS" w:hAnsi="Trebuchet MS" w:cstheme="minorHAnsi"/>
          <w:i/>
          <w:sz w:val="22"/>
          <w:szCs w:val="22"/>
          <w:lang w:bidi="th-TH"/>
        </w:rPr>
        <w:t>Instrumento Particular de Alienação Fiduciária de Quotas em Garantia e Outras Aven</w:t>
      </w:r>
      <w:r w:rsidR="0067342A" w:rsidRPr="005F4A68">
        <w:rPr>
          <w:rFonts w:ascii="Trebuchet MS" w:eastAsia="Arial Unicode MS" w:hAnsi="Trebuchet MS" w:cstheme="minorHAnsi"/>
          <w:i/>
          <w:sz w:val="22"/>
          <w:szCs w:val="22"/>
          <w:lang w:bidi="th-TH"/>
        </w:rPr>
        <w:t>ças</w:t>
      </w:r>
      <w:r w:rsidR="00CD3439" w:rsidRPr="005F4A68">
        <w:rPr>
          <w:rFonts w:ascii="Trebuchet MS" w:hAnsi="Trebuchet MS"/>
          <w:sz w:val="22"/>
          <w:szCs w:val="22"/>
        </w:rPr>
        <w:t xml:space="preserve">”, celebrado nesta data entre o </w:t>
      </w:r>
      <w:r w:rsidR="0067342A" w:rsidRPr="005F4A68">
        <w:rPr>
          <w:rFonts w:ascii="Trebuchet MS" w:hAnsi="Trebuchet MS"/>
          <w:sz w:val="22"/>
          <w:szCs w:val="22"/>
        </w:rPr>
        <w:t>Quotista</w:t>
      </w:r>
      <w:r w:rsidR="00CD3439" w:rsidRPr="005F4A68">
        <w:rPr>
          <w:rFonts w:ascii="Trebuchet MS" w:hAnsi="Trebuchet MS"/>
          <w:sz w:val="22"/>
          <w:szCs w:val="22"/>
        </w:rPr>
        <w:t xml:space="preserve">, a </w:t>
      </w:r>
      <w:r w:rsidR="00D12FD1" w:rsidRPr="005F4A68">
        <w:rPr>
          <w:rFonts w:ascii="Trebuchet MS" w:hAnsi="Trebuchet MS"/>
          <w:sz w:val="22"/>
          <w:szCs w:val="22"/>
        </w:rPr>
        <w:t>Emissora</w:t>
      </w:r>
      <w:r w:rsidR="00CD3439" w:rsidRPr="005F4A68">
        <w:rPr>
          <w:rFonts w:ascii="Trebuchet MS" w:hAnsi="Trebuchet MS"/>
          <w:sz w:val="22"/>
          <w:szCs w:val="22"/>
        </w:rPr>
        <w:t xml:space="preserve"> e a </w:t>
      </w:r>
      <w:r w:rsidR="00487185">
        <w:rPr>
          <w:rFonts w:ascii="Trebuchet MS" w:hAnsi="Trebuchet MS"/>
          <w:sz w:val="22"/>
          <w:szCs w:val="22"/>
        </w:rPr>
        <w:t>Securitizadora</w:t>
      </w:r>
      <w:r w:rsidR="00CD3439" w:rsidRPr="005F4A68">
        <w:rPr>
          <w:rFonts w:ascii="Trebuchet MS" w:hAnsi="Trebuchet MS"/>
          <w:sz w:val="22"/>
          <w:szCs w:val="22"/>
        </w:rPr>
        <w:t xml:space="preserve"> (“</w:t>
      </w:r>
      <w:r w:rsidR="00CD3439" w:rsidRPr="005F4A68">
        <w:rPr>
          <w:rFonts w:ascii="Trebuchet MS" w:hAnsi="Trebuchet MS"/>
          <w:sz w:val="22"/>
          <w:szCs w:val="22"/>
          <w:u w:val="single"/>
        </w:rPr>
        <w:t xml:space="preserve">Contrato de Alienação Fiduciária de </w:t>
      </w:r>
      <w:r w:rsidR="0067342A" w:rsidRPr="005F4A68">
        <w:rPr>
          <w:rFonts w:ascii="Trebuchet MS" w:hAnsi="Trebuchet MS"/>
          <w:sz w:val="22"/>
          <w:szCs w:val="22"/>
          <w:u w:val="single"/>
        </w:rPr>
        <w:t>Quotas</w:t>
      </w:r>
      <w:r w:rsidR="00CD3439" w:rsidRPr="005F4A68">
        <w:rPr>
          <w:rFonts w:ascii="Trebuchet MS" w:hAnsi="Trebuchet MS"/>
          <w:sz w:val="22"/>
          <w:szCs w:val="22"/>
        </w:rPr>
        <w:t>”)</w:t>
      </w:r>
      <w:r w:rsidRPr="005F4A68">
        <w:rPr>
          <w:rFonts w:ascii="Trebuchet MS" w:hAnsi="Trebuchet MS" w:cstheme="minorHAnsi"/>
          <w:sz w:val="22"/>
          <w:szCs w:val="22"/>
          <w:lang w:bidi="th-TH"/>
        </w:rPr>
        <w:t>; e</w:t>
      </w:r>
    </w:p>
    <w:p w14:paraId="560CCF67" w14:textId="77777777" w:rsidR="007B6BF6" w:rsidRPr="005F4A68" w:rsidRDefault="007B6BF6"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2"/>
          <w:szCs w:val="22"/>
          <w:lang w:bidi="th-TH"/>
        </w:rPr>
      </w:pPr>
    </w:p>
    <w:p w14:paraId="447D8540" w14:textId="590F3EC9" w:rsidR="007B6BF6" w:rsidRPr="005F4A68" w:rsidRDefault="007B6BF6"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2"/>
          <w:szCs w:val="22"/>
          <w:lang w:bidi="th-TH"/>
        </w:rPr>
      </w:pPr>
      <w:r w:rsidRPr="005F4A68">
        <w:rPr>
          <w:rFonts w:ascii="Trebuchet MS" w:hAnsi="Trebuchet MS" w:cstheme="minorHAnsi"/>
          <w:b/>
          <w:bCs/>
          <w:sz w:val="22"/>
          <w:szCs w:val="22"/>
          <w:lang w:bidi="th-TH"/>
        </w:rPr>
        <w:t>(</w:t>
      </w:r>
      <w:r w:rsidR="00C523BF" w:rsidRPr="005F4A68">
        <w:rPr>
          <w:rFonts w:ascii="Trebuchet MS" w:hAnsi="Trebuchet MS" w:cstheme="minorHAnsi"/>
          <w:b/>
          <w:bCs/>
          <w:sz w:val="22"/>
          <w:szCs w:val="22"/>
          <w:lang w:bidi="th-TH"/>
        </w:rPr>
        <w:t>B</w:t>
      </w:r>
      <w:r w:rsidRPr="005F4A68">
        <w:rPr>
          <w:rFonts w:ascii="Trebuchet MS" w:hAnsi="Trebuchet MS" w:cstheme="minorHAnsi"/>
          <w:b/>
          <w:bCs/>
          <w:sz w:val="22"/>
          <w:szCs w:val="22"/>
          <w:lang w:bidi="th-TH"/>
        </w:rPr>
        <w:t>)</w:t>
      </w:r>
      <w:r w:rsidRPr="005F4A68">
        <w:rPr>
          <w:rFonts w:ascii="Trebuchet MS" w:hAnsi="Trebuchet MS" w:cstheme="minorHAnsi"/>
          <w:sz w:val="22"/>
          <w:szCs w:val="22"/>
          <w:lang w:bidi="th-TH"/>
        </w:rPr>
        <w:t xml:space="preserve"> </w:t>
      </w:r>
      <w:r w:rsidR="00D50188" w:rsidRPr="005F4A68">
        <w:rPr>
          <w:rFonts w:ascii="Trebuchet MS" w:hAnsi="Trebuchet MS"/>
          <w:bCs/>
          <w:sz w:val="22"/>
          <w:szCs w:val="22"/>
        </w:rPr>
        <w:t xml:space="preserve"> será constituída hipoteca em segundo grau de 90% (noventa por cento)</w:t>
      </w:r>
      <w:r w:rsidR="0067342A" w:rsidRPr="005F4A68">
        <w:rPr>
          <w:rFonts w:ascii="Trebuchet MS" w:hAnsi="Trebuchet MS"/>
          <w:bCs/>
          <w:sz w:val="22"/>
          <w:szCs w:val="22"/>
        </w:rPr>
        <w:t xml:space="preserve"> pela SPE, na qualidade de proprietária</w:t>
      </w:r>
      <w:r w:rsidR="00D50188" w:rsidRPr="005F4A68">
        <w:rPr>
          <w:rFonts w:ascii="Trebuchet MS" w:hAnsi="Trebuchet MS"/>
          <w:bCs/>
          <w:sz w:val="22"/>
          <w:szCs w:val="22"/>
        </w:rPr>
        <w:t xml:space="preserve"> do</w:t>
      </w:r>
      <w:r w:rsidR="00D50188" w:rsidRPr="005F4A68">
        <w:rPr>
          <w:rFonts w:ascii="Trebuchet MS" w:hAnsi="Trebuchet MS" w:cstheme="minorHAnsi"/>
          <w:sz w:val="22"/>
          <w:szCs w:val="22"/>
          <w:lang w:bidi="th-TH"/>
        </w:rPr>
        <w:t xml:space="preserve"> </w:t>
      </w:r>
      <w:r w:rsidR="007B3E3C" w:rsidRPr="005F4A68">
        <w:rPr>
          <w:rFonts w:ascii="Trebuchet MS" w:hAnsi="Trebuchet MS" w:cstheme="minorHAnsi"/>
          <w:sz w:val="22"/>
          <w:szCs w:val="22"/>
          <w:lang w:bidi="th-TH"/>
        </w:rPr>
        <w:t xml:space="preserve">imóvel objeto da matrícula </w:t>
      </w:r>
      <w:r w:rsidR="003B28E7">
        <w:rPr>
          <w:rFonts w:ascii="Trebuchet MS" w:hAnsi="Trebuchet MS" w:cstheme="minorHAnsi"/>
          <w:sz w:val="22"/>
          <w:szCs w:val="22"/>
          <w:lang w:bidi="th-TH"/>
        </w:rPr>
        <w:t>119.966,</w:t>
      </w:r>
      <w:r w:rsidR="007B3E3C" w:rsidRPr="004C7482">
        <w:rPr>
          <w:rFonts w:ascii="Trebuchet MS" w:hAnsi="Trebuchet MS" w:cstheme="minorHAnsi"/>
          <w:sz w:val="22"/>
          <w:szCs w:val="22"/>
          <w:lang w:bidi="th-TH"/>
        </w:rPr>
        <w:t xml:space="preserve"> registrada perante o </w:t>
      </w:r>
      <w:r w:rsidR="003B28E7">
        <w:rPr>
          <w:rFonts w:ascii="Trebuchet MS" w:hAnsi="Trebuchet MS" w:cstheme="minorHAnsi"/>
          <w:sz w:val="22"/>
          <w:szCs w:val="22"/>
          <w:lang w:bidi="th-TH"/>
        </w:rPr>
        <w:t xml:space="preserve">4º Oficial </w:t>
      </w:r>
      <w:r w:rsidR="007B3E3C" w:rsidRPr="004C7482">
        <w:rPr>
          <w:rFonts w:ascii="Trebuchet MS" w:hAnsi="Trebuchet MS" w:cstheme="minorHAnsi"/>
          <w:sz w:val="22"/>
          <w:szCs w:val="22"/>
          <w:lang w:bidi="th-TH"/>
        </w:rPr>
        <w:t xml:space="preserve">de Registro de Imóveis da Comarca </w:t>
      </w:r>
      <w:r w:rsidR="003B28E7">
        <w:rPr>
          <w:rFonts w:ascii="Trebuchet MS" w:hAnsi="Trebuchet MS" w:cstheme="minorHAnsi"/>
          <w:sz w:val="22"/>
          <w:szCs w:val="22"/>
          <w:lang w:bidi="th-TH"/>
        </w:rPr>
        <w:t>de São Paulo</w:t>
      </w:r>
      <w:r w:rsidR="007B3E3C" w:rsidRPr="004C7482">
        <w:rPr>
          <w:rFonts w:ascii="Trebuchet MS" w:hAnsi="Trebuchet MS" w:cstheme="minorHAnsi"/>
          <w:sz w:val="22"/>
          <w:szCs w:val="22"/>
          <w:lang w:bidi="th-TH"/>
        </w:rPr>
        <w:t xml:space="preserve"> (“</w:t>
      </w:r>
      <w:r w:rsidR="007B3E3C" w:rsidRPr="004A1C7F">
        <w:rPr>
          <w:rFonts w:ascii="Trebuchet MS" w:hAnsi="Trebuchet MS" w:cstheme="minorHAnsi"/>
          <w:sz w:val="22"/>
          <w:szCs w:val="22"/>
          <w:u w:val="single"/>
          <w:lang w:bidi="th-TH"/>
        </w:rPr>
        <w:t>Imóvel</w:t>
      </w:r>
      <w:r w:rsidR="007B3E3C" w:rsidRPr="005F4A68">
        <w:rPr>
          <w:rFonts w:ascii="Trebuchet MS" w:hAnsi="Trebuchet MS" w:cstheme="minorHAnsi"/>
          <w:sz w:val="22"/>
          <w:szCs w:val="22"/>
          <w:lang w:bidi="th-TH"/>
        </w:rPr>
        <w:t>”)</w:t>
      </w:r>
      <w:r w:rsidR="005906DB" w:rsidRPr="005F4A68">
        <w:rPr>
          <w:rFonts w:ascii="Trebuchet MS" w:hAnsi="Trebuchet MS"/>
          <w:bCs/>
          <w:sz w:val="22"/>
          <w:szCs w:val="22"/>
        </w:rPr>
        <w:t xml:space="preserve">, </w:t>
      </w:r>
      <w:r w:rsidR="00D82CD8" w:rsidRPr="003B28E7">
        <w:rPr>
          <w:rFonts w:ascii="Trebuchet MS" w:hAnsi="Trebuchet MS"/>
          <w:bCs/>
          <w:sz w:val="22"/>
          <w:szCs w:val="22"/>
        </w:rPr>
        <w:t xml:space="preserve">nos termos a serem previstos </w:t>
      </w:r>
      <w:r w:rsidR="00D82CD8">
        <w:rPr>
          <w:rFonts w:ascii="Trebuchet MS" w:hAnsi="Trebuchet MS"/>
          <w:bCs/>
          <w:sz w:val="22"/>
          <w:szCs w:val="22"/>
        </w:rPr>
        <w:t>em</w:t>
      </w:r>
      <w:r w:rsidR="00D82CD8" w:rsidRPr="003B28E7">
        <w:rPr>
          <w:rFonts w:ascii="Trebuchet MS" w:hAnsi="Trebuchet MS"/>
          <w:bCs/>
          <w:sz w:val="22"/>
          <w:szCs w:val="22"/>
        </w:rPr>
        <w:t xml:space="preserve"> “</w:t>
      </w:r>
      <w:r w:rsidR="00D82CD8" w:rsidRPr="003B28E7">
        <w:rPr>
          <w:rFonts w:ascii="Trebuchet MS" w:hAnsi="Trebuchet MS"/>
          <w:bCs/>
          <w:i/>
          <w:iCs/>
          <w:sz w:val="22"/>
          <w:szCs w:val="22"/>
        </w:rPr>
        <w:t>Escritura Pública De Hipoteca Em 2º Grau</w:t>
      </w:r>
      <w:r w:rsidR="00D82CD8" w:rsidRPr="003B28E7">
        <w:rPr>
          <w:rFonts w:ascii="Trebuchet MS" w:hAnsi="Trebuchet MS"/>
          <w:bCs/>
          <w:sz w:val="22"/>
          <w:szCs w:val="22"/>
        </w:rPr>
        <w:t>” (“</w:t>
      </w:r>
      <w:r w:rsidR="00D82CD8" w:rsidRPr="003B28E7">
        <w:rPr>
          <w:rFonts w:ascii="Trebuchet MS" w:hAnsi="Trebuchet MS"/>
          <w:bCs/>
          <w:sz w:val="22"/>
          <w:szCs w:val="22"/>
          <w:u w:val="single"/>
        </w:rPr>
        <w:t>Escritura de Hipoteca</w:t>
      </w:r>
      <w:r w:rsidR="00D82CD8" w:rsidRPr="003B28E7">
        <w:rPr>
          <w:rFonts w:ascii="Trebuchet MS" w:hAnsi="Trebuchet MS"/>
          <w:bCs/>
          <w:sz w:val="22"/>
          <w:szCs w:val="22"/>
        </w:rPr>
        <w:t>”)</w:t>
      </w:r>
      <w:r w:rsidR="00D82CD8">
        <w:rPr>
          <w:rFonts w:ascii="Trebuchet MS" w:hAnsi="Trebuchet MS"/>
          <w:bCs/>
          <w:sz w:val="22"/>
          <w:szCs w:val="22"/>
        </w:rPr>
        <w:t xml:space="preserve"> </w:t>
      </w:r>
      <w:r w:rsidR="005906DB" w:rsidRPr="005F4A68">
        <w:rPr>
          <w:rFonts w:ascii="Trebuchet MS" w:hAnsi="Trebuchet MS"/>
          <w:bCs/>
          <w:sz w:val="22"/>
          <w:szCs w:val="22"/>
        </w:rPr>
        <w:t xml:space="preserve">em até 90 (noventa) dias contados da </w:t>
      </w:r>
      <w:r w:rsidR="007B3E3C" w:rsidRPr="005F4A68">
        <w:rPr>
          <w:rFonts w:ascii="Trebuchet MS" w:hAnsi="Trebuchet MS"/>
          <w:bCs/>
          <w:sz w:val="22"/>
          <w:szCs w:val="22"/>
        </w:rPr>
        <w:t>formalização das Condições Precedentes Hipoteca, conforme adiante definid</w:t>
      </w:r>
      <w:r w:rsidR="003B28E7">
        <w:rPr>
          <w:rFonts w:ascii="Trebuchet MS" w:hAnsi="Trebuchet MS"/>
          <w:bCs/>
          <w:sz w:val="22"/>
          <w:szCs w:val="22"/>
        </w:rPr>
        <w:t>a</w:t>
      </w:r>
      <w:r w:rsidR="007B3E3C" w:rsidRPr="004C7482">
        <w:rPr>
          <w:rFonts w:ascii="Trebuchet MS" w:hAnsi="Trebuchet MS"/>
          <w:bCs/>
          <w:sz w:val="22"/>
          <w:szCs w:val="22"/>
        </w:rPr>
        <w:t>s</w:t>
      </w:r>
      <w:r w:rsidR="005906DB" w:rsidRPr="004A1C7F">
        <w:rPr>
          <w:rFonts w:ascii="Trebuchet MS" w:hAnsi="Trebuchet MS"/>
          <w:bCs/>
          <w:sz w:val="22"/>
          <w:szCs w:val="22"/>
        </w:rPr>
        <w:t xml:space="preserve">, </w:t>
      </w:r>
      <w:r w:rsidR="00D50188" w:rsidRPr="005F4A68">
        <w:rPr>
          <w:rFonts w:ascii="Trebuchet MS" w:hAnsi="Trebuchet MS"/>
          <w:bCs/>
          <w:sz w:val="22"/>
          <w:szCs w:val="22"/>
        </w:rPr>
        <w:t>(“</w:t>
      </w:r>
      <w:r w:rsidR="00D50188" w:rsidRPr="005F4A68">
        <w:rPr>
          <w:rFonts w:ascii="Trebuchet MS" w:hAnsi="Trebuchet MS"/>
          <w:bCs/>
          <w:sz w:val="22"/>
          <w:szCs w:val="22"/>
          <w:u w:val="single"/>
        </w:rPr>
        <w:t>Hipoteca</w:t>
      </w:r>
      <w:r w:rsidR="00D50188" w:rsidRPr="005F4A68">
        <w:rPr>
          <w:rFonts w:ascii="Trebuchet MS" w:hAnsi="Trebuchet MS"/>
          <w:bCs/>
          <w:sz w:val="22"/>
          <w:szCs w:val="22"/>
        </w:rPr>
        <w:t xml:space="preserve">”, quando em conjunto com Alienação Fiduciária de </w:t>
      </w:r>
      <w:r w:rsidR="003B28E7">
        <w:rPr>
          <w:rFonts w:ascii="Trebuchet MS" w:hAnsi="Trebuchet MS"/>
          <w:bCs/>
          <w:sz w:val="22"/>
          <w:szCs w:val="22"/>
        </w:rPr>
        <w:t>Quotas</w:t>
      </w:r>
      <w:r w:rsidR="00D50188" w:rsidRPr="003B28E7">
        <w:rPr>
          <w:rFonts w:ascii="Trebuchet MS" w:hAnsi="Trebuchet MS"/>
          <w:bCs/>
          <w:sz w:val="22"/>
          <w:szCs w:val="22"/>
        </w:rPr>
        <w:t>, “</w:t>
      </w:r>
      <w:r w:rsidR="00D50188" w:rsidRPr="003B28E7">
        <w:rPr>
          <w:rFonts w:ascii="Trebuchet MS" w:hAnsi="Trebuchet MS"/>
          <w:bCs/>
          <w:sz w:val="22"/>
          <w:szCs w:val="22"/>
          <w:u w:val="single"/>
        </w:rPr>
        <w:t>Garantias Reais</w:t>
      </w:r>
      <w:r w:rsidR="00D50188" w:rsidRPr="004C7482">
        <w:rPr>
          <w:rFonts w:ascii="Trebuchet MS" w:hAnsi="Trebuchet MS"/>
          <w:bCs/>
          <w:sz w:val="22"/>
          <w:szCs w:val="22"/>
        </w:rPr>
        <w:t>”),</w:t>
      </w:r>
      <w:r w:rsidR="00971F62" w:rsidRPr="004A1C7F">
        <w:rPr>
          <w:rFonts w:ascii="Trebuchet MS" w:hAnsi="Trebuchet MS" w:cstheme="minorHAnsi"/>
          <w:sz w:val="22"/>
          <w:szCs w:val="22"/>
          <w:lang w:bidi="th-TH"/>
        </w:rPr>
        <w:t xml:space="preserve"> </w:t>
      </w:r>
      <w:r w:rsidRPr="005F4A68">
        <w:rPr>
          <w:rFonts w:ascii="Trebuchet MS" w:hAnsi="Trebuchet MS" w:cstheme="minorHAnsi"/>
          <w:sz w:val="22"/>
          <w:szCs w:val="22"/>
          <w:lang w:bidi="th-TH"/>
        </w:rPr>
        <w:t>caso</w:t>
      </w:r>
      <w:r w:rsidR="005906DB" w:rsidRPr="005F4A68">
        <w:rPr>
          <w:rFonts w:ascii="Trebuchet MS" w:hAnsi="Trebuchet MS" w:cstheme="minorHAnsi"/>
          <w:sz w:val="22"/>
          <w:szCs w:val="22"/>
          <w:lang w:bidi="th-TH"/>
        </w:rPr>
        <w:t>,</w:t>
      </w:r>
      <w:r w:rsidR="00D50188" w:rsidRPr="005F4A68">
        <w:rPr>
          <w:rFonts w:ascii="Trebuchet MS" w:hAnsi="Trebuchet MS" w:cstheme="minorHAnsi"/>
          <w:sz w:val="22"/>
          <w:szCs w:val="22"/>
          <w:lang w:bidi="th-TH"/>
        </w:rPr>
        <w:t xml:space="preserve"> cumulativamente:</w:t>
      </w:r>
      <w:r w:rsidRPr="005F4A68">
        <w:rPr>
          <w:rFonts w:ascii="Trebuchet MS" w:hAnsi="Trebuchet MS" w:cstheme="minorHAnsi"/>
          <w:sz w:val="22"/>
          <w:szCs w:val="22"/>
          <w:lang w:bidi="th-TH"/>
        </w:rPr>
        <w:t xml:space="preserve"> </w:t>
      </w:r>
      <w:r w:rsidR="00C523BF" w:rsidRPr="005F4A68">
        <w:rPr>
          <w:rFonts w:ascii="Trebuchet MS" w:hAnsi="Trebuchet MS" w:cstheme="minorHAnsi"/>
          <w:b/>
          <w:bCs/>
          <w:sz w:val="22"/>
          <w:szCs w:val="22"/>
          <w:lang w:bidi="th-TH"/>
        </w:rPr>
        <w:t>(B.1)</w:t>
      </w:r>
      <w:r w:rsidR="00C523BF" w:rsidRPr="005F4A68">
        <w:rPr>
          <w:rFonts w:ascii="Trebuchet MS" w:hAnsi="Trebuchet MS" w:cstheme="minorHAnsi"/>
          <w:sz w:val="22"/>
          <w:szCs w:val="22"/>
          <w:lang w:bidi="th-TH"/>
        </w:rPr>
        <w:t xml:space="preserve"> </w:t>
      </w:r>
      <w:r w:rsidRPr="005F4A68">
        <w:rPr>
          <w:rFonts w:ascii="Trebuchet MS" w:hAnsi="Trebuchet MS" w:cstheme="minorHAnsi"/>
          <w:sz w:val="22"/>
          <w:szCs w:val="22"/>
          <w:lang w:bidi="th-TH"/>
        </w:rPr>
        <w:t xml:space="preserve">seja constituída hipoteca em primeiro grau </w:t>
      </w:r>
      <w:r w:rsidR="00D50188" w:rsidRPr="005F4A68">
        <w:rPr>
          <w:rFonts w:ascii="Trebuchet MS" w:hAnsi="Trebuchet MS" w:cstheme="minorHAnsi"/>
          <w:sz w:val="22"/>
          <w:szCs w:val="22"/>
          <w:lang w:bidi="th-TH"/>
        </w:rPr>
        <w:t>Imóvel</w:t>
      </w:r>
      <w:r w:rsidRPr="005F4A68">
        <w:rPr>
          <w:rFonts w:ascii="Trebuchet MS" w:hAnsi="Trebuchet MS"/>
          <w:bCs/>
          <w:sz w:val="22"/>
          <w:szCs w:val="22"/>
        </w:rPr>
        <w:t xml:space="preserve">, em garantia da </w:t>
      </w:r>
      <w:r w:rsidR="00C523BF" w:rsidRPr="005F4A68">
        <w:rPr>
          <w:rFonts w:ascii="Trebuchet MS" w:hAnsi="Trebuchet MS"/>
          <w:bCs/>
          <w:sz w:val="22"/>
          <w:szCs w:val="22"/>
        </w:rPr>
        <w:t xml:space="preserve">totalidade das obrigações garantidas assumidas pela SPE em razão da </w:t>
      </w:r>
      <w:r w:rsidR="007B3E3C" w:rsidRPr="003B28E7">
        <w:rPr>
          <w:rFonts w:ascii="Trebuchet MS" w:hAnsi="Trebuchet MS"/>
          <w:bCs/>
          <w:sz w:val="22"/>
          <w:szCs w:val="22"/>
        </w:rPr>
        <w:t xml:space="preserve">dívida assumida perante </w:t>
      </w:r>
      <w:r w:rsidR="000459E8" w:rsidRPr="005F4A68">
        <w:rPr>
          <w:rFonts w:ascii="Trebuchet MS" w:hAnsi="Trebuchet MS"/>
          <w:bCs/>
          <w:sz w:val="22"/>
          <w:szCs w:val="22"/>
        </w:rPr>
        <w:t>a</w:t>
      </w:r>
      <w:r w:rsidR="007B3E3C" w:rsidRPr="005F4A68">
        <w:rPr>
          <w:rFonts w:ascii="Trebuchet MS" w:hAnsi="Trebuchet MS"/>
          <w:bCs/>
          <w:sz w:val="22"/>
          <w:szCs w:val="22"/>
        </w:rPr>
        <w:t xml:space="preserve"> instituição financeira</w:t>
      </w:r>
      <w:r w:rsidR="000459E8" w:rsidRPr="005F4A68">
        <w:rPr>
          <w:rFonts w:ascii="Trebuchet MS" w:hAnsi="Trebuchet MS"/>
          <w:bCs/>
          <w:sz w:val="22"/>
          <w:szCs w:val="22"/>
        </w:rPr>
        <w:t xml:space="preserve"> que financiará </w:t>
      </w:r>
      <w:r w:rsidR="007B3E3C" w:rsidRPr="005F4A68">
        <w:rPr>
          <w:rFonts w:ascii="Trebuchet MS" w:hAnsi="Trebuchet MS"/>
          <w:bCs/>
          <w:sz w:val="22"/>
          <w:szCs w:val="22"/>
        </w:rPr>
        <w:t xml:space="preserve">o desenvolvimento do </w:t>
      </w:r>
      <w:r w:rsidR="00CE3F7E" w:rsidRPr="005F4A68">
        <w:rPr>
          <w:rFonts w:ascii="Trebuchet MS" w:hAnsi="Trebuchet MS"/>
          <w:bCs/>
          <w:sz w:val="22"/>
          <w:szCs w:val="22"/>
        </w:rPr>
        <w:t xml:space="preserve">Empreendimento Imobiliário </w:t>
      </w:r>
      <w:r w:rsidR="007B3E3C" w:rsidRPr="005F4A68">
        <w:rPr>
          <w:rFonts w:ascii="Trebuchet MS" w:eastAsia="Arial Unicode MS" w:hAnsi="Trebuchet MS" w:cstheme="minorHAnsi"/>
          <w:sz w:val="22"/>
          <w:szCs w:val="22"/>
          <w:lang w:bidi="th-TH"/>
        </w:rPr>
        <w:t>no Imóvel</w:t>
      </w:r>
      <w:r w:rsidR="00C523BF" w:rsidRPr="005F4A68">
        <w:rPr>
          <w:rFonts w:ascii="Trebuchet MS" w:hAnsi="Trebuchet MS"/>
          <w:bCs/>
          <w:sz w:val="22"/>
          <w:szCs w:val="22"/>
        </w:rPr>
        <w:t xml:space="preserve">; e </w:t>
      </w:r>
      <w:r w:rsidR="00C523BF" w:rsidRPr="005F4A68">
        <w:rPr>
          <w:rFonts w:ascii="Trebuchet MS" w:hAnsi="Trebuchet MS"/>
          <w:b/>
          <w:sz w:val="22"/>
          <w:szCs w:val="22"/>
        </w:rPr>
        <w:t>(B.2)</w:t>
      </w:r>
      <w:r w:rsidR="00C523BF" w:rsidRPr="005F4A68">
        <w:rPr>
          <w:rFonts w:ascii="Trebuchet MS" w:hAnsi="Trebuchet MS"/>
          <w:bCs/>
          <w:sz w:val="22"/>
          <w:szCs w:val="22"/>
        </w:rPr>
        <w:t xml:space="preserve"> haja a aceitação </w:t>
      </w:r>
      <w:r w:rsidR="007C5CD3">
        <w:rPr>
          <w:rFonts w:ascii="Trebuchet MS" w:hAnsi="Trebuchet MS"/>
          <w:bCs/>
          <w:sz w:val="22"/>
          <w:szCs w:val="22"/>
        </w:rPr>
        <w:t xml:space="preserve">da referida </w:t>
      </w:r>
      <w:r w:rsidR="007B3E3C" w:rsidRPr="005F4A68">
        <w:rPr>
          <w:rFonts w:ascii="Trebuchet MS" w:hAnsi="Trebuchet MS"/>
          <w:bCs/>
          <w:sz w:val="22"/>
          <w:szCs w:val="22"/>
        </w:rPr>
        <w:t xml:space="preserve">instituição financeira </w:t>
      </w:r>
      <w:r w:rsidR="00D82CD8">
        <w:rPr>
          <w:rFonts w:ascii="Trebuchet MS" w:hAnsi="Trebuchet MS"/>
          <w:bCs/>
          <w:sz w:val="22"/>
          <w:szCs w:val="22"/>
        </w:rPr>
        <w:t xml:space="preserve">para a constituição da Hipoteca </w:t>
      </w:r>
      <w:r w:rsidR="007B3E3C" w:rsidRPr="005F4A68">
        <w:rPr>
          <w:rFonts w:ascii="Trebuchet MS" w:hAnsi="Trebuchet MS"/>
          <w:bCs/>
          <w:sz w:val="22"/>
          <w:szCs w:val="22"/>
        </w:rPr>
        <w:t>(“</w:t>
      </w:r>
      <w:r w:rsidR="007B3E3C" w:rsidRPr="00E30517">
        <w:rPr>
          <w:rFonts w:ascii="Trebuchet MS" w:hAnsi="Trebuchet MS"/>
          <w:bCs/>
          <w:sz w:val="22"/>
          <w:szCs w:val="22"/>
          <w:u w:val="single"/>
        </w:rPr>
        <w:t>Condições Precedentes Hipoteca</w:t>
      </w:r>
      <w:r w:rsidR="007B3E3C" w:rsidRPr="003B28E7">
        <w:rPr>
          <w:rFonts w:ascii="Trebuchet MS" w:hAnsi="Trebuchet MS"/>
          <w:bCs/>
          <w:sz w:val="22"/>
          <w:szCs w:val="22"/>
        </w:rPr>
        <w:t>”)</w:t>
      </w:r>
      <w:r w:rsidR="00C523BF" w:rsidRPr="003B28E7">
        <w:rPr>
          <w:rFonts w:ascii="Trebuchet MS" w:hAnsi="Trebuchet MS"/>
          <w:bCs/>
          <w:sz w:val="22"/>
          <w:szCs w:val="22"/>
        </w:rPr>
        <w:t>.</w:t>
      </w:r>
      <w:r w:rsidR="00D50188" w:rsidRPr="003B28E7">
        <w:rPr>
          <w:rFonts w:ascii="Trebuchet MS" w:hAnsi="Trebuchet MS"/>
          <w:bCs/>
          <w:sz w:val="22"/>
          <w:szCs w:val="22"/>
        </w:rPr>
        <w:t xml:space="preserve"> </w:t>
      </w:r>
      <w:r w:rsidR="00487185">
        <w:rPr>
          <w:rFonts w:ascii="Trebuchet MS" w:hAnsi="Trebuchet MS"/>
          <w:bCs/>
          <w:sz w:val="22"/>
          <w:szCs w:val="22"/>
        </w:rPr>
        <w:t>Caso não sejam cumpridas as Condições Precedentes Hipoteca, a Hipoteca não será constituída</w:t>
      </w:r>
      <w:r w:rsidR="00D82CD8">
        <w:rPr>
          <w:rFonts w:ascii="Trebuchet MS" w:hAnsi="Trebuchet MS"/>
          <w:bCs/>
          <w:sz w:val="22"/>
          <w:szCs w:val="22"/>
        </w:rPr>
        <w:t xml:space="preserve"> pela Emissora.</w:t>
      </w:r>
    </w:p>
    <w:p w14:paraId="1E6DB222" w14:textId="77777777" w:rsidR="00045E04" w:rsidRPr="005F4A68" w:rsidRDefault="00045E04" w:rsidP="00A76C66">
      <w:pPr>
        <w:pStyle w:val="FooterReference"/>
        <w:numPr>
          <w:ilvl w:val="0"/>
          <w:numId w:val="0"/>
        </w:numPr>
        <w:spacing w:line="360" w:lineRule="auto"/>
        <w:ind w:left="792" w:hanging="432"/>
        <w:rPr>
          <w:rFonts w:ascii="Trebuchet MS" w:hAnsi="Trebuchet MS" w:cstheme="minorHAnsi"/>
          <w:sz w:val="22"/>
          <w:lang w:bidi="th-TH"/>
        </w:rPr>
      </w:pPr>
    </w:p>
    <w:p w14:paraId="71577992" w14:textId="38E88DD8" w:rsidR="00045E04" w:rsidRPr="005F4A68" w:rsidRDefault="00045E04" w:rsidP="00A76C66">
      <w:pPr>
        <w:pStyle w:val="Default"/>
        <w:widowControl w:val="0"/>
        <w:numPr>
          <w:ilvl w:val="2"/>
          <w:numId w:val="19"/>
        </w:numPr>
        <w:tabs>
          <w:tab w:val="left" w:pos="851"/>
        </w:tabs>
        <w:spacing w:line="360" w:lineRule="auto"/>
        <w:ind w:left="851"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 </w:t>
      </w:r>
      <w:r w:rsidRPr="005F4A68">
        <w:rPr>
          <w:rFonts w:ascii="Trebuchet MS" w:hAnsi="Trebuchet MS" w:cstheme="minorHAnsi"/>
          <w:sz w:val="22"/>
          <w:szCs w:val="22"/>
          <w:u w:val="single"/>
          <w:lang w:bidi="th-TH"/>
        </w:rPr>
        <w:t>Garantia Fidejussória</w:t>
      </w:r>
      <w:r w:rsidRPr="005F4A68">
        <w:rPr>
          <w:rFonts w:ascii="Trebuchet MS" w:hAnsi="Trebuchet MS" w:cstheme="minorHAnsi"/>
          <w:sz w:val="22"/>
          <w:szCs w:val="22"/>
          <w:lang w:bidi="th-TH"/>
        </w:rPr>
        <w:t xml:space="preserve">: </w:t>
      </w:r>
      <w:r w:rsidR="003A0D08" w:rsidRPr="005F4A68">
        <w:rPr>
          <w:rFonts w:ascii="Trebuchet MS" w:hAnsi="Trebuchet MS"/>
          <w:bCs/>
          <w:sz w:val="22"/>
          <w:szCs w:val="22"/>
        </w:rPr>
        <w:t xml:space="preserve">o </w:t>
      </w:r>
      <w:r w:rsidR="00DE6048" w:rsidRPr="00E30517">
        <w:rPr>
          <w:rFonts w:ascii="Trebuchet MS" w:hAnsi="Trebuchet MS"/>
          <w:bCs/>
          <w:sz w:val="22"/>
          <w:szCs w:val="22"/>
        </w:rPr>
        <w:t>Avalista</w:t>
      </w:r>
      <w:r w:rsidRPr="003B28E7">
        <w:rPr>
          <w:rFonts w:ascii="Trebuchet MS" w:hAnsi="Trebuchet MS"/>
          <w:bCs/>
          <w:sz w:val="22"/>
          <w:szCs w:val="22"/>
        </w:rPr>
        <w:t xml:space="preserve">, de forma irrevogável e irretratável, presta </w:t>
      </w:r>
      <w:r w:rsidR="0067342A" w:rsidRPr="00E30517">
        <w:rPr>
          <w:rFonts w:ascii="Trebuchet MS" w:hAnsi="Trebuchet MS"/>
          <w:bCs/>
          <w:sz w:val="22"/>
          <w:szCs w:val="22"/>
        </w:rPr>
        <w:t>aval</w:t>
      </w:r>
      <w:r w:rsidR="0067342A" w:rsidRPr="003B28E7">
        <w:rPr>
          <w:rFonts w:ascii="Trebuchet MS" w:hAnsi="Trebuchet MS"/>
          <w:bCs/>
          <w:sz w:val="22"/>
          <w:szCs w:val="22"/>
        </w:rPr>
        <w:t xml:space="preserve"> </w:t>
      </w:r>
      <w:r w:rsidRPr="003B28E7">
        <w:rPr>
          <w:rFonts w:ascii="Trebuchet MS" w:hAnsi="Trebuchet MS"/>
          <w:bCs/>
          <w:sz w:val="22"/>
          <w:szCs w:val="22"/>
        </w:rPr>
        <w:t>em favor d</w:t>
      </w:r>
      <w:r w:rsidR="009056B9" w:rsidRPr="003B28E7">
        <w:rPr>
          <w:rFonts w:ascii="Trebuchet MS" w:hAnsi="Trebuchet MS"/>
          <w:bCs/>
          <w:sz w:val="22"/>
          <w:szCs w:val="22"/>
        </w:rPr>
        <w:t xml:space="preserve">a </w:t>
      </w:r>
      <w:r w:rsidR="00487185">
        <w:rPr>
          <w:rFonts w:ascii="Trebuchet MS" w:hAnsi="Trebuchet MS"/>
          <w:bCs/>
          <w:sz w:val="22"/>
          <w:szCs w:val="22"/>
        </w:rPr>
        <w:t>Securitizadora</w:t>
      </w:r>
      <w:r w:rsidR="0067342A" w:rsidRPr="00E30517">
        <w:rPr>
          <w:rFonts w:ascii="Trebuchet MS" w:hAnsi="Trebuchet MS"/>
          <w:bCs/>
          <w:sz w:val="22"/>
          <w:szCs w:val="22"/>
        </w:rPr>
        <w:t xml:space="preserve"> </w:t>
      </w:r>
      <w:r w:rsidR="0067342A" w:rsidRPr="00E30517">
        <w:rPr>
          <w:rFonts w:ascii="Trebuchet MS" w:hAnsi="Trebuchet MS" w:cstheme="minorHAnsi"/>
          <w:color w:val="auto"/>
          <w:sz w:val="22"/>
          <w:szCs w:val="22"/>
          <w:lang w:bidi="th-TH"/>
        </w:rPr>
        <w:t>e, consequentemente, dos titulares de CRI e das obrigações do Patrimônio Separado</w:t>
      </w:r>
      <w:r w:rsidRPr="003B28E7">
        <w:rPr>
          <w:rFonts w:ascii="Trebuchet MS" w:hAnsi="Trebuchet MS"/>
          <w:bCs/>
          <w:sz w:val="22"/>
          <w:szCs w:val="22"/>
        </w:rPr>
        <w:t xml:space="preserve"> obrigando-se com</w:t>
      </w:r>
      <w:r w:rsidR="003A0D08" w:rsidRPr="003B28E7">
        <w:rPr>
          <w:rFonts w:ascii="Trebuchet MS" w:hAnsi="Trebuchet MS"/>
          <w:bCs/>
          <w:sz w:val="22"/>
          <w:szCs w:val="22"/>
        </w:rPr>
        <w:t xml:space="preserve">o </w:t>
      </w:r>
      <w:r w:rsidR="00DE6048" w:rsidRPr="00E30517">
        <w:rPr>
          <w:rFonts w:ascii="Trebuchet MS" w:hAnsi="Trebuchet MS"/>
          <w:bCs/>
          <w:sz w:val="22"/>
          <w:szCs w:val="22"/>
        </w:rPr>
        <w:t>Avalista</w:t>
      </w:r>
      <w:r w:rsidR="003A0D08" w:rsidRPr="003B28E7">
        <w:rPr>
          <w:rFonts w:ascii="Trebuchet MS" w:hAnsi="Trebuchet MS"/>
          <w:bCs/>
          <w:sz w:val="22"/>
          <w:szCs w:val="22"/>
        </w:rPr>
        <w:t xml:space="preserve"> e principal pagador</w:t>
      </w:r>
      <w:r w:rsidRPr="003B28E7">
        <w:rPr>
          <w:rFonts w:ascii="Trebuchet MS" w:hAnsi="Trebuchet MS"/>
          <w:bCs/>
          <w:sz w:val="22"/>
          <w:szCs w:val="22"/>
        </w:rPr>
        <w:t>, em caráter solidário com a Emissora, pelo pagamento de quaisquer valores devidos nos termos desta Escritura de Emissão (“</w:t>
      </w:r>
      <w:r w:rsidR="0067342A" w:rsidRPr="003B28E7">
        <w:rPr>
          <w:rFonts w:ascii="Trebuchet MS" w:hAnsi="Trebuchet MS"/>
          <w:bCs/>
          <w:sz w:val="22"/>
          <w:szCs w:val="22"/>
          <w:u w:val="single"/>
        </w:rPr>
        <w:t>Aval</w:t>
      </w:r>
      <w:r w:rsidRPr="003B28E7">
        <w:rPr>
          <w:rFonts w:ascii="Trebuchet MS" w:hAnsi="Trebuchet MS"/>
          <w:bCs/>
          <w:sz w:val="22"/>
          <w:szCs w:val="22"/>
        </w:rPr>
        <w:t>”</w:t>
      </w:r>
      <w:r w:rsidR="0097577F" w:rsidRPr="003B28E7">
        <w:rPr>
          <w:rFonts w:ascii="Trebuchet MS" w:hAnsi="Trebuchet MS"/>
          <w:bCs/>
          <w:sz w:val="22"/>
          <w:szCs w:val="22"/>
        </w:rPr>
        <w:t xml:space="preserve"> ou “</w:t>
      </w:r>
      <w:r w:rsidR="0097577F" w:rsidRPr="005F4A68">
        <w:rPr>
          <w:rFonts w:ascii="Trebuchet MS" w:hAnsi="Trebuchet MS"/>
          <w:bCs/>
          <w:sz w:val="22"/>
          <w:szCs w:val="22"/>
          <w:u w:val="single"/>
        </w:rPr>
        <w:t>Garantia Fidejussória</w:t>
      </w:r>
      <w:r w:rsidR="0097577F" w:rsidRPr="005F4A68">
        <w:rPr>
          <w:rFonts w:ascii="Trebuchet MS" w:hAnsi="Trebuchet MS"/>
          <w:bCs/>
          <w:sz w:val="22"/>
          <w:szCs w:val="22"/>
        </w:rPr>
        <w:t>”, quando em conjunto com Garantias Reais, “</w:t>
      </w:r>
      <w:r w:rsidR="0097577F" w:rsidRPr="005F4A68">
        <w:rPr>
          <w:rFonts w:ascii="Trebuchet MS" w:hAnsi="Trebuchet MS"/>
          <w:bCs/>
          <w:sz w:val="22"/>
          <w:szCs w:val="22"/>
          <w:u w:val="single"/>
        </w:rPr>
        <w:t>Garantias</w:t>
      </w:r>
      <w:r w:rsidR="0097577F" w:rsidRPr="005F4A68">
        <w:rPr>
          <w:rFonts w:ascii="Trebuchet MS" w:hAnsi="Trebuchet MS"/>
          <w:bCs/>
          <w:sz w:val="22"/>
          <w:szCs w:val="22"/>
        </w:rPr>
        <w:t>”</w:t>
      </w:r>
      <w:r w:rsidRPr="005F4A68">
        <w:rPr>
          <w:rFonts w:ascii="Trebuchet MS" w:hAnsi="Trebuchet MS"/>
          <w:bCs/>
          <w:sz w:val="22"/>
          <w:szCs w:val="22"/>
        </w:rPr>
        <w:t>)</w:t>
      </w:r>
      <w:r w:rsidR="00D50188" w:rsidRPr="005F4A68">
        <w:rPr>
          <w:rFonts w:ascii="Trebuchet MS" w:hAnsi="Trebuchet MS"/>
          <w:bCs/>
          <w:sz w:val="22"/>
          <w:szCs w:val="22"/>
        </w:rPr>
        <w:t>.</w:t>
      </w:r>
    </w:p>
    <w:p w14:paraId="43DFD139" w14:textId="77777777" w:rsidR="00045E04" w:rsidRPr="00E30517" w:rsidRDefault="00045E04" w:rsidP="00A76C66">
      <w:pPr>
        <w:pStyle w:val="FooterReference"/>
        <w:numPr>
          <w:ilvl w:val="0"/>
          <w:numId w:val="0"/>
        </w:numPr>
        <w:spacing w:line="360" w:lineRule="auto"/>
        <w:rPr>
          <w:rFonts w:ascii="Trebuchet MS" w:hAnsi="Trebuchet MS" w:cstheme="minorHAnsi"/>
          <w:sz w:val="22"/>
          <w:lang w:bidi="th-TH"/>
        </w:rPr>
      </w:pPr>
    </w:p>
    <w:p w14:paraId="7C6A42DB" w14:textId="77777777" w:rsidR="00045E04" w:rsidRPr="005F4A68" w:rsidRDefault="00045E04" w:rsidP="00A76C66">
      <w:pPr>
        <w:widowControl w:val="0"/>
        <w:tabs>
          <w:tab w:val="left" w:pos="709"/>
        </w:tabs>
        <w:spacing w:line="360" w:lineRule="auto"/>
        <w:ind w:left="1440"/>
        <w:contextualSpacing/>
        <w:jc w:val="both"/>
        <w:rPr>
          <w:rFonts w:ascii="Trebuchet MS" w:hAnsi="Trebuchet MS" w:cstheme="minorHAnsi"/>
          <w:sz w:val="22"/>
          <w:szCs w:val="22"/>
        </w:rPr>
      </w:pPr>
      <w:r w:rsidRPr="003B28E7">
        <w:rPr>
          <w:rFonts w:ascii="Trebuchet MS" w:hAnsi="Trebuchet MS" w:cstheme="minorHAnsi"/>
          <w:sz w:val="22"/>
          <w:szCs w:val="22"/>
        </w:rPr>
        <w:t>4.7.2.1</w:t>
      </w:r>
      <w:r w:rsidRPr="003B28E7">
        <w:rPr>
          <w:rFonts w:ascii="Trebuchet MS" w:hAnsi="Trebuchet MS" w:cstheme="minorHAnsi"/>
          <w:sz w:val="22"/>
          <w:szCs w:val="22"/>
        </w:rPr>
        <w:tab/>
      </w:r>
      <w:r w:rsidR="009056B9" w:rsidRPr="003B28E7">
        <w:rPr>
          <w:rFonts w:ascii="Trebuchet MS" w:hAnsi="Trebuchet MS" w:cstheme="minorHAnsi"/>
          <w:sz w:val="22"/>
          <w:szCs w:val="22"/>
        </w:rPr>
        <w:t xml:space="preserve">. </w:t>
      </w:r>
      <w:r w:rsidR="009056B9" w:rsidRPr="003B28E7">
        <w:rPr>
          <w:rFonts w:ascii="Trebuchet MS" w:hAnsi="Trebuchet MS" w:cstheme="minorHAnsi"/>
          <w:sz w:val="22"/>
          <w:szCs w:val="22"/>
        </w:rPr>
        <w:tab/>
      </w:r>
      <w:r w:rsidR="003A0D08" w:rsidRPr="003B28E7">
        <w:rPr>
          <w:rFonts w:ascii="Trebuchet MS" w:hAnsi="Trebuchet MS" w:cstheme="minorHAnsi"/>
          <w:sz w:val="22"/>
          <w:szCs w:val="22"/>
        </w:rPr>
        <w:t xml:space="preserve">O </w:t>
      </w:r>
      <w:r w:rsidR="00DE6048" w:rsidRPr="00E30517">
        <w:rPr>
          <w:rFonts w:ascii="Trebuchet MS" w:hAnsi="Trebuchet MS" w:cstheme="minorHAnsi"/>
          <w:sz w:val="22"/>
          <w:szCs w:val="22"/>
        </w:rPr>
        <w:t>Avalista</w:t>
      </w:r>
      <w:r w:rsidRPr="003B28E7">
        <w:rPr>
          <w:rFonts w:ascii="Trebuchet MS" w:hAnsi="Trebuchet MS" w:cstheme="minorHAnsi"/>
          <w:sz w:val="22"/>
          <w:szCs w:val="22"/>
        </w:rPr>
        <w:t xml:space="preserve"> declara-se e obriga-se, neste ato, em caráter irrevogável e irretratável, </w:t>
      </w:r>
      <w:r w:rsidR="00DE6048" w:rsidRPr="00E30517">
        <w:rPr>
          <w:rFonts w:ascii="Trebuchet MS" w:hAnsi="Trebuchet MS" w:cstheme="minorHAnsi"/>
          <w:sz w:val="22"/>
          <w:szCs w:val="22"/>
        </w:rPr>
        <w:t>Avalista</w:t>
      </w:r>
      <w:r w:rsidRPr="003B28E7">
        <w:rPr>
          <w:rFonts w:ascii="Trebuchet MS" w:hAnsi="Trebuchet MS" w:cstheme="minorHAnsi"/>
          <w:sz w:val="22"/>
          <w:szCs w:val="22"/>
        </w:rPr>
        <w:t>, responsável solidariamente à Emissora como principal pagadora das Obrigações Garantidas e em conformidade com os artigos 275 e seguintes</w:t>
      </w:r>
      <w:r w:rsidRPr="005F4A68">
        <w:rPr>
          <w:rFonts w:ascii="Trebuchet MS" w:hAnsi="Trebuchet MS" w:cstheme="minorHAnsi"/>
          <w:sz w:val="22"/>
          <w:szCs w:val="22"/>
        </w:rPr>
        <w:t xml:space="preserve"> da Lei nº 10.406, de 10 de janeiro de 2002, conforme alterada (“</w:t>
      </w:r>
      <w:r w:rsidRPr="005F4A68">
        <w:rPr>
          <w:rFonts w:ascii="Trebuchet MS" w:hAnsi="Trebuchet MS" w:cstheme="minorHAnsi"/>
          <w:sz w:val="22"/>
          <w:szCs w:val="22"/>
          <w:u w:val="single"/>
        </w:rPr>
        <w:t>Código Civil</w:t>
      </w:r>
      <w:r w:rsidRPr="005F4A68">
        <w:rPr>
          <w:rFonts w:ascii="Trebuchet MS" w:hAnsi="Trebuchet MS" w:cstheme="minorHAnsi"/>
          <w:sz w:val="22"/>
          <w:szCs w:val="22"/>
        </w:rPr>
        <w:t>”), nos termos aqui previstos.</w:t>
      </w:r>
    </w:p>
    <w:p w14:paraId="1393D2E2" w14:textId="77777777" w:rsidR="00045E04" w:rsidRPr="005F4A68" w:rsidRDefault="00045E04" w:rsidP="00A76C66">
      <w:pPr>
        <w:widowControl w:val="0"/>
        <w:tabs>
          <w:tab w:val="left" w:pos="709"/>
        </w:tabs>
        <w:spacing w:line="360" w:lineRule="auto"/>
        <w:contextualSpacing/>
        <w:rPr>
          <w:rFonts w:ascii="Trebuchet MS" w:hAnsi="Trebuchet MS" w:cstheme="minorHAnsi"/>
          <w:sz w:val="22"/>
          <w:szCs w:val="22"/>
        </w:rPr>
      </w:pPr>
    </w:p>
    <w:p w14:paraId="290DDD61" w14:textId="77777777" w:rsidR="00045E04" w:rsidRPr="005F4A68" w:rsidRDefault="009056B9" w:rsidP="00A76C66">
      <w:pPr>
        <w:widowControl w:val="0"/>
        <w:tabs>
          <w:tab w:val="left" w:pos="709"/>
        </w:tabs>
        <w:spacing w:line="360" w:lineRule="auto"/>
        <w:ind w:left="1440"/>
        <w:contextualSpacing/>
        <w:jc w:val="both"/>
        <w:rPr>
          <w:rFonts w:ascii="Trebuchet MS" w:hAnsi="Trebuchet MS" w:cstheme="minorHAnsi"/>
          <w:sz w:val="22"/>
          <w:szCs w:val="22"/>
        </w:rPr>
      </w:pPr>
      <w:r w:rsidRPr="005F4A68">
        <w:rPr>
          <w:rFonts w:ascii="Trebuchet MS" w:hAnsi="Trebuchet MS" w:cstheme="minorHAnsi"/>
          <w:sz w:val="22"/>
          <w:szCs w:val="22"/>
        </w:rPr>
        <w:t>4.</w:t>
      </w:r>
      <w:r w:rsidR="00045E04" w:rsidRPr="005F4A68">
        <w:rPr>
          <w:rFonts w:ascii="Trebuchet MS" w:hAnsi="Trebuchet MS" w:cstheme="minorHAnsi"/>
          <w:sz w:val="22"/>
          <w:szCs w:val="22"/>
        </w:rPr>
        <w:t>7.2.</w:t>
      </w:r>
      <w:r w:rsidRPr="005F4A68">
        <w:rPr>
          <w:rFonts w:ascii="Trebuchet MS" w:hAnsi="Trebuchet MS" w:cstheme="minorHAnsi"/>
          <w:sz w:val="22"/>
          <w:szCs w:val="22"/>
        </w:rPr>
        <w:t xml:space="preserve">2. </w:t>
      </w:r>
      <w:r w:rsidRPr="005F4A68">
        <w:rPr>
          <w:rFonts w:ascii="Trebuchet MS" w:hAnsi="Trebuchet MS" w:cstheme="minorHAnsi"/>
          <w:sz w:val="22"/>
          <w:szCs w:val="22"/>
        </w:rPr>
        <w:tab/>
      </w:r>
      <w:r w:rsidR="00045E04" w:rsidRPr="005F4A68">
        <w:rPr>
          <w:rFonts w:ascii="Trebuchet MS" w:hAnsi="Trebuchet MS" w:cstheme="minorHAnsi"/>
          <w:sz w:val="22"/>
          <w:szCs w:val="22"/>
        </w:rPr>
        <w:t xml:space="preserve">O valor </w:t>
      </w:r>
      <w:r w:rsidR="0067342A" w:rsidRPr="00E30517">
        <w:rPr>
          <w:rFonts w:ascii="Trebuchet MS" w:hAnsi="Trebuchet MS" w:cstheme="minorHAnsi"/>
          <w:sz w:val="22"/>
          <w:szCs w:val="22"/>
        </w:rPr>
        <w:t>do Aval</w:t>
      </w:r>
      <w:r w:rsidR="00045E04" w:rsidRPr="003B28E7">
        <w:rPr>
          <w:rFonts w:ascii="Trebuchet MS" w:hAnsi="Trebuchet MS" w:cstheme="minorHAnsi"/>
          <w:sz w:val="22"/>
          <w:szCs w:val="22"/>
        </w:rPr>
        <w:t xml:space="preserve"> é limitado ao valor </w:t>
      </w:r>
      <w:r w:rsidRPr="003B28E7">
        <w:rPr>
          <w:rFonts w:ascii="Trebuchet MS" w:hAnsi="Trebuchet MS" w:cstheme="minorHAnsi"/>
          <w:sz w:val="22"/>
          <w:szCs w:val="22"/>
        </w:rPr>
        <w:t>das Obrigações Garantidas</w:t>
      </w:r>
      <w:r w:rsidR="00045E04" w:rsidRPr="003B28E7">
        <w:rPr>
          <w:rFonts w:ascii="Trebuchet MS" w:hAnsi="Trebuchet MS" w:cstheme="minorHAnsi"/>
          <w:sz w:val="22"/>
          <w:szCs w:val="22"/>
        </w:rPr>
        <w:t>. Todo e qualquer pagamento realizado pel</w:t>
      </w:r>
      <w:r w:rsidR="003A0D08" w:rsidRPr="003B28E7">
        <w:rPr>
          <w:rFonts w:ascii="Trebuchet MS" w:hAnsi="Trebuchet MS" w:cstheme="minorHAnsi"/>
          <w:sz w:val="22"/>
          <w:szCs w:val="22"/>
        </w:rPr>
        <w:t xml:space="preserve">o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 xml:space="preserve"> em relação </w:t>
      </w:r>
      <w:r w:rsidR="0067342A" w:rsidRPr="003B28E7">
        <w:rPr>
          <w:rFonts w:ascii="Trebuchet MS" w:hAnsi="Trebuchet MS" w:cstheme="minorHAnsi"/>
          <w:sz w:val="22"/>
          <w:szCs w:val="22"/>
        </w:rPr>
        <w:t>ao Aval</w:t>
      </w:r>
      <w:r w:rsidR="00045E04" w:rsidRPr="003B28E7">
        <w:rPr>
          <w:rFonts w:ascii="Trebuchet MS" w:hAnsi="Trebuchet MS" w:cstheme="minorHAnsi"/>
          <w:sz w:val="22"/>
          <w:szCs w:val="22"/>
        </w:rPr>
        <w:t xml:space="preserve"> ora prestada será efetuado livre e sem a dedução de quaisquer tributos, impostos, taxas, contribuições de qualquer natureza, encargo</w:t>
      </w:r>
      <w:r w:rsidR="00045E04" w:rsidRPr="005F4A68">
        <w:rPr>
          <w:rFonts w:ascii="Trebuchet MS" w:hAnsi="Trebuchet MS" w:cstheme="minorHAnsi"/>
          <w:sz w:val="22"/>
          <w:szCs w:val="22"/>
        </w:rPr>
        <w:t>s ou retenções, presentes ou futuros, bem como sem dedução de quaisquer juros, multas ou demais exigibilidades fiscais, exceto nas hipóteses de retenção direta na fonte conforme a legislação aplicável.</w:t>
      </w:r>
    </w:p>
    <w:p w14:paraId="13F28B56" w14:textId="77777777" w:rsidR="00045E04" w:rsidRPr="005F4A68" w:rsidRDefault="00045E04" w:rsidP="00A76C66">
      <w:pPr>
        <w:widowControl w:val="0"/>
        <w:tabs>
          <w:tab w:val="left" w:pos="709"/>
        </w:tabs>
        <w:spacing w:line="360" w:lineRule="auto"/>
        <w:contextualSpacing/>
        <w:rPr>
          <w:rFonts w:ascii="Trebuchet MS" w:hAnsi="Trebuchet MS" w:cstheme="minorHAnsi"/>
          <w:sz w:val="22"/>
          <w:szCs w:val="22"/>
        </w:rPr>
      </w:pPr>
    </w:p>
    <w:p w14:paraId="5AD82574" w14:textId="21B51868" w:rsidR="00045E04" w:rsidRPr="004A1C7F" w:rsidRDefault="009056B9" w:rsidP="00A76C66">
      <w:pPr>
        <w:widowControl w:val="0"/>
        <w:tabs>
          <w:tab w:val="left" w:pos="709"/>
        </w:tabs>
        <w:spacing w:line="360" w:lineRule="auto"/>
        <w:ind w:left="1440"/>
        <w:contextualSpacing/>
        <w:jc w:val="both"/>
        <w:rPr>
          <w:rFonts w:ascii="Trebuchet MS" w:hAnsi="Trebuchet MS" w:cstheme="minorHAnsi"/>
          <w:sz w:val="22"/>
          <w:szCs w:val="22"/>
        </w:rPr>
      </w:pPr>
      <w:r w:rsidRPr="005F4A68">
        <w:rPr>
          <w:rFonts w:ascii="Trebuchet MS" w:hAnsi="Trebuchet MS" w:cstheme="minorHAnsi"/>
          <w:sz w:val="22"/>
          <w:szCs w:val="22"/>
        </w:rPr>
        <w:t>4.7.2.3.</w:t>
      </w:r>
      <w:r w:rsidRPr="005F4A68">
        <w:rPr>
          <w:rFonts w:ascii="Trebuchet MS" w:hAnsi="Trebuchet MS" w:cstheme="minorHAnsi"/>
          <w:sz w:val="22"/>
          <w:szCs w:val="22"/>
        </w:rPr>
        <w:tab/>
        <w:t>As</w:t>
      </w:r>
      <w:r w:rsidR="00045E04" w:rsidRPr="005F4A68">
        <w:rPr>
          <w:rFonts w:ascii="Trebuchet MS" w:hAnsi="Trebuchet MS" w:cstheme="minorHAnsi"/>
          <w:sz w:val="22"/>
          <w:szCs w:val="22"/>
        </w:rPr>
        <w:t xml:space="preserve"> </w:t>
      </w:r>
      <w:r w:rsidRPr="005F4A68">
        <w:rPr>
          <w:rFonts w:ascii="Trebuchet MS" w:hAnsi="Trebuchet MS" w:cstheme="minorHAnsi"/>
          <w:sz w:val="22"/>
          <w:szCs w:val="22"/>
        </w:rPr>
        <w:t>Obrigações Garantidas serão</w:t>
      </w:r>
      <w:r w:rsidR="003A0D08" w:rsidRPr="005F4A68">
        <w:rPr>
          <w:rFonts w:ascii="Trebuchet MS" w:hAnsi="Trebuchet MS" w:cstheme="minorHAnsi"/>
          <w:sz w:val="22"/>
          <w:szCs w:val="22"/>
        </w:rPr>
        <w:t xml:space="preserve"> </w:t>
      </w:r>
      <w:r w:rsidR="0067342A" w:rsidRPr="005F4A68">
        <w:rPr>
          <w:rFonts w:ascii="Trebuchet MS" w:hAnsi="Trebuchet MS" w:cstheme="minorHAnsi"/>
          <w:sz w:val="22"/>
          <w:szCs w:val="22"/>
        </w:rPr>
        <w:t>pag</w:t>
      </w:r>
      <w:r w:rsidR="0067342A" w:rsidRPr="00E30517">
        <w:rPr>
          <w:rFonts w:ascii="Trebuchet MS" w:hAnsi="Trebuchet MS" w:cstheme="minorHAnsi"/>
          <w:sz w:val="22"/>
          <w:szCs w:val="22"/>
        </w:rPr>
        <w:t>as</w:t>
      </w:r>
      <w:r w:rsidR="0067342A" w:rsidRPr="003B28E7">
        <w:rPr>
          <w:rFonts w:ascii="Trebuchet MS" w:hAnsi="Trebuchet MS" w:cstheme="minorHAnsi"/>
          <w:sz w:val="22"/>
          <w:szCs w:val="22"/>
        </w:rPr>
        <w:t xml:space="preserve"> </w:t>
      </w:r>
      <w:r w:rsidR="003A0D08" w:rsidRPr="003B28E7">
        <w:rPr>
          <w:rFonts w:ascii="Trebuchet MS" w:hAnsi="Trebuchet MS" w:cstheme="minorHAnsi"/>
          <w:sz w:val="22"/>
          <w:szCs w:val="22"/>
        </w:rPr>
        <w:t xml:space="preserve">pelo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 xml:space="preserve">, independentemente de qualquer pretensão, ação, disputa ou reclamação que a Emissora venha a ter ou exercer em relação às suas obrigações, no prazo de até </w:t>
      </w:r>
      <w:r w:rsidR="00291C21">
        <w:rPr>
          <w:rFonts w:ascii="Trebuchet MS" w:hAnsi="Trebuchet MS" w:cstheme="minorHAnsi"/>
          <w:sz w:val="22"/>
          <w:szCs w:val="22"/>
        </w:rPr>
        <w:t xml:space="preserve">5 </w:t>
      </w:r>
      <w:r w:rsidR="00045E04" w:rsidRPr="003B28E7">
        <w:rPr>
          <w:rFonts w:ascii="Trebuchet MS" w:hAnsi="Trebuchet MS" w:cstheme="minorHAnsi"/>
          <w:sz w:val="22"/>
          <w:szCs w:val="22"/>
        </w:rPr>
        <w:t>(</w:t>
      </w:r>
      <w:r w:rsidR="00291C21">
        <w:rPr>
          <w:rFonts w:ascii="Trebuchet MS" w:hAnsi="Trebuchet MS" w:cstheme="minorHAnsi"/>
          <w:sz w:val="22"/>
          <w:szCs w:val="22"/>
        </w:rPr>
        <w:t>cinco</w:t>
      </w:r>
      <w:r w:rsidR="00045E04" w:rsidRPr="003B28E7">
        <w:rPr>
          <w:rFonts w:ascii="Trebuchet MS" w:hAnsi="Trebuchet MS" w:cstheme="minorHAnsi"/>
          <w:sz w:val="22"/>
          <w:szCs w:val="22"/>
        </w:rPr>
        <w:t>) Dias Úteis após recebimento de notificação por escrito d</w:t>
      </w:r>
      <w:r w:rsidR="00237D89">
        <w:rPr>
          <w:rFonts w:ascii="Trebuchet MS" w:hAnsi="Trebuchet MS" w:cstheme="minorHAnsi"/>
          <w:sz w:val="22"/>
          <w:szCs w:val="22"/>
        </w:rPr>
        <w:t xml:space="preserve">a Securitizadora </w:t>
      </w:r>
      <w:r w:rsidR="003A0D08" w:rsidRPr="003B28E7">
        <w:rPr>
          <w:rFonts w:ascii="Trebuchet MS" w:hAnsi="Trebuchet MS" w:cstheme="minorHAnsi"/>
          <w:sz w:val="22"/>
          <w:szCs w:val="22"/>
        </w:rPr>
        <w:t xml:space="preserve">ao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 xml:space="preserve">. Tal notificação deverá ser emitida </w:t>
      </w:r>
      <w:r w:rsidR="008126F1" w:rsidRPr="003B28E7">
        <w:rPr>
          <w:rFonts w:ascii="Trebuchet MS" w:hAnsi="Trebuchet MS" w:cstheme="minorHAnsi"/>
          <w:sz w:val="22"/>
          <w:szCs w:val="22"/>
        </w:rPr>
        <w:t>pel</w:t>
      </w:r>
      <w:r w:rsidR="008126F1">
        <w:rPr>
          <w:rFonts w:ascii="Trebuchet MS" w:hAnsi="Trebuchet MS" w:cstheme="minorHAnsi"/>
          <w:sz w:val="22"/>
          <w:szCs w:val="22"/>
        </w:rPr>
        <w:t>a</w:t>
      </w:r>
      <w:r w:rsidR="008126F1" w:rsidRPr="003B28E7">
        <w:rPr>
          <w:rFonts w:ascii="Trebuchet MS" w:hAnsi="Trebuchet MS" w:cstheme="minorHAnsi"/>
          <w:sz w:val="22"/>
          <w:szCs w:val="22"/>
        </w:rPr>
        <w:t xml:space="preserve"> </w:t>
      </w:r>
      <w:r w:rsidR="008126F1">
        <w:rPr>
          <w:rFonts w:ascii="Trebuchet MS" w:hAnsi="Trebuchet MS" w:cstheme="minorHAnsi"/>
          <w:sz w:val="22"/>
          <w:szCs w:val="22"/>
        </w:rPr>
        <w:t>Securitizadora</w:t>
      </w:r>
      <w:r w:rsidR="008126F1" w:rsidRPr="003B28E7" w:rsidDel="008126F1">
        <w:rPr>
          <w:rFonts w:ascii="Trebuchet MS" w:hAnsi="Trebuchet MS" w:cstheme="minorHAnsi"/>
          <w:sz w:val="22"/>
          <w:szCs w:val="22"/>
        </w:rPr>
        <w:t xml:space="preserve"> </w:t>
      </w:r>
      <w:r w:rsidR="00045E04" w:rsidRPr="003B28E7">
        <w:rPr>
          <w:rFonts w:ascii="Trebuchet MS" w:hAnsi="Trebuchet MS" w:cstheme="minorHAnsi"/>
          <w:sz w:val="22"/>
          <w:szCs w:val="22"/>
        </w:rPr>
        <w:t xml:space="preserve">no prazo de até 1 (um) Dia Útil contado da verificação da falta de pagamento pela Emissora de qualquer valor devido em relação às </w:t>
      </w:r>
      <w:r w:rsidR="00CE3F7E" w:rsidRPr="00E30517">
        <w:rPr>
          <w:rFonts w:ascii="Trebuchet MS" w:hAnsi="Trebuchet MS" w:cstheme="minorHAnsi"/>
          <w:sz w:val="22"/>
          <w:szCs w:val="22"/>
        </w:rPr>
        <w:t>Notas Comerciais</w:t>
      </w:r>
      <w:r w:rsidR="00045E04" w:rsidRPr="003B28E7">
        <w:rPr>
          <w:rFonts w:ascii="Trebuchet MS" w:hAnsi="Trebuchet MS" w:cstheme="minorHAnsi"/>
          <w:sz w:val="22"/>
          <w:szCs w:val="22"/>
        </w:rPr>
        <w:t xml:space="preserve"> na data de pagamento definida na presente Escritura de Emissão. O pagamento deverá ser realizado fora do âmbito da B3 e de acordo com instruções recebidas </w:t>
      </w:r>
      <w:r w:rsidR="008126F1" w:rsidRPr="003B28E7">
        <w:rPr>
          <w:rFonts w:ascii="Trebuchet MS" w:hAnsi="Trebuchet MS" w:cstheme="minorHAnsi"/>
          <w:sz w:val="22"/>
          <w:szCs w:val="22"/>
        </w:rPr>
        <w:t>d</w:t>
      </w:r>
      <w:r w:rsidR="008126F1">
        <w:rPr>
          <w:rFonts w:ascii="Trebuchet MS" w:hAnsi="Trebuchet MS" w:cstheme="minorHAnsi"/>
          <w:sz w:val="22"/>
          <w:szCs w:val="22"/>
        </w:rPr>
        <w:t>a</w:t>
      </w:r>
      <w:r w:rsidR="008126F1" w:rsidRPr="003B28E7">
        <w:rPr>
          <w:rFonts w:ascii="Trebuchet MS" w:hAnsi="Trebuchet MS" w:cstheme="minorHAnsi"/>
          <w:sz w:val="22"/>
          <w:szCs w:val="22"/>
        </w:rPr>
        <w:t xml:space="preserve"> </w:t>
      </w:r>
      <w:r w:rsidR="008126F1">
        <w:rPr>
          <w:rFonts w:ascii="Trebuchet MS" w:hAnsi="Trebuchet MS" w:cstheme="minorHAnsi"/>
          <w:sz w:val="22"/>
          <w:szCs w:val="22"/>
        </w:rPr>
        <w:t>Securitizadora</w:t>
      </w:r>
      <w:r w:rsidR="00045E04" w:rsidRPr="003B28E7">
        <w:rPr>
          <w:rFonts w:ascii="Trebuchet MS" w:hAnsi="Trebuchet MS" w:cstheme="minorHAnsi"/>
          <w:sz w:val="22"/>
          <w:szCs w:val="22"/>
        </w:rPr>
        <w:t>.</w:t>
      </w:r>
      <w:r w:rsidRPr="004C7482">
        <w:rPr>
          <w:rFonts w:ascii="Trebuchet MS" w:hAnsi="Trebuchet MS" w:cstheme="minorHAnsi"/>
          <w:sz w:val="22"/>
          <w:szCs w:val="22"/>
        </w:rPr>
        <w:t xml:space="preserve"> </w:t>
      </w:r>
    </w:p>
    <w:p w14:paraId="3121AA5C" w14:textId="77777777" w:rsidR="00045E04" w:rsidRPr="005F4A68" w:rsidRDefault="00045E04" w:rsidP="00A76C66">
      <w:pPr>
        <w:widowControl w:val="0"/>
        <w:tabs>
          <w:tab w:val="left" w:pos="709"/>
        </w:tabs>
        <w:spacing w:line="360" w:lineRule="auto"/>
        <w:contextualSpacing/>
        <w:rPr>
          <w:rFonts w:ascii="Trebuchet MS" w:hAnsi="Trebuchet MS" w:cstheme="minorHAnsi"/>
          <w:sz w:val="22"/>
          <w:szCs w:val="22"/>
        </w:rPr>
      </w:pPr>
    </w:p>
    <w:p w14:paraId="73914F61" w14:textId="77777777" w:rsidR="00045E04" w:rsidRPr="005F4A68" w:rsidRDefault="009056B9" w:rsidP="00A76C66">
      <w:pPr>
        <w:widowControl w:val="0"/>
        <w:tabs>
          <w:tab w:val="left" w:pos="709"/>
        </w:tabs>
        <w:spacing w:line="360" w:lineRule="auto"/>
        <w:ind w:left="1440"/>
        <w:contextualSpacing/>
        <w:jc w:val="both"/>
        <w:rPr>
          <w:rFonts w:ascii="Trebuchet MS" w:hAnsi="Trebuchet MS" w:cstheme="minorHAnsi"/>
          <w:sz w:val="22"/>
          <w:szCs w:val="22"/>
        </w:rPr>
      </w:pPr>
      <w:r w:rsidRPr="005F4A68">
        <w:rPr>
          <w:rFonts w:ascii="Trebuchet MS" w:hAnsi="Trebuchet MS" w:cstheme="minorHAnsi"/>
          <w:sz w:val="22"/>
          <w:szCs w:val="22"/>
        </w:rPr>
        <w:t>4.7.2.</w:t>
      </w:r>
      <w:r w:rsidR="0067342A" w:rsidRPr="005F4A68">
        <w:rPr>
          <w:rFonts w:ascii="Trebuchet MS" w:hAnsi="Trebuchet MS" w:cstheme="minorHAnsi"/>
          <w:sz w:val="22"/>
          <w:szCs w:val="22"/>
        </w:rPr>
        <w:t>4</w:t>
      </w:r>
      <w:r w:rsidRPr="005F4A68">
        <w:rPr>
          <w:rFonts w:ascii="Trebuchet MS" w:hAnsi="Trebuchet MS" w:cstheme="minorHAnsi"/>
          <w:sz w:val="22"/>
          <w:szCs w:val="22"/>
        </w:rPr>
        <w:t>.</w:t>
      </w:r>
      <w:r w:rsidRPr="005F4A68">
        <w:rPr>
          <w:rFonts w:ascii="Trebuchet MS" w:hAnsi="Trebuchet MS" w:cstheme="minorHAnsi"/>
          <w:sz w:val="22"/>
          <w:szCs w:val="22"/>
        </w:rPr>
        <w:tab/>
      </w:r>
      <w:r w:rsidR="0067342A" w:rsidRPr="005F4A68">
        <w:rPr>
          <w:rFonts w:ascii="Trebuchet MS" w:hAnsi="Trebuchet MS" w:cstheme="minorHAnsi"/>
          <w:sz w:val="22"/>
          <w:szCs w:val="22"/>
        </w:rPr>
        <w:t>O Aval</w:t>
      </w:r>
      <w:r w:rsidR="00045E04" w:rsidRPr="005F4A68">
        <w:rPr>
          <w:rFonts w:ascii="Trebuchet MS" w:hAnsi="Trebuchet MS" w:cstheme="minorHAnsi"/>
          <w:sz w:val="22"/>
          <w:szCs w:val="22"/>
        </w:rPr>
        <w:t xml:space="preserve"> entrará em vigor na Data de Emissão, permanecendo </w:t>
      </w:r>
      <w:r w:rsidR="0067342A" w:rsidRPr="005F4A68">
        <w:rPr>
          <w:rFonts w:ascii="Trebuchet MS" w:hAnsi="Trebuchet MS" w:cstheme="minorHAnsi"/>
          <w:sz w:val="22"/>
          <w:szCs w:val="22"/>
        </w:rPr>
        <w:t xml:space="preserve">válido </w:t>
      </w:r>
      <w:r w:rsidR="00045E04" w:rsidRPr="005F4A68">
        <w:rPr>
          <w:rFonts w:ascii="Trebuchet MS" w:hAnsi="Trebuchet MS" w:cstheme="minorHAnsi"/>
          <w:sz w:val="22"/>
          <w:szCs w:val="22"/>
        </w:rPr>
        <w:t xml:space="preserve">em todos os seus termos até o pagamento integral </w:t>
      </w:r>
      <w:r w:rsidRPr="005F4A68">
        <w:rPr>
          <w:rFonts w:ascii="Trebuchet MS" w:hAnsi="Trebuchet MS" w:cstheme="minorHAnsi"/>
          <w:sz w:val="22"/>
          <w:szCs w:val="22"/>
        </w:rPr>
        <w:t>das Obrigações Garantidas</w:t>
      </w:r>
      <w:r w:rsidR="00045E04" w:rsidRPr="005F4A68">
        <w:rPr>
          <w:rFonts w:ascii="Trebuchet MS" w:hAnsi="Trebuchet MS" w:cstheme="minorHAnsi"/>
          <w:sz w:val="22"/>
          <w:szCs w:val="22"/>
        </w:rPr>
        <w:t xml:space="preserve"> e de todos os demais valores devidos pela Emissora nos termos da presente Escritura de Emissão.</w:t>
      </w:r>
    </w:p>
    <w:p w14:paraId="289F32C7" w14:textId="77777777" w:rsidR="00045E04" w:rsidRPr="005F4A68" w:rsidRDefault="00045E04" w:rsidP="00A76C66">
      <w:pPr>
        <w:widowControl w:val="0"/>
        <w:tabs>
          <w:tab w:val="left" w:pos="709"/>
        </w:tabs>
        <w:spacing w:line="360" w:lineRule="auto"/>
        <w:contextualSpacing/>
        <w:rPr>
          <w:rFonts w:ascii="Trebuchet MS" w:hAnsi="Trebuchet MS" w:cstheme="minorHAnsi"/>
          <w:sz w:val="22"/>
          <w:szCs w:val="22"/>
        </w:rPr>
      </w:pPr>
    </w:p>
    <w:p w14:paraId="7E6BBD8D" w14:textId="77777777" w:rsidR="00045E04" w:rsidRPr="003B28E7" w:rsidRDefault="009056B9" w:rsidP="00A76C66">
      <w:pPr>
        <w:widowControl w:val="0"/>
        <w:tabs>
          <w:tab w:val="left" w:pos="709"/>
        </w:tabs>
        <w:spacing w:line="360" w:lineRule="auto"/>
        <w:ind w:left="1440"/>
        <w:contextualSpacing/>
        <w:jc w:val="both"/>
        <w:rPr>
          <w:rFonts w:ascii="Trebuchet MS" w:hAnsi="Trebuchet MS" w:cstheme="minorHAnsi"/>
          <w:sz w:val="22"/>
          <w:szCs w:val="22"/>
        </w:rPr>
      </w:pPr>
      <w:r w:rsidRPr="005F4A68">
        <w:rPr>
          <w:rFonts w:ascii="Trebuchet MS" w:hAnsi="Trebuchet MS" w:cstheme="minorHAnsi"/>
          <w:sz w:val="22"/>
          <w:szCs w:val="22"/>
        </w:rPr>
        <w:t>4.7.2.</w:t>
      </w:r>
      <w:r w:rsidR="0067342A" w:rsidRPr="005F4A68">
        <w:rPr>
          <w:rFonts w:ascii="Trebuchet MS" w:hAnsi="Trebuchet MS" w:cstheme="minorHAnsi"/>
          <w:sz w:val="22"/>
          <w:szCs w:val="22"/>
        </w:rPr>
        <w:t>5</w:t>
      </w:r>
      <w:r w:rsidRPr="005F4A68">
        <w:rPr>
          <w:rFonts w:ascii="Trebuchet MS" w:hAnsi="Trebuchet MS" w:cstheme="minorHAnsi"/>
          <w:sz w:val="22"/>
          <w:szCs w:val="22"/>
        </w:rPr>
        <w:t>.</w:t>
      </w:r>
      <w:r w:rsidRPr="005F4A68">
        <w:rPr>
          <w:rFonts w:ascii="Trebuchet MS" w:hAnsi="Trebuchet MS" w:cstheme="minorHAnsi"/>
          <w:sz w:val="22"/>
          <w:szCs w:val="22"/>
        </w:rPr>
        <w:tab/>
      </w:r>
      <w:r w:rsidR="0067342A" w:rsidRPr="005F4A68">
        <w:rPr>
          <w:rFonts w:ascii="Trebuchet MS" w:hAnsi="Trebuchet MS" w:cstheme="minorHAnsi"/>
          <w:sz w:val="22"/>
          <w:szCs w:val="22"/>
        </w:rPr>
        <w:t xml:space="preserve">O Aval prestado </w:t>
      </w:r>
      <w:r w:rsidR="00045E04" w:rsidRPr="005F4A68">
        <w:rPr>
          <w:rFonts w:ascii="Trebuchet MS" w:hAnsi="Trebuchet MS" w:cstheme="minorHAnsi"/>
          <w:sz w:val="22"/>
          <w:szCs w:val="22"/>
        </w:rPr>
        <w:t xml:space="preserve">nos termos desta Escritura de Emissão vincula </w:t>
      </w:r>
      <w:r w:rsidR="003A0D08" w:rsidRPr="005F4A68">
        <w:rPr>
          <w:rFonts w:ascii="Trebuchet MS" w:hAnsi="Trebuchet MS" w:cstheme="minorHAnsi"/>
          <w:sz w:val="22"/>
          <w:szCs w:val="22"/>
        </w:rPr>
        <w:t>o</w:t>
      </w:r>
      <w:r w:rsidR="00045E04" w:rsidRPr="005F4A68">
        <w:rPr>
          <w:rFonts w:ascii="Trebuchet MS" w:hAnsi="Trebuchet MS" w:cstheme="minorHAnsi"/>
          <w:sz w:val="22"/>
          <w:szCs w:val="22"/>
        </w:rPr>
        <w:t xml:space="preserve">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 xml:space="preserve">, bem como seus sucessores a qualquer título, devendo seus sucessores, a qualquer título, assumirem prontamente </w:t>
      </w:r>
      <w:r w:rsidR="0067342A" w:rsidRPr="003B28E7">
        <w:rPr>
          <w:rFonts w:ascii="Trebuchet MS" w:hAnsi="Trebuchet MS" w:cstheme="minorHAnsi"/>
          <w:sz w:val="22"/>
          <w:szCs w:val="22"/>
        </w:rPr>
        <w:t>o Aval</w:t>
      </w:r>
      <w:r w:rsidR="00045E04" w:rsidRPr="003B28E7">
        <w:rPr>
          <w:rFonts w:ascii="Trebuchet MS" w:hAnsi="Trebuchet MS" w:cstheme="minorHAnsi"/>
          <w:sz w:val="22"/>
          <w:szCs w:val="22"/>
        </w:rPr>
        <w:t xml:space="preserve"> </w:t>
      </w:r>
      <w:r w:rsidR="0067342A" w:rsidRPr="004A1C7F">
        <w:rPr>
          <w:rFonts w:ascii="Trebuchet MS" w:hAnsi="Trebuchet MS" w:cstheme="minorHAnsi"/>
          <w:sz w:val="22"/>
          <w:szCs w:val="22"/>
        </w:rPr>
        <w:t xml:space="preserve">prestado </w:t>
      </w:r>
      <w:r w:rsidR="00045E04" w:rsidRPr="005F4A68">
        <w:rPr>
          <w:rFonts w:ascii="Trebuchet MS" w:hAnsi="Trebuchet MS" w:cstheme="minorHAnsi"/>
          <w:sz w:val="22"/>
          <w:szCs w:val="22"/>
        </w:rPr>
        <w:t xml:space="preserve">nos termos desta Escritura de Emissão. Nesta hipótese, a presente Escritura de Emissão deverá ser aditada, após a aprovação </w:t>
      </w:r>
      <w:r w:rsidRPr="005F4A68">
        <w:rPr>
          <w:rFonts w:ascii="Trebuchet MS" w:hAnsi="Trebuchet MS" w:cstheme="minorHAnsi"/>
          <w:sz w:val="22"/>
          <w:szCs w:val="22"/>
        </w:rPr>
        <w:t xml:space="preserve">pelos </w:t>
      </w:r>
      <w:r w:rsidR="0067342A" w:rsidRPr="005F4A68">
        <w:rPr>
          <w:rFonts w:ascii="Trebuchet MS" w:hAnsi="Trebuchet MS" w:cstheme="minorHAnsi"/>
          <w:sz w:val="22"/>
          <w:szCs w:val="22"/>
        </w:rPr>
        <w:t>t</w:t>
      </w:r>
      <w:r w:rsidRPr="005F4A68">
        <w:rPr>
          <w:rFonts w:ascii="Trebuchet MS" w:hAnsi="Trebuchet MS" w:cstheme="minorHAnsi"/>
          <w:sz w:val="22"/>
          <w:szCs w:val="22"/>
        </w:rPr>
        <w:t>itulares dos CRI</w:t>
      </w:r>
      <w:r w:rsidR="00045E04" w:rsidRPr="005F4A68">
        <w:rPr>
          <w:rFonts w:ascii="Trebuchet MS" w:hAnsi="Trebuchet MS" w:cstheme="minorHAnsi"/>
          <w:sz w:val="22"/>
          <w:szCs w:val="22"/>
        </w:rPr>
        <w:t>, para que conste</w:t>
      </w:r>
      <w:r w:rsidR="003A0D08" w:rsidRPr="005F4A68">
        <w:rPr>
          <w:rFonts w:ascii="Trebuchet MS" w:hAnsi="Trebuchet MS" w:cstheme="minorHAnsi"/>
          <w:sz w:val="22"/>
          <w:szCs w:val="22"/>
        </w:rPr>
        <w:t>m os dados do(s) sucessor(es) do</w:t>
      </w:r>
      <w:r w:rsidR="00045E04" w:rsidRPr="005F4A68">
        <w:rPr>
          <w:rFonts w:ascii="Trebuchet MS" w:hAnsi="Trebuchet MS" w:cstheme="minorHAnsi"/>
          <w:sz w:val="22"/>
          <w:szCs w:val="22"/>
        </w:rPr>
        <w:t xml:space="preserve">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w:t>
      </w:r>
    </w:p>
    <w:p w14:paraId="0653D272" w14:textId="77777777" w:rsidR="00045E04" w:rsidRPr="003B28E7" w:rsidRDefault="00045E04" w:rsidP="00A76C66">
      <w:pPr>
        <w:widowControl w:val="0"/>
        <w:tabs>
          <w:tab w:val="left" w:pos="709"/>
        </w:tabs>
        <w:spacing w:line="360" w:lineRule="auto"/>
        <w:contextualSpacing/>
        <w:rPr>
          <w:rFonts w:ascii="Trebuchet MS" w:hAnsi="Trebuchet MS" w:cstheme="minorHAnsi"/>
          <w:sz w:val="22"/>
          <w:szCs w:val="22"/>
        </w:rPr>
      </w:pPr>
    </w:p>
    <w:p w14:paraId="58BD1B95" w14:textId="3B760FA5" w:rsidR="00045E04" w:rsidRPr="003B28E7" w:rsidRDefault="009056B9" w:rsidP="00A76C66">
      <w:pPr>
        <w:widowControl w:val="0"/>
        <w:tabs>
          <w:tab w:val="left" w:pos="709"/>
        </w:tabs>
        <w:spacing w:line="360" w:lineRule="auto"/>
        <w:ind w:left="1440"/>
        <w:contextualSpacing/>
        <w:jc w:val="both"/>
        <w:rPr>
          <w:rFonts w:ascii="Trebuchet MS" w:hAnsi="Trebuchet MS" w:cstheme="minorHAnsi"/>
          <w:sz w:val="22"/>
          <w:szCs w:val="22"/>
        </w:rPr>
      </w:pPr>
      <w:r w:rsidRPr="005F4A68">
        <w:rPr>
          <w:rFonts w:ascii="Trebuchet MS" w:hAnsi="Trebuchet MS" w:cstheme="minorHAnsi"/>
          <w:sz w:val="22"/>
          <w:szCs w:val="22"/>
        </w:rPr>
        <w:t>4.7.2.</w:t>
      </w:r>
      <w:r w:rsidR="0067342A" w:rsidRPr="005F4A68">
        <w:rPr>
          <w:rFonts w:ascii="Trebuchet MS" w:hAnsi="Trebuchet MS" w:cstheme="minorHAnsi"/>
          <w:sz w:val="22"/>
          <w:szCs w:val="22"/>
        </w:rPr>
        <w:t>6</w:t>
      </w:r>
      <w:r w:rsidRPr="005F4A68">
        <w:rPr>
          <w:rFonts w:ascii="Trebuchet MS" w:hAnsi="Trebuchet MS" w:cstheme="minorHAnsi"/>
          <w:sz w:val="22"/>
          <w:szCs w:val="22"/>
        </w:rPr>
        <w:t>.</w:t>
      </w:r>
      <w:r w:rsidRPr="005F4A68">
        <w:rPr>
          <w:rFonts w:ascii="Trebuchet MS" w:hAnsi="Trebuchet MS" w:cstheme="minorHAnsi"/>
          <w:sz w:val="22"/>
          <w:szCs w:val="22"/>
        </w:rPr>
        <w:tab/>
      </w:r>
      <w:r w:rsidR="00045E04" w:rsidRPr="005F4A68">
        <w:rPr>
          <w:rFonts w:ascii="Trebuchet MS" w:hAnsi="Trebuchet MS" w:cstheme="minorHAnsi"/>
          <w:sz w:val="22"/>
          <w:szCs w:val="22"/>
        </w:rPr>
        <w:t>Nenhuma objeção ou oposição da Emissora poderá ser admitida ou invocada pel</w:t>
      </w:r>
      <w:r w:rsidR="003A0D08" w:rsidRPr="005F4A68">
        <w:rPr>
          <w:rFonts w:ascii="Trebuchet MS" w:hAnsi="Trebuchet MS" w:cstheme="minorHAnsi"/>
          <w:sz w:val="22"/>
          <w:szCs w:val="22"/>
        </w:rPr>
        <w:t xml:space="preserve">o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 xml:space="preserve"> com o fito de se escusar do cumprimento de suas obrigações perante </w:t>
      </w:r>
      <w:r w:rsidRPr="003B28E7">
        <w:rPr>
          <w:rFonts w:ascii="Trebuchet MS" w:hAnsi="Trebuchet MS" w:cstheme="minorHAnsi"/>
          <w:sz w:val="22"/>
          <w:szCs w:val="22"/>
        </w:rPr>
        <w:t xml:space="preserve">a </w:t>
      </w:r>
      <w:r w:rsidR="00487185">
        <w:rPr>
          <w:rFonts w:ascii="Trebuchet MS" w:hAnsi="Trebuchet MS" w:cstheme="minorHAnsi"/>
          <w:sz w:val="22"/>
          <w:szCs w:val="22"/>
        </w:rPr>
        <w:t>Securitizadora</w:t>
      </w:r>
      <w:r w:rsidR="00045E04" w:rsidRPr="003B28E7">
        <w:rPr>
          <w:rFonts w:ascii="Trebuchet MS" w:hAnsi="Trebuchet MS" w:cstheme="minorHAnsi"/>
          <w:sz w:val="22"/>
          <w:szCs w:val="22"/>
        </w:rPr>
        <w:t>.</w:t>
      </w:r>
    </w:p>
    <w:p w14:paraId="69D7F77F" w14:textId="77777777" w:rsidR="00045E04" w:rsidRPr="003B28E7" w:rsidRDefault="00045E04" w:rsidP="00A76C66">
      <w:pPr>
        <w:widowControl w:val="0"/>
        <w:tabs>
          <w:tab w:val="left" w:pos="709"/>
        </w:tabs>
        <w:spacing w:line="360" w:lineRule="auto"/>
        <w:contextualSpacing/>
        <w:rPr>
          <w:rFonts w:ascii="Trebuchet MS" w:hAnsi="Trebuchet MS" w:cstheme="minorHAnsi"/>
          <w:sz w:val="22"/>
          <w:szCs w:val="22"/>
        </w:rPr>
      </w:pPr>
    </w:p>
    <w:p w14:paraId="1D3EB135" w14:textId="23C35722" w:rsidR="00045E04" w:rsidRPr="005F4A68" w:rsidRDefault="009056B9" w:rsidP="00A76C66">
      <w:pPr>
        <w:widowControl w:val="0"/>
        <w:tabs>
          <w:tab w:val="left" w:pos="709"/>
        </w:tabs>
        <w:spacing w:line="360" w:lineRule="auto"/>
        <w:ind w:left="1440"/>
        <w:contextualSpacing/>
        <w:jc w:val="both"/>
        <w:rPr>
          <w:rFonts w:ascii="Trebuchet MS" w:hAnsi="Trebuchet MS" w:cstheme="minorHAnsi"/>
          <w:sz w:val="22"/>
          <w:szCs w:val="22"/>
        </w:rPr>
      </w:pPr>
      <w:r w:rsidRPr="005F4A68">
        <w:rPr>
          <w:rFonts w:ascii="Trebuchet MS" w:hAnsi="Trebuchet MS" w:cstheme="minorHAnsi"/>
          <w:sz w:val="22"/>
          <w:szCs w:val="22"/>
        </w:rPr>
        <w:t>4.7.2.</w:t>
      </w:r>
      <w:r w:rsidR="0067342A" w:rsidRPr="005F4A68">
        <w:rPr>
          <w:rFonts w:ascii="Trebuchet MS" w:hAnsi="Trebuchet MS" w:cstheme="minorHAnsi"/>
          <w:sz w:val="22"/>
          <w:szCs w:val="22"/>
        </w:rPr>
        <w:t>7</w:t>
      </w:r>
      <w:r w:rsidRPr="005F4A68">
        <w:rPr>
          <w:rFonts w:ascii="Trebuchet MS" w:hAnsi="Trebuchet MS" w:cstheme="minorHAnsi"/>
          <w:sz w:val="22"/>
          <w:szCs w:val="22"/>
        </w:rPr>
        <w:t>.</w:t>
      </w:r>
      <w:r w:rsidRPr="005F4A68">
        <w:rPr>
          <w:rFonts w:ascii="Trebuchet MS" w:hAnsi="Trebuchet MS" w:cstheme="minorHAnsi"/>
          <w:sz w:val="22"/>
          <w:szCs w:val="22"/>
        </w:rPr>
        <w:tab/>
      </w:r>
      <w:r w:rsidR="00045E04" w:rsidRPr="005F4A68">
        <w:rPr>
          <w:rFonts w:ascii="Trebuchet MS" w:hAnsi="Trebuchet MS" w:cstheme="minorHAnsi"/>
          <w:sz w:val="22"/>
          <w:szCs w:val="22"/>
        </w:rPr>
        <w:t xml:space="preserve">Fica desde já certo e ajustado que a inobservância, </w:t>
      </w:r>
      <w:r w:rsidR="008126F1" w:rsidRPr="005F4A68">
        <w:rPr>
          <w:rFonts w:ascii="Trebuchet MS" w:hAnsi="Trebuchet MS" w:cstheme="minorHAnsi"/>
          <w:sz w:val="22"/>
          <w:szCs w:val="22"/>
        </w:rPr>
        <w:t>pel</w:t>
      </w:r>
      <w:r w:rsidR="008126F1">
        <w:rPr>
          <w:rFonts w:ascii="Trebuchet MS" w:hAnsi="Trebuchet MS" w:cstheme="minorHAnsi"/>
          <w:sz w:val="22"/>
          <w:szCs w:val="22"/>
        </w:rPr>
        <w:t>a</w:t>
      </w:r>
      <w:r w:rsidR="008126F1" w:rsidRPr="005F4A68">
        <w:rPr>
          <w:rFonts w:ascii="Trebuchet MS" w:hAnsi="Trebuchet MS" w:cstheme="minorHAnsi"/>
          <w:sz w:val="22"/>
          <w:szCs w:val="22"/>
        </w:rPr>
        <w:t xml:space="preserve"> </w:t>
      </w:r>
      <w:r w:rsidR="008126F1">
        <w:rPr>
          <w:rFonts w:ascii="Trebuchet MS" w:hAnsi="Trebuchet MS" w:cstheme="minorHAnsi"/>
          <w:sz w:val="22"/>
          <w:szCs w:val="22"/>
        </w:rPr>
        <w:t>Securitizadora</w:t>
      </w:r>
      <w:r w:rsidR="00045E04" w:rsidRPr="005F4A68">
        <w:rPr>
          <w:rFonts w:ascii="Trebuchet MS" w:hAnsi="Trebuchet MS" w:cstheme="minorHAnsi"/>
          <w:sz w:val="22"/>
          <w:szCs w:val="22"/>
        </w:rPr>
        <w:t xml:space="preserve">, dos prazos para execução </w:t>
      </w:r>
      <w:r w:rsidR="0067342A" w:rsidRPr="005F4A68">
        <w:rPr>
          <w:rFonts w:ascii="Trebuchet MS" w:hAnsi="Trebuchet MS" w:cstheme="minorHAnsi"/>
          <w:sz w:val="22"/>
          <w:szCs w:val="22"/>
        </w:rPr>
        <w:t>do Aval</w:t>
      </w:r>
      <w:r w:rsidR="00045E04" w:rsidRPr="005F4A68">
        <w:rPr>
          <w:rFonts w:ascii="Trebuchet MS" w:hAnsi="Trebuchet MS" w:cstheme="minorHAnsi"/>
          <w:sz w:val="22"/>
          <w:szCs w:val="22"/>
        </w:rPr>
        <w:t xml:space="preserve"> em favor d</w:t>
      </w:r>
      <w:r w:rsidRPr="005F4A68">
        <w:rPr>
          <w:rFonts w:ascii="Trebuchet MS" w:hAnsi="Trebuchet MS" w:cstheme="minorHAnsi"/>
          <w:sz w:val="22"/>
          <w:szCs w:val="22"/>
        </w:rPr>
        <w:t xml:space="preserve">a </w:t>
      </w:r>
      <w:r w:rsidR="00487185">
        <w:rPr>
          <w:rFonts w:ascii="Trebuchet MS" w:hAnsi="Trebuchet MS" w:cstheme="minorHAnsi"/>
          <w:sz w:val="22"/>
          <w:szCs w:val="22"/>
        </w:rPr>
        <w:t>Securitizadora</w:t>
      </w:r>
      <w:r w:rsidR="00045E04" w:rsidRPr="003B28E7">
        <w:rPr>
          <w:rFonts w:ascii="Trebuchet MS" w:hAnsi="Trebuchet MS" w:cstheme="minorHAnsi"/>
          <w:sz w:val="22"/>
          <w:szCs w:val="22"/>
        </w:rPr>
        <w:t xml:space="preserve"> não ensejará, sob hipótese nenhuma, perda de qualquer direito ou faculdade aqui previsto. </w:t>
      </w:r>
      <w:r w:rsidR="0067342A" w:rsidRPr="003B28E7">
        <w:rPr>
          <w:rFonts w:ascii="Trebuchet MS" w:hAnsi="Trebuchet MS" w:cstheme="minorHAnsi"/>
          <w:sz w:val="22"/>
          <w:szCs w:val="22"/>
        </w:rPr>
        <w:t xml:space="preserve">O </w:t>
      </w:r>
      <w:r w:rsidR="00045E04" w:rsidRPr="003B28E7">
        <w:rPr>
          <w:rFonts w:ascii="Trebuchet MS" w:hAnsi="Trebuchet MS" w:cstheme="minorHAnsi"/>
          <w:sz w:val="22"/>
          <w:szCs w:val="22"/>
        </w:rPr>
        <w:t xml:space="preserve">presente </w:t>
      </w:r>
      <w:r w:rsidR="0067342A" w:rsidRPr="004C7482">
        <w:rPr>
          <w:rFonts w:ascii="Trebuchet MS" w:hAnsi="Trebuchet MS" w:cstheme="minorHAnsi"/>
          <w:sz w:val="22"/>
          <w:szCs w:val="22"/>
        </w:rPr>
        <w:t xml:space="preserve">aval </w:t>
      </w:r>
      <w:r w:rsidR="00045E04" w:rsidRPr="004A1C7F">
        <w:rPr>
          <w:rFonts w:ascii="Trebuchet MS" w:hAnsi="Trebuchet MS" w:cstheme="minorHAnsi"/>
          <w:sz w:val="22"/>
          <w:szCs w:val="22"/>
        </w:rPr>
        <w:t xml:space="preserve">poderá ser </w:t>
      </w:r>
      <w:r w:rsidR="0067342A" w:rsidRPr="005F4A68">
        <w:rPr>
          <w:rFonts w:ascii="Trebuchet MS" w:hAnsi="Trebuchet MS" w:cstheme="minorHAnsi"/>
          <w:sz w:val="22"/>
          <w:szCs w:val="22"/>
        </w:rPr>
        <w:t xml:space="preserve">excutido </w:t>
      </w:r>
      <w:r w:rsidR="00045E04" w:rsidRPr="005F4A68">
        <w:rPr>
          <w:rFonts w:ascii="Trebuchet MS" w:hAnsi="Trebuchet MS" w:cstheme="minorHAnsi"/>
          <w:sz w:val="22"/>
          <w:szCs w:val="22"/>
        </w:rPr>
        <w:t>e exigid</w:t>
      </w:r>
      <w:r w:rsidR="0067342A" w:rsidRPr="005F4A68">
        <w:rPr>
          <w:rFonts w:ascii="Trebuchet MS" w:hAnsi="Trebuchet MS" w:cstheme="minorHAnsi"/>
          <w:sz w:val="22"/>
          <w:szCs w:val="22"/>
        </w:rPr>
        <w:t>o</w:t>
      </w:r>
      <w:r w:rsidR="00045E04" w:rsidRPr="005F4A68">
        <w:rPr>
          <w:rFonts w:ascii="Trebuchet MS" w:hAnsi="Trebuchet MS" w:cstheme="minorHAnsi"/>
          <w:sz w:val="22"/>
          <w:szCs w:val="22"/>
        </w:rPr>
        <w:t xml:space="preserve"> </w:t>
      </w:r>
      <w:r w:rsidR="008126F1" w:rsidRPr="005F4A68">
        <w:rPr>
          <w:rFonts w:ascii="Trebuchet MS" w:hAnsi="Trebuchet MS" w:cstheme="minorHAnsi"/>
          <w:sz w:val="22"/>
          <w:szCs w:val="22"/>
        </w:rPr>
        <w:t>pel</w:t>
      </w:r>
      <w:r w:rsidR="008126F1">
        <w:rPr>
          <w:rFonts w:ascii="Trebuchet MS" w:hAnsi="Trebuchet MS" w:cstheme="minorHAnsi"/>
          <w:sz w:val="22"/>
          <w:szCs w:val="22"/>
        </w:rPr>
        <w:t>a</w:t>
      </w:r>
      <w:r w:rsidR="008126F1" w:rsidRPr="005F4A68">
        <w:rPr>
          <w:rFonts w:ascii="Trebuchet MS" w:hAnsi="Trebuchet MS" w:cstheme="minorHAnsi"/>
          <w:sz w:val="22"/>
          <w:szCs w:val="22"/>
        </w:rPr>
        <w:t xml:space="preserve"> </w:t>
      </w:r>
      <w:r w:rsidR="008126F1">
        <w:rPr>
          <w:rFonts w:ascii="Trebuchet MS" w:hAnsi="Trebuchet MS" w:cstheme="minorHAnsi"/>
          <w:sz w:val="22"/>
          <w:szCs w:val="22"/>
        </w:rPr>
        <w:t>Securitizadora</w:t>
      </w:r>
      <w:r w:rsidR="008126F1" w:rsidRPr="005F4A68" w:rsidDel="008126F1">
        <w:rPr>
          <w:rFonts w:ascii="Trebuchet MS" w:hAnsi="Trebuchet MS" w:cstheme="minorHAnsi"/>
          <w:sz w:val="22"/>
          <w:szCs w:val="22"/>
        </w:rPr>
        <w:t xml:space="preserve"> </w:t>
      </w:r>
      <w:r w:rsidR="00045E04" w:rsidRPr="005F4A68">
        <w:rPr>
          <w:rFonts w:ascii="Trebuchet MS" w:hAnsi="Trebuchet MS" w:cstheme="minorHAnsi"/>
          <w:sz w:val="22"/>
          <w:szCs w:val="22"/>
        </w:rPr>
        <w:t>quantas vezes for necessário até a integral liquidação dos valores devidos nos termos da presente Escritura de Emissão.</w:t>
      </w:r>
    </w:p>
    <w:p w14:paraId="09211194" w14:textId="77777777" w:rsidR="00045E04" w:rsidRPr="005F4A68" w:rsidRDefault="00045E04" w:rsidP="00A76C66">
      <w:pPr>
        <w:widowControl w:val="0"/>
        <w:tabs>
          <w:tab w:val="left" w:pos="709"/>
        </w:tabs>
        <w:spacing w:line="360" w:lineRule="auto"/>
        <w:contextualSpacing/>
        <w:rPr>
          <w:rFonts w:ascii="Trebuchet MS" w:hAnsi="Trebuchet MS" w:cstheme="minorHAnsi"/>
          <w:sz w:val="22"/>
          <w:szCs w:val="22"/>
        </w:rPr>
      </w:pPr>
    </w:p>
    <w:p w14:paraId="54AC0DA4" w14:textId="1A3A864B" w:rsidR="00045E04" w:rsidRPr="004C7482" w:rsidRDefault="009056B9" w:rsidP="00A76C66">
      <w:pPr>
        <w:widowControl w:val="0"/>
        <w:tabs>
          <w:tab w:val="left" w:pos="709"/>
        </w:tabs>
        <w:spacing w:line="360" w:lineRule="auto"/>
        <w:ind w:left="1440"/>
        <w:contextualSpacing/>
        <w:jc w:val="both"/>
        <w:rPr>
          <w:rFonts w:ascii="Trebuchet MS" w:hAnsi="Trebuchet MS" w:cstheme="minorHAnsi"/>
          <w:sz w:val="22"/>
          <w:szCs w:val="22"/>
        </w:rPr>
      </w:pPr>
      <w:r w:rsidRPr="005F4A68">
        <w:rPr>
          <w:rFonts w:ascii="Trebuchet MS" w:hAnsi="Trebuchet MS" w:cstheme="minorHAnsi"/>
          <w:sz w:val="22"/>
          <w:szCs w:val="22"/>
        </w:rPr>
        <w:t>4.7.2.</w:t>
      </w:r>
      <w:r w:rsidR="0067342A" w:rsidRPr="005F4A68">
        <w:rPr>
          <w:rFonts w:ascii="Trebuchet MS" w:hAnsi="Trebuchet MS" w:cstheme="minorHAnsi"/>
          <w:sz w:val="22"/>
          <w:szCs w:val="22"/>
        </w:rPr>
        <w:t>8</w:t>
      </w:r>
      <w:r w:rsidRPr="005F4A68">
        <w:rPr>
          <w:rFonts w:ascii="Trebuchet MS" w:hAnsi="Trebuchet MS" w:cstheme="minorHAnsi"/>
          <w:sz w:val="22"/>
          <w:szCs w:val="22"/>
        </w:rPr>
        <w:t>.</w:t>
      </w:r>
      <w:r w:rsidRPr="005F4A68">
        <w:rPr>
          <w:rFonts w:ascii="Trebuchet MS" w:hAnsi="Trebuchet MS" w:cstheme="minorHAnsi"/>
          <w:sz w:val="22"/>
          <w:szCs w:val="22"/>
        </w:rPr>
        <w:tab/>
      </w:r>
      <w:r w:rsidR="003A0D08" w:rsidRPr="005F4A68">
        <w:rPr>
          <w:rFonts w:ascii="Trebuchet MS" w:hAnsi="Trebuchet MS" w:cstheme="minorHAnsi"/>
          <w:sz w:val="22"/>
          <w:szCs w:val="22"/>
        </w:rPr>
        <w:t xml:space="preserve">O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 xml:space="preserve"> sub-rogar-se-á nos direitos d</w:t>
      </w:r>
      <w:r w:rsidRPr="003B28E7">
        <w:rPr>
          <w:rFonts w:ascii="Trebuchet MS" w:hAnsi="Trebuchet MS" w:cstheme="minorHAnsi"/>
          <w:sz w:val="22"/>
          <w:szCs w:val="22"/>
        </w:rPr>
        <w:t xml:space="preserve">a </w:t>
      </w:r>
      <w:r w:rsidR="00487185">
        <w:rPr>
          <w:rFonts w:ascii="Trebuchet MS" w:hAnsi="Trebuchet MS" w:cstheme="minorHAnsi"/>
          <w:sz w:val="22"/>
          <w:szCs w:val="22"/>
        </w:rPr>
        <w:t>Securitizadora</w:t>
      </w:r>
      <w:r w:rsidR="00045E04" w:rsidRPr="003B28E7">
        <w:rPr>
          <w:rFonts w:ascii="Trebuchet MS" w:hAnsi="Trebuchet MS" w:cstheme="minorHAnsi"/>
          <w:sz w:val="22"/>
          <w:szCs w:val="22"/>
        </w:rPr>
        <w:t xml:space="preserve"> caso venha a honrar </w:t>
      </w:r>
      <w:r w:rsidR="0067342A" w:rsidRPr="003B28E7">
        <w:rPr>
          <w:rFonts w:ascii="Trebuchet MS" w:hAnsi="Trebuchet MS" w:cstheme="minorHAnsi"/>
          <w:sz w:val="22"/>
          <w:szCs w:val="22"/>
        </w:rPr>
        <w:t>o aval</w:t>
      </w:r>
      <w:r w:rsidR="00045E04" w:rsidRPr="004C7482">
        <w:rPr>
          <w:rFonts w:ascii="Trebuchet MS" w:hAnsi="Trebuchet MS" w:cstheme="minorHAnsi"/>
          <w:sz w:val="22"/>
          <w:szCs w:val="22"/>
        </w:rPr>
        <w:t xml:space="preserve"> objeto desta Escritura de Emissão até o limite da parcela da dívida efetiva</w:t>
      </w:r>
      <w:r w:rsidR="003A0D08" w:rsidRPr="004A1C7F">
        <w:rPr>
          <w:rFonts w:ascii="Trebuchet MS" w:hAnsi="Trebuchet MS" w:cstheme="minorHAnsi"/>
          <w:sz w:val="22"/>
          <w:szCs w:val="22"/>
        </w:rPr>
        <w:t xml:space="preserve">mente honrada, sendo certo que o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 xml:space="preserve"> se obriga a somente exigir tais valores da Emissora após </w:t>
      </w:r>
      <w:r w:rsidRPr="003B28E7">
        <w:rPr>
          <w:rFonts w:ascii="Trebuchet MS" w:hAnsi="Trebuchet MS" w:cstheme="minorHAnsi"/>
          <w:sz w:val="22"/>
          <w:szCs w:val="22"/>
        </w:rPr>
        <w:t xml:space="preserve">a </w:t>
      </w:r>
      <w:r w:rsidR="00487185">
        <w:rPr>
          <w:rFonts w:ascii="Trebuchet MS" w:hAnsi="Trebuchet MS" w:cstheme="minorHAnsi"/>
          <w:sz w:val="22"/>
          <w:szCs w:val="22"/>
        </w:rPr>
        <w:t>Securitizadora</w:t>
      </w:r>
      <w:r w:rsidR="00045E04" w:rsidRPr="003B28E7">
        <w:rPr>
          <w:rFonts w:ascii="Trebuchet MS" w:hAnsi="Trebuchet MS" w:cstheme="minorHAnsi"/>
          <w:sz w:val="22"/>
          <w:szCs w:val="22"/>
        </w:rPr>
        <w:t xml:space="preserve"> terem recebido integralmente </w:t>
      </w:r>
      <w:r w:rsidRPr="003B28E7">
        <w:rPr>
          <w:rFonts w:ascii="Trebuchet MS" w:hAnsi="Trebuchet MS" w:cstheme="minorHAnsi"/>
          <w:sz w:val="22"/>
          <w:szCs w:val="22"/>
        </w:rPr>
        <w:t>o valor correspondente às Obrigações Garantidas</w:t>
      </w:r>
      <w:r w:rsidR="00045E04" w:rsidRPr="004C7482">
        <w:rPr>
          <w:rFonts w:ascii="Trebuchet MS" w:hAnsi="Trebuchet MS" w:cstheme="minorHAnsi"/>
          <w:sz w:val="22"/>
          <w:szCs w:val="22"/>
        </w:rPr>
        <w:t>.</w:t>
      </w:r>
    </w:p>
    <w:p w14:paraId="6794333A" w14:textId="77777777" w:rsidR="006A4B76" w:rsidRPr="005F4A68" w:rsidRDefault="009056B9" w:rsidP="00A76C66">
      <w:pPr>
        <w:pStyle w:val="FooterReference"/>
        <w:numPr>
          <w:ilvl w:val="0"/>
          <w:numId w:val="0"/>
        </w:numPr>
        <w:spacing w:line="360" w:lineRule="auto"/>
        <w:ind w:left="792" w:hanging="432"/>
        <w:rPr>
          <w:rFonts w:ascii="Trebuchet MS" w:hAnsi="Trebuchet MS"/>
          <w:sz w:val="22"/>
          <w:lang w:bidi="th-TH"/>
        </w:rPr>
      </w:pPr>
      <w:r w:rsidRPr="005F4A68" w:rsidDel="009056B9">
        <w:rPr>
          <w:rFonts w:ascii="Trebuchet MS" w:hAnsi="Trebuchet MS" w:cstheme="minorHAnsi"/>
          <w:sz w:val="22"/>
        </w:rPr>
        <w:t xml:space="preserve"> </w:t>
      </w:r>
    </w:p>
    <w:p w14:paraId="3B7E326E" w14:textId="70E47CDE" w:rsidR="00780992" w:rsidRPr="005F4A68" w:rsidRDefault="00B11834" w:rsidP="00A76C66">
      <w:pPr>
        <w:pStyle w:val="FooterReference"/>
        <w:spacing w:line="360" w:lineRule="auto"/>
        <w:ind w:left="0" w:firstLine="0"/>
        <w:jc w:val="both"/>
        <w:rPr>
          <w:rFonts w:ascii="Trebuchet MS" w:hAnsi="Trebuchet MS" w:cstheme="minorHAnsi"/>
          <w:sz w:val="22"/>
          <w:lang w:bidi="th-TH"/>
        </w:rPr>
      </w:pPr>
      <w:r w:rsidRPr="005F4A68">
        <w:rPr>
          <w:rFonts w:ascii="Trebuchet MS" w:hAnsi="Trebuchet MS" w:cstheme="minorHAnsi"/>
          <w:sz w:val="22"/>
          <w:u w:val="single"/>
          <w:lang w:bidi="th-TH"/>
        </w:rPr>
        <w:t>Fundo de Reserva</w:t>
      </w:r>
      <w:r w:rsidRPr="005F4A68">
        <w:rPr>
          <w:rFonts w:ascii="Trebuchet MS" w:hAnsi="Trebuchet MS" w:cstheme="minorHAnsi"/>
          <w:sz w:val="22"/>
          <w:lang w:bidi="th-TH"/>
        </w:rPr>
        <w:t xml:space="preserve">: A Emissora concorda em constituir, </w:t>
      </w:r>
      <w:r w:rsidR="00246CA0" w:rsidRPr="005F4A68">
        <w:rPr>
          <w:rFonts w:ascii="Trebuchet MS" w:hAnsi="Trebuchet MS" w:cstheme="minorHAnsi"/>
          <w:sz w:val="22"/>
          <w:lang w:bidi="th-TH"/>
        </w:rPr>
        <w:t xml:space="preserve">com os recursos da </w:t>
      </w:r>
      <w:r w:rsidR="007A3550" w:rsidRPr="005F4A68">
        <w:rPr>
          <w:rFonts w:ascii="Trebuchet MS" w:hAnsi="Trebuchet MS" w:cstheme="minorHAnsi"/>
          <w:sz w:val="22"/>
          <w:lang w:bidi="th-TH"/>
        </w:rPr>
        <w:t xml:space="preserve">primeira </w:t>
      </w:r>
      <w:r w:rsidR="00246CA0" w:rsidRPr="005F4A68">
        <w:rPr>
          <w:rFonts w:ascii="Trebuchet MS" w:hAnsi="Trebuchet MS" w:cstheme="minorHAnsi"/>
          <w:sz w:val="22"/>
          <w:lang w:bidi="th-TH"/>
        </w:rPr>
        <w:t xml:space="preserve">integralização das </w:t>
      </w:r>
      <w:r w:rsidR="00CE3F7E" w:rsidRPr="005F4A68">
        <w:rPr>
          <w:rFonts w:ascii="Trebuchet MS" w:hAnsi="Trebuchet MS" w:cstheme="minorHAnsi"/>
          <w:sz w:val="22"/>
          <w:lang w:bidi="th-TH"/>
        </w:rPr>
        <w:t>Notas Comerciais</w:t>
      </w:r>
      <w:r w:rsidR="00246CA0" w:rsidRPr="005F4A68">
        <w:rPr>
          <w:rFonts w:ascii="Trebuchet MS" w:hAnsi="Trebuchet MS" w:cstheme="minorHAnsi"/>
          <w:sz w:val="22"/>
          <w:lang w:bidi="th-TH"/>
        </w:rPr>
        <w:t xml:space="preserve">, </w:t>
      </w:r>
      <w:r w:rsidRPr="005F4A68">
        <w:rPr>
          <w:rFonts w:ascii="Trebuchet MS" w:hAnsi="Trebuchet MS" w:cstheme="minorHAnsi"/>
          <w:sz w:val="22"/>
          <w:lang w:bidi="th-TH"/>
        </w:rPr>
        <w:t>em garantia das Obrigações Garantidas, um Fundo de Reserva a ser m</w:t>
      </w:r>
      <w:r w:rsidR="00B746D7" w:rsidRPr="005F4A68">
        <w:rPr>
          <w:rFonts w:ascii="Trebuchet MS" w:hAnsi="Trebuchet MS" w:cstheme="minorHAnsi"/>
          <w:sz w:val="22"/>
          <w:lang w:bidi="th-TH"/>
        </w:rPr>
        <w:t xml:space="preserve">antido na Conta Centralizadora </w:t>
      </w:r>
      <w:r w:rsidR="000647F7" w:rsidRPr="005F4A68">
        <w:rPr>
          <w:rFonts w:ascii="Trebuchet MS" w:hAnsi="Trebuchet MS" w:cstheme="minorHAnsi"/>
          <w:sz w:val="22"/>
          <w:lang w:bidi="th-TH"/>
        </w:rPr>
        <w:t xml:space="preserve">e cujo valor </w:t>
      </w:r>
      <w:r w:rsidR="00246CA0" w:rsidRPr="005F4A68">
        <w:rPr>
          <w:rFonts w:ascii="Trebuchet MS" w:hAnsi="Trebuchet MS" w:cstheme="minorHAnsi"/>
          <w:sz w:val="22"/>
          <w:lang w:bidi="th-TH"/>
        </w:rPr>
        <w:t xml:space="preserve">inicial </w:t>
      </w:r>
      <w:r w:rsidR="000647F7" w:rsidRPr="005F4A68">
        <w:rPr>
          <w:rFonts w:ascii="Trebuchet MS" w:hAnsi="Trebuchet MS" w:cstheme="minorHAnsi"/>
          <w:sz w:val="22"/>
          <w:lang w:bidi="th-TH"/>
        </w:rPr>
        <w:t xml:space="preserve">deverá corresponder ao valor equivalente à </w:t>
      </w:r>
      <w:r w:rsidR="00A76C66">
        <w:rPr>
          <w:rFonts w:ascii="Trebuchet MS" w:hAnsi="Trebuchet MS" w:cstheme="minorHAnsi"/>
          <w:sz w:val="22"/>
          <w:lang w:bidi="th-TH"/>
        </w:rPr>
        <w:t xml:space="preserve">R$ </w:t>
      </w:r>
      <w:r w:rsidR="00DB5D38">
        <w:rPr>
          <w:rFonts w:ascii="Trebuchet MS" w:hAnsi="Trebuchet MS" w:cstheme="minorHAnsi" w:hint="eastAsia"/>
          <w:sz w:val="22"/>
          <w:lang w:bidi="th-TH"/>
        </w:rPr>
        <w:t>6</w:t>
      </w:r>
      <w:r w:rsidR="00DB5D38">
        <w:rPr>
          <w:rFonts w:ascii="Trebuchet MS" w:hAnsi="Trebuchet MS" w:cstheme="minorHAnsi"/>
          <w:sz w:val="22"/>
          <w:lang w:bidi="th-TH"/>
        </w:rPr>
        <w:t>.400.000,00 (</w:t>
      </w:r>
      <w:r w:rsidR="007A12FB">
        <w:rPr>
          <w:rFonts w:ascii="Trebuchet MS" w:hAnsi="Trebuchet MS" w:cstheme="minorHAnsi"/>
          <w:sz w:val="22"/>
          <w:lang w:bidi="th-TH"/>
        </w:rPr>
        <w:t>s</w:t>
      </w:r>
      <w:r w:rsidR="00DB5D38">
        <w:rPr>
          <w:rFonts w:ascii="Trebuchet MS" w:hAnsi="Trebuchet MS" w:cstheme="minorHAnsi"/>
          <w:sz w:val="22"/>
          <w:lang w:bidi="th-TH"/>
        </w:rPr>
        <w:t xml:space="preserve">eis </w:t>
      </w:r>
      <w:r w:rsidR="007A12FB">
        <w:rPr>
          <w:rFonts w:ascii="Trebuchet MS" w:hAnsi="Trebuchet MS" w:cstheme="minorHAnsi"/>
          <w:sz w:val="22"/>
          <w:lang w:bidi="th-TH"/>
        </w:rPr>
        <w:t>m</w:t>
      </w:r>
      <w:r w:rsidR="00DB5D38">
        <w:rPr>
          <w:rFonts w:ascii="Trebuchet MS" w:hAnsi="Trebuchet MS" w:cstheme="minorHAnsi"/>
          <w:sz w:val="22"/>
          <w:lang w:bidi="th-TH"/>
        </w:rPr>
        <w:t>ilhões e quatrocentos mil reais)</w:t>
      </w:r>
      <w:r w:rsidR="00DB5D38" w:rsidRPr="005F4A68">
        <w:rPr>
          <w:rFonts w:ascii="Trebuchet MS" w:hAnsi="Trebuchet MS" w:cstheme="minorHAnsi"/>
          <w:sz w:val="22"/>
          <w:lang w:bidi="th-TH"/>
        </w:rPr>
        <w:t xml:space="preserve"> </w:t>
      </w:r>
      <w:r w:rsidR="00B746D7" w:rsidRPr="005F4A68">
        <w:rPr>
          <w:rFonts w:ascii="Trebuchet MS" w:hAnsi="Trebuchet MS" w:cstheme="minorHAnsi"/>
          <w:sz w:val="22"/>
          <w:lang w:bidi="th-TH"/>
        </w:rPr>
        <w:t>(“</w:t>
      </w:r>
      <w:r w:rsidR="00B746D7" w:rsidRPr="005F4A68">
        <w:rPr>
          <w:rFonts w:ascii="Trebuchet MS" w:hAnsi="Trebuchet MS" w:cstheme="minorHAnsi"/>
          <w:sz w:val="22"/>
          <w:u w:val="single"/>
          <w:lang w:bidi="th-TH"/>
        </w:rPr>
        <w:t>Fundo de Reserva</w:t>
      </w:r>
      <w:r w:rsidR="00B746D7" w:rsidRPr="005F4A68">
        <w:rPr>
          <w:rFonts w:ascii="Trebuchet MS" w:hAnsi="Trebuchet MS" w:cstheme="minorHAnsi"/>
          <w:sz w:val="22"/>
          <w:lang w:bidi="th-TH"/>
        </w:rPr>
        <w:t>”)</w:t>
      </w:r>
      <w:r w:rsidR="000647F7" w:rsidRPr="005F4A68">
        <w:rPr>
          <w:rFonts w:ascii="Trebuchet MS" w:hAnsi="Trebuchet MS" w:cstheme="minorHAnsi"/>
          <w:sz w:val="22"/>
          <w:lang w:bidi="th-TH"/>
        </w:rPr>
        <w:t>.</w:t>
      </w:r>
      <w:r w:rsidR="003A4F92" w:rsidRPr="005F4A68">
        <w:rPr>
          <w:rFonts w:ascii="Trebuchet MS" w:hAnsi="Trebuchet MS" w:cstheme="minorHAnsi"/>
          <w:sz w:val="22"/>
          <w:lang w:bidi="th-TH"/>
        </w:rPr>
        <w:t xml:space="preserve"> </w:t>
      </w:r>
      <w:r w:rsidR="005A672B">
        <w:rPr>
          <w:rFonts w:ascii="Trebuchet MS" w:hAnsi="Trebuchet MS" w:cstheme="minorHAnsi"/>
          <w:sz w:val="22"/>
          <w:lang w:bidi="th-TH"/>
        </w:rPr>
        <w:t>O Fundo de Reserva será utilizado para o pagamento da Remuneração e da Amortização Ordinária.</w:t>
      </w:r>
    </w:p>
    <w:p w14:paraId="73617130" w14:textId="77777777" w:rsidR="003A06D0" w:rsidRPr="005F4A68" w:rsidRDefault="003A06D0" w:rsidP="00A76C66">
      <w:pPr>
        <w:pStyle w:val="FooterReference"/>
        <w:numPr>
          <w:ilvl w:val="0"/>
          <w:numId w:val="0"/>
        </w:numPr>
        <w:spacing w:line="360" w:lineRule="auto"/>
        <w:jc w:val="both"/>
        <w:rPr>
          <w:rFonts w:ascii="Trebuchet MS" w:hAnsi="Trebuchet MS" w:cstheme="minorHAnsi"/>
          <w:sz w:val="22"/>
          <w:lang w:bidi="th-TH"/>
        </w:rPr>
      </w:pPr>
    </w:p>
    <w:p w14:paraId="7C40265C" w14:textId="775F0FE5" w:rsidR="007A3550" w:rsidRPr="003B28E7" w:rsidRDefault="007A3550"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A Securitizadora verificará </w:t>
      </w:r>
      <w:r w:rsidR="0067427A" w:rsidRPr="005F4A68">
        <w:rPr>
          <w:rFonts w:ascii="Trebuchet MS" w:hAnsi="Trebuchet MS" w:cstheme="minorHAnsi"/>
          <w:sz w:val="22"/>
          <w:szCs w:val="22"/>
          <w:lang w:bidi="th-TH"/>
        </w:rPr>
        <w:t>mensalmente</w:t>
      </w:r>
      <w:r w:rsidR="00056A52" w:rsidRPr="005F4A68">
        <w:rPr>
          <w:rFonts w:ascii="Trebuchet MS" w:hAnsi="Trebuchet MS" w:cstheme="minorHAnsi"/>
          <w:sz w:val="22"/>
          <w:szCs w:val="22"/>
          <w:lang w:bidi="th-TH"/>
        </w:rPr>
        <w:t xml:space="preserve"> </w:t>
      </w:r>
      <w:r w:rsidR="006730BA" w:rsidRPr="005F4A68">
        <w:rPr>
          <w:rFonts w:ascii="Trebuchet MS" w:hAnsi="Trebuchet MS" w:cstheme="minorHAnsi"/>
          <w:sz w:val="22"/>
          <w:szCs w:val="22"/>
          <w:lang w:bidi="th-TH"/>
        </w:rPr>
        <w:t xml:space="preserve">todo dia </w:t>
      </w:r>
      <w:r w:rsidR="00EE6D32">
        <w:rPr>
          <w:rFonts w:ascii="Trebuchet MS" w:hAnsi="Trebuchet MS" w:cstheme="minorHAnsi"/>
          <w:sz w:val="22"/>
          <w:szCs w:val="22"/>
          <w:lang w:bidi="th-TH"/>
        </w:rPr>
        <w:t>5</w:t>
      </w:r>
      <w:r w:rsidR="00EE6D32" w:rsidRPr="005F4A68">
        <w:rPr>
          <w:rFonts w:ascii="Trebuchet MS" w:hAnsi="Trebuchet MS" w:cstheme="minorHAnsi"/>
          <w:sz w:val="22"/>
          <w:szCs w:val="22"/>
          <w:lang w:bidi="th-TH"/>
        </w:rPr>
        <w:t xml:space="preserve"> </w:t>
      </w:r>
      <w:r w:rsidR="001C547C" w:rsidRPr="005F4A68">
        <w:rPr>
          <w:rFonts w:ascii="Trebuchet MS" w:hAnsi="Trebuchet MS" w:cstheme="minorHAnsi"/>
          <w:sz w:val="22"/>
          <w:szCs w:val="22"/>
          <w:lang w:bidi="th-TH"/>
        </w:rPr>
        <w:t>(</w:t>
      </w:r>
      <w:r w:rsidR="00EE6D32">
        <w:rPr>
          <w:rFonts w:ascii="Trebuchet MS" w:hAnsi="Trebuchet MS" w:cstheme="minorHAnsi"/>
          <w:sz w:val="22"/>
          <w:szCs w:val="22"/>
          <w:lang w:bidi="th-TH"/>
        </w:rPr>
        <w:t>cinco</w:t>
      </w:r>
      <w:r w:rsidR="001C547C" w:rsidRPr="005F4A68">
        <w:rPr>
          <w:rFonts w:ascii="Trebuchet MS" w:hAnsi="Trebuchet MS" w:cstheme="minorHAnsi"/>
          <w:sz w:val="22"/>
          <w:szCs w:val="22"/>
          <w:lang w:bidi="th-TH"/>
        </w:rPr>
        <w:t>)</w:t>
      </w:r>
      <w:r w:rsidR="007C5CD3">
        <w:rPr>
          <w:rFonts w:ascii="Trebuchet MS" w:hAnsi="Trebuchet MS" w:cstheme="minorHAnsi"/>
          <w:sz w:val="22"/>
          <w:szCs w:val="22"/>
          <w:lang w:bidi="th-TH"/>
        </w:rPr>
        <w:t xml:space="preserve"> ou Dia Útil subsequente</w:t>
      </w:r>
      <w:r w:rsidR="00056A52" w:rsidRPr="005F4A68">
        <w:rPr>
          <w:rFonts w:ascii="Trebuchet MS" w:hAnsi="Trebuchet MS" w:cstheme="minorHAnsi"/>
          <w:sz w:val="22"/>
          <w:szCs w:val="22"/>
          <w:lang w:bidi="th-TH"/>
        </w:rPr>
        <w:t xml:space="preserve"> (“</w:t>
      </w:r>
      <w:r w:rsidR="00056A52" w:rsidRPr="005F4A68">
        <w:rPr>
          <w:rFonts w:ascii="Trebuchet MS" w:hAnsi="Trebuchet MS" w:cstheme="minorHAnsi"/>
          <w:sz w:val="22"/>
          <w:szCs w:val="22"/>
          <w:u w:val="single"/>
          <w:lang w:bidi="th-TH"/>
        </w:rPr>
        <w:t>Data de Verificação</w:t>
      </w:r>
      <w:r w:rsidR="00056A52" w:rsidRPr="005F4A68">
        <w:rPr>
          <w:rFonts w:ascii="Trebuchet MS" w:hAnsi="Trebuchet MS" w:cstheme="minorHAnsi"/>
          <w:sz w:val="22"/>
          <w:szCs w:val="22"/>
          <w:lang w:bidi="th-TH"/>
        </w:rPr>
        <w:t>”)</w:t>
      </w:r>
      <w:r w:rsidRPr="005F4A68">
        <w:rPr>
          <w:rFonts w:ascii="Trebuchet MS" w:hAnsi="Trebuchet MS" w:cstheme="minorHAnsi"/>
          <w:sz w:val="22"/>
          <w:szCs w:val="22"/>
          <w:lang w:bidi="th-TH"/>
        </w:rPr>
        <w:t xml:space="preserve">, se o valor mantido na Conta Centralizadora é equivalente </w:t>
      </w:r>
      <w:r w:rsidR="001C547C" w:rsidRPr="005F4A68">
        <w:rPr>
          <w:rFonts w:ascii="Trebuchet MS" w:hAnsi="Trebuchet MS" w:cstheme="minorHAnsi"/>
          <w:sz w:val="22"/>
          <w:szCs w:val="22"/>
          <w:lang w:bidi="th-TH"/>
        </w:rPr>
        <w:t xml:space="preserve">ao valor correspondente </w:t>
      </w:r>
      <w:r w:rsidR="001C2889">
        <w:rPr>
          <w:rFonts w:ascii="Trebuchet MS" w:hAnsi="Trebuchet MS" w:cstheme="minorHAnsi"/>
          <w:sz w:val="22"/>
          <w:szCs w:val="22"/>
          <w:lang w:bidi="th-TH"/>
        </w:rPr>
        <w:t>a</w:t>
      </w:r>
      <w:r w:rsidR="001C2889" w:rsidRPr="005F4A68">
        <w:rPr>
          <w:rFonts w:ascii="Trebuchet MS" w:hAnsi="Trebuchet MS" w:cstheme="minorHAnsi"/>
          <w:sz w:val="22"/>
          <w:szCs w:val="22"/>
          <w:lang w:bidi="th-TH"/>
        </w:rPr>
        <w:t xml:space="preserve"> </w:t>
      </w:r>
      <w:r w:rsidR="001C2889">
        <w:rPr>
          <w:rFonts w:ascii="Trebuchet MS" w:hAnsi="Trebuchet MS" w:cstheme="minorHAnsi"/>
          <w:sz w:val="22"/>
          <w:szCs w:val="22"/>
          <w:lang w:bidi="th-TH"/>
        </w:rPr>
        <w:t>três</w:t>
      </w:r>
      <w:r w:rsidR="001C547C" w:rsidRPr="003B28E7">
        <w:rPr>
          <w:rFonts w:ascii="Trebuchet MS" w:hAnsi="Trebuchet MS" w:cstheme="minorHAnsi"/>
          <w:sz w:val="22"/>
          <w:szCs w:val="22"/>
          <w:lang w:bidi="th-TH"/>
        </w:rPr>
        <w:t xml:space="preserve"> parcela</w:t>
      </w:r>
      <w:r w:rsidR="001C2889">
        <w:rPr>
          <w:rFonts w:ascii="Trebuchet MS" w:hAnsi="Trebuchet MS" w:cstheme="minorHAnsi"/>
          <w:sz w:val="22"/>
          <w:szCs w:val="22"/>
          <w:lang w:bidi="th-TH"/>
        </w:rPr>
        <w:t>s</w:t>
      </w:r>
      <w:r w:rsidR="001C547C" w:rsidRPr="003B28E7">
        <w:rPr>
          <w:rFonts w:ascii="Trebuchet MS" w:hAnsi="Trebuchet MS" w:cstheme="minorHAnsi"/>
          <w:sz w:val="22"/>
          <w:szCs w:val="22"/>
          <w:lang w:bidi="th-TH"/>
        </w:rPr>
        <w:t xml:space="preserve"> de pagamento de remuneração (“</w:t>
      </w:r>
      <w:r w:rsidR="001C547C" w:rsidRPr="00E30517">
        <w:rPr>
          <w:rFonts w:ascii="Trebuchet MS" w:hAnsi="Trebuchet MS" w:cstheme="minorHAnsi"/>
          <w:sz w:val="22"/>
          <w:szCs w:val="22"/>
          <w:u w:val="single"/>
          <w:lang w:bidi="th-TH"/>
        </w:rPr>
        <w:t>PMT</w:t>
      </w:r>
      <w:r w:rsidR="001C547C" w:rsidRPr="003B28E7">
        <w:rPr>
          <w:rFonts w:ascii="Trebuchet MS" w:hAnsi="Trebuchet MS" w:cstheme="minorHAnsi"/>
          <w:sz w:val="22"/>
          <w:szCs w:val="22"/>
          <w:lang w:bidi="th-TH"/>
        </w:rPr>
        <w:t>”)</w:t>
      </w:r>
      <w:r w:rsidR="001C547C" w:rsidRPr="004A1C7F">
        <w:rPr>
          <w:rFonts w:ascii="Trebuchet MS" w:hAnsi="Trebuchet MS" w:cstheme="minorHAnsi"/>
          <w:sz w:val="22"/>
          <w:szCs w:val="22"/>
          <w:lang w:bidi="th-TH"/>
        </w:rPr>
        <w:t xml:space="preserve">, </w:t>
      </w:r>
      <w:r w:rsidRPr="005F4A68">
        <w:rPr>
          <w:rFonts w:ascii="Trebuchet MS" w:hAnsi="Trebuchet MS"/>
          <w:sz w:val="22"/>
          <w:szCs w:val="22"/>
        </w:rPr>
        <w:t xml:space="preserve">desde a primeira Data de Integralização das </w:t>
      </w:r>
      <w:r w:rsidR="00CE3F7E" w:rsidRPr="005F4A68">
        <w:rPr>
          <w:rFonts w:ascii="Trebuchet MS" w:hAnsi="Trebuchet MS"/>
          <w:sz w:val="22"/>
          <w:szCs w:val="22"/>
        </w:rPr>
        <w:t>Notas Comerciais</w:t>
      </w:r>
      <w:r w:rsidRPr="005F4A68">
        <w:rPr>
          <w:rFonts w:ascii="Trebuchet MS" w:hAnsi="Trebuchet MS"/>
          <w:sz w:val="22"/>
          <w:szCs w:val="22"/>
        </w:rPr>
        <w:t>, ou Data de Pagamento da Remuneração imediatamente anterior</w:t>
      </w:r>
      <w:r w:rsidR="001B2C42" w:rsidRPr="005F4A68">
        <w:rPr>
          <w:rFonts w:ascii="Trebuchet MS" w:hAnsi="Trebuchet MS"/>
          <w:sz w:val="22"/>
          <w:szCs w:val="22"/>
        </w:rPr>
        <w:t xml:space="preserve"> (“</w:t>
      </w:r>
      <w:r w:rsidR="001B2C42" w:rsidRPr="005F4A68">
        <w:rPr>
          <w:rFonts w:ascii="Trebuchet MS" w:hAnsi="Trebuchet MS"/>
          <w:sz w:val="22"/>
          <w:szCs w:val="22"/>
          <w:u w:val="single"/>
        </w:rPr>
        <w:t>Valor Limite Fundo de Reserva</w:t>
      </w:r>
      <w:r w:rsidR="001B2C42" w:rsidRPr="005F4A68">
        <w:rPr>
          <w:rFonts w:ascii="Trebuchet MS" w:hAnsi="Trebuchet MS"/>
          <w:sz w:val="22"/>
          <w:szCs w:val="22"/>
        </w:rPr>
        <w:t>”)</w:t>
      </w:r>
      <w:r w:rsidRPr="005F4A68">
        <w:rPr>
          <w:rFonts w:ascii="Trebuchet MS" w:hAnsi="Trebuchet MS" w:cstheme="minorHAnsi"/>
          <w:sz w:val="22"/>
          <w:szCs w:val="22"/>
          <w:lang w:bidi="th-TH"/>
        </w:rPr>
        <w:t>.</w:t>
      </w:r>
      <w:r w:rsidR="001C547C" w:rsidRPr="005F4A68">
        <w:rPr>
          <w:rFonts w:ascii="Trebuchet MS" w:hAnsi="Trebuchet MS" w:cstheme="minorHAnsi"/>
          <w:sz w:val="22"/>
          <w:szCs w:val="22"/>
          <w:lang w:bidi="th-TH"/>
        </w:rPr>
        <w:t xml:space="preserve"> </w:t>
      </w:r>
    </w:p>
    <w:p w14:paraId="440C953A" w14:textId="77777777" w:rsidR="006620C0" w:rsidRPr="003B28E7" w:rsidRDefault="006620C0"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cstheme="minorHAnsi"/>
          <w:sz w:val="22"/>
          <w:szCs w:val="22"/>
          <w:lang w:bidi="th-TH"/>
        </w:rPr>
      </w:pPr>
    </w:p>
    <w:p w14:paraId="31C5AB03" w14:textId="2534AAA9" w:rsidR="007A3550" w:rsidRPr="005F4A68" w:rsidRDefault="006620C0"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O Fundo de Reserva deverá ser recomposto com recursos </w:t>
      </w:r>
      <w:r w:rsidR="00175F4E" w:rsidRPr="005F4A68">
        <w:rPr>
          <w:rFonts w:ascii="Trebuchet MS" w:hAnsi="Trebuchet MS" w:cstheme="minorHAnsi"/>
          <w:sz w:val="22"/>
          <w:szCs w:val="22"/>
          <w:lang w:bidi="th-TH"/>
        </w:rPr>
        <w:t>da própria Emissora</w:t>
      </w:r>
      <w:r w:rsidR="001C547C" w:rsidRPr="005F4A68">
        <w:rPr>
          <w:rFonts w:ascii="Trebuchet MS" w:hAnsi="Trebuchet MS" w:cstheme="minorHAnsi"/>
          <w:sz w:val="22"/>
          <w:szCs w:val="22"/>
          <w:lang w:bidi="th-TH"/>
        </w:rPr>
        <w:t xml:space="preserve"> em até 10 (dez) dias caso, na Data de Verificação, o valor do Fundo de Reserva seja inferior ao Valor Limite Fundo de Reserva.</w:t>
      </w:r>
    </w:p>
    <w:p w14:paraId="073E5CDF" w14:textId="77777777" w:rsidR="007A3550" w:rsidRPr="005F4A68" w:rsidRDefault="007A3550"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 </w:t>
      </w:r>
    </w:p>
    <w:p w14:paraId="7E7D9520" w14:textId="77777777" w:rsidR="000E10C9" w:rsidRPr="005F4A68" w:rsidRDefault="003A06D0"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Os recursos do Fundo de Reserva estar</w:t>
      </w:r>
      <w:r w:rsidR="00086E58" w:rsidRPr="005F4A68">
        <w:rPr>
          <w:rFonts w:ascii="Trebuchet MS" w:hAnsi="Trebuchet MS" w:cstheme="minorHAnsi"/>
          <w:sz w:val="22"/>
          <w:szCs w:val="22"/>
          <w:lang w:bidi="th-TH"/>
        </w:rPr>
        <w:t>ão</w:t>
      </w:r>
      <w:r w:rsidRPr="005F4A68">
        <w:rPr>
          <w:rFonts w:ascii="Trebuchet MS" w:hAnsi="Trebuchet MS" w:cstheme="minorHAnsi"/>
          <w:sz w:val="22"/>
          <w:szCs w:val="22"/>
          <w:lang w:bidi="th-TH"/>
        </w:rPr>
        <w:t xml:space="preserve"> abrangidos pelos regimes fiduciários a serem </w:t>
      </w:r>
      <w:r w:rsidRPr="005F4A68">
        <w:rPr>
          <w:rFonts w:ascii="Trebuchet MS" w:eastAsia="Times New Roman" w:hAnsi="Trebuchet MS" w:cs="Calibri"/>
          <w:sz w:val="22"/>
          <w:szCs w:val="22"/>
          <w:lang w:eastAsia="pt-BR"/>
        </w:rPr>
        <w:t>instituídos</w:t>
      </w:r>
      <w:r w:rsidRPr="005F4A68">
        <w:rPr>
          <w:rFonts w:ascii="Trebuchet MS" w:hAnsi="Trebuchet MS" w:cstheme="minorHAnsi"/>
          <w:sz w:val="22"/>
          <w:szCs w:val="22"/>
          <w:lang w:bidi="th-TH"/>
        </w:rPr>
        <w:t xml:space="preserve"> pela Securitizadora e integrarão o Patrimônio Separado, sendo certo que serão aplicados pela Securitizadora, na qualidade de titular da Conta Centralizadora, nas Aplicações Financeiras Permitidas (conforme definido abaixo), não sendo a Securitizadora responsabilizada por qualquer garantia mínima de rentabilidade. Os resultados </w:t>
      </w:r>
      <w:r w:rsidR="00056A52" w:rsidRPr="005F4A68">
        <w:rPr>
          <w:rFonts w:ascii="Trebuchet MS" w:hAnsi="Trebuchet MS" w:cstheme="minorHAnsi"/>
          <w:sz w:val="22"/>
          <w:szCs w:val="22"/>
          <w:lang w:bidi="th-TH"/>
        </w:rPr>
        <w:t xml:space="preserve">líquido de impostos </w:t>
      </w:r>
      <w:r w:rsidRPr="005F4A68">
        <w:rPr>
          <w:rFonts w:ascii="Trebuchet MS" w:hAnsi="Trebuchet MS" w:cstheme="minorHAnsi"/>
          <w:sz w:val="22"/>
          <w:szCs w:val="22"/>
          <w:lang w:bidi="th-TH"/>
        </w:rPr>
        <w:t xml:space="preserve">decorrentes desse investimento integrarão automaticamente o Fundo de </w:t>
      </w:r>
      <w:r w:rsidR="00086E58" w:rsidRPr="005F4A68">
        <w:rPr>
          <w:rFonts w:ascii="Trebuchet MS" w:hAnsi="Trebuchet MS" w:cstheme="minorHAnsi"/>
          <w:sz w:val="22"/>
          <w:szCs w:val="22"/>
          <w:lang w:bidi="th-TH"/>
        </w:rPr>
        <w:t>Reserva</w:t>
      </w:r>
      <w:r w:rsidRPr="005F4A68">
        <w:rPr>
          <w:rFonts w:ascii="Trebuchet MS" w:hAnsi="Trebuchet MS" w:cstheme="minorHAnsi"/>
          <w:sz w:val="22"/>
          <w:szCs w:val="22"/>
          <w:lang w:bidi="th-TH"/>
        </w:rPr>
        <w:t>.</w:t>
      </w:r>
    </w:p>
    <w:p w14:paraId="32CEDCB8" w14:textId="77777777" w:rsidR="00547173" w:rsidRPr="005F4A68" w:rsidRDefault="00547173"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p>
    <w:p w14:paraId="44F64E7E" w14:textId="77777777" w:rsidR="00547173" w:rsidRPr="005F4A68" w:rsidRDefault="00547173"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Após o adimplemento integral das Obrigações Garantidas os recursos retidos a título do Fundo de Reserva serão liberados para a Emissora.</w:t>
      </w:r>
    </w:p>
    <w:p w14:paraId="382E14D6" w14:textId="77777777" w:rsidR="00396C20" w:rsidRPr="005F4A68" w:rsidRDefault="00396C20" w:rsidP="00A76C66">
      <w:pPr>
        <w:pStyle w:val="FooterReference"/>
        <w:numPr>
          <w:ilvl w:val="0"/>
          <w:numId w:val="0"/>
        </w:numPr>
        <w:spacing w:line="360" w:lineRule="auto"/>
        <w:jc w:val="both"/>
        <w:rPr>
          <w:rFonts w:ascii="Trebuchet MS" w:eastAsia="Arial Unicode MS" w:hAnsi="Trebuchet MS" w:cstheme="minorHAnsi"/>
          <w:sz w:val="22"/>
          <w:lang w:bidi="th-TH"/>
        </w:rPr>
      </w:pPr>
    </w:p>
    <w:p w14:paraId="5AE22025" w14:textId="06A59DC2" w:rsidR="007D56C7"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 xml:space="preserve">Comprovação de Titularidade das </w:t>
      </w:r>
      <w:r w:rsidR="00CE3F7E" w:rsidRPr="00E30517">
        <w:rPr>
          <w:rFonts w:ascii="Trebuchet MS" w:hAnsi="Trebuchet MS" w:cstheme="minorHAnsi"/>
          <w:sz w:val="22"/>
          <w:szCs w:val="22"/>
          <w:u w:val="single"/>
          <w:lang w:bidi="th-TH"/>
        </w:rPr>
        <w:t>Notas Comerciais</w:t>
      </w:r>
      <w:r w:rsidR="009D0636" w:rsidRPr="003B28E7">
        <w:rPr>
          <w:rFonts w:ascii="Trebuchet MS" w:hAnsi="Trebuchet MS" w:cstheme="minorHAnsi"/>
          <w:sz w:val="22"/>
          <w:szCs w:val="22"/>
          <w:lang w:bidi="th-TH"/>
        </w:rPr>
        <w:t xml:space="preserve">: </w:t>
      </w:r>
      <w:r w:rsidR="00087B38" w:rsidRPr="00E30517">
        <w:rPr>
          <w:rFonts w:ascii="Trebuchet MS" w:hAnsi="Trebuchet MS"/>
          <w:sz w:val="22"/>
          <w:szCs w:val="22"/>
        </w:rPr>
        <w:t xml:space="preserve">A titularidade das Notas Comerciais será atribuída exclusivamente por meio de controle realizado nos sistemas informatizados </w:t>
      </w:r>
      <w:r w:rsidR="00087B38" w:rsidRPr="00E30517">
        <w:rPr>
          <w:rFonts w:ascii="Trebuchet MS" w:eastAsia="Arial Unicode MS" w:hAnsi="Trebuchet MS"/>
          <w:sz w:val="22"/>
          <w:szCs w:val="22"/>
        </w:rPr>
        <w:t xml:space="preserve">da </w:t>
      </w:r>
      <w:r w:rsidR="00A76C66" w:rsidRPr="003D2583">
        <w:rPr>
          <w:rFonts w:ascii="Trebuchet MS" w:hAnsi="Trebuchet MS"/>
          <w:b/>
          <w:bCs/>
          <w:snapToGrid w:val="0"/>
          <w:sz w:val="22"/>
          <w:szCs w:val="22"/>
        </w:rPr>
        <w:t>VÓRTX DISTRIBUIDORA DE TÍTULOS E VALORES MOBILIÁRIOS LTDA</w:t>
      </w:r>
      <w:r w:rsidR="00A76C66" w:rsidRPr="003D2583">
        <w:rPr>
          <w:rFonts w:ascii="Trebuchet MS" w:hAnsi="Trebuchet MS"/>
          <w:snapToGrid w:val="0"/>
          <w:sz w:val="22"/>
          <w:szCs w:val="22"/>
        </w:rPr>
        <w:t>., instituição financeira com sede na cidade de São Paulo, Estado de São Paulo, na Rua Gilberto Sabino, 215 - 4º andar, Pinheiros, CEP 05425-020, inscrita no CNPJ/ME sob o nº 22.610.500/0001-88</w:t>
      </w:r>
      <w:r w:rsidR="00A76C66" w:rsidRPr="00E30517" w:rsidDel="00237D89">
        <w:rPr>
          <w:rFonts w:ascii="Trebuchet MS" w:eastAsia="Arial Unicode MS" w:hAnsi="Trebuchet MS"/>
          <w:b/>
          <w:bCs/>
          <w:sz w:val="22"/>
          <w:szCs w:val="22"/>
        </w:rPr>
        <w:t xml:space="preserve"> </w:t>
      </w:r>
      <w:r w:rsidR="00087B38" w:rsidRPr="00E30517">
        <w:rPr>
          <w:rFonts w:ascii="Trebuchet MS" w:eastAsia="Arial Unicode MS" w:hAnsi="Trebuchet MS"/>
          <w:sz w:val="22"/>
          <w:szCs w:val="22"/>
        </w:rPr>
        <w:t>, na qualidade de escriturador das Notas Comerciais (“</w:t>
      </w:r>
      <w:r w:rsidR="00087B38" w:rsidRPr="00E30517">
        <w:rPr>
          <w:rFonts w:ascii="Trebuchet MS" w:eastAsia="Arial Unicode MS" w:hAnsi="Trebuchet MS"/>
          <w:sz w:val="22"/>
          <w:szCs w:val="22"/>
          <w:u w:val="single"/>
        </w:rPr>
        <w:t>Escriturador</w:t>
      </w:r>
      <w:r w:rsidR="00087B38" w:rsidRPr="00E30517">
        <w:rPr>
          <w:rFonts w:ascii="Trebuchet MS" w:eastAsia="Arial Unicode MS" w:hAnsi="Trebuchet MS"/>
          <w:sz w:val="22"/>
          <w:szCs w:val="22"/>
        </w:rPr>
        <w:t>”)</w:t>
      </w:r>
      <w:r w:rsidR="00087B38" w:rsidRPr="00E30517">
        <w:rPr>
          <w:rFonts w:ascii="Trebuchet MS" w:hAnsi="Trebuchet MS"/>
          <w:sz w:val="22"/>
          <w:szCs w:val="22"/>
        </w:rPr>
        <w:t>, por meio de extrato de conta de depósito emitido pelo Escriturador</w:t>
      </w:r>
      <w:r w:rsidR="00087B38" w:rsidRPr="00E30517">
        <w:rPr>
          <w:rFonts w:ascii="Trebuchet MS" w:eastAsia="Arial Unicode MS" w:hAnsi="Trebuchet MS"/>
          <w:sz w:val="22"/>
          <w:szCs w:val="22"/>
        </w:rPr>
        <w:t>, nos termos do artigo 49 da Lei 14.195</w:t>
      </w:r>
      <w:r w:rsidRPr="005F4A68">
        <w:rPr>
          <w:rFonts w:ascii="Trebuchet MS" w:hAnsi="Trebuchet MS" w:cstheme="minorHAnsi"/>
          <w:sz w:val="22"/>
          <w:szCs w:val="22"/>
          <w:lang w:bidi="th-TH"/>
        </w:rPr>
        <w:t>.</w:t>
      </w:r>
      <w:r w:rsidR="00A0427B" w:rsidRPr="005F4A68">
        <w:rPr>
          <w:rFonts w:ascii="Trebuchet MS" w:hAnsi="Trebuchet MS" w:cstheme="minorHAnsi"/>
          <w:sz w:val="22"/>
          <w:szCs w:val="22"/>
          <w:lang w:bidi="th-TH"/>
        </w:rPr>
        <w:t xml:space="preserve"> </w:t>
      </w:r>
    </w:p>
    <w:p w14:paraId="2FF81371" w14:textId="77777777" w:rsidR="00087B38" w:rsidRPr="005F4A68" w:rsidRDefault="00087B38"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p>
    <w:p w14:paraId="5B0EB462" w14:textId="77777777" w:rsidR="00087B38" w:rsidRPr="00E30517" w:rsidRDefault="00087B3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E30517">
        <w:rPr>
          <w:rFonts w:ascii="Trebuchet MS" w:hAnsi="Trebuchet MS"/>
          <w:sz w:val="22"/>
          <w:szCs w:val="22"/>
        </w:rPr>
        <w:t xml:space="preserve">Nos termos do artigo 51, incisos I a IV, da </w:t>
      </w:r>
      <w:r w:rsidRPr="00E30517">
        <w:rPr>
          <w:rFonts w:ascii="Trebuchet MS" w:hAnsi="Trebuchet MS" w:cstheme="minorHAnsi"/>
          <w:color w:val="auto"/>
          <w:sz w:val="22"/>
          <w:szCs w:val="22"/>
          <w:lang w:bidi="th-TH"/>
        </w:rPr>
        <w:t>Lei 14.195, o</w:t>
      </w:r>
      <w:r w:rsidRPr="00E30517">
        <w:rPr>
          <w:rFonts w:ascii="Trebuchet MS" w:hAnsi="Trebuchet MS"/>
          <w:sz w:val="22"/>
          <w:szCs w:val="22"/>
        </w:rPr>
        <w:t xml:space="preserve"> serviço de escrituração realizado pelo </w:t>
      </w:r>
      <w:r w:rsidRPr="00E30517">
        <w:rPr>
          <w:rFonts w:ascii="Trebuchet MS" w:eastAsia="Arial Unicode MS" w:hAnsi="Trebuchet MS"/>
          <w:sz w:val="22"/>
          <w:szCs w:val="22"/>
        </w:rPr>
        <w:t>Escriturador</w:t>
      </w:r>
      <w:r w:rsidRPr="00E30517" w:rsidDel="005E79C7">
        <w:rPr>
          <w:rFonts w:ascii="Trebuchet MS" w:hAnsi="Trebuchet MS"/>
          <w:sz w:val="22"/>
          <w:szCs w:val="22"/>
        </w:rPr>
        <w:t xml:space="preserve"> </w:t>
      </w:r>
      <w:r w:rsidRPr="00E30517">
        <w:rPr>
          <w:rFonts w:ascii="Trebuchet MS" w:hAnsi="Trebuchet MS"/>
          <w:sz w:val="22"/>
          <w:szCs w:val="22"/>
        </w:rPr>
        <w:t xml:space="preserve">deverá ser efetuado em sistemas que atendam aos seguintes requisitos: (i) comprovação da observância de padrões técnicos adequados, em conformidade com os “Princípios para Infraestruturas do Mercado Financeiro” do </w:t>
      </w:r>
      <w:r w:rsidRPr="00E30517">
        <w:rPr>
          <w:rFonts w:ascii="Trebuchet MS" w:hAnsi="Trebuchet MS"/>
          <w:i/>
          <w:sz w:val="22"/>
          <w:szCs w:val="22"/>
        </w:rPr>
        <w:t>Bank for International Settlements</w:t>
      </w:r>
      <w:r w:rsidRPr="00E30517">
        <w:rPr>
          <w:rFonts w:ascii="Trebuchet MS" w:hAnsi="Trebuchet MS"/>
          <w:sz w:val="22"/>
          <w:szCs w:val="22"/>
        </w:rPr>
        <w:t xml:space="preserve"> (BIS), inclusive no que diz respeito à segurança, à governança e à continuidade de negócios; (ii) garantia de acesso integral às informações mantidas por si ou por terceiros contratados para realizar atividades relacionadas à escrituração; (iii) garantia de acesso amplo a informações claras e objetivas aos participantes do mercado, sempre observadas as restrições legais de acesso à informação; e (iv) observância de requisitos e emprego de mecanismos que assegurem a interoperabilidade com os demais sistemas de escrituração autorizados pela CVM.</w:t>
      </w:r>
    </w:p>
    <w:p w14:paraId="5E2B07BD" w14:textId="77777777" w:rsidR="00087B38" w:rsidRPr="00E30517" w:rsidRDefault="00087B38"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cstheme="minorHAnsi"/>
          <w:sz w:val="22"/>
          <w:szCs w:val="22"/>
          <w:lang w:bidi="th-TH"/>
        </w:rPr>
      </w:pPr>
    </w:p>
    <w:p w14:paraId="33D4CC55" w14:textId="77777777" w:rsidR="00087B38" w:rsidRPr="00E30517" w:rsidRDefault="00087B3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E30517">
        <w:rPr>
          <w:rFonts w:ascii="Trebuchet MS" w:hAnsi="Trebuchet MS"/>
          <w:sz w:val="22"/>
          <w:szCs w:val="22"/>
        </w:rPr>
        <w:t>Sem prejuízo das demais disposições constantes desta Escritura de Emissão, o Escriturador será responsável pelo lançamento dos dados e das informações do titular das Notas Comerciais no seu sistema interno de escrituração, considerando as informações encaminhadas pela Emissora.</w:t>
      </w:r>
    </w:p>
    <w:p w14:paraId="05AF9739" w14:textId="77777777" w:rsidR="00087B38" w:rsidRPr="00E30517" w:rsidRDefault="00087B38"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cstheme="minorHAnsi"/>
          <w:sz w:val="22"/>
          <w:szCs w:val="22"/>
          <w:lang w:bidi="th-TH"/>
        </w:rPr>
      </w:pPr>
    </w:p>
    <w:p w14:paraId="3C491DFB" w14:textId="77777777" w:rsidR="00087B38" w:rsidRPr="00E30517" w:rsidRDefault="00087B3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E30517">
        <w:rPr>
          <w:rFonts w:ascii="Trebuchet MS" w:hAnsi="Trebuchet MS"/>
          <w:sz w:val="22"/>
          <w:szCs w:val="22"/>
        </w:rPr>
        <w:t>O Escriturador não será responsável pela realização dos pagamentos devidos ao titular das Notas Comerciais, assumindo, apenas, a obrigação de escriturar a titularidade das Notas Comerciais ora emitidas.</w:t>
      </w:r>
    </w:p>
    <w:p w14:paraId="5C0FE978" w14:textId="77777777" w:rsidR="00087B38" w:rsidRPr="00E30517" w:rsidRDefault="00087B38"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cstheme="minorHAnsi"/>
          <w:sz w:val="22"/>
          <w:szCs w:val="22"/>
          <w:lang w:bidi="th-TH"/>
        </w:rPr>
      </w:pPr>
    </w:p>
    <w:p w14:paraId="697C7EC7" w14:textId="77777777" w:rsidR="00087B38" w:rsidRPr="00E30517" w:rsidRDefault="00087B3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E30517">
        <w:rPr>
          <w:rFonts w:ascii="Trebuchet MS" w:hAnsi="Trebuchet MS"/>
          <w:sz w:val="22"/>
          <w:szCs w:val="22"/>
        </w:rPr>
        <w:t>Sem prejuízo das demais obrigações previstas nesta Escritura de Emissão e na legislação vigente aplicável, são obrigações do Escriturador: (i) prestar os serviços de escrituração das Notas Comerciais; e (ii) atualizar o sistema de escrituração sempre que houver qualquer alteração das Notas Comerciais ora emitidas.</w:t>
      </w:r>
    </w:p>
    <w:p w14:paraId="68187E7E" w14:textId="77777777" w:rsidR="00087B38" w:rsidRPr="00E30517" w:rsidRDefault="00087B38"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cstheme="minorHAnsi"/>
          <w:sz w:val="22"/>
          <w:szCs w:val="22"/>
          <w:lang w:bidi="th-TH"/>
        </w:rPr>
      </w:pPr>
    </w:p>
    <w:p w14:paraId="0EB99EB0" w14:textId="1AA1CF41" w:rsidR="00087B38" w:rsidRPr="003B28E7" w:rsidRDefault="00087B3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E30517">
        <w:rPr>
          <w:rFonts w:ascii="Trebuchet MS" w:hAnsi="Trebuchet MS"/>
          <w:sz w:val="22"/>
          <w:szCs w:val="22"/>
        </w:rPr>
        <w:t xml:space="preserve">Na hipótese de o Escriturador vir a ser descredenciado para a prestação dos serviços de escrituração da Notas Comerciais, a Emissora contratará novo escriturador para as Notas Comerciais no prazo de até 3 (três) Dias Úteis contados da data de descredenciamento, que será informada à Emissora à </w:t>
      </w:r>
      <w:r w:rsidR="00487185">
        <w:rPr>
          <w:rFonts w:ascii="Trebuchet MS" w:hAnsi="Trebuchet MS"/>
          <w:sz w:val="22"/>
          <w:szCs w:val="22"/>
        </w:rPr>
        <w:t>Securitizadora</w:t>
      </w:r>
      <w:r w:rsidRPr="00E30517">
        <w:rPr>
          <w:rFonts w:ascii="Trebuchet MS" w:hAnsi="Trebuchet MS"/>
          <w:sz w:val="22"/>
          <w:szCs w:val="22"/>
        </w:rPr>
        <w:t>, pelo Escriturador, no dia da ciência do ocorrido.</w:t>
      </w:r>
    </w:p>
    <w:bookmarkEnd w:id="6"/>
    <w:bookmarkEnd w:id="7"/>
    <w:p w14:paraId="02098388" w14:textId="77777777" w:rsidR="007D56C7" w:rsidRPr="003B28E7" w:rsidRDefault="007D56C7" w:rsidP="00A76C66">
      <w:pPr>
        <w:widowControl w:val="0"/>
        <w:spacing w:line="360" w:lineRule="auto"/>
        <w:jc w:val="both"/>
        <w:rPr>
          <w:rFonts w:ascii="Trebuchet MS" w:eastAsia="Arial Unicode MS" w:hAnsi="Trebuchet MS" w:cstheme="minorHAnsi"/>
          <w:b/>
          <w:sz w:val="22"/>
          <w:szCs w:val="22"/>
          <w:lang w:bidi="th-TH"/>
        </w:rPr>
      </w:pPr>
    </w:p>
    <w:p w14:paraId="4207B7B9" w14:textId="4BB5CD60" w:rsidR="00E9082C" w:rsidRPr="005F4A68" w:rsidRDefault="00E9299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hAnsi="Trebuchet MS" w:cstheme="minorHAnsi"/>
          <w:sz w:val="22"/>
          <w:szCs w:val="22"/>
          <w:u w:val="single"/>
          <w:lang w:bidi="th-TH"/>
        </w:rPr>
        <w:t>Subscrição e</w:t>
      </w:r>
      <w:r w:rsidR="002E1B45" w:rsidRPr="005F4A68">
        <w:rPr>
          <w:rFonts w:ascii="Trebuchet MS" w:hAnsi="Trebuchet MS" w:cstheme="minorHAnsi"/>
          <w:sz w:val="22"/>
          <w:szCs w:val="22"/>
          <w:u w:val="single"/>
          <w:lang w:bidi="th-TH"/>
        </w:rPr>
        <w:t xml:space="preserve"> Integralização</w:t>
      </w:r>
      <w:bookmarkStart w:id="16" w:name="_Ref264221389"/>
      <w:r w:rsidRPr="005F4A68">
        <w:rPr>
          <w:rFonts w:ascii="Trebuchet MS" w:hAnsi="Trebuchet MS" w:cstheme="minorHAnsi"/>
          <w:sz w:val="22"/>
          <w:szCs w:val="22"/>
          <w:u w:val="single"/>
          <w:lang w:bidi="th-TH"/>
        </w:rPr>
        <w:t xml:space="preserve"> das </w:t>
      </w:r>
      <w:r w:rsidR="00CE3F7E" w:rsidRPr="005F4A68">
        <w:rPr>
          <w:rFonts w:ascii="Trebuchet MS" w:hAnsi="Trebuchet MS" w:cstheme="minorHAnsi"/>
          <w:sz w:val="22"/>
          <w:szCs w:val="22"/>
          <w:u w:val="single"/>
          <w:lang w:bidi="th-TH"/>
        </w:rPr>
        <w:t>Notas Comerciais</w:t>
      </w:r>
      <w:r w:rsidR="009D0636" w:rsidRPr="005F4A68">
        <w:rPr>
          <w:rFonts w:ascii="Trebuchet MS" w:hAnsi="Trebuchet MS" w:cstheme="minorHAnsi"/>
          <w:sz w:val="22"/>
          <w:szCs w:val="22"/>
          <w:lang w:bidi="th-TH"/>
        </w:rPr>
        <w:t>:</w:t>
      </w:r>
      <w:r w:rsidR="002143F3" w:rsidRPr="005F4A68">
        <w:rPr>
          <w:rFonts w:ascii="Trebuchet MS" w:eastAsia="Times New Roman" w:hAnsi="Trebuchet MS" w:cs="Times New Roman"/>
          <w:color w:val="auto"/>
          <w:sz w:val="22"/>
          <w:szCs w:val="22"/>
          <w:lang w:eastAsia="pt-BR"/>
        </w:rPr>
        <w:t xml:space="preserve"> </w:t>
      </w:r>
      <w:r w:rsidR="00A0427B" w:rsidRPr="005F4A68">
        <w:rPr>
          <w:rFonts w:ascii="Trebuchet MS" w:eastAsia="Arial Unicode MS" w:hAnsi="Trebuchet MS" w:cstheme="minorHAnsi"/>
          <w:sz w:val="22"/>
          <w:szCs w:val="22"/>
          <w:lang w:bidi="th-TH"/>
        </w:rPr>
        <w:t xml:space="preserve">As </w:t>
      </w:r>
      <w:r w:rsidR="00CE3F7E" w:rsidRPr="005F4A68">
        <w:rPr>
          <w:rFonts w:ascii="Trebuchet MS" w:eastAsia="Arial Unicode MS" w:hAnsi="Trebuchet MS" w:cstheme="minorHAnsi"/>
          <w:sz w:val="22"/>
          <w:szCs w:val="22"/>
          <w:lang w:bidi="th-TH"/>
        </w:rPr>
        <w:t>Notas Comerciais</w:t>
      </w:r>
      <w:r w:rsidR="00A0427B"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são </w:t>
      </w:r>
      <w:r w:rsidR="00A0427B" w:rsidRPr="005F4A68">
        <w:rPr>
          <w:rFonts w:ascii="Trebuchet MS" w:eastAsia="Arial Unicode MS" w:hAnsi="Trebuchet MS" w:cstheme="minorHAnsi"/>
          <w:sz w:val="22"/>
          <w:szCs w:val="22"/>
          <w:lang w:bidi="th-TH"/>
        </w:rPr>
        <w:t xml:space="preserve">subscritas </w:t>
      </w:r>
      <w:r w:rsidRPr="005F4A68">
        <w:rPr>
          <w:rFonts w:ascii="Trebuchet MS" w:eastAsia="Arial Unicode MS" w:hAnsi="Trebuchet MS" w:cstheme="minorHAnsi"/>
          <w:sz w:val="22"/>
          <w:szCs w:val="22"/>
          <w:lang w:bidi="th-TH"/>
        </w:rPr>
        <w:t xml:space="preserve">nessa data </w:t>
      </w:r>
      <w:r w:rsidR="00A0427B" w:rsidRPr="005F4A68">
        <w:rPr>
          <w:rFonts w:ascii="Trebuchet MS" w:eastAsia="Arial Unicode MS" w:hAnsi="Trebuchet MS" w:cstheme="minorHAnsi"/>
          <w:sz w:val="22"/>
          <w:szCs w:val="22"/>
          <w:lang w:bidi="th-TH"/>
        </w:rPr>
        <w:t xml:space="preserve">pela </w:t>
      </w:r>
      <w:r w:rsidR="00487185">
        <w:rPr>
          <w:rFonts w:ascii="Trebuchet MS" w:eastAsia="Arial Unicode MS" w:hAnsi="Trebuchet MS" w:cstheme="minorHAnsi"/>
          <w:sz w:val="22"/>
          <w:szCs w:val="22"/>
          <w:lang w:bidi="th-TH"/>
        </w:rPr>
        <w:t>Securitizadora</w:t>
      </w:r>
      <w:r w:rsidR="00A0427B" w:rsidRPr="005F4A68">
        <w:rPr>
          <w:rFonts w:ascii="Trebuchet MS" w:eastAsia="Arial Unicode MS" w:hAnsi="Trebuchet MS" w:cstheme="minorHAnsi"/>
          <w:sz w:val="22"/>
          <w:szCs w:val="22"/>
          <w:lang w:bidi="th-TH"/>
        </w:rPr>
        <w:t xml:space="preserve"> mediante a formalização da presente Escritura de Emissão e a assinatura do respectivo boletim de subscrição</w:t>
      </w:r>
      <w:r w:rsidRPr="005F4A68">
        <w:rPr>
          <w:rFonts w:ascii="Trebuchet MS" w:eastAsia="Arial Unicode MS" w:hAnsi="Trebuchet MS" w:cstheme="minorHAnsi"/>
          <w:sz w:val="22"/>
          <w:szCs w:val="22"/>
          <w:lang w:bidi="th-TH"/>
        </w:rPr>
        <w:t xml:space="preserve"> constante do Anexo </w:t>
      </w:r>
      <w:r w:rsidR="00B457AB" w:rsidRPr="005F4A68">
        <w:rPr>
          <w:rFonts w:ascii="Trebuchet MS" w:eastAsia="Arial Unicode MS" w:hAnsi="Trebuchet MS" w:cstheme="minorHAnsi"/>
          <w:sz w:val="22"/>
          <w:szCs w:val="22"/>
          <w:lang w:bidi="th-TH"/>
        </w:rPr>
        <w:t xml:space="preserve">III, </w:t>
      </w:r>
      <w:r w:rsidR="00A0427B" w:rsidRPr="005F4A68">
        <w:rPr>
          <w:rFonts w:ascii="Trebuchet MS" w:eastAsia="Arial Unicode MS" w:hAnsi="Trebuchet MS" w:cstheme="minorHAnsi"/>
          <w:sz w:val="22"/>
          <w:szCs w:val="22"/>
          <w:lang w:bidi="th-TH"/>
        </w:rPr>
        <w:t xml:space="preserve">sendo certo que as </w:t>
      </w:r>
      <w:r w:rsidR="00CE3F7E" w:rsidRPr="005F4A68">
        <w:rPr>
          <w:rFonts w:ascii="Trebuchet MS" w:eastAsia="Arial Unicode MS" w:hAnsi="Trebuchet MS" w:cstheme="minorHAnsi"/>
          <w:sz w:val="22"/>
          <w:szCs w:val="22"/>
          <w:lang w:bidi="th-TH"/>
        </w:rPr>
        <w:t>Notas Comerciais</w:t>
      </w:r>
      <w:r w:rsidR="00A0427B" w:rsidRPr="005F4A68">
        <w:rPr>
          <w:rFonts w:ascii="Trebuchet MS" w:eastAsia="Arial Unicode MS" w:hAnsi="Trebuchet MS" w:cstheme="minorHAnsi"/>
          <w:sz w:val="22"/>
          <w:szCs w:val="22"/>
          <w:lang w:bidi="th-TH"/>
        </w:rPr>
        <w:t xml:space="preserve"> serão integralizadas</w:t>
      </w:r>
      <w:r w:rsidR="00CC30AD" w:rsidRPr="005F4A68">
        <w:rPr>
          <w:rFonts w:ascii="Trebuchet MS" w:eastAsia="Arial Unicode MS" w:hAnsi="Trebuchet MS" w:cstheme="minorHAnsi"/>
          <w:sz w:val="22"/>
          <w:szCs w:val="22"/>
          <w:lang w:bidi="th-TH"/>
        </w:rPr>
        <w:t xml:space="preserve"> mediante depósito na </w:t>
      </w:r>
      <w:r w:rsidR="00EB28BF" w:rsidRPr="005F4A68">
        <w:rPr>
          <w:rFonts w:ascii="Trebuchet MS" w:eastAsia="Arial Unicode MS" w:hAnsi="Trebuchet MS" w:cstheme="minorHAnsi"/>
          <w:sz w:val="22"/>
          <w:szCs w:val="22"/>
          <w:lang w:bidi="th-TH"/>
        </w:rPr>
        <w:t xml:space="preserve">Conta Centralizadora, </w:t>
      </w:r>
      <w:r w:rsidRPr="005F4A68">
        <w:rPr>
          <w:rFonts w:ascii="Trebuchet MS" w:eastAsia="Arial Unicode MS" w:hAnsi="Trebuchet MS" w:cstheme="minorHAnsi"/>
          <w:sz w:val="22"/>
          <w:szCs w:val="22"/>
          <w:lang w:bidi="th-TH"/>
        </w:rPr>
        <w:t>pelo Valor Nominal</w:t>
      </w:r>
      <w:r w:rsidR="008D2988"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quando da implementação das seguintes condições precedentes ("</w:t>
      </w:r>
      <w:r w:rsidRPr="005F4A68">
        <w:rPr>
          <w:rFonts w:ascii="Trebuchet MS" w:eastAsia="Arial Unicode MS" w:hAnsi="Trebuchet MS" w:cstheme="minorHAnsi"/>
          <w:sz w:val="22"/>
          <w:szCs w:val="22"/>
          <w:u w:val="single"/>
          <w:lang w:bidi="th-TH"/>
        </w:rPr>
        <w:t>Condições Precedentes</w:t>
      </w:r>
      <w:r w:rsidR="004E7DC8" w:rsidRPr="005F4A68">
        <w:rPr>
          <w:rFonts w:ascii="Trebuchet MS" w:eastAsia="Arial Unicode MS" w:hAnsi="Trebuchet MS" w:cstheme="minorHAnsi"/>
          <w:sz w:val="22"/>
          <w:szCs w:val="22"/>
          <w:u w:val="single"/>
          <w:lang w:bidi="th-TH"/>
        </w:rPr>
        <w:t xml:space="preserve"> Integralização</w:t>
      </w:r>
      <w:r w:rsidRPr="005F4A68">
        <w:rPr>
          <w:rFonts w:ascii="Trebuchet MS" w:eastAsia="Arial Unicode MS" w:hAnsi="Trebuchet MS" w:cstheme="minorHAnsi"/>
          <w:sz w:val="22"/>
          <w:szCs w:val="22"/>
          <w:lang w:bidi="th-TH"/>
        </w:rPr>
        <w:t>"):</w:t>
      </w:r>
      <w:r w:rsidR="00175F4E" w:rsidRPr="005F4A68">
        <w:rPr>
          <w:rFonts w:ascii="Trebuchet MS" w:eastAsia="Arial Unicode MS" w:hAnsi="Trebuchet MS" w:cstheme="minorHAnsi"/>
          <w:sz w:val="22"/>
          <w:szCs w:val="22"/>
          <w:lang w:bidi="th-TH"/>
        </w:rPr>
        <w:t xml:space="preserve"> </w:t>
      </w:r>
    </w:p>
    <w:p w14:paraId="3D1FFA58" w14:textId="77777777" w:rsidR="00EB28BF" w:rsidRPr="005F4A68" w:rsidRDefault="00EB28BF" w:rsidP="00A76C66">
      <w:pPr>
        <w:pStyle w:val="Default"/>
        <w:widowControl w:val="0"/>
        <w:tabs>
          <w:tab w:val="left" w:pos="720"/>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0ED3CD0D" w14:textId="77777777" w:rsidR="00951E26" w:rsidRPr="003B28E7" w:rsidRDefault="00951E26"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obtenção de todas as aprovações societárias </w:t>
      </w:r>
      <w:r w:rsidR="00CA6A69" w:rsidRPr="005F4A68">
        <w:rPr>
          <w:rFonts w:ascii="Trebuchet MS" w:eastAsia="Arial Unicode MS" w:hAnsi="Trebuchet MS" w:cstheme="minorHAnsi"/>
          <w:sz w:val="22"/>
          <w:szCs w:val="22"/>
          <w:lang w:bidi="th-TH"/>
        </w:rPr>
        <w:t xml:space="preserve">pela </w:t>
      </w:r>
      <w:r w:rsidR="00F90636" w:rsidRPr="005F4A68">
        <w:rPr>
          <w:rFonts w:ascii="Trebuchet MS" w:eastAsia="Arial Unicode MS" w:hAnsi="Trebuchet MS" w:cstheme="minorHAnsi"/>
          <w:sz w:val="22"/>
          <w:szCs w:val="22"/>
          <w:lang w:bidi="th-TH"/>
        </w:rPr>
        <w:t>SPE</w:t>
      </w:r>
      <w:r w:rsidR="009321E5" w:rsidRPr="005F4A68">
        <w:rPr>
          <w:rFonts w:ascii="Trebuchet MS" w:eastAsia="Arial Unicode MS" w:hAnsi="Trebuchet MS" w:cstheme="minorHAnsi"/>
          <w:sz w:val="22"/>
          <w:szCs w:val="22"/>
          <w:lang w:bidi="th-TH"/>
        </w:rPr>
        <w:t xml:space="preserve"> e pela Emissora, conforme aplicável,</w:t>
      </w:r>
      <w:r w:rsidRPr="005F4A68">
        <w:rPr>
          <w:rFonts w:ascii="Trebuchet MS" w:eastAsia="Arial Unicode MS" w:hAnsi="Trebuchet MS" w:cstheme="minorHAnsi"/>
          <w:sz w:val="22"/>
          <w:szCs w:val="22"/>
          <w:lang w:bidi="th-TH"/>
        </w:rPr>
        <w:t xml:space="preserve"> para a outorga das </w:t>
      </w:r>
      <w:r w:rsidR="003B28E7">
        <w:rPr>
          <w:rFonts w:ascii="Trebuchet MS" w:eastAsia="Arial Unicode MS" w:hAnsi="Trebuchet MS" w:cstheme="minorHAnsi"/>
          <w:sz w:val="22"/>
          <w:szCs w:val="22"/>
          <w:lang w:bidi="th-TH"/>
        </w:rPr>
        <w:t>Garantias</w:t>
      </w:r>
      <w:r w:rsidRPr="003B28E7">
        <w:rPr>
          <w:rFonts w:ascii="Trebuchet MS" w:eastAsia="Arial Unicode MS" w:hAnsi="Trebuchet MS" w:cstheme="minorHAnsi"/>
          <w:sz w:val="22"/>
          <w:szCs w:val="22"/>
          <w:lang w:bidi="th-TH"/>
        </w:rPr>
        <w:t>;</w:t>
      </w:r>
    </w:p>
    <w:p w14:paraId="6E6E1F59" w14:textId="77777777" w:rsidR="00951E26" w:rsidRPr="003B28E7" w:rsidRDefault="00951E26" w:rsidP="00A76C66">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11B578F2" w14:textId="1894C886" w:rsidR="003A7243" w:rsidRPr="005F4A68" w:rsidRDefault="003A7243"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conclusão </w:t>
      </w:r>
      <w:r w:rsidR="001F4B4E" w:rsidRPr="005F4A68">
        <w:rPr>
          <w:rFonts w:ascii="Trebuchet MS" w:eastAsia="Arial Unicode MS" w:hAnsi="Trebuchet MS" w:cstheme="minorHAnsi"/>
          <w:sz w:val="22"/>
          <w:szCs w:val="22"/>
          <w:lang w:bidi="th-TH"/>
        </w:rPr>
        <w:t xml:space="preserve">da diligência jurídica da Operação realizada pelos assessores legais contratados no âmbito da Operação, em padrão de mercado, atestando, em termos satisfatórios à </w:t>
      </w:r>
      <w:r w:rsidR="00487185">
        <w:rPr>
          <w:rFonts w:ascii="Trebuchet MS" w:eastAsia="Arial Unicode MS" w:hAnsi="Trebuchet MS" w:cstheme="minorHAnsi"/>
          <w:sz w:val="22"/>
          <w:szCs w:val="22"/>
          <w:lang w:bidi="th-TH"/>
        </w:rPr>
        <w:t>Securitizadora</w:t>
      </w:r>
      <w:r w:rsidR="001F4B4E" w:rsidRPr="005F4A68">
        <w:rPr>
          <w:rFonts w:ascii="Trebuchet MS" w:eastAsia="Arial Unicode MS" w:hAnsi="Trebuchet MS" w:cstheme="minorHAnsi"/>
          <w:sz w:val="22"/>
          <w:szCs w:val="22"/>
          <w:lang w:bidi="th-TH"/>
        </w:rPr>
        <w:t xml:space="preserve"> e a seu exclusivo critério, a inexistência de contingências de qualquer natureza que impeçam ou tornem desaconselhável a realização da Operação</w:t>
      </w:r>
      <w:r w:rsidR="00E92990"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w:t>
      </w:r>
    </w:p>
    <w:p w14:paraId="79ED86B2" w14:textId="77777777" w:rsidR="00FA6D8D" w:rsidRPr="005F4A68" w:rsidRDefault="00FA6D8D" w:rsidP="00A76C66">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28555001" w14:textId="1EDD7EB2" w:rsidR="003A7243" w:rsidRPr="005F4A68" w:rsidRDefault="003A7243"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recebimento pela </w:t>
      </w:r>
      <w:r w:rsidR="00487185">
        <w:rPr>
          <w:rFonts w:ascii="Trebuchet MS" w:eastAsia="Arial Unicode MS" w:hAnsi="Trebuchet MS" w:cstheme="minorHAnsi"/>
          <w:sz w:val="22"/>
          <w:szCs w:val="22"/>
          <w:lang w:bidi="th-TH"/>
        </w:rPr>
        <w:t>Securitizadora</w:t>
      </w:r>
      <w:r w:rsidR="00897CC2" w:rsidRPr="005F4A68">
        <w:rPr>
          <w:rFonts w:ascii="Trebuchet MS" w:eastAsia="Arial Unicode MS" w:hAnsi="Trebuchet MS" w:cstheme="minorHAnsi"/>
          <w:sz w:val="22"/>
          <w:szCs w:val="22"/>
          <w:lang w:bidi="th-TH"/>
        </w:rPr>
        <w:t xml:space="preserve"> </w:t>
      </w:r>
      <w:r w:rsidR="001F4B4E" w:rsidRPr="005F4A68">
        <w:rPr>
          <w:rFonts w:ascii="Trebuchet MS" w:eastAsia="Arial Unicode MS" w:hAnsi="Trebuchet MS" w:cstheme="minorHAnsi"/>
          <w:sz w:val="22"/>
          <w:szCs w:val="22"/>
          <w:lang w:bidi="th-TH"/>
        </w:rPr>
        <w:t>do parecer legal (</w:t>
      </w:r>
      <w:r w:rsidR="001F4B4E" w:rsidRPr="005F4A68">
        <w:rPr>
          <w:rFonts w:ascii="Trebuchet MS" w:eastAsia="Arial Unicode MS" w:hAnsi="Trebuchet MS" w:cstheme="minorHAnsi"/>
          <w:i/>
          <w:iCs/>
          <w:sz w:val="22"/>
          <w:szCs w:val="22"/>
          <w:lang w:bidi="th-TH"/>
        </w:rPr>
        <w:t>legal opinion</w:t>
      </w:r>
      <w:r w:rsidR="001F4B4E" w:rsidRPr="005F4A68">
        <w:rPr>
          <w:rFonts w:ascii="Trebuchet MS" w:eastAsia="Arial Unicode MS" w:hAnsi="Trebuchet MS" w:cstheme="minorHAnsi"/>
          <w:sz w:val="22"/>
          <w:szCs w:val="22"/>
          <w:lang w:bidi="th-TH"/>
        </w:rPr>
        <w:t>) preparado pelos assessores legais contratados no âmbito da Operação, atestando, em termos satisfatórios à Securitizadora e a seu exclusivo critério, a legalidade, validade, exequibilidade e adequação dos Documentos da Operação em relação às normas aplicáveis, a consistência das informações fornecidas pelas partes, com base nas informações apresentadas, a confirmação dos poderes de representação dos signatários dos Documentos da Operação e obtenção de todas as autorizações necessárias para sua celebração e assunção das obrigações neles previstas, e a inexistência de quaisquer ressalvas para a realização da Operação</w:t>
      </w:r>
      <w:r w:rsidRPr="005F4A68">
        <w:rPr>
          <w:rFonts w:ascii="Trebuchet MS" w:eastAsia="Arial Unicode MS" w:hAnsi="Trebuchet MS" w:cstheme="minorHAnsi"/>
          <w:sz w:val="22"/>
          <w:szCs w:val="22"/>
          <w:lang w:bidi="th-TH"/>
        </w:rPr>
        <w:t xml:space="preserve">; </w:t>
      </w:r>
    </w:p>
    <w:p w14:paraId="6BEAFB38" w14:textId="77777777" w:rsidR="00E92990" w:rsidRPr="005F4A68" w:rsidRDefault="00E92990" w:rsidP="00A76C66">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30B490C6" w14:textId="77777777" w:rsidR="003A7243" w:rsidRPr="005F4A68" w:rsidRDefault="003A7243"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instituição do regime fiduciário sobre </w:t>
      </w:r>
      <w:r w:rsidR="00E92990" w:rsidRPr="005F4A68">
        <w:rPr>
          <w:rFonts w:ascii="Trebuchet MS" w:eastAsia="Arial Unicode MS" w:hAnsi="Trebuchet MS" w:cstheme="minorHAnsi"/>
          <w:sz w:val="22"/>
          <w:szCs w:val="22"/>
          <w:lang w:bidi="th-TH"/>
        </w:rPr>
        <w:t xml:space="preserve">as </w:t>
      </w:r>
      <w:r w:rsidR="00CE3F7E" w:rsidRPr="005F4A68">
        <w:rPr>
          <w:rFonts w:ascii="Trebuchet MS" w:eastAsia="Arial Unicode MS" w:hAnsi="Trebuchet MS" w:cstheme="minorHAnsi"/>
          <w:sz w:val="22"/>
          <w:szCs w:val="22"/>
          <w:lang w:bidi="th-TH"/>
        </w:rPr>
        <w:t>Notas Comerciais</w:t>
      </w:r>
      <w:r w:rsidR="0097577F" w:rsidRPr="005F4A68">
        <w:rPr>
          <w:rFonts w:ascii="Trebuchet MS" w:eastAsia="Arial Unicode MS" w:hAnsi="Trebuchet MS" w:cstheme="minorHAnsi"/>
          <w:sz w:val="22"/>
          <w:szCs w:val="22"/>
          <w:lang w:bidi="th-TH"/>
        </w:rPr>
        <w:t>,</w:t>
      </w:r>
      <w:r w:rsidR="00E92990" w:rsidRPr="005F4A68">
        <w:rPr>
          <w:rFonts w:ascii="Trebuchet MS" w:eastAsia="Arial Unicode MS" w:hAnsi="Trebuchet MS" w:cstheme="minorHAnsi"/>
          <w:sz w:val="22"/>
          <w:szCs w:val="22"/>
          <w:lang w:bidi="th-TH"/>
        </w:rPr>
        <w:t xml:space="preserve"> as Garantias e </w:t>
      </w:r>
      <w:r w:rsidRPr="005F4A68">
        <w:rPr>
          <w:rFonts w:ascii="Trebuchet MS" w:eastAsia="Arial Unicode MS" w:hAnsi="Trebuchet MS" w:cstheme="minorHAnsi"/>
          <w:sz w:val="22"/>
          <w:szCs w:val="22"/>
          <w:lang w:bidi="th-TH"/>
        </w:rPr>
        <w:t>sobre a Conta Centralizadora, por meio da formalização do Termo de Securitização;</w:t>
      </w:r>
    </w:p>
    <w:p w14:paraId="1A22D878" w14:textId="77777777" w:rsidR="003A7243" w:rsidRPr="005F4A68" w:rsidRDefault="003A7243" w:rsidP="00A76C66">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45D73395" w14:textId="77777777" w:rsidR="003A7243" w:rsidRPr="005F4A68" w:rsidRDefault="003A7243"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emissão,</w:t>
      </w:r>
      <w:r w:rsidR="00836253" w:rsidRPr="005F4A68">
        <w:rPr>
          <w:rFonts w:ascii="Trebuchet MS" w:eastAsia="Arial Unicode MS" w:hAnsi="Trebuchet MS" w:cstheme="minorHAnsi"/>
          <w:sz w:val="22"/>
          <w:szCs w:val="22"/>
          <w:lang w:bidi="th-TH"/>
        </w:rPr>
        <w:t xml:space="preserve"> subscrição e integralização dos</w:t>
      </w:r>
      <w:r w:rsidRPr="005F4A68">
        <w:rPr>
          <w:rFonts w:ascii="Trebuchet MS" w:eastAsia="Arial Unicode MS" w:hAnsi="Trebuchet MS" w:cstheme="minorHAnsi"/>
          <w:sz w:val="22"/>
          <w:szCs w:val="22"/>
          <w:lang w:bidi="th-TH"/>
        </w:rPr>
        <w:t xml:space="preserve"> CRI</w:t>
      </w:r>
      <w:r w:rsidR="008D2988"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w:t>
      </w:r>
    </w:p>
    <w:p w14:paraId="6BE2B99C" w14:textId="77777777" w:rsidR="006501DF" w:rsidRPr="005F4A68" w:rsidRDefault="006501DF" w:rsidP="00A76C66">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73F797BF" w14:textId="77777777" w:rsidR="00B25CF0" w:rsidRPr="005F4A68" w:rsidRDefault="003A7243"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não imposição de exigências pela B3, pela ANBIMA e/ou pela CVM que torne a emissão </w:t>
      </w:r>
      <w:r w:rsidR="00E92990" w:rsidRPr="005F4A68">
        <w:rPr>
          <w:rFonts w:ascii="Trebuchet MS" w:eastAsia="Arial Unicode MS" w:hAnsi="Trebuchet MS" w:cstheme="minorHAnsi"/>
          <w:sz w:val="22"/>
          <w:szCs w:val="22"/>
          <w:lang w:bidi="th-TH"/>
        </w:rPr>
        <w:t>dos CRI impossível ou inviável</w:t>
      </w:r>
      <w:r w:rsidR="00B25CF0" w:rsidRPr="005F4A68">
        <w:rPr>
          <w:rFonts w:ascii="Trebuchet MS" w:eastAsia="Arial Unicode MS" w:hAnsi="Trebuchet MS" w:cstheme="minorHAnsi"/>
          <w:sz w:val="22"/>
          <w:szCs w:val="22"/>
          <w:lang w:bidi="th-TH"/>
        </w:rPr>
        <w:t>;</w:t>
      </w:r>
    </w:p>
    <w:p w14:paraId="7C8560CF" w14:textId="77777777" w:rsidR="00B25CF0" w:rsidRPr="005F4A68" w:rsidRDefault="00B25CF0" w:rsidP="00A76C66">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23DFF118" w14:textId="77777777" w:rsidR="0015260C" w:rsidRPr="005F4A68" w:rsidRDefault="0015260C"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inexistência de decisão por violação de qualquer dispositivo legal ou regulatório, nacional ou estrangeiro, relativo à prática de corrupção ou de atos lesivos à administração pública, incluindo, sem limitação,</w:t>
      </w:r>
      <w:r w:rsidRPr="005F4A68">
        <w:rPr>
          <w:rFonts w:ascii="Trebuchet MS" w:hAnsi="Trebuchet MS"/>
          <w:sz w:val="22"/>
          <w:szCs w:val="22"/>
        </w:rPr>
        <w:t xml:space="preserve"> </w:t>
      </w:r>
      <w:r w:rsidRPr="005F4A68">
        <w:rPr>
          <w:rFonts w:ascii="Trebuchet MS" w:eastAsia="Arial Unicode MS" w:hAnsi="Trebuchet MS" w:cstheme="minorHAnsi"/>
          <w:sz w:val="22"/>
          <w:szCs w:val="22"/>
          <w:lang w:bidi="th-TH"/>
        </w:rPr>
        <w:t>(i) o Foreign Corrupt Practices Act of 1977; (ii) a Convention on Combating Bribery of Foreign Public Officials in International Business Transactions; (iii) o UK Bribery Act 2010; (iv) a Lei nº 12.846, de 1º de agosto de 2013; (v) o Código Penal e (vi) Lei nº 9.613, de 03 de março de 1998, conforme aplicável (“</w:t>
      </w:r>
      <w:r w:rsidRPr="005F4A68">
        <w:rPr>
          <w:rFonts w:ascii="Trebuchet MS" w:eastAsia="Arial Unicode MS" w:hAnsi="Trebuchet MS" w:cstheme="minorHAnsi"/>
          <w:sz w:val="22"/>
          <w:szCs w:val="22"/>
          <w:u w:val="single"/>
          <w:lang w:bidi="th-TH"/>
        </w:rPr>
        <w:t>Legislação Anticorrupção e Antilavagem</w:t>
      </w:r>
      <w:r w:rsidRPr="005F4A68">
        <w:rPr>
          <w:rFonts w:ascii="Trebuchet MS" w:eastAsia="Arial Unicode MS" w:hAnsi="Trebuchet MS" w:cstheme="minorHAnsi"/>
          <w:sz w:val="22"/>
          <w:szCs w:val="22"/>
          <w:lang w:bidi="th-TH"/>
        </w:rPr>
        <w:t>”), pela Emissora, bem como não constarem no Cadastro Nacional de Empresas Inidôneas e Suspensas – CEIS ou no Cadastro Nacional de Empresas Punidas – CNEP;</w:t>
      </w:r>
      <w:r w:rsidR="0040263C">
        <w:rPr>
          <w:rFonts w:ascii="Trebuchet MS" w:eastAsia="Arial Unicode MS" w:hAnsi="Trebuchet MS" w:cstheme="minorHAnsi"/>
          <w:sz w:val="22"/>
          <w:szCs w:val="22"/>
          <w:lang w:bidi="th-TH"/>
        </w:rPr>
        <w:t xml:space="preserve"> e</w:t>
      </w:r>
    </w:p>
    <w:p w14:paraId="6130DDFD" w14:textId="77777777" w:rsidR="0015260C" w:rsidRPr="005F4A68" w:rsidRDefault="0015260C" w:rsidP="00A76C66">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2AC11C90" w14:textId="77777777" w:rsidR="007570DA" w:rsidRPr="005F4A68" w:rsidRDefault="007570DA"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não ocorrência de quaisquer dos Eventos de Vencimento Antecipado (conforme definido abaixo)</w:t>
      </w:r>
      <w:r w:rsidR="0040263C">
        <w:rPr>
          <w:rFonts w:ascii="Trebuchet MS" w:eastAsia="Arial Unicode MS" w:hAnsi="Trebuchet MS" w:cstheme="minorHAnsi"/>
          <w:sz w:val="22"/>
          <w:szCs w:val="22"/>
          <w:lang w:bidi="th-TH"/>
        </w:rPr>
        <w:t>.</w:t>
      </w:r>
    </w:p>
    <w:p w14:paraId="4D717822" w14:textId="77777777" w:rsidR="004E7DC8" w:rsidRPr="005F4A68" w:rsidRDefault="004E7DC8" w:rsidP="00A76C66">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151A968F" w14:textId="77777777" w:rsidR="008C3B8B" w:rsidRPr="005F4A68" w:rsidRDefault="008C3B8B"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A integralização das </w:t>
      </w:r>
      <w:r w:rsidR="00CE3F7E" w:rsidRPr="005F4A68">
        <w:rPr>
          <w:rFonts w:ascii="Trebuchet MS" w:hAnsi="Trebuchet MS" w:cstheme="minorHAnsi"/>
          <w:sz w:val="22"/>
          <w:szCs w:val="22"/>
          <w:lang w:bidi="th-TH"/>
        </w:rPr>
        <w:t>Notas Comerciais</w:t>
      </w:r>
      <w:r w:rsidR="004F79CB" w:rsidRPr="005F4A68">
        <w:rPr>
          <w:rFonts w:ascii="Trebuchet MS" w:hAnsi="Trebuchet MS" w:cstheme="minorHAnsi"/>
          <w:sz w:val="22"/>
          <w:szCs w:val="22"/>
          <w:lang w:bidi="th-TH"/>
        </w:rPr>
        <w:t xml:space="preserve"> será realizada no mesmo ato e </w:t>
      </w:r>
      <w:r w:rsidRPr="005F4A68">
        <w:rPr>
          <w:rFonts w:ascii="Trebuchet MS" w:hAnsi="Trebuchet MS" w:cstheme="minorHAnsi"/>
          <w:sz w:val="22"/>
          <w:szCs w:val="22"/>
          <w:lang w:bidi="th-TH"/>
        </w:rPr>
        <w:t>com a integralidade dos recursos oriundos do CRI (sendo a data de qualquer integralização denominada "</w:t>
      </w:r>
      <w:r w:rsidRPr="005F4A68">
        <w:rPr>
          <w:rFonts w:ascii="Trebuchet MS" w:hAnsi="Trebuchet MS" w:cstheme="minorHAnsi"/>
          <w:sz w:val="22"/>
          <w:szCs w:val="22"/>
          <w:u w:val="single"/>
          <w:lang w:bidi="th-TH"/>
        </w:rPr>
        <w:t>Data de Integralização</w:t>
      </w:r>
      <w:r w:rsidRPr="005F4A68">
        <w:rPr>
          <w:rFonts w:ascii="Trebuchet MS" w:hAnsi="Trebuchet MS" w:cstheme="minorHAnsi"/>
          <w:sz w:val="22"/>
          <w:szCs w:val="22"/>
          <w:lang w:bidi="th-TH"/>
        </w:rPr>
        <w:t xml:space="preserve">"). A Emissora de forma irrevogável e irretratável reconhece e concorda que os recursos oriundos da integralização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permanecerão retidos na Conta Centralizadora e liberados conforme itens 4.11.3. e seguintes abaixo, obrigando-se ainda a arcar com o pagamento da Remuneração e demais encargos estabelecidos nessa Escritura de Emissão desde a Data de Integralização. </w:t>
      </w:r>
    </w:p>
    <w:p w14:paraId="380E9622" w14:textId="77777777" w:rsidR="008C3B8B" w:rsidRPr="005F4A68" w:rsidRDefault="008C3B8B"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2"/>
          <w:szCs w:val="22"/>
          <w:lang w:bidi="th-TH"/>
        </w:rPr>
      </w:pPr>
    </w:p>
    <w:p w14:paraId="22A27A4F" w14:textId="77777777" w:rsidR="008C3B8B" w:rsidRPr="005F4A68" w:rsidRDefault="008C3B8B"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subscritas e não integralizadas no prazo de até 60 (sessenta) dias contados de sua subscrição serão canceladas pela Emissora.</w:t>
      </w:r>
    </w:p>
    <w:p w14:paraId="4E3AE803" w14:textId="77777777" w:rsidR="008C3B8B" w:rsidRPr="005F4A68" w:rsidRDefault="008C3B8B"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2"/>
          <w:szCs w:val="22"/>
          <w:lang w:bidi="th-TH"/>
        </w:rPr>
      </w:pPr>
    </w:p>
    <w:p w14:paraId="44E3A796" w14:textId="282E4532" w:rsidR="008C3B8B" w:rsidRPr="005F4A68" w:rsidRDefault="008C3B8B"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A Emissora autoriza à Securitizadora a reter os seguintes valores na primeira Data de Integralização </w:t>
      </w:r>
      <w:r w:rsidR="004F79CB" w:rsidRPr="005F4A68">
        <w:rPr>
          <w:rFonts w:ascii="Trebuchet MS" w:hAnsi="Trebuchet MS" w:cstheme="minorHAnsi"/>
          <w:sz w:val="22"/>
          <w:szCs w:val="22"/>
          <w:lang w:bidi="th-TH"/>
        </w:rPr>
        <w:t xml:space="preserve">(i) </w:t>
      </w:r>
      <w:r w:rsidRPr="005F4A68">
        <w:rPr>
          <w:rFonts w:ascii="Trebuchet MS" w:hAnsi="Trebuchet MS" w:cstheme="minorHAnsi"/>
          <w:sz w:val="22"/>
          <w:szCs w:val="22"/>
          <w:lang w:bidi="th-TH"/>
        </w:rPr>
        <w:t xml:space="preserve">o montante de </w:t>
      </w:r>
      <w:r w:rsidR="00237D89" w:rsidRPr="005F4A68">
        <w:rPr>
          <w:rFonts w:ascii="Trebuchet MS" w:hAnsi="Trebuchet MS" w:cstheme="minorHAnsi"/>
          <w:sz w:val="22"/>
          <w:szCs w:val="22"/>
          <w:lang w:bidi="th-TH"/>
        </w:rPr>
        <w:t xml:space="preserve">R$ </w:t>
      </w:r>
      <w:r w:rsidR="00237D89">
        <w:rPr>
          <w:rFonts w:ascii="Trebuchet MS" w:hAnsi="Trebuchet MS" w:cstheme="minorHAnsi"/>
          <w:sz w:val="22"/>
          <w:szCs w:val="22"/>
          <w:lang w:bidi="th-TH"/>
        </w:rPr>
        <w:t>103.000</w:t>
      </w:r>
      <w:r w:rsidR="007A12FB">
        <w:rPr>
          <w:rFonts w:ascii="Trebuchet MS" w:hAnsi="Trebuchet MS" w:cstheme="minorHAnsi"/>
          <w:sz w:val="22"/>
          <w:szCs w:val="22"/>
          <w:lang w:bidi="th-TH"/>
        </w:rPr>
        <w:t>,00</w:t>
      </w:r>
      <w:r w:rsidR="00237D89" w:rsidRPr="005F4A68">
        <w:rPr>
          <w:rFonts w:ascii="Trebuchet MS" w:hAnsi="Trebuchet MS" w:cstheme="minorHAnsi"/>
          <w:sz w:val="22"/>
          <w:szCs w:val="22"/>
          <w:lang w:bidi="th-TH"/>
        </w:rPr>
        <w:t xml:space="preserve"> (</w:t>
      </w:r>
      <w:r w:rsidR="00237D89">
        <w:rPr>
          <w:rFonts w:ascii="Trebuchet MS" w:hAnsi="Trebuchet MS" w:cstheme="minorHAnsi"/>
          <w:sz w:val="22"/>
          <w:szCs w:val="22"/>
          <w:lang w:bidi="th-TH"/>
        </w:rPr>
        <w:t>cento e três mil reais</w:t>
      </w:r>
      <w:r w:rsidR="00237D89" w:rsidRPr="005F4A68">
        <w:rPr>
          <w:rFonts w:ascii="Trebuchet MS" w:hAnsi="Trebuchet MS" w:cstheme="minorHAnsi"/>
          <w:sz w:val="22"/>
          <w:szCs w:val="22"/>
          <w:lang w:bidi="th-TH"/>
        </w:rPr>
        <w:t>)</w:t>
      </w:r>
      <w:r w:rsidR="00573A34">
        <w:rPr>
          <w:rFonts w:ascii="Trebuchet MS" w:hAnsi="Trebuchet MS" w:cstheme="minorHAnsi"/>
          <w:sz w:val="22"/>
          <w:szCs w:val="22"/>
          <w:lang w:bidi="th-TH"/>
        </w:rPr>
        <w:t xml:space="preserve"> </w:t>
      </w:r>
      <w:r w:rsidRPr="005F4A68">
        <w:rPr>
          <w:rFonts w:ascii="Trebuchet MS" w:hAnsi="Trebuchet MS" w:cstheme="minorHAnsi"/>
          <w:sz w:val="22"/>
          <w:szCs w:val="22"/>
          <w:lang w:bidi="th-TH"/>
        </w:rPr>
        <w:t>para fins de constituição do fundo de despesas para os CRI ("</w:t>
      </w:r>
      <w:r w:rsidRPr="005F4A68">
        <w:rPr>
          <w:rFonts w:ascii="Trebuchet MS" w:hAnsi="Trebuchet MS" w:cstheme="minorHAnsi"/>
          <w:sz w:val="22"/>
          <w:szCs w:val="22"/>
          <w:u w:val="single"/>
          <w:lang w:bidi="th-TH"/>
        </w:rPr>
        <w:t>Fundo de Despesas</w:t>
      </w:r>
      <w:r w:rsidRPr="005F4A68">
        <w:rPr>
          <w:rFonts w:ascii="Trebuchet MS" w:hAnsi="Trebuchet MS" w:cstheme="minorHAnsi"/>
          <w:sz w:val="22"/>
          <w:szCs w:val="22"/>
          <w:lang w:bidi="th-TH"/>
        </w:rPr>
        <w:t>")</w:t>
      </w:r>
      <w:r w:rsidR="004F79CB" w:rsidRPr="005F4A68">
        <w:rPr>
          <w:rFonts w:ascii="Trebuchet MS" w:hAnsi="Trebuchet MS" w:cstheme="minorHAnsi"/>
          <w:sz w:val="22"/>
          <w:szCs w:val="22"/>
          <w:lang w:bidi="th-TH"/>
        </w:rPr>
        <w:t xml:space="preserve"> e (ii) o montante de R$ </w:t>
      </w:r>
      <w:r w:rsidR="007A12FB">
        <w:rPr>
          <w:rFonts w:ascii="Trebuchet MS" w:hAnsi="Trebuchet MS" w:cstheme="minorHAnsi"/>
          <w:sz w:val="22"/>
          <w:szCs w:val="22"/>
          <w:lang w:bidi="th-TH"/>
        </w:rPr>
        <w:t>6.400.000,00</w:t>
      </w:r>
      <w:r w:rsidR="007A12FB" w:rsidRPr="005F4A68">
        <w:rPr>
          <w:rFonts w:ascii="Trebuchet MS" w:hAnsi="Trebuchet MS" w:cstheme="minorHAnsi"/>
          <w:sz w:val="22"/>
          <w:szCs w:val="22"/>
          <w:lang w:bidi="th-TH"/>
        </w:rPr>
        <w:t xml:space="preserve"> </w:t>
      </w:r>
      <w:r w:rsidR="004F79CB" w:rsidRPr="005F4A68">
        <w:rPr>
          <w:rFonts w:ascii="Trebuchet MS" w:hAnsi="Trebuchet MS" w:cstheme="minorHAnsi"/>
          <w:sz w:val="22"/>
          <w:szCs w:val="22"/>
          <w:lang w:bidi="th-TH"/>
        </w:rPr>
        <w:t>(</w:t>
      </w:r>
      <w:r w:rsidR="007A12FB">
        <w:rPr>
          <w:rFonts w:ascii="Trebuchet MS" w:hAnsi="Trebuchet MS" w:cstheme="minorHAnsi"/>
          <w:sz w:val="22"/>
          <w:lang w:bidi="th-TH"/>
        </w:rPr>
        <w:t>seis milhões e quatrocentos mil reais</w:t>
      </w:r>
      <w:r w:rsidR="004F79CB" w:rsidRPr="005F4A68">
        <w:rPr>
          <w:rFonts w:ascii="Trebuchet MS" w:hAnsi="Trebuchet MS" w:cstheme="minorHAnsi"/>
          <w:sz w:val="22"/>
          <w:szCs w:val="22"/>
          <w:lang w:bidi="th-TH"/>
        </w:rPr>
        <w:t>) para fins de constituição do Fundo de Reserva</w:t>
      </w:r>
      <w:r w:rsidRPr="005F4A68">
        <w:rPr>
          <w:rFonts w:ascii="Trebuchet MS" w:hAnsi="Trebuchet MS" w:cstheme="minorHAnsi"/>
          <w:sz w:val="22"/>
          <w:szCs w:val="22"/>
          <w:lang w:bidi="th-TH"/>
        </w:rPr>
        <w:t xml:space="preserve">. </w:t>
      </w:r>
    </w:p>
    <w:p w14:paraId="6CA0FFEE" w14:textId="77777777" w:rsidR="000459E8" w:rsidRPr="005F4A68" w:rsidRDefault="000459E8"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2"/>
          <w:szCs w:val="22"/>
          <w:lang w:bidi="th-TH"/>
        </w:rPr>
      </w:pPr>
    </w:p>
    <w:p w14:paraId="77873083" w14:textId="0CE8A1B3" w:rsidR="000459E8" w:rsidRPr="005F4A68" w:rsidRDefault="000459E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Os recursos oriundos da integralização das </w:t>
      </w:r>
      <w:r w:rsidR="00CE3F7E" w:rsidRPr="005F4A68">
        <w:rPr>
          <w:rFonts w:ascii="Trebuchet MS" w:eastAsia="Arial Unicode MS" w:hAnsi="Trebuchet MS" w:cstheme="minorHAnsi"/>
          <w:sz w:val="22"/>
          <w:szCs w:val="22"/>
          <w:lang w:bidi="th-TH"/>
        </w:rPr>
        <w:t>Notas Comerciais</w:t>
      </w:r>
      <w:r w:rsidRPr="005F4A68">
        <w:rPr>
          <w:rFonts w:ascii="Trebuchet MS" w:eastAsia="Arial Unicode MS" w:hAnsi="Trebuchet MS" w:cstheme="minorHAnsi"/>
          <w:sz w:val="22"/>
          <w:szCs w:val="22"/>
          <w:lang w:bidi="th-TH"/>
        </w:rPr>
        <w:t xml:space="preserve"> que estejam depositados na Conta Centralizadora serão transferidos para a conta corrente nº </w:t>
      </w:r>
      <w:r w:rsidR="00EE6D32" w:rsidRPr="00DF6985">
        <w:rPr>
          <w:rFonts w:ascii="Trebuchet MS" w:eastAsia="Arial Unicode MS" w:hAnsi="Trebuchet MS" w:cstheme="minorHAnsi" w:hint="eastAsia"/>
          <w:sz w:val="22"/>
          <w:szCs w:val="22"/>
          <w:lang w:bidi="th-TH"/>
        </w:rPr>
        <w:t>1</w:t>
      </w:r>
      <w:r w:rsidR="00EE6D32" w:rsidRPr="00DF6985">
        <w:rPr>
          <w:rFonts w:ascii="Trebuchet MS" w:eastAsia="Arial Unicode MS" w:hAnsi="Trebuchet MS" w:cstheme="minorHAnsi"/>
          <w:sz w:val="22"/>
          <w:szCs w:val="22"/>
          <w:lang w:bidi="th-TH"/>
        </w:rPr>
        <w:t xml:space="preserve">8425-0 da agência </w:t>
      </w:r>
      <w:r w:rsidR="00EE6D32" w:rsidRPr="00DF6985">
        <w:rPr>
          <w:rFonts w:ascii="Trebuchet MS" w:eastAsia="Arial Unicode MS" w:hAnsi="Trebuchet MS" w:cstheme="minorHAnsi" w:hint="eastAsia"/>
          <w:sz w:val="22"/>
          <w:szCs w:val="22"/>
          <w:lang w:bidi="th-TH"/>
        </w:rPr>
        <w:t>3</w:t>
      </w:r>
      <w:r w:rsidR="00EE6D32" w:rsidRPr="00DF6985">
        <w:rPr>
          <w:rFonts w:ascii="Trebuchet MS" w:eastAsia="Arial Unicode MS" w:hAnsi="Trebuchet MS" w:cstheme="minorHAnsi"/>
          <w:sz w:val="22"/>
          <w:szCs w:val="22"/>
          <w:lang w:bidi="th-TH"/>
        </w:rPr>
        <w:t xml:space="preserve">052 do Banco </w:t>
      </w:r>
      <w:r w:rsidR="00EE6D32" w:rsidRPr="00DF6985">
        <w:rPr>
          <w:rFonts w:ascii="Trebuchet MS" w:eastAsia="Arial Unicode MS" w:hAnsi="Trebuchet MS" w:cstheme="minorHAnsi" w:hint="eastAsia"/>
          <w:sz w:val="22"/>
          <w:szCs w:val="22"/>
          <w:lang w:bidi="th-TH"/>
        </w:rPr>
        <w:t>I</w:t>
      </w:r>
      <w:r w:rsidR="00EE6D32" w:rsidRPr="00DF6985">
        <w:rPr>
          <w:rFonts w:ascii="Trebuchet MS" w:eastAsia="Arial Unicode MS" w:hAnsi="Trebuchet MS" w:cstheme="minorHAnsi"/>
          <w:sz w:val="22"/>
          <w:szCs w:val="22"/>
          <w:lang w:bidi="th-TH"/>
        </w:rPr>
        <w:t>taú (341)</w:t>
      </w:r>
      <w:r w:rsidRPr="005F4A68">
        <w:rPr>
          <w:rFonts w:ascii="Trebuchet MS" w:eastAsia="Arial Unicode MS" w:hAnsi="Trebuchet MS" w:cstheme="minorHAnsi"/>
          <w:sz w:val="22"/>
          <w:szCs w:val="22"/>
          <w:lang w:bidi="th-TH"/>
        </w:rPr>
        <w:t>, de titularidade da Emissora (“</w:t>
      </w:r>
      <w:r w:rsidRPr="005F4A68">
        <w:rPr>
          <w:rFonts w:ascii="Trebuchet MS" w:eastAsia="Arial Unicode MS" w:hAnsi="Trebuchet MS" w:cstheme="minorHAnsi"/>
          <w:sz w:val="22"/>
          <w:szCs w:val="22"/>
          <w:u w:val="single"/>
          <w:lang w:bidi="th-TH"/>
        </w:rPr>
        <w:t>Conta de Livre Movimentação</w:t>
      </w:r>
      <w:r w:rsidRPr="005F4A68">
        <w:rPr>
          <w:rFonts w:ascii="Trebuchet MS" w:eastAsia="Arial Unicode MS" w:hAnsi="Trebuchet MS" w:cstheme="minorHAnsi"/>
          <w:sz w:val="22"/>
          <w:szCs w:val="22"/>
          <w:lang w:bidi="th-TH"/>
        </w:rPr>
        <w:t>”), em até 1 (um) Dia Útil após o implemento das Condições Precedentes Primeiro Desembolso (definidas abaixo) e após o implemento das Condições Precedentes Demais Desembolsos (Definidas abaixo).</w:t>
      </w:r>
      <w:r w:rsidR="00A76C66">
        <w:rPr>
          <w:rFonts w:ascii="Trebuchet MS" w:eastAsia="Arial Unicode MS" w:hAnsi="Trebuchet MS" w:cstheme="minorHAnsi"/>
          <w:sz w:val="22"/>
          <w:szCs w:val="22"/>
          <w:lang w:bidi="th-TH"/>
        </w:rPr>
        <w:t xml:space="preserve"> </w:t>
      </w:r>
    </w:p>
    <w:p w14:paraId="185D16E4" w14:textId="77777777" w:rsidR="000459E8" w:rsidRPr="005F4A68" w:rsidRDefault="000459E8"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2"/>
          <w:szCs w:val="22"/>
          <w:lang w:bidi="th-TH"/>
        </w:rPr>
      </w:pPr>
    </w:p>
    <w:p w14:paraId="4643E1B3" w14:textId="1597C3C6" w:rsidR="000459E8" w:rsidRPr="005F4A68" w:rsidRDefault="000459E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Enquanto esteja depositado na Conta Centralizadora os recursos oriundos das </w:t>
      </w:r>
      <w:r w:rsidR="00CE3F7E" w:rsidRPr="005F4A68">
        <w:rPr>
          <w:rFonts w:ascii="Trebuchet MS" w:eastAsia="Arial Unicode MS" w:hAnsi="Trebuchet MS" w:cstheme="minorHAnsi"/>
          <w:sz w:val="22"/>
          <w:szCs w:val="22"/>
          <w:lang w:bidi="th-TH"/>
        </w:rPr>
        <w:t>Notas Comerciais</w:t>
      </w:r>
      <w:r w:rsidRPr="005F4A68">
        <w:rPr>
          <w:rFonts w:ascii="Trebuchet MS" w:eastAsia="Arial Unicode MS" w:hAnsi="Trebuchet MS" w:cstheme="minorHAnsi"/>
          <w:sz w:val="22"/>
          <w:szCs w:val="22"/>
          <w:lang w:bidi="th-TH"/>
        </w:rPr>
        <w:t xml:space="preserve"> deverão ser aplicados nas Aplicações Financeiras Permitidas (conforme definido abaixo), sendo certo que a </w:t>
      </w:r>
      <w:r w:rsidR="00487185">
        <w:rPr>
          <w:rFonts w:ascii="Trebuchet MS" w:eastAsia="Arial Unicode MS" w:hAnsi="Trebuchet MS" w:cstheme="minorHAnsi"/>
          <w:sz w:val="22"/>
          <w:szCs w:val="22"/>
          <w:lang w:bidi="th-TH"/>
        </w:rPr>
        <w:t>Securitizadora</w:t>
      </w:r>
      <w:r w:rsidRPr="005F4A68">
        <w:rPr>
          <w:rFonts w:ascii="Trebuchet MS" w:eastAsia="Arial Unicode MS" w:hAnsi="Trebuchet MS" w:cstheme="minorHAnsi"/>
          <w:sz w:val="22"/>
          <w:szCs w:val="22"/>
          <w:lang w:bidi="th-TH"/>
        </w:rPr>
        <w:t xml:space="preserve">,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 dolo e/ou culpa grave da </w:t>
      </w:r>
      <w:r w:rsidR="00487185">
        <w:rPr>
          <w:rFonts w:ascii="Trebuchet MS" w:eastAsia="Arial Unicode MS" w:hAnsi="Trebuchet MS" w:cstheme="minorHAnsi"/>
          <w:sz w:val="22"/>
          <w:szCs w:val="22"/>
          <w:lang w:bidi="th-TH"/>
        </w:rPr>
        <w:t>Securitizadora</w:t>
      </w:r>
      <w:r w:rsidRPr="005F4A68">
        <w:rPr>
          <w:rFonts w:ascii="Trebuchet MS" w:eastAsia="Arial Unicode MS" w:hAnsi="Trebuchet MS" w:cstheme="minorHAnsi"/>
          <w:sz w:val="22"/>
          <w:szCs w:val="22"/>
          <w:lang w:bidi="th-TH"/>
        </w:rPr>
        <w:t>, seus respectivos diretores, empregados ou agentes.</w:t>
      </w:r>
    </w:p>
    <w:p w14:paraId="353664B3" w14:textId="77777777" w:rsidR="000459E8" w:rsidRPr="005F4A68" w:rsidRDefault="000459E8" w:rsidP="00A76C66">
      <w:pPr>
        <w:keepLines/>
        <w:spacing w:line="360" w:lineRule="auto"/>
        <w:jc w:val="both"/>
        <w:rPr>
          <w:rFonts w:ascii="Trebuchet MS" w:hAnsi="Trebuchet MS"/>
          <w:sz w:val="22"/>
          <w:szCs w:val="22"/>
        </w:rPr>
      </w:pPr>
    </w:p>
    <w:p w14:paraId="02C1E43F" w14:textId="7A3E325B" w:rsidR="000459E8" w:rsidRPr="005F4A68" w:rsidRDefault="000459E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bCs/>
          <w:sz w:val="22"/>
          <w:szCs w:val="22"/>
        </w:rPr>
        <w:t xml:space="preserve">Todos os rendimentos e recursos transferidos pela </w:t>
      </w:r>
      <w:r w:rsidR="00487185">
        <w:rPr>
          <w:rFonts w:ascii="Trebuchet MS" w:hAnsi="Trebuchet MS"/>
          <w:bCs/>
          <w:sz w:val="22"/>
          <w:szCs w:val="22"/>
        </w:rPr>
        <w:t>Securitizadora</w:t>
      </w:r>
      <w:r w:rsidRPr="005F4A68">
        <w:rPr>
          <w:rFonts w:ascii="Trebuchet MS" w:hAnsi="Trebuchet MS"/>
          <w:bCs/>
          <w:sz w:val="22"/>
          <w:szCs w:val="22"/>
        </w:rPr>
        <w:t>, serão realizadas com os rendimentos livres de tributos.</w:t>
      </w:r>
      <w:r w:rsidRPr="005F4A68">
        <w:rPr>
          <w:rFonts w:ascii="Trebuchet MS" w:eastAsia="Arial Unicode MS" w:hAnsi="Trebuchet MS" w:cstheme="minorHAnsi"/>
          <w:sz w:val="22"/>
          <w:szCs w:val="22"/>
          <w:lang w:bidi="th-TH"/>
        </w:rPr>
        <w:t xml:space="preserve"> </w:t>
      </w:r>
    </w:p>
    <w:p w14:paraId="635E07B9" w14:textId="77777777" w:rsidR="008C3B8B" w:rsidRPr="005F4A68" w:rsidRDefault="008C3B8B" w:rsidP="00A76C66">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295B1EF3" w14:textId="665F32D6" w:rsidR="004E7DC8" w:rsidRPr="005F4A68" w:rsidRDefault="000459E8"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u w:val="single"/>
          <w:lang w:bidi="th-TH"/>
        </w:rPr>
        <w:t xml:space="preserve">Primeira </w:t>
      </w:r>
      <w:r w:rsidR="00373492" w:rsidRPr="005F4A68">
        <w:rPr>
          <w:rFonts w:ascii="Trebuchet MS" w:eastAsia="Arial Unicode MS" w:hAnsi="Trebuchet MS" w:cstheme="minorHAnsi"/>
          <w:sz w:val="22"/>
          <w:szCs w:val="22"/>
          <w:u w:val="single"/>
          <w:lang w:bidi="th-TH"/>
        </w:rPr>
        <w:t>Liberação dos recursos</w:t>
      </w:r>
      <w:r w:rsidR="00373492" w:rsidRPr="005F4A68">
        <w:rPr>
          <w:rFonts w:ascii="Trebuchet MS" w:eastAsia="Arial Unicode MS" w:hAnsi="Trebuchet MS" w:cstheme="minorHAnsi"/>
          <w:sz w:val="22"/>
          <w:szCs w:val="22"/>
          <w:lang w:bidi="th-TH"/>
        </w:rPr>
        <w:t xml:space="preserve">: </w:t>
      </w:r>
      <w:r w:rsidR="00A05CB9" w:rsidRPr="005F4A68">
        <w:rPr>
          <w:rFonts w:ascii="Trebuchet MS" w:eastAsia="Arial Unicode MS" w:hAnsi="Trebuchet MS" w:cstheme="minorHAnsi"/>
          <w:sz w:val="22"/>
          <w:szCs w:val="22"/>
          <w:lang w:bidi="th-TH"/>
        </w:rPr>
        <w:t>Uma vez cumpridas as Condições Precedentes Integralização</w:t>
      </w:r>
      <w:r w:rsidR="008C3B8B" w:rsidRPr="005F4A68">
        <w:rPr>
          <w:rFonts w:ascii="Trebuchet MS" w:eastAsia="Arial Unicode MS" w:hAnsi="Trebuchet MS" w:cstheme="minorHAnsi"/>
          <w:sz w:val="22"/>
          <w:szCs w:val="22"/>
          <w:lang w:bidi="th-TH"/>
        </w:rPr>
        <w:t xml:space="preserve"> </w:t>
      </w:r>
      <w:r w:rsidR="00A05CB9" w:rsidRPr="005F4A68">
        <w:rPr>
          <w:rFonts w:ascii="Trebuchet MS" w:eastAsia="Arial Unicode MS" w:hAnsi="Trebuchet MS" w:cstheme="minorHAnsi"/>
          <w:sz w:val="22"/>
          <w:szCs w:val="22"/>
          <w:lang w:bidi="th-TH"/>
        </w:rPr>
        <w:t>e depositados os recursos na Conta Centralizadora</w:t>
      </w:r>
      <w:r w:rsidR="008C3B8B" w:rsidRPr="005F4A68">
        <w:rPr>
          <w:rFonts w:ascii="Trebuchet MS" w:eastAsia="Arial Unicode MS" w:hAnsi="Trebuchet MS" w:cstheme="minorHAnsi"/>
          <w:sz w:val="22"/>
          <w:szCs w:val="22"/>
          <w:lang w:bidi="th-TH"/>
        </w:rPr>
        <w:t>, nos termos da Cláusula 4.10 acima,</w:t>
      </w:r>
      <w:r w:rsidR="004E7DC8"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a Securiritizadora liberará inicialmente o valor de </w:t>
      </w:r>
      <w:r w:rsidR="00EE6D32" w:rsidRPr="00DF6985">
        <w:rPr>
          <w:rFonts w:ascii="Trebuchet MS" w:eastAsia="Arial Unicode MS" w:hAnsi="Trebuchet MS" w:cstheme="minorHAnsi"/>
          <w:sz w:val="22"/>
          <w:szCs w:val="22"/>
          <w:lang w:bidi="th-TH"/>
        </w:rPr>
        <w:t>R$ 7.500.000,00 (Sete milhões e quinhentos mil reais)</w:t>
      </w:r>
      <w:r w:rsidRPr="003B28E7">
        <w:rPr>
          <w:rFonts w:ascii="Trebuchet MS" w:eastAsia="Arial Unicode MS" w:hAnsi="Trebuchet MS" w:cstheme="minorHAnsi"/>
          <w:sz w:val="22"/>
          <w:szCs w:val="22"/>
          <w:lang w:bidi="th-TH"/>
        </w:rPr>
        <w:t xml:space="preserve">, mediante transferência </w:t>
      </w:r>
      <w:r w:rsidR="008C3B8B" w:rsidRPr="003B28E7">
        <w:rPr>
          <w:rFonts w:ascii="Trebuchet MS" w:eastAsia="Arial Unicode MS" w:hAnsi="Trebuchet MS" w:cstheme="minorHAnsi"/>
          <w:sz w:val="22"/>
          <w:szCs w:val="22"/>
          <w:lang w:bidi="th-TH"/>
        </w:rPr>
        <w:t>para a</w:t>
      </w:r>
      <w:r w:rsidR="00A05CB9" w:rsidRPr="003B28E7">
        <w:rPr>
          <w:rFonts w:ascii="Trebuchet MS" w:eastAsia="Arial Unicode MS" w:hAnsi="Trebuchet MS" w:cstheme="minorHAnsi"/>
          <w:sz w:val="22"/>
          <w:szCs w:val="22"/>
          <w:lang w:bidi="th-TH"/>
        </w:rPr>
        <w:t xml:space="preserve"> </w:t>
      </w:r>
      <w:r w:rsidR="008C3B8B" w:rsidRPr="003B28E7">
        <w:rPr>
          <w:rFonts w:ascii="Trebuchet MS" w:eastAsia="Arial Unicode MS" w:hAnsi="Trebuchet MS" w:cstheme="minorHAnsi"/>
          <w:sz w:val="22"/>
          <w:szCs w:val="22"/>
          <w:lang w:bidi="th-TH"/>
        </w:rPr>
        <w:t xml:space="preserve">Conta de Livre Movimentação </w:t>
      </w:r>
      <w:r w:rsidR="00373492" w:rsidRPr="003B28E7">
        <w:rPr>
          <w:rFonts w:ascii="Trebuchet MS" w:eastAsia="Arial Unicode MS" w:hAnsi="Trebuchet MS" w:cstheme="minorHAnsi"/>
          <w:sz w:val="22"/>
          <w:szCs w:val="22"/>
          <w:lang w:bidi="th-TH"/>
        </w:rPr>
        <w:t>(“</w:t>
      </w:r>
      <w:r w:rsidRPr="00E30517">
        <w:rPr>
          <w:rFonts w:ascii="Trebuchet MS" w:eastAsia="Arial Unicode MS" w:hAnsi="Trebuchet MS" w:cstheme="minorHAnsi"/>
          <w:sz w:val="22"/>
          <w:szCs w:val="22"/>
          <w:u w:val="single"/>
          <w:lang w:bidi="th-TH"/>
        </w:rPr>
        <w:t xml:space="preserve">Primeira </w:t>
      </w:r>
      <w:r w:rsidR="00373492" w:rsidRPr="003B28E7">
        <w:rPr>
          <w:rFonts w:ascii="Trebuchet MS" w:eastAsia="Arial Unicode MS" w:hAnsi="Trebuchet MS" w:cstheme="minorHAnsi"/>
          <w:sz w:val="22"/>
          <w:szCs w:val="22"/>
          <w:u w:val="single"/>
          <w:lang w:bidi="th-TH"/>
        </w:rPr>
        <w:t>Liberação dos Recursos</w:t>
      </w:r>
      <w:r w:rsidR="00373492"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na ocorrência d</w:t>
      </w:r>
      <w:r w:rsidR="00A05CB9" w:rsidRPr="005F4A68">
        <w:rPr>
          <w:rFonts w:ascii="Trebuchet MS" w:eastAsia="Arial Unicode MS" w:hAnsi="Trebuchet MS" w:cstheme="minorHAnsi"/>
          <w:sz w:val="22"/>
          <w:szCs w:val="22"/>
          <w:lang w:bidi="th-TH"/>
        </w:rPr>
        <w:t>as seguintes condições precedentes ("</w:t>
      </w:r>
      <w:r w:rsidR="00A05CB9" w:rsidRPr="005F4A68">
        <w:rPr>
          <w:rFonts w:ascii="Trebuchet MS" w:eastAsia="Arial Unicode MS" w:hAnsi="Trebuchet MS" w:cstheme="minorHAnsi"/>
          <w:sz w:val="22"/>
          <w:szCs w:val="22"/>
          <w:u w:val="single"/>
          <w:lang w:bidi="th-TH"/>
        </w:rPr>
        <w:t xml:space="preserve">Condições Precedentes </w:t>
      </w:r>
      <w:r w:rsidRPr="005F4A68">
        <w:rPr>
          <w:rFonts w:ascii="Trebuchet MS" w:eastAsia="Arial Unicode MS" w:hAnsi="Trebuchet MS" w:cstheme="minorHAnsi"/>
          <w:sz w:val="22"/>
          <w:szCs w:val="22"/>
          <w:u w:val="single"/>
          <w:lang w:bidi="th-TH"/>
        </w:rPr>
        <w:t xml:space="preserve">Primeiro </w:t>
      </w:r>
      <w:r w:rsidR="00A05CB9" w:rsidRPr="005F4A68">
        <w:rPr>
          <w:rFonts w:ascii="Trebuchet MS" w:eastAsia="Arial Unicode MS" w:hAnsi="Trebuchet MS" w:cstheme="minorHAnsi"/>
          <w:sz w:val="22"/>
          <w:szCs w:val="22"/>
          <w:u w:val="single"/>
          <w:lang w:bidi="th-TH"/>
        </w:rPr>
        <w:t>Desembolso</w:t>
      </w:r>
      <w:r w:rsidR="00A05CB9" w:rsidRPr="005F4A68">
        <w:rPr>
          <w:rFonts w:ascii="Trebuchet MS" w:eastAsia="Arial Unicode MS" w:hAnsi="Trebuchet MS" w:cstheme="minorHAnsi"/>
          <w:sz w:val="22"/>
          <w:szCs w:val="22"/>
          <w:lang w:bidi="th-TH"/>
        </w:rPr>
        <w:t>”):</w:t>
      </w:r>
      <w:r w:rsidR="00237D89">
        <w:rPr>
          <w:rFonts w:ascii="Trebuchet MS" w:eastAsia="Arial Unicode MS" w:hAnsi="Trebuchet MS" w:cstheme="minorHAnsi"/>
          <w:sz w:val="22"/>
          <w:szCs w:val="22"/>
          <w:lang w:bidi="th-TH"/>
        </w:rPr>
        <w:t xml:space="preserve"> </w:t>
      </w:r>
    </w:p>
    <w:p w14:paraId="27BF197C" w14:textId="77777777" w:rsidR="003A7243" w:rsidRPr="005F4A68" w:rsidRDefault="003A7243"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2"/>
          <w:szCs w:val="22"/>
          <w:lang w:bidi="th-TH"/>
        </w:rPr>
      </w:pPr>
    </w:p>
    <w:p w14:paraId="69416F47" w14:textId="55C2500F" w:rsidR="00A05CB9" w:rsidRPr="003B28E7" w:rsidRDefault="00D50188" w:rsidP="00A76C66">
      <w:pPr>
        <w:pStyle w:val="Default"/>
        <w:widowControl w:val="0"/>
        <w:numPr>
          <w:ilvl w:val="0"/>
          <w:numId w:val="71"/>
        </w:numPr>
        <w:tabs>
          <w:tab w:val="left" w:pos="851"/>
          <w:tab w:val="left" w:pos="1418"/>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3B28E7">
        <w:rPr>
          <w:rFonts w:ascii="Trebuchet MS" w:eastAsia="Arial Unicode MS" w:hAnsi="Trebuchet MS" w:cstheme="minorHAnsi"/>
          <w:sz w:val="22"/>
          <w:szCs w:val="22"/>
          <w:lang w:bidi="th-TH"/>
        </w:rPr>
        <w:t xml:space="preserve">registro </w:t>
      </w:r>
      <w:r w:rsidR="000459E8" w:rsidRPr="003B28E7">
        <w:rPr>
          <w:rFonts w:ascii="Trebuchet MS" w:eastAsia="Arial Unicode MS" w:hAnsi="Trebuchet MS" w:cstheme="minorHAnsi"/>
          <w:sz w:val="22"/>
          <w:szCs w:val="22"/>
          <w:lang w:bidi="th-TH"/>
        </w:rPr>
        <w:t>da Ata de Reunião de Sócios da Emissora, bem como da Alteração do Contrato Social da Emissora</w:t>
      </w:r>
      <w:r w:rsidR="00A05CB9" w:rsidRPr="003B28E7">
        <w:rPr>
          <w:rFonts w:ascii="Trebuchet MS" w:eastAsia="Arial Unicode MS" w:hAnsi="Trebuchet MS" w:cstheme="minorHAnsi"/>
          <w:sz w:val="22"/>
          <w:szCs w:val="22"/>
          <w:lang w:bidi="th-TH"/>
        </w:rPr>
        <w:t xml:space="preserve"> na JUCESP;</w:t>
      </w:r>
      <w:r w:rsidR="0040263C">
        <w:rPr>
          <w:rFonts w:ascii="Trebuchet MS" w:eastAsia="Arial Unicode MS" w:hAnsi="Trebuchet MS" w:cstheme="minorHAnsi"/>
          <w:sz w:val="22"/>
          <w:szCs w:val="22"/>
          <w:lang w:bidi="th-TH"/>
        </w:rPr>
        <w:t xml:space="preserve"> </w:t>
      </w:r>
    </w:p>
    <w:p w14:paraId="0E56F0B4" w14:textId="77777777" w:rsidR="008C3B8B" w:rsidRPr="003B28E7" w:rsidRDefault="008C3B8B" w:rsidP="00A76C66">
      <w:pPr>
        <w:pStyle w:val="Default"/>
        <w:widowControl w:val="0"/>
        <w:tabs>
          <w:tab w:val="left" w:pos="851"/>
          <w:tab w:val="left" w:pos="1418"/>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385CF12C" w14:textId="77777777" w:rsidR="00D50188" w:rsidRPr="003B28E7" w:rsidRDefault="00D50188" w:rsidP="00A76C66">
      <w:pPr>
        <w:pStyle w:val="Default"/>
        <w:widowControl w:val="0"/>
        <w:numPr>
          <w:ilvl w:val="0"/>
          <w:numId w:val="71"/>
        </w:numPr>
        <w:tabs>
          <w:tab w:val="left" w:pos="851"/>
          <w:tab w:val="left" w:pos="1418"/>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registro do Contrato de Alienação Fiduciária </w:t>
      </w:r>
      <w:r w:rsidR="003B28E7">
        <w:rPr>
          <w:rFonts w:ascii="Trebuchet MS" w:eastAsia="Arial Unicode MS" w:hAnsi="Trebuchet MS" w:cstheme="minorHAnsi"/>
          <w:sz w:val="22"/>
          <w:szCs w:val="22"/>
          <w:lang w:bidi="th-TH"/>
        </w:rPr>
        <w:t xml:space="preserve">de Quotas </w:t>
      </w:r>
      <w:r w:rsidRPr="003B28E7">
        <w:rPr>
          <w:rFonts w:ascii="Trebuchet MS" w:eastAsia="Arial Unicode MS" w:hAnsi="Trebuchet MS" w:cstheme="minorHAnsi"/>
          <w:sz w:val="22"/>
          <w:szCs w:val="22"/>
          <w:lang w:bidi="th-TH"/>
        </w:rPr>
        <w:t>no Cartório de Títulos e Documentos</w:t>
      </w:r>
      <w:r w:rsidR="000459E8" w:rsidRPr="003B28E7">
        <w:rPr>
          <w:rFonts w:ascii="Trebuchet MS" w:eastAsia="Arial Unicode MS" w:hAnsi="Trebuchet MS" w:cstheme="minorHAnsi"/>
          <w:sz w:val="22"/>
          <w:szCs w:val="22"/>
          <w:lang w:bidi="th-TH"/>
        </w:rPr>
        <w:t>.</w:t>
      </w:r>
    </w:p>
    <w:p w14:paraId="609CFF45" w14:textId="77777777" w:rsidR="008C3B8B" w:rsidRPr="005F4A68" w:rsidRDefault="008C3B8B"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2"/>
          <w:szCs w:val="22"/>
          <w:lang w:bidi="th-TH"/>
        </w:rPr>
      </w:pPr>
    </w:p>
    <w:p w14:paraId="01F9F58D" w14:textId="64B5F0D1" w:rsidR="00ED37AE" w:rsidRPr="005F4A68" w:rsidRDefault="000459E8"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E30517">
        <w:rPr>
          <w:rFonts w:ascii="Trebuchet MS" w:hAnsi="Trebuchet MS" w:cstheme="minorHAnsi"/>
          <w:sz w:val="22"/>
          <w:szCs w:val="22"/>
          <w:u w:val="single"/>
          <w:lang w:bidi="th-TH"/>
        </w:rPr>
        <w:t>Demais Liberações de Recursos</w:t>
      </w:r>
      <w:r w:rsidR="008C3B8B" w:rsidRPr="003B28E7">
        <w:rPr>
          <w:rFonts w:ascii="Trebuchet MS" w:hAnsi="Trebuchet MS" w:cstheme="minorHAnsi"/>
          <w:sz w:val="22"/>
          <w:szCs w:val="22"/>
          <w:lang w:bidi="th-TH"/>
        </w:rPr>
        <w:t xml:space="preserve">. </w:t>
      </w:r>
      <w:r w:rsidRPr="003B28E7">
        <w:rPr>
          <w:rFonts w:ascii="Trebuchet MS" w:hAnsi="Trebuchet MS" w:cstheme="minorHAnsi"/>
          <w:sz w:val="22"/>
          <w:szCs w:val="22"/>
          <w:lang w:bidi="th-TH"/>
        </w:rPr>
        <w:t>Os demais valore</w:t>
      </w:r>
      <w:r w:rsidR="00E4687C">
        <w:rPr>
          <w:rFonts w:ascii="Trebuchet MS" w:hAnsi="Trebuchet MS" w:cstheme="minorHAnsi"/>
          <w:sz w:val="22"/>
          <w:szCs w:val="22"/>
          <w:lang w:bidi="th-TH"/>
        </w:rPr>
        <w:t>s</w:t>
      </w:r>
      <w:r w:rsidRPr="003B28E7">
        <w:rPr>
          <w:rFonts w:ascii="Trebuchet MS" w:hAnsi="Trebuchet MS" w:cstheme="minorHAnsi"/>
          <w:sz w:val="22"/>
          <w:szCs w:val="22"/>
          <w:lang w:bidi="th-TH"/>
        </w:rPr>
        <w:t xml:space="preserve"> retidos na Conta Centralizadora serão liberados </w:t>
      </w:r>
      <w:r w:rsidR="00373492" w:rsidRPr="005F4A68">
        <w:rPr>
          <w:rFonts w:ascii="Trebuchet MS" w:hAnsi="Trebuchet MS" w:cstheme="minorHAnsi"/>
          <w:sz w:val="22"/>
          <w:szCs w:val="22"/>
          <w:lang w:bidi="th-TH"/>
        </w:rPr>
        <w:t xml:space="preserve">conforme fluxo previamente estabelecido, nos termos da tabela </w:t>
      </w:r>
      <w:r w:rsidR="004F79CB" w:rsidRPr="005F4A68">
        <w:rPr>
          <w:rFonts w:ascii="Trebuchet MS" w:hAnsi="Trebuchet MS" w:cstheme="minorHAnsi"/>
          <w:sz w:val="22"/>
          <w:szCs w:val="22"/>
          <w:lang w:bidi="th-TH"/>
        </w:rPr>
        <w:t>disposta no Anexo V</w:t>
      </w:r>
      <w:r w:rsidR="00373492" w:rsidRPr="005F4A68">
        <w:rPr>
          <w:rFonts w:ascii="Trebuchet MS" w:hAnsi="Trebuchet MS" w:cstheme="minorHAnsi"/>
          <w:sz w:val="22"/>
          <w:szCs w:val="22"/>
          <w:lang w:bidi="th-TH"/>
        </w:rPr>
        <w:t xml:space="preserve">. </w:t>
      </w:r>
      <w:r w:rsidR="00BA0263" w:rsidRPr="005F4A68">
        <w:rPr>
          <w:rFonts w:ascii="Trebuchet MS" w:hAnsi="Trebuchet MS" w:cstheme="minorHAnsi"/>
          <w:sz w:val="22"/>
          <w:szCs w:val="22"/>
          <w:lang w:bidi="th-TH"/>
        </w:rPr>
        <w:t xml:space="preserve">A Emissora deverá apresentar trimestralmente à </w:t>
      </w:r>
      <w:r w:rsidR="00487185">
        <w:rPr>
          <w:rFonts w:ascii="Trebuchet MS" w:hAnsi="Trebuchet MS" w:cstheme="minorHAnsi"/>
          <w:sz w:val="22"/>
          <w:szCs w:val="22"/>
          <w:lang w:bidi="th-TH"/>
        </w:rPr>
        <w:t>Securitizadora</w:t>
      </w:r>
      <w:r w:rsidR="00BA0263" w:rsidRPr="005F4A68">
        <w:rPr>
          <w:rFonts w:ascii="Trebuchet MS" w:hAnsi="Trebuchet MS" w:cstheme="minorHAnsi"/>
          <w:sz w:val="22"/>
          <w:szCs w:val="22"/>
          <w:lang w:bidi="th-TH"/>
        </w:rPr>
        <w:t xml:space="preserve">, nos meses de </w:t>
      </w:r>
      <w:r w:rsidR="00EE6D32" w:rsidRPr="00DF6985">
        <w:rPr>
          <w:rFonts w:ascii="Trebuchet MS" w:hAnsi="Trebuchet MS" w:cstheme="minorHAnsi"/>
          <w:sz w:val="22"/>
          <w:szCs w:val="22"/>
          <w:lang w:bidi="th-TH"/>
        </w:rPr>
        <w:t>Janeiro, Abril, Julho e Outubro</w:t>
      </w:r>
      <w:r w:rsidR="00BA0263" w:rsidRPr="003B28E7">
        <w:rPr>
          <w:rFonts w:ascii="Trebuchet MS" w:hAnsi="Trebuchet MS" w:cstheme="minorHAnsi"/>
          <w:sz w:val="22"/>
          <w:szCs w:val="22"/>
          <w:lang w:bidi="th-TH"/>
        </w:rPr>
        <w:t>, até a conclusão das obras do Empreendimento Imobiliário, relatório, no modelo do Anexo II (“</w:t>
      </w:r>
      <w:r w:rsidR="00BA0263" w:rsidRPr="00E30517">
        <w:rPr>
          <w:rFonts w:ascii="Trebuchet MS" w:hAnsi="Trebuchet MS" w:cstheme="minorHAnsi"/>
          <w:sz w:val="22"/>
          <w:szCs w:val="22"/>
          <w:u w:val="single"/>
          <w:lang w:bidi="th-TH"/>
        </w:rPr>
        <w:t>Relatório Trimestral</w:t>
      </w:r>
      <w:r w:rsidR="00BA0263" w:rsidRPr="003B28E7">
        <w:rPr>
          <w:rFonts w:ascii="Trebuchet MS" w:hAnsi="Trebuchet MS" w:cstheme="minorHAnsi"/>
          <w:sz w:val="22"/>
          <w:szCs w:val="22"/>
          <w:lang w:bidi="th-TH"/>
        </w:rPr>
        <w:t xml:space="preserve">”). </w:t>
      </w:r>
      <w:r w:rsidR="00373492" w:rsidRPr="003B28E7">
        <w:rPr>
          <w:rFonts w:ascii="Trebuchet MS" w:hAnsi="Trebuchet MS" w:cstheme="minorHAnsi"/>
          <w:sz w:val="22"/>
          <w:szCs w:val="22"/>
          <w:lang w:bidi="th-TH"/>
        </w:rPr>
        <w:t xml:space="preserve">Caso, na apresentação do Relatório Trimestral haja um atraso superior à </w:t>
      </w:r>
      <w:r w:rsidR="00C9339E">
        <w:rPr>
          <w:rFonts w:ascii="Trebuchet MS" w:hAnsi="Trebuchet MS" w:cstheme="minorHAnsi"/>
          <w:sz w:val="22"/>
          <w:szCs w:val="22"/>
          <w:lang w:bidi="th-TH"/>
        </w:rPr>
        <w:t>2,5%</w:t>
      </w:r>
      <w:r w:rsidR="00C9339E" w:rsidRPr="003B28E7">
        <w:rPr>
          <w:rFonts w:ascii="Trebuchet MS" w:hAnsi="Trebuchet MS" w:cstheme="minorHAnsi"/>
          <w:sz w:val="22"/>
          <w:szCs w:val="22"/>
          <w:lang w:bidi="th-TH"/>
        </w:rPr>
        <w:t xml:space="preserve"> </w:t>
      </w:r>
      <w:r w:rsidR="00C9339E">
        <w:rPr>
          <w:rFonts w:ascii="Trebuchet MS" w:hAnsi="Trebuchet MS" w:cstheme="minorHAnsi"/>
          <w:sz w:val="22"/>
          <w:szCs w:val="22"/>
          <w:lang w:bidi="th-TH"/>
        </w:rPr>
        <w:t>(dois inteiros e cinquenta centésimos por cento)</w:t>
      </w:r>
      <w:r w:rsidR="00C9339E" w:rsidRPr="003B28E7">
        <w:rPr>
          <w:rFonts w:ascii="Trebuchet MS" w:hAnsi="Trebuchet MS" w:cstheme="minorHAnsi"/>
          <w:sz w:val="22"/>
          <w:szCs w:val="22"/>
          <w:lang w:bidi="th-TH"/>
        </w:rPr>
        <w:t xml:space="preserve"> </w:t>
      </w:r>
      <w:r w:rsidR="004F79CB" w:rsidRPr="003B28E7">
        <w:rPr>
          <w:rFonts w:ascii="Trebuchet MS" w:hAnsi="Trebuchet MS" w:cstheme="minorHAnsi"/>
          <w:sz w:val="22"/>
          <w:szCs w:val="22"/>
          <w:lang w:bidi="th-TH"/>
        </w:rPr>
        <w:t xml:space="preserve">das </w:t>
      </w:r>
      <w:r w:rsidR="00373492" w:rsidRPr="003B28E7">
        <w:rPr>
          <w:rFonts w:ascii="Trebuchet MS" w:hAnsi="Trebuchet MS" w:cstheme="minorHAnsi"/>
          <w:sz w:val="22"/>
          <w:szCs w:val="22"/>
          <w:lang w:bidi="th-TH"/>
        </w:rPr>
        <w:t xml:space="preserve">obras do Empreendimento Imobiliário, </w:t>
      </w:r>
      <w:r w:rsidR="009C679B" w:rsidRPr="003B28E7">
        <w:rPr>
          <w:rFonts w:ascii="Trebuchet MS" w:hAnsi="Trebuchet MS" w:cstheme="minorHAnsi"/>
          <w:sz w:val="22"/>
          <w:szCs w:val="22"/>
          <w:lang w:bidi="th-TH"/>
        </w:rPr>
        <w:t xml:space="preserve">a Securitizadora deverá chamar </w:t>
      </w:r>
      <w:r w:rsidR="003B28E7">
        <w:rPr>
          <w:rFonts w:ascii="Trebuchet MS" w:hAnsi="Trebuchet MS" w:cstheme="minorHAnsi"/>
          <w:sz w:val="22"/>
          <w:szCs w:val="22"/>
          <w:lang w:bidi="th-TH"/>
        </w:rPr>
        <w:t>a</w:t>
      </w:r>
      <w:r w:rsidR="003B28E7" w:rsidRPr="003B28E7">
        <w:rPr>
          <w:rFonts w:ascii="Trebuchet MS" w:hAnsi="Trebuchet MS" w:cstheme="minorHAnsi"/>
          <w:sz w:val="22"/>
          <w:szCs w:val="22"/>
          <w:lang w:bidi="th-TH"/>
        </w:rPr>
        <w:t xml:space="preserve">ssembleia </w:t>
      </w:r>
      <w:r w:rsidR="009C679B" w:rsidRPr="003B28E7">
        <w:rPr>
          <w:rFonts w:ascii="Trebuchet MS" w:hAnsi="Trebuchet MS" w:cstheme="minorHAnsi"/>
          <w:sz w:val="22"/>
          <w:szCs w:val="22"/>
          <w:lang w:bidi="th-TH"/>
        </w:rPr>
        <w:t xml:space="preserve">dos </w:t>
      </w:r>
      <w:r w:rsidR="003B28E7">
        <w:rPr>
          <w:rFonts w:ascii="Trebuchet MS" w:hAnsi="Trebuchet MS" w:cstheme="minorHAnsi"/>
          <w:sz w:val="22"/>
          <w:szCs w:val="22"/>
          <w:lang w:bidi="th-TH"/>
        </w:rPr>
        <w:t>t</w:t>
      </w:r>
      <w:r w:rsidR="003B28E7" w:rsidRPr="003B28E7">
        <w:rPr>
          <w:rFonts w:ascii="Trebuchet MS" w:hAnsi="Trebuchet MS" w:cstheme="minorHAnsi"/>
          <w:sz w:val="22"/>
          <w:szCs w:val="22"/>
          <w:lang w:bidi="th-TH"/>
        </w:rPr>
        <w:t xml:space="preserve">itulares </w:t>
      </w:r>
      <w:r w:rsidR="009C679B" w:rsidRPr="003B28E7">
        <w:rPr>
          <w:rFonts w:ascii="Trebuchet MS" w:hAnsi="Trebuchet MS" w:cstheme="minorHAnsi"/>
          <w:sz w:val="22"/>
          <w:szCs w:val="22"/>
          <w:lang w:bidi="th-TH"/>
        </w:rPr>
        <w:t xml:space="preserve">de CRI para deliberar acerca da retenção dos recursos na Conta Centralizadora até </w:t>
      </w:r>
      <w:r w:rsidR="009C679B" w:rsidRPr="003B28E7">
        <w:rPr>
          <w:rFonts w:ascii="Trebuchet MS" w:hAnsi="Trebuchet MS" w:cstheme="minorHAnsi"/>
          <w:b/>
          <w:bCs/>
          <w:sz w:val="22"/>
          <w:szCs w:val="22"/>
          <w:lang w:bidi="th-TH"/>
        </w:rPr>
        <w:t>(A)</w:t>
      </w:r>
      <w:r w:rsidR="009C679B" w:rsidRPr="003B28E7">
        <w:rPr>
          <w:rFonts w:ascii="Trebuchet MS" w:hAnsi="Trebuchet MS" w:cstheme="minorHAnsi"/>
          <w:sz w:val="22"/>
          <w:szCs w:val="22"/>
          <w:lang w:bidi="th-TH"/>
        </w:rPr>
        <w:t xml:space="preserve"> a regularização do fluxo </w:t>
      </w:r>
      <w:r w:rsidR="003B28E7" w:rsidRPr="00DE3207">
        <w:rPr>
          <w:rFonts w:ascii="Trebuchet MS" w:hAnsi="Trebuchet MS" w:cstheme="minorHAnsi"/>
          <w:sz w:val="22"/>
          <w:szCs w:val="22"/>
          <w:lang w:bidi="th-TH"/>
        </w:rPr>
        <w:t>dispost</w:t>
      </w:r>
      <w:r w:rsidR="003B28E7">
        <w:rPr>
          <w:rFonts w:ascii="Trebuchet MS" w:hAnsi="Trebuchet MS" w:cstheme="minorHAnsi"/>
          <w:sz w:val="22"/>
          <w:szCs w:val="22"/>
          <w:lang w:bidi="th-TH"/>
        </w:rPr>
        <w:t>o</w:t>
      </w:r>
      <w:r w:rsidR="003B28E7" w:rsidRPr="00DE3207">
        <w:rPr>
          <w:rFonts w:ascii="Trebuchet MS" w:hAnsi="Trebuchet MS" w:cstheme="minorHAnsi"/>
          <w:sz w:val="22"/>
          <w:szCs w:val="22"/>
          <w:lang w:bidi="th-TH"/>
        </w:rPr>
        <w:t xml:space="preserve"> no Anexo V</w:t>
      </w:r>
      <w:r w:rsidR="003B28E7">
        <w:rPr>
          <w:rFonts w:ascii="Trebuchet MS" w:hAnsi="Trebuchet MS" w:cstheme="minorHAnsi"/>
          <w:sz w:val="22"/>
          <w:szCs w:val="22"/>
          <w:lang w:bidi="th-TH"/>
        </w:rPr>
        <w:t xml:space="preserve">; </w:t>
      </w:r>
      <w:r w:rsidR="009C679B" w:rsidRPr="003B28E7">
        <w:rPr>
          <w:rFonts w:ascii="Trebuchet MS" w:hAnsi="Trebuchet MS" w:cstheme="minorHAnsi"/>
          <w:sz w:val="22"/>
          <w:szCs w:val="22"/>
          <w:lang w:bidi="th-TH"/>
        </w:rPr>
        <w:t xml:space="preserve">ou </w:t>
      </w:r>
      <w:r w:rsidR="009C679B" w:rsidRPr="003B28E7">
        <w:rPr>
          <w:rFonts w:ascii="Trebuchet MS" w:hAnsi="Trebuchet MS" w:cstheme="minorHAnsi"/>
          <w:b/>
          <w:bCs/>
          <w:sz w:val="22"/>
          <w:szCs w:val="22"/>
          <w:lang w:bidi="th-TH"/>
        </w:rPr>
        <w:t xml:space="preserve">(B) </w:t>
      </w:r>
      <w:r w:rsidR="009C679B" w:rsidRPr="003B28E7">
        <w:rPr>
          <w:rFonts w:ascii="Trebuchet MS" w:hAnsi="Trebuchet MS" w:cstheme="minorHAnsi"/>
          <w:sz w:val="22"/>
          <w:szCs w:val="22"/>
          <w:lang w:bidi="th-TH"/>
        </w:rPr>
        <w:t xml:space="preserve">a apresentação de um novo fluxo, </w:t>
      </w:r>
      <w:r w:rsidR="003B28E7">
        <w:rPr>
          <w:rFonts w:ascii="Trebuchet MS" w:hAnsi="Trebuchet MS" w:cstheme="minorHAnsi"/>
          <w:sz w:val="22"/>
          <w:szCs w:val="22"/>
          <w:lang w:bidi="th-TH"/>
        </w:rPr>
        <w:t>o qual</w:t>
      </w:r>
      <w:r w:rsidR="003B28E7" w:rsidRPr="003B28E7">
        <w:rPr>
          <w:rFonts w:ascii="Trebuchet MS" w:hAnsi="Trebuchet MS" w:cstheme="minorHAnsi"/>
          <w:sz w:val="22"/>
          <w:szCs w:val="22"/>
          <w:lang w:bidi="th-TH"/>
        </w:rPr>
        <w:t xml:space="preserve"> </w:t>
      </w:r>
      <w:r w:rsidR="009C679B" w:rsidRPr="003B28E7">
        <w:rPr>
          <w:rFonts w:ascii="Trebuchet MS" w:hAnsi="Trebuchet MS" w:cstheme="minorHAnsi"/>
          <w:sz w:val="22"/>
          <w:szCs w:val="22"/>
          <w:lang w:bidi="th-TH"/>
        </w:rPr>
        <w:t xml:space="preserve">deverá ser aprovado pelos Titulares dos CRI. </w:t>
      </w:r>
    </w:p>
    <w:p w14:paraId="6D4DE2E2" w14:textId="77777777" w:rsidR="00636CD0" w:rsidRPr="00860B3D" w:rsidRDefault="00636CD0"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2"/>
          <w:szCs w:val="22"/>
          <w:lang w:bidi="th-TH"/>
        </w:rPr>
      </w:pPr>
    </w:p>
    <w:bookmarkEnd w:id="16"/>
    <w:p w14:paraId="6005EEF0" w14:textId="12AF4141" w:rsidR="00C437EE"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imes New Roman"/>
          <w:color w:val="000000" w:themeColor="text1"/>
          <w:sz w:val="22"/>
          <w:szCs w:val="22"/>
        </w:rPr>
      </w:pPr>
      <w:r w:rsidRPr="005F4A68">
        <w:rPr>
          <w:rFonts w:ascii="Trebuchet MS" w:hAnsi="Trebuchet MS" w:cstheme="minorHAnsi"/>
          <w:sz w:val="22"/>
          <w:szCs w:val="22"/>
          <w:u w:val="single"/>
          <w:lang w:bidi="th-TH"/>
        </w:rPr>
        <w:t>Atualização Monetária do Valor Nominal Unitário</w:t>
      </w:r>
      <w:r w:rsidR="009D0636" w:rsidRPr="005F4A68">
        <w:rPr>
          <w:rFonts w:ascii="Trebuchet MS" w:hAnsi="Trebuchet MS" w:cstheme="minorHAnsi"/>
          <w:sz w:val="22"/>
          <w:szCs w:val="22"/>
          <w:lang w:bidi="th-TH"/>
        </w:rPr>
        <w:t xml:space="preserve">: </w:t>
      </w:r>
      <w:bookmarkStart w:id="17" w:name="_Ref264223392"/>
      <w:r w:rsidR="00C437EE" w:rsidRPr="005F4A68">
        <w:rPr>
          <w:rFonts w:ascii="Trebuchet MS" w:hAnsi="Trebuchet MS" w:cs="Times New Roman"/>
          <w:color w:val="000000" w:themeColor="text1"/>
          <w:sz w:val="22"/>
          <w:szCs w:val="22"/>
        </w:rPr>
        <w:t xml:space="preserve">As </w:t>
      </w:r>
      <w:r w:rsidR="00CE3F7E" w:rsidRPr="005F4A68">
        <w:rPr>
          <w:rFonts w:ascii="Trebuchet MS" w:hAnsi="Trebuchet MS" w:cs="Times New Roman"/>
          <w:color w:val="000000" w:themeColor="text1"/>
          <w:sz w:val="22"/>
          <w:szCs w:val="22"/>
        </w:rPr>
        <w:t>Notas Comerciais</w:t>
      </w:r>
      <w:r w:rsidR="00C437EE" w:rsidRPr="005F4A68">
        <w:rPr>
          <w:rFonts w:ascii="Trebuchet MS" w:hAnsi="Trebuchet MS" w:cs="Times New Roman"/>
          <w:color w:val="000000" w:themeColor="text1"/>
          <w:sz w:val="22"/>
          <w:szCs w:val="22"/>
        </w:rPr>
        <w:t xml:space="preserve"> terão o seu Valor Nominal Unitário ou saldo do Valor Nominal Unitário, conforme o caso, atualizado monetariamente</w:t>
      </w:r>
      <w:r w:rsidR="00EA684F" w:rsidRPr="005F4A68">
        <w:rPr>
          <w:rFonts w:ascii="Trebuchet MS" w:hAnsi="Trebuchet MS" w:cs="Times New Roman"/>
          <w:color w:val="000000" w:themeColor="text1"/>
          <w:sz w:val="22"/>
          <w:szCs w:val="22"/>
        </w:rPr>
        <w:t xml:space="preserve"> mensalmente</w:t>
      </w:r>
      <w:r w:rsidR="00C437EE" w:rsidRPr="005F4A68">
        <w:rPr>
          <w:rFonts w:ascii="Trebuchet MS" w:eastAsia="Arial Unicode MS" w:hAnsi="Trebuchet MS" w:cs="Times New Roman"/>
          <w:color w:val="000000" w:themeColor="text1"/>
          <w:sz w:val="22"/>
          <w:szCs w:val="22"/>
        </w:rPr>
        <w:t>,</w:t>
      </w:r>
      <w:r w:rsidR="00C437EE" w:rsidRPr="005F4A68">
        <w:rPr>
          <w:rFonts w:ascii="Trebuchet MS" w:hAnsi="Trebuchet MS" w:cs="Times New Roman"/>
          <w:color w:val="000000" w:themeColor="text1"/>
          <w:sz w:val="22"/>
          <w:szCs w:val="22"/>
        </w:rPr>
        <w:t xml:space="preserve"> a partir da primeira Data de Integralização</w:t>
      </w:r>
      <w:r w:rsidR="00EA684F" w:rsidRPr="005F4A68">
        <w:rPr>
          <w:rFonts w:ascii="Trebuchet MS" w:hAnsi="Trebuchet MS" w:cs="Times New Roman"/>
          <w:color w:val="000000" w:themeColor="text1"/>
          <w:sz w:val="22"/>
          <w:szCs w:val="22"/>
        </w:rPr>
        <w:t>, ou a data do pagamento imediatamente anterior, conforme aplicável, até a data do efetivo pagamento ou</w:t>
      </w:r>
      <w:r w:rsidR="00C437EE" w:rsidRPr="005F4A68">
        <w:rPr>
          <w:rFonts w:ascii="Trebuchet MS" w:hAnsi="Trebuchet MS" w:cs="Times New Roman"/>
          <w:color w:val="000000" w:themeColor="text1"/>
          <w:sz w:val="22"/>
          <w:szCs w:val="22"/>
        </w:rPr>
        <w:t xml:space="preserve"> até a Data de Vencimento das </w:t>
      </w:r>
      <w:r w:rsidR="00CE3F7E" w:rsidRPr="005F4A68">
        <w:rPr>
          <w:rFonts w:ascii="Trebuchet MS" w:hAnsi="Trebuchet MS" w:cs="Times New Roman"/>
          <w:color w:val="000000" w:themeColor="text1"/>
          <w:sz w:val="22"/>
          <w:szCs w:val="22"/>
        </w:rPr>
        <w:t>Notas Comerciais</w:t>
      </w:r>
      <w:r w:rsidR="00C437EE" w:rsidRPr="005F4A68">
        <w:rPr>
          <w:rFonts w:ascii="Trebuchet MS" w:hAnsi="Trebuchet MS" w:cs="Times New Roman"/>
          <w:color w:val="000000" w:themeColor="text1"/>
          <w:sz w:val="22"/>
          <w:szCs w:val="22"/>
        </w:rPr>
        <w:t>,</w:t>
      </w:r>
      <w:r w:rsidR="00EA684F" w:rsidRPr="005F4A68">
        <w:rPr>
          <w:rFonts w:ascii="Trebuchet MS" w:hAnsi="Trebuchet MS" w:cs="Times New Roman"/>
          <w:color w:val="000000" w:themeColor="text1"/>
          <w:sz w:val="22"/>
          <w:szCs w:val="22"/>
        </w:rPr>
        <w:t xml:space="preserve"> conforme o caso,</w:t>
      </w:r>
      <w:r w:rsidR="00C437EE" w:rsidRPr="005F4A68">
        <w:rPr>
          <w:rFonts w:ascii="Trebuchet MS" w:hAnsi="Trebuchet MS" w:cs="Times New Roman"/>
          <w:color w:val="000000" w:themeColor="text1"/>
          <w:sz w:val="22"/>
          <w:szCs w:val="22"/>
        </w:rPr>
        <w:t xml:space="preserve"> pela variação</w:t>
      </w:r>
      <w:r w:rsidR="00C437EE" w:rsidRPr="005F4A68">
        <w:rPr>
          <w:rFonts w:ascii="Trebuchet MS" w:eastAsia="Arial Unicode MS" w:hAnsi="Trebuchet MS" w:cs="Times New Roman"/>
          <w:color w:val="000000" w:themeColor="text1"/>
          <w:sz w:val="22"/>
          <w:szCs w:val="22"/>
        </w:rPr>
        <w:t xml:space="preserve"> acumulada</w:t>
      </w:r>
      <w:r w:rsidR="00C437EE" w:rsidRPr="005F4A68">
        <w:rPr>
          <w:rFonts w:ascii="Trebuchet MS" w:hAnsi="Trebuchet MS" w:cs="Times New Roman"/>
          <w:color w:val="000000" w:themeColor="text1"/>
          <w:sz w:val="22"/>
          <w:szCs w:val="22"/>
        </w:rPr>
        <w:t xml:space="preserve"> </w:t>
      </w:r>
      <w:r w:rsidR="00C2234B" w:rsidRPr="005F4A68">
        <w:rPr>
          <w:rFonts w:ascii="Trebuchet MS" w:hAnsi="Trebuchet MS" w:cs="Times New Roman"/>
          <w:color w:val="000000" w:themeColor="text1"/>
          <w:sz w:val="22"/>
          <w:szCs w:val="22"/>
        </w:rPr>
        <w:t xml:space="preserve">positiva </w:t>
      </w:r>
      <w:r w:rsidR="00C437EE" w:rsidRPr="005F4A68">
        <w:rPr>
          <w:rFonts w:ascii="Trebuchet MS" w:hAnsi="Trebuchet MS" w:cs="Times New Roman"/>
          <w:color w:val="000000" w:themeColor="text1"/>
          <w:sz w:val="22"/>
          <w:szCs w:val="22"/>
        </w:rPr>
        <w:t xml:space="preserve">do </w:t>
      </w:r>
      <w:r w:rsidR="00BC313E" w:rsidRPr="005F4A68">
        <w:rPr>
          <w:rFonts w:ascii="Trebuchet MS" w:hAnsi="Trebuchet MS" w:cs="Times New Roman"/>
          <w:color w:val="000000" w:themeColor="text1"/>
          <w:sz w:val="22"/>
          <w:szCs w:val="22"/>
        </w:rPr>
        <w:t>índice Nacional de Preços ao Consumidor Amplo, divulgado pelo IBGE (“</w:t>
      </w:r>
      <w:r w:rsidR="00C437EE" w:rsidRPr="005F4A68">
        <w:rPr>
          <w:rFonts w:ascii="Trebuchet MS" w:hAnsi="Trebuchet MS" w:cs="Times New Roman"/>
          <w:color w:val="000000" w:themeColor="text1"/>
          <w:sz w:val="22"/>
          <w:szCs w:val="22"/>
          <w:u w:val="single"/>
        </w:rPr>
        <w:t>IPCA</w:t>
      </w:r>
      <w:r w:rsidR="00BC313E" w:rsidRPr="005F4A68">
        <w:rPr>
          <w:rFonts w:ascii="Trebuchet MS" w:hAnsi="Trebuchet MS" w:cs="Times New Roman"/>
          <w:color w:val="000000" w:themeColor="text1"/>
          <w:sz w:val="22"/>
          <w:szCs w:val="22"/>
        </w:rPr>
        <w:t>”)</w:t>
      </w:r>
      <w:r w:rsidR="00C437EE" w:rsidRPr="005F4A68">
        <w:rPr>
          <w:rFonts w:ascii="Trebuchet MS" w:hAnsi="Trebuchet MS" w:cs="Times New Roman"/>
          <w:color w:val="000000" w:themeColor="text1"/>
          <w:sz w:val="22"/>
          <w:szCs w:val="22"/>
        </w:rPr>
        <w:t xml:space="preserve">, calculada de forma exponencial e cumulativa </w:t>
      </w:r>
      <w:r w:rsidR="00C437EE" w:rsidRPr="005F4A68">
        <w:rPr>
          <w:rFonts w:ascii="Trebuchet MS" w:hAnsi="Trebuchet MS" w:cs="Times New Roman"/>
          <w:i/>
          <w:color w:val="000000" w:themeColor="text1"/>
          <w:sz w:val="22"/>
          <w:szCs w:val="22"/>
        </w:rPr>
        <w:t>pro rata temporis</w:t>
      </w:r>
      <w:r w:rsidR="00C437EE" w:rsidRPr="005F4A68">
        <w:rPr>
          <w:rFonts w:ascii="Trebuchet MS" w:hAnsi="Trebuchet MS" w:cs="Times New Roman"/>
          <w:color w:val="000000" w:themeColor="text1"/>
          <w:sz w:val="22"/>
          <w:szCs w:val="22"/>
        </w:rPr>
        <w:t xml:space="preserve"> por </w:t>
      </w:r>
      <w:r w:rsidR="00237D89">
        <w:rPr>
          <w:rFonts w:ascii="Trebuchet MS" w:hAnsi="Trebuchet MS" w:cs="Times New Roman"/>
          <w:color w:val="000000" w:themeColor="text1"/>
          <w:sz w:val="22"/>
          <w:szCs w:val="22"/>
        </w:rPr>
        <w:t>dias corridos</w:t>
      </w:r>
      <w:r w:rsidR="00C437EE" w:rsidRPr="005F4A68">
        <w:rPr>
          <w:rFonts w:ascii="Trebuchet MS" w:hAnsi="Trebuchet MS" w:cs="Times New Roman"/>
          <w:color w:val="000000" w:themeColor="text1"/>
          <w:sz w:val="22"/>
          <w:szCs w:val="22"/>
        </w:rPr>
        <w:t xml:space="preserve"> (“</w:t>
      </w:r>
      <w:r w:rsidR="00C437EE" w:rsidRPr="005F4A68">
        <w:rPr>
          <w:rFonts w:ascii="Trebuchet MS" w:hAnsi="Trebuchet MS" w:cs="Times New Roman"/>
          <w:color w:val="000000" w:themeColor="text1"/>
          <w:sz w:val="22"/>
          <w:szCs w:val="22"/>
          <w:u w:val="single"/>
        </w:rPr>
        <w:t>Atualização Monetária</w:t>
      </w:r>
      <w:r w:rsidR="00C437EE" w:rsidRPr="005F4A68">
        <w:rPr>
          <w:rFonts w:ascii="Trebuchet MS" w:hAnsi="Trebuchet MS" w:cs="Times New Roman"/>
          <w:color w:val="000000" w:themeColor="text1"/>
          <w:sz w:val="22"/>
          <w:szCs w:val="22"/>
        </w:rPr>
        <w:t>”), sendo o produto da Atualização Monetária incorporado automaticamente ao Valor Nominal Unitário ou ao saldo do Valor Nominal Unitário, conforme o caso (“</w:t>
      </w:r>
      <w:r w:rsidR="00C437EE" w:rsidRPr="005F4A68">
        <w:rPr>
          <w:rFonts w:ascii="Trebuchet MS" w:hAnsi="Trebuchet MS" w:cs="Times New Roman"/>
          <w:color w:val="000000" w:themeColor="text1"/>
          <w:sz w:val="22"/>
          <w:szCs w:val="22"/>
          <w:u w:val="single"/>
        </w:rPr>
        <w:t>Valor Nominal Atualizado</w:t>
      </w:r>
      <w:r w:rsidR="00C437EE" w:rsidRPr="005F4A68">
        <w:rPr>
          <w:rFonts w:ascii="Trebuchet MS" w:hAnsi="Trebuchet MS" w:cs="Times New Roman"/>
          <w:color w:val="000000" w:themeColor="text1"/>
          <w:sz w:val="22"/>
          <w:szCs w:val="22"/>
        </w:rPr>
        <w:t xml:space="preserve">”), de acordo com a seguinte fórmula: </w:t>
      </w:r>
    </w:p>
    <w:p w14:paraId="5EAC6140" w14:textId="77777777" w:rsidR="00C437EE" w:rsidRPr="005F4A68" w:rsidRDefault="00C437EE" w:rsidP="00A76C66">
      <w:pPr>
        <w:pStyle w:val="Level2"/>
        <w:widowControl w:val="0"/>
        <w:tabs>
          <w:tab w:val="clear" w:pos="680"/>
        </w:tabs>
        <w:spacing w:after="0" w:line="360" w:lineRule="auto"/>
        <w:ind w:left="0" w:firstLine="0"/>
        <w:outlineLvl w:val="1"/>
        <w:rPr>
          <w:rFonts w:ascii="Trebuchet MS" w:hAnsi="Trebuchet MS" w:cs="Times New Roman"/>
          <w:color w:val="000000" w:themeColor="text1"/>
          <w:sz w:val="22"/>
          <w:szCs w:val="22"/>
        </w:rPr>
      </w:pPr>
    </w:p>
    <w:p w14:paraId="161BBBF4" w14:textId="77777777" w:rsidR="00C437EE" w:rsidRPr="003B28E7" w:rsidRDefault="00C437EE" w:rsidP="00A76C66">
      <w:pPr>
        <w:widowControl w:val="0"/>
        <w:spacing w:line="360" w:lineRule="auto"/>
        <w:jc w:val="center"/>
        <w:rPr>
          <w:rFonts w:ascii="Trebuchet MS" w:hAnsi="Trebuchet MS"/>
          <w:sz w:val="22"/>
          <w:szCs w:val="22"/>
        </w:rPr>
      </w:pPr>
      <w:r w:rsidRPr="003B28E7">
        <w:rPr>
          <w:rFonts w:ascii="Trebuchet MS" w:hAnsi="Trebuchet MS"/>
          <w:noProof/>
          <w:color w:val="000000" w:themeColor="text1"/>
          <w:sz w:val="22"/>
          <w:szCs w:val="22"/>
          <w:lang w:val="en-US" w:eastAsia="en-US"/>
        </w:rPr>
        <w:drawing>
          <wp:inline distT="0" distB="0" distL="0" distR="0" wp14:anchorId="26A47EFE" wp14:editId="0FA89810">
            <wp:extent cx="988695" cy="179705"/>
            <wp:effectExtent l="0" t="0" r="1905"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88695" cy="179705"/>
                    </a:xfrm>
                    <a:prstGeom prst="rect">
                      <a:avLst/>
                    </a:prstGeom>
                    <a:noFill/>
                    <a:ln>
                      <a:noFill/>
                    </a:ln>
                  </pic:spPr>
                </pic:pic>
              </a:graphicData>
            </a:graphic>
          </wp:inline>
        </w:drawing>
      </w:r>
    </w:p>
    <w:p w14:paraId="4106421A"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p>
    <w:p w14:paraId="2822BDB5" w14:textId="77777777" w:rsidR="00C437EE" w:rsidRPr="005F4A68" w:rsidRDefault="00C437EE" w:rsidP="00A76C66">
      <w:pPr>
        <w:pStyle w:val="Body"/>
        <w:spacing w:after="0" w:line="360" w:lineRule="auto"/>
        <w:ind w:left="1134" w:hanging="141"/>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onde:</w:t>
      </w:r>
    </w:p>
    <w:tbl>
      <w:tblPr>
        <w:tblpPr w:leftFromText="141" w:rightFromText="141" w:vertAnchor="text" w:horzAnchor="margin" w:tblpXSpec="center" w:tblpY="264"/>
        <w:tblW w:w="0" w:type="auto"/>
        <w:tblLayout w:type="fixed"/>
        <w:tblCellMar>
          <w:left w:w="70" w:type="dxa"/>
          <w:right w:w="70" w:type="dxa"/>
        </w:tblCellMar>
        <w:tblLook w:val="0000" w:firstRow="0" w:lastRow="0" w:firstColumn="0" w:lastColumn="0" w:noHBand="0" w:noVBand="0"/>
      </w:tblPr>
      <w:tblGrid>
        <w:gridCol w:w="701"/>
        <w:gridCol w:w="458"/>
        <w:gridCol w:w="7133"/>
      </w:tblGrid>
      <w:tr w:rsidR="00C437EE" w:rsidRPr="005F4A68" w14:paraId="2DC28511" w14:textId="77777777" w:rsidTr="00C437EE">
        <w:tc>
          <w:tcPr>
            <w:tcW w:w="701" w:type="dxa"/>
            <w:tcBorders>
              <w:top w:val="nil"/>
              <w:left w:val="nil"/>
              <w:bottom w:val="nil"/>
              <w:right w:val="nil"/>
            </w:tcBorders>
          </w:tcPr>
          <w:p w14:paraId="57D48F8F" w14:textId="77777777" w:rsidR="00C437EE" w:rsidRPr="005F4A68" w:rsidRDefault="00C437EE" w:rsidP="00A76C66">
            <w:pPr>
              <w:pStyle w:val="Body"/>
              <w:spacing w:after="0" w:line="360" w:lineRule="auto"/>
              <w:ind w:left="1134" w:hanging="1134"/>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VNa</w:t>
            </w:r>
          </w:p>
        </w:tc>
        <w:tc>
          <w:tcPr>
            <w:tcW w:w="458" w:type="dxa"/>
            <w:tcBorders>
              <w:top w:val="nil"/>
              <w:left w:val="nil"/>
              <w:bottom w:val="nil"/>
              <w:right w:val="nil"/>
            </w:tcBorders>
          </w:tcPr>
          <w:p w14:paraId="109453BE" w14:textId="77777777" w:rsidR="00C437EE" w:rsidRPr="005F4A68" w:rsidRDefault="00C437EE" w:rsidP="00A76C66">
            <w:pPr>
              <w:pStyle w:val="Body"/>
              <w:spacing w:after="0" w:line="360" w:lineRule="auto"/>
              <w:ind w:left="1134" w:hanging="1134"/>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w:t>
            </w:r>
          </w:p>
        </w:tc>
        <w:tc>
          <w:tcPr>
            <w:tcW w:w="7133" w:type="dxa"/>
            <w:tcBorders>
              <w:top w:val="nil"/>
              <w:left w:val="nil"/>
              <w:bottom w:val="nil"/>
              <w:right w:val="nil"/>
            </w:tcBorders>
          </w:tcPr>
          <w:p w14:paraId="255D5DFE" w14:textId="77777777" w:rsidR="00C437EE" w:rsidRPr="005F4A68" w:rsidRDefault="00C437EE" w:rsidP="00A76C66">
            <w:pPr>
              <w:pStyle w:val="Body"/>
              <w:tabs>
                <w:tab w:val="left" w:pos="332"/>
              </w:tabs>
              <w:spacing w:after="0" w:line="360" w:lineRule="auto"/>
              <w:ind w:left="332"/>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Valor Nominal Atualizado das </w:t>
            </w:r>
            <w:r w:rsidR="00CE3F7E" w:rsidRPr="005F4A68">
              <w:rPr>
                <w:rFonts w:ascii="Trebuchet MS" w:hAnsi="Trebuchet MS" w:cs="Times New Roman"/>
                <w:color w:val="000000" w:themeColor="text1"/>
                <w:sz w:val="22"/>
                <w:szCs w:val="22"/>
              </w:rPr>
              <w:t>Notas Comerciais</w:t>
            </w:r>
            <w:r w:rsidRPr="005F4A68">
              <w:rPr>
                <w:rFonts w:ascii="Trebuchet MS" w:hAnsi="Trebuchet MS" w:cs="Times New Roman"/>
                <w:color w:val="000000" w:themeColor="text1"/>
                <w:sz w:val="22"/>
                <w:szCs w:val="22"/>
              </w:rPr>
              <w:t>, calculado com 8 (oito) casas decimais, sem arredondamento;</w:t>
            </w:r>
          </w:p>
          <w:p w14:paraId="09EB9512" w14:textId="77777777" w:rsidR="00C437EE" w:rsidRPr="005F4A68" w:rsidRDefault="00C437EE" w:rsidP="00A76C66">
            <w:pPr>
              <w:pStyle w:val="Body"/>
              <w:tabs>
                <w:tab w:val="left" w:pos="332"/>
              </w:tabs>
              <w:spacing w:after="0" w:line="360" w:lineRule="auto"/>
              <w:ind w:left="332"/>
              <w:rPr>
                <w:rFonts w:ascii="Trebuchet MS" w:hAnsi="Trebuchet MS" w:cs="Times New Roman"/>
                <w:color w:val="000000" w:themeColor="text1"/>
                <w:sz w:val="22"/>
                <w:szCs w:val="22"/>
              </w:rPr>
            </w:pPr>
          </w:p>
        </w:tc>
      </w:tr>
      <w:tr w:rsidR="00C437EE" w:rsidRPr="005F4A68" w14:paraId="03F4D7E3" w14:textId="77777777" w:rsidTr="00C437EE">
        <w:tc>
          <w:tcPr>
            <w:tcW w:w="701" w:type="dxa"/>
            <w:tcBorders>
              <w:top w:val="nil"/>
              <w:left w:val="nil"/>
              <w:bottom w:val="nil"/>
              <w:right w:val="nil"/>
            </w:tcBorders>
          </w:tcPr>
          <w:p w14:paraId="1A77B97D" w14:textId="77777777" w:rsidR="00C437EE" w:rsidRPr="003B28E7" w:rsidRDefault="00C437EE" w:rsidP="00A76C66">
            <w:pPr>
              <w:pStyle w:val="Body"/>
              <w:spacing w:after="0" w:line="360" w:lineRule="auto"/>
              <w:ind w:left="1134" w:hanging="1134"/>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VNe</w:t>
            </w:r>
          </w:p>
        </w:tc>
        <w:tc>
          <w:tcPr>
            <w:tcW w:w="458" w:type="dxa"/>
            <w:tcBorders>
              <w:top w:val="nil"/>
              <w:left w:val="nil"/>
              <w:bottom w:val="nil"/>
              <w:right w:val="nil"/>
            </w:tcBorders>
          </w:tcPr>
          <w:p w14:paraId="7E13C1DB" w14:textId="77777777" w:rsidR="00C437EE" w:rsidRPr="003B28E7" w:rsidRDefault="00C437EE" w:rsidP="00A76C66">
            <w:pPr>
              <w:pStyle w:val="Body"/>
              <w:spacing w:after="0" w:line="360" w:lineRule="auto"/>
              <w:ind w:left="1134" w:hanging="1134"/>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w:t>
            </w:r>
          </w:p>
        </w:tc>
        <w:tc>
          <w:tcPr>
            <w:tcW w:w="7133" w:type="dxa"/>
            <w:tcBorders>
              <w:top w:val="nil"/>
              <w:left w:val="nil"/>
              <w:bottom w:val="nil"/>
              <w:right w:val="nil"/>
            </w:tcBorders>
          </w:tcPr>
          <w:p w14:paraId="5700D968" w14:textId="77777777" w:rsidR="00C437EE" w:rsidRPr="005F4A68" w:rsidRDefault="002D7087" w:rsidP="00A76C66">
            <w:pPr>
              <w:pStyle w:val="Body"/>
              <w:tabs>
                <w:tab w:val="left" w:pos="332"/>
              </w:tabs>
              <w:spacing w:after="0" w:line="360" w:lineRule="auto"/>
              <w:ind w:left="332"/>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Valor Nominal Unitário ou saldo do Valor Nominal Unitário após a última incorporação de Atualização Monetária ou amortização, conforme o caso, calculado com 8 (oito) casas decimais, sem arredondamento</w:t>
            </w:r>
            <w:r w:rsidR="00C437EE" w:rsidRPr="005F4A68">
              <w:rPr>
                <w:rFonts w:ascii="Trebuchet MS" w:hAnsi="Trebuchet MS" w:cs="Times New Roman"/>
                <w:color w:val="000000" w:themeColor="text1"/>
                <w:sz w:val="22"/>
                <w:szCs w:val="22"/>
              </w:rPr>
              <w:t>; e</w:t>
            </w:r>
          </w:p>
          <w:p w14:paraId="56A14585" w14:textId="77777777" w:rsidR="00C437EE" w:rsidRPr="005F4A68" w:rsidRDefault="00C437EE" w:rsidP="00A76C66">
            <w:pPr>
              <w:pStyle w:val="Body"/>
              <w:tabs>
                <w:tab w:val="left" w:pos="332"/>
              </w:tabs>
              <w:spacing w:after="0" w:line="360" w:lineRule="auto"/>
              <w:ind w:left="332"/>
              <w:rPr>
                <w:rFonts w:ascii="Trebuchet MS" w:hAnsi="Trebuchet MS" w:cs="Times New Roman"/>
                <w:color w:val="000000" w:themeColor="text1"/>
                <w:sz w:val="22"/>
                <w:szCs w:val="22"/>
              </w:rPr>
            </w:pPr>
          </w:p>
        </w:tc>
      </w:tr>
      <w:tr w:rsidR="00C437EE" w:rsidRPr="005F4A68" w14:paraId="66EA6314" w14:textId="77777777" w:rsidTr="00C437EE">
        <w:tc>
          <w:tcPr>
            <w:tcW w:w="701" w:type="dxa"/>
            <w:tcBorders>
              <w:top w:val="nil"/>
              <w:left w:val="nil"/>
              <w:bottom w:val="nil"/>
              <w:right w:val="nil"/>
            </w:tcBorders>
          </w:tcPr>
          <w:p w14:paraId="630AC766" w14:textId="77777777" w:rsidR="00C437EE" w:rsidRPr="003B28E7" w:rsidRDefault="00C437EE" w:rsidP="00A76C66">
            <w:pPr>
              <w:pStyle w:val="Body"/>
              <w:spacing w:after="0" w:line="360" w:lineRule="auto"/>
              <w:ind w:left="1134" w:hanging="1134"/>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C</w:t>
            </w:r>
          </w:p>
        </w:tc>
        <w:tc>
          <w:tcPr>
            <w:tcW w:w="458" w:type="dxa"/>
            <w:tcBorders>
              <w:top w:val="nil"/>
              <w:left w:val="nil"/>
              <w:bottom w:val="nil"/>
              <w:right w:val="nil"/>
            </w:tcBorders>
          </w:tcPr>
          <w:p w14:paraId="2F908D24" w14:textId="77777777" w:rsidR="00C437EE" w:rsidRPr="003B28E7" w:rsidRDefault="00C437EE" w:rsidP="00A76C66">
            <w:pPr>
              <w:pStyle w:val="Body"/>
              <w:spacing w:after="0" w:line="360" w:lineRule="auto"/>
              <w:ind w:left="1134" w:hanging="1134"/>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w:t>
            </w:r>
          </w:p>
        </w:tc>
        <w:tc>
          <w:tcPr>
            <w:tcW w:w="7133" w:type="dxa"/>
            <w:tcBorders>
              <w:top w:val="nil"/>
              <w:left w:val="nil"/>
              <w:bottom w:val="nil"/>
              <w:right w:val="nil"/>
            </w:tcBorders>
          </w:tcPr>
          <w:p w14:paraId="578365EF" w14:textId="686708B1" w:rsidR="00C437EE" w:rsidRPr="003B28E7" w:rsidRDefault="00C437EE" w:rsidP="00A76C66">
            <w:pPr>
              <w:pStyle w:val="Body"/>
              <w:tabs>
                <w:tab w:val="left" w:pos="332"/>
              </w:tabs>
              <w:spacing w:after="0" w:line="360" w:lineRule="auto"/>
              <w:ind w:left="332"/>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 xml:space="preserve">fator acumulado das variações </w:t>
            </w:r>
            <w:r w:rsidR="00AA79E2" w:rsidRPr="003B28E7">
              <w:rPr>
                <w:rFonts w:ascii="Trebuchet MS" w:hAnsi="Trebuchet MS" w:cs="Times New Roman"/>
                <w:color w:val="000000" w:themeColor="text1"/>
                <w:sz w:val="22"/>
                <w:szCs w:val="22"/>
              </w:rPr>
              <w:t xml:space="preserve">positivas </w:t>
            </w:r>
            <w:r w:rsidRPr="003B28E7">
              <w:rPr>
                <w:rFonts w:ascii="Trebuchet MS" w:hAnsi="Trebuchet MS" w:cs="Times New Roman"/>
                <w:color w:val="000000" w:themeColor="text1"/>
                <w:sz w:val="22"/>
                <w:szCs w:val="22"/>
              </w:rPr>
              <w:t>mensais do IPCA, calculado com 8 (oito) casas decimais, sem arredondamento, apurado da seguinte forma:</w:t>
            </w:r>
          </w:p>
        </w:tc>
      </w:tr>
    </w:tbl>
    <w:p w14:paraId="48E7EDA0" w14:textId="77777777" w:rsidR="00C437EE" w:rsidRPr="003B28E7" w:rsidRDefault="00C437EE" w:rsidP="00A76C66">
      <w:pPr>
        <w:widowControl w:val="0"/>
        <w:spacing w:line="360" w:lineRule="auto"/>
        <w:jc w:val="center"/>
        <w:rPr>
          <w:rFonts w:ascii="Trebuchet MS" w:hAnsi="Trebuchet MS"/>
          <w:color w:val="000000" w:themeColor="text1"/>
          <w:sz w:val="22"/>
          <w:szCs w:val="22"/>
        </w:rPr>
      </w:pPr>
    </w:p>
    <w:p w14:paraId="0493FA88"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p>
    <w:p w14:paraId="3BFED9FF"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p w14:paraId="3AFDD405"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p w14:paraId="36BB8920"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p w14:paraId="53886B23"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p w14:paraId="338307BD"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p w14:paraId="44CCB853"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p w14:paraId="3E815DCE" w14:textId="77777777" w:rsidR="00237D89" w:rsidRDefault="00237D89" w:rsidP="00A76C66">
      <w:pPr>
        <w:pStyle w:val="Body"/>
        <w:spacing w:after="0" w:line="360" w:lineRule="auto"/>
        <w:ind w:firstLine="851"/>
        <w:rPr>
          <w:rFonts w:ascii="Trebuchet MS" w:hAnsi="Trebuchet MS" w:cs="Times New Roman"/>
          <w:color w:val="000000" w:themeColor="text1"/>
          <w:sz w:val="22"/>
          <w:szCs w:val="22"/>
        </w:rPr>
      </w:pPr>
    </w:p>
    <w:p w14:paraId="10DFC5B0" w14:textId="77777777" w:rsidR="00237D89" w:rsidRDefault="00237D89" w:rsidP="00366F09">
      <w:pPr>
        <w:pStyle w:val="PargrafodaLista"/>
        <w:spacing w:line="360" w:lineRule="auto"/>
        <w:ind w:left="709" w:right="737"/>
        <w:jc w:val="center"/>
        <w:rPr>
          <w:rFonts w:ascii="Verdana" w:eastAsiaTheme="minorHAnsi" w:hAnsi="Verdana" w:cs="Arial"/>
          <w:sz w:val="20"/>
          <w:lang w:eastAsia="en-GB"/>
        </w:rPr>
      </w:pPr>
      <m:oMathPara>
        <m:oMath>
          <m:r>
            <w:rPr>
              <w:rFonts w:ascii="Cambria Math" w:hAnsi="Cambria Math"/>
              <w:color w:val="000000" w:themeColor="text1"/>
            </w:rPr>
            <m:t xml:space="preserve">C= </m:t>
          </m:r>
          <m:nary>
            <m:naryPr>
              <m:chr m:val="∏"/>
              <m:limLoc m:val="undOvr"/>
              <m:ctrlPr>
                <w:rPr>
                  <w:rFonts w:ascii="Cambria Math" w:eastAsiaTheme="minorHAnsi" w:hAnsi="Cambria Math" w:cs="Arial"/>
                  <w:sz w:val="20"/>
                  <w:lang w:eastAsia="en-GB"/>
                </w:rPr>
              </m:ctrlPr>
            </m:naryPr>
            <m:sub>
              <m:r>
                <w:rPr>
                  <w:rFonts w:ascii="Cambria Math" w:eastAsiaTheme="minorHAnsi" w:hAnsi="Cambria Math" w:cs="Arial"/>
                  <w:sz w:val="20"/>
                  <w:lang w:eastAsia="en-GB"/>
                </w:rPr>
                <m:t>k</m:t>
              </m:r>
              <m:r>
                <m:rPr>
                  <m:sty m:val="p"/>
                </m:rPr>
                <w:rPr>
                  <w:rFonts w:ascii="Cambria Math" w:eastAsiaTheme="minorHAnsi" w:hAnsi="Cambria Math" w:cs="Arial"/>
                  <w:sz w:val="20"/>
                  <w:lang w:eastAsia="en-GB"/>
                </w:rPr>
                <m:t>=1</m:t>
              </m:r>
            </m:sub>
            <m:sup>
              <m:r>
                <w:rPr>
                  <w:rFonts w:ascii="Cambria Math" w:eastAsiaTheme="minorHAnsi" w:hAnsi="Cambria Math" w:cs="Arial"/>
                  <w:sz w:val="20"/>
                  <w:lang w:eastAsia="en-GB"/>
                </w:rPr>
                <m:t>n</m:t>
              </m:r>
            </m:sup>
            <m:e>
              <m:d>
                <m:dPr>
                  <m:begChr m:val="["/>
                  <m:endChr m:val="]"/>
                  <m:ctrlPr>
                    <w:rPr>
                      <w:rFonts w:ascii="Cambria Math" w:eastAsiaTheme="minorHAnsi" w:hAnsi="Cambria Math" w:cs="Arial"/>
                      <w:sz w:val="20"/>
                      <w:lang w:eastAsia="en-GB"/>
                    </w:rPr>
                  </m:ctrlPr>
                </m:dPr>
                <m:e>
                  <m:sSup>
                    <m:sSupPr>
                      <m:ctrlPr>
                        <w:rPr>
                          <w:rFonts w:ascii="Cambria Math" w:eastAsiaTheme="minorHAnsi" w:hAnsi="Cambria Math" w:cs="Arial"/>
                          <w:sz w:val="20"/>
                          <w:lang w:eastAsia="en-GB"/>
                        </w:rPr>
                      </m:ctrlPr>
                    </m:sSupPr>
                    <m:e>
                      <m:d>
                        <m:dPr>
                          <m:ctrlPr>
                            <w:rPr>
                              <w:rFonts w:ascii="Cambria Math" w:eastAsiaTheme="minorHAnsi" w:hAnsi="Cambria Math" w:cs="Arial"/>
                              <w:sz w:val="20"/>
                              <w:lang w:eastAsia="en-GB"/>
                            </w:rPr>
                          </m:ctrlPr>
                        </m:dPr>
                        <m:e>
                          <m:f>
                            <m:fPr>
                              <m:ctrlPr>
                                <w:rPr>
                                  <w:rFonts w:ascii="Cambria Math" w:eastAsiaTheme="minorHAnsi" w:hAnsi="Cambria Math" w:cs="Arial"/>
                                  <w:sz w:val="20"/>
                                  <w:lang w:eastAsia="en-GB"/>
                                </w:rPr>
                              </m:ctrlPr>
                            </m:fPr>
                            <m:num>
                              <m:sSub>
                                <m:sSubPr>
                                  <m:ctrlPr>
                                    <w:rPr>
                                      <w:rFonts w:ascii="Cambria Math" w:eastAsiaTheme="minorHAnsi" w:hAnsi="Cambria Math" w:cs="Arial"/>
                                      <w:sz w:val="20"/>
                                      <w:lang w:eastAsia="en-GB"/>
                                    </w:rPr>
                                  </m:ctrlPr>
                                </m:sSubPr>
                                <m:e>
                                  <m:r>
                                    <w:rPr>
                                      <w:rFonts w:ascii="Cambria Math" w:eastAsiaTheme="minorHAnsi" w:hAnsi="Cambria Math" w:cs="Arial"/>
                                      <w:sz w:val="20"/>
                                      <w:lang w:eastAsia="en-GB"/>
                                    </w:rPr>
                                    <m:t>NI</m:t>
                                  </m:r>
                                </m:e>
                                <m:sub>
                                  <m:r>
                                    <w:rPr>
                                      <w:rFonts w:ascii="Cambria Math" w:eastAsiaTheme="minorHAnsi" w:hAnsi="Cambria Math" w:cs="Arial"/>
                                      <w:sz w:val="20"/>
                                      <w:lang w:eastAsia="en-GB"/>
                                    </w:rPr>
                                    <m:t>k</m:t>
                                  </m:r>
                                </m:sub>
                              </m:sSub>
                            </m:num>
                            <m:den>
                              <m:sSub>
                                <m:sSubPr>
                                  <m:ctrlPr>
                                    <w:rPr>
                                      <w:rFonts w:ascii="Cambria Math" w:eastAsiaTheme="minorHAnsi" w:hAnsi="Cambria Math" w:cs="Arial"/>
                                      <w:sz w:val="20"/>
                                      <w:lang w:eastAsia="en-GB"/>
                                    </w:rPr>
                                  </m:ctrlPr>
                                </m:sSubPr>
                                <m:e>
                                  <m:r>
                                    <w:rPr>
                                      <w:rFonts w:ascii="Cambria Math" w:eastAsiaTheme="minorHAnsi" w:hAnsi="Cambria Math" w:cs="Arial"/>
                                      <w:sz w:val="20"/>
                                      <w:lang w:eastAsia="en-GB"/>
                                    </w:rPr>
                                    <m:t>NI</m:t>
                                  </m:r>
                                </m:e>
                                <m:sub>
                                  <m:r>
                                    <w:rPr>
                                      <w:rFonts w:ascii="Cambria Math" w:eastAsiaTheme="minorHAnsi" w:hAnsi="Cambria Math" w:cs="Arial"/>
                                      <w:sz w:val="20"/>
                                      <w:lang w:eastAsia="en-GB"/>
                                    </w:rPr>
                                    <m:t>k</m:t>
                                  </m:r>
                                  <m:r>
                                    <m:rPr>
                                      <m:sty m:val="p"/>
                                    </m:rPr>
                                    <w:rPr>
                                      <w:rFonts w:ascii="Cambria Math" w:eastAsiaTheme="minorHAnsi" w:hAnsi="Cambria Math" w:cs="Arial"/>
                                      <w:sz w:val="20"/>
                                      <w:lang w:eastAsia="en-GB"/>
                                    </w:rPr>
                                    <m:t>-1</m:t>
                                  </m:r>
                                </m:sub>
                              </m:sSub>
                            </m:den>
                          </m:f>
                        </m:e>
                      </m:d>
                    </m:e>
                    <m:sup>
                      <m:f>
                        <m:fPr>
                          <m:ctrlPr>
                            <w:rPr>
                              <w:rFonts w:ascii="Cambria Math" w:eastAsiaTheme="minorHAnsi" w:hAnsi="Cambria Math" w:cs="Arial"/>
                              <w:i/>
                              <w:sz w:val="20"/>
                              <w:lang w:eastAsia="en-GB"/>
                            </w:rPr>
                          </m:ctrlPr>
                        </m:fPr>
                        <m:num>
                          <m:r>
                            <w:rPr>
                              <w:rFonts w:ascii="Cambria Math" w:eastAsiaTheme="minorHAnsi" w:hAnsi="Cambria Math" w:cs="Arial"/>
                              <w:sz w:val="20"/>
                              <w:lang w:eastAsia="en-GB"/>
                            </w:rPr>
                            <m:t>dcp</m:t>
                          </m:r>
                        </m:num>
                        <m:den>
                          <m:r>
                            <w:rPr>
                              <w:rFonts w:ascii="Cambria Math" w:eastAsiaTheme="minorHAnsi" w:hAnsi="Cambria Math" w:cs="Arial"/>
                              <w:sz w:val="20"/>
                              <w:lang w:eastAsia="en-GB"/>
                            </w:rPr>
                            <m:t>dct</m:t>
                          </m:r>
                        </m:den>
                      </m:f>
                    </m:sup>
                  </m:sSup>
                </m:e>
              </m:d>
            </m:e>
          </m:nary>
        </m:oMath>
      </m:oMathPara>
    </w:p>
    <w:p w14:paraId="7CC819BF" w14:textId="77777777" w:rsidR="00C437EE" w:rsidRPr="005F4A68" w:rsidRDefault="00C437EE" w:rsidP="00A76C66">
      <w:pPr>
        <w:pStyle w:val="Body"/>
        <w:spacing w:after="0" w:line="360" w:lineRule="auto"/>
        <w:ind w:firstLine="851"/>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onde:</w:t>
      </w:r>
    </w:p>
    <w:p w14:paraId="2390AD2C" w14:textId="77777777" w:rsidR="00FA41AA" w:rsidRPr="005F4A68" w:rsidRDefault="00FA41AA" w:rsidP="00A76C66">
      <w:pPr>
        <w:pStyle w:val="Body"/>
        <w:spacing w:after="0" w:line="360" w:lineRule="auto"/>
        <w:rPr>
          <w:rFonts w:ascii="Trebuchet MS" w:hAnsi="Trebuchet MS" w:cs="Times New Roman"/>
          <w:color w:val="000000" w:themeColor="text1"/>
          <w:sz w:val="22"/>
          <w:szCs w:val="22"/>
        </w:rPr>
      </w:pPr>
    </w:p>
    <w:tbl>
      <w:tblPr>
        <w:tblW w:w="8100" w:type="dxa"/>
        <w:tblInd w:w="779" w:type="dxa"/>
        <w:tblLayout w:type="fixed"/>
        <w:tblCellMar>
          <w:left w:w="70" w:type="dxa"/>
          <w:right w:w="70" w:type="dxa"/>
        </w:tblCellMar>
        <w:tblLook w:val="0000" w:firstRow="0" w:lastRow="0" w:firstColumn="0" w:lastColumn="0" w:noHBand="0" w:noVBand="0"/>
      </w:tblPr>
      <w:tblGrid>
        <w:gridCol w:w="781"/>
        <w:gridCol w:w="425"/>
        <w:gridCol w:w="6894"/>
      </w:tblGrid>
      <w:tr w:rsidR="00C437EE" w:rsidRPr="005F4A68" w14:paraId="2730103B" w14:textId="77777777" w:rsidTr="00C437EE">
        <w:tc>
          <w:tcPr>
            <w:tcW w:w="781" w:type="dxa"/>
          </w:tcPr>
          <w:p w14:paraId="00504356"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N</w:t>
            </w:r>
          </w:p>
        </w:tc>
        <w:tc>
          <w:tcPr>
            <w:tcW w:w="425" w:type="dxa"/>
          </w:tcPr>
          <w:p w14:paraId="2233DF42"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w:t>
            </w:r>
          </w:p>
        </w:tc>
        <w:tc>
          <w:tcPr>
            <w:tcW w:w="6894" w:type="dxa"/>
          </w:tcPr>
          <w:p w14:paraId="3B08B67A"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número total de índices considerados na Atualização Monetária das </w:t>
            </w:r>
            <w:r w:rsidR="00CE3F7E" w:rsidRPr="005F4A68">
              <w:rPr>
                <w:rFonts w:ascii="Trebuchet MS" w:hAnsi="Trebuchet MS" w:cs="Times New Roman"/>
                <w:color w:val="000000" w:themeColor="text1"/>
                <w:sz w:val="22"/>
                <w:szCs w:val="22"/>
              </w:rPr>
              <w:t>Notas Comerciais</w:t>
            </w:r>
            <w:r w:rsidRPr="005F4A68">
              <w:rPr>
                <w:rFonts w:ascii="Trebuchet MS" w:hAnsi="Trebuchet MS" w:cs="Times New Roman"/>
                <w:color w:val="000000" w:themeColor="text1"/>
                <w:sz w:val="22"/>
                <w:szCs w:val="22"/>
              </w:rPr>
              <w:t>, sendo “n” um número inteiro;</w:t>
            </w:r>
          </w:p>
          <w:p w14:paraId="584D43D4"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tc>
      </w:tr>
      <w:tr w:rsidR="00C437EE" w:rsidRPr="005F4A68" w14:paraId="0E0BCDB7" w14:textId="77777777" w:rsidTr="00C437EE">
        <w:tc>
          <w:tcPr>
            <w:tcW w:w="781" w:type="dxa"/>
          </w:tcPr>
          <w:p w14:paraId="79EB76B4"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NI</w:t>
            </w:r>
            <w:r w:rsidRPr="003B28E7">
              <w:rPr>
                <w:rFonts w:ascii="Trebuchet MS" w:hAnsi="Trebuchet MS" w:cs="Times New Roman"/>
                <w:color w:val="000000" w:themeColor="text1"/>
                <w:sz w:val="22"/>
                <w:szCs w:val="22"/>
                <w:vertAlign w:val="subscript"/>
              </w:rPr>
              <w:t>K</w:t>
            </w:r>
          </w:p>
        </w:tc>
        <w:tc>
          <w:tcPr>
            <w:tcW w:w="425" w:type="dxa"/>
          </w:tcPr>
          <w:p w14:paraId="5935DE56"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w:t>
            </w:r>
          </w:p>
        </w:tc>
        <w:tc>
          <w:tcPr>
            <w:tcW w:w="6894" w:type="dxa"/>
          </w:tcPr>
          <w:p w14:paraId="029F6855" w14:textId="32B094C9" w:rsidR="00C437EE" w:rsidRPr="005F4A68" w:rsidRDefault="00C437EE" w:rsidP="00A76C66">
            <w:pPr>
              <w:pStyle w:val="Body"/>
              <w:spacing w:after="0" w:line="360" w:lineRule="auto"/>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valor do número-índice do IPCA do segundo mês imediatamente anterior à Data de Aniversário. Exemplificadamente, para a primeira Data de Aniversário, isto é, </w:t>
            </w:r>
            <w:r w:rsidR="00EE6D32" w:rsidRPr="00DF6985">
              <w:rPr>
                <w:rFonts w:ascii="Trebuchet MS" w:hAnsi="Trebuchet MS" w:cs="Times New Roman"/>
                <w:color w:val="000000" w:themeColor="text1"/>
                <w:sz w:val="22"/>
                <w:szCs w:val="22"/>
              </w:rPr>
              <w:t>15 de outubro de 2022, o NIk corresponde ao número índice do IPCA referente a agosto de 2022</w:t>
            </w:r>
            <w:r w:rsidRPr="005F4A68">
              <w:rPr>
                <w:rFonts w:ascii="Trebuchet MS" w:hAnsi="Trebuchet MS" w:cs="Times New Roman"/>
                <w:color w:val="000000" w:themeColor="text1"/>
                <w:sz w:val="22"/>
                <w:szCs w:val="22"/>
              </w:rPr>
              <w:t>;</w:t>
            </w:r>
            <w:r w:rsidR="00295AD6">
              <w:rPr>
                <w:rFonts w:ascii="Trebuchet MS" w:hAnsi="Trebuchet MS" w:cs="Times New Roman"/>
                <w:color w:val="000000" w:themeColor="text1"/>
                <w:sz w:val="22"/>
                <w:szCs w:val="22"/>
              </w:rPr>
              <w:t xml:space="preserve"> </w:t>
            </w:r>
          </w:p>
          <w:p w14:paraId="38722540"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tc>
      </w:tr>
      <w:tr w:rsidR="00C437EE" w:rsidRPr="005F4A68" w14:paraId="21425808" w14:textId="77777777" w:rsidTr="00C437EE">
        <w:tc>
          <w:tcPr>
            <w:tcW w:w="781" w:type="dxa"/>
          </w:tcPr>
          <w:p w14:paraId="75DF9834"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NI</w:t>
            </w:r>
            <w:r w:rsidRPr="003B28E7">
              <w:rPr>
                <w:rFonts w:ascii="Trebuchet MS" w:hAnsi="Trebuchet MS" w:cs="Times New Roman"/>
                <w:color w:val="000000" w:themeColor="text1"/>
                <w:sz w:val="22"/>
                <w:szCs w:val="22"/>
                <w:vertAlign w:val="subscript"/>
              </w:rPr>
              <w:t>K-1</w:t>
            </w:r>
          </w:p>
        </w:tc>
        <w:tc>
          <w:tcPr>
            <w:tcW w:w="425" w:type="dxa"/>
          </w:tcPr>
          <w:p w14:paraId="1DDF01F9"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w:t>
            </w:r>
          </w:p>
        </w:tc>
        <w:tc>
          <w:tcPr>
            <w:tcW w:w="6894" w:type="dxa"/>
          </w:tcPr>
          <w:p w14:paraId="0F5B6355"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valor do número-índice do IPCA do mês anterior ao mês “k”;</w:t>
            </w:r>
          </w:p>
          <w:p w14:paraId="3FFE7E5C"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tc>
      </w:tr>
      <w:tr w:rsidR="00C437EE" w:rsidRPr="005F4A68" w14:paraId="6FCE7F8C" w14:textId="77777777" w:rsidTr="00C437EE">
        <w:tc>
          <w:tcPr>
            <w:tcW w:w="781" w:type="dxa"/>
          </w:tcPr>
          <w:p w14:paraId="0937DEC3" w14:textId="0C7C901A" w:rsidR="00C437EE" w:rsidRPr="003B28E7" w:rsidRDefault="00237D89" w:rsidP="00A76C66">
            <w:pPr>
              <w:pStyle w:val="Body"/>
              <w:spacing w:after="0" w:line="360" w:lineRule="auto"/>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d</w:t>
            </w:r>
            <w:r>
              <w:rPr>
                <w:rFonts w:ascii="Trebuchet MS" w:hAnsi="Trebuchet MS" w:cs="Times New Roman"/>
                <w:color w:val="000000" w:themeColor="text1"/>
                <w:sz w:val="22"/>
                <w:szCs w:val="22"/>
              </w:rPr>
              <w:t>c</w:t>
            </w:r>
            <w:r w:rsidRPr="003B28E7">
              <w:rPr>
                <w:rFonts w:ascii="Trebuchet MS" w:hAnsi="Trebuchet MS" w:cs="Times New Roman"/>
                <w:color w:val="000000" w:themeColor="text1"/>
                <w:sz w:val="22"/>
                <w:szCs w:val="22"/>
              </w:rPr>
              <w:t>p</w:t>
            </w:r>
          </w:p>
        </w:tc>
        <w:tc>
          <w:tcPr>
            <w:tcW w:w="425" w:type="dxa"/>
          </w:tcPr>
          <w:p w14:paraId="3F6986A1"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w:t>
            </w:r>
          </w:p>
        </w:tc>
        <w:tc>
          <w:tcPr>
            <w:tcW w:w="6894" w:type="dxa"/>
          </w:tcPr>
          <w:p w14:paraId="4E5E9346" w14:textId="4562496A" w:rsidR="00C437EE" w:rsidRPr="003B28E7" w:rsidRDefault="00C437EE" w:rsidP="00A76C66">
            <w:pPr>
              <w:pStyle w:val="Body"/>
              <w:spacing w:after="0" w:line="360" w:lineRule="auto"/>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número de </w:t>
            </w:r>
            <w:r w:rsidR="00237D89">
              <w:rPr>
                <w:rFonts w:ascii="Trebuchet MS" w:hAnsi="Trebuchet MS" w:cs="Times New Roman"/>
                <w:color w:val="000000" w:themeColor="text1"/>
                <w:sz w:val="22"/>
                <w:szCs w:val="22"/>
              </w:rPr>
              <w:t>dias corridos</w:t>
            </w:r>
            <w:r w:rsidR="008D4A88" w:rsidRPr="005F4A68">
              <w:rPr>
                <w:rFonts w:ascii="Trebuchet MS" w:hAnsi="Trebuchet MS" w:cs="Times New Roman"/>
                <w:color w:val="000000" w:themeColor="text1"/>
                <w:sz w:val="22"/>
                <w:szCs w:val="22"/>
              </w:rPr>
              <w:t xml:space="preserve"> </w:t>
            </w:r>
            <w:r w:rsidRPr="005F4A68">
              <w:rPr>
                <w:rFonts w:ascii="Trebuchet MS" w:hAnsi="Trebuchet MS" w:cs="Times New Roman"/>
                <w:color w:val="000000" w:themeColor="text1"/>
                <w:sz w:val="22"/>
                <w:szCs w:val="22"/>
              </w:rPr>
              <w:t xml:space="preserve">entre a primeira Data de Integralização </w:t>
            </w:r>
            <w:r w:rsidR="00CC09D1" w:rsidRPr="005F4A68">
              <w:rPr>
                <w:rFonts w:ascii="Trebuchet MS" w:hAnsi="Trebuchet MS" w:cs="Times New Roman"/>
                <w:color w:val="000000" w:themeColor="text1"/>
                <w:sz w:val="22"/>
                <w:szCs w:val="22"/>
              </w:rPr>
              <w:t>e a data de cálculo</w:t>
            </w:r>
            <w:r w:rsidR="00295AD6" w:rsidRPr="00D3276D">
              <w:rPr>
                <w:rFonts w:ascii="Trebuchet MS" w:hAnsi="Trebuchet MS"/>
                <w:color w:val="000000" w:themeColor="text1"/>
                <w:sz w:val="22"/>
                <w:szCs w:val="22"/>
              </w:rPr>
              <w:t xml:space="preserve">, limitado ao número total de Dias </w:t>
            </w:r>
            <w:r w:rsidR="00295AD6">
              <w:rPr>
                <w:rFonts w:ascii="Trebuchet MS" w:hAnsi="Trebuchet MS"/>
                <w:color w:val="000000" w:themeColor="text1"/>
                <w:sz w:val="22"/>
                <w:szCs w:val="22"/>
              </w:rPr>
              <w:t>Corridos</w:t>
            </w:r>
            <w:r w:rsidR="00295AD6" w:rsidRPr="00D3276D">
              <w:rPr>
                <w:rFonts w:ascii="Trebuchet MS" w:hAnsi="Trebuchet MS"/>
                <w:color w:val="000000" w:themeColor="text1"/>
                <w:sz w:val="22"/>
                <w:szCs w:val="22"/>
              </w:rPr>
              <w:t xml:space="preserve"> de vigência do número-índice do IPCA, sendo “</w:t>
            </w:r>
            <w:r w:rsidR="00295AD6">
              <w:rPr>
                <w:rFonts w:ascii="Trebuchet MS" w:hAnsi="Trebuchet MS"/>
                <w:color w:val="000000" w:themeColor="text1"/>
                <w:sz w:val="22"/>
                <w:szCs w:val="22"/>
              </w:rPr>
              <w:t>dcp</w:t>
            </w:r>
            <w:r w:rsidR="00295AD6" w:rsidRPr="00D3276D">
              <w:rPr>
                <w:rFonts w:ascii="Trebuchet MS" w:hAnsi="Trebuchet MS"/>
                <w:color w:val="000000" w:themeColor="text1"/>
                <w:sz w:val="22"/>
                <w:szCs w:val="22"/>
              </w:rPr>
              <w:t>” um número inteiro</w:t>
            </w:r>
            <w:r w:rsidRPr="005F4A68">
              <w:rPr>
                <w:rFonts w:ascii="Trebuchet MS" w:hAnsi="Trebuchet MS" w:cs="Times New Roman"/>
                <w:color w:val="000000" w:themeColor="text1"/>
                <w:sz w:val="22"/>
                <w:szCs w:val="22"/>
              </w:rPr>
              <w:t>; e</w:t>
            </w:r>
            <w:r w:rsidR="00BA0263" w:rsidRPr="005F4A68">
              <w:rPr>
                <w:rFonts w:ascii="Trebuchet MS" w:hAnsi="Trebuchet MS" w:cs="Times New Roman"/>
                <w:color w:val="000000" w:themeColor="text1"/>
                <w:sz w:val="22"/>
                <w:szCs w:val="22"/>
              </w:rPr>
              <w:t xml:space="preserve"> </w:t>
            </w:r>
          </w:p>
          <w:p w14:paraId="1D44B488"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p>
        </w:tc>
      </w:tr>
      <w:tr w:rsidR="00C437EE" w:rsidRPr="005F4A68" w14:paraId="3AC328D9" w14:textId="77777777" w:rsidTr="00C437EE">
        <w:tc>
          <w:tcPr>
            <w:tcW w:w="781" w:type="dxa"/>
          </w:tcPr>
          <w:p w14:paraId="60001C43" w14:textId="6704C9CB" w:rsidR="00C437EE" w:rsidRPr="003B28E7" w:rsidRDefault="00237D89" w:rsidP="00A76C66">
            <w:pPr>
              <w:pStyle w:val="Body"/>
              <w:spacing w:after="0" w:line="360" w:lineRule="auto"/>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d</w:t>
            </w:r>
            <w:r>
              <w:rPr>
                <w:rFonts w:ascii="Trebuchet MS" w:hAnsi="Trebuchet MS" w:cs="Times New Roman"/>
                <w:color w:val="000000" w:themeColor="text1"/>
                <w:sz w:val="22"/>
                <w:szCs w:val="22"/>
              </w:rPr>
              <w:t>c</w:t>
            </w:r>
            <w:r w:rsidRPr="003B28E7">
              <w:rPr>
                <w:rFonts w:ascii="Trebuchet MS" w:hAnsi="Trebuchet MS" w:cs="Times New Roman"/>
                <w:color w:val="000000" w:themeColor="text1"/>
                <w:sz w:val="22"/>
                <w:szCs w:val="22"/>
              </w:rPr>
              <w:t>t</w:t>
            </w:r>
          </w:p>
        </w:tc>
        <w:tc>
          <w:tcPr>
            <w:tcW w:w="425" w:type="dxa"/>
          </w:tcPr>
          <w:p w14:paraId="7F4920A9"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w:t>
            </w:r>
          </w:p>
        </w:tc>
        <w:tc>
          <w:tcPr>
            <w:tcW w:w="6894" w:type="dxa"/>
          </w:tcPr>
          <w:p w14:paraId="3376E9EF" w14:textId="00492128" w:rsidR="00C437EE" w:rsidRPr="005F4A68" w:rsidRDefault="00C437EE" w:rsidP="00A76C66">
            <w:pPr>
              <w:pStyle w:val="Body"/>
              <w:spacing w:after="0" w:line="360" w:lineRule="auto"/>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número de </w:t>
            </w:r>
            <w:r w:rsidR="00237D89">
              <w:rPr>
                <w:rFonts w:ascii="Trebuchet MS" w:hAnsi="Trebuchet MS" w:cs="Times New Roman"/>
                <w:color w:val="000000" w:themeColor="text1"/>
                <w:sz w:val="22"/>
                <w:szCs w:val="22"/>
              </w:rPr>
              <w:t>dias corridos</w:t>
            </w:r>
            <w:r w:rsidR="008D4A88" w:rsidRPr="005F4A68">
              <w:rPr>
                <w:rFonts w:ascii="Trebuchet MS" w:hAnsi="Trebuchet MS" w:cs="Times New Roman"/>
                <w:color w:val="000000" w:themeColor="text1"/>
                <w:sz w:val="22"/>
                <w:szCs w:val="22"/>
              </w:rPr>
              <w:t xml:space="preserve"> </w:t>
            </w:r>
            <w:r w:rsidRPr="005F4A68">
              <w:rPr>
                <w:rFonts w:ascii="Trebuchet MS" w:hAnsi="Trebuchet MS" w:cs="Times New Roman"/>
                <w:color w:val="000000" w:themeColor="text1"/>
                <w:sz w:val="22"/>
                <w:szCs w:val="22"/>
              </w:rPr>
              <w:t xml:space="preserve">contidos entre a </w:t>
            </w:r>
            <w:r w:rsidR="00CC09D1" w:rsidRPr="005F4A68">
              <w:rPr>
                <w:rFonts w:ascii="Trebuchet MS" w:hAnsi="Trebuchet MS" w:cs="Times New Roman"/>
                <w:color w:val="000000" w:themeColor="text1"/>
                <w:sz w:val="22"/>
                <w:szCs w:val="22"/>
              </w:rPr>
              <w:t>última e a próxima Data de Aniversário</w:t>
            </w:r>
            <w:r w:rsidRPr="005F4A68">
              <w:rPr>
                <w:rFonts w:ascii="Trebuchet MS" w:hAnsi="Trebuchet MS" w:cs="Times New Roman"/>
                <w:color w:val="000000" w:themeColor="text1"/>
                <w:sz w:val="22"/>
                <w:szCs w:val="22"/>
              </w:rPr>
              <w:t>, sendo “</w:t>
            </w:r>
            <w:r w:rsidR="00237D89" w:rsidRPr="005F4A68">
              <w:rPr>
                <w:rFonts w:ascii="Trebuchet MS" w:hAnsi="Trebuchet MS" w:cs="Times New Roman"/>
                <w:color w:val="000000" w:themeColor="text1"/>
                <w:sz w:val="22"/>
                <w:szCs w:val="22"/>
              </w:rPr>
              <w:t>d</w:t>
            </w:r>
            <w:r w:rsidR="00237D89">
              <w:rPr>
                <w:rFonts w:ascii="Trebuchet MS" w:hAnsi="Trebuchet MS" w:cs="Times New Roman"/>
                <w:color w:val="000000" w:themeColor="text1"/>
                <w:sz w:val="22"/>
                <w:szCs w:val="22"/>
              </w:rPr>
              <w:t>c</w:t>
            </w:r>
            <w:r w:rsidR="00237D89" w:rsidRPr="005F4A68">
              <w:rPr>
                <w:rFonts w:ascii="Trebuchet MS" w:hAnsi="Trebuchet MS" w:cs="Times New Roman"/>
                <w:color w:val="000000" w:themeColor="text1"/>
                <w:sz w:val="22"/>
                <w:szCs w:val="22"/>
              </w:rPr>
              <w:t>t</w:t>
            </w:r>
            <w:r w:rsidRPr="005F4A68">
              <w:rPr>
                <w:rFonts w:ascii="Trebuchet MS" w:hAnsi="Trebuchet MS" w:cs="Times New Roman"/>
                <w:color w:val="000000" w:themeColor="text1"/>
                <w:sz w:val="22"/>
                <w:szCs w:val="22"/>
              </w:rPr>
              <w:t>” um número inteiro</w:t>
            </w:r>
            <w:r w:rsidR="00CC09D1" w:rsidRPr="005F4A68">
              <w:rPr>
                <w:rFonts w:ascii="Trebuchet MS" w:hAnsi="Trebuchet MS" w:cs="Times New Roman"/>
                <w:color w:val="000000" w:themeColor="text1"/>
                <w:sz w:val="22"/>
                <w:szCs w:val="22"/>
              </w:rPr>
              <w:t xml:space="preserve"> e que na primeira Data de Aniversário, no dia </w:t>
            </w:r>
            <w:r w:rsidR="00295AD6">
              <w:rPr>
                <w:rFonts w:ascii="Trebuchet MS" w:hAnsi="Trebuchet MS"/>
                <w:color w:val="000000" w:themeColor="text1"/>
                <w:sz w:val="22"/>
                <w:szCs w:val="22"/>
              </w:rPr>
              <w:t>15 de outubro de 2022, “dct” será igual a 32 dias corridos</w:t>
            </w:r>
            <w:r w:rsidR="00CC09D1" w:rsidRPr="005F4A68">
              <w:rPr>
                <w:rFonts w:ascii="Trebuchet MS" w:hAnsi="Trebuchet MS" w:cs="Times New Roman"/>
                <w:color w:val="000000" w:themeColor="text1"/>
                <w:sz w:val="22"/>
                <w:szCs w:val="22"/>
              </w:rPr>
              <w:t>.</w:t>
            </w:r>
          </w:p>
          <w:p w14:paraId="73F93715"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tc>
      </w:tr>
    </w:tbl>
    <w:p w14:paraId="6C02EF5C" w14:textId="77777777" w:rsidR="00C437EE" w:rsidRPr="003B28E7" w:rsidRDefault="00C437EE" w:rsidP="00A76C66">
      <w:pPr>
        <w:pStyle w:val="Body"/>
        <w:spacing w:after="0" w:line="360" w:lineRule="auto"/>
        <w:ind w:firstLine="851"/>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Sendo que:</w:t>
      </w:r>
    </w:p>
    <w:p w14:paraId="47A59727" w14:textId="77777777" w:rsidR="00C437EE" w:rsidRPr="003B28E7" w:rsidRDefault="00C437EE" w:rsidP="00A76C66">
      <w:pPr>
        <w:pStyle w:val="Body"/>
        <w:spacing w:after="0" w:line="360" w:lineRule="auto"/>
        <w:ind w:left="851"/>
        <w:rPr>
          <w:rFonts w:ascii="Trebuchet MS" w:hAnsi="Trebuchet MS" w:cs="Times New Roman"/>
          <w:color w:val="000000" w:themeColor="text1"/>
          <w:sz w:val="22"/>
          <w:szCs w:val="22"/>
        </w:rPr>
      </w:pPr>
    </w:p>
    <w:p w14:paraId="36A4A163" w14:textId="77777777" w:rsidR="00C437EE" w:rsidRPr="005F4A68" w:rsidRDefault="00C437EE" w:rsidP="00A76C66">
      <w:pPr>
        <w:pStyle w:val="Level4"/>
        <w:widowControl w:val="0"/>
        <w:numPr>
          <w:ilvl w:val="3"/>
          <w:numId w:val="44"/>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A aplicação do IPCA incidirá no menor período permitido pela legislação em vigor, sem necessidade de ajuste à esta Escritura ou qualquer outra formalidade.</w:t>
      </w:r>
    </w:p>
    <w:p w14:paraId="64D03438"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22703FB5" w14:textId="77777777" w:rsidR="00C437EE" w:rsidRPr="005F4A68" w:rsidRDefault="00C437EE" w:rsidP="00A76C66">
      <w:pPr>
        <w:pStyle w:val="Level4"/>
        <w:widowControl w:val="0"/>
        <w:numPr>
          <w:ilvl w:val="3"/>
          <w:numId w:val="44"/>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O IPCA deverá ser utilizado considerando idêntico número de casas decimais divulgado pelo órgão responsável por seu cálculo;</w:t>
      </w:r>
    </w:p>
    <w:p w14:paraId="4748C3CB"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4D8C0FB2" w14:textId="77777777" w:rsidR="00CC09D1" w:rsidRPr="004A1C7F" w:rsidRDefault="00C437EE" w:rsidP="00A76C66">
      <w:pPr>
        <w:pStyle w:val="Level4"/>
        <w:widowControl w:val="0"/>
        <w:numPr>
          <w:ilvl w:val="3"/>
          <w:numId w:val="44"/>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Considera-se data de aniversário </w:t>
      </w:r>
      <w:r w:rsidR="0065429C" w:rsidRPr="003B28E7">
        <w:rPr>
          <w:rFonts w:ascii="Trebuchet MS" w:hAnsi="Trebuchet MS" w:cs="Times New Roman"/>
          <w:color w:val="000000" w:themeColor="text1"/>
          <w:sz w:val="22"/>
          <w:szCs w:val="22"/>
        </w:rPr>
        <w:t xml:space="preserve">as Datas de Pagamento </w:t>
      </w:r>
      <w:r w:rsidR="007C5CD3">
        <w:rPr>
          <w:rFonts w:ascii="Trebuchet MS" w:hAnsi="Trebuchet MS" w:cs="Times New Roman"/>
          <w:color w:val="000000" w:themeColor="text1"/>
          <w:sz w:val="22"/>
          <w:szCs w:val="22"/>
        </w:rPr>
        <w:t xml:space="preserve">da Remuneração </w:t>
      </w:r>
      <w:r w:rsidR="0065429C" w:rsidRPr="003B28E7">
        <w:rPr>
          <w:rFonts w:ascii="Trebuchet MS" w:hAnsi="Trebuchet MS" w:cs="Times New Roman"/>
          <w:color w:val="000000" w:themeColor="text1"/>
          <w:sz w:val="22"/>
          <w:szCs w:val="22"/>
        </w:rPr>
        <w:t>indicadas no</w:t>
      </w:r>
      <w:r w:rsidR="003316CC" w:rsidRPr="003B28E7">
        <w:rPr>
          <w:rFonts w:ascii="Trebuchet MS" w:hAnsi="Trebuchet MS" w:cs="Times New Roman"/>
          <w:color w:val="000000" w:themeColor="text1"/>
          <w:sz w:val="22"/>
          <w:szCs w:val="22"/>
        </w:rPr>
        <w:t xml:space="preserve"> cronograma de pagamentos constante do Anexo </w:t>
      </w:r>
      <w:r w:rsidR="002D5869" w:rsidRPr="003B28E7">
        <w:rPr>
          <w:rFonts w:ascii="Trebuchet MS" w:hAnsi="Trebuchet MS" w:cs="Times New Roman"/>
          <w:color w:val="000000" w:themeColor="text1"/>
          <w:sz w:val="22"/>
          <w:szCs w:val="22"/>
        </w:rPr>
        <w:t>IV</w:t>
      </w:r>
      <w:r w:rsidR="003316CC" w:rsidRPr="003B28E7">
        <w:rPr>
          <w:rFonts w:ascii="Trebuchet MS" w:hAnsi="Trebuchet MS" w:cs="Times New Roman"/>
          <w:color w:val="000000" w:themeColor="text1"/>
          <w:sz w:val="22"/>
          <w:szCs w:val="22"/>
        </w:rPr>
        <w:t xml:space="preserve"> dessa Escritura;</w:t>
      </w:r>
    </w:p>
    <w:p w14:paraId="11430E69"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548C9774" w14:textId="77777777" w:rsidR="00C437EE" w:rsidRPr="005F4A68" w:rsidRDefault="00C437EE" w:rsidP="00A76C66">
      <w:pPr>
        <w:pStyle w:val="Level4"/>
        <w:widowControl w:val="0"/>
        <w:numPr>
          <w:ilvl w:val="3"/>
          <w:numId w:val="44"/>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Considera-se como mês de atualização, o período mensal compreendido entre duas </w:t>
      </w:r>
      <w:r w:rsidR="00CC09D1" w:rsidRPr="005F4A68">
        <w:rPr>
          <w:rFonts w:ascii="Trebuchet MS" w:hAnsi="Trebuchet MS" w:cs="Times New Roman"/>
          <w:color w:val="000000" w:themeColor="text1"/>
          <w:sz w:val="22"/>
          <w:szCs w:val="22"/>
        </w:rPr>
        <w:t>D</w:t>
      </w:r>
      <w:r w:rsidRPr="005F4A68">
        <w:rPr>
          <w:rFonts w:ascii="Trebuchet MS" w:hAnsi="Trebuchet MS" w:cs="Times New Roman"/>
          <w:color w:val="000000" w:themeColor="text1"/>
          <w:sz w:val="22"/>
          <w:szCs w:val="22"/>
        </w:rPr>
        <w:t xml:space="preserve">atas de </w:t>
      </w:r>
      <w:r w:rsidR="00CC09D1" w:rsidRPr="005F4A68">
        <w:rPr>
          <w:rFonts w:ascii="Trebuchet MS" w:hAnsi="Trebuchet MS" w:cs="Times New Roman"/>
          <w:color w:val="000000" w:themeColor="text1"/>
          <w:sz w:val="22"/>
          <w:szCs w:val="22"/>
        </w:rPr>
        <w:t>A</w:t>
      </w:r>
      <w:r w:rsidRPr="005F4A68">
        <w:rPr>
          <w:rFonts w:ascii="Trebuchet MS" w:hAnsi="Trebuchet MS" w:cs="Times New Roman"/>
          <w:color w:val="000000" w:themeColor="text1"/>
          <w:sz w:val="22"/>
          <w:szCs w:val="22"/>
        </w:rPr>
        <w:t xml:space="preserve">niversários consecutivas das </w:t>
      </w:r>
      <w:r w:rsidR="00CE3F7E" w:rsidRPr="005F4A68">
        <w:rPr>
          <w:rFonts w:ascii="Trebuchet MS" w:hAnsi="Trebuchet MS" w:cs="Times New Roman"/>
          <w:color w:val="000000" w:themeColor="text1"/>
          <w:sz w:val="22"/>
          <w:szCs w:val="22"/>
        </w:rPr>
        <w:t>Notas Comerciais</w:t>
      </w:r>
      <w:r w:rsidRPr="005F4A68">
        <w:rPr>
          <w:rFonts w:ascii="Trebuchet MS" w:hAnsi="Trebuchet MS" w:cs="Times New Roman"/>
          <w:color w:val="000000" w:themeColor="text1"/>
          <w:sz w:val="22"/>
          <w:szCs w:val="22"/>
        </w:rPr>
        <w:t xml:space="preserve"> em questão;</w:t>
      </w:r>
    </w:p>
    <w:p w14:paraId="309B17A8"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48E74BB1"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6C4F9FF6"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bookmarkStart w:id="18" w:name="_Hlk112835777"/>
    <w:p w14:paraId="1A9C1FF9" w14:textId="77777777" w:rsidR="00237D89" w:rsidRPr="003B28E7" w:rsidRDefault="00835C8B"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m:oMathPara>
        <m:oMath>
          <m:sSup>
            <m:sSupPr>
              <m:ctrlPr>
                <w:rPr>
                  <w:rFonts w:ascii="Cambria Math" w:hAnsi="Cambria Math" w:cs="Times New Roman"/>
                  <w:i/>
                  <w:color w:val="000000" w:themeColor="text1"/>
                  <w:sz w:val="22"/>
                  <w:szCs w:val="22"/>
                </w:rPr>
              </m:ctrlPr>
            </m:sSupPr>
            <m:e>
              <m:d>
                <m:dPr>
                  <m:ctrlPr>
                    <w:rPr>
                      <w:rFonts w:ascii="Cambria Math" w:hAnsi="Cambria Math" w:cs="Times New Roman"/>
                      <w:i/>
                      <w:color w:val="000000" w:themeColor="text1"/>
                      <w:sz w:val="22"/>
                      <w:szCs w:val="22"/>
                    </w:rPr>
                  </m:ctrlPr>
                </m:dPr>
                <m:e>
                  <m:f>
                    <m:fPr>
                      <m:ctrlPr>
                        <w:rPr>
                          <w:rFonts w:ascii="Cambria Math" w:hAnsi="Cambria Math" w:cs="Times New Roman"/>
                          <w:i/>
                          <w:color w:val="000000" w:themeColor="text1"/>
                          <w:sz w:val="22"/>
                          <w:szCs w:val="22"/>
                        </w:rPr>
                      </m:ctrlPr>
                    </m:fPr>
                    <m:num>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NI</m:t>
                          </m:r>
                        </m:e>
                        <m:sub>
                          <m:r>
                            <w:rPr>
                              <w:rFonts w:ascii="Cambria Math" w:hAnsi="Cambria Math" w:cs="Times New Roman"/>
                              <w:color w:val="000000" w:themeColor="text1"/>
                              <w:sz w:val="22"/>
                              <w:szCs w:val="22"/>
                            </w:rPr>
                            <m:t>k</m:t>
                          </m:r>
                        </m:sub>
                      </m:sSub>
                    </m:num>
                    <m:den>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NI</m:t>
                          </m:r>
                        </m:e>
                        <m:sub>
                          <m:r>
                            <w:rPr>
                              <w:rFonts w:ascii="Cambria Math" w:hAnsi="Cambria Math" w:cs="Times New Roman"/>
                              <w:color w:val="000000" w:themeColor="text1"/>
                              <w:sz w:val="22"/>
                              <w:szCs w:val="22"/>
                            </w:rPr>
                            <m:t>k-1</m:t>
                          </m:r>
                        </m:sub>
                      </m:sSub>
                    </m:den>
                  </m:f>
                </m:e>
              </m:d>
            </m:e>
            <m:sup>
              <m:f>
                <m:fPr>
                  <m:ctrlPr>
                    <w:rPr>
                      <w:rFonts w:ascii="Cambria Math" w:hAnsi="Cambria Math" w:cs="Times New Roman"/>
                      <w:i/>
                      <w:color w:val="000000" w:themeColor="text1"/>
                      <w:sz w:val="22"/>
                      <w:szCs w:val="22"/>
                    </w:rPr>
                  </m:ctrlPr>
                </m:fPr>
                <m:num>
                  <m:r>
                    <w:rPr>
                      <w:rFonts w:ascii="Cambria Math" w:hAnsi="Cambria Math" w:cs="Times New Roman"/>
                      <w:color w:val="000000" w:themeColor="text1"/>
                      <w:sz w:val="22"/>
                      <w:szCs w:val="22"/>
                    </w:rPr>
                    <m:t>dcp</m:t>
                  </m:r>
                </m:num>
                <m:den>
                  <m:r>
                    <w:rPr>
                      <w:rFonts w:ascii="Cambria Math" w:hAnsi="Cambria Math" w:cs="Times New Roman"/>
                      <w:color w:val="000000" w:themeColor="text1"/>
                      <w:sz w:val="22"/>
                      <w:szCs w:val="22"/>
                    </w:rPr>
                    <m:t>dct</m:t>
                  </m:r>
                </m:den>
              </m:f>
            </m:sup>
          </m:sSup>
        </m:oMath>
      </m:oMathPara>
    </w:p>
    <w:bookmarkEnd w:id="18"/>
    <w:p w14:paraId="55B8A103" w14:textId="77777777" w:rsidR="002C2533" w:rsidRPr="003B28E7" w:rsidRDefault="002C2533"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2705C968" w14:textId="77777777" w:rsidR="001D5B80" w:rsidRPr="005F4A68" w:rsidRDefault="00C437EE" w:rsidP="00A76C66">
      <w:pPr>
        <w:pStyle w:val="Level4"/>
        <w:widowControl w:val="0"/>
        <w:numPr>
          <w:ilvl w:val="3"/>
          <w:numId w:val="44"/>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Os fatores resultantes da expressão</w:t>
      </w:r>
      <w:r w:rsidR="0046553F" w:rsidRPr="005F4A68">
        <w:rPr>
          <w:rFonts w:ascii="Trebuchet MS" w:hAnsi="Trebuchet MS" w:cs="Times New Roman"/>
          <w:color w:val="000000" w:themeColor="text1"/>
          <w:sz w:val="22"/>
          <w:szCs w:val="22"/>
        </w:rPr>
        <w:t xml:space="preserve"> acima</w:t>
      </w:r>
      <w:r w:rsidRPr="005F4A68">
        <w:rPr>
          <w:rFonts w:ascii="Trebuchet MS" w:hAnsi="Trebuchet MS" w:cs="Times New Roman"/>
          <w:color w:val="000000" w:themeColor="text1"/>
          <w:sz w:val="22"/>
          <w:szCs w:val="22"/>
        </w:rPr>
        <w:t xml:space="preserve"> são considerados com 8 (oito) cas</w:t>
      </w:r>
      <w:r w:rsidR="003316CC" w:rsidRPr="005F4A68">
        <w:rPr>
          <w:rFonts w:ascii="Trebuchet MS" w:hAnsi="Trebuchet MS" w:cs="Times New Roman"/>
          <w:color w:val="000000" w:themeColor="text1"/>
          <w:sz w:val="22"/>
          <w:szCs w:val="22"/>
        </w:rPr>
        <w:t>as decimais, sem arredondamento</w:t>
      </w:r>
      <w:r w:rsidR="001D5B80" w:rsidRPr="005F4A68">
        <w:rPr>
          <w:rFonts w:ascii="Trebuchet MS" w:hAnsi="Trebuchet MS" w:cs="Times New Roman"/>
          <w:color w:val="000000" w:themeColor="text1"/>
          <w:sz w:val="22"/>
          <w:szCs w:val="22"/>
        </w:rPr>
        <w:t>;</w:t>
      </w:r>
    </w:p>
    <w:p w14:paraId="240C620A" w14:textId="77777777" w:rsidR="001D5B80" w:rsidRPr="005F4A68" w:rsidRDefault="001D5B80" w:rsidP="00A76C66">
      <w:pPr>
        <w:pStyle w:val="Level4"/>
        <w:widowControl w:val="0"/>
        <w:tabs>
          <w:tab w:val="clear" w:pos="2041"/>
        </w:tabs>
        <w:autoSpaceDE/>
        <w:autoSpaceDN/>
        <w:spacing w:after="0" w:line="360" w:lineRule="auto"/>
        <w:ind w:left="851" w:firstLine="0"/>
        <w:outlineLvl w:val="3"/>
        <w:rPr>
          <w:rFonts w:ascii="Trebuchet MS" w:hAnsi="Trebuchet MS" w:cs="Times New Roman"/>
          <w:color w:val="000000" w:themeColor="text1"/>
          <w:sz w:val="22"/>
          <w:szCs w:val="22"/>
        </w:rPr>
      </w:pPr>
    </w:p>
    <w:p w14:paraId="0A19E983" w14:textId="53AE0BC7" w:rsidR="00C437EE" w:rsidRPr="005F4A68" w:rsidRDefault="005906DB" w:rsidP="00A76C66">
      <w:pPr>
        <w:pStyle w:val="Level4"/>
        <w:widowControl w:val="0"/>
        <w:numPr>
          <w:ilvl w:val="3"/>
          <w:numId w:val="44"/>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A</w:t>
      </w:r>
      <w:r w:rsidR="001D5B80" w:rsidRPr="005F4A68">
        <w:rPr>
          <w:rFonts w:ascii="Trebuchet MS" w:hAnsi="Trebuchet MS" w:cs="Times New Roman"/>
          <w:color w:val="000000" w:themeColor="text1"/>
          <w:sz w:val="22"/>
          <w:szCs w:val="22"/>
        </w:rPr>
        <w:t xml:space="preserve"> atualização monetária será aplicável desde que a variação seja positiva, devendo a variação negativa ser desconsiderada. Não serão devidas quaisquer compensações entre a Emissora e o </w:t>
      </w:r>
      <w:r w:rsidR="00487185">
        <w:rPr>
          <w:rFonts w:ascii="Trebuchet MS" w:hAnsi="Trebuchet MS" w:cs="Times New Roman"/>
          <w:color w:val="000000" w:themeColor="text1"/>
          <w:sz w:val="22"/>
          <w:szCs w:val="22"/>
        </w:rPr>
        <w:t>Securitizadora</w:t>
      </w:r>
      <w:r w:rsidR="001D5B80" w:rsidRPr="005F4A68">
        <w:rPr>
          <w:rFonts w:ascii="Trebuchet MS" w:hAnsi="Trebuchet MS" w:cs="Times New Roman"/>
          <w:color w:val="000000" w:themeColor="text1"/>
          <w:sz w:val="22"/>
          <w:szCs w:val="22"/>
        </w:rPr>
        <w:t xml:space="preserve">, ou entre o </w:t>
      </w:r>
      <w:r w:rsidR="00487185">
        <w:rPr>
          <w:rFonts w:ascii="Trebuchet MS" w:hAnsi="Trebuchet MS" w:cs="Times New Roman"/>
          <w:color w:val="000000" w:themeColor="text1"/>
          <w:sz w:val="22"/>
          <w:szCs w:val="22"/>
        </w:rPr>
        <w:t>Securitizadora</w:t>
      </w:r>
      <w:r w:rsidR="001D5B80" w:rsidRPr="005F4A68">
        <w:rPr>
          <w:rFonts w:ascii="Trebuchet MS" w:hAnsi="Trebuchet MS" w:cs="Times New Roman"/>
          <w:color w:val="000000" w:themeColor="text1"/>
          <w:sz w:val="22"/>
          <w:szCs w:val="22"/>
        </w:rPr>
        <w:t xml:space="preserve"> e os Titulares dos CRI, em razão do critério adotado.</w:t>
      </w:r>
    </w:p>
    <w:p w14:paraId="1F1FEBD5"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26A7086C" w14:textId="56962823" w:rsidR="00C437EE" w:rsidRDefault="00C437EE" w:rsidP="00A76C66">
      <w:pPr>
        <w:pStyle w:val="Level4"/>
        <w:widowControl w:val="0"/>
        <w:tabs>
          <w:tab w:val="clear" w:pos="2041"/>
        </w:tabs>
        <w:autoSpaceDE/>
        <w:autoSpaceDN/>
        <w:spacing w:after="0" w:line="360" w:lineRule="auto"/>
        <w:ind w:left="851" w:firstLine="0"/>
        <w:outlineLvl w:val="3"/>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Os valores dos finais de semana ou feriados serão iguais ao valor do </w:t>
      </w:r>
      <w:r w:rsidR="00237D89">
        <w:rPr>
          <w:rFonts w:ascii="Trebuchet MS" w:hAnsi="Trebuchet MS" w:cs="Times New Roman"/>
          <w:color w:val="000000" w:themeColor="text1"/>
          <w:sz w:val="22"/>
          <w:szCs w:val="22"/>
        </w:rPr>
        <w:t>dia</w:t>
      </w:r>
      <w:r w:rsidRPr="005F4A68">
        <w:rPr>
          <w:rFonts w:ascii="Trebuchet MS" w:hAnsi="Trebuchet MS" w:cs="Times New Roman"/>
          <w:color w:val="000000" w:themeColor="text1"/>
          <w:sz w:val="22"/>
          <w:szCs w:val="22"/>
        </w:rPr>
        <w:t xml:space="preserve"> subsequente, apropriando o último </w:t>
      </w:r>
      <w:r w:rsidR="00237D89">
        <w:rPr>
          <w:rFonts w:ascii="Trebuchet MS" w:hAnsi="Trebuchet MS" w:cs="Times New Roman"/>
          <w:color w:val="000000" w:themeColor="text1"/>
          <w:sz w:val="22"/>
          <w:szCs w:val="22"/>
        </w:rPr>
        <w:t>d</w:t>
      </w:r>
      <w:r w:rsidR="00237D89" w:rsidRPr="005F4A68">
        <w:rPr>
          <w:rFonts w:ascii="Trebuchet MS" w:hAnsi="Trebuchet MS" w:cs="Times New Roman"/>
          <w:color w:val="000000" w:themeColor="text1"/>
          <w:sz w:val="22"/>
          <w:szCs w:val="22"/>
        </w:rPr>
        <w:t xml:space="preserve">ia </w:t>
      </w:r>
      <w:r w:rsidRPr="005F4A68">
        <w:rPr>
          <w:rFonts w:ascii="Trebuchet MS" w:hAnsi="Trebuchet MS" w:cs="Times New Roman"/>
          <w:color w:val="000000" w:themeColor="text1"/>
          <w:sz w:val="22"/>
          <w:szCs w:val="22"/>
        </w:rPr>
        <w:t>anterior.</w:t>
      </w:r>
    </w:p>
    <w:p w14:paraId="1C85A15A" w14:textId="77777777" w:rsidR="007A12FB" w:rsidRDefault="007A12FB" w:rsidP="00A76C66">
      <w:pPr>
        <w:pStyle w:val="Level4"/>
        <w:widowControl w:val="0"/>
        <w:tabs>
          <w:tab w:val="clear" w:pos="2041"/>
        </w:tabs>
        <w:autoSpaceDE/>
        <w:autoSpaceDN/>
        <w:spacing w:after="0" w:line="360" w:lineRule="auto"/>
        <w:ind w:left="851" w:firstLine="0"/>
        <w:outlineLvl w:val="3"/>
        <w:rPr>
          <w:rFonts w:ascii="Trebuchet MS" w:hAnsi="Trebuchet MS" w:cs="Times New Roman"/>
          <w:color w:val="000000" w:themeColor="text1"/>
          <w:sz w:val="22"/>
          <w:szCs w:val="22"/>
        </w:rPr>
      </w:pPr>
    </w:p>
    <w:p w14:paraId="7121E3C2" w14:textId="3CDCCBB7" w:rsidR="007A12FB" w:rsidRPr="005F4A68" w:rsidRDefault="007A12FB" w:rsidP="00A76C66">
      <w:pPr>
        <w:pStyle w:val="Level4"/>
        <w:widowControl w:val="0"/>
        <w:tabs>
          <w:tab w:val="clear" w:pos="2041"/>
        </w:tabs>
        <w:autoSpaceDE/>
        <w:autoSpaceDN/>
        <w:spacing w:after="0" w:line="360" w:lineRule="auto"/>
        <w:ind w:left="851" w:firstLine="0"/>
        <w:outlineLvl w:val="3"/>
        <w:rPr>
          <w:rFonts w:ascii="Trebuchet MS" w:hAnsi="Trebuchet MS" w:cs="Times New Roman"/>
          <w:color w:val="000000" w:themeColor="text1"/>
          <w:sz w:val="22"/>
          <w:szCs w:val="22"/>
        </w:rPr>
      </w:pPr>
      <w:r>
        <w:rPr>
          <w:rFonts w:ascii="Trebuchet MS" w:hAnsi="Trebuchet MS"/>
          <w:color w:val="000000" w:themeColor="text1"/>
          <w:sz w:val="22"/>
          <w:szCs w:val="22"/>
        </w:rPr>
        <w:t>Excepcionalmente, na data do primeiro pagamento da Remuneração, será devido um valor adicional de atualização monetária obtido a partir do produtório do fator de correção do IPCA utilizada de 05 (cinco) dias corridos que antecedem a primeira data de integralização dos CRI. O cálculo deste valor adicional ocorrerá de acordo com as regras de apuração do fator de correção do IPCA dispostas nesta Ecsritura.</w:t>
      </w:r>
    </w:p>
    <w:p w14:paraId="70FAD9FE"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6289DF68" w14:textId="77777777" w:rsidR="00C437EE" w:rsidRPr="005F4A68" w:rsidRDefault="00C437EE" w:rsidP="00A76C66">
      <w:pPr>
        <w:pStyle w:val="Level3"/>
        <w:widowControl w:val="0"/>
        <w:tabs>
          <w:tab w:val="clear" w:pos="1361"/>
        </w:tabs>
        <w:spacing w:after="0" w:line="360" w:lineRule="auto"/>
        <w:ind w:left="851" w:firstLine="0"/>
        <w:outlineLvl w:val="2"/>
        <w:rPr>
          <w:rFonts w:ascii="Trebuchet MS" w:eastAsia="Arial Unicode MS" w:hAnsi="Trebuchet MS" w:cs="Times New Roman"/>
          <w:color w:val="000000" w:themeColor="text1"/>
          <w:sz w:val="22"/>
          <w:szCs w:val="22"/>
        </w:rPr>
      </w:pPr>
      <w:r w:rsidRPr="005F4A68">
        <w:rPr>
          <w:rFonts w:ascii="Trebuchet MS" w:eastAsia="Arial Unicode MS" w:hAnsi="Trebuchet MS" w:cs="Times New Roman"/>
          <w:color w:val="000000" w:themeColor="text1"/>
          <w:sz w:val="22"/>
          <w:szCs w:val="22"/>
        </w:rPr>
        <w:t>Caso até a Data de Aniversário, o NI</w:t>
      </w:r>
      <w:r w:rsidRPr="005F4A68">
        <w:rPr>
          <w:rFonts w:ascii="Trebuchet MS" w:eastAsia="Arial Unicode MS" w:hAnsi="Trebuchet MS" w:cs="Times New Roman"/>
          <w:color w:val="000000" w:themeColor="text1"/>
          <w:sz w:val="22"/>
          <w:szCs w:val="22"/>
          <w:vertAlign w:val="subscript"/>
        </w:rPr>
        <w:t>k</w:t>
      </w:r>
      <w:r w:rsidRPr="005F4A68">
        <w:rPr>
          <w:rFonts w:ascii="Trebuchet MS" w:eastAsia="Arial Unicode MS" w:hAnsi="Trebuchet MS" w:cs="Times New Roman"/>
          <w:color w:val="000000" w:themeColor="text1"/>
          <w:sz w:val="22"/>
          <w:szCs w:val="22"/>
        </w:rPr>
        <w:t xml:space="preserve"> não tenha sido divulgado, deverá ser utilizado em substituição a NI</w:t>
      </w:r>
      <w:r w:rsidRPr="005F4A68">
        <w:rPr>
          <w:rFonts w:ascii="Trebuchet MS" w:eastAsia="Arial Unicode MS" w:hAnsi="Trebuchet MS" w:cs="Times New Roman"/>
          <w:color w:val="000000" w:themeColor="text1"/>
          <w:sz w:val="22"/>
          <w:szCs w:val="22"/>
          <w:vertAlign w:val="subscript"/>
        </w:rPr>
        <w:t>k</w:t>
      </w:r>
      <w:r w:rsidRPr="005F4A68">
        <w:rPr>
          <w:rFonts w:ascii="Trebuchet MS" w:eastAsia="Arial Unicode MS" w:hAnsi="Trebuchet MS" w:cs="Times New Roman"/>
          <w:color w:val="000000" w:themeColor="text1"/>
          <w:sz w:val="22"/>
          <w:szCs w:val="22"/>
        </w:rPr>
        <w:t xml:space="preserve"> na apuração do Fator “C” um número-índice projetado, calculado com base na última projeção disponível, divulgada pela ANBIMA (“</w:t>
      </w:r>
      <w:r w:rsidRPr="005F4A68">
        <w:rPr>
          <w:rFonts w:ascii="Trebuchet MS" w:eastAsia="Arial Unicode MS" w:hAnsi="Trebuchet MS" w:cs="Times New Roman"/>
          <w:color w:val="000000" w:themeColor="text1"/>
          <w:sz w:val="22"/>
          <w:szCs w:val="22"/>
          <w:u w:val="single"/>
        </w:rPr>
        <w:t>Número-Índice Projetado</w:t>
      </w:r>
      <w:r w:rsidRPr="005F4A68">
        <w:rPr>
          <w:rFonts w:ascii="Trebuchet MS" w:eastAsia="Arial Unicode MS" w:hAnsi="Trebuchet MS" w:cs="Times New Roman"/>
          <w:color w:val="000000" w:themeColor="text1"/>
          <w:sz w:val="22"/>
          <w:szCs w:val="22"/>
        </w:rPr>
        <w:t>” e “</w:t>
      </w:r>
      <w:r w:rsidRPr="005F4A68">
        <w:rPr>
          <w:rFonts w:ascii="Trebuchet MS" w:eastAsia="Arial Unicode MS" w:hAnsi="Trebuchet MS" w:cs="Times New Roman"/>
          <w:color w:val="000000" w:themeColor="text1"/>
          <w:sz w:val="22"/>
          <w:szCs w:val="22"/>
          <w:u w:val="single"/>
        </w:rPr>
        <w:t>Projeção</w:t>
      </w:r>
      <w:r w:rsidRPr="005F4A68">
        <w:rPr>
          <w:rFonts w:ascii="Trebuchet MS" w:eastAsia="Arial Unicode MS" w:hAnsi="Trebuchet MS" w:cs="Times New Roman"/>
          <w:color w:val="000000" w:themeColor="text1"/>
          <w:sz w:val="22"/>
          <w:szCs w:val="22"/>
        </w:rPr>
        <w:t>”, respectivamente) da variação percentual do IPCA, conforme fórmula a seguir:</w:t>
      </w:r>
    </w:p>
    <w:p w14:paraId="5E4C759E" w14:textId="77777777" w:rsidR="00C437EE" w:rsidRPr="005F4A68" w:rsidRDefault="00C437EE" w:rsidP="00A76C66">
      <w:pPr>
        <w:pStyle w:val="TextosemFormatao"/>
        <w:spacing w:line="360" w:lineRule="auto"/>
        <w:ind w:left="851"/>
        <w:jc w:val="center"/>
        <w:rPr>
          <w:rFonts w:ascii="Trebuchet MS" w:hAnsi="Trebuchet MS"/>
          <w:color w:val="000000" w:themeColor="text1"/>
          <w:sz w:val="22"/>
          <w:szCs w:val="22"/>
        </w:rPr>
      </w:pPr>
    </w:p>
    <w:p w14:paraId="36490A43" w14:textId="77777777" w:rsidR="00C437EE" w:rsidRPr="005F4A68" w:rsidRDefault="00C437EE" w:rsidP="00A76C66">
      <w:pPr>
        <w:pStyle w:val="TextosemFormatao"/>
        <w:spacing w:line="360" w:lineRule="auto"/>
        <w:ind w:left="851"/>
        <w:jc w:val="center"/>
        <w:rPr>
          <w:rFonts w:ascii="Trebuchet MS" w:hAnsi="Trebuchet MS"/>
          <w:color w:val="000000" w:themeColor="text1"/>
          <w:sz w:val="22"/>
          <w:szCs w:val="22"/>
        </w:rPr>
      </w:pPr>
      <w:r w:rsidRPr="005F4A68">
        <w:rPr>
          <w:rFonts w:ascii="Trebuchet MS" w:hAnsi="Trebuchet MS"/>
          <w:color w:val="000000" w:themeColor="text1"/>
          <w:sz w:val="22"/>
          <w:szCs w:val="22"/>
        </w:rPr>
        <w:t>NIkp = NIk-1 x (1 + projeção)</w:t>
      </w:r>
    </w:p>
    <w:p w14:paraId="2B1B7A58" w14:textId="77777777" w:rsidR="00C437EE" w:rsidRPr="005F4A68" w:rsidRDefault="00C437EE" w:rsidP="00A76C66">
      <w:pPr>
        <w:pStyle w:val="TextosemFormatao"/>
        <w:spacing w:line="360" w:lineRule="auto"/>
        <w:ind w:left="851"/>
        <w:rPr>
          <w:rFonts w:ascii="Trebuchet MS" w:hAnsi="Trebuchet MS"/>
          <w:color w:val="000000" w:themeColor="text1"/>
          <w:sz w:val="22"/>
          <w:szCs w:val="22"/>
        </w:rPr>
      </w:pPr>
    </w:p>
    <w:p w14:paraId="583138D1" w14:textId="77777777" w:rsidR="00C437EE" w:rsidRPr="005F4A68" w:rsidRDefault="00C437EE" w:rsidP="00A76C66">
      <w:pPr>
        <w:pStyle w:val="TextosemFormatao"/>
        <w:spacing w:line="360" w:lineRule="auto"/>
        <w:ind w:firstLine="851"/>
        <w:rPr>
          <w:rFonts w:ascii="Trebuchet MS" w:hAnsi="Trebuchet MS"/>
          <w:color w:val="000000" w:themeColor="text1"/>
          <w:sz w:val="22"/>
          <w:szCs w:val="22"/>
        </w:rPr>
      </w:pPr>
      <w:r w:rsidRPr="005F4A68">
        <w:rPr>
          <w:rFonts w:ascii="Trebuchet MS" w:hAnsi="Trebuchet MS"/>
          <w:color w:val="000000" w:themeColor="text1"/>
          <w:sz w:val="22"/>
          <w:szCs w:val="22"/>
        </w:rPr>
        <w:t>onde:</w:t>
      </w:r>
    </w:p>
    <w:p w14:paraId="735D8243" w14:textId="77777777" w:rsidR="00C437EE" w:rsidRPr="005F4A68" w:rsidRDefault="00C437EE" w:rsidP="00A76C66">
      <w:pPr>
        <w:pStyle w:val="TextosemFormatao"/>
        <w:spacing w:line="360" w:lineRule="auto"/>
        <w:ind w:left="851"/>
        <w:rPr>
          <w:rFonts w:ascii="Trebuchet MS" w:hAnsi="Trebuchet MS"/>
          <w:color w:val="000000" w:themeColor="text1"/>
          <w:sz w:val="22"/>
          <w:szCs w:val="22"/>
        </w:rPr>
      </w:pPr>
    </w:p>
    <w:p w14:paraId="655B4A76" w14:textId="77777777" w:rsidR="00C437EE" w:rsidRPr="005F4A68" w:rsidRDefault="00C437EE" w:rsidP="00A76C66">
      <w:pPr>
        <w:pStyle w:val="TextosemFormatao"/>
        <w:spacing w:line="360" w:lineRule="auto"/>
        <w:ind w:left="851"/>
        <w:rPr>
          <w:rFonts w:ascii="Trebuchet MS" w:hAnsi="Trebuchet MS"/>
          <w:color w:val="000000" w:themeColor="text1"/>
          <w:sz w:val="22"/>
          <w:szCs w:val="22"/>
        </w:rPr>
      </w:pPr>
      <w:r w:rsidRPr="005F4A68">
        <w:rPr>
          <w:rFonts w:ascii="Trebuchet MS" w:hAnsi="Trebuchet MS"/>
          <w:color w:val="000000" w:themeColor="text1"/>
          <w:sz w:val="22"/>
          <w:szCs w:val="22"/>
        </w:rPr>
        <w:t>NI</w:t>
      </w:r>
      <w:r w:rsidRPr="005F4A68">
        <w:rPr>
          <w:rFonts w:ascii="Trebuchet MS" w:hAnsi="Trebuchet MS"/>
          <w:color w:val="000000" w:themeColor="text1"/>
          <w:sz w:val="22"/>
          <w:szCs w:val="22"/>
          <w:vertAlign w:val="subscript"/>
        </w:rPr>
        <w:t>kp</w:t>
      </w:r>
      <w:r w:rsidRPr="005F4A68">
        <w:rPr>
          <w:rFonts w:ascii="Trebuchet MS" w:hAnsi="Trebuchet MS"/>
          <w:color w:val="000000" w:themeColor="text1"/>
          <w:sz w:val="22"/>
          <w:szCs w:val="22"/>
        </w:rPr>
        <w:t>: Número-Índice Projetado do IPCA para o mês de atualização, calculado com 2 casas decimais, com arredondamento; e</w:t>
      </w:r>
    </w:p>
    <w:p w14:paraId="7A447019" w14:textId="77777777" w:rsidR="00C437EE" w:rsidRPr="005F4A68" w:rsidRDefault="00C437EE" w:rsidP="00A76C66">
      <w:pPr>
        <w:pStyle w:val="TextosemFormatao"/>
        <w:spacing w:line="360" w:lineRule="auto"/>
        <w:ind w:left="851"/>
        <w:rPr>
          <w:rFonts w:ascii="Trebuchet MS" w:hAnsi="Trebuchet MS"/>
          <w:color w:val="000000" w:themeColor="text1"/>
          <w:sz w:val="22"/>
          <w:szCs w:val="22"/>
        </w:rPr>
      </w:pPr>
    </w:p>
    <w:p w14:paraId="2E8D6A1E" w14:textId="77777777" w:rsidR="00C437EE" w:rsidRPr="005F4A68" w:rsidRDefault="00C437EE" w:rsidP="00A76C66">
      <w:pPr>
        <w:pStyle w:val="TextosemFormatao"/>
        <w:spacing w:line="360" w:lineRule="auto"/>
        <w:ind w:left="851"/>
        <w:rPr>
          <w:rFonts w:ascii="Trebuchet MS" w:hAnsi="Trebuchet MS"/>
          <w:color w:val="000000" w:themeColor="text1"/>
          <w:sz w:val="22"/>
          <w:szCs w:val="22"/>
        </w:rPr>
      </w:pPr>
      <w:r w:rsidRPr="005F4A68">
        <w:rPr>
          <w:rFonts w:ascii="Trebuchet MS" w:hAnsi="Trebuchet MS"/>
          <w:color w:val="000000" w:themeColor="text1"/>
          <w:sz w:val="22"/>
          <w:szCs w:val="22"/>
        </w:rPr>
        <w:t>Projeção: variação percentual projetada pela ANBIMA referente ao mês de atualização.</w:t>
      </w:r>
    </w:p>
    <w:p w14:paraId="022CBE45" w14:textId="77777777" w:rsidR="00C437EE" w:rsidRPr="005F4A68" w:rsidRDefault="00C437EE" w:rsidP="00A76C66">
      <w:pPr>
        <w:pStyle w:val="TextosemFormatao"/>
        <w:spacing w:line="360" w:lineRule="auto"/>
        <w:ind w:left="851"/>
        <w:rPr>
          <w:rFonts w:ascii="Trebuchet MS" w:hAnsi="Trebuchet MS"/>
          <w:color w:val="000000" w:themeColor="text1"/>
          <w:sz w:val="22"/>
          <w:szCs w:val="22"/>
        </w:rPr>
      </w:pPr>
    </w:p>
    <w:p w14:paraId="098C077B" w14:textId="598EAF63" w:rsidR="00C437EE" w:rsidRPr="005F4A68" w:rsidRDefault="00C437EE" w:rsidP="00A76C66">
      <w:pPr>
        <w:pStyle w:val="TextosemFormatao"/>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 xml:space="preserve">(i) o Número-Índice Projetado será utilizado, provisoriamente, enquanto não houver sido divulgado o número-índice correspondente ao mês de atualização, não sendo, porém, devida nenhuma compensação entre a Emissora e a </w:t>
      </w:r>
      <w:r w:rsidR="00487185">
        <w:rPr>
          <w:rFonts w:ascii="Trebuchet MS" w:hAnsi="Trebuchet MS"/>
          <w:color w:val="000000" w:themeColor="text1"/>
          <w:sz w:val="22"/>
          <w:szCs w:val="22"/>
        </w:rPr>
        <w:t>Securitizadora</w:t>
      </w:r>
      <w:r w:rsidRPr="005F4A68">
        <w:rPr>
          <w:rFonts w:ascii="Trebuchet MS" w:hAnsi="Trebuchet MS"/>
          <w:color w:val="000000" w:themeColor="text1"/>
          <w:sz w:val="22"/>
          <w:szCs w:val="22"/>
        </w:rPr>
        <w:t xml:space="preserve"> quando da divulgação posterior do IPCA que seria aplicável; e</w:t>
      </w:r>
    </w:p>
    <w:p w14:paraId="5C07A5D1" w14:textId="77777777" w:rsidR="00C437EE" w:rsidRPr="005F4A68" w:rsidRDefault="00C437EE" w:rsidP="00A76C66">
      <w:pPr>
        <w:pStyle w:val="TextosemFormatao"/>
        <w:spacing w:line="360" w:lineRule="auto"/>
        <w:ind w:left="851"/>
        <w:jc w:val="both"/>
        <w:rPr>
          <w:rFonts w:ascii="Trebuchet MS" w:hAnsi="Trebuchet MS"/>
          <w:color w:val="000000" w:themeColor="text1"/>
          <w:sz w:val="22"/>
          <w:szCs w:val="22"/>
        </w:rPr>
      </w:pPr>
    </w:p>
    <w:p w14:paraId="2C71333C" w14:textId="77777777" w:rsidR="00C437EE" w:rsidRPr="005F4A68" w:rsidRDefault="00C437EE" w:rsidP="00A76C66">
      <w:pPr>
        <w:pStyle w:val="TextosemFormatao"/>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(ii) o número-índice do IPCA, bem como as projeções de sua variação, deverão ser utilizados considerando idêntico número de casas decimais divulgado pelo órgão responsável por seu cálculo/apuração.</w:t>
      </w:r>
    </w:p>
    <w:p w14:paraId="0DC75A12" w14:textId="77777777" w:rsidR="00C437EE" w:rsidRPr="005F4A68" w:rsidRDefault="00C437EE" w:rsidP="00A76C66">
      <w:pPr>
        <w:pStyle w:val="TextosemFormatao"/>
        <w:spacing w:line="360" w:lineRule="auto"/>
        <w:rPr>
          <w:rFonts w:ascii="Trebuchet MS" w:hAnsi="Trebuchet MS"/>
          <w:color w:val="000000" w:themeColor="text1"/>
          <w:sz w:val="22"/>
          <w:szCs w:val="22"/>
        </w:rPr>
      </w:pPr>
    </w:p>
    <w:p w14:paraId="33D70CC7" w14:textId="4DC158B8" w:rsidR="00C437EE" w:rsidRPr="005F4A68" w:rsidRDefault="00C437EE"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imes New Roman"/>
          <w:color w:val="000000" w:themeColor="text1"/>
          <w:sz w:val="22"/>
          <w:szCs w:val="22"/>
        </w:rPr>
      </w:pPr>
      <w:r w:rsidRPr="005F4A68">
        <w:rPr>
          <w:rFonts w:ascii="Trebuchet MS" w:eastAsia="Arial Unicode MS" w:hAnsi="Trebuchet MS" w:cs="Times New Roman"/>
          <w:color w:val="000000" w:themeColor="text1"/>
          <w:sz w:val="22"/>
          <w:szCs w:val="22"/>
        </w:rPr>
        <w:t>Na ausência de apuração e/ou divulgação do IPCA por prazo superior a 10 (dez) Dias Úteis contados da data esperada para apuração e/ou divulgação (“</w:t>
      </w:r>
      <w:r w:rsidRPr="005F4A68">
        <w:rPr>
          <w:rFonts w:ascii="Trebuchet MS" w:eastAsia="Arial Unicode MS" w:hAnsi="Trebuchet MS" w:cs="Times New Roman"/>
          <w:color w:val="000000" w:themeColor="text1"/>
          <w:sz w:val="22"/>
          <w:szCs w:val="22"/>
          <w:u w:val="single"/>
        </w:rPr>
        <w:t>Período de Ausência do IPCA</w:t>
      </w:r>
      <w:r w:rsidRPr="005F4A68">
        <w:rPr>
          <w:rFonts w:ascii="Trebuchet MS" w:eastAsia="Arial Unicode MS" w:hAnsi="Trebuchet MS" w:cs="Times New Roman"/>
          <w:color w:val="000000" w:themeColor="text1"/>
          <w:sz w:val="22"/>
          <w:szCs w:val="22"/>
        </w:rPr>
        <w:t>”) ou, ainda, na hipótese de extinção ou inaplicabilidade por disposição legal ou determinação judicial do IPCA</w:t>
      </w:r>
      <w:r w:rsidRPr="005F4A68">
        <w:rPr>
          <w:rFonts w:ascii="Trebuchet MS" w:hAnsi="Trebuchet MS" w:cs="Times New Roman"/>
          <w:color w:val="000000" w:themeColor="text1"/>
          <w:sz w:val="22"/>
          <w:szCs w:val="22"/>
        </w:rPr>
        <w:t xml:space="preserve">, </w:t>
      </w:r>
      <w:r w:rsidRPr="005F4A68">
        <w:rPr>
          <w:rFonts w:ascii="Trebuchet MS" w:eastAsia="Arial Unicode MS" w:hAnsi="Trebuchet MS" w:cs="Times New Roman"/>
          <w:color w:val="000000" w:themeColor="text1"/>
          <w:sz w:val="22"/>
          <w:szCs w:val="22"/>
        </w:rPr>
        <w:t xml:space="preserve">será utilizado seu substituto legal. Caso inexista substituto legal para o IPCA, </w:t>
      </w:r>
      <w:r w:rsidR="008126F1">
        <w:rPr>
          <w:rFonts w:ascii="Trebuchet MS" w:eastAsia="Arial Unicode MS" w:hAnsi="Trebuchet MS" w:cs="Times New Roman"/>
          <w:color w:val="000000" w:themeColor="text1"/>
          <w:sz w:val="22"/>
          <w:szCs w:val="22"/>
        </w:rPr>
        <w:t>a</w:t>
      </w:r>
      <w:r w:rsidR="008126F1" w:rsidRPr="005F4A68">
        <w:rPr>
          <w:rFonts w:ascii="Trebuchet MS" w:eastAsia="Arial Unicode MS" w:hAnsi="Trebuchet MS" w:cs="Times New Roman"/>
          <w:color w:val="000000" w:themeColor="text1"/>
          <w:sz w:val="22"/>
          <w:szCs w:val="22"/>
        </w:rPr>
        <w:t xml:space="preserve"> </w:t>
      </w:r>
      <w:r w:rsidR="008126F1">
        <w:rPr>
          <w:rFonts w:ascii="Trebuchet MS" w:hAnsi="Trebuchet MS" w:cstheme="minorHAnsi"/>
          <w:sz w:val="22"/>
          <w:szCs w:val="22"/>
        </w:rPr>
        <w:t>Securitizadora</w:t>
      </w:r>
      <w:r w:rsidRPr="005F4A68">
        <w:rPr>
          <w:rFonts w:ascii="Trebuchet MS" w:eastAsia="Arial Unicode MS" w:hAnsi="Trebuchet MS" w:cs="Times New Roman"/>
          <w:color w:val="000000" w:themeColor="text1"/>
          <w:sz w:val="22"/>
          <w:szCs w:val="22"/>
        </w:rPr>
        <w:t xml:space="preserve"> deverá convocar, em até 2 (dois) Dias Úteis contados do término do Período de Ausência do IPCA ou da data em que o IPCA foi considerado extinto ou inaplicável, conforme o caso, assembleia geral de titulares dos CRI para que definam, de comum acordo com a Emissora, o novo parâmetro a ser aplicado, o qual deverá observar a regulamentação aplicável e deverá refletir parâmetros utilizados em operações similares existentes à época (“</w:t>
      </w:r>
      <w:r w:rsidRPr="005F4A68">
        <w:rPr>
          <w:rFonts w:ascii="Trebuchet MS" w:eastAsia="Arial Unicode MS" w:hAnsi="Trebuchet MS" w:cs="Times New Roman"/>
          <w:color w:val="000000" w:themeColor="text1"/>
          <w:sz w:val="22"/>
          <w:szCs w:val="22"/>
          <w:u w:val="single"/>
        </w:rPr>
        <w:t>Taxa Substitutiva</w:t>
      </w:r>
      <w:r w:rsidRPr="005F4A68">
        <w:rPr>
          <w:rFonts w:ascii="Trebuchet MS" w:eastAsia="Arial Unicode MS" w:hAnsi="Trebuchet MS" w:cs="Times New Roman"/>
          <w:color w:val="000000" w:themeColor="text1"/>
          <w:sz w:val="22"/>
          <w:szCs w:val="22"/>
        </w:rPr>
        <w:t xml:space="preserve">”). </w:t>
      </w:r>
    </w:p>
    <w:p w14:paraId="5C11F686" w14:textId="77777777" w:rsidR="00C437EE" w:rsidRPr="005F4A68" w:rsidRDefault="00C437EE" w:rsidP="00A76C66">
      <w:pPr>
        <w:pStyle w:val="Level3"/>
        <w:widowControl w:val="0"/>
        <w:tabs>
          <w:tab w:val="clear" w:pos="1361"/>
        </w:tabs>
        <w:spacing w:after="0" w:line="360" w:lineRule="auto"/>
        <w:ind w:left="0" w:firstLine="0"/>
        <w:outlineLvl w:val="2"/>
        <w:rPr>
          <w:rFonts w:ascii="Trebuchet MS" w:eastAsia="Arial Unicode MS" w:hAnsi="Trebuchet MS" w:cs="Times New Roman"/>
          <w:color w:val="000000" w:themeColor="text1"/>
          <w:sz w:val="22"/>
          <w:szCs w:val="22"/>
        </w:rPr>
      </w:pPr>
    </w:p>
    <w:p w14:paraId="382B506A" w14:textId="0D755686" w:rsidR="00C437EE" w:rsidRPr="005F4A68" w:rsidRDefault="00C437EE"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imes New Roman"/>
          <w:color w:val="000000" w:themeColor="text1"/>
          <w:sz w:val="22"/>
          <w:szCs w:val="22"/>
        </w:rPr>
      </w:pPr>
      <w:r w:rsidRPr="005F4A68">
        <w:rPr>
          <w:rFonts w:ascii="Trebuchet MS" w:eastAsia="Arial Unicode MS" w:hAnsi="Trebuchet MS" w:cs="Times New Roman"/>
          <w:color w:val="000000" w:themeColor="text1"/>
          <w:sz w:val="22"/>
          <w:szCs w:val="22"/>
        </w:rPr>
        <w:t xml:space="preserve">Até a deliberação da Taxa Substitutiva, será utilizada, para o cálculo do valor de quaisquer obrigações pecuniárias previstas nesta Escritura, a mesma variação produzida pelo último IPCA divulgado, não sendo devidas quaisquer compensações entre a Emissora e </w:t>
      </w:r>
      <w:r w:rsidR="009056B9" w:rsidRPr="005F4A68">
        <w:rPr>
          <w:rFonts w:ascii="Trebuchet MS" w:eastAsia="Arial Unicode MS" w:hAnsi="Trebuchet MS" w:cs="Times New Roman"/>
          <w:color w:val="000000" w:themeColor="text1"/>
          <w:sz w:val="22"/>
          <w:szCs w:val="22"/>
        </w:rPr>
        <w:t xml:space="preserve">a </w:t>
      </w:r>
      <w:r w:rsidR="00487185">
        <w:rPr>
          <w:rFonts w:ascii="Trebuchet MS" w:eastAsia="Arial Unicode MS" w:hAnsi="Trebuchet MS" w:cs="Times New Roman"/>
          <w:color w:val="000000" w:themeColor="text1"/>
          <w:sz w:val="22"/>
          <w:szCs w:val="22"/>
        </w:rPr>
        <w:t>Securitizadora</w:t>
      </w:r>
      <w:r w:rsidRPr="005F4A68">
        <w:rPr>
          <w:rFonts w:ascii="Trebuchet MS" w:eastAsia="Arial Unicode MS" w:hAnsi="Trebuchet MS" w:cs="Times New Roman"/>
          <w:color w:val="000000" w:themeColor="text1"/>
          <w:sz w:val="22"/>
          <w:szCs w:val="22"/>
        </w:rPr>
        <w:t xml:space="preserve">, quando da divulgação posterior do IPCA. </w:t>
      </w:r>
    </w:p>
    <w:p w14:paraId="70B8D543" w14:textId="77777777" w:rsidR="00C437EE" w:rsidRPr="005F4A68" w:rsidRDefault="00C437EE" w:rsidP="00A76C66">
      <w:pPr>
        <w:pStyle w:val="Level3"/>
        <w:widowControl w:val="0"/>
        <w:tabs>
          <w:tab w:val="clear" w:pos="1361"/>
        </w:tabs>
        <w:spacing w:after="0" w:line="360" w:lineRule="auto"/>
        <w:ind w:left="0" w:firstLine="0"/>
        <w:outlineLvl w:val="2"/>
        <w:rPr>
          <w:rFonts w:ascii="Trebuchet MS" w:eastAsia="Arial Unicode MS" w:hAnsi="Trebuchet MS" w:cs="Times New Roman"/>
          <w:color w:val="000000" w:themeColor="text1"/>
          <w:sz w:val="22"/>
          <w:szCs w:val="22"/>
        </w:rPr>
      </w:pPr>
    </w:p>
    <w:p w14:paraId="7DDA549C" w14:textId="77777777" w:rsidR="00C437EE" w:rsidRPr="005F4A68" w:rsidRDefault="00C437EE"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imes New Roman"/>
          <w:color w:val="000000" w:themeColor="text1"/>
          <w:sz w:val="22"/>
          <w:szCs w:val="22"/>
        </w:rPr>
      </w:pPr>
      <w:r w:rsidRPr="005F4A68">
        <w:rPr>
          <w:rFonts w:ascii="Trebuchet MS" w:eastAsia="Arial Unicode MS" w:hAnsi="Trebuchet MS" w:cs="Times New Roman"/>
          <w:color w:val="000000" w:themeColor="text1"/>
          <w:sz w:val="22"/>
          <w:szCs w:val="22"/>
        </w:rPr>
        <w:t xml:space="preserve">Caso o IPCA ou seu substituto legal, conforme o caso, venham a ser divulgados antes da realização da assembleia geral de titulares dos CRI de que trata o </w:t>
      </w:r>
      <w:r w:rsidRPr="005F4A68">
        <w:rPr>
          <w:rFonts w:ascii="Trebuchet MS" w:hAnsi="Trebuchet MS" w:cs="Times New Roman"/>
          <w:color w:val="000000" w:themeColor="text1"/>
          <w:sz w:val="22"/>
          <w:szCs w:val="22"/>
        </w:rPr>
        <w:t>item</w:t>
      </w:r>
      <w:r w:rsidRPr="005F4A68">
        <w:rPr>
          <w:rFonts w:ascii="Trebuchet MS" w:eastAsia="Arial Unicode MS" w:hAnsi="Trebuchet MS" w:cs="Times New Roman"/>
          <w:color w:val="000000" w:themeColor="text1"/>
          <w:sz w:val="22"/>
          <w:szCs w:val="22"/>
        </w:rPr>
        <w:t xml:space="preserve"> 4.</w:t>
      </w:r>
      <w:r w:rsidR="005D3F80" w:rsidRPr="005F4A68">
        <w:rPr>
          <w:rFonts w:ascii="Trebuchet MS" w:eastAsia="Arial Unicode MS" w:hAnsi="Trebuchet MS" w:cs="Times New Roman"/>
          <w:color w:val="000000" w:themeColor="text1"/>
          <w:sz w:val="22"/>
          <w:szCs w:val="22"/>
        </w:rPr>
        <w:t>1</w:t>
      </w:r>
      <w:r w:rsidRPr="005F4A68">
        <w:rPr>
          <w:rFonts w:ascii="Trebuchet MS" w:eastAsia="Arial Unicode MS" w:hAnsi="Trebuchet MS" w:cs="Times New Roman"/>
          <w:color w:val="000000" w:themeColor="text1"/>
          <w:sz w:val="22"/>
          <w:szCs w:val="22"/>
        </w:rPr>
        <w:t>2.</w:t>
      </w:r>
      <w:r w:rsidR="005D3F80" w:rsidRPr="005F4A68">
        <w:rPr>
          <w:rFonts w:ascii="Trebuchet MS" w:eastAsia="Arial Unicode MS" w:hAnsi="Trebuchet MS" w:cs="Times New Roman"/>
          <w:color w:val="000000" w:themeColor="text1"/>
          <w:sz w:val="22"/>
          <w:szCs w:val="22"/>
        </w:rPr>
        <w:t>1</w:t>
      </w:r>
      <w:r w:rsidRPr="005F4A68">
        <w:rPr>
          <w:rFonts w:ascii="Trebuchet MS" w:eastAsia="Arial Unicode MS" w:hAnsi="Trebuchet MS" w:cs="Times New Roman"/>
          <w:color w:val="000000" w:themeColor="text1"/>
          <w:sz w:val="22"/>
          <w:szCs w:val="22"/>
        </w:rPr>
        <w:t xml:space="preserve"> acima, ressalvada a hipótese de sua extinção ou inaplicabilidade por disposição legal ou determinação judicial, a referida assembleia geral de titulares dos CRI não será mais realizada, e o respectivo índice, a partir da data de sua validade, voltará a ser utilizado para o cálculo da Atualização Monetária. </w:t>
      </w:r>
    </w:p>
    <w:p w14:paraId="3BECECD1" w14:textId="77777777" w:rsidR="00C437EE" w:rsidRPr="005F4A68" w:rsidRDefault="00C437EE" w:rsidP="00A76C66">
      <w:pPr>
        <w:pStyle w:val="Level3"/>
        <w:widowControl w:val="0"/>
        <w:tabs>
          <w:tab w:val="clear" w:pos="1361"/>
        </w:tabs>
        <w:spacing w:after="0" w:line="360" w:lineRule="auto"/>
        <w:ind w:left="0" w:firstLine="0"/>
        <w:outlineLvl w:val="2"/>
        <w:rPr>
          <w:rFonts w:ascii="Trebuchet MS" w:eastAsia="Arial Unicode MS" w:hAnsi="Trebuchet MS" w:cs="Times New Roman"/>
          <w:color w:val="000000" w:themeColor="text1"/>
          <w:sz w:val="22"/>
          <w:szCs w:val="22"/>
        </w:rPr>
      </w:pPr>
    </w:p>
    <w:p w14:paraId="0B45E96B" w14:textId="77777777" w:rsidR="00C437EE" w:rsidRPr="005F4A68" w:rsidRDefault="00C437EE"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imes New Roman"/>
          <w:color w:val="000000" w:themeColor="text1"/>
          <w:sz w:val="22"/>
          <w:szCs w:val="22"/>
        </w:rPr>
      </w:pPr>
      <w:bookmarkStart w:id="19" w:name="_Ref464099608"/>
      <w:r w:rsidRPr="005F4A68">
        <w:rPr>
          <w:rFonts w:ascii="Trebuchet MS" w:hAnsi="Trebuchet MS" w:cs="Times New Roman"/>
          <w:color w:val="000000" w:themeColor="text1"/>
          <w:sz w:val="22"/>
          <w:szCs w:val="22"/>
        </w:rPr>
        <w:t xml:space="preserve">Não havendo acordo sobre a Taxa Substitutiva entre a Emissora e os Titulares de CRI na </w:t>
      </w:r>
      <w:r w:rsidRPr="005F4A68">
        <w:rPr>
          <w:rFonts w:ascii="Trebuchet MS" w:eastAsia="Arial Unicode MS" w:hAnsi="Trebuchet MS" w:cs="Times New Roman"/>
          <w:color w:val="000000" w:themeColor="text1"/>
          <w:sz w:val="22"/>
          <w:szCs w:val="22"/>
        </w:rPr>
        <w:t xml:space="preserve">assembleia geral de titulares dos CRI </w:t>
      </w:r>
      <w:r w:rsidRPr="005F4A68">
        <w:rPr>
          <w:rFonts w:ascii="Trebuchet MS" w:hAnsi="Trebuchet MS" w:cs="Times New Roman"/>
          <w:color w:val="000000" w:themeColor="text1"/>
          <w:sz w:val="22"/>
          <w:szCs w:val="22"/>
        </w:rPr>
        <w:t>de que trata o item 4.</w:t>
      </w:r>
      <w:r w:rsidR="005D3F80" w:rsidRPr="005F4A68">
        <w:rPr>
          <w:rFonts w:ascii="Trebuchet MS" w:hAnsi="Trebuchet MS" w:cs="Times New Roman"/>
          <w:color w:val="000000" w:themeColor="text1"/>
          <w:sz w:val="22"/>
          <w:szCs w:val="22"/>
        </w:rPr>
        <w:t>1</w:t>
      </w:r>
      <w:r w:rsidRPr="005F4A68">
        <w:rPr>
          <w:rFonts w:ascii="Trebuchet MS" w:hAnsi="Trebuchet MS" w:cs="Times New Roman"/>
          <w:color w:val="000000" w:themeColor="text1"/>
          <w:sz w:val="22"/>
          <w:szCs w:val="22"/>
        </w:rPr>
        <w:t>2.</w:t>
      </w:r>
      <w:r w:rsidR="005D3F80" w:rsidRPr="005F4A68">
        <w:rPr>
          <w:rFonts w:ascii="Trebuchet MS" w:hAnsi="Trebuchet MS" w:cs="Times New Roman"/>
          <w:color w:val="000000" w:themeColor="text1"/>
          <w:sz w:val="22"/>
          <w:szCs w:val="22"/>
        </w:rPr>
        <w:t>1</w:t>
      </w:r>
      <w:r w:rsidRPr="005F4A68">
        <w:rPr>
          <w:rFonts w:ascii="Trebuchet MS" w:hAnsi="Trebuchet MS" w:cs="Times New Roman"/>
          <w:color w:val="000000" w:themeColor="text1"/>
          <w:sz w:val="22"/>
          <w:szCs w:val="22"/>
        </w:rPr>
        <w:t xml:space="preserve"> acima e, em caso de ausência de quórum de instalação e/ou deliberação, a Emissora deverá resgatar a totalidade das </w:t>
      </w:r>
      <w:r w:rsidR="00CE3F7E" w:rsidRPr="005F4A68">
        <w:rPr>
          <w:rFonts w:ascii="Trebuchet MS" w:hAnsi="Trebuchet MS" w:cs="Times New Roman"/>
          <w:color w:val="000000" w:themeColor="text1"/>
          <w:sz w:val="22"/>
          <w:szCs w:val="22"/>
        </w:rPr>
        <w:t>Notas Comerciais</w:t>
      </w:r>
      <w:r w:rsidRPr="005F4A68">
        <w:rPr>
          <w:rFonts w:ascii="Trebuchet MS" w:hAnsi="Trebuchet MS" w:cs="Times New Roman"/>
          <w:color w:val="000000" w:themeColor="text1"/>
          <w:sz w:val="22"/>
          <w:szCs w:val="22"/>
        </w:rPr>
        <w:t xml:space="preserve"> (i) no prazo de até 30 (trinta) dias contado da data da realização da respectiva assembleia geral dos titulares dos CRI, ou contado da data em que referida assembleia geral dos Titulares dos CRI deveria ter ocorrido; ou (ii)</w:t>
      </w:r>
      <w:r w:rsidRPr="005F4A68">
        <w:rPr>
          <w:rFonts w:ascii="Trebuchet MS" w:hAnsi="Trebuchet MS" w:cs="Times New Roman"/>
          <w:b/>
          <w:color w:val="000000" w:themeColor="text1"/>
          <w:sz w:val="22"/>
          <w:szCs w:val="22"/>
        </w:rPr>
        <w:t> </w:t>
      </w:r>
      <w:r w:rsidRPr="005F4A68">
        <w:rPr>
          <w:rFonts w:ascii="Trebuchet MS" w:hAnsi="Trebuchet MS" w:cs="Times New Roman"/>
          <w:color w:val="000000" w:themeColor="text1"/>
          <w:sz w:val="22"/>
          <w:szCs w:val="22"/>
        </w:rPr>
        <w:t xml:space="preserve">na Data de Vencimento, o que ocorrer primeiro. Nesta hipótese, será utilizada para cálculo do fator “C” da Atualização Monetária das </w:t>
      </w:r>
      <w:r w:rsidR="00CE3F7E" w:rsidRPr="005F4A68">
        <w:rPr>
          <w:rFonts w:ascii="Trebuchet MS" w:hAnsi="Trebuchet MS" w:cs="Times New Roman"/>
          <w:color w:val="000000" w:themeColor="text1"/>
          <w:sz w:val="22"/>
          <w:szCs w:val="22"/>
        </w:rPr>
        <w:t>Notas Comerciais</w:t>
      </w:r>
      <w:r w:rsidRPr="005F4A68">
        <w:rPr>
          <w:rFonts w:ascii="Trebuchet MS" w:hAnsi="Trebuchet MS" w:cs="Times New Roman"/>
          <w:color w:val="000000" w:themeColor="text1"/>
          <w:sz w:val="22"/>
          <w:szCs w:val="22"/>
        </w:rPr>
        <w:t xml:space="preserve"> a serem resgatadas a última variação disponível do IPCA divulgada oficialmente.</w:t>
      </w:r>
      <w:bookmarkEnd w:id="19"/>
      <w:r w:rsidRPr="005F4A68">
        <w:rPr>
          <w:rFonts w:ascii="Trebuchet MS" w:hAnsi="Trebuchet MS" w:cs="Times New Roman"/>
          <w:color w:val="000000" w:themeColor="text1"/>
          <w:sz w:val="22"/>
          <w:szCs w:val="22"/>
        </w:rPr>
        <w:t xml:space="preserve"> </w:t>
      </w:r>
    </w:p>
    <w:p w14:paraId="14185908" w14:textId="77777777" w:rsidR="00EC2F36" w:rsidRPr="005F4A68" w:rsidRDefault="00EC2F36"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051C535D" w14:textId="76BFE9BB" w:rsidR="00C437EE"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MS Mincho" w:hAnsi="Trebuchet MS" w:cs="Times New Roman"/>
          <w:color w:val="000000" w:themeColor="text1"/>
          <w:sz w:val="22"/>
          <w:szCs w:val="22"/>
        </w:rPr>
      </w:pPr>
      <w:r w:rsidRPr="005F4A68">
        <w:rPr>
          <w:rFonts w:ascii="Trebuchet MS" w:hAnsi="Trebuchet MS" w:cstheme="minorHAnsi"/>
          <w:sz w:val="22"/>
          <w:szCs w:val="22"/>
          <w:u w:val="single"/>
          <w:lang w:bidi="th-TH"/>
        </w:rPr>
        <w:t>Remuneração</w:t>
      </w:r>
      <w:bookmarkEnd w:id="17"/>
      <w:r w:rsidR="00C93937" w:rsidRPr="005F4A68">
        <w:rPr>
          <w:rFonts w:ascii="Trebuchet MS" w:hAnsi="Trebuchet MS" w:cstheme="minorHAnsi"/>
          <w:sz w:val="22"/>
          <w:szCs w:val="22"/>
          <w:u w:val="single"/>
          <w:lang w:bidi="th-TH"/>
        </w:rPr>
        <w:t xml:space="preserve"> das </w:t>
      </w:r>
      <w:r w:rsidR="00CE3F7E" w:rsidRPr="005F4A68">
        <w:rPr>
          <w:rFonts w:ascii="Trebuchet MS" w:hAnsi="Trebuchet MS" w:cstheme="minorHAnsi"/>
          <w:sz w:val="22"/>
          <w:szCs w:val="22"/>
          <w:u w:val="single"/>
          <w:lang w:bidi="th-TH"/>
        </w:rPr>
        <w:t>Notas Comerciais</w:t>
      </w:r>
      <w:r w:rsidR="009D0636" w:rsidRPr="005F4A68">
        <w:rPr>
          <w:rFonts w:ascii="Trebuchet MS" w:hAnsi="Trebuchet MS" w:cstheme="minorHAnsi"/>
          <w:sz w:val="22"/>
          <w:szCs w:val="22"/>
          <w:lang w:bidi="th-TH"/>
        </w:rPr>
        <w:t xml:space="preserve">: </w:t>
      </w:r>
      <w:r w:rsidR="00CC09D1" w:rsidRPr="005F4A68">
        <w:rPr>
          <w:rFonts w:ascii="Trebuchet MS" w:hAnsi="Trebuchet MS" w:cstheme="minorHAnsi"/>
          <w:sz w:val="22"/>
          <w:szCs w:val="22"/>
          <w:lang w:bidi="th-TH"/>
        </w:rPr>
        <w:t>A partir da primeira Data de Integralização, s</w:t>
      </w:r>
      <w:r w:rsidR="00C437EE" w:rsidRPr="005F4A68">
        <w:rPr>
          <w:rFonts w:ascii="Trebuchet MS" w:eastAsia="MS Mincho" w:hAnsi="Trebuchet MS" w:cs="Times New Roman"/>
          <w:color w:val="000000" w:themeColor="text1"/>
          <w:sz w:val="22"/>
          <w:szCs w:val="22"/>
        </w:rPr>
        <w:t xml:space="preserve">obre o Valor Nominal Atualizado das </w:t>
      </w:r>
      <w:r w:rsidR="00CE3F7E" w:rsidRPr="005F4A68">
        <w:rPr>
          <w:rFonts w:ascii="Trebuchet MS" w:eastAsia="MS Mincho" w:hAnsi="Trebuchet MS" w:cs="Times New Roman"/>
          <w:color w:val="000000" w:themeColor="text1"/>
          <w:sz w:val="22"/>
          <w:szCs w:val="22"/>
        </w:rPr>
        <w:t>Notas Comerciais</w:t>
      </w:r>
      <w:r w:rsidR="00C437EE" w:rsidRPr="005F4A68">
        <w:rPr>
          <w:rFonts w:ascii="Trebuchet MS" w:eastAsia="MS Mincho" w:hAnsi="Trebuchet MS" w:cs="Times New Roman"/>
          <w:color w:val="000000" w:themeColor="text1"/>
          <w:sz w:val="22"/>
          <w:szCs w:val="22"/>
        </w:rPr>
        <w:t xml:space="preserve"> incidirão juros remuneratórios correspondentes a </w:t>
      </w:r>
      <w:r w:rsidR="004146C2">
        <w:rPr>
          <w:rFonts w:ascii="Trebuchet MS" w:eastAsia="MS Mincho" w:hAnsi="Trebuchet MS" w:cs="Times New Roman"/>
          <w:color w:val="000000" w:themeColor="text1"/>
          <w:sz w:val="22"/>
          <w:szCs w:val="22"/>
        </w:rPr>
        <w:t>9</w:t>
      </w:r>
      <w:r w:rsidR="00C437EE" w:rsidRPr="005F4A68">
        <w:rPr>
          <w:rFonts w:ascii="Trebuchet MS" w:eastAsia="MS Mincho" w:hAnsi="Trebuchet MS" w:cs="Times New Roman"/>
          <w:color w:val="000000" w:themeColor="text1"/>
          <w:sz w:val="22"/>
          <w:szCs w:val="22"/>
        </w:rPr>
        <w:t>,</w:t>
      </w:r>
      <w:r w:rsidR="004146C2">
        <w:rPr>
          <w:rFonts w:ascii="Trebuchet MS" w:eastAsia="MS Mincho" w:hAnsi="Trebuchet MS" w:cs="Times New Roman"/>
          <w:color w:val="000000" w:themeColor="text1"/>
          <w:sz w:val="22"/>
          <w:szCs w:val="22"/>
        </w:rPr>
        <w:t>75</w:t>
      </w:r>
      <w:r w:rsidR="00C437EE" w:rsidRPr="005F4A68">
        <w:rPr>
          <w:rFonts w:ascii="Trebuchet MS" w:eastAsia="MS Mincho" w:hAnsi="Trebuchet MS" w:cs="Times New Roman"/>
          <w:color w:val="000000" w:themeColor="text1"/>
          <w:sz w:val="22"/>
          <w:szCs w:val="22"/>
        </w:rPr>
        <w:t>%</w:t>
      </w:r>
      <w:r w:rsidR="00145E2B" w:rsidRPr="005F4A68">
        <w:rPr>
          <w:rFonts w:ascii="Trebuchet MS" w:eastAsia="MS Mincho" w:hAnsi="Trebuchet MS" w:cs="Times New Roman"/>
          <w:color w:val="000000" w:themeColor="text1"/>
          <w:sz w:val="22"/>
          <w:szCs w:val="22"/>
        </w:rPr>
        <w:t xml:space="preserve"> (</w:t>
      </w:r>
      <w:r w:rsidR="004146C2">
        <w:rPr>
          <w:rFonts w:ascii="Trebuchet MS" w:eastAsia="MS Mincho" w:hAnsi="Trebuchet MS" w:cs="Times New Roman"/>
          <w:color w:val="000000" w:themeColor="text1"/>
          <w:sz w:val="22"/>
          <w:szCs w:val="22"/>
        </w:rPr>
        <w:t>nove</w:t>
      </w:r>
      <w:r w:rsidR="004146C2" w:rsidRPr="005F4A68">
        <w:rPr>
          <w:rFonts w:ascii="Trebuchet MS" w:eastAsia="MS Mincho" w:hAnsi="Trebuchet MS" w:cs="Times New Roman"/>
          <w:color w:val="000000" w:themeColor="text1"/>
          <w:sz w:val="22"/>
          <w:szCs w:val="22"/>
        </w:rPr>
        <w:t xml:space="preserve"> </w:t>
      </w:r>
      <w:r w:rsidR="00145E2B" w:rsidRPr="005F4A68">
        <w:rPr>
          <w:rFonts w:ascii="Trebuchet MS" w:eastAsia="MS Mincho" w:hAnsi="Trebuchet MS" w:cs="Times New Roman"/>
          <w:color w:val="000000" w:themeColor="text1"/>
          <w:sz w:val="22"/>
          <w:szCs w:val="22"/>
        </w:rPr>
        <w:t xml:space="preserve">inteiros </w:t>
      </w:r>
      <w:r w:rsidR="006525F6" w:rsidRPr="005F4A68">
        <w:rPr>
          <w:rFonts w:ascii="Trebuchet MS" w:eastAsia="MS Mincho" w:hAnsi="Trebuchet MS" w:cs="Times New Roman"/>
          <w:color w:val="000000" w:themeColor="text1"/>
          <w:sz w:val="22"/>
          <w:szCs w:val="22"/>
        </w:rPr>
        <w:t xml:space="preserve">e </w:t>
      </w:r>
      <w:r w:rsidR="004146C2">
        <w:rPr>
          <w:rFonts w:ascii="Trebuchet MS" w:eastAsia="MS Mincho" w:hAnsi="Trebuchet MS" w:cs="Times New Roman"/>
          <w:color w:val="000000" w:themeColor="text1"/>
          <w:sz w:val="22"/>
          <w:szCs w:val="22"/>
        </w:rPr>
        <w:t>setenta e cinco</w:t>
      </w:r>
      <w:r w:rsidR="004146C2" w:rsidRPr="005F4A68">
        <w:rPr>
          <w:rFonts w:ascii="Trebuchet MS" w:eastAsia="MS Mincho" w:hAnsi="Trebuchet MS" w:cs="Times New Roman"/>
          <w:color w:val="000000" w:themeColor="text1"/>
          <w:sz w:val="22"/>
          <w:szCs w:val="22"/>
        </w:rPr>
        <w:t xml:space="preserve"> </w:t>
      </w:r>
      <w:r w:rsidR="006525F6" w:rsidRPr="005F4A68">
        <w:rPr>
          <w:rFonts w:ascii="Trebuchet MS" w:eastAsia="MS Mincho" w:hAnsi="Trebuchet MS" w:cs="Times New Roman"/>
          <w:color w:val="000000" w:themeColor="text1"/>
          <w:sz w:val="22"/>
          <w:szCs w:val="22"/>
        </w:rPr>
        <w:t xml:space="preserve">centésimos </w:t>
      </w:r>
      <w:r w:rsidR="00145E2B" w:rsidRPr="005F4A68">
        <w:rPr>
          <w:rFonts w:ascii="Trebuchet MS" w:eastAsia="MS Mincho" w:hAnsi="Trebuchet MS" w:cs="Times New Roman"/>
          <w:color w:val="000000" w:themeColor="text1"/>
          <w:sz w:val="22"/>
          <w:szCs w:val="22"/>
        </w:rPr>
        <w:t>por cento)</w:t>
      </w:r>
      <w:r w:rsidR="00C437EE" w:rsidRPr="005F4A68">
        <w:rPr>
          <w:rFonts w:ascii="Trebuchet MS" w:eastAsia="MS Mincho" w:hAnsi="Trebuchet MS" w:cs="Times New Roman"/>
          <w:color w:val="000000" w:themeColor="text1"/>
          <w:sz w:val="22"/>
          <w:szCs w:val="22"/>
        </w:rPr>
        <w:t xml:space="preserve"> ao ano,</w:t>
      </w:r>
      <w:r w:rsidR="00C437EE" w:rsidRPr="005F4A68" w:rsidDel="00CB1692">
        <w:rPr>
          <w:rFonts w:ascii="Trebuchet MS" w:eastAsia="MS Mincho" w:hAnsi="Trebuchet MS" w:cs="Times New Roman"/>
          <w:color w:val="000000" w:themeColor="text1"/>
          <w:sz w:val="22"/>
          <w:szCs w:val="22"/>
        </w:rPr>
        <w:t xml:space="preserve"> </w:t>
      </w:r>
      <w:r w:rsidR="00C437EE" w:rsidRPr="005F4A68">
        <w:rPr>
          <w:rFonts w:ascii="Trebuchet MS" w:eastAsia="MS Mincho" w:hAnsi="Trebuchet MS" w:cs="Times New Roman"/>
          <w:color w:val="000000" w:themeColor="text1"/>
          <w:sz w:val="22"/>
          <w:szCs w:val="22"/>
        </w:rPr>
        <w:t xml:space="preserve">base </w:t>
      </w:r>
      <w:r w:rsidR="00237D89">
        <w:rPr>
          <w:rFonts w:ascii="Trebuchet MS" w:eastAsia="MS Mincho" w:hAnsi="Trebuchet MS" w:cs="Times New Roman"/>
          <w:color w:val="000000" w:themeColor="text1"/>
          <w:sz w:val="22"/>
          <w:szCs w:val="22"/>
        </w:rPr>
        <w:t>360</w:t>
      </w:r>
      <w:r w:rsidR="00237D89" w:rsidRPr="005F4A68">
        <w:rPr>
          <w:rFonts w:ascii="Trebuchet MS" w:eastAsia="MS Mincho" w:hAnsi="Trebuchet MS" w:cs="Times New Roman"/>
          <w:color w:val="000000" w:themeColor="text1"/>
          <w:sz w:val="22"/>
          <w:szCs w:val="22"/>
        </w:rPr>
        <w:t xml:space="preserve"> (</w:t>
      </w:r>
      <w:r w:rsidR="00237D89">
        <w:rPr>
          <w:rFonts w:ascii="Trebuchet MS" w:eastAsia="MS Mincho" w:hAnsi="Trebuchet MS" w:cs="Times New Roman"/>
          <w:color w:val="000000" w:themeColor="text1"/>
          <w:sz w:val="22"/>
          <w:szCs w:val="22"/>
        </w:rPr>
        <w:t>trezentos e sessenta</w:t>
      </w:r>
      <w:r w:rsidR="00237D89" w:rsidRPr="005F4A68">
        <w:rPr>
          <w:rFonts w:ascii="Trebuchet MS" w:eastAsia="MS Mincho" w:hAnsi="Trebuchet MS" w:cs="Times New Roman"/>
          <w:color w:val="000000" w:themeColor="text1"/>
          <w:sz w:val="22"/>
          <w:szCs w:val="22"/>
        </w:rPr>
        <w:t xml:space="preserve">) Dias </w:t>
      </w:r>
      <w:r w:rsidR="00237D89">
        <w:rPr>
          <w:rFonts w:ascii="Trebuchet MS" w:eastAsia="MS Mincho" w:hAnsi="Trebuchet MS" w:cs="Times New Roman"/>
          <w:color w:val="000000" w:themeColor="text1"/>
          <w:sz w:val="22"/>
          <w:szCs w:val="22"/>
        </w:rPr>
        <w:t>corridos</w:t>
      </w:r>
      <w:r w:rsidR="00237D89" w:rsidRPr="005F4A68" w:rsidDel="00237D89">
        <w:rPr>
          <w:rFonts w:ascii="Trebuchet MS" w:eastAsia="MS Mincho" w:hAnsi="Trebuchet MS" w:cs="Times New Roman"/>
          <w:color w:val="000000" w:themeColor="text1"/>
          <w:sz w:val="22"/>
          <w:szCs w:val="22"/>
        </w:rPr>
        <w:t xml:space="preserve"> </w:t>
      </w:r>
      <w:r w:rsidR="00C437EE" w:rsidRPr="005F4A68">
        <w:rPr>
          <w:rFonts w:ascii="Trebuchet MS" w:eastAsia="MS Mincho" w:hAnsi="Trebuchet MS" w:cs="Times New Roman"/>
          <w:color w:val="000000" w:themeColor="text1"/>
          <w:sz w:val="22"/>
          <w:szCs w:val="22"/>
        </w:rPr>
        <w:t>(“</w:t>
      </w:r>
      <w:r w:rsidR="00C437EE" w:rsidRPr="005F4A68">
        <w:rPr>
          <w:rFonts w:ascii="Trebuchet MS" w:eastAsia="MS Mincho" w:hAnsi="Trebuchet MS" w:cs="Times New Roman"/>
          <w:color w:val="000000" w:themeColor="text1"/>
          <w:sz w:val="22"/>
          <w:szCs w:val="22"/>
          <w:u w:val="single"/>
        </w:rPr>
        <w:t>Remuneração</w:t>
      </w:r>
      <w:r w:rsidR="00C437EE" w:rsidRPr="005F4A68">
        <w:rPr>
          <w:rFonts w:ascii="Trebuchet MS" w:eastAsia="MS Mincho" w:hAnsi="Trebuchet MS" w:cs="Times New Roman"/>
          <w:color w:val="000000" w:themeColor="text1"/>
          <w:sz w:val="22"/>
          <w:szCs w:val="22"/>
        </w:rPr>
        <w:t>”).</w:t>
      </w:r>
      <w:r w:rsidR="00936E4C" w:rsidRPr="005F4A68">
        <w:rPr>
          <w:rFonts w:ascii="Trebuchet MS" w:eastAsia="MS Mincho" w:hAnsi="Trebuchet MS" w:cs="Times New Roman"/>
          <w:color w:val="000000" w:themeColor="text1"/>
          <w:sz w:val="22"/>
          <w:szCs w:val="22"/>
        </w:rPr>
        <w:t xml:space="preserve"> </w:t>
      </w:r>
    </w:p>
    <w:p w14:paraId="2AB6C6E4" w14:textId="77777777" w:rsidR="00C437EE" w:rsidRPr="005F4A68" w:rsidRDefault="00C437EE" w:rsidP="00A76C66">
      <w:pPr>
        <w:pStyle w:val="Level3"/>
        <w:widowControl w:val="0"/>
        <w:tabs>
          <w:tab w:val="clear" w:pos="1361"/>
        </w:tabs>
        <w:adjustRightInd w:val="0"/>
        <w:spacing w:after="0" w:line="360" w:lineRule="auto"/>
        <w:ind w:left="0" w:firstLine="0"/>
        <w:outlineLvl w:val="2"/>
        <w:rPr>
          <w:rFonts w:ascii="Trebuchet MS" w:eastAsia="MS Mincho" w:hAnsi="Trebuchet MS" w:cs="Times New Roman"/>
          <w:color w:val="000000" w:themeColor="text1"/>
          <w:sz w:val="22"/>
          <w:szCs w:val="22"/>
        </w:rPr>
      </w:pPr>
    </w:p>
    <w:p w14:paraId="40F8E3D5" w14:textId="691E035F" w:rsidR="00C437EE" w:rsidRPr="005F4A68" w:rsidRDefault="00C437EE"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olor w:val="000000" w:themeColor="text1"/>
          <w:sz w:val="22"/>
          <w:szCs w:val="22"/>
        </w:rPr>
      </w:pPr>
      <w:r w:rsidRPr="005F4A68">
        <w:rPr>
          <w:rFonts w:ascii="Trebuchet MS" w:hAnsi="Trebuchet MS"/>
          <w:color w:val="000000" w:themeColor="text1"/>
          <w:sz w:val="22"/>
          <w:szCs w:val="22"/>
        </w:rPr>
        <w:t xml:space="preserve">A Remuneração será calculada de forma exponencial e cumulativa, </w:t>
      </w:r>
      <w:r w:rsidRPr="005F4A68">
        <w:rPr>
          <w:rFonts w:ascii="Trebuchet MS" w:hAnsi="Trebuchet MS"/>
          <w:i/>
          <w:iCs/>
          <w:color w:val="000000" w:themeColor="text1"/>
          <w:sz w:val="22"/>
          <w:szCs w:val="22"/>
        </w:rPr>
        <w:t>pro rata temporis</w:t>
      </w:r>
      <w:r w:rsidRPr="005F4A68">
        <w:rPr>
          <w:rFonts w:ascii="Trebuchet MS" w:hAnsi="Trebuchet MS"/>
          <w:color w:val="000000" w:themeColor="text1"/>
          <w:sz w:val="22"/>
          <w:szCs w:val="22"/>
        </w:rPr>
        <w:t xml:space="preserve"> por </w:t>
      </w:r>
      <w:r w:rsidR="00237D89">
        <w:rPr>
          <w:rFonts w:ascii="Trebuchet MS" w:hAnsi="Trebuchet MS"/>
          <w:color w:val="000000" w:themeColor="text1"/>
          <w:sz w:val="22"/>
          <w:szCs w:val="22"/>
        </w:rPr>
        <w:t>dias corridos</w:t>
      </w:r>
      <w:r w:rsidRPr="005F4A68">
        <w:rPr>
          <w:rFonts w:ascii="Trebuchet MS" w:hAnsi="Trebuchet MS"/>
          <w:color w:val="000000" w:themeColor="text1"/>
          <w:sz w:val="22"/>
          <w:szCs w:val="22"/>
        </w:rPr>
        <w:t xml:space="preserve"> decorridos, incidentes sobre o Valor Nominal Atualizado a partir da primeira Data de Integralização ou da Data de Pagamento da Remuneração imediatamente anterior, conforme o caso, até a data do seu efetivo pagamento, em regime de capitalização composta, de acordo com a fórmula abaixo:</w:t>
      </w:r>
      <w:r w:rsidR="0054177D" w:rsidRPr="005F4A68">
        <w:rPr>
          <w:rFonts w:ascii="Trebuchet MS" w:hAnsi="Trebuchet MS" w:cs="Times New Roman"/>
          <w:color w:val="000000" w:themeColor="text1"/>
          <w:sz w:val="22"/>
          <w:szCs w:val="22"/>
        </w:rPr>
        <w:t xml:space="preserve"> </w:t>
      </w:r>
    </w:p>
    <w:p w14:paraId="27493567" w14:textId="77777777" w:rsidR="00C437EE" w:rsidRPr="005F4A68" w:rsidRDefault="00C437EE" w:rsidP="00A76C66">
      <w:pPr>
        <w:widowControl w:val="0"/>
        <w:spacing w:line="360" w:lineRule="auto"/>
        <w:jc w:val="both"/>
        <w:rPr>
          <w:rFonts w:ascii="Trebuchet MS" w:hAnsi="Trebuchet MS"/>
          <w:color w:val="000000" w:themeColor="text1"/>
          <w:sz w:val="22"/>
          <w:szCs w:val="22"/>
        </w:rPr>
      </w:pPr>
    </w:p>
    <w:p w14:paraId="3E926DC9" w14:textId="77777777" w:rsidR="00C437EE" w:rsidRPr="005F4A68" w:rsidRDefault="00C437EE" w:rsidP="00A76C66">
      <w:pPr>
        <w:widowControl w:val="0"/>
        <w:spacing w:line="360" w:lineRule="auto"/>
        <w:jc w:val="center"/>
        <w:rPr>
          <w:rFonts w:ascii="Trebuchet MS" w:hAnsi="Trebuchet MS"/>
          <w:color w:val="000000" w:themeColor="text1"/>
          <w:sz w:val="22"/>
          <w:szCs w:val="22"/>
        </w:rPr>
      </w:pPr>
      <w:r w:rsidRPr="005F4A68">
        <w:rPr>
          <w:rFonts w:ascii="Trebuchet MS" w:hAnsi="Trebuchet MS"/>
          <w:color w:val="000000" w:themeColor="text1"/>
          <w:sz w:val="22"/>
          <w:szCs w:val="22"/>
        </w:rPr>
        <w:t>J = {VNa x [FatorJuros-1]}</w:t>
      </w:r>
    </w:p>
    <w:p w14:paraId="128A88CC" w14:textId="77777777" w:rsidR="00C437EE" w:rsidRPr="005F4A68" w:rsidRDefault="00C437EE" w:rsidP="00A76C66">
      <w:pPr>
        <w:widowControl w:val="0"/>
        <w:spacing w:line="360" w:lineRule="auto"/>
        <w:jc w:val="both"/>
        <w:rPr>
          <w:rFonts w:ascii="Trebuchet MS" w:hAnsi="Trebuchet MS"/>
          <w:color w:val="000000" w:themeColor="text1"/>
          <w:sz w:val="22"/>
          <w:szCs w:val="22"/>
        </w:rPr>
      </w:pPr>
    </w:p>
    <w:p w14:paraId="67AEA63D" w14:textId="77777777" w:rsidR="00C437EE" w:rsidRPr="005F4A68" w:rsidRDefault="00C437EE" w:rsidP="00A76C66">
      <w:pPr>
        <w:widowControl w:val="0"/>
        <w:spacing w:line="360" w:lineRule="auto"/>
        <w:ind w:left="709"/>
        <w:jc w:val="both"/>
        <w:rPr>
          <w:rFonts w:ascii="Trebuchet MS" w:hAnsi="Trebuchet MS"/>
          <w:color w:val="000000" w:themeColor="text1"/>
          <w:sz w:val="22"/>
          <w:szCs w:val="22"/>
        </w:rPr>
      </w:pPr>
      <w:r w:rsidRPr="005F4A68">
        <w:rPr>
          <w:rFonts w:ascii="Trebuchet MS" w:hAnsi="Trebuchet MS"/>
          <w:color w:val="000000" w:themeColor="text1"/>
          <w:sz w:val="22"/>
          <w:szCs w:val="22"/>
        </w:rPr>
        <w:t>onde,</w:t>
      </w:r>
    </w:p>
    <w:p w14:paraId="322C71D7" w14:textId="77777777" w:rsidR="00C437EE" w:rsidRPr="005F4A68" w:rsidRDefault="00C437EE" w:rsidP="00A76C66">
      <w:pPr>
        <w:widowControl w:val="0"/>
        <w:spacing w:line="360" w:lineRule="auto"/>
        <w:jc w:val="both"/>
        <w:rPr>
          <w:rFonts w:ascii="Trebuchet MS" w:hAnsi="Trebuchet MS"/>
          <w:color w:val="000000" w:themeColor="text1"/>
          <w:sz w:val="22"/>
          <w:szCs w:val="22"/>
        </w:rPr>
      </w:pPr>
    </w:p>
    <w:p w14:paraId="6E180C5C"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J = valor unitário dos juros devidos no final do Período de Capitalização, calculado com 8 (oito) casas decimais, sem arredondamento;</w:t>
      </w:r>
    </w:p>
    <w:p w14:paraId="2B9F1BA9"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p>
    <w:p w14:paraId="11F4EE26"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 xml:space="preserve">VNa = </w:t>
      </w:r>
      <w:r w:rsidR="001D3FB7" w:rsidRPr="005F4A68">
        <w:rPr>
          <w:rFonts w:ascii="Trebuchet MS" w:hAnsi="Trebuchet MS"/>
          <w:color w:val="000000" w:themeColor="text1"/>
          <w:sz w:val="22"/>
          <w:szCs w:val="22"/>
        </w:rPr>
        <w:t>Conforme definido acima</w:t>
      </w:r>
      <w:r w:rsidRPr="005F4A68">
        <w:rPr>
          <w:rFonts w:ascii="Trebuchet MS" w:hAnsi="Trebuchet MS"/>
          <w:color w:val="000000" w:themeColor="text1"/>
          <w:sz w:val="22"/>
          <w:szCs w:val="22"/>
        </w:rPr>
        <w:t>;</w:t>
      </w:r>
    </w:p>
    <w:p w14:paraId="7C60F3C7"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p>
    <w:p w14:paraId="2E75208A"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FatorJuros = fator de juros fixos calculado com 9 (nove) casas decimais, com arredondamento, apurado da seguinte forma:</w:t>
      </w:r>
    </w:p>
    <w:p w14:paraId="5E6E22BA" w14:textId="77777777" w:rsidR="00C437EE" w:rsidRPr="005F4A68" w:rsidRDefault="00C437EE" w:rsidP="00A76C66">
      <w:pPr>
        <w:widowControl w:val="0"/>
        <w:spacing w:line="360" w:lineRule="auto"/>
        <w:jc w:val="both"/>
        <w:rPr>
          <w:rFonts w:ascii="Trebuchet MS" w:hAnsi="Trebuchet MS"/>
          <w:color w:val="000000" w:themeColor="text1"/>
          <w:sz w:val="22"/>
          <w:szCs w:val="22"/>
        </w:rPr>
      </w:pPr>
    </w:p>
    <w:p w14:paraId="4237162F" w14:textId="3F743D89" w:rsidR="00C437EE" w:rsidRPr="003B28E7" w:rsidRDefault="00C22489" w:rsidP="00A76C66">
      <w:pPr>
        <w:widowControl w:val="0"/>
        <w:spacing w:line="360" w:lineRule="auto"/>
        <w:jc w:val="both"/>
        <w:rPr>
          <w:rFonts w:ascii="Trebuchet MS" w:hAnsi="Trebuchet MS"/>
          <w:color w:val="000000" w:themeColor="text1"/>
          <w:sz w:val="22"/>
          <w:szCs w:val="22"/>
        </w:rPr>
      </w:pPr>
      <m:oMathPara>
        <m:oMath>
          <m:r>
            <w:rPr>
              <w:rFonts w:ascii="Cambria Math" w:hAnsi="Cambria Math"/>
              <w:color w:val="000000" w:themeColor="text1"/>
              <w:sz w:val="22"/>
              <w:szCs w:val="22"/>
            </w:rPr>
            <m:t>FatorJuros=</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m:t>
              </m:r>
              <m:f>
                <m:fPr>
                  <m:ctrlPr>
                    <w:rPr>
                      <w:rFonts w:ascii="Cambria Math" w:hAnsi="Cambria Math"/>
                      <w:i/>
                      <w:color w:val="000000" w:themeColor="text1"/>
                      <w:sz w:val="22"/>
                      <w:szCs w:val="22"/>
                    </w:rPr>
                  </m:ctrlPr>
                </m:fPr>
                <m:num>
                  <m:r>
                    <w:rPr>
                      <w:rFonts w:ascii="Cambria Math" w:hAnsi="Cambria Math"/>
                      <w:color w:val="000000" w:themeColor="text1"/>
                      <w:sz w:val="22"/>
                      <w:szCs w:val="22"/>
                    </w:rPr>
                    <m:t>taxa</m:t>
                  </m:r>
                </m:num>
                <m:den>
                  <m:r>
                    <w:rPr>
                      <w:rFonts w:ascii="Cambria Math" w:hAnsi="Cambria Math"/>
                      <w:color w:val="000000" w:themeColor="text1"/>
                      <w:sz w:val="22"/>
                      <w:szCs w:val="22"/>
                    </w:rPr>
                    <m:t>100</m:t>
                  </m:r>
                </m:den>
              </m:f>
              <m:r>
                <w:rPr>
                  <w:rFonts w:ascii="Cambria Math" w:hAnsi="Cambria Math"/>
                  <w:color w:val="000000" w:themeColor="text1"/>
                  <w:sz w:val="22"/>
                  <w:szCs w:val="22"/>
                </w:rPr>
                <m:t>+1)</m:t>
              </m:r>
            </m:e>
            <m:sup>
              <m:f>
                <m:fPr>
                  <m:ctrlPr>
                    <w:rPr>
                      <w:rFonts w:ascii="Cambria Math" w:hAnsi="Cambria Math"/>
                      <w:i/>
                      <w:color w:val="000000" w:themeColor="text1"/>
                      <w:sz w:val="22"/>
                      <w:szCs w:val="22"/>
                    </w:rPr>
                  </m:ctrlPr>
                </m:fPr>
                <m:num>
                  <m:r>
                    <w:rPr>
                      <w:rFonts w:ascii="Cambria Math" w:hAnsi="Cambria Math"/>
                      <w:color w:val="000000" w:themeColor="text1"/>
                      <w:sz w:val="22"/>
                      <w:szCs w:val="22"/>
                    </w:rPr>
                    <m:t>dct</m:t>
                  </m:r>
                </m:num>
                <m:den>
                  <m:r>
                    <w:rPr>
                      <w:rFonts w:ascii="Cambria Math" w:hAnsi="Cambria Math"/>
                      <w:color w:val="000000" w:themeColor="text1"/>
                      <w:sz w:val="22"/>
                      <w:szCs w:val="22"/>
                    </w:rPr>
                    <m:t>360</m:t>
                  </m:r>
                </m:den>
              </m:f>
            </m:sup>
          </m:sSup>
        </m:oMath>
      </m:oMathPara>
    </w:p>
    <w:p w14:paraId="565AD008" w14:textId="77777777" w:rsidR="00C437EE" w:rsidRPr="003B28E7" w:rsidRDefault="00C437EE" w:rsidP="00A76C66">
      <w:pPr>
        <w:widowControl w:val="0"/>
        <w:spacing w:line="360" w:lineRule="auto"/>
        <w:ind w:firstLine="851"/>
        <w:jc w:val="both"/>
        <w:rPr>
          <w:rFonts w:ascii="Trebuchet MS" w:hAnsi="Trebuchet MS"/>
          <w:color w:val="000000" w:themeColor="text1"/>
          <w:sz w:val="22"/>
          <w:szCs w:val="22"/>
        </w:rPr>
      </w:pPr>
      <w:r w:rsidRPr="003B28E7">
        <w:rPr>
          <w:rFonts w:ascii="Trebuchet MS" w:hAnsi="Trebuchet MS"/>
          <w:color w:val="000000" w:themeColor="text1"/>
          <w:sz w:val="22"/>
          <w:szCs w:val="22"/>
        </w:rPr>
        <w:t>onde:</w:t>
      </w:r>
    </w:p>
    <w:p w14:paraId="74EB9D44" w14:textId="77777777" w:rsidR="00C437EE" w:rsidRPr="005F4A68" w:rsidRDefault="00C437EE" w:rsidP="00A76C66">
      <w:pPr>
        <w:widowControl w:val="0"/>
        <w:spacing w:line="360" w:lineRule="auto"/>
        <w:jc w:val="both"/>
        <w:rPr>
          <w:rFonts w:ascii="Trebuchet MS" w:hAnsi="Trebuchet MS"/>
          <w:color w:val="000000" w:themeColor="text1"/>
          <w:sz w:val="22"/>
          <w:szCs w:val="22"/>
        </w:rPr>
      </w:pPr>
    </w:p>
    <w:p w14:paraId="0DFD3C28" w14:textId="1116F2ED" w:rsidR="00C437EE" w:rsidRPr="005F4A68" w:rsidRDefault="00C437EE" w:rsidP="00A76C66">
      <w:pPr>
        <w:widowControl w:val="0"/>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 xml:space="preserve">taxa = </w:t>
      </w:r>
      <w:r w:rsidR="004146C2">
        <w:rPr>
          <w:rFonts w:ascii="Trebuchet MS" w:hAnsi="Trebuchet MS"/>
          <w:color w:val="000000" w:themeColor="text1"/>
          <w:sz w:val="22"/>
          <w:szCs w:val="22"/>
        </w:rPr>
        <w:t>9</w:t>
      </w:r>
      <w:r w:rsidR="006525F6" w:rsidRPr="005F4A68">
        <w:rPr>
          <w:rFonts w:ascii="Trebuchet MS" w:hAnsi="Trebuchet MS"/>
          <w:color w:val="000000" w:themeColor="text1"/>
          <w:sz w:val="22"/>
          <w:szCs w:val="22"/>
        </w:rPr>
        <w:t>,</w:t>
      </w:r>
      <w:r w:rsidR="004146C2">
        <w:rPr>
          <w:rFonts w:ascii="Trebuchet MS" w:hAnsi="Trebuchet MS"/>
          <w:color w:val="000000" w:themeColor="text1"/>
          <w:sz w:val="22"/>
          <w:szCs w:val="22"/>
        </w:rPr>
        <w:t>75</w:t>
      </w:r>
      <w:r w:rsidRPr="005F4A68">
        <w:rPr>
          <w:rFonts w:ascii="Trebuchet MS" w:hAnsi="Trebuchet MS"/>
          <w:color w:val="000000" w:themeColor="text1"/>
          <w:sz w:val="22"/>
          <w:szCs w:val="22"/>
        </w:rPr>
        <w:t>; e</w:t>
      </w:r>
    </w:p>
    <w:p w14:paraId="46F98726"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p>
    <w:p w14:paraId="6DC2949E" w14:textId="6698704F" w:rsidR="00C437EE" w:rsidRPr="005F4A68" w:rsidRDefault="00237D89" w:rsidP="00A76C66">
      <w:pPr>
        <w:widowControl w:val="0"/>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d</w:t>
      </w:r>
      <w:r>
        <w:rPr>
          <w:rFonts w:ascii="Trebuchet MS" w:hAnsi="Trebuchet MS"/>
          <w:color w:val="000000" w:themeColor="text1"/>
          <w:sz w:val="22"/>
          <w:szCs w:val="22"/>
        </w:rPr>
        <w:t>c</w:t>
      </w:r>
      <w:r w:rsidRPr="005F4A68">
        <w:rPr>
          <w:rFonts w:ascii="Trebuchet MS" w:hAnsi="Trebuchet MS"/>
          <w:color w:val="000000" w:themeColor="text1"/>
          <w:sz w:val="22"/>
          <w:szCs w:val="22"/>
        </w:rPr>
        <w:t xml:space="preserve">t </w:t>
      </w:r>
      <w:r w:rsidR="00C437EE" w:rsidRPr="005F4A68">
        <w:rPr>
          <w:rFonts w:ascii="Trebuchet MS" w:hAnsi="Trebuchet MS"/>
          <w:color w:val="000000" w:themeColor="text1"/>
          <w:sz w:val="22"/>
          <w:szCs w:val="22"/>
        </w:rPr>
        <w:t xml:space="preserve">= número de </w:t>
      </w:r>
      <w:r w:rsidR="00C22489" w:rsidRPr="005F4A68">
        <w:rPr>
          <w:rFonts w:ascii="Trebuchet MS" w:hAnsi="Trebuchet MS"/>
          <w:color w:val="000000" w:themeColor="text1"/>
          <w:sz w:val="22"/>
          <w:szCs w:val="22"/>
        </w:rPr>
        <w:t xml:space="preserve">dias </w:t>
      </w:r>
      <w:r>
        <w:rPr>
          <w:rFonts w:ascii="Trebuchet MS" w:hAnsi="Trebuchet MS"/>
          <w:color w:val="000000" w:themeColor="text1"/>
          <w:sz w:val="22"/>
          <w:szCs w:val="22"/>
        </w:rPr>
        <w:t>corridos</w:t>
      </w:r>
      <w:r w:rsidRPr="005F4A68">
        <w:rPr>
          <w:rFonts w:ascii="Trebuchet MS" w:hAnsi="Trebuchet MS"/>
          <w:color w:val="000000" w:themeColor="text1"/>
          <w:sz w:val="22"/>
          <w:szCs w:val="22"/>
        </w:rPr>
        <w:t xml:space="preserve"> </w:t>
      </w:r>
      <w:r w:rsidR="00C437EE" w:rsidRPr="005F4A68">
        <w:rPr>
          <w:rFonts w:ascii="Trebuchet MS" w:hAnsi="Trebuchet MS"/>
          <w:color w:val="000000" w:themeColor="text1"/>
          <w:sz w:val="22"/>
          <w:szCs w:val="22"/>
        </w:rPr>
        <w:t>entre a primeira Data de Integralização ou Data de Pagamento da Remuneração imediatamente anterior, conforme o caso, e a data do efetivo pagamento, sendo “</w:t>
      </w:r>
      <w:r w:rsidRPr="005F4A68">
        <w:rPr>
          <w:rFonts w:ascii="Trebuchet MS" w:hAnsi="Trebuchet MS"/>
          <w:color w:val="000000" w:themeColor="text1"/>
          <w:sz w:val="22"/>
          <w:szCs w:val="22"/>
        </w:rPr>
        <w:t>d</w:t>
      </w:r>
      <w:r>
        <w:rPr>
          <w:rFonts w:ascii="Trebuchet MS" w:hAnsi="Trebuchet MS"/>
          <w:color w:val="000000" w:themeColor="text1"/>
          <w:sz w:val="22"/>
          <w:szCs w:val="22"/>
        </w:rPr>
        <w:t>c</w:t>
      </w:r>
      <w:r w:rsidRPr="005F4A68">
        <w:rPr>
          <w:rFonts w:ascii="Trebuchet MS" w:hAnsi="Trebuchet MS"/>
          <w:color w:val="000000" w:themeColor="text1"/>
          <w:sz w:val="22"/>
          <w:szCs w:val="22"/>
        </w:rPr>
        <w:t>t</w:t>
      </w:r>
      <w:r w:rsidR="00C437EE" w:rsidRPr="005F4A68">
        <w:rPr>
          <w:rFonts w:ascii="Trebuchet MS" w:hAnsi="Trebuchet MS"/>
          <w:color w:val="000000" w:themeColor="text1"/>
          <w:sz w:val="22"/>
          <w:szCs w:val="22"/>
        </w:rPr>
        <w:t>” um número inteiro.</w:t>
      </w:r>
    </w:p>
    <w:p w14:paraId="5CCC6D1B"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p>
    <w:p w14:paraId="29827A74"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Considera-se “</w:t>
      </w:r>
      <w:r w:rsidRPr="005F4A68">
        <w:rPr>
          <w:rFonts w:ascii="Trebuchet MS" w:hAnsi="Trebuchet MS"/>
          <w:color w:val="000000" w:themeColor="text1"/>
          <w:sz w:val="22"/>
          <w:szCs w:val="22"/>
          <w:u w:val="single"/>
        </w:rPr>
        <w:t>Período de Capitalização</w:t>
      </w:r>
      <w:r w:rsidRPr="005F4A68">
        <w:rPr>
          <w:rFonts w:ascii="Trebuchet MS" w:hAnsi="Trebuchet MS"/>
          <w:color w:val="000000" w:themeColor="text1"/>
          <w:sz w:val="22"/>
          <w:szCs w:val="22"/>
        </w:rPr>
        <w:t>” o intervalo de tempo que se inicia (i) na primeira Data de Integralização e termina na Data de Pagamento de Remuneração imediatamente subsequente, no caso do primeiro Período de Capitalização; ou (ii) na Data de Pagamento de Remuneração, e termina na Data de Pagamento de Remuneração imediatamente subsequente ou na Data de Vencimento, conforme o caso, para os demais Períodos de Capitalização. Cada Período de Capitalização sucede o anterior sem solução de continuidade, até a respectiva Data de Vencimento.</w:t>
      </w:r>
    </w:p>
    <w:p w14:paraId="0DA07F39"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p>
    <w:p w14:paraId="613D6155" w14:textId="6F9406D9" w:rsidR="00C437EE" w:rsidRPr="005F4A68" w:rsidRDefault="00C437EE" w:rsidP="00A76C66">
      <w:pPr>
        <w:widowControl w:val="0"/>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Excepcionalmente, na primeira Data de Pagamento, qual seja</w:t>
      </w:r>
      <w:r w:rsidR="009E46DA" w:rsidRPr="005F4A68">
        <w:rPr>
          <w:rFonts w:ascii="Trebuchet MS" w:hAnsi="Trebuchet MS"/>
          <w:color w:val="000000" w:themeColor="text1"/>
          <w:sz w:val="22"/>
          <w:szCs w:val="22"/>
        </w:rPr>
        <w:t>,</w:t>
      </w:r>
      <w:r w:rsidRPr="005F4A68">
        <w:rPr>
          <w:rFonts w:ascii="Trebuchet MS" w:hAnsi="Trebuchet MS"/>
          <w:color w:val="000000" w:themeColor="text1"/>
          <w:sz w:val="22"/>
          <w:szCs w:val="22"/>
        </w:rPr>
        <w:t xml:space="preserve"> </w:t>
      </w:r>
      <w:r w:rsidR="007A12FB">
        <w:rPr>
          <w:rFonts w:ascii="Trebuchet MS" w:hAnsi="Trebuchet MS"/>
          <w:color w:val="000000" w:themeColor="text1"/>
          <w:sz w:val="22"/>
          <w:szCs w:val="22"/>
        </w:rPr>
        <w:t>15 de outubro de 2022, será devido um prêmio de Atualização Monetária e Remuneração das Notas Comerciais obtido a partir do produtório da variação percentual acumulada do IPCA utilizada de 5 (cinco) dias corridos</w:t>
      </w:r>
      <w:r w:rsidRPr="005F4A68">
        <w:rPr>
          <w:rFonts w:ascii="Trebuchet MS" w:hAnsi="Trebuchet MS"/>
          <w:color w:val="000000" w:themeColor="text1"/>
          <w:sz w:val="22"/>
          <w:szCs w:val="22"/>
        </w:rPr>
        <w:t xml:space="preserve"> que antecedem a primeira Integralização dos CRI. O cálculo deste prêmio ocorrerá de acordo com as regras de apuração do fator resultante do produtório da variação percentual acumulada do IPCA e do cálculo da Remuneração das </w:t>
      </w:r>
      <w:r w:rsidR="00CE3F7E" w:rsidRPr="005F4A68">
        <w:rPr>
          <w:rFonts w:ascii="Trebuchet MS" w:hAnsi="Trebuchet MS"/>
          <w:color w:val="000000" w:themeColor="text1"/>
          <w:sz w:val="22"/>
          <w:szCs w:val="22"/>
        </w:rPr>
        <w:t>Notas Comerciais</w:t>
      </w:r>
      <w:r w:rsidRPr="005F4A68">
        <w:rPr>
          <w:rFonts w:ascii="Trebuchet MS" w:hAnsi="Trebuchet MS"/>
          <w:color w:val="000000" w:themeColor="text1"/>
          <w:sz w:val="22"/>
          <w:szCs w:val="22"/>
        </w:rPr>
        <w:t xml:space="preserve"> dispostos nesta Escritura de Emissão.</w:t>
      </w:r>
    </w:p>
    <w:p w14:paraId="0ACBD97E" w14:textId="77777777" w:rsidR="007D56C7" w:rsidRPr="005F4A68" w:rsidRDefault="007D56C7"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4963618F" w14:textId="77777777" w:rsidR="00C24354" w:rsidRPr="005F4A68" w:rsidRDefault="00C24354"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rPr>
      </w:pPr>
      <w:r w:rsidRPr="005F4A68">
        <w:rPr>
          <w:rFonts w:ascii="Trebuchet MS" w:hAnsi="Trebuchet MS" w:cstheme="minorHAnsi"/>
          <w:sz w:val="22"/>
          <w:szCs w:val="22"/>
        </w:rPr>
        <w:t xml:space="preserve">A Remuneração será paga mensalmente, nos dias </w:t>
      </w:r>
      <w:r w:rsidR="00E63E21" w:rsidRPr="005F4A68">
        <w:rPr>
          <w:rFonts w:ascii="Trebuchet MS" w:hAnsi="Trebuchet MS" w:cstheme="minorHAnsi"/>
          <w:sz w:val="22"/>
          <w:szCs w:val="22"/>
        </w:rPr>
        <w:t xml:space="preserve">previstos no cronograma de pagamento das </w:t>
      </w:r>
      <w:r w:rsidR="00CE3F7E" w:rsidRPr="005F4A68">
        <w:rPr>
          <w:rFonts w:ascii="Trebuchet MS" w:hAnsi="Trebuchet MS" w:cstheme="minorHAnsi"/>
          <w:sz w:val="22"/>
          <w:szCs w:val="22"/>
        </w:rPr>
        <w:t>Notas Comerciais</w:t>
      </w:r>
      <w:r w:rsidR="00E63E21" w:rsidRPr="005F4A68">
        <w:rPr>
          <w:rFonts w:ascii="Trebuchet MS" w:hAnsi="Trebuchet MS" w:cstheme="minorHAnsi"/>
          <w:sz w:val="22"/>
          <w:szCs w:val="22"/>
        </w:rPr>
        <w:t xml:space="preserve"> previstos no Anexo </w:t>
      </w:r>
      <w:r w:rsidR="002D5869" w:rsidRPr="005F4A68">
        <w:rPr>
          <w:rFonts w:ascii="Trebuchet MS" w:hAnsi="Trebuchet MS" w:cs="Times New Roman"/>
          <w:color w:val="000000" w:themeColor="text1"/>
          <w:sz w:val="22"/>
          <w:szCs w:val="22"/>
        </w:rPr>
        <w:t>IV</w:t>
      </w:r>
      <w:r w:rsidR="00E63E21" w:rsidRPr="005F4A68">
        <w:rPr>
          <w:rFonts w:ascii="Trebuchet MS" w:hAnsi="Trebuchet MS" w:cstheme="minorHAnsi"/>
          <w:sz w:val="22"/>
          <w:szCs w:val="22"/>
        </w:rPr>
        <w:t xml:space="preserve"> a esta Escritura de Emissão</w:t>
      </w:r>
      <w:r w:rsidR="00246CA0" w:rsidRPr="005F4A68">
        <w:rPr>
          <w:rFonts w:ascii="Trebuchet MS" w:hAnsi="Trebuchet MS" w:cstheme="minorHAnsi"/>
          <w:sz w:val="22"/>
          <w:szCs w:val="22"/>
        </w:rPr>
        <w:t xml:space="preserve">, </w:t>
      </w:r>
      <w:r w:rsidR="00FA41AA" w:rsidRPr="005F4A68">
        <w:rPr>
          <w:rFonts w:ascii="Trebuchet MS" w:hAnsi="Trebuchet MS" w:cstheme="minorHAnsi"/>
          <w:sz w:val="22"/>
          <w:szCs w:val="22"/>
        </w:rPr>
        <w:t>ou em evento de Amortização Extraordinária Obrigatória</w:t>
      </w:r>
      <w:r w:rsidRPr="005F4A68">
        <w:rPr>
          <w:rFonts w:ascii="Trebuchet MS" w:hAnsi="Trebuchet MS" w:cstheme="minorHAnsi"/>
          <w:sz w:val="22"/>
          <w:szCs w:val="22"/>
        </w:rPr>
        <w:t xml:space="preserve"> ("</w:t>
      </w:r>
      <w:r w:rsidRPr="005F4A68">
        <w:rPr>
          <w:rFonts w:ascii="Trebuchet MS" w:hAnsi="Trebuchet MS" w:cstheme="minorHAnsi"/>
          <w:sz w:val="22"/>
          <w:szCs w:val="22"/>
          <w:u w:val="single"/>
        </w:rPr>
        <w:t>Data de Pagamento da Remuneração</w:t>
      </w:r>
      <w:r w:rsidRPr="005F4A68">
        <w:rPr>
          <w:rFonts w:ascii="Trebuchet MS" w:hAnsi="Trebuchet MS" w:cstheme="minorHAnsi"/>
          <w:sz w:val="22"/>
          <w:szCs w:val="22"/>
        </w:rPr>
        <w:t>").</w:t>
      </w:r>
      <w:r w:rsidR="00FC06A6" w:rsidRPr="005F4A68">
        <w:rPr>
          <w:rFonts w:ascii="Trebuchet MS" w:hAnsi="Trebuchet MS" w:cstheme="minorHAnsi"/>
          <w:sz w:val="22"/>
          <w:szCs w:val="22"/>
        </w:rPr>
        <w:t xml:space="preserve"> </w:t>
      </w:r>
    </w:p>
    <w:p w14:paraId="04A279ED" w14:textId="77777777" w:rsidR="00C24354" w:rsidRPr="005F4A68" w:rsidRDefault="00C24354" w:rsidP="00A76C66">
      <w:pPr>
        <w:pStyle w:val="Default"/>
        <w:widowControl w:val="0"/>
        <w:tabs>
          <w:tab w:val="left" w:pos="851"/>
          <w:tab w:val="left" w:pos="1701"/>
        </w:tabs>
        <w:spacing w:line="360" w:lineRule="auto"/>
        <w:ind w:left="851"/>
        <w:jc w:val="both"/>
        <w:rPr>
          <w:rFonts w:ascii="Trebuchet MS" w:hAnsi="Trebuchet MS" w:cstheme="minorHAnsi"/>
          <w:sz w:val="22"/>
          <w:szCs w:val="22"/>
        </w:rPr>
      </w:pPr>
    </w:p>
    <w:p w14:paraId="682C3DCE" w14:textId="77777777" w:rsidR="0091734C" w:rsidRPr="005F4A68" w:rsidRDefault="002E1B45"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rPr>
      </w:pPr>
      <w:r w:rsidRPr="005F4A68">
        <w:rPr>
          <w:rFonts w:ascii="Trebuchet MS" w:hAnsi="Trebuchet MS" w:cstheme="minorHAnsi"/>
          <w:sz w:val="22"/>
          <w:szCs w:val="22"/>
        </w:rPr>
        <w:t xml:space="preserve">Farão jus à Remuneração e a qualquer pagamento relativo à amortização das </w:t>
      </w:r>
      <w:r w:rsidR="00CE3F7E" w:rsidRPr="005F4A68">
        <w:rPr>
          <w:rFonts w:ascii="Trebuchet MS" w:hAnsi="Trebuchet MS" w:cstheme="minorHAnsi"/>
          <w:sz w:val="22"/>
          <w:szCs w:val="22"/>
        </w:rPr>
        <w:t>Notas Comerciais</w:t>
      </w:r>
      <w:r w:rsidRPr="005F4A68">
        <w:rPr>
          <w:rFonts w:ascii="Trebuchet MS" w:hAnsi="Trebuchet MS" w:cstheme="minorHAnsi"/>
          <w:sz w:val="22"/>
          <w:szCs w:val="22"/>
        </w:rPr>
        <w:t xml:space="preserve"> aqueles que sejam titulares de </w:t>
      </w:r>
      <w:r w:rsidR="00CE3F7E" w:rsidRPr="005F4A68">
        <w:rPr>
          <w:rFonts w:ascii="Trebuchet MS" w:hAnsi="Trebuchet MS" w:cstheme="minorHAnsi"/>
          <w:sz w:val="22"/>
          <w:szCs w:val="22"/>
        </w:rPr>
        <w:t>Notas Comerciais</w:t>
      </w:r>
      <w:r w:rsidRPr="005F4A68">
        <w:rPr>
          <w:rFonts w:ascii="Trebuchet MS" w:hAnsi="Trebuchet MS" w:cstheme="minorHAnsi"/>
          <w:sz w:val="22"/>
          <w:szCs w:val="22"/>
        </w:rPr>
        <w:t xml:space="preserve"> ao final do Dia Útil imediatamente anterior a cada Data de Pagamento da Remuneração.</w:t>
      </w:r>
    </w:p>
    <w:p w14:paraId="044BF755" w14:textId="77777777" w:rsidR="00863F4A" w:rsidRPr="005F4A68" w:rsidRDefault="00863F4A" w:rsidP="00A76C66">
      <w:pPr>
        <w:pStyle w:val="Default"/>
        <w:widowControl w:val="0"/>
        <w:tabs>
          <w:tab w:val="left" w:pos="720"/>
          <w:tab w:val="left" w:pos="81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715C3624" w14:textId="77777777" w:rsidR="007D56C7" w:rsidRPr="005F4A68" w:rsidRDefault="002E1B45" w:rsidP="00A76C66">
      <w:pPr>
        <w:pStyle w:val="Default"/>
        <w:widowControl w:val="0"/>
        <w:numPr>
          <w:ilvl w:val="1"/>
          <w:numId w:val="19"/>
        </w:numPr>
        <w:tabs>
          <w:tab w:val="left" w:pos="720"/>
          <w:tab w:val="left" w:pos="81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hAnsi="Trebuchet MS" w:cstheme="minorHAnsi"/>
          <w:sz w:val="22"/>
          <w:szCs w:val="22"/>
          <w:u w:val="single"/>
          <w:lang w:bidi="th-TH"/>
        </w:rPr>
        <w:t>Repactuação Programada</w:t>
      </w:r>
      <w:r w:rsidR="000F3164" w:rsidRPr="005F4A68">
        <w:rPr>
          <w:rFonts w:ascii="Trebuchet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Não haverá repactuação programada das </w:t>
      </w:r>
      <w:r w:rsidR="00CE3F7E" w:rsidRPr="005F4A68">
        <w:rPr>
          <w:rFonts w:ascii="Trebuchet MS" w:eastAsia="Arial Unicode MS" w:hAnsi="Trebuchet MS" w:cstheme="minorHAnsi"/>
          <w:sz w:val="22"/>
          <w:szCs w:val="22"/>
          <w:lang w:bidi="th-TH"/>
        </w:rPr>
        <w:t>Notas Comerciais</w:t>
      </w:r>
      <w:r w:rsidRPr="005F4A68">
        <w:rPr>
          <w:rFonts w:ascii="Trebuchet MS" w:eastAsia="Arial Unicode MS" w:hAnsi="Trebuchet MS" w:cstheme="minorHAnsi"/>
          <w:sz w:val="22"/>
          <w:szCs w:val="22"/>
          <w:lang w:bidi="th-TH"/>
        </w:rPr>
        <w:t>.</w:t>
      </w:r>
      <w:r w:rsidR="00FC06A6" w:rsidRPr="005F4A68">
        <w:rPr>
          <w:rFonts w:ascii="Trebuchet MS" w:eastAsia="Arial Unicode MS" w:hAnsi="Trebuchet MS" w:cstheme="minorHAnsi"/>
          <w:sz w:val="22"/>
          <w:szCs w:val="22"/>
          <w:lang w:bidi="th-TH"/>
        </w:rPr>
        <w:t xml:space="preserve"> </w:t>
      </w:r>
    </w:p>
    <w:p w14:paraId="7996011B"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0AB556BB" w14:textId="77777777" w:rsidR="00FA41AA"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bCs/>
          <w:sz w:val="22"/>
          <w:szCs w:val="22"/>
        </w:rPr>
      </w:pPr>
      <w:r w:rsidRPr="005F4A68">
        <w:rPr>
          <w:rFonts w:ascii="Trebuchet MS" w:hAnsi="Trebuchet MS" w:cstheme="minorHAnsi"/>
          <w:sz w:val="22"/>
          <w:szCs w:val="22"/>
          <w:u w:val="single"/>
          <w:lang w:bidi="th-TH"/>
        </w:rPr>
        <w:t>Amortização</w:t>
      </w:r>
      <w:bookmarkStart w:id="20" w:name="_Ref264227032"/>
      <w:r w:rsidR="00327D31" w:rsidRPr="005F4A68">
        <w:rPr>
          <w:rFonts w:ascii="Trebuchet MS" w:hAnsi="Trebuchet MS" w:cstheme="minorHAnsi"/>
          <w:sz w:val="22"/>
          <w:szCs w:val="22"/>
          <w:u w:val="single"/>
          <w:lang w:bidi="th-TH"/>
        </w:rPr>
        <w:t xml:space="preserve"> </w:t>
      </w:r>
      <w:r w:rsidR="00FA41AA" w:rsidRPr="005F4A68">
        <w:rPr>
          <w:rFonts w:ascii="Trebuchet MS" w:hAnsi="Trebuchet MS" w:cstheme="minorHAnsi"/>
          <w:bCs/>
          <w:sz w:val="22"/>
          <w:szCs w:val="22"/>
          <w:u w:val="single"/>
        </w:rPr>
        <w:t>Ordinária</w:t>
      </w:r>
      <w:r w:rsidR="009D0636" w:rsidRPr="005F4A68">
        <w:rPr>
          <w:rFonts w:ascii="Trebuchet MS" w:hAnsi="Trebuchet MS" w:cstheme="minorHAnsi"/>
          <w:sz w:val="22"/>
          <w:szCs w:val="22"/>
          <w:lang w:bidi="th-TH"/>
        </w:rPr>
        <w:t xml:space="preserve">: </w:t>
      </w:r>
      <w:bookmarkEnd w:id="20"/>
      <w:r w:rsidR="00C54D18" w:rsidRPr="005F4A68">
        <w:rPr>
          <w:rFonts w:ascii="Trebuchet MS" w:hAnsi="Trebuchet MS" w:cstheme="minorHAnsi"/>
          <w:sz w:val="22"/>
          <w:szCs w:val="22"/>
          <w:lang w:bidi="th-TH"/>
        </w:rPr>
        <w:t xml:space="preserve">Sem prejuízo dos pagamentos em decorrência de vencimento antecipado das obrigações decorrentes das </w:t>
      </w:r>
      <w:r w:rsidR="00CE3F7E" w:rsidRPr="005F4A68">
        <w:rPr>
          <w:rFonts w:ascii="Trebuchet MS" w:hAnsi="Trebuchet MS" w:cstheme="minorHAnsi"/>
          <w:sz w:val="22"/>
          <w:szCs w:val="22"/>
          <w:lang w:bidi="th-TH"/>
        </w:rPr>
        <w:t>Notas Comerciais</w:t>
      </w:r>
      <w:r w:rsidR="00724BB0" w:rsidRPr="005F4A68">
        <w:rPr>
          <w:rFonts w:ascii="Trebuchet MS" w:hAnsi="Trebuchet MS" w:cstheme="minorHAnsi"/>
          <w:sz w:val="22"/>
          <w:szCs w:val="22"/>
          <w:lang w:bidi="th-TH"/>
        </w:rPr>
        <w:t>, da Amortização Extraordinária Facultativa (conforme definida abaixo)</w:t>
      </w:r>
      <w:r w:rsidR="006501DF" w:rsidRPr="005F4A68">
        <w:rPr>
          <w:rFonts w:ascii="Trebuchet MS" w:hAnsi="Trebuchet MS" w:cstheme="minorHAnsi"/>
          <w:sz w:val="22"/>
          <w:szCs w:val="22"/>
          <w:lang w:bidi="th-TH"/>
        </w:rPr>
        <w:t xml:space="preserve"> e/ou do Resgate Antecipado Facultativo (conforme abaixo definido)</w:t>
      </w:r>
      <w:r w:rsidR="00C54D18" w:rsidRPr="005F4A68">
        <w:rPr>
          <w:rFonts w:ascii="Trebuchet MS" w:hAnsi="Trebuchet MS" w:cstheme="minorHAnsi"/>
          <w:sz w:val="22"/>
          <w:szCs w:val="22"/>
          <w:lang w:bidi="th-TH"/>
        </w:rPr>
        <w:t>,</w:t>
      </w:r>
      <w:r w:rsidR="009C1AE5" w:rsidRPr="005F4A68">
        <w:rPr>
          <w:rFonts w:ascii="Trebuchet MS" w:hAnsi="Trebuchet MS" w:cstheme="minorHAnsi"/>
          <w:sz w:val="22"/>
          <w:szCs w:val="22"/>
          <w:lang w:bidi="th-TH"/>
        </w:rPr>
        <w:t xml:space="preserve"> nos termos previstos nesta Escritura de Emissão,</w:t>
      </w:r>
      <w:r w:rsidR="00C54D18" w:rsidRPr="005F4A68">
        <w:rPr>
          <w:rFonts w:ascii="Trebuchet MS" w:hAnsi="Trebuchet MS" w:cstheme="minorHAnsi"/>
          <w:sz w:val="22"/>
          <w:szCs w:val="22"/>
          <w:lang w:bidi="th-TH"/>
        </w:rPr>
        <w:t xml:space="preserve"> </w:t>
      </w:r>
      <w:r w:rsidR="000F3164" w:rsidRPr="005F4A68">
        <w:rPr>
          <w:rFonts w:ascii="Trebuchet MS" w:hAnsi="Trebuchet MS" w:cstheme="minorHAnsi"/>
          <w:sz w:val="22"/>
          <w:szCs w:val="22"/>
          <w:lang w:bidi="th-TH"/>
        </w:rPr>
        <w:t xml:space="preserve">as </w:t>
      </w:r>
      <w:r w:rsidR="00CE3F7E" w:rsidRPr="005F4A68">
        <w:rPr>
          <w:rFonts w:ascii="Trebuchet MS" w:hAnsi="Trebuchet MS" w:cstheme="minorHAnsi"/>
          <w:sz w:val="22"/>
          <w:szCs w:val="22"/>
          <w:lang w:bidi="th-TH"/>
        </w:rPr>
        <w:t>Notas Comerciais</w:t>
      </w:r>
      <w:r w:rsidR="000F3164" w:rsidRPr="005F4A68">
        <w:rPr>
          <w:rFonts w:ascii="Trebuchet MS" w:hAnsi="Trebuchet MS" w:cstheme="minorHAnsi"/>
          <w:sz w:val="22"/>
          <w:szCs w:val="22"/>
          <w:lang w:bidi="th-TH"/>
        </w:rPr>
        <w:t xml:space="preserve"> serão amortizadas </w:t>
      </w:r>
      <w:r w:rsidR="006525F6" w:rsidRPr="005F4A68">
        <w:rPr>
          <w:rFonts w:ascii="Trebuchet MS" w:hAnsi="Trebuchet MS" w:cstheme="minorHAnsi"/>
          <w:sz w:val="22"/>
          <w:szCs w:val="22"/>
          <w:lang w:bidi="th-TH"/>
        </w:rPr>
        <w:t>em uma única parcela na Data de Vencimento.</w:t>
      </w:r>
    </w:p>
    <w:p w14:paraId="69CD0964" w14:textId="77777777" w:rsidR="00780992" w:rsidRPr="005F4A68" w:rsidRDefault="00780992" w:rsidP="00A76C66">
      <w:pPr>
        <w:pStyle w:val="FooterReference"/>
        <w:numPr>
          <w:ilvl w:val="0"/>
          <w:numId w:val="0"/>
        </w:numPr>
        <w:spacing w:line="360" w:lineRule="auto"/>
        <w:jc w:val="both"/>
        <w:rPr>
          <w:rFonts w:ascii="Trebuchet MS" w:eastAsia="Arial Unicode MS" w:hAnsi="Trebuchet MS" w:cstheme="minorHAnsi"/>
          <w:sz w:val="22"/>
          <w:lang w:bidi="th-TH"/>
        </w:rPr>
      </w:pPr>
    </w:p>
    <w:p w14:paraId="79EE29C6" w14:textId="5D117D25" w:rsidR="007D56C7" w:rsidRPr="003B28E7" w:rsidRDefault="00354ED7"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Local de Pagamento</w:t>
      </w:r>
      <w:r w:rsidR="009D0636" w:rsidRPr="005F4A68">
        <w:rPr>
          <w:rFonts w:ascii="Trebuchet MS" w:hAnsi="Trebuchet MS" w:cstheme="minorHAnsi"/>
          <w:sz w:val="22"/>
          <w:szCs w:val="22"/>
          <w:lang w:bidi="th-TH"/>
        </w:rPr>
        <w:t xml:space="preserve">: </w:t>
      </w:r>
      <w:r w:rsidR="00CA4B83" w:rsidRPr="005F4A68">
        <w:rPr>
          <w:rFonts w:ascii="Trebuchet MS" w:hAnsi="Trebuchet MS" w:cstheme="minorHAnsi"/>
          <w:sz w:val="22"/>
          <w:szCs w:val="22"/>
          <w:lang w:bidi="th-TH"/>
        </w:rPr>
        <w:t xml:space="preserve">Os pagamentos referentes às </w:t>
      </w:r>
      <w:r w:rsidR="00CE3F7E" w:rsidRPr="005F4A68">
        <w:rPr>
          <w:rFonts w:ascii="Trebuchet MS" w:hAnsi="Trebuchet MS" w:cstheme="minorHAnsi"/>
          <w:sz w:val="22"/>
          <w:szCs w:val="22"/>
          <w:lang w:bidi="th-TH"/>
        </w:rPr>
        <w:t>Notas Comerciais</w:t>
      </w:r>
      <w:r w:rsidR="00CA4B83" w:rsidRPr="005F4A68">
        <w:rPr>
          <w:rFonts w:ascii="Trebuchet MS" w:hAnsi="Trebuchet MS" w:cstheme="minorHAnsi"/>
          <w:sz w:val="22"/>
          <w:szCs w:val="22"/>
          <w:lang w:bidi="th-TH"/>
        </w:rPr>
        <w:t xml:space="preserve"> e a quaisquer outros valores eventualmente devidos pela </w:t>
      </w:r>
      <w:r w:rsidR="00B4070C" w:rsidRPr="005F4A68">
        <w:rPr>
          <w:rFonts w:ascii="Trebuchet MS" w:hAnsi="Trebuchet MS" w:cstheme="minorHAnsi"/>
          <w:sz w:val="22"/>
          <w:szCs w:val="22"/>
          <w:lang w:bidi="th-TH"/>
        </w:rPr>
        <w:t>Emissora</w:t>
      </w:r>
      <w:r w:rsidR="00CA4B83" w:rsidRPr="005F4A68">
        <w:rPr>
          <w:rFonts w:ascii="Trebuchet MS" w:hAnsi="Trebuchet MS" w:cstheme="minorHAnsi"/>
          <w:sz w:val="22"/>
          <w:szCs w:val="22"/>
          <w:lang w:bidi="th-TH"/>
        </w:rPr>
        <w:t xml:space="preserve">, nos termos desta Escritura de Emissão, serão realizados pela </w:t>
      </w:r>
      <w:r w:rsidRPr="005F4A68">
        <w:rPr>
          <w:rFonts w:ascii="Trebuchet MS" w:hAnsi="Trebuchet MS" w:cstheme="minorHAnsi"/>
          <w:sz w:val="22"/>
          <w:szCs w:val="22"/>
          <w:lang w:bidi="th-TH"/>
        </w:rPr>
        <w:t>Emissora</w:t>
      </w:r>
      <w:r w:rsidR="00CA4B83" w:rsidRPr="005F4A68">
        <w:rPr>
          <w:rFonts w:ascii="Trebuchet MS" w:hAnsi="Trebuchet MS" w:cstheme="minorHAnsi"/>
          <w:sz w:val="22"/>
          <w:szCs w:val="22"/>
          <w:lang w:bidi="th-TH"/>
        </w:rPr>
        <w:t xml:space="preserve"> mediante crédito na</w:t>
      </w:r>
      <w:r w:rsidR="005D3F80" w:rsidRPr="005F4A68">
        <w:rPr>
          <w:rFonts w:ascii="Trebuchet MS" w:hAnsi="Trebuchet MS" w:cstheme="minorHAnsi"/>
          <w:sz w:val="22"/>
          <w:szCs w:val="22"/>
          <w:lang w:bidi="th-TH"/>
        </w:rPr>
        <w:t xml:space="preserve"> conta corrente n</w:t>
      </w:r>
      <w:r w:rsidR="00505FDA" w:rsidRPr="005F4A68">
        <w:rPr>
          <w:rFonts w:ascii="Trebuchet MS" w:hAnsi="Trebuchet MS" w:cstheme="minorHAnsi"/>
          <w:sz w:val="22"/>
          <w:szCs w:val="22"/>
          <w:lang w:bidi="th-TH"/>
        </w:rPr>
        <w:t>º</w:t>
      </w:r>
      <w:r w:rsidR="00A458C3" w:rsidRPr="005F4A68">
        <w:rPr>
          <w:rFonts w:ascii="Trebuchet MS" w:hAnsi="Trebuchet MS" w:cstheme="minorHAnsi"/>
          <w:sz w:val="22"/>
          <w:szCs w:val="22"/>
          <w:lang w:bidi="th-TH"/>
        </w:rPr>
        <w:t xml:space="preserve"> </w:t>
      </w:r>
      <w:r w:rsidR="00237D89">
        <w:rPr>
          <w:rFonts w:ascii="Trebuchet MS" w:hAnsi="Trebuchet MS" w:cstheme="minorHAnsi"/>
          <w:sz w:val="22"/>
          <w:szCs w:val="22"/>
          <w:lang w:bidi="th-TH"/>
        </w:rPr>
        <w:t>15842-7</w:t>
      </w:r>
      <w:r w:rsidR="00230A3C" w:rsidRPr="005F4A68">
        <w:rPr>
          <w:rFonts w:ascii="Trebuchet MS" w:hAnsi="Trebuchet MS" w:cstheme="minorHAnsi"/>
          <w:sz w:val="22"/>
          <w:szCs w:val="22"/>
          <w:lang w:bidi="th-TH"/>
        </w:rPr>
        <w:t xml:space="preserve">, </w:t>
      </w:r>
      <w:r w:rsidR="00505FDA" w:rsidRPr="005F4A68">
        <w:rPr>
          <w:rFonts w:ascii="Trebuchet MS" w:hAnsi="Trebuchet MS" w:cstheme="minorHAnsi"/>
          <w:sz w:val="22"/>
          <w:szCs w:val="22"/>
          <w:lang w:bidi="th-TH"/>
        </w:rPr>
        <w:t xml:space="preserve">agência </w:t>
      </w:r>
      <w:r w:rsidR="00237D89" w:rsidRPr="00DA62B9">
        <w:rPr>
          <w:rFonts w:ascii="Trebuchet MS" w:hAnsi="Trebuchet MS" w:cstheme="minorHAnsi"/>
          <w:sz w:val="22"/>
          <w:szCs w:val="22"/>
          <w:lang w:bidi="th-TH"/>
        </w:rPr>
        <w:t>0910</w:t>
      </w:r>
      <w:r w:rsidR="005D3F80" w:rsidRPr="005F4A68">
        <w:rPr>
          <w:rFonts w:ascii="Trebuchet MS" w:hAnsi="Trebuchet MS" w:cstheme="minorHAnsi"/>
          <w:sz w:val="22"/>
          <w:szCs w:val="22"/>
          <w:lang w:bidi="th-TH"/>
        </w:rPr>
        <w:t xml:space="preserve"> </w:t>
      </w:r>
      <w:r w:rsidR="00505FDA" w:rsidRPr="005F4A68">
        <w:rPr>
          <w:rFonts w:ascii="Trebuchet MS" w:hAnsi="Trebuchet MS" w:cstheme="minorHAnsi"/>
          <w:sz w:val="22"/>
          <w:szCs w:val="22"/>
          <w:lang w:bidi="th-TH"/>
        </w:rPr>
        <w:t xml:space="preserve">do </w:t>
      </w:r>
      <w:r w:rsidR="00A458C3" w:rsidRPr="005F4A68">
        <w:rPr>
          <w:rFonts w:ascii="Trebuchet MS" w:hAnsi="Trebuchet MS" w:cstheme="minorHAnsi"/>
          <w:sz w:val="22"/>
          <w:szCs w:val="22"/>
          <w:lang w:bidi="th-TH"/>
        </w:rPr>
        <w:t xml:space="preserve">Banco </w:t>
      </w:r>
      <w:r w:rsidR="00237D89">
        <w:rPr>
          <w:rFonts w:ascii="Trebuchet MS" w:hAnsi="Trebuchet MS" w:cstheme="minorHAnsi"/>
          <w:sz w:val="22"/>
          <w:szCs w:val="22"/>
          <w:lang w:bidi="th-TH"/>
        </w:rPr>
        <w:t>Itaú S.A.</w:t>
      </w:r>
      <w:r w:rsidR="00505FDA" w:rsidRPr="005F4A68">
        <w:rPr>
          <w:rFonts w:ascii="Trebuchet MS" w:hAnsi="Trebuchet MS" w:cstheme="minorHAnsi"/>
          <w:sz w:val="22"/>
          <w:szCs w:val="22"/>
          <w:lang w:bidi="th-TH"/>
        </w:rPr>
        <w:t xml:space="preserve">, de titularidade da </w:t>
      </w:r>
      <w:r w:rsidR="00487185">
        <w:rPr>
          <w:rFonts w:ascii="Trebuchet MS" w:hAnsi="Trebuchet MS" w:cstheme="minorHAnsi"/>
          <w:sz w:val="22"/>
          <w:szCs w:val="22"/>
          <w:lang w:bidi="th-TH"/>
        </w:rPr>
        <w:t>Securitizadora</w:t>
      </w:r>
      <w:r w:rsidR="00505FDA" w:rsidRPr="005F4A68">
        <w:rPr>
          <w:rFonts w:ascii="Trebuchet MS" w:hAnsi="Trebuchet MS"/>
          <w:w w:val="0"/>
          <w:sz w:val="22"/>
          <w:szCs w:val="22"/>
        </w:rPr>
        <w:t xml:space="preserve"> ("</w:t>
      </w:r>
      <w:r w:rsidR="00505FDA" w:rsidRPr="005F4A68">
        <w:rPr>
          <w:rFonts w:ascii="Trebuchet MS" w:hAnsi="Trebuchet MS"/>
          <w:w w:val="0"/>
          <w:sz w:val="22"/>
          <w:szCs w:val="22"/>
          <w:u w:val="single"/>
        </w:rPr>
        <w:t>Conta Centralizadora</w:t>
      </w:r>
      <w:r w:rsidR="00505FDA" w:rsidRPr="005F4A68">
        <w:rPr>
          <w:rFonts w:ascii="Trebuchet MS" w:hAnsi="Trebuchet MS"/>
          <w:w w:val="0"/>
          <w:sz w:val="22"/>
          <w:szCs w:val="22"/>
        </w:rPr>
        <w:t>")</w:t>
      </w:r>
      <w:r w:rsidR="00B4070C" w:rsidRPr="005F4A68">
        <w:rPr>
          <w:rFonts w:ascii="Trebuchet MS" w:hAnsi="Trebuchet MS" w:cstheme="minorHAnsi"/>
          <w:sz w:val="22"/>
          <w:szCs w:val="22"/>
          <w:lang w:bidi="th-TH"/>
        </w:rPr>
        <w:t>.</w:t>
      </w:r>
      <w:r w:rsidR="005906DB" w:rsidRPr="005F4A68">
        <w:rPr>
          <w:rFonts w:ascii="Trebuchet MS" w:hAnsi="Trebuchet MS" w:cstheme="minorHAnsi"/>
          <w:sz w:val="22"/>
          <w:szCs w:val="22"/>
          <w:lang w:bidi="th-TH"/>
        </w:rPr>
        <w:t xml:space="preserve"> </w:t>
      </w:r>
    </w:p>
    <w:p w14:paraId="40C59913" w14:textId="77777777" w:rsidR="007D56C7" w:rsidRPr="003B28E7" w:rsidRDefault="007D56C7" w:rsidP="00A76C66">
      <w:pPr>
        <w:widowControl w:val="0"/>
        <w:spacing w:line="360" w:lineRule="auto"/>
        <w:jc w:val="both"/>
        <w:rPr>
          <w:rFonts w:ascii="Trebuchet MS" w:eastAsia="Arial Unicode MS" w:hAnsi="Trebuchet MS" w:cstheme="minorHAnsi"/>
          <w:sz w:val="22"/>
          <w:szCs w:val="22"/>
          <w:lang w:bidi="th-TH"/>
        </w:rPr>
      </w:pPr>
    </w:p>
    <w:p w14:paraId="778E4963" w14:textId="02FAE0A4" w:rsidR="007D56C7"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Prorrogação dos Prazos</w:t>
      </w:r>
      <w:r w:rsidR="009D0636" w:rsidRPr="005F4A68">
        <w:rPr>
          <w:rFonts w:ascii="Trebuchet MS" w:hAnsi="Trebuchet MS" w:cstheme="minorHAnsi"/>
          <w:sz w:val="22"/>
          <w:szCs w:val="22"/>
          <w:lang w:bidi="th-TH"/>
        </w:rPr>
        <w:t xml:space="preserve">: </w:t>
      </w:r>
      <w:r w:rsidR="00354ED7" w:rsidRPr="005F4A68">
        <w:rPr>
          <w:rFonts w:ascii="Trebuchet MS" w:eastAsia="Arial Unicode MS" w:hAnsi="Trebuchet MS" w:cstheme="minorHAnsi"/>
          <w:sz w:val="22"/>
          <w:szCs w:val="22"/>
          <w:lang w:bidi="th-TH"/>
        </w:rPr>
        <w:t xml:space="preserve">Considerar-se-ão automaticamente prorrogadas as datas de pagamento de qualquer obrigação por quaisquer das Partes desta Escritura de Emissão, inclusive pela </w:t>
      </w:r>
      <w:r w:rsidR="00487185">
        <w:rPr>
          <w:rFonts w:ascii="Trebuchet MS" w:eastAsia="Arial Unicode MS" w:hAnsi="Trebuchet MS" w:cstheme="minorHAnsi"/>
          <w:sz w:val="22"/>
          <w:szCs w:val="22"/>
          <w:lang w:bidi="th-TH"/>
        </w:rPr>
        <w:t>Securitizadora</w:t>
      </w:r>
      <w:r w:rsidR="00354ED7" w:rsidRPr="005F4A68">
        <w:rPr>
          <w:rFonts w:ascii="Trebuchet MS" w:eastAsia="Arial Unicode MS" w:hAnsi="Trebuchet MS" w:cstheme="minorHAnsi"/>
          <w:sz w:val="22"/>
          <w:szCs w:val="22"/>
          <w:lang w:bidi="th-TH"/>
        </w:rPr>
        <w:t>, no que se refere ao pagamento do preço de integralização, até o primeiro Dia Útil subsequente, se a data de vencimento da respectiva obrigação não recair em um Dia Útil, sem qualquer acréscimo aos valores a serem pagos.</w:t>
      </w:r>
    </w:p>
    <w:p w14:paraId="28A252DA"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765140A5" w14:textId="77777777" w:rsidR="007D56C7" w:rsidRPr="005F4A68" w:rsidRDefault="00354ED7" w:rsidP="00A76C66">
      <w:pPr>
        <w:pStyle w:val="Default"/>
        <w:widowControl w:val="0"/>
        <w:numPr>
          <w:ilvl w:val="2"/>
          <w:numId w:val="19"/>
        </w:numPr>
        <w:tabs>
          <w:tab w:val="left" w:pos="851"/>
          <w:tab w:val="left" w:pos="1701"/>
        </w:tabs>
        <w:spacing w:line="360" w:lineRule="auto"/>
        <w:ind w:left="851" w:firstLine="0"/>
        <w:jc w:val="both"/>
        <w:rPr>
          <w:rFonts w:ascii="Trebuchet MS" w:eastAsia="Arial Unicode MS" w:hAnsi="Trebuchet MS" w:cstheme="minorHAnsi"/>
          <w:sz w:val="22"/>
          <w:szCs w:val="22"/>
          <w:lang w:bidi="th-TH"/>
        </w:rPr>
      </w:pPr>
      <w:bookmarkStart w:id="21" w:name="_Ref264230319"/>
      <w:r w:rsidRPr="005F4A68">
        <w:rPr>
          <w:rFonts w:ascii="Trebuchet MS" w:hAnsi="Trebuchet MS" w:cstheme="minorHAnsi"/>
          <w:sz w:val="22"/>
          <w:szCs w:val="22"/>
          <w:lang w:bidi="th-TH"/>
        </w:rPr>
        <w:t>Para os fins desta Escritura de Emissão, considera-se “</w:t>
      </w:r>
      <w:r w:rsidRPr="005F4A68">
        <w:rPr>
          <w:rFonts w:ascii="Trebuchet MS" w:hAnsi="Trebuchet MS" w:cstheme="minorHAnsi"/>
          <w:sz w:val="22"/>
          <w:szCs w:val="22"/>
          <w:u w:val="single"/>
          <w:lang w:bidi="th-TH"/>
        </w:rPr>
        <w:t>Dia Útil</w:t>
      </w:r>
      <w:r w:rsidRPr="005F4A68">
        <w:rPr>
          <w:rFonts w:ascii="Trebuchet MS" w:hAnsi="Trebuchet MS" w:cstheme="minorHAnsi"/>
          <w:sz w:val="22"/>
          <w:szCs w:val="22"/>
          <w:lang w:bidi="th-TH"/>
        </w:rPr>
        <w:t>” qualquer dia que não seja sábado, domingo ou feriado declarado nacional na República Federativa do Brasil</w:t>
      </w:r>
      <w:r w:rsidR="00D757CE" w:rsidRPr="005F4A68">
        <w:rPr>
          <w:rFonts w:ascii="Trebuchet MS" w:hAnsi="Trebuchet MS" w:cstheme="minorHAnsi"/>
          <w:sz w:val="22"/>
          <w:szCs w:val="22"/>
          <w:lang w:bidi="th-TH"/>
        </w:rPr>
        <w:t>.</w:t>
      </w:r>
    </w:p>
    <w:p w14:paraId="2629F6C6"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32ECD515" w14:textId="6D88B224" w:rsidR="007D56C7"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Encargos Moratórios</w:t>
      </w:r>
      <w:bookmarkStart w:id="22" w:name="_Ref264227481"/>
      <w:bookmarkEnd w:id="21"/>
      <w:r w:rsidR="009D0636" w:rsidRPr="005F4A68">
        <w:rPr>
          <w:rFonts w:ascii="Trebuchet MS" w:hAnsi="Trebuchet MS" w:cstheme="minorHAnsi"/>
          <w:sz w:val="22"/>
          <w:szCs w:val="22"/>
          <w:lang w:bidi="th-TH"/>
        </w:rPr>
        <w:t xml:space="preserve">: </w:t>
      </w:r>
      <w:r w:rsidRPr="005F4A68">
        <w:rPr>
          <w:rFonts w:ascii="Trebuchet MS" w:hAnsi="Trebuchet MS" w:cstheme="minorHAnsi"/>
          <w:sz w:val="22"/>
          <w:szCs w:val="22"/>
          <w:lang w:bidi="th-TH"/>
        </w:rPr>
        <w:t>Sem prejuízo da Remuneração</w:t>
      </w:r>
      <w:r w:rsidR="00AE44CC">
        <w:rPr>
          <w:rFonts w:ascii="Trebuchet MS" w:hAnsi="Trebuchet MS" w:cstheme="minorHAnsi"/>
          <w:sz w:val="22"/>
          <w:szCs w:val="22"/>
          <w:lang w:bidi="th-TH"/>
        </w:rPr>
        <w:t xml:space="preserve"> </w:t>
      </w:r>
      <w:r w:rsidR="00AE44CC" w:rsidRPr="00AB1D77">
        <w:rPr>
          <w:rFonts w:ascii="Trebuchet MS" w:hAnsi="Trebuchet MS"/>
          <w:sz w:val="22"/>
          <w:szCs w:val="22"/>
          <w:lang w:bidi="th-TH"/>
        </w:rPr>
        <w:t>e da Atualização Monetária</w:t>
      </w:r>
      <w:r w:rsidRPr="005F4A68">
        <w:rPr>
          <w:rFonts w:ascii="Trebuchet MS" w:hAnsi="Trebuchet MS" w:cstheme="minorHAnsi"/>
          <w:sz w:val="22"/>
          <w:szCs w:val="22"/>
          <w:lang w:bidi="th-TH"/>
        </w:rPr>
        <w:t xml:space="preserve">, ocorrendo impontualidade no pagamento de qualquer quantia devida à </w:t>
      </w:r>
      <w:r w:rsidR="00487185">
        <w:rPr>
          <w:rFonts w:ascii="Trebuchet MS" w:hAnsi="Trebuchet MS" w:cstheme="minorHAnsi"/>
          <w:sz w:val="22"/>
          <w:szCs w:val="22"/>
          <w:lang w:bidi="th-TH"/>
        </w:rPr>
        <w:t>Securitizadora</w:t>
      </w:r>
      <w:r w:rsidRPr="005F4A68">
        <w:rPr>
          <w:rFonts w:ascii="Trebuchet MS" w:hAnsi="Trebuchet MS" w:cstheme="minorHAnsi"/>
          <w:sz w:val="22"/>
          <w:szCs w:val="22"/>
          <w:lang w:bidi="th-TH"/>
        </w:rPr>
        <w:t xml:space="preserve">, os débitos em atraso ficarão sujeitos à multa moratória, não compensatória, de </w:t>
      </w:r>
      <w:r w:rsidR="00085302" w:rsidRPr="005F4A68">
        <w:rPr>
          <w:rFonts w:ascii="Trebuchet MS" w:hAnsi="Trebuchet MS" w:cstheme="minorHAnsi"/>
          <w:sz w:val="22"/>
          <w:szCs w:val="22"/>
          <w:lang w:bidi="th-TH"/>
        </w:rPr>
        <w:t>2</w:t>
      </w:r>
      <w:r w:rsidR="00F30919" w:rsidRPr="005F4A68">
        <w:rPr>
          <w:rFonts w:ascii="Trebuchet MS" w:hAnsi="Trebuchet MS" w:cstheme="minorHAnsi"/>
          <w:sz w:val="22"/>
          <w:szCs w:val="22"/>
          <w:lang w:bidi="th-TH"/>
        </w:rPr>
        <w:t>% (</w:t>
      </w:r>
      <w:r w:rsidR="00085302" w:rsidRPr="005F4A68">
        <w:rPr>
          <w:rFonts w:ascii="Trebuchet MS" w:hAnsi="Trebuchet MS" w:cstheme="minorHAnsi"/>
          <w:sz w:val="22"/>
          <w:szCs w:val="22"/>
          <w:lang w:bidi="th-TH"/>
        </w:rPr>
        <w:t>dois</w:t>
      </w:r>
      <w:r w:rsidR="00F30919" w:rsidRPr="005F4A68">
        <w:rPr>
          <w:rFonts w:ascii="Trebuchet MS" w:hAnsi="Trebuchet MS" w:cstheme="minorHAnsi"/>
          <w:sz w:val="22"/>
          <w:szCs w:val="22"/>
          <w:lang w:bidi="th-TH"/>
        </w:rPr>
        <w:t xml:space="preserve"> por cento)</w:t>
      </w:r>
      <w:r w:rsidRPr="005F4A68">
        <w:rPr>
          <w:rFonts w:ascii="Trebuchet MS" w:hAnsi="Trebuchet MS" w:cstheme="minorHAnsi"/>
          <w:sz w:val="22"/>
          <w:szCs w:val="22"/>
          <w:lang w:bidi="th-TH"/>
        </w:rPr>
        <w:t xml:space="preserve"> sobre o valor total devido e juros de mora calculados desde a data de inadimplemento (exclusive) até a data do efetivo pagamento (inclusive), à taxa de 1% (um por cento) ao mês ou fração</w:t>
      </w:r>
      <w:r w:rsidR="0054177D" w:rsidRPr="005F4A68">
        <w:rPr>
          <w:rFonts w:ascii="Trebuchet MS" w:hAnsi="Trebuchet MS" w:cstheme="minorHAnsi"/>
          <w:sz w:val="22"/>
          <w:szCs w:val="22"/>
          <w:lang w:bidi="th-TH"/>
        </w:rPr>
        <w:t xml:space="preserve"> de mês</w:t>
      </w:r>
      <w:r w:rsidRPr="005F4A68">
        <w:rPr>
          <w:rFonts w:ascii="Trebuchet MS" w:hAnsi="Trebuchet MS" w:cstheme="minorHAnsi"/>
          <w:sz w:val="22"/>
          <w:szCs w:val="22"/>
          <w:lang w:bidi="th-TH"/>
        </w:rPr>
        <w:t>, sobre o montante assim devido, independentemente de aviso, notificação ou interpelação judicial ou extrajudicial, além das despesas incorridas para cobrança (“</w:t>
      </w:r>
      <w:r w:rsidRPr="005F4A68">
        <w:rPr>
          <w:rFonts w:ascii="Trebuchet MS" w:hAnsi="Trebuchet MS" w:cstheme="minorHAnsi"/>
          <w:sz w:val="22"/>
          <w:szCs w:val="22"/>
          <w:u w:val="single"/>
          <w:lang w:bidi="th-TH"/>
        </w:rPr>
        <w:t>Encargos Moratórios</w:t>
      </w:r>
      <w:r w:rsidRPr="005F4A68">
        <w:rPr>
          <w:rFonts w:ascii="Trebuchet MS" w:hAnsi="Trebuchet MS" w:cstheme="minorHAnsi"/>
          <w:sz w:val="22"/>
          <w:szCs w:val="22"/>
          <w:lang w:bidi="th-TH"/>
        </w:rPr>
        <w:t>”).</w:t>
      </w:r>
      <w:bookmarkEnd w:id="22"/>
    </w:p>
    <w:p w14:paraId="42B76796"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110DC0FC" w14:textId="79AEF895" w:rsidR="007D56C7" w:rsidRPr="005F4A68" w:rsidRDefault="00354ED7"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Responsabilidade Tributária</w:t>
      </w:r>
      <w:r w:rsidR="000F3164" w:rsidRPr="005F4A68">
        <w:rPr>
          <w:rFonts w:ascii="Trebuchet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Com base na interpretação da legislação fiscal vigente à época da assinatura desta Escritura de Emissão, sobre a Emissão não incidem quaisquer impostos, taxas, contribuições ou quaisquer outros tributos federais, estaduais ou municipais, sendo entendido que não são necessários quaisquer recolhimentos sobre os pagamentos ou reembolso devidos à Securitizadora. Todos os tributos, atuais ou futuros, </w:t>
      </w:r>
      <w:r w:rsidRPr="005F4A68">
        <w:rPr>
          <w:rFonts w:ascii="Trebuchet MS" w:hAnsi="Trebuchet MS" w:cstheme="minorHAnsi"/>
          <w:sz w:val="22"/>
          <w:szCs w:val="22"/>
        </w:rPr>
        <w:t>incluindo</w:t>
      </w:r>
      <w:r w:rsidRPr="005F4A68">
        <w:rPr>
          <w:rFonts w:ascii="Trebuchet MS" w:eastAsia="Arial Unicode MS" w:hAnsi="Trebuchet MS" w:cstheme="minorHAnsi"/>
          <w:sz w:val="22"/>
          <w:szCs w:val="22"/>
          <w:lang w:bidi="th-TH"/>
        </w:rPr>
        <w:t xml:space="preserve"> impostos, contribuições e taxas, bem como quaisquer outros encargos que incidam ou venham a incidir sobre os pagamentos feitos pela Emissora no âmbito desta Escritura de Emissão (“</w:t>
      </w:r>
      <w:r w:rsidRPr="005F4A68">
        <w:rPr>
          <w:rFonts w:ascii="Trebuchet MS" w:eastAsia="Arial Unicode MS" w:hAnsi="Trebuchet MS" w:cstheme="minorHAnsi"/>
          <w:sz w:val="22"/>
          <w:szCs w:val="22"/>
          <w:u w:val="single"/>
          <w:lang w:bidi="th-TH"/>
        </w:rPr>
        <w:t>Tributos</w:t>
      </w:r>
      <w:r w:rsidRPr="005F4A68">
        <w:rPr>
          <w:rFonts w:ascii="Trebuchet MS" w:eastAsia="Arial Unicode MS" w:hAnsi="Trebuchet MS" w:cstheme="minorHAnsi"/>
          <w:sz w:val="22"/>
          <w:szCs w:val="22"/>
          <w:lang w:bidi="th-TH"/>
        </w:rPr>
        <w:t xml:space="preserve">”), inclusive em decorrência de majoração de alíquota ou base de cálculo, bem como em decorrência de nova interpretação da norma, com fulcro em norma legal ou regulamentar, são de responsabilidade da Emissora 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w:t>
      </w:r>
      <w:r w:rsidR="00487185">
        <w:rPr>
          <w:rFonts w:ascii="Trebuchet MS" w:eastAsia="Arial Unicode MS" w:hAnsi="Trebuchet MS" w:cstheme="minorHAnsi"/>
          <w:sz w:val="22"/>
          <w:szCs w:val="22"/>
          <w:lang w:bidi="th-TH"/>
        </w:rPr>
        <w:t>Securitizadora</w:t>
      </w:r>
      <w:r w:rsidRPr="005F4A68">
        <w:rPr>
          <w:rFonts w:ascii="Trebuchet MS" w:eastAsia="Arial Unicode MS" w:hAnsi="Trebuchet MS" w:cstheme="minorHAnsi"/>
          <w:sz w:val="22"/>
          <w:szCs w:val="22"/>
          <w:lang w:bidi="th-TH"/>
        </w:rPr>
        <w:t xml:space="preserve"> no âmbito desta Escritura de Emissão, a Emissora será responsável pelo recolhimento, pagamento e/ou retenção destes tributos. Nesta situação, a Emissora deverá acrescer a tais pagamentos valores adicionais de modo que a </w:t>
      </w:r>
      <w:r w:rsidR="00487185">
        <w:rPr>
          <w:rFonts w:ascii="Trebuchet MS" w:eastAsia="Arial Unicode MS" w:hAnsi="Trebuchet MS" w:cstheme="minorHAnsi"/>
          <w:sz w:val="22"/>
          <w:szCs w:val="22"/>
          <w:lang w:bidi="th-TH"/>
        </w:rPr>
        <w:t>Securitizadora</w:t>
      </w:r>
      <w:r w:rsidRPr="005F4A68">
        <w:rPr>
          <w:rFonts w:ascii="Trebuchet MS" w:eastAsia="Arial Unicode MS" w:hAnsi="Trebuchet MS" w:cstheme="minorHAnsi"/>
          <w:sz w:val="22"/>
          <w:szCs w:val="22"/>
          <w:lang w:bidi="th-TH"/>
        </w:rPr>
        <w:t xml:space="preserve"> receba os mesmos valores líquidos que seriam recebidos caso nenhuma retenção ou dedução fosse realizada.</w:t>
      </w:r>
    </w:p>
    <w:p w14:paraId="57B12EB4"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4359A135" w14:textId="77777777" w:rsidR="00DC1B5B" w:rsidRPr="005F4A68" w:rsidRDefault="00354ED7" w:rsidP="00A76C66">
      <w:pPr>
        <w:pStyle w:val="Default"/>
        <w:widowControl w:val="0"/>
        <w:numPr>
          <w:ilvl w:val="0"/>
          <w:numId w:val="19"/>
        </w:numPr>
        <w:tabs>
          <w:tab w:val="left" w:pos="851"/>
        </w:tabs>
        <w:spacing w:line="360" w:lineRule="auto"/>
        <w:ind w:left="0"/>
        <w:jc w:val="both"/>
        <w:rPr>
          <w:rFonts w:ascii="Trebuchet MS" w:hAnsi="Trebuchet MS" w:cstheme="minorHAnsi"/>
          <w:b/>
          <w:sz w:val="22"/>
          <w:szCs w:val="22"/>
          <w:lang w:bidi="th-TH"/>
        </w:rPr>
      </w:pPr>
      <w:r w:rsidRPr="005F4A68">
        <w:rPr>
          <w:rFonts w:ascii="Trebuchet MS" w:hAnsi="Trebuchet MS" w:cstheme="minorHAnsi"/>
          <w:b/>
          <w:sz w:val="22"/>
          <w:szCs w:val="22"/>
          <w:lang w:bidi="th-TH"/>
        </w:rPr>
        <w:t>C</w:t>
      </w:r>
      <w:r w:rsidR="009D0636" w:rsidRPr="005F4A68">
        <w:rPr>
          <w:rFonts w:ascii="Trebuchet MS" w:hAnsi="Trebuchet MS" w:cstheme="minorHAnsi"/>
          <w:b/>
          <w:sz w:val="22"/>
          <w:szCs w:val="22"/>
          <w:lang w:bidi="th-TH"/>
        </w:rPr>
        <w:t xml:space="preserve">LÁUSULA QUINTA </w:t>
      </w:r>
      <w:r w:rsidR="00546525" w:rsidRPr="005F4A68">
        <w:rPr>
          <w:rFonts w:ascii="Trebuchet MS" w:hAnsi="Trebuchet MS" w:cstheme="minorHAnsi"/>
          <w:b/>
          <w:sz w:val="22"/>
          <w:szCs w:val="22"/>
          <w:lang w:bidi="th-TH"/>
        </w:rPr>
        <w:t>–</w:t>
      </w:r>
      <w:r w:rsidR="009D0636" w:rsidRPr="005F4A68">
        <w:rPr>
          <w:rFonts w:ascii="Trebuchet MS" w:hAnsi="Trebuchet MS" w:cstheme="minorHAnsi"/>
          <w:b/>
          <w:sz w:val="22"/>
          <w:szCs w:val="22"/>
          <w:lang w:bidi="th-TH"/>
        </w:rPr>
        <w:t xml:space="preserve"> </w:t>
      </w:r>
      <w:bookmarkStart w:id="23" w:name="_Ref264230355"/>
      <w:r w:rsidR="00632056" w:rsidRPr="005F4A68">
        <w:rPr>
          <w:rFonts w:ascii="Trebuchet MS" w:hAnsi="Trebuchet MS" w:cstheme="minorHAnsi"/>
          <w:b/>
          <w:sz w:val="22"/>
          <w:szCs w:val="22"/>
          <w:lang w:bidi="th-TH"/>
        </w:rPr>
        <w:t>AMORTIZAÇÃO EXTRAORDINÁRIA FACULTATIVA</w:t>
      </w:r>
      <w:r w:rsidR="00BA0263" w:rsidRPr="005F4A68">
        <w:rPr>
          <w:rFonts w:ascii="Trebuchet MS" w:hAnsi="Trebuchet MS" w:cstheme="minorHAnsi"/>
          <w:b/>
          <w:sz w:val="22"/>
          <w:szCs w:val="22"/>
          <w:lang w:bidi="th-TH"/>
        </w:rPr>
        <w:t>,</w:t>
      </w:r>
      <w:r w:rsidR="008226B3" w:rsidRPr="005F4A68">
        <w:rPr>
          <w:rFonts w:ascii="Trebuchet MS" w:hAnsi="Trebuchet MS" w:cstheme="minorHAnsi"/>
          <w:b/>
          <w:sz w:val="22"/>
          <w:szCs w:val="22"/>
          <w:lang w:bidi="th-TH"/>
        </w:rPr>
        <w:t xml:space="preserve"> RESGATE ANTECIPADO FACULTATIVO</w:t>
      </w:r>
      <w:r w:rsidR="00BA0263" w:rsidRPr="005F4A68">
        <w:rPr>
          <w:rFonts w:ascii="Trebuchet MS" w:hAnsi="Trebuchet MS" w:cstheme="minorHAnsi"/>
          <w:b/>
          <w:sz w:val="22"/>
          <w:szCs w:val="22"/>
          <w:lang w:bidi="th-TH"/>
        </w:rPr>
        <w:t>, AMORTIZAÇÃO ANTECIPADA OBRIGATÓRIA E RESGATE ANTECIPADO OBRIGATÓRIO</w:t>
      </w:r>
    </w:p>
    <w:p w14:paraId="608A44B8" w14:textId="77777777" w:rsidR="00DF7E8B" w:rsidRPr="005F4A68" w:rsidRDefault="00DF7E8B" w:rsidP="00A76C66">
      <w:pPr>
        <w:pStyle w:val="dashbullet2"/>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rPr>
          <w:rFonts w:ascii="Trebuchet MS" w:hAnsi="Trebuchet MS" w:cs="Tahoma"/>
          <w:sz w:val="22"/>
          <w:szCs w:val="22"/>
        </w:rPr>
      </w:pPr>
      <w:bookmarkStart w:id="24" w:name="_DV_M237"/>
      <w:bookmarkEnd w:id="24"/>
    </w:p>
    <w:p w14:paraId="337B3836" w14:textId="77777777" w:rsidR="00935A3B" w:rsidRPr="005F4A68" w:rsidRDefault="00366458" w:rsidP="00A76C66">
      <w:pPr>
        <w:pStyle w:val="dashbullet2"/>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ind w:left="0" w:firstLine="0"/>
        <w:rPr>
          <w:rFonts w:ascii="Trebuchet MS" w:hAnsi="Trebuchet MS" w:cs="Tahoma"/>
          <w:bCs/>
          <w:sz w:val="22"/>
          <w:szCs w:val="22"/>
          <w:u w:val="single"/>
        </w:rPr>
      </w:pPr>
      <w:r w:rsidRPr="005F4A68">
        <w:rPr>
          <w:rFonts w:ascii="Trebuchet MS" w:hAnsi="Trebuchet MS" w:cs="Tahoma"/>
          <w:bCs/>
          <w:sz w:val="22"/>
          <w:szCs w:val="22"/>
          <w:u w:val="single"/>
        </w:rPr>
        <w:t>Amortização Extraordinária Facultativa</w:t>
      </w:r>
      <w:r w:rsidR="009A6887" w:rsidRPr="005F4A68">
        <w:rPr>
          <w:rFonts w:ascii="Trebuchet MS" w:hAnsi="Trebuchet MS" w:cs="Tahoma"/>
          <w:bCs/>
          <w:sz w:val="22"/>
          <w:szCs w:val="22"/>
        </w:rPr>
        <w:t xml:space="preserve">: </w:t>
      </w:r>
      <w:bookmarkStart w:id="25" w:name="_Hlk52385001"/>
      <w:r w:rsidR="00724BB0" w:rsidRPr="005F4A68">
        <w:rPr>
          <w:rFonts w:ascii="Trebuchet MS" w:hAnsi="Trebuchet MS" w:cs="Tahoma"/>
          <w:sz w:val="22"/>
          <w:szCs w:val="22"/>
        </w:rPr>
        <w:t>A Emissora poderá realizar, a seu exclusivo critério e a qualquer tempo</w:t>
      </w:r>
      <w:r w:rsidR="00BA0263" w:rsidRPr="005F4A68">
        <w:rPr>
          <w:rFonts w:ascii="Trebuchet MS" w:hAnsi="Trebuchet MS" w:cs="Tahoma"/>
          <w:sz w:val="22"/>
          <w:szCs w:val="22"/>
        </w:rPr>
        <w:t xml:space="preserve"> após a conclusão das obras do Empreendimento Imobiliário, conforme cronograma disposto no Anexo V, </w:t>
      </w:r>
      <w:r w:rsidR="00724BB0" w:rsidRPr="005F4A68">
        <w:rPr>
          <w:rFonts w:ascii="Trebuchet MS" w:hAnsi="Trebuchet MS" w:cs="Tahoma"/>
          <w:sz w:val="22"/>
          <w:szCs w:val="22"/>
        </w:rPr>
        <w:t xml:space="preserve">a amortização extraordinária facultativa das </w:t>
      </w:r>
      <w:r w:rsidR="00CE3F7E" w:rsidRPr="005F4A68">
        <w:rPr>
          <w:rFonts w:ascii="Trebuchet MS" w:hAnsi="Trebuchet MS" w:cs="Tahoma"/>
          <w:sz w:val="22"/>
          <w:szCs w:val="22"/>
        </w:rPr>
        <w:t>Notas Comerciais</w:t>
      </w:r>
      <w:r w:rsidR="00724BB0" w:rsidRPr="005F4A68">
        <w:rPr>
          <w:rFonts w:ascii="Trebuchet MS" w:hAnsi="Trebuchet MS" w:cs="Tahoma"/>
          <w:sz w:val="22"/>
          <w:szCs w:val="22"/>
        </w:rPr>
        <w:t xml:space="preserve">, limitada sempre a 98,00% (noventa e oito por cento) do pagamento do Valor Nominal Unitário, que deverá abranger, proporcionalmente, todas as </w:t>
      </w:r>
      <w:r w:rsidR="00CE3F7E" w:rsidRPr="005F4A68">
        <w:rPr>
          <w:rFonts w:ascii="Trebuchet MS" w:hAnsi="Trebuchet MS" w:cs="Tahoma"/>
          <w:sz w:val="22"/>
          <w:szCs w:val="22"/>
        </w:rPr>
        <w:t>Notas Comerciais</w:t>
      </w:r>
      <w:r w:rsidR="00724BB0" w:rsidRPr="005F4A68">
        <w:rPr>
          <w:rFonts w:ascii="Trebuchet MS" w:hAnsi="Trebuchet MS" w:cs="Tahoma"/>
          <w:sz w:val="22"/>
          <w:szCs w:val="22"/>
        </w:rPr>
        <w:t xml:space="preserve"> (“</w:t>
      </w:r>
      <w:r w:rsidR="00724BB0" w:rsidRPr="005F4A68">
        <w:rPr>
          <w:rFonts w:ascii="Trebuchet MS" w:hAnsi="Trebuchet MS" w:cs="Tahoma"/>
          <w:sz w:val="22"/>
          <w:szCs w:val="22"/>
          <w:u w:val="single"/>
        </w:rPr>
        <w:t>Amortização Extraordinária Facultativa</w:t>
      </w:r>
      <w:r w:rsidR="00724BB0" w:rsidRPr="005F4A68">
        <w:rPr>
          <w:rFonts w:ascii="Trebuchet MS" w:hAnsi="Trebuchet MS" w:cs="Tahoma"/>
          <w:sz w:val="22"/>
          <w:szCs w:val="22"/>
        </w:rPr>
        <w:t>”).</w:t>
      </w:r>
      <w:bookmarkEnd w:id="25"/>
      <w:r w:rsidR="00092C48" w:rsidRPr="005F4A68">
        <w:rPr>
          <w:rFonts w:ascii="Trebuchet MS" w:hAnsi="Trebuchet MS" w:cs="Tahoma"/>
          <w:sz w:val="22"/>
          <w:szCs w:val="22"/>
        </w:rPr>
        <w:t xml:space="preserve"> </w:t>
      </w:r>
    </w:p>
    <w:p w14:paraId="192842A4" w14:textId="77777777" w:rsidR="00DF7E8B" w:rsidRPr="005F4A68" w:rsidRDefault="00DF7E8B" w:rsidP="00A76C66">
      <w:pPr>
        <w:pStyle w:val="dashbullet2"/>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rPr>
          <w:rFonts w:ascii="Trebuchet MS" w:hAnsi="Trebuchet MS" w:cs="Tahoma"/>
          <w:sz w:val="22"/>
          <w:szCs w:val="22"/>
        </w:rPr>
      </w:pPr>
    </w:p>
    <w:p w14:paraId="38914AF2" w14:textId="768EF739" w:rsidR="00366458" w:rsidRPr="005F4A68" w:rsidRDefault="00366458"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ahoma"/>
          <w:sz w:val="22"/>
          <w:szCs w:val="22"/>
        </w:rPr>
      </w:pPr>
      <w:r w:rsidRPr="005F4A68">
        <w:rPr>
          <w:rFonts w:ascii="Trebuchet MS" w:hAnsi="Trebuchet MS" w:cs="Tahoma"/>
          <w:sz w:val="22"/>
          <w:szCs w:val="22"/>
        </w:rPr>
        <w:t>A</w:t>
      </w:r>
      <w:r w:rsidR="00632056" w:rsidRPr="005F4A68">
        <w:rPr>
          <w:rFonts w:ascii="Trebuchet MS" w:hAnsi="Trebuchet MS" w:cs="Tahoma"/>
          <w:sz w:val="22"/>
          <w:szCs w:val="22"/>
        </w:rPr>
        <w:t xml:space="preserve"> </w:t>
      </w:r>
      <w:r w:rsidRPr="005F4A68">
        <w:rPr>
          <w:rFonts w:ascii="Trebuchet MS" w:hAnsi="Trebuchet MS" w:cs="Tahoma"/>
          <w:sz w:val="22"/>
          <w:szCs w:val="22"/>
        </w:rPr>
        <w:t xml:space="preserve">Amortização Extraordinária Facultativa somente poderá ocorrer mediante </w:t>
      </w:r>
      <w:r w:rsidR="00724BB0" w:rsidRPr="005F4A68">
        <w:rPr>
          <w:rFonts w:ascii="Trebuchet MS" w:hAnsi="Trebuchet MS" w:cs="Tahoma"/>
          <w:sz w:val="22"/>
          <w:szCs w:val="22"/>
        </w:rPr>
        <w:t xml:space="preserve">comunicação </w:t>
      </w:r>
      <w:r w:rsidR="001F257E">
        <w:rPr>
          <w:rFonts w:ascii="Trebuchet MS" w:hAnsi="Trebuchet MS" w:cs="Tahoma"/>
          <w:sz w:val="22"/>
          <w:szCs w:val="22"/>
        </w:rPr>
        <w:t>à</w:t>
      </w:r>
      <w:r w:rsidR="001F257E" w:rsidRPr="005F4A68">
        <w:rPr>
          <w:rFonts w:ascii="Trebuchet MS" w:hAnsi="Trebuchet MS" w:cs="Tahoma"/>
          <w:sz w:val="22"/>
          <w:szCs w:val="22"/>
        </w:rPr>
        <w:t xml:space="preserve"> </w:t>
      </w:r>
      <w:r w:rsidR="00487185">
        <w:rPr>
          <w:rFonts w:ascii="Trebuchet MS" w:hAnsi="Trebuchet MS" w:cs="Tahoma"/>
          <w:sz w:val="22"/>
          <w:szCs w:val="22"/>
        </w:rPr>
        <w:t>Securitizadora</w:t>
      </w:r>
      <w:r w:rsidRPr="005F4A68">
        <w:rPr>
          <w:rFonts w:ascii="Trebuchet MS" w:hAnsi="Trebuchet MS" w:cs="Tahoma"/>
          <w:sz w:val="22"/>
          <w:szCs w:val="22"/>
        </w:rPr>
        <w:t xml:space="preserve">, com cópia para o Agente Fiduciário dos CRI, com antecedência mínima de 5 (cinco) Dias Úteis da data da Amortização Extraordinária Facultativa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w:t>
      </w:r>
      <w:r w:rsidRPr="005F4A68">
        <w:rPr>
          <w:rFonts w:ascii="Trebuchet MS" w:hAnsi="Trebuchet MS" w:cs="Tahoma"/>
          <w:bCs/>
          <w:sz w:val="22"/>
          <w:szCs w:val="22"/>
          <w:u w:val="single"/>
        </w:rPr>
        <w:t>Comunicação da Amortização Extraordinária Facultativa</w:t>
      </w:r>
      <w:r w:rsidRPr="005F4A68">
        <w:rPr>
          <w:rFonts w:ascii="Trebuchet MS" w:hAnsi="Trebuchet MS" w:cs="Tahoma"/>
          <w:sz w:val="22"/>
          <w:szCs w:val="22"/>
        </w:rPr>
        <w:t>”).</w:t>
      </w:r>
    </w:p>
    <w:p w14:paraId="38F4F6B0" w14:textId="77777777" w:rsidR="00DF7E8B" w:rsidRPr="005F4A68" w:rsidRDefault="00DF7E8B" w:rsidP="00A76C66">
      <w:pPr>
        <w:pStyle w:val="dashbullet2"/>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rPr>
          <w:rFonts w:ascii="Trebuchet MS" w:hAnsi="Trebuchet MS" w:cs="Tahoma"/>
          <w:sz w:val="22"/>
          <w:szCs w:val="22"/>
        </w:rPr>
      </w:pPr>
    </w:p>
    <w:p w14:paraId="28A8906F" w14:textId="77777777" w:rsidR="005A6FC0" w:rsidRPr="005F4A68" w:rsidRDefault="005A6FC0"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ahoma"/>
          <w:sz w:val="22"/>
          <w:szCs w:val="22"/>
        </w:rPr>
      </w:pPr>
      <w:r w:rsidRPr="005F4A68">
        <w:rPr>
          <w:rFonts w:ascii="Trebuchet MS" w:hAnsi="Trebuchet MS" w:cs="Tahoma"/>
          <w:sz w:val="22"/>
          <w:szCs w:val="22"/>
        </w:rPr>
        <w:t xml:space="preserve">A Amortização Extraordinária Facultativa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deverá </w:t>
      </w:r>
      <w:r w:rsidR="003B285D" w:rsidRPr="005F4A68">
        <w:rPr>
          <w:rFonts w:ascii="Trebuchet MS" w:hAnsi="Trebuchet MS" w:cs="Tahoma"/>
          <w:sz w:val="22"/>
          <w:szCs w:val="22"/>
        </w:rPr>
        <w:t xml:space="preserve">ser realizada </w:t>
      </w:r>
      <w:r w:rsidRPr="005F4A68">
        <w:rPr>
          <w:rFonts w:ascii="Trebuchet MS" w:hAnsi="Trebuchet MS" w:cs="Tahoma"/>
          <w:sz w:val="22"/>
          <w:szCs w:val="22"/>
        </w:rPr>
        <w:t xml:space="preserve">mediante o pagamento, pela Emissora, do Valor Nominal Atualizado acrescido: (i) da respectiva Remuneração desde a primeira Data de Integralização das </w:t>
      </w:r>
      <w:r w:rsidR="00CE3F7E" w:rsidRPr="005F4A68">
        <w:rPr>
          <w:rFonts w:ascii="Trebuchet MS" w:hAnsi="Trebuchet MS" w:cs="Tahoma"/>
          <w:sz w:val="22"/>
          <w:szCs w:val="22"/>
        </w:rPr>
        <w:t>Notas Comerciais</w:t>
      </w:r>
      <w:r w:rsidRPr="005F4A68">
        <w:rPr>
          <w:rFonts w:ascii="Trebuchet MS" w:hAnsi="Trebuchet MS" w:cs="Tahoma"/>
          <w:sz w:val="22"/>
          <w:szCs w:val="22"/>
        </w:rPr>
        <w:t>, ou Data de Pagamento da Remuneração imediatamente anterior, conforme o caso, até a data na qual for efetivamente operacionalizada a Amortização Extraordinária Facultativa, calculada nos termos das Cláusulas 4.12. e 4.13. desta Escritura, (ii) de encargos moratórios, se aplicável</w:t>
      </w:r>
      <w:r w:rsidR="00EF3DBF" w:rsidRPr="005F4A68">
        <w:rPr>
          <w:rFonts w:ascii="Trebuchet MS" w:hAnsi="Trebuchet MS" w:cs="Tahoma"/>
          <w:sz w:val="22"/>
          <w:szCs w:val="22"/>
        </w:rPr>
        <w:t>.</w:t>
      </w:r>
    </w:p>
    <w:p w14:paraId="65B9CBA3" w14:textId="77777777" w:rsidR="00DF7E8B" w:rsidRPr="005F4A68" w:rsidRDefault="00DF7E8B" w:rsidP="00A76C66">
      <w:pPr>
        <w:pStyle w:val="dashbullet2"/>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rPr>
          <w:rFonts w:ascii="Trebuchet MS" w:hAnsi="Trebuchet MS" w:cs="Tahoma"/>
          <w:sz w:val="22"/>
          <w:szCs w:val="22"/>
        </w:rPr>
      </w:pPr>
    </w:p>
    <w:p w14:paraId="23C619D6" w14:textId="77777777" w:rsidR="00366458" w:rsidRPr="005F4A68" w:rsidRDefault="00366458"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ahoma"/>
          <w:sz w:val="22"/>
          <w:szCs w:val="22"/>
        </w:rPr>
      </w:pPr>
      <w:r w:rsidRPr="005F4A68">
        <w:rPr>
          <w:rFonts w:ascii="Trebuchet MS" w:hAnsi="Trebuchet MS" w:cs="Tahoma"/>
          <w:sz w:val="22"/>
          <w:szCs w:val="22"/>
        </w:rPr>
        <w:t xml:space="preserve">Na Comunicação de Amortização Extraordinária Facultativa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deverá constar: (i) a data da Amortização Extraordinária Facultativa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(ii) menção ao valor da Amortização Extraordinária Facultativa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e (iii) quaisquer outras informações necessárias à operacionalização da Amortização Extraordinária Facultativa das </w:t>
      </w:r>
      <w:r w:rsidR="00CE3F7E" w:rsidRPr="005F4A68">
        <w:rPr>
          <w:rFonts w:ascii="Trebuchet MS" w:hAnsi="Trebuchet MS" w:cs="Tahoma"/>
          <w:sz w:val="22"/>
          <w:szCs w:val="22"/>
        </w:rPr>
        <w:t>Notas Comerciais</w:t>
      </w:r>
      <w:r w:rsidRPr="005F4A68">
        <w:rPr>
          <w:rFonts w:ascii="Trebuchet MS" w:hAnsi="Trebuchet MS" w:cs="Tahoma"/>
          <w:sz w:val="22"/>
          <w:szCs w:val="22"/>
        </w:rPr>
        <w:t>.</w:t>
      </w:r>
    </w:p>
    <w:p w14:paraId="01D9F69F" w14:textId="77777777" w:rsidR="00F24559" w:rsidRPr="005F4A68" w:rsidRDefault="00F24559" w:rsidP="00A76C66">
      <w:pPr>
        <w:keepNext/>
        <w:widowControl w:val="0"/>
        <w:tabs>
          <w:tab w:val="left" w:pos="851"/>
        </w:tabs>
        <w:suppressAutoHyphens/>
        <w:spacing w:line="360" w:lineRule="auto"/>
        <w:jc w:val="both"/>
        <w:rPr>
          <w:rFonts w:ascii="Trebuchet MS" w:hAnsi="Trebuchet MS"/>
          <w:bCs/>
          <w:sz w:val="22"/>
          <w:szCs w:val="22"/>
        </w:rPr>
      </w:pPr>
    </w:p>
    <w:p w14:paraId="21D6D701" w14:textId="77777777" w:rsidR="00724BB0" w:rsidRPr="005F4A68" w:rsidRDefault="00724BB0" w:rsidP="00A76C66">
      <w:pPr>
        <w:pStyle w:val="dashbullet2"/>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ind w:left="0" w:firstLine="0"/>
        <w:rPr>
          <w:rFonts w:ascii="Trebuchet MS" w:hAnsi="Trebuchet MS" w:cs="Tahoma"/>
          <w:bCs/>
          <w:sz w:val="22"/>
          <w:szCs w:val="22"/>
        </w:rPr>
      </w:pPr>
      <w:r w:rsidRPr="005F4A68">
        <w:rPr>
          <w:rFonts w:ascii="Trebuchet MS" w:hAnsi="Trebuchet MS" w:cs="Tahoma"/>
          <w:bCs/>
          <w:sz w:val="22"/>
          <w:szCs w:val="22"/>
          <w:u w:val="single"/>
        </w:rPr>
        <w:t>Resgate Antecipado Facultativo</w:t>
      </w:r>
      <w:r w:rsidRPr="005F4A68">
        <w:rPr>
          <w:rFonts w:ascii="Trebuchet MS" w:hAnsi="Trebuchet MS" w:cs="Tahoma"/>
          <w:bCs/>
          <w:sz w:val="22"/>
          <w:szCs w:val="22"/>
        </w:rPr>
        <w:t xml:space="preserve">: </w:t>
      </w:r>
      <w:r w:rsidRPr="005F4A68">
        <w:rPr>
          <w:rFonts w:ascii="Trebuchet MS" w:hAnsi="Trebuchet MS" w:cs="Tahoma"/>
          <w:sz w:val="22"/>
          <w:szCs w:val="22"/>
        </w:rPr>
        <w:t>A Emissora poderá realizar, a seu exclusivo critério e a qualquer tempo</w:t>
      </w:r>
      <w:r w:rsidR="00BA0263" w:rsidRPr="005F4A68">
        <w:rPr>
          <w:rFonts w:ascii="Trebuchet MS" w:hAnsi="Trebuchet MS" w:cs="Tahoma"/>
          <w:sz w:val="22"/>
          <w:szCs w:val="22"/>
        </w:rPr>
        <w:t xml:space="preserve"> após a conclusão das obras do Empreendimento Imobiliário, conforme cronograma disposto no Anexo V,</w:t>
      </w:r>
      <w:r w:rsidRPr="005F4A68">
        <w:rPr>
          <w:rFonts w:ascii="Trebuchet MS" w:hAnsi="Trebuchet MS" w:cs="Tahoma"/>
          <w:sz w:val="22"/>
          <w:szCs w:val="22"/>
        </w:rPr>
        <w:t xml:space="preserve"> o resgate antecipado facultativo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w:t>
      </w:r>
      <w:r w:rsidRPr="005F4A68">
        <w:rPr>
          <w:rFonts w:ascii="Trebuchet MS" w:hAnsi="Trebuchet MS" w:cs="Tahoma"/>
          <w:sz w:val="22"/>
          <w:szCs w:val="22"/>
          <w:u w:val="single"/>
        </w:rPr>
        <w:t>Resgate Antecipado Facultativo</w:t>
      </w:r>
      <w:r w:rsidRPr="005F4A68">
        <w:rPr>
          <w:rFonts w:ascii="Trebuchet MS" w:hAnsi="Trebuchet MS" w:cs="Tahoma"/>
          <w:sz w:val="22"/>
          <w:szCs w:val="22"/>
        </w:rPr>
        <w:t>”).</w:t>
      </w:r>
      <w:r w:rsidR="009C679B" w:rsidRPr="005F4A68">
        <w:rPr>
          <w:rFonts w:ascii="Trebuchet MS" w:hAnsi="Trebuchet MS" w:cs="Tahoma"/>
          <w:sz w:val="22"/>
          <w:szCs w:val="22"/>
        </w:rPr>
        <w:t xml:space="preserve"> </w:t>
      </w:r>
    </w:p>
    <w:p w14:paraId="4A02FF68" w14:textId="77777777" w:rsidR="00724BB0" w:rsidRPr="005F4A68" w:rsidRDefault="00724BB0" w:rsidP="00A76C66">
      <w:pPr>
        <w:pStyle w:val="dashbullet2"/>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rPr>
          <w:rFonts w:ascii="Trebuchet MS" w:hAnsi="Trebuchet MS" w:cs="Tahoma"/>
          <w:sz w:val="22"/>
          <w:szCs w:val="22"/>
        </w:rPr>
      </w:pPr>
    </w:p>
    <w:p w14:paraId="700D128B" w14:textId="106D2992" w:rsidR="00724BB0" w:rsidRPr="005F4A68" w:rsidRDefault="00724BB0"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ahoma"/>
          <w:sz w:val="22"/>
          <w:szCs w:val="22"/>
        </w:rPr>
      </w:pPr>
      <w:r w:rsidRPr="005F4A68">
        <w:rPr>
          <w:rFonts w:ascii="Trebuchet MS" w:hAnsi="Trebuchet MS" w:cs="Tahoma"/>
          <w:sz w:val="22"/>
          <w:szCs w:val="22"/>
        </w:rPr>
        <w:t xml:space="preserve">O Resgate Antecipado Facultativo somente poderá ocorrer mediante comunicação </w:t>
      </w:r>
      <w:r w:rsidR="001F257E">
        <w:rPr>
          <w:rFonts w:ascii="Trebuchet MS" w:hAnsi="Trebuchet MS" w:cs="Tahoma"/>
          <w:sz w:val="22"/>
          <w:szCs w:val="22"/>
        </w:rPr>
        <w:t>à</w:t>
      </w:r>
      <w:r w:rsidR="001F257E" w:rsidRPr="005F4A68">
        <w:rPr>
          <w:rFonts w:ascii="Trebuchet MS" w:hAnsi="Trebuchet MS" w:cs="Tahoma"/>
          <w:sz w:val="22"/>
          <w:szCs w:val="22"/>
        </w:rPr>
        <w:t xml:space="preserve"> </w:t>
      </w:r>
      <w:r w:rsidR="00487185">
        <w:rPr>
          <w:rFonts w:ascii="Trebuchet MS" w:hAnsi="Trebuchet MS" w:cs="Tahoma"/>
          <w:sz w:val="22"/>
          <w:szCs w:val="22"/>
        </w:rPr>
        <w:t>Securitizadora</w:t>
      </w:r>
      <w:r w:rsidRPr="005F4A68">
        <w:rPr>
          <w:rFonts w:ascii="Trebuchet MS" w:hAnsi="Trebuchet MS" w:cs="Tahoma"/>
          <w:sz w:val="22"/>
          <w:szCs w:val="22"/>
        </w:rPr>
        <w:t xml:space="preserve">, com cópia para o Agente Fiduciário dos CRI, com antecedência mínima de 5 (cinco) Dias Úteis da data do Resgate Antecipado Facultativo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w:t>
      </w:r>
      <w:r w:rsidRPr="005F4A68">
        <w:rPr>
          <w:rFonts w:ascii="Trebuchet MS" w:hAnsi="Trebuchet MS" w:cs="Tahoma"/>
          <w:bCs/>
          <w:sz w:val="22"/>
          <w:szCs w:val="22"/>
          <w:u w:val="single"/>
        </w:rPr>
        <w:t>Comunicação de Resgate Antecipado Facultativo</w:t>
      </w:r>
      <w:r w:rsidRPr="005F4A68">
        <w:rPr>
          <w:rFonts w:ascii="Trebuchet MS" w:hAnsi="Trebuchet MS" w:cs="Tahoma"/>
          <w:sz w:val="22"/>
          <w:szCs w:val="22"/>
        </w:rPr>
        <w:t>”).</w:t>
      </w:r>
    </w:p>
    <w:p w14:paraId="408D4F90" w14:textId="77777777" w:rsidR="00724BB0" w:rsidRPr="005F4A68" w:rsidRDefault="00724BB0" w:rsidP="00A76C66">
      <w:pPr>
        <w:pStyle w:val="dashbullet2"/>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rPr>
          <w:rFonts w:ascii="Trebuchet MS" w:hAnsi="Trebuchet MS" w:cs="Tahoma"/>
          <w:sz w:val="22"/>
          <w:szCs w:val="22"/>
        </w:rPr>
      </w:pPr>
    </w:p>
    <w:p w14:paraId="083224E7" w14:textId="77777777" w:rsidR="00724BB0" w:rsidRPr="005F4A68" w:rsidRDefault="00724BB0"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ahoma"/>
          <w:sz w:val="22"/>
          <w:szCs w:val="22"/>
        </w:rPr>
      </w:pPr>
      <w:r w:rsidRPr="005F4A68">
        <w:rPr>
          <w:rFonts w:ascii="Trebuchet MS" w:hAnsi="Trebuchet MS" w:cs="Tahoma"/>
          <w:sz w:val="22"/>
          <w:szCs w:val="22"/>
        </w:rPr>
        <w:t xml:space="preserve">O Resgate Antecipado Facultativo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deverá ser </w:t>
      </w:r>
      <w:r w:rsidR="00C1614B" w:rsidRPr="005F4A68">
        <w:rPr>
          <w:rFonts w:ascii="Trebuchet MS" w:hAnsi="Trebuchet MS" w:cs="Tahoma"/>
          <w:sz w:val="22"/>
          <w:szCs w:val="22"/>
        </w:rPr>
        <w:t xml:space="preserve">realizadoo </w:t>
      </w:r>
      <w:r w:rsidRPr="005F4A68">
        <w:rPr>
          <w:rFonts w:ascii="Trebuchet MS" w:hAnsi="Trebuchet MS" w:cs="Tahoma"/>
          <w:sz w:val="22"/>
          <w:szCs w:val="22"/>
        </w:rPr>
        <w:t xml:space="preserve">mediante o pagamento, pela Emissora, do Valor Nominal Atualizado acrescido: (i) da respectiva Remuneração desde a primeira Data de Integralização das </w:t>
      </w:r>
      <w:r w:rsidR="00CE3F7E" w:rsidRPr="005F4A68">
        <w:rPr>
          <w:rFonts w:ascii="Trebuchet MS" w:hAnsi="Trebuchet MS" w:cs="Tahoma"/>
          <w:sz w:val="22"/>
          <w:szCs w:val="22"/>
        </w:rPr>
        <w:t>Notas Comerciais</w:t>
      </w:r>
      <w:r w:rsidRPr="005F4A68">
        <w:rPr>
          <w:rFonts w:ascii="Trebuchet MS" w:hAnsi="Trebuchet MS" w:cs="Tahoma"/>
          <w:sz w:val="22"/>
          <w:szCs w:val="22"/>
        </w:rPr>
        <w:t>, ou Data de Pagamento da Remuneração imediatamente anterior, conforme o caso, até a data na qual for efetivamente operacionalizado o Resgate Antecipado Facultativo, calculado nos termos das Cláusulas 4.12. e 4.13. desta Escritura, (ii) de encargos moratórios, se aplicável.</w:t>
      </w:r>
    </w:p>
    <w:p w14:paraId="06BE6061" w14:textId="77777777" w:rsidR="00724BB0" w:rsidRPr="005F4A68" w:rsidRDefault="00724BB0" w:rsidP="00A76C66">
      <w:pPr>
        <w:pStyle w:val="dashbullet2"/>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rPr>
          <w:rFonts w:ascii="Trebuchet MS" w:hAnsi="Trebuchet MS" w:cs="Tahoma"/>
          <w:sz w:val="22"/>
          <w:szCs w:val="22"/>
        </w:rPr>
      </w:pPr>
    </w:p>
    <w:p w14:paraId="50840E07" w14:textId="77777777" w:rsidR="00724BB0" w:rsidRPr="005F4A68" w:rsidRDefault="00724BB0"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bCs/>
          <w:sz w:val="22"/>
          <w:szCs w:val="22"/>
        </w:rPr>
      </w:pPr>
      <w:r w:rsidRPr="005F4A68">
        <w:rPr>
          <w:rFonts w:ascii="Trebuchet MS" w:hAnsi="Trebuchet MS" w:cs="Tahoma"/>
          <w:sz w:val="22"/>
          <w:szCs w:val="22"/>
        </w:rPr>
        <w:t xml:space="preserve">Na Comunicação de Resgate Antecipado Facultativo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deverá constar: (i) a data do Resgate Antecipado Facultativo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(ii) menção ao valor do Resgate Antecipado Facultativo das </w:t>
      </w:r>
      <w:r w:rsidR="00CE3F7E" w:rsidRPr="005F4A68">
        <w:rPr>
          <w:rFonts w:ascii="Trebuchet MS" w:hAnsi="Trebuchet MS" w:cs="Tahoma"/>
          <w:sz w:val="22"/>
          <w:szCs w:val="22"/>
        </w:rPr>
        <w:t>Notas Comerciais</w:t>
      </w:r>
      <w:r w:rsidRPr="005F4A68">
        <w:rPr>
          <w:rFonts w:ascii="Trebuchet MS" w:hAnsi="Trebuchet MS" w:cs="Tahoma"/>
          <w:sz w:val="22"/>
          <w:szCs w:val="22"/>
        </w:rPr>
        <w:t>; e (iii) quaisquer outras informações necessárias à operacionalização do Resgate Antecipado Facultativo.</w:t>
      </w:r>
    </w:p>
    <w:p w14:paraId="751B037F" w14:textId="77777777" w:rsidR="00724BB0" w:rsidRPr="005F4A68" w:rsidRDefault="00724BB0" w:rsidP="00A76C66">
      <w:pPr>
        <w:keepNext/>
        <w:widowControl w:val="0"/>
        <w:tabs>
          <w:tab w:val="left" w:pos="851"/>
        </w:tabs>
        <w:suppressAutoHyphens/>
        <w:spacing w:line="360" w:lineRule="auto"/>
        <w:jc w:val="both"/>
        <w:rPr>
          <w:rFonts w:ascii="Trebuchet MS" w:hAnsi="Trebuchet MS"/>
          <w:bCs/>
          <w:sz w:val="22"/>
          <w:szCs w:val="22"/>
        </w:rPr>
      </w:pPr>
    </w:p>
    <w:p w14:paraId="286220FD" w14:textId="77777777" w:rsidR="00B54115" w:rsidRPr="005F4A68" w:rsidRDefault="00B54115" w:rsidP="00A76C66">
      <w:pPr>
        <w:pStyle w:val="dashbullet2"/>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ind w:left="0" w:firstLine="0"/>
        <w:rPr>
          <w:rFonts w:ascii="Trebuchet MS" w:hAnsi="Trebuchet MS"/>
          <w:bCs/>
          <w:sz w:val="22"/>
          <w:szCs w:val="22"/>
        </w:rPr>
      </w:pPr>
      <w:r w:rsidRPr="005F4A68">
        <w:rPr>
          <w:rFonts w:ascii="Trebuchet MS" w:hAnsi="Trebuchet MS" w:cs="Tahoma"/>
          <w:bCs/>
          <w:sz w:val="22"/>
          <w:szCs w:val="22"/>
          <w:u w:val="single"/>
        </w:rPr>
        <w:t>Amortização Antecipada Obrigatória</w:t>
      </w:r>
      <w:r w:rsidRPr="005F4A68">
        <w:rPr>
          <w:rFonts w:ascii="Trebuchet MS" w:hAnsi="Trebuchet MS" w:cs="Tahoma"/>
          <w:bCs/>
          <w:sz w:val="22"/>
          <w:szCs w:val="22"/>
        </w:rPr>
        <w:t>: Caso haja a venda d</w:t>
      </w:r>
      <w:r w:rsidR="00E93430" w:rsidRPr="005F4A68">
        <w:rPr>
          <w:rFonts w:ascii="Trebuchet MS" w:hAnsi="Trebuchet MS" w:cs="Tahoma"/>
          <w:bCs/>
          <w:sz w:val="22"/>
          <w:szCs w:val="22"/>
        </w:rPr>
        <w:t>e parte do</w:t>
      </w:r>
      <w:r w:rsidRPr="005F4A68">
        <w:rPr>
          <w:rFonts w:ascii="Trebuchet MS" w:hAnsi="Trebuchet MS" w:cs="Tahoma"/>
          <w:bCs/>
          <w:sz w:val="22"/>
          <w:szCs w:val="22"/>
        </w:rPr>
        <w:t xml:space="preserve"> Empreendimento Imobiliário antes da Data de Vencimento, a Emissora deverá realizar a amortização antecipada obrigatória das </w:t>
      </w:r>
      <w:r w:rsidR="00CE3F7E" w:rsidRPr="005F4A68">
        <w:rPr>
          <w:rFonts w:ascii="Trebuchet MS" w:hAnsi="Trebuchet MS" w:cs="Tahoma"/>
          <w:bCs/>
          <w:sz w:val="22"/>
          <w:szCs w:val="22"/>
        </w:rPr>
        <w:t>Notas Comerciais</w:t>
      </w:r>
      <w:r w:rsidRPr="005F4A68">
        <w:rPr>
          <w:rFonts w:ascii="Trebuchet MS" w:hAnsi="Trebuchet MS" w:cs="Tahoma"/>
          <w:bCs/>
          <w:sz w:val="22"/>
          <w:szCs w:val="22"/>
        </w:rPr>
        <w:t xml:space="preserve">, no montante total equivalente ao valor </w:t>
      </w:r>
      <w:r w:rsidR="00BA0263" w:rsidRPr="00E4687C">
        <w:rPr>
          <w:rFonts w:ascii="Trebuchet MS" w:hAnsi="Trebuchet MS" w:cs="Tahoma"/>
          <w:bCs/>
          <w:sz w:val="22"/>
          <w:szCs w:val="22"/>
        </w:rPr>
        <w:t xml:space="preserve">líquido </w:t>
      </w:r>
      <w:r w:rsidR="00D64EB1" w:rsidRPr="00E4687C">
        <w:rPr>
          <w:rFonts w:ascii="Trebuchet MS" w:hAnsi="Trebuchet MS" w:cs="Tahoma"/>
          <w:bCs/>
          <w:sz w:val="22"/>
          <w:szCs w:val="22"/>
        </w:rPr>
        <w:t xml:space="preserve">remanescente </w:t>
      </w:r>
      <w:r w:rsidRPr="00E4687C">
        <w:rPr>
          <w:rFonts w:ascii="Trebuchet MS" w:hAnsi="Trebuchet MS" w:cs="Tahoma"/>
          <w:bCs/>
          <w:sz w:val="22"/>
          <w:szCs w:val="22"/>
        </w:rPr>
        <w:t>de venda do Empreendimento Imobiliário</w:t>
      </w:r>
      <w:r w:rsidR="00D64EB1" w:rsidRPr="00E4687C">
        <w:rPr>
          <w:rFonts w:ascii="Trebuchet MS" w:hAnsi="Trebuchet MS" w:cs="Tahoma"/>
          <w:bCs/>
          <w:sz w:val="22"/>
          <w:szCs w:val="22"/>
        </w:rPr>
        <w:t>, após o pagamento de outras obrigações por parte da SPE</w:t>
      </w:r>
      <w:r w:rsidRPr="005F4A68">
        <w:rPr>
          <w:rFonts w:ascii="Trebuchet MS" w:hAnsi="Trebuchet MS" w:cs="Tahoma"/>
          <w:bCs/>
          <w:sz w:val="22"/>
          <w:szCs w:val="22"/>
        </w:rPr>
        <w:t xml:space="preserve"> </w:t>
      </w:r>
      <w:r w:rsidRPr="005F4A68">
        <w:rPr>
          <w:rFonts w:ascii="Trebuchet MS" w:hAnsi="Trebuchet MS"/>
          <w:sz w:val="22"/>
          <w:szCs w:val="22"/>
        </w:rPr>
        <w:t>(“</w:t>
      </w:r>
      <w:r w:rsidRPr="005F4A68">
        <w:rPr>
          <w:rFonts w:ascii="Trebuchet MS" w:hAnsi="Trebuchet MS"/>
          <w:sz w:val="22"/>
          <w:szCs w:val="22"/>
          <w:u w:val="single"/>
        </w:rPr>
        <w:t>Amortização Antecipada Obrigatória</w:t>
      </w:r>
      <w:r w:rsidRPr="005F4A68">
        <w:rPr>
          <w:rFonts w:ascii="Trebuchet MS" w:hAnsi="Trebuchet MS"/>
          <w:sz w:val="22"/>
          <w:szCs w:val="22"/>
        </w:rPr>
        <w:t>”)</w:t>
      </w:r>
      <w:r w:rsidRPr="005F4A68">
        <w:rPr>
          <w:rFonts w:ascii="Trebuchet MS" w:hAnsi="Trebuchet MS" w:cs="Tahoma"/>
          <w:bCs/>
          <w:sz w:val="22"/>
          <w:szCs w:val="22"/>
        </w:rPr>
        <w:t>.</w:t>
      </w:r>
    </w:p>
    <w:p w14:paraId="57985B82" w14:textId="77777777" w:rsidR="00B54115" w:rsidRPr="005F4A68" w:rsidRDefault="00B54115" w:rsidP="00A76C66">
      <w:pPr>
        <w:keepNext/>
        <w:widowControl w:val="0"/>
        <w:tabs>
          <w:tab w:val="left" w:pos="851"/>
        </w:tabs>
        <w:suppressAutoHyphens/>
        <w:spacing w:line="360" w:lineRule="auto"/>
        <w:ind w:left="720"/>
        <w:jc w:val="both"/>
        <w:rPr>
          <w:rFonts w:ascii="Trebuchet MS" w:hAnsi="Trebuchet MS"/>
          <w:bCs/>
          <w:sz w:val="22"/>
          <w:szCs w:val="22"/>
        </w:rPr>
      </w:pPr>
    </w:p>
    <w:p w14:paraId="0AFB5CA7" w14:textId="46E074A5" w:rsidR="00B54115" w:rsidRPr="003B28E7" w:rsidRDefault="00B54115" w:rsidP="00A76C66">
      <w:pPr>
        <w:pStyle w:val="Default"/>
        <w:widowControl w:val="0"/>
        <w:numPr>
          <w:ilvl w:val="2"/>
          <w:numId w:val="19"/>
        </w:numPr>
        <w:tabs>
          <w:tab w:val="left" w:pos="851"/>
          <w:tab w:val="left" w:pos="1701"/>
        </w:tabs>
        <w:spacing w:line="360" w:lineRule="auto"/>
        <w:ind w:left="851" w:firstLine="0"/>
        <w:jc w:val="both"/>
        <w:rPr>
          <w:rFonts w:ascii="Trebuchet MS" w:eastAsia="Times New Roman" w:hAnsi="Trebuchet MS" w:cs="Tahoma"/>
          <w:bCs/>
          <w:kern w:val="20"/>
          <w:sz w:val="22"/>
          <w:szCs w:val="22"/>
          <w:lang w:eastAsia="en-US"/>
        </w:rPr>
      </w:pPr>
      <w:r w:rsidRPr="005F4A68">
        <w:rPr>
          <w:rFonts w:ascii="Trebuchet MS" w:eastAsia="Times New Roman" w:hAnsi="Trebuchet MS" w:cs="Tahoma"/>
          <w:bCs/>
          <w:kern w:val="20"/>
          <w:sz w:val="22"/>
          <w:szCs w:val="22"/>
          <w:lang w:eastAsia="en-US"/>
        </w:rPr>
        <w:t xml:space="preserve">O </w:t>
      </w:r>
      <w:r w:rsidRPr="005F4A68">
        <w:rPr>
          <w:rFonts w:ascii="Trebuchet MS" w:hAnsi="Trebuchet MS" w:cs="Tahoma"/>
          <w:sz w:val="22"/>
          <w:szCs w:val="22"/>
        </w:rPr>
        <w:t>valor</w:t>
      </w:r>
      <w:r w:rsidRPr="005F4A68">
        <w:rPr>
          <w:rFonts w:ascii="Trebuchet MS" w:eastAsia="Times New Roman" w:hAnsi="Trebuchet MS" w:cs="Tahoma"/>
          <w:bCs/>
          <w:kern w:val="20"/>
          <w:sz w:val="22"/>
          <w:szCs w:val="22"/>
          <w:lang w:eastAsia="en-US"/>
        </w:rPr>
        <w:t xml:space="preserve"> a ser pago à </w:t>
      </w:r>
      <w:r w:rsidR="00487185">
        <w:rPr>
          <w:rFonts w:ascii="Trebuchet MS" w:eastAsia="Times New Roman" w:hAnsi="Trebuchet MS" w:cs="Tahoma"/>
          <w:bCs/>
          <w:kern w:val="20"/>
          <w:sz w:val="22"/>
          <w:szCs w:val="22"/>
          <w:lang w:eastAsia="en-US"/>
        </w:rPr>
        <w:t>Securitizadora</w:t>
      </w:r>
      <w:r w:rsidRPr="005F4A68">
        <w:rPr>
          <w:rFonts w:ascii="Trebuchet MS" w:eastAsia="Times New Roman" w:hAnsi="Trebuchet MS" w:cs="Tahoma"/>
          <w:bCs/>
          <w:kern w:val="20"/>
          <w:sz w:val="22"/>
          <w:szCs w:val="22"/>
          <w:lang w:eastAsia="en-US"/>
        </w:rPr>
        <w:t xml:space="preserve"> em razão da Amortização Antecipada Obrigatória das </w:t>
      </w:r>
      <w:r w:rsidR="00CE3F7E" w:rsidRPr="005F4A68">
        <w:rPr>
          <w:rFonts w:ascii="Trebuchet MS" w:eastAsia="Times New Roman" w:hAnsi="Trebuchet MS" w:cs="Tahoma"/>
          <w:bCs/>
          <w:kern w:val="20"/>
          <w:sz w:val="22"/>
          <w:szCs w:val="22"/>
          <w:lang w:eastAsia="en-US"/>
        </w:rPr>
        <w:t>Notas Comerciais</w:t>
      </w:r>
      <w:r w:rsidRPr="005F4A68">
        <w:rPr>
          <w:rFonts w:ascii="Trebuchet MS" w:eastAsia="Times New Roman" w:hAnsi="Trebuchet MS" w:cs="Tahoma"/>
          <w:bCs/>
          <w:kern w:val="20"/>
          <w:sz w:val="22"/>
          <w:szCs w:val="22"/>
          <w:lang w:eastAsia="en-US"/>
        </w:rPr>
        <w:t xml:space="preserve"> deverá ser equivalente ao percentual do saldo do Valor Nominal Unitário a ser amortizado, acrescido (i) da Remuneração, calculada pro rata temporis desde a última Data de Pagamento da Remuneração; (ii) da Atualização Monetária incidente no período; (iii) dos Encargos Moratórios, caso aplicável, e demais encargos devidos e não pagos até a data do efetivo resgate</w:t>
      </w:r>
      <w:r w:rsidR="00045E04" w:rsidRPr="005F4A68">
        <w:rPr>
          <w:rFonts w:ascii="Trebuchet MS" w:eastAsia="Times New Roman" w:hAnsi="Trebuchet MS" w:cs="Tahoma"/>
          <w:bCs/>
          <w:kern w:val="20"/>
          <w:sz w:val="22"/>
          <w:szCs w:val="22"/>
          <w:lang w:eastAsia="en-US"/>
        </w:rPr>
        <w:t>.</w:t>
      </w:r>
      <w:r w:rsidR="00400214" w:rsidRPr="00E30517">
        <w:rPr>
          <w:rFonts w:ascii="Trebuchet MS" w:eastAsia="Times New Roman" w:hAnsi="Trebuchet MS" w:cs="Tahoma"/>
          <w:bCs/>
          <w:kern w:val="20"/>
          <w:sz w:val="22"/>
          <w:szCs w:val="22"/>
          <w:lang w:eastAsia="en-US"/>
        </w:rPr>
        <w:t xml:space="preserve"> </w:t>
      </w:r>
    </w:p>
    <w:p w14:paraId="681E1EA6" w14:textId="77777777" w:rsidR="00B54115" w:rsidRPr="003B28E7" w:rsidRDefault="00B54115" w:rsidP="00A76C66">
      <w:pPr>
        <w:keepNext/>
        <w:widowControl w:val="0"/>
        <w:tabs>
          <w:tab w:val="left" w:pos="851"/>
        </w:tabs>
        <w:suppressAutoHyphens/>
        <w:spacing w:line="360" w:lineRule="auto"/>
        <w:jc w:val="both"/>
        <w:rPr>
          <w:rFonts w:ascii="Trebuchet MS" w:hAnsi="Trebuchet MS"/>
          <w:bCs/>
          <w:sz w:val="22"/>
          <w:szCs w:val="22"/>
        </w:rPr>
      </w:pPr>
    </w:p>
    <w:p w14:paraId="47C7FBE8" w14:textId="77777777" w:rsidR="00573A34" w:rsidRDefault="00E93430" w:rsidP="00366F09">
      <w:pPr>
        <w:pStyle w:val="dashbullet2"/>
        <w:keepNex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uppressAutoHyphens/>
        <w:spacing w:after="0" w:line="360" w:lineRule="auto"/>
        <w:ind w:left="0" w:firstLine="0"/>
        <w:rPr>
          <w:rFonts w:ascii="Trebuchet MS" w:hAnsi="Trebuchet MS"/>
          <w:bCs/>
          <w:sz w:val="22"/>
          <w:szCs w:val="22"/>
        </w:rPr>
      </w:pPr>
      <w:r w:rsidRPr="00573A34">
        <w:rPr>
          <w:rFonts w:ascii="Trebuchet MS" w:hAnsi="Trebuchet MS"/>
          <w:bCs/>
          <w:sz w:val="22"/>
          <w:szCs w:val="22"/>
          <w:u w:val="single"/>
        </w:rPr>
        <w:t>Resgate Antecipado Obrigatório</w:t>
      </w:r>
      <w:r w:rsidRPr="00573A34">
        <w:rPr>
          <w:rFonts w:ascii="Trebuchet MS" w:hAnsi="Trebuchet MS"/>
          <w:bCs/>
          <w:sz w:val="22"/>
          <w:szCs w:val="22"/>
        </w:rPr>
        <w:t xml:space="preserve">: </w:t>
      </w:r>
      <w:r w:rsidR="005906DB" w:rsidRPr="00573A34">
        <w:rPr>
          <w:rFonts w:ascii="Trebuchet MS" w:hAnsi="Trebuchet MS" w:cs="Tahoma"/>
          <w:bCs/>
          <w:sz w:val="22"/>
          <w:szCs w:val="22"/>
        </w:rPr>
        <w:t xml:space="preserve">Caso haja a venda </w:t>
      </w:r>
      <w:r w:rsidR="00C1614B" w:rsidRPr="00573A34">
        <w:rPr>
          <w:rFonts w:ascii="Trebuchet MS" w:hAnsi="Trebuchet MS" w:cs="Tahoma"/>
          <w:bCs/>
          <w:sz w:val="22"/>
          <w:szCs w:val="22"/>
        </w:rPr>
        <w:t>do</w:t>
      </w:r>
      <w:r w:rsidR="005906DB" w:rsidRPr="00573A34">
        <w:rPr>
          <w:rFonts w:ascii="Trebuchet MS" w:hAnsi="Trebuchet MS" w:cs="Tahoma"/>
          <w:bCs/>
          <w:sz w:val="22"/>
          <w:szCs w:val="22"/>
        </w:rPr>
        <w:t xml:space="preserve"> Empreendimento Imobiliário antes da Data de Vencimento, a Emissora deverá realizar </w:t>
      </w:r>
      <w:r w:rsidR="00C1614B" w:rsidRPr="00573A34">
        <w:rPr>
          <w:rFonts w:ascii="Trebuchet MS" w:hAnsi="Trebuchet MS" w:cs="Tahoma"/>
          <w:bCs/>
          <w:sz w:val="22"/>
          <w:szCs w:val="22"/>
        </w:rPr>
        <w:t>o resgate antecipado</w:t>
      </w:r>
      <w:r w:rsidR="005906DB" w:rsidRPr="00573A34">
        <w:rPr>
          <w:rFonts w:ascii="Trebuchet MS" w:hAnsi="Trebuchet MS" w:cs="Tahoma"/>
          <w:bCs/>
          <w:sz w:val="22"/>
          <w:szCs w:val="22"/>
        </w:rPr>
        <w:t xml:space="preserve"> obrigatóri</w:t>
      </w:r>
      <w:r w:rsidR="00C1614B" w:rsidRPr="00573A34">
        <w:rPr>
          <w:rFonts w:ascii="Trebuchet MS" w:hAnsi="Trebuchet MS" w:cs="Tahoma"/>
          <w:bCs/>
          <w:sz w:val="22"/>
          <w:szCs w:val="22"/>
        </w:rPr>
        <w:t>o da totalidade das</w:t>
      </w:r>
      <w:r w:rsidR="005906DB" w:rsidRPr="00573A34">
        <w:rPr>
          <w:rFonts w:ascii="Trebuchet MS" w:hAnsi="Trebuchet MS" w:cs="Tahoma"/>
          <w:bCs/>
          <w:sz w:val="22"/>
          <w:szCs w:val="22"/>
        </w:rPr>
        <w:t xml:space="preserve"> </w:t>
      </w:r>
      <w:r w:rsidR="00CE3F7E" w:rsidRPr="00573A34">
        <w:rPr>
          <w:rFonts w:ascii="Trebuchet MS" w:hAnsi="Trebuchet MS" w:cs="Tahoma"/>
          <w:bCs/>
          <w:sz w:val="22"/>
          <w:szCs w:val="22"/>
        </w:rPr>
        <w:t>Notas Comerciais</w:t>
      </w:r>
      <w:r w:rsidR="005906DB" w:rsidRPr="00573A34">
        <w:rPr>
          <w:rFonts w:ascii="Trebuchet MS" w:hAnsi="Trebuchet MS" w:cs="Tahoma"/>
          <w:bCs/>
          <w:sz w:val="22"/>
          <w:szCs w:val="22"/>
        </w:rPr>
        <w:t xml:space="preserve"> </w:t>
      </w:r>
      <w:r w:rsidR="005906DB" w:rsidRPr="00573A34">
        <w:rPr>
          <w:rFonts w:ascii="Trebuchet MS" w:hAnsi="Trebuchet MS"/>
          <w:sz w:val="22"/>
          <w:szCs w:val="22"/>
        </w:rPr>
        <w:t>(“</w:t>
      </w:r>
      <w:r w:rsidR="00C1614B" w:rsidRPr="00573A34">
        <w:rPr>
          <w:rFonts w:ascii="Trebuchet MS" w:hAnsi="Trebuchet MS"/>
          <w:sz w:val="22"/>
          <w:szCs w:val="22"/>
          <w:u w:val="single"/>
        </w:rPr>
        <w:t>Resgate</w:t>
      </w:r>
      <w:r w:rsidR="005906DB" w:rsidRPr="00573A34">
        <w:rPr>
          <w:rFonts w:ascii="Trebuchet MS" w:hAnsi="Trebuchet MS"/>
          <w:sz w:val="22"/>
          <w:szCs w:val="22"/>
          <w:u w:val="single"/>
        </w:rPr>
        <w:t xml:space="preserve"> Antecipad</w:t>
      </w:r>
      <w:r w:rsidR="00C1614B" w:rsidRPr="00573A34">
        <w:rPr>
          <w:rFonts w:ascii="Trebuchet MS" w:hAnsi="Trebuchet MS"/>
          <w:sz w:val="22"/>
          <w:szCs w:val="22"/>
          <w:u w:val="single"/>
        </w:rPr>
        <w:t>o</w:t>
      </w:r>
      <w:r w:rsidR="005906DB" w:rsidRPr="00573A34">
        <w:rPr>
          <w:rFonts w:ascii="Trebuchet MS" w:hAnsi="Trebuchet MS"/>
          <w:sz w:val="22"/>
          <w:szCs w:val="22"/>
          <w:u w:val="single"/>
        </w:rPr>
        <w:t xml:space="preserve"> Obrigatóri</w:t>
      </w:r>
      <w:r w:rsidR="00C1614B" w:rsidRPr="00573A34">
        <w:rPr>
          <w:rFonts w:ascii="Trebuchet MS" w:hAnsi="Trebuchet MS"/>
          <w:sz w:val="22"/>
          <w:szCs w:val="22"/>
          <w:u w:val="single"/>
        </w:rPr>
        <w:t>o</w:t>
      </w:r>
      <w:r w:rsidR="005906DB" w:rsidRPr="00573A34">
        <w:rPr>
          <w:rFonts w:ascii="Trebuchet MS" w:hAnsi="Trebuchet MS"/>
          <w:sz w:val="22"/>
          <w:szCs w:val="22"/>
        </w:rPr>
        <w:t>”)</w:t>
      </w:r>
      <w:r w:rsidR="005906DB" w:rsidRPr="00573A34">
        <w:rPr>
          <w:rFonts w:ascii="Trebuchet MS" w:hAnsi="Trebuchet MS"/>
          <w:bCs/>
          <w:sz w:val="22"/>
          <w:szCs w:val="22"/>
        </w:rPr>
        <w:t>.</w:t>
      </w:r>
      <w:r w:rsidR="00D64EB1" w:rsidRPr="00573A34">
        <w:rPr>
          <w:rFonts w:ascii="Trebuchet MS" w:hAnsi="Trebuchet MS"/>
          <w:bCs/>
          <w:sz w:val="22"/>
          <w:szCs w:val="22"/>
        </w:rPr>
        <w:t xml:space="preserve"> </w:t>
      </w:r>
    </w:p>
    <w:p w14:paraId="72C373DB" w14:textId="77777777" w:rsidR="00E93430" w:rsidRPr="00573A34" w:rsidRDefault="00E93430" w:rsidP="00366F09">
      <w:pPr>
        <w:pStyle w:val="dashbullet2"/>
        <w:keepNext/>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uppressAutoHyphens/>
        <w:spacing w:after="0" w:line="360" w:lineRule="auto"/>
        <w:rPr>
          <w:rFonts w:ascii="Trebuchet MS" w:hAnsi="Trebuchet MS"/>
          <w:bCs/>
          <w:sz w:val="22"/>
          <w:szCs w:val="22"/>
        </w:rPr>
      </w:pPr>
    </w:p>
    <w:p w14:paraId="4F408E0C" w14:textId="77777777" w:rsidR="00C1614B" w:rsidRPr="005F4A68" w:rsidRDefault="00C1614B"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bCs/>
          <w:sz w:val="22"/>
          <w:szCs w:val="22"/>
        </w:rPr>
      </w:pPr>
      <w:r w:rsidRPr="005F4A68">
        <w:rPr>
          <w:rFonts w:ascii="Trebuchet MS" w:hAnsi="Trebuchet MS" w:cs="Tahoma"/>
          <w:sz w:val="22"/>
          <w:szCs w:val="22"/>
        </w:rPr>
        <w:t xml:space="preserve">O Resgate Antecipado Obrigatório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deverá ser realizado mediante o pagamento, pela Emissora, do Valor Nominal Atualizado acrescido: (i) da respectiva Remuneração desde a primeira Data de Integralização das </w:t>
      </w:r>
      <w:r w:rsidR="00CE3F7E" w:rsidRPr="005F4A68">
        <w:rPr>
          <w:rFonts w:ascii="Trebuchet MS" w:hAnsi="Trebuchet MS" w:cs="Tahoma"/>
          <w:sz w:val="22"/>
          <w:szCs w:val="22"/>
        </w:rPr>
        <w:t>Notas Comerciais</w:t>
      </w:r>
      <w:r w:rsidRPr="005F4A68">
        <w:rPr>
          <w:rFonts w:ascii="Trebuchet MS" w:hAnsi="Trebuchet MS" w:cs="Tahoma"/>
          <w:sz w:val="22"/>
          <w:szCs w:val="22"/>
        </w:rPr>
        <w:t>, ou Data de Pagamento da Remuneração imediatamente anterior, conforme o caso, até a data na qual for efetivamente operacionalizado o Resgate Antecipado Obrigatório, calculado nos termos das Cláusulas 4.12. e 4.13. desta Escritura, (ii) de encargos moratórios, se aplicável</w:t>
      </w:r>
      <w:r w:rsidR="00D64EB1" w:rsidRPr="005F4A68">
        <w:rPr>
          <w:rFonts w:ascii="Trebuchet MS" w:hAnsi="Trebuchet MS" w:cs="Tahoma"/>
          <w:sz w:val="22"/>
          <w:szCs w:val="22"/>
        </w:rPr>
        <w:t>.</w:t>
      </w:r>
    </w:p>
    <w:p w14:paraId="7A963501" w14:textId="77777777" w:rsidR="00C1614B" w:rsidRPr="005F4A68" w:rsidRDefault="00C1614B" w:rsidP="00A76C66">
      <w:pPr>
        <w:keepNext/>
        <w:widowControl w:val="0"/>
        <w:tabs>
          <w:tab w:val="left" w:pos="851"/>
        </w:tabs>
        <w:suppressAutoHyphens/>
        <w:spacing w:line="360" w:lineRule="auto"/>
        <w:jc w:val="both"/>
        <w:rPr>
          <w:rFonts w:ascii="Trebuchet MS" w:hAnsi="Trebuchet MS"/>
          <w:bCs/>
          <w:sz w:val="22"/>
          <w:szCs w:val="22"/>
        </w:rPr>
      </w:pPr>
    </w:p>
    <w:p w14:paraId="6F7C4E9D" w14:textId="77777777" w:rsidR="007D56C7" w:rsidRPr="005F4A68" w:rsidRDefault="009D0636" w:rsidP="00A76C66">
      <w:pPr>
        <w:pStyle w:val="Default"/>
        <w:widowControl w:val="0"/>
        <w:numPr>
          <w:ilvl w:val="0"/>
          <w:numId w:val="19"/>
        </w:numPr>
        <w:spacing w:line="360" w:lineRule="auto"/>
        <w:ind w:left="0"/>
        <w:rPr>
          <w:rFonts w:ascii="Trebuchet MS" w:hAnsi="Trebuchet MS" w:cstheme="minorHAnsi"/>
          <w:b/>
          <w:sz w:val="22"/>
          <w:szCs w:val="22"/>
          <w:lang w:bidi="th-TH"/>
        </w:rPr>
      </w:pPr>
      <w:r w:rsidRPr="005F4A68">
        <w:rPr>
          <w:rFonts w:ascii="Trebuchet MS" w:hAnsi="Trebuchet MS" w:cstheme="minorHAnsi"/>
          <w:b/>
          <w:sz w:val="22"/>
          <w:szCs w:val="22"/>
          <w:lang w:bidi="th-TH"/>
        </w:rPr>
        <w:t>CLÁUSULA SEXTA – EVENTOS DE VENCIMENTO ANTECIPADO</w:t>
      </w:r>
      <w:bookmarkStart w:id="26" w:name="_Ref264230601"/>
      <w:bookmarkEnd w:id="23"/>
    </w:p>
    <w:p w14:paraId="0EE0C291" w14:textId="77777777" w:rsidR="007D56C7" w:rsidRPr="005F4A68" w:rsidRDefault="007D56C7" w:rsidP="00A76C66">
      <w:pPr>
        <w:widowControl w:val="0"/>
        <w:spacing w:line="360" w:lineRule="auto"/>
        <w:jc w:val="both"/>
        <w:rPr>
          <w:rFonts w:ascii="Trebuchet MS" w:eastAsia="Arial Unicode MS" w:hAnsi="Trebuchet MS" w:cstheme="minorHAnsi"/>
          <w:b/>
          <w:sz w:val="22"/>
          <w:szCs w:val="22"/>
          <w:lang w:bidi="th-TH"/>
        </w:rPr>
      </w:pPr>
    </w:p>
    <w:bookmarkEnd w:id="26"/>
    <w:p w14:paraId="5F94ECF2" w14:textId="4353DCF3" w:rsidR="00E01622" w:rsidRPr="005F4A68" w:rsidRDefault="000F3164"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Eventos de Vencimento Antecipado</w:t>
      </w:r>
      <w:r w:rsidRPr="005F4A68">
        <w:rPr>
          <w:rFonts w:ascii="Trebuchet MS" w:hAnsi="Trebuchet MS" w:cstheme="minorHAnsi"/>
          <w:sz w:val="22"/>
          <w:szCs w:val="22"/>
          <w:lang w:bidi="th-TH"/>
        </w:rPr>
        <w:t>: A</w:t>
      </w:r>
      <w:r w:rsidR="00D05698" w:rsidRPr="005F4A68">
        <w:rPr>
          <w:rFonts w:ascii="Trebuchet MS" w:hAnsi="Trebuchet MS" w:cstheme="minorHAnsi"/>
          <w:sz w:val="22"/>
          <w:szCs w:val="22"/>
          <w:lang w:bidi="th-TH"/>
        </w:rPr>
        <w:t xml:space="preserve"> </w:t>
      </w:r>
      <w:r w:rsidR="00487185">
        <w:rPr>
          <w:rFonts w:ascii="Trebuchet MS" w:hAnsi="Trebuchet MS" w:cstheme="minorHAnsi"/>
          <w:sz w:val="22"/>
          <w:szCs w:val="22"/>
          <w:lang w:bidi="th-TH"/>
        </w:rPr>
        <w:t>Securitizadora</w:t>
      </w:r>
      <w:r w:rsidR="00D05698" w:rsidRPr="005F4A68">
        <w:rPr>
          <w:rFonts w:ascii="Trebuchet MS" w:hAnsi="Trebuchet MS" w:cstheme="minorHAnsi"/>
          <w:sz w:val="22"/>
          <w:szCs w:val="22"/>
          <w:lang w:bidi="th-TH"/>
        </w:rPr>
        <w:t xml:space="preserve"> poderá </w:t>
      </w:r>
      <w:r w:rsidR="002E1B45" w:rsidRPr="005F4A68">
        <w:rPr>
          <w:rFonts w:ascii="Trebuchet MS" w:hAnsi="Trebuchet MS" w:cstheme="minorHAnsi"/>
          <w:sz w:val="22"/>
          <w:szCs w:val="22"/>
          <w:lang w:bidi="th-TH"/>
        </w:rPr>
        <w:t>declarar antecipadamente vencidas todas as obrigações constantes desta Escritura de Emissão</w:t>
      </w:r>
      <w:r w:rsidR="00350BCA" w:rsidRPr="005F4A68">
        <w:rPr>
          <w:rFonts w:ascii="Trebuchet MS" w:hAnsi="Trebuchet MS" w:cstheme="minorHAnsi"/>
          <w:sz w:val="22"/>
          <w:szCs w:val="22"/>
          <w:lang w:bidi="th-TH"/>
        </w:rPr>
        <w:t xml:space="preserve">, observado o disposto </w:t>
      </w:r>
      <w:r w:rsidR="000C4A77" w:rsidRPr="005F4A68">
        <w:rPr>
          <w:rFonts w:ascii="Trebuchet MS" w:hAnsi="Trebuchet MS" w:cstheme="minorHAnsi"/>
          <w:sz w:val="22"/>
          <w:szCs w:val="22"/>
          <w:lang w:bidi="th-TH"/>
        </w:rPr>
        <w:t>n</w:t>
      </w:r>
      <w:r w:rsidR="005A5C5D" w:rsidRPr="005F4A68">
        <w:rPr>
          <w:rFonts w:ascii="Trebuchet MS" w:hAnsi="Trebuchet MS" w:cstheme="minorHAnsi"/>
          <w:sz w:val="22"/>
          <w:szCs w:val="22"/>
          <w:lang w:bidi="th-TH"/>
        </w:rPr>
        <w:t xml:space="preserve">as Cláusulas </w:t>
      </w:r>
      <w:r w:rsidR="00A620E3" w:rsidRPr="005F4A68">
        <w:rPr>
          <w:rFonts w:ascii="Trebuchet MS" w:hAnsi="Trebuchet MS" w:cstheme="minorHAnsi"/>
          <w:sz w:val="22"/>
          <w:szCs w:val="22"/>
          <w:lang w:bidi="th-TH"/>
        </w:rPr>
        <w:t>6.</w:t>
      </w:r>
      <w:r w:rsidR="00A46824" w:rsidRPr="005F4A68">
        <w:rPr>
          <w:rFonts w:ascii="Trebuchet MS" w:hAnsi="Trebuchet MS" w:cstheme="minorHAnsi"/>
          <w:sz w:val="22"/>
          <w:szCs w:val="22"/>
          <w:lang w:bidi="th-TH"/>
        </w:rPr>
        <w:t>2. e 6.3.</w:t>
      </w:r>
      <w:r w:rsidR="00A620E3" w:rsidRPr="005F4A68">
        <w:rPr>
          <w:rFonts w:ascii="Trebuchet MS" w:hAnsi="Trebuchet MS" w:cstheme="minorHAnsi"/>
          <w:sz w:val="22"/>
          <w:szCs w:val="22"/>
          <w:lang w:bidi="th-TH"/>
        </w:rPr>
        <w:t xml:space="preserve"> abaixo</w:t>
      </w:r>
      <w:r w:rsidR="00350BCA" w:rsidRPr="005F4A68">
        <w:rPr>
          <w:rFonts w:ascii="Trebuchet MS" w:hAnsi="Trebuchet MS" w:cstheme="minorHAnsi"/>
          <w:sz w:val="22"/>
          <w:szCs w:val="22"/>
          <w:lang w:bidi="th-TH"/>
        </w:rPr>
        <w:t>,</w:t>
      </w:r>
      <w:r w:rsidR="00A620E3"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 xml:space="preserve">e exigir o imediato pagamento, pela Emissora, </w:t>
      </w:r>
      <w:r w:rsidR="00CC30AD" w:rsidRPr="005F4A68">
        <w:rPr>
          <w:rFonts w:ascii="Trebuchet MS" w:hAnsi="Trebuchet MS" w:cstheme="minorHAnsi"/>
          <w:sz w:val="22"/>
          <w:szCs w:val="22"/>
          <w:lang w:bidi="th-TH"/>
        </w:rPr>
        <w:t xml:space="preserve">do </w:t>
      </w:r>
      <w:r w:rsidR="00516111" w:rsidRPr="005F4A68">
        <w:rPr>
          <w:rFonts w:ascii="Trebuchet MS" w:hAnsi="Trebuchet MS" w:cstheme="minorHAnsi"/>
          <w:sz w:val="22"/>
          <w:szCs w:val="22"/>
          <w:lang w:bidi="th-TH"/>
        </w:rPr>
        <w:t>s</w:t>
      </w:r>
      <w:r w:rsidR="00CC30AD" w:rsidRPr="005F4A68">
        <w:rPr>
          <w:rFonts w:ascii="Trebuchet MS" w:hAnsi="Trebuchet MS" w:cstheme="minorHAnsi"/>
          <w:sz w:val="22"/>
          <w:szCs w:val="22"/>
          <w:lang w:bidi="th-TH"/>
        </w:rPr>
        <w:t xml:space="preserve">aldo </w:t>
      </w:r>
      <w:r w:rsidR="00516111" w:rsidRPr="005F4A68">
        <w:rPr>
          <w:rFonts w:ascii="Trebuchet MS" w:hAnsi="Trebuchet MS" w:cstheme="minorHAnsi"/>
          <w:sz w:val="22"/>
          <w:szCs w:val="22"/>
          <w:lang w:bidi="th-TH"/>
        </w:rPr>
        <w:t>d</w:t>
      </w:r>
      <w:r w:rsidR="00CC30AD" w:rsidRPr="005F4A68">
        <w:rPr>
          <w:rFonts w:ascii="Trebuchet MS" w:hAnsi="Trebuchet MS" w:cstheme="minorHAnsi"/>
          <w:sz w:val="22"/>
          <w:szCs w:val="22"/>
          <w:lang w:bidi="th-TH"/>
        </w:rPr>
        <w:t xml:space="preserve">evedor das </w:t>
      </w:r>
      <w:r w:rsidR="00CE3F7E" w:rsidRPr="005F4A68">
        <w:rPr>
          <w:rFonts w:ascii="Trebuchet MS" w:hAnsi="Trebuchet MS" w:cstheme="minorHAnsi"/>
          <w:sz w:val="22"/>
          <w:szCs w:val="22"/>
          <w:lang w:bidi="th-TH"/>
        </w:rPr>
        <w:t>Notas Comerciais</w:t>
      </w:r>
      <w:r w:rsidR="00CC30AD" w:rsidRPr="005F4A68">
        <w:rPr>
          <w:rFonts w:ascii="Trebuchet MS" w:hAnsi="Trebuchet MS" w:cstheme="minorHAnsi"/>
          <w:sz w:val="22"/>
          <w:szCs w:val="22"/>
          <w:lang w:bidi="th-TH"/>
        </w:rPr>
        <w:t xml:space="preserve"> da respectiva data de pagamento</w:t>
      </w:r>
      <w:r w:rsidR="002E1B45" w:rsidRPr="005F4A68">
        <w:rPr>
          <w:rFonts w:ascii="Trebuchet MS" w:hAnsi="Trebuchet MS" w:cstheme="minorHAnsi"/>
          <w:sz w:val="22"/>
          <w:szCs w:val="22"/>
          <w:lang w:bidi="th-TH"/>
        </w:rPr>
        <w:t>, sem prejuízo do pagamento dos Encargos Moratórios, quando for o caso, e de quaisquer outros valores eventualmente devidos pela Emissora nos termos desta Escritura de Emissão, na ocorrência d</w:t>
      </w:r>
      <w:r w:rsidR="00574E44" w:rsidRPr="005F4A68">
        <w:rPr>
          <w:rFonts w:ascii="Trebuchet MS" w:hAnsi="Trebuchet MS" w:cstheme="minorHAnsi"/>
          <w:sz w:val="22"/>
          <w:szCs w:val="22"/>
          <w:lang w:bidi="th-TH"/>
        </w:rPr>
        <w:t xml:space="preserve">e </w:t>
      </w:r>
      <w:r w:rsidR="00A6569F" w:rsidRPr="005F4A68">
        <w:rPr>
          <w:rFonts w:ascii="Trebuchet MS" w:hAnsi="Trebuchet MS" w:cstheme="minorHAnsi"/>
          <w:sz w:val="22"/>
          <w:szCs w:val="22"/>
          <w:lang w:bidi="th-TH"/>
        </w:rPr>
        <w:t xml:space="preserve">qualquer uma das </w:t>
      </w:r>
      <w:r w:rsidR="002E1B45" w:rsidRPr="005F4A68">
        <w:rPr>
          <w:rFonts w:ascii="Trebuchet MS" w:hAnsi="Trebuchet MS" w:cstheme="minorHAnsi"/>
          <w:sz w:val="22"/>
          <w:szCs w:val="22"/>
          <w:lang w:bidi="th-TH"/>
        </w:rPr>
        <w:t xml:space="preserve">hipóteses </w:t>
      </w:r>
      <w:r w:rsidR="00A6569F" w:rsidRPr="005F4A68">
        <w:rPr>
          <w:rFonts w:ascii="Trebuchet MS" w:hAnsi="Trebuchet MS" w:cstheme="minorHAnsi"/>
          <w:sz w:val="22"/>
          <w:szCs w:val="22"/>
          <w:lang w:bidi="th-TH"/>
        </w:rPr>
        <w:t xml:space="preserve">estabelecidas na Cláusula 6.1.1. abaixo </w:t>
      </w:r>
      <w:r w:rsidR="002E1B45" w:rsidRPr="005F4A68">
        <w:rPr>
          <w:rFonts w:ascii="Trebuchet MS" w:hAnsi="Trebuchet MS" w:cstheme="minorHAnsi"/>
          <w:sz w:val="22"/>
          <w:szCs w:val="22"/>
          <w:lang w:bidi="th-TH"/>
        </w:rPr>
        <w:t>(cada uma, um “</w:t>
      </w:r>
      <w:r w:rsidR="002E1B45" w:rsidRPr="005F4A68">
        <w:rPr>
          <w:rFonts w:ascii="Trebuchet MS" w:hAnsi="Trebuchet MS" w:cstheme="minorHAnsi"/>
          <w:sz w:val="22"/>
          <w:szCs w:val="22"/>
          <w:u w:val="single"/>
          <w:lang w:bidi="th-TH"/>
        </w:rPr>
        <w:t>Evento de Vencimento Antecipado</w:t>
      </w:r>
      <w:r w:rsidR="002E1B45" w:rsidRPr="005F4A68">
        <w:rPr>
          <w:rFonts w:ascii="Trebuchet MS" w:hAnsi="Trebuchet MS" w:cstheme="minorHAnsi"/>
          <w:sz w:val="22"/>
          <w:szCs w:val="22"/>
          <w:lang w:bidi="th-TH"/>
        </w:rPr>
        <w:t>”):</w:t>
      </w:r>
    </w:p>
    <w:p w14:paraId="6F52E98F" w14:textId="77777777" w:rsidR="00AA38DB" w:rsidRPr="005F4A68" w:rsidRDefault="00AA38DB"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p>
    <w:p w14:paraId="5AD7177F" w14:textId="035022EF" w:rsidR="00AA38DB" w:rsidRPr="005F4A68" w:rsidRDefault="00115126"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Os seguintes Eventos de Vencimento Antecipado acarretam o vencimento antecipado automático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ocasião em que a </w:t>
      </w:r>
      <w:r w:rsidR="00487185">
        <w:rPr>
          <w:rFonts w:ascii="Trebuchet MS" w:hAnsi="Trebuchet MS" w:cstheme="minorHAnsi"/>
          <w:sz w:val="22"/>
          <w:szCs w:val="22"/>
          <w:lang w:bidi="th-TH"/>
        </w:rPr>
        <w:t>Securitizadora</w:t>
      </w:r>
      <w:r w:rsidRPr="005F4A68">
        <w:rPr>
          <w:rFonts w:ascii="Trebuchet MS" w:hAnsi="Trebuchet MS" w:cstheme="minorHAnsi"/>
          <w:sz w:val="22"/>
          <w:szCs w:val="22"/>
          <w:lang w:bidi="th-TH"/>
        </w:rPr>
        <w:t xml:space="preserve"> deverá declarar antecipadamente vencidas todas as obrigações decorrentes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e exigir da Emissora, nos termos da Cláusula 6.3. abaixo, os pagamentos estabelecidos na Cláusula 6.1. acima: </w:t>
      </w:r>
    </w:p>
    <w:p w14:paraId="08AD496B" w14:textId="77777777" w:rsidR="00AA38DB" w:rsidRPr="005F4A68" w:rsidRDefault="00AA38DB"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14"/>
        <w:jc w:val="both"/>
        <w:rPr>
          <w:rFonts w:ascii="Trebuchet MS" w:hAnsi="Trebuchet MS" w:cstheme="minorHAnsi"/>
          <w:sz w:val="22"/>
          <w:szCs w:val="22"/>
          <w:lang w:bidi="th-TH"/>
        </w:rPr>
      </w:pPr>
    </w:p>
    <w:p w14:paraId="7AE63F05" w14:textId="77777777" w:rsidR="00A76154" w:rsidRPr="005F4A68" w:rsidRDefault="00A76154" w:rsidP="00A76C66">
      <w:pPr>
        <w:numPr>
          <w:ilvl w:val="4"/>
          <w:numId w:val="20"/>
        </w:numPr>
        <w:tabs>
          <w:tab w:val="left" w:pos="851"/>
          <w:tab w:val="left" w:pos="1134"/>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requerimento, conforme aplicável, de (a) autofalência, insolvência, dissolução, recuperação judicial, liquidação ou qualquer procedimento semelhante, requerido pela Emissora, pelo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(b) falência, insolvência, dissolução, liquidação ou qualquer procedimento semelhante, requerido por terceiros contra Emissora, pelo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não elidido no prazo legal, ou (c) decretação da falência, dissolução, liquidação ou procedimento semelhante, conforme aplicável, da Emissora, pelo </w:t>
      </w:r>
      <w:r w:rsidR="00DE6048" w:rsidRPr="005F4A68">
        <w:rPr>
          <w:rFonts w:ascii="Trebuchet MS" w:eastAsia="Arial Unicode MS" w:hAnsi="Trebuchet MS" w:cstheme="minorHAnsi"/>
          <w:sz w:val="22"/>
          <w:szCs w:val="22"/>
          <w:lang w:bidi="th-TH"/>
        </w:rPr>
        <w:t>Avalista</w:t>
      </w:r>
      <w:r w:rsidR="00BB2BAD" w:rsidRPr="005F4A68">
        <w:rPr>
          <w:rFonts w:ascii="Trebuchet MS" w:eastAsia="Arial Unicode MS" w:hAnsi="Trebuchet MS" w:cstheme="minorHAnsi"/>
          <w:sz w:val="22"/>
          <w:szCs w:val="22"/>
          <w:lang w:bidi="th-TH"/>
        </w:rPr>
        <w:t>;</w:t>
      </w:r>
      <w:r w:rsidR="005C19D3" w:rsidRPr="005F4A68">
        <w:rPr>
          <w:rFonts w:ascii="Trebuchet MS" w:eastAsia="Arial Unicode MS" w:hAnsi="Trebuchet MS" w:cstheme="minorHAnsi"/>
          <w:sz w:val="22"/>
          <w:szCs w:val="22"/>
          <w:lang w:bidi="th-TH"/>
        </w:rPr>
        <w:t xml:space="preserve"> </w:t>
      </w:r>
    </w:p>
    <w:p w14:paraId="6E0CA903" w14:textId="77777777" w:rsidR="00A76154" w:rsidRPr="005F4A68" w:rsidRDefault="00A76154" w:rsidP="00A76C66">
      <w:pPr>
        <w:pStyle w:val="PargrafodaLista"/>
        <w:spacing w:line="360" w:lineRule="auto"/>
        <w:rPr>
          <w:rFonts w:ascii="Trebuchet MS" w:eastAsia="Arial Unicode MS" w:hAnsi="Trebuchet MS" w:cstheme="minorHAnsi"/>
          <w:lang w:bidi="th-TH"/>
        </w:rPr>
      </w:pPr>
    </w:p>
    <w:p w14:paraId="76BCBE37" w14:textId="4F49ADAC" w:rsidR="00D05698" w:rsidRPr="005F4A68" w:rsidRDefault="00A76154"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se a Emissora e/ou o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propuser plano de recuperação extrajudicial </w:t>
      </w:r>
      <w:r w:rsidR="001F257E">
        <w:rPr>
          <w:rFonts w:ascii="Trebuchet MS" w:eastAsia="Arial Unicode MS" w:hAnsi="Trebuchet MS" w:cstheme="minorHAnsi"/>
          <w:sz w:val="22"/>
          <w:szCs w:val="22"/>
          <w:lang w:bidi="th-TH"/>
        </w:rPr>
        <w:t>à</w:t>
      </w:r>
      <w:r w:rsidR="001F257E" w:rsidRPr="005F4A68">
        <w:rPr>
          <w:rFonts w:ascii="Trebuchet MS" w:eastAsia="Arial Unicode MS" w:hAnsi="Trebuchet MS" w:cstheme="minorHAnsi"/>
          <w:sz w:val="22"/>
          <w:szCs w:val="22"/>
          <w:lang w:bidi="th-TH"/>
        </w:rPr>
        <w:t xml:space="preserve"> </w:t>
      </w:r>
      <w:r w:rsidR="00487185">
        <w:rPr>
          <w:rFonts w:ascii="Trebuchet MS" w:eastAsia="Arial Unicode MS" w:hAnsi="Trebuchet MS" w:cstheme="minorHAnsi"/>
          <w:sz w:val="22"/>
          <w:szCs w:val="22"/>
          <w:lang w:bidi="th-TH"/>
        </w:rPr>
        <w:t>Securitizadora</w:t>
      </w:r>
      <w:r w:rsidRPr="005F4A68">
        <w:rPr>
          <w:rFonts w:ascii="Trebuchet MS" w:eastAsia="Arial Unicode MS" w:hAnsi="Trebuchet MS" w:cstheme="minorHAnsi"/>
          <w:sz w:val="22"/>
          <w:szCs w:val="22"/>
          <w:lang w:bidi="th-TH"/>
        </w:rPr>
        <w:t xml:space="preserve"> ou a qualquer outro credor ou classe de credores, independentemente de ter sido requerida ou obtida homologação judicial do referido plano</w:t>
      </w:r>
      <w:r w:rsidR="00BB2BAD" w:rsidRPr="005F4A68">
        <w:rPr>
          <w:rFonts w:ascii="Trebuchet MS" w:eastAsia="Arial Unicode MS" w:hAnsi="Trebuchet MS" w:cstheme="minorHAnsi"/>
          <w:sz w:val="22"/>
          <w:szCs w:val="22"/>
          <w:lang w:bidi="th-TH"/>
        </w:rPr>
        <w:t>;</w:t>
      </w:r>
    </w:p>
    <w:p w14:paraId="41DA3400" w14:textId="77777777" w:rsidR="00D05698" w:rsidRPr="005F4A68" w:rsidRDefault="00D05698"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6B09ACC1" w14:textId="77777777" w:rsidR="000F3164" w:rsidRPr="005F4A68" w:rsidRDefault="00E36AEE"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extinção ou</w:t>
      </w:r>
      <w:r w:rsidR="000F3164" w:rsidRPr="005F4A68">
        <w:rPr>
          <w:rFonts w:ascii="Trebuchet MS" w:eastAsia="Arial Unicode MS" w:hAnsi="Trebuchet MS" w:cstheme="minorHAnsi"/>
          <w:sz w:val="22"/>
          <w:szCs w:val="22"/>
          <w:lang w:bidi="th-TH"/>
        </w:rPr>
        <w:t xml:space="preserve"> liquidação da Emissora</w:t>
      </w:r>
      <w:r w:rsidR="00BB2BAD" w:rsidRPr="005F4A68">
        <w:rPr>
          <w:rFonts w:ascii="Trebuchet MS" w:eastAsia="Arial Unicode MS" w:hAnsi="Trebuchet MS" w:cstheme="minorHAnsi"/>
          <w:sz w:val="22"/>
          <w:szCs w:val="22"/>
          <w:lang w:bidi="th-TH"/>
        </w:rPr>
        <w:t xml:space="preserve"> ou do </w:t>
      </w:r>
      <w:r w:rsidR="00DE6048" w:rsidRPr="005F4A68">
        <w:rPr>
          <w:rFonts w:ascii="Trebuchet MS" w:eastAsia="Arial Unicode MS" w:hAnsi="Trebuchet MS" w:cstheme="minorHAnsi"/>
          <w:sz w:val="22"/>
          <w:szCs w:val="22"/>
          <w:lang w:bidi="th-TH"/>
        </w:rPr>
        <w:t>Avalista</w:t>
      </w:r>
      <w:r w:rsidR="000F3164" w:rsidRPr="005F4A68">
        <w:rPr>
          <w:rFonts w:ascii="Trebuchet MS" w:eastAsia="Arial Unicode MS" w:hAnsi="Trebuchet MS" w:cstheme="minorHAnsi"/>
          <w:sz w:val="22"/>
          <w:szCs w:val="22"/>
          <w:lang w:bidi="th-TH"/>
        </w:rPr>
        <w:t>;</w:t>
      </w:r>
      <w:r w:rsidR="00943485" w:rsidRPr="005F4A68">
        <w:rPr>
          <w:rFonts w:ascii="Trebuchet MS" w:eastAsia="Arial Unicode MS" w:hAnsi="Trebuchet MS" w:cstheme="minorHAnsi"/>
          <w:sz w:val="22"/>
          <w:szCs w:val="22"/>
          <w:lang w:bidi="th-TH"/>
        </w:rPr>
        <w:t xml:space="preserve"> </w:t>
      </w:r>
    </w:p>
    <w:p w14:paraId="6D355043" w14:textId="77777777" w:rsidR="000F3164" w:rsidRPr="005F4A68" w:rsidRDefault="000F3164"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315506C3" w14:textId="77777777" w:rsidR="000F3164" w:rsidRPr="005F4A68" w:rsidRDefault="000F3164" w:rsidP="00A76C66">
      <w:pPr>
        <w:numPr>
          <w:ilvl w:val="4"/>
          <w:numId w:val="20"/>
        </w:numPr>
        <w:tabs>
          <w:tab w:val="left" w:pos="851"/>
          <w:tab w:val="left" w:pos="1134"/>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transferência ou qualquer forma de cessão ou promessa de cessão a terceiros, pela Emissora</w:t>
      </w:r>
      <w:r w:rsidR="00235BFE" w:rsidRPr="005F4A68">
        <w:rPr>
          <w:rFonts w:ascii="Trebuchet MS" w:eastAsia="Arial Unicode MS" w:hAnsi="Trebuchet MS" w:cstheme="minorHAnsi"/>
          <w:sz w:val="22"/>
          <w:szCs w:val="22"/>
          <w:lang w:bidi="th-TH"/>
        </w:rPr>
        <w:t xml:space="preserve"> </w:t>
      </w:r>
      <w:r w:rsidR="00BB2BAD" w:rsidRPr="005F4A68">
        <w:rPr>
          <w:rFonts w:ascii="Trebuchet MS" w:eastAsia="Arial Unicode MS" w:hAnsi="Trebuchet MS" w:cstheme="minorHAnsi"/>
          <w:sz w:val="22"/>
          <w:szCs w:val="22"/>
          <w:lang w:bidi="th-TH"/>
        </w:rPr>
        <w:t xml:space="preserve">ou pelo </w:t>
      </w:r>
      <w:r w:rsidR="00DE6048" w:rsidRPr="005F4A68">
        <w:rPr>
          <w:rFonts w:ascii="Trebuchet MS" w:eastAsia="Arial Unicode MS" w:hAnsi="Trebuchet MS" w:cstheme="minorHAnsi"/>
          <w:sz w:val="22"/>
          <w:szCs w:val="22"/>
          <w:lang w:bidi="th-TH"/>
        </w:rPr>
        <w:t>Avalista</w:t>
      </w:r>
      <w:r w:rsidR="00BB2BAD"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das obrigações assumidas nesta Escritura de Emissão;</w:t>
      </w:r>
      <w:r w:rsidR="00943485" w:rsidRPr="005F4A68">
        <w:rPr>
          <w:rFonts w:ascii="Trebuchet MS" w:eastAsia="Arial Unicode MS" w:hAnsi="Trebuchet MS" w:cstheme="minorHAnsi"/>
          <w:sz w:val="22"/>
          <w:szCs w:val="22"/>
          <w:lang w:bidi="th-TH"/>
        </w:rPr>
        <w:t xml:space="preserve"> </w:t>
      </w:r>
    </w:p>
    <w:p w14:paraId="25F13A63" w14:textId="77777777" w:rsidR="00496D7B" w:rsidRPr="005F4A68" w:rsidRDefault="00496D7B"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3259AFBF" w14:textId="77777777" w:rsidR="00496D7B" w:rsidRPr="005F4A68" w:rsidRDefault="00455427" w:rsidP="00A76C66">
      <w:pPr>
        <w:numPr>
          <w:ilvl w:val="4"/>
          <w:numId w:val="20"/>
        </w:numPr>
        <w:tabs>
          <w:tab w:val="left" w:pos="851"/>
          <w:tab w:val="left" w:pos="1134"/>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se </w:t>
      </w:r>
      <w:r w:rsidR="00496D7B" w:rsidRPr="005F4A68">
        <w:rPr>
          <w:rFonts w:ascii="Trebuchet MS" w:eastAsia="Arial Unicode MS" w:hAnsi="Trebuchet MS" w:cstheme="minorHAnsi"/>
          <w:sz w:val="22"/>
          <w:szCs w:val="22"/>
          <w:lang w:bidi="th-TH"/>
        </w:rPr>
        <w:t xml:space="preserve">qualquer uma das Garantias </w:t>
      </w:r>
      <w:r w:rsidR="00BB2BAD" w:rsidRPr="005F4A68">
        <w:rPr>
          <w:rFonts w:ascii="Trebuchet MS" w:eastAsia="Arial Unicode MS" w:hAnsi="Trebuchet MS" w:cstheme="minorHAnsi"/>
          <w:sz w:val="22"/>
          <w:szCs w:val="22"/>
          <w:lang w:bidi="th-TH"/>
        </w:rPr>
        <w:t xml:space="preserve">ou desta Escritura </w:t>
      </w:r>
      <w:r w:rsidR="00496D7B" w:rsidRPr="005F4A68">
        <w:rPr>
          <w:rFonts w:ascii="Trebuchet MS" w:eastAsia="Arial Unicode MS" w:hAnsi="Trebuchet MS" w:cstheme="minorHAnsi"/>
          <w:sz w:val="22"/>
          <w:szCs w:val="22"/>
          <w:lang w:bidi="th-TH"/>
        </w:rPr>
        <w:t>forem objeto de questionamento judicial pela Emissora</w:t>
      </w:r>
      <w:r w:rsidR="00745BBD" w:rsidRPr="005F4A68">
        <w:rPr>
          <w:rFonts w:ascii="Trebuchet MS" w:eastAsia="Arial Unicode MS" w:hAnsi="Trebuchet MS" w:cstheme="minorHAnsi"/>
          <w:sz w:val="22"/>
          <w:szCs w:val="22"/>
          <w:lang w:bidi="th-TH"/>
        </w:rPr>
        <w:t>;</w:t>
      </w:r>
      <w:r w:rsidR="00943485" w:rsidRPr="005F4A68">
        <w:rPr>
          <w:rFonts w:ascii="Trebuchet MS" w:eastAsia="Arial Unicode MS" w:hAnsi="Trebuchet MS" w:cstheme="minorHAnsi"/>
          <w:sz w:val="22"/>
          <w:szCs w:val="22"/>
          <w:lang w:bidi="th-TH"/>
        </w:rPr>
        <w:t xml:space="preserve"> </w:t>
      </w:r>
    </w:p>
    <w:p w14:paraId="35B80CAD" w14:textId="77777777" w:rsidR="00004268" w:rsidRPr="005F4A68" w:rsidRDefault="00004268"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70CB1DF7" w14:textId="78C1B868" w:rsidR="00B3527B" w:rsidRPr="005F4A68" w:rsidRDefault="00455427"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invalidade, nulidade ou inexequibilidade d</w:t>
      </w:r>
      <w:r w:rsidR="00836253" w:rsidRPr="005F4A68">
        <w:rPr>
          <w:rFonts w:ascii="Trebuchet MS" w:eastAsia="Arial Unicode MS" w:hAnsi="Trebuchet MS" w:cstheme="minorHAnsi"/>
          <w:sz w:val="22"/>
          <w:szCs w:val="22"/>
          <w:lang w:bidi="th-TH"/>
        </w:rPr>
        <w:t>esta Escritura de Emissão</w:t>
      </w:r>
      <w:r w:rsidR="00BB2BAD" w:rsidRPr="005F4A68">
        <w:rPr>
          <w:rFonts w:ascii="Trebuchet MS" w:eastAsia="Arial Unicode MS" w:hAnsi="Trebuchet MS" w:cstheme="minorHAnsi"/>
          <w:sz w:val="22"/>
          <w:szCs w:val="22"/>
          <w:lang w:bidi="th-TH"/>
        </w:rPr>
        <w:t xml:space="preserve">, </w:t>
      </w:r>
      <w:r w:rsidR="00836253" w:rsidRPr="005F4A68">
        <w:rPr>
          <w:rFonts w:ascii="Trebuchet MS" w:eastAsia="Arial Unicode MS" w:hAnsi="Trebuchet MS" w:cstheme="minorHAnsi"/>
          <w:sz w:val="22"/>
          <w:szCs w:val="22"/>
          <w:lang w:bidi="th-TH"/>
        </w:rPr>
        <w:t xml:space="preserve">do </w:t>
      </w:r>
      <w:r w:rsidR="00836253" w:rsidRPr="005F4A68">
        <w:rPr>
          <w:rFonts w:ascii="Trebuchet MS" w:hAnsi="Trebuchet MS" w:cstheme="minorHAnsi"/>
          <w:sz w:val="22"/>
          <w:szCs w:val="22"/>
          <w:lang w:bidi="th-TH"/>
        </w:rPr>
        <w:t xml:space="preserve">Contrato de Alienação Fiduciária de </w:t>
      </w:r>
      <w:r w:rsidR="0067342A" w:rsidRPr="005F4A68">
        <w:rPr>
          <w:rFonts w:ascii="Trebuchet MS" w:hAnsi="Trebuchet MS" w:cstheme="minorHAnsi"/>
          <w:sz w:val="22"/>
          <w:szCs w:val="22"/>
          <w:lang w:bidi="th-TH"/>
        </w:rPr>
        <w:t>Quotas</w:t>
      </w:r>
      <w:r w:rsidR="0067342A" w:rsidRPr="005F4A68">
        <w:rPr>
          <w:rFonts w:ascii="Trebuchet MS" w:eastAsia="Arial Unicode MS" w:hAnsi="Trebuchet MS" w:cstheme="minorHAnsi"/>
          <w:sz w:val="22"/>
          <w:szCs w:val="22"/>
          <w:lang w:bidi="th-TH"/>
        </w:rPr>
        <w:t xml:space="preserve"> </w:t>
      </w:r>
      <w:r w:rsidR="00BB2BAD" w:rsidRPr="005F4A68">
        <w:rPr>
          <w:rFonts w:ascii="Trebuchet MS" w:eastAsia="Arial Unicode MS" w:hAnsi="Trebuchet MS" w:cstheme="minorHAnsi"/>
          <w:sz w:val="22"/>
          <w:szCs w:val="22"/>
          <w:lang w:bidi="th-TH"/>
        </w:rPr>
        <w:t>ou</w:t>
      </w:r>
      <w:r w:rsidR="00902993">
        <w:rPr>
          <w:rFonts w:ascii="Trebuchet MS" w:eastAsia="Arial Unicode MS" w:hAnsi="Trebuchet MS" w:cstheme="minorHAnsi"/>
          <w:sz w:val="22"/>
          <w:szCs w:val="22"/>
          <w:lang w:bidi="th-TH"/>
        </w:rPr>
        <w:t>, caso aplicável,</w:t>
      </w:r>
      <w:r w:rsidR="00BB2BAD" w:rsidRPr="005F4A68">
        <w:rPr>
          <w:rFonts w:ascii="Trebuchet MS" w:eastAsia="Arial Unicode MS" w:hAnsi="Trebuchet MS" w:cstheme="minorHAnsi"/>
          <w:sz w:val="22"/>
          <w:szCs w:val="22"/>
          <w:lang w:bidi="th-TH"/>
        </w:rPr>
        <w:t xml:space="preserve"> da Escritura de Hipoteca, </w:t>
      </w:r>
      <w:r w:rsidRPr="005F4A68">
        <w:rPr>
          <w:rFonts w:ascii="Trebuchet MS" w:eastAsia="Arial Unicode MS" w:hAnsi="Trebuchet MS" w:cstheme="minorHAnsi"/>
          <w:sz w:val="22"/>
          <w:szCs w:val="22"/>
          <w:lang w:bidi="th-TH"/>
        </w:rPr>
        <w:t>incluindo qualquer de suas disposições</w:t>
      </w:r>
      <w:r w:rsidR="00BB2BAD" w:rsidRPr="005F4A68">
        <w:rPr>
          <w:rFonts w:ascii="Trebuchet MS" w:eastAsia="Arial Unicode MS" w:hAnsi="Trebuchet MS" w:cstheme="minorHAnsi"/>
          <w:sz w:val="22"/>
          <w:szCs w:val="22"/>
          <w:lang w:bidi="th-TH"/>
        </w:rPr>
        <w:t xml:space="preserve">, </w:t>
      </w:r>
      <w:r w:rsidR="005D5618" w:rsidRPr="005F4A68">
        <w:rPr>
          <w:rFonts w:ascii="Trebuchet MS" w:eastAsia="Arial Unicode MS" w:hAnsi="Trebuchet MS" w:cstheme="minorHAnsi"/>
          <w:sz w:val="22"/>
          <w:szCs w:val="22"/>
          <w:lang w:bidi="th-TH"/>
        </w:rPr>
        <w:t xml:space="preserve">conforme decisão transitado em julgado ou desde que </w:t>
      </w:r>
      <w:r w:rsidR="00BB2BAD" w:rsidRPr="005F4A68">
        <w:rPr>
          <w:rFonts w:ascii="Trebuchet MS" w:eastAsia="Arial Unicode MS" w:hAnsi="Trebuchet MS" w:cstheme="minorHAnsi"/>
          <w:sz w:val="22"/>
          <w:szCs w:val="22"/>
          <w:lang w:bidi="th-TH"/>
        </w:rPr>
        <w:t xml:space="preserve">não </w:t>
      </w:r>
      <w:r w:rsidR="005D5618" w:rsidRPr="005F4A68">
        <w:rPr>
          <w:rFonts w:ascii="Trebuchet MS" w:eastAsia="Arial Unicode MS" w:hAnsi="Trebuchet MS" w:cstheme="minorHAnsi"/>
          <w:sz w:val="22"/>
          <w:szCs w:val="22"/>
          <w:lang w:bidi="th-TH"/>
        </w:rPr>
        <w:t>tenha efeito suspensivo</w:t>
      </w:r>
      <w:r w:rsidR="00BB2BAD" w:rsidRPr="005F4A68">
        <w:rPr>
          <w:rFonts w:ascii="Trebuchet MS" w:eastAsia="Arial Unicode MS" w:hAnsi="Trebuchet MS" w:cstheme="minorHAnsi"/>
          <w:sz w:val="22"/>
          <w:szCs w:val="22"/>
          <w:lang w:bidi="th-TH"/>
        </w:rPr>
        <w:t>;</w:t>
      </w:r>
    </w:p>
    <w:p w14:paraId="3B4973C2" w14:textId="77777777" w:rsidR="00534B30" w:rsidRPr="005F4A68" w:rsidRDefault="00534B30"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0BEAAA07" w14:textId="77777777" w:rsidR="002A176B" w:rsidRPr="005F4A68" w:rsidRDefault="009A3E84"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cisão, fusão, incorporação, incorporação de ações ou qualquer outra forma de reorganização societária da Emissora</w:t>
      </w:r>
      <w:r w:rsidR="00DB0CE9" w:rsidRPr="005F4A68">
        <w:rPr>
          <w:rFonts w:ascii="Trebuchet MS" w:eastAsia="Arial Unicode MS" w:hAnsi="Trebuchet MS" w:cstheme="minorHAnsi"/>
          <w:sz w:val="22"/>
          <w:szCs w:val="22"/>
          <w:lang w:bidi="th-TH"/>
        </w:rPr>
        <w:t xml:space="preserve"> </w:t>
      </w:r>
      <w:r w:rsidR="00BB2BAD" w:rsidRPr="005F4A68">
        <w:rPr>
          <w:rFonts w:ascii="Trebuchet MS" w:eastAsia="Arial Unicode MS" w:hAnsi="Trebuchet MS" w:cstheme="minorHAnsi"/>
          <w:sz w:val="22"/>
          <w:szCs w:val="22"/>
          <w:lang w:bidi="th-TH"/>
        </w:rPr>
        <w:t xml:space="preserve">e/ou do </w:t>
      </w:r>
      <w:r w:rsidR="00DE6048" w:rsidRPr="005F4A68">
        <w:rPr>
          <w:rFonts w:ascii="Trebuchet MS" w:eastAsia="Arial Unicode MS" w:hAnsi="Trebuchet MS" w:cstheme="minorHAnsi"/>
          <w:sz w:val="22"/>
          <w:szCs w:val="22"/>
          <w:lang w:bidi="th-TH"/>
        </w:rPr>
        <w:t>Avalista</w:t>
      </w:r>
      <w:r w:rsidR="00BB2BAD" w:rsidRPr="005F4A68">
        <w:rPr>
          <w:rFonts w:ascii="Trebuchet MS" w:eastAsia="Arial Unicode MS" w:hAnsi="Trebuchet MS" w:cstheme="minorHAnsi"/>
          <w:sz w:val="22"/>
          <w:szCs w:val="22"/>
          <w:lang w:bidi="th-TH"/>
        </w:rPr>
        <w:t xml:space="preserve"> </w:t>
      </w:r>
      <w:r w:rsidR="00DB0CE9" w:rsidRPr="005F4A68">
        <w:rPr>
          <w:rFonts w:ascii="Trebuchet MS" w:eastAsia="Arial Unicode MS" w:hAnsi="Trebuchet MS" w:cstheme="minorHAnsi"/>
          <w:sz w:val="22"/>
          <w:szCs w:val="22"/>
          <w:lang w:bidi="th-TH"/>
        </w:rPr>
        <w:t>ou combinação de negócios envolvendo a Emissora</w:t>
      </w:r>
      <w:r w:rsidR="00BB2BAD" w:rsidRPr="005F4A68">
        <w:rPr>
          <w:rFonts w:ascii="Trebuchet MS" w:eastAsia="Arial Unicode MS" w:hAnsi="Trebuchet MS" w:cstheme="minorHAnsi"/>
          <w:sz w:val="22"/>
          <w:szCs w:val="22"/>
          <w:lang w:bidi="th-TH"/>
        </w:rPr>
        <w:t xml:space="preserve"> e/ou do </w:t>
      </w:r>
      <w:r w:rsidR="00DE6048" w:rsidRPr="005F4A68">
        <w:rPr>
          <w:rFonts w:ascii="Trebuchet MS" w:eastAsia="Arial Unicode MS" w:hAnsi="Trebuchet MS" w:cstheme="minorHAnsi"/>
          <w:sz w:val="22"/>
          <w:szCs w:val="22"/>
          <w:lang w:bidi="th-TH"/>
        </w:rPr>
        <w:t>Avalista</w:t>
      </w:r>
      <w:r w:rsidR="009330BA" w:rsidRPr="005F4A68">
        <w:rPr>
          <w:rFonts w:ascii="Trebuchet MS" w:eastAsia="Arial Unicode MS" w:hAnsi="Trebuchet MS" w:cstheme="minorHAnsi"/>
          <w:sz w:val="22"/>
          <w:szCs w:val="22"/>
          <w:lang w:bidi="th-TH"/>
        </w:rPr>
        <w:t>, sem a prévia e expressa anuência dos</w:t>
      </w:r>
      <w:r w:rsidR="006620C0" w:rsidRPr="005F4A68">
        <w:rPr>
          <w:rFonts w:ascii="Trebuchet MS" w:eastAsia="Arial Unicode MS" w:hAnsi="Trebuchet MS" w:cstheme="minorHAnsi"/>
          <w:sz w:val="22"/>
          <w:szCs w:val="22"/>
          <w:lang w:bidi="th-TH"/>
        </w:rPr>
        <w:t xml:space="preserve"> titulares dos CRI</w:t>
      </w:r>
      <w:r w:rsidRPr="005F4A68">
        <w:rPr>
          <w:rFonts w:ascii="Trebuchet MS" w:eastAsia="Arial Unicode MS" w:hAnsi="Trebuchet MS" w:cstheme="minorHAnsi"/>
          <w:sz w:val="22"/>
          <w:szCs w:val="22"/>
          <w:lang w:bidi="th-TH"/>
        </w:rPr>
        <w:t>;</w:t>
      </w:r>
      <w:r w:rsidR="006D68EC" w:rsidRPr="005F4A68">
        <w:rPr>
          <w:rFonts w:ascii="Trebuchet MS" w:eastAsia="Arial Unicode MS" w:hAnsi="Trebuchet MS" w:cstheme="minorHAnsi"/>
          <w:sz w:val="22"/>
          <w:szCs w:val="22"/>
          <w:lang w:bidi="th-TH"/>
        </w:rPr>
        <w:t xml:space="preserve"> </w:t>
      </w:r>
    </w:p>
    <w:p w14:paraId="44898C22" w14:textId="77777777" w:rsidR="00513985" w:rsidRPr="005F4A68" w:rsidRDefault="00513985" w:rsidP="00A76C66">
      <w:pPr>
        <w:pStyle w:val="PargrafodaLista"/>
        <w:spacing w:line="360" w:lineRule="auto"/>
        <w:rPr>
          <w:rFonts w:ascii="Trebuchet MS" w:eastAsia="Arial Unicode MS" w:hAnsi="Trebuchet MS" w:cstheme="minorHAnsi"/>
          <w:lang w:bidi="th-TH"/>
        </w:rPr>
      </w:pPr>
    </w:p>
    <w:p w14:paraId="6BD1DA07" w14:textId="77777777" w:rsidR="00BB2BAD" w:rsidRPr="005F4A68" w:rsidRDefault="009A3E84"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alteração ou transferência do controle direto ou indireto da Emissora para terceiros</w:t>
      </w:r>
      <w:r w:rsidR="00AA38DB" w:rsidRPr="005F4A68">
        <w:rPr>
          <w:rFonts w:ascii="Trebuchet MS" w:eastAsia="Arial Unicode MS" w:hAnsi="Trebuchet MS" w:cstheme="minorHAnsi"/>
          <w:sz w:val="22"/>
          <w:szCs w:val="22"/>
          <w:lang w:bidi="th-TH"/>
        </w:rPr>
        <w:t xml:space="preserve">, exceto caso a </w:t>
      </w:r>
      <w:r w:rsidR="00EB0D9E" w:rsidRPr="005F4A68">
        <w:rPr>
          <w:rFonts w:ascii="Trebuchet MS" w:eastAsia="Arial Unicode MS" w:hAnsi="Trebuchet MS" w:cstheme="minorHAnsi"/>
          <w:sz w:val="22"/>
          <w:szCs w:val="22"/>
          <w:lang w:bidi="th-TH"/>
        </w:rPr>
        <w:t>CORPORATE GARDEN EMPREENDIMENTOS IMOBILIÁRIOS S.A.</w:t>
      </w:r>
      <w:r w:rsidR="00AA38DB" w:rsidRPr="005F4A68">
        <w:rPr>
          <w:rFonts w:ascii="Trebuchet MS" w:eastAsia="Arial Unicode MS" w:hAnsi="Trebuchet MS" w:cstheme="minorHAnsi"/>
          <w:sz w:val="22"/>
          <w:szCs w:val="22"/>
          <w:lang w:bidi="th-TH"/>
        </w:rPr>
        <w:t>, a BREOF III – FUNDO DE INVESTIMENTOS EM PARTICIPAÇÕES MULTIESTRATÉGICA ou seus atuais quotistas, controlem direta ou indiretamente a Emissora</w:t>
      </w:r>
      <w:r w:rsidR="00BB2BAD" w:rsidRPr="005F4A68">
        <w:rPr>
          <w:rFonts w:ascii="Trebuchet MS" w:eastAsia="Arial Unicode MS" w:hAnsi="Trebuchet MS" w:cstheme="minorHAnsi"/>
          <w:sz w:val="22"/>
          <w:szCs w:val="22"/>
          <w:lang w:bidi="th-TH"/>
        </w:rPr>
        <w:t>, salvo se autorizado em Assembleia Geral de Titulares de CRI</w:t>
      </w:r>
      <w:r w:rsidRPr="005F4A68">
        <w:rPr>
          <w:rFonts w:ascii="Trebuchet MS" w:eastAsia="Arial Unicode MS" w:hAnsi="Trebuchet MS" w:cstheme="minorHAnsi"/>
          <w:sz w:val="22"/>
          <w:szCs w:val="22"/>
          <w:lang w:bidi="th-TH"/>
        </w:rPr>
        <w:t xml:space="preserve">; </w:t>
      </w:r>
      <w:r w:rsidR="006D68EC" w:rsidRPr="005F4A68">
        <w:rPr>
          <w:rFonts w:ascii="Trebuchet MS" w:eastAsia="Arial Unicode MS" w:hAnsi="Trebuchet MS" w:cstheme="minorHAnsi"/>
          <w:sz w:val="22"/>
          <w:szCs w:val="22"/>
          <w:lang w:bidi="th-TH"/>
        </w:rPr>
        <w:t xml:space="preserve"> </w:t>
      </w:r>
    </w:p>
    <w:p w14:paraId="6CA62B09" w14:textId="77777777" w:rsidR="00115126" w:rsidRPr="005F4A68" w:rsidRDefault="00115126"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3DCDF912" w14:textId="58988F80" w:rsidR="00115126" w:rsidRPr="005F4A68" w:rsidRDefault="0011512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Times New Roman" w:hAnsi="Trebuchet MS" w:cs="TrebuchetMS"/>
          <w:sz w:val="22"/>
          <w:szCs w:val="22"/>
          <w:lang w:val="x-none"/>
        </w:rPr>
        <w:t xml:space="preserve">redução </w:t>
      </w:r>
      <w:r w:rsidRPr="005F4A68">
        <w:rPr>
          <w:rFonts w:ascii="Trebuchet MS" w:eastAsia="Times New Roman" w:hAnsi="Trebuchet MS" w:cs="TrebuchetMS"/>
          <w:sz w:val="22"/>
          <w:szCs w:val="22"/>
        </w:rPr>
        <w:t xml:space="preserve">do capital social </w:t>
      </w:r>
      <w:r w:rsidRPr="005F4A68">
        <w:rPr>
          <w:rFonts w:ascii="Trebuchet MS" w:eastAsia="Times New Roman" w:hAnsi="Trebuchet MS" w:cs="TrebuchetMS"/>
          <w:sz w:val="22"/>
          <w:szCs w:val="22"/>
          <w:lang w:val="x-none"/>
        </w:rPr>
        <w:t>da Emissora</w:t>
      </w:r>
      <w:r w:rsidRPr="005F4A68">
        <w:rPr>
          <w:rFonts w:ascii="Trebuchet MS" w:eastAsia="Times New Roman" w:hAnsi="Trebuchet MS" w:cs="TrebuchetMS"/>
          <w:sz w:val="22"/>
          <w:szCs w:val="22"/>
        </w:rPr>
        <w:t xml:space="preserve">, exceto com prévia anuência da </w:t>
      </w:r>
      <w:r w:rsidR="00487185">
        <w:rPr>
          <w:rFonts w:ascii="Trebuchet MS" w:eastAsia="Times New Roman" w:hAnsi="Trebuchet MS" w:cs="TrebuchetMS"/>
          <w:sz w:val="22"/>
          <w:szCs w:val="22"/>
        </w:rPr>
        <w:t>Securitizadora</w:t>
      </w:r>
      <w:r w:rsidRPr="005F4A68">
        <w:rPr>
          <w:rFonts w:ascii="Trebuchet MS" w:eastAsia="Times New Roman" w:hAnsi="Trebuchet MS" w:cs="TrebuchetMS"/>
          <w:sz w:val="22"/>
          <w:szCs w:val="22"/>
        </w:rPr>
        <w:t>;</w:t>
      </w:r>
    </w:p>
    <w:p w14:paraId="21D90AAC" w14:textId="77777777" w:rsidR="00115126" w:rsidRPr="005F4A68" w:rsidRDefault="00115126"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1E7B27E0" w14:textId="77777777" w:rsidR="00115126" w:rsidRPr="005F4A68" w:rsidRDefault="0011512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distribuição e/ou pagamento, pela Emissora, de dividendos ou participação nos lucros aos </w:t>
      </w:r>
      <w:r w:rsidR="003B28E7">
        <w:rPr>
          <w:rFonts w:ascii="Trebuchet MS" w:eastAsia="Arial Unicode MS" w:hAnsi="Trebuchet MS" w:cstheme="minorHAnsi"/>
          <w:sz w:val="22"/>
          <w:szCs w:val="22"/>
          <w:lang w:bidi="th-TH"/>
        </w:rPr>
        <w:t>quotistas</w:t>
      </w:r>
      <w:r w:rsidR="003B28E7" w:rsidRPr="003B28E7">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da Emissora, e/ou qualquer outra forma de recursos aos sócios/</w:t>
      </w:r>
      <w:r w:rsidR="003B28E7">
        <w:rPr>
          <w:rFonts w:ascii="Trebuchet MS" w:eastAsia="Arial Unicode MS" w:hAnsi="Trebuchet MS" w:cstheme="minorHAnsi"/>
          <w:sz w:val="22"/>
          <w:szCs w:val="22"/>
          <w:lang w:bidi="th-TH"/>
        </w:rPr>
        <w:t>quotistas</w:t>
      </w:r>
      <w:r w:rsidR="003B28E7" w:rsidRPr="003B28E7">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da Emissora; </w:t>
      </w:r>
    </w:p>
    <w:p w14:paraId="75B58979" w14:textId="77777777" w:rsidR="00115126" w:rsidRPr="005F4A68" w:rsidRDefault="00115126"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5067E3A3" w14:textId="77777777" w:rsidR="00115126" w:rsidRPr="005F4A68" w:rsidRDefault="0011512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não renovação, cancelamento, revogação ou suspensão das autorizações e licenças, inclusive as ambientais, exigidas para o regular exercício das atuais atividades desenvolvidas pela Emissora e/ou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conforme aplicável, exceto se a Emissora e/ou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estiver, tempestivamente, discutindo de boa-fé ou tenham obtido liminar, decisão administrativa ou judicial incidental com efeito suspensivo; </w:t>
      </w:r>
    </w:p>
    <w:p w14:paraId="3C94C7A5" w14:textId="77777777" w:rsidR="00115126" w:rsidRPr="005F4A68" w:rsidRDefault="00115126"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32BBE035" w14:textId="77777777" w:rsidR="00115126" w:rsidRDefault="0011512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se a Alienação Fiduciária de </w:t>
      </w:r>
      <w:r w:rsidR="003B28E7">
        <w:rPr>
          <w:rFonts w:ascii="Trebuchet MS" w:eastAsia="Arial Unicode MS" w:hAnsi="Trebuchet MS" w:cstheme="minorHAnsi"/>
          <w:sz w:val="22"/>
          <w:szCs w:val="22"/>
          <w:lang w:bidi="th-TH"/>
        </w:rPr>
        <w:t>Quotas</w:t>
      </w:r>
      <w:r w:rsidR="003B28E7" w:rsidRPr="003B28E7">
        <w:rPr>
          <w:rFonts w:ascii="Trebuchet MS" w:eastAsia="Arial Unicode MS" w:hAnsi="Trebuchet MS" w:cstheme="minorHAnsi"/>
          <w:sz w:val="22"/>
          <w:szCs w:val="22"/>
          <w:lang w:bidi="th-TH"/>
        </w:rPr>
        <w:t> </w:t>
      </w:r>
      <w:r w:rsidRPr="003B28E7">
        <w:rPr>
          <w:rFonts w:ascii="Trebuchet MS" w:eastAsia="Arial Unicode MS" w:hAnsi="Trebuchet MS" w:cstheme="minorHAnsi"/>
          <w:sz w:val="22"/>
          <w:szCs w:val="22"/>
          <w:lang w:bidi="th-TH"/>
        </w:rPr>
        <w:t>não for devidamente constituída e mantida de forma válida, plena, eficaz e exeq</w:t>
      </w:r>
      <w:r w:rsidRPr="005F4A68">
        <w:rPr>
          <w:rFonts w:ascii="Trebuchet MS" w:eastAsia="Arial Unicode MS" w:hAnsi="Trebuchet MS" w:cstheme="minorHAnsi"/>
          <w:sz w:val="22"/>
          <w:szCs w:val="22"/>
          <w:lang w:bidi="th-TH"/>
        </w:rPr>
        <w:t xml:space="preserve">uível; ou de qualquer forma, deixar de existir ou for rescindida; </w:t>
      </w:r>
    </w:p>
    <w:p w14:paraId="69C64678" w14:textId="77777777" w:rsidR="004146C2" w:rsidRDefault="004146C2" w:rsidP="00366F09">
      <w:pPr>
        <w:tabs>
          <w:tab w:val="left" w:pos="851"/>
        </w:tabs>
        <w:suppressAutoHyphens/>
        <w:spacing w:line="360" w:lineRule="auto"/>
        <w:jc w:val="both"/>
        <w:rPr>
          <w:rFonts w:ascii="Trebuchet MS" w:eastAsia="Arial Unicode MS" w:hAnsi="Trebuchet MS" w:cstheme="minorHAnsi"/>
          <w:sz w:val="22"/>
          <w:szCs w:val="22"/>
          <w:lang w:bidi="th-TH"/>
        </w:rPr>
      </w:pPr>
    </w:p>
    <w:p w14:paraId="456F3072" w14:textId="083999C2" w:rsidR="004146C2" w:rsidRPr="005F4A68" w:rsidRDefault="004146C2"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Pr>
          <w:rFonts w:ascii="Trebuchet MS" w:eastAsia="Arial Unicode MS" w:hAnsi="Trebuchet MS" w:cstheme="minorHAnsi"/>
          <w:sz w:val="22"/>
          <w:szCs w:val="22"/>
          <w:lang w:bidi="th-TH"/>
        </w:rPr>
        <w:t xml:space="preserve">caso a Hipoteca seja devidamente constituída, nos termos da Cláusula 4.6.1., item (B) acima, mas não seja </w:t>
      </w:r>
      <w:r w:rsidRPr="003B28E7">
        <w:rPr>
          <w:rFonts w:ascii="Trebuchet MS" w:eastAsia="Arial Unicode MS" w:hAnsi="Trebuchet MS" w:cstheme="minorHAnsi"/>
          <w:sz w:val="22"/>
          <w:szCs w:val="22"/>
          <w:lang w:bidi="th-TH"/>
        </w:rPr>
        <w:t>mantida de forma válida, plena, eficaz e exeq</w:t>
      </w:r>
      <w:r w:rsidRPr="005F4A68">
        <w:rPr>
          <w:rFonts w:ascii="Trebuchet MS" w:eastAsia="Arial Unicode MS" w:hAnsi="Trebuchet MS" w:cstheme="minorHAnsi"/>
          <w:sz w:val="22"/>
          <w:szCs w:val="22"/>
          <w:lang w:bidi="th-TH"/>
        </w:rPr>
        <w:t>uível; ou de qualquer forma, deixar de existir ou for rescindida</w:t>
      </w:r>
      <w:r>
        <w:rPr>
          <w:rFonts w:ascii="Trebuchet MS" w:eastAsia="Arial Unicode MS" w:hAnsi="Trebuchet MS" w:cstheme="minorHAnsi"/>
          <w:sz w:val="22"/>
          <w:szCs w:val="22"/>
          <w:lang w:bidi="th-TH"/>
        </w:rPr>
        <w:t xml:space="preserve">; </w:t>
      </w:r>
    </w:p>
    <w:p w14:paraId="6C950DDE" w14:textId="77777777" w:rsidR="00115126" w:rsidRPr="005F4A68" w:rsidRDefault="00115126" w:rsidP="00A76C66">
      <w:pPr>
        <w:pStyle w:val="PargrafodaLista"/>
        <w:spacing w:line="360" w:lineRule="auto"/>
        <w:rPr>
          <w:rFonts w:ascii="Trebuchet MS" w:eastAsia="Arial Unicode MS" w:hAnsi="Trebuchet MS" w:cstheme="minorHAnsi"/>
          <w:lang w:bidi="th-TH"/>
        </w:rPr>
      </w:pPr>
    </w:p>
    <w:p w14:paraId="2D41FBD4" w14:textId="77777777" w:rsidR="00115126" w:rsidRPr="005F4A68" w:rsidRDefault="0011512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a constituição ou existência de qualquer </w:t>
      </w:r>
      <w:r w:rsidRPr="005F4A68">
        <w:rPr>
          <w:rFonts w:ascii="Trebuchet MS" w:hAnsi="Trebuchet MS"/>
          <w:sz w:val="22"/>
          <w:szCs w:val="22"/>
        </w:rPr>
        <w:t>qualquer hipoteca, penhor, alienação fiduciária, cessão fiduciária, usufruto, fideicomisso, promessa de venda, opção de compra, direito de preferência, direito de primeira oferta e/ou de primeira recusa, encargo, gravame ou ônus, arresto, sequestro, arrolamento, bloqueio ou penhora, judicial ou extrajudicial, voluntário ou involuntário, ou outro ato que tenha o efeito prático similar a qualquer das expressões anteriores (“</w:t>
      </w:r>
      <w:r w:rsidRPr="005F4A68">
        <w:rPr>
          <w:rFonts w:ascii="Trebuchet MS" w:eastAsia="Arial Unicode MS" w:hAnsi="Trebuchet MS" w:cstheme="minorHAnsi"/>
          <w:sz w:val="22"/>
          <w:szCs w:val="22"/>
          <w:u w:val="single"/>
          <w:lang w:bidi="th-TH"/>
        </w:rPr>
        <w:t>Ônus</w:t>
      </w:r>
      <w:r w:rsidRPr="005F4A68">
        <w:rPr>
          <w:rFonts w:ascii="Trebuchet MS" w:eastAsia="Arial Unicode MS" w:hAnsi="Trebuchet MS" w:cstheme="minorHAnsi"/>
          <w:sz w:val="22"/>
          <w:szCs w:val="22"/>
          <w:lang w:bidi="th-TH"/>
        </w:rPr>
        <w:t xml:space="preserve">”), vício, invalidade ou ineficiência sobre as Garantias e/ou o Imóvel, excetuada a hipoteca </w:t>
      </w:r>
      <w:r w:rsidR="00D64EB1" w:rsidRPr="005F4A68">
        <w:rPr>
          <w:rFonts w:ascii="Trebuchet MS" w:eastAsia="Arial Unicode MS" w:hAnsi="Trebuchet MS" w:cstheme="minorHAnsi"/>
          <w:sz w:val="22"/>
          <w:szCs w:val="22"/>
          <w:lang w:bidi="th-TH"/>
        </w:rPr>
        <w:t>ou alienação fiduciária do Imóvel</w:t>
      </w:r>
      <w:r w:rsidRPr="005F4A68">
        <w:rPr>
          <w:rFonts w:ascii="Trebuchet MS" w:eastAsia="Arial Unicode MS" w:hAnsi="Trebuchet MS" w:cstheme="minorHAnsi"/>
          <w:sz w:val="22"/>
          <w:szCs w:val="22"/>
          <w:lang w:bidi="th-TH"/>
        </w:rPr>
        <w:t xml:space="preserve"> outorgada em favor </w:t>
      </w:r>
      <w:r w:rsidR="00D64EB1" w:rsidRPr="005F4A68">
        <w:rPr>
          <w:rFonts w:ascii="Trebuchet MS" w:eastAsia="Arial Unicode MS" w:hAnsi="Trebuchet MS" w:cstheme="minorHAnsi"/>
          <w:sz w:val="22"/>
          <w:szCs w:val="22"/>
          <w:lang w:bidi="th-TH"/>
        </w:rPr>
        <w:t>d</w:t>
      </w:r>
      <w:r w:rsidR="007C5CD3">
        <w:rPr>
          <w:rFonts w:ascii="Trebuchet MS" w:eastAsia="Arial Unicode MS" w:hAnsi="Trebuchet MS" w:cstheme="minorHAnsi"/>
          <w:sz w:val="22"/>
          <w:szCs w:val="22"/>
          <w:lang w:bidi="th-TH"/>
        </w:rPr>
        <w:t xml:space="preserve">a instituição financeira </w:t>
      </w:r>
      <w:r w:rsidR="007C5CD3" w:rsidRPr="005F4A68">
        <w:rPr>
          <w:rFonts w:ascii="Trebuchet MS" w:hAnsi="Trebuchet MS"/>
          <w:bCs/>
          <w:sz w:val="22"/>
          <w:szCs w:val="22"/>
        </w:rPr>
        <w:t xml:space="preserve">que financiará o desenvolvimento do Empreendimento Imobiliário </w:t>
      </w:r>
      <w:r w:rsidR="007C5CD3" w:rsidRPr="005F4A68">
        <w:rPr>
          <w:rFonts w:ascii="Trebuchet MS" w:eastAsia="Arial Unicode MS" w:hAnsi="Trebuchet MS" w:cstheme="minorHAnsi"/>
          <w:sz w:val="22"/>
          <w:szCs w:val="22"/>
          <w:lang w:bidi="th-TH"/>
        </w:rPr>
        <w:t>no Imóvel</w:t>
      </w:r>
      <w:r w:rsidRPr="005F4A68">
        <w:rPr>
          <w:rFonts w:ascii="Trebuchet MS" w:eastAsia="Arial Unicode MS" w:hAnsi="Trebuchet MS" w:cstheme="minorHAnsi"/>
          <w:sz w:val="22"/>
          <w:szCs w:val="22"/>
          <w:lang w:bidi="th-TH"/>
        </w:rPr>
        <w:t xml:space="preserve">;  </w:t>
      </w:r>
    </w:p>
    <w:p w14:paraId="5766C95C" w14:textId="77777777" w:rsidR="00115126" w:rsidRPr="005F4A68" w:rsidRDefault="00115126"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1D47A3FE" w14:textId="77777777" w:rsidR="00115126" w:rsidRPr="005F4A68" w:rsidDel="00BB2BAD" w:rsidRDefault="00115126" w:rsidP="00A76C66">
      <w:pPr>
        <w:pStyle w:val="Default"/>
        <w:widowControl w:val="0"/>
        <w:numPr>
          <w:ilvl w:val="2"/>
          <w:numId w:val="19"/>
        </w:numPr>
        <w:tabs>
          <w:tab w:val="left" w:pos="851"/>
          <w:tab w:val="left" w:pos="1701"/>
        </w:tabs>
        <w:spacing w:line="360" w:lineRule="auto"/>
        <w:ind w:left="851" w:firstLine="0"/>
        <w:jc w:val="both"/>
        <w:rPr>
          <w:rFonts w:ascii="Trebuchet MS" w:eastAsia="Arial Unicode MS" w:hAnsi="Trebuchet MS" w:cstheme="minorHAnsi"/>
          <w:sz w:val="22"/>
          <w:szCs w:val="22"/>
          <w:lang w:bidi="th-TH"/>
        </w:rPr>
      </w:pPr>
      <w:r w:rsidRPr="005F4A68">
        <w:rPr>
          <w:rFonts w:ascii="Trebuchet MS" w:hAnsi="Trebuchet MS" w:cstheme="minorHAnsi"/>
          <w:sz w:val="22"/>
          <w:szCs w:val="22"/>
          <w:lang w:bidi="th-TH"/>
        </w:rPr>
        <w:t xml:space="preserve">Os seguintes Eventos de Vencimento Antecipado podem acarretar o vencimento das obrigações decorrentes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aplicando-se o disposto na Cláusula 6.2. abaixo:</w:t>
      </w:r>
    </w:p>
    <w:p w14:paraId="606B0B62" w14:textId="77777777" w:rsidR="00E64433" w:rsidRPr="005F4A68" w:rsidRDefault="00E64433"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05A08CB7" w14:textId="77777777" w:rsidR="00115126" w:rsidRPr="005F4A68" w:rsidRDefault="00E64433"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protesto de títulos contra a Emissora</w:t>
      </w:r>
      <w:r w:rsidR="00BB2BAD" w:rsidRPr="005F4A68">
        <w:rPr>
          <w:rFonts w:ascii="Trebuchet MS" w:eastAsia="Arial Unicode MS" w:hAnsi="Trebuchet MS" w:cstheme="minorHAnsi"/>
          <w:sz w:val="22"/>
          <w:szCs w:val="22"/>
          <w:lang w:bidi="th-TH"/>
        </w:rPr>
        <w:t xml:space="preserve"> e/ou o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com valor unitário ou agregado em montante igual ou superior a </w:t>
      </w:r>
      <w:r w:rsidRPr="005F4A68">
        <w:rPr>
          <w:rFonts w:ascii="Trebuchet MS" w:hAnsi="Trebuchet MS" w:cstheme="minorHAnsi"/>
          <w:bCs/>
          <w:sz w:val="22"/>
          <w:szCs w:val="22"/>
        </w:rPr>
        <w:t>R$</w:t>
      </w:r>
      <w:r w:rsidR="00E42A17" w:rsidRPr="005F4A68">
        <w:rPr>
          <w:rFonts w:ascii="Trebuchet MS" w:hAnsi="Trebuchet MS" w:cstheme="minorHAnsi"/>
          <w:bCs/>
          <w:sz w:val="22"/>
          <w:szCs w:val="22"/>
        </w:rPr>
        <w:t xml:space="preserve"> </w:t>
      </w:r>
      <w:r w:rsidR="006D68EC" w:rsidRPr="005F4A68">
        <w:rPr>
          <w:rFonts w:ascii="Trebuchet MS" w:hAnsi="Trebuchet MS" w:cstheme="minorHAnsi"/>
          <w:bCs/>
          <w:sz w:val="22"/>
          <w:szCs w:val="22"/>
        </w:rPr>
        <w:t xml:space="preserve">1.000.000,00 </w:t>
      </w:r>
      <w:r w:rsidR="000D45FC" w:rsidRPr="005F4A68">
        <w:rPr>
          <w:rFonts w:ascii="Trebuchet MS" w:hAnsi="Trebuchet MS" w:cstheme="minorHAnsi"/>
          <w:bCs/>
          <w:sz w:val="22"/>
          <w:szCs w:val="22"/>
        </w:rPr>
        <w:t>(um milhão de reais)</w:t>
      </w:r>
      <w:r w:rsidR="000D45FC"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salvo se o protesto for cancelado ou sustado, em qualquer hipótese, pela Emissora</w:t>
      </w:r>
      <w:r w:rsidR="00BB2BAD" w:rsidRPr="005F4A68">
        <w:rPr>
          <w:rFonts w:ascii="Trebuchet MS" w:eastAsia="Arial Unicode MS" w:hAnsi="Trebuchet MS" w:cstheme="minorHAnsi"/>
          <w:sz w:val="22"/>
          <w:szCs w:val="22"/>
          <w:lang w:bidi="th-TH"/>
        </w:rPr>
        <w:t xml:space="preserve"> e/ou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conforme o caso, dentro do prazo legal, ou se efetuado por comprovado erro ou má-fé de terceiros; </w:t>
      </w:r>
    </w:p>
    <w:p w14:paraId="7B430159" w14:textId="77777777" w:rsidR="00115126" w:rsidRPr="005F4A68" w:rsidRDefault="00115126"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5497AE5D" w14:textId="77777777" w:rsidR="00115126" w:rsidRPr="005F4A68" w:rsidRDefault="0011512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não cumprimento pela Emissora ou pelo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de quaisquer obrigações pecuniárias previstas nesta Escritura de Emissão ou nos Documentos das Garantias, desde que não sanado no prazo de 1 (um) Dia Úteis contados do respectivo descumprimento; </w:t>
      </w:r>
    </w:p>
    <w:p w14:paraId="5A090983" w14:textId="77777777" w:rsidR="00E64433" w:rsidRPr="005F4A68" w:rsidRDefault="00E64433"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27BEDDBA" w14:textId="77777777" w:rsidR="00E64433" w:rsidRPr="005F4A68" w:rsidRDefault="00E64433"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inadimplemento de quaisquer obrigações pecuniárias da Emissora com instituições financeiras ou que tenham sido originadas no mercado financeiro ou de capitais envolvendo valor, individual ou em conjunto, igual ou superior a </w:t>
      </w:r>
      <w:r w:rsidR="00A16422" w:rsidRPr="005F4A68">
        <w:rPr>
          <w:rFonts w:ascii="Trebuchet MS" w:hAnsi="Trebuchet MS" w:cstheme="minorHAnsi"/>
          <w:bCs/>
          <w:sz w:val="22"/>
          <w:szCs w:val="22"/>
        </w:rPr>
        <w:t xml:space="preserve">R$ </w:t>
      </w:r>
      <w:r w:rsidR="00022F5F" w:rsidRPr="005F4A68">
        <w:rPr>
          <w:rFonts w:ascii="Trebuchet MS" w:hAnsi="Trebuchet MS" w:cstheme="minorHAnsi"/>
          <w:bCs/>
          <w:sz w:val="22"/>
          <w:szCs w:val="22"/>
        </w:rPr>
        <w:t xml:space="preserve">1.000.000,00 (um milhão de reais); </w:t>
      </w:r>
    </w:p>
    <w:p w14:paraId="604CFB11" w14:textId="77777777" w:rsidR="00E64433" w:rsidRPr="005F4A68" w:rsidRDefault="00E64433"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0448947F" w14:textId="77777777" w:rsidR="00E64433" w:rsidRPr="005F4A68" w:rsidRDefault="00E64433"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vencimento antecipado de quaisquer obrigações financeiras da Emissora </w:t>
      </w:r>
      <w:r w:rsidR="00BB2BAD" w:rsidRPr="005F4A68">
        <w:rPr>
          <w:rFonts w:ascii="Trebuchet MS" w:eastAsia="Arial Unicode MS" w:hAnsi="Trebuchet MS" w:cstheme="minorHAnsi"/>
          <w:sz w:val="22"/>
          <w:szCs w:val="22"/>
          <w:lang w:bidi="th-TH"/>
        </w:rPr>
        <w:t xml:space="preserve">e/ou </w:t>
      </w:r>
      <w:r w:rsidR="00DE6048" w:rsidRPr="005F4A68">
        <w:rPr>
          <w:rFonts w:ascii="Trebuchet MS" w:eastAsia="Arial Unicode MS" w:hAnsi="Trebuchet MS" w:cstheme="minorHAnsi"/>
          <w:sz w:val="22"/>
          <w:szCs w:val="22"/>
          <w:lang w:bidi="th-TH"/>
        </w:rPr>
        <w:t>Avalista</w:t>
      </w:r>
      <w:r w:rsidR="00BB2BAD"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envolvendo valor, individual ou em conjunto, igual ou superior a </w:t>
      </w:r>
      <w:r w:rsidR="00863F4A" w:rsidRPr="005F4A68">
        <w:rPr>
          <w:rFonts w:ascii="Trebuchet MS" w:hAnsi="Trebuchet MS" w:cstheme="minorHAnsi"/>
          <w:bCs/>
          <w:sz w:val="22"/>
          <w:szCs w:val="22"/>
        </w:rPr>
        <w:t xml:space="preserve">R$ </w:t>
      </w:r>
      <w:r w:rsidR="00AB24C0" w:rsidRPr="005F4A68">
        <w:rPr>
          <w:rFonts w:ascii="Trebuchet MS" w:hAnsi="Trebuchet MS" w:cstheme="minorHAnsi"/>
          <w:bCs/>
          <w:sz w:val="22"/>
          <w:szCs w:val="22"/>
        </w:rPr>
        <w:t xml:space="preserve">1.000.000,00 </w:t>
      </w:r>
      <w:r w:rsidR="00863F4A" w:rsidRPr="005F4A68">
        <w:rPr>
          <w:rFonts w:ascii="Trebuchet MS" w:hAnsi="Trebuchet MS" w:cstheme="minorHAnsi"/>
          <w:bCs/>
          <w:sz w:val="22"/>
          <w:szCs w:val="22"/>
        </w:rPr>
        <w:t>(</w:t>
      </w:r>
      <w:r w:rsidR="00AB24C0" w:rsidRPr="005F4A68">
        <w:rPr>
          <w:rFonts w:ascii="Trebuchet MS" w:hAnsi="Trebuchet MS" w:cstheme="minorHAnsi"/>
          <w:bCs/>
          <w:sz w:val="22"/>
          <w:szCs w:val="22"/>
        </w:rPr>
        <w:t>um milhão de reais</w:t>
      </w:r>
      <w:r w:rsidR="00863F4A" w:rsidRPr="005F4A68">
        <w:rPr>
          <w:rFonts w:ascii="Trebuchet MS" w:hAnsi="Trebuchet MS" w:cstheme="minorHAnsi"/>
          <w:bCs/>
          <w:sz w:val="22"/>
          <w:szCs w:val="22"/>
        </w:rPr>
        <w:t>)</w:t>
      </w:r>
      <w:r w:rsidRPr="005F4A68">
        <w:rPr>
          <w:rFonts w:ascii="Trebuchet MS" w:hAnsi="Trebuchet MS" w:cstheme="minorHAnsi"/>
          <w:bCs/>
          <w:sz w:val="22"/>
          <w:szCs w:val="22"/>
        </w:rPr>
        <w:t xml:space="preserve">; </w:t>
      </w:r>
    </w:p>
    <w:p w14:paraId="6F756D07" w14:textId="77777777" w:rsidR="00E64433" w:rsidRPr="005F4A68" w:rsidRDefault="00E64433"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06E49BC9" w14:textId="77777777" w:rsidR="00E64433" w:rsidRPr="005F4A68" w:rsidRDefault="00E64433"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não cumprimento pela Emissora</w:t>
      </w:r>
      <w:r w:rsidR="00BB2BAD" w:rsidRPr="005F4A68">
        <w:rPr>
          <w:rFonts w:ascii="Trebuchet MS" w:eastAsia="Arial Unicode MS" w:hAnsi="Trebuchet MS" w:cstheme="minorHAnsi"/>
          <w:sz w:val="22"/>
          <w:szCs w:val="22"/>
          <w:lang w:bidi="th-TH"/>
        </w:rPr>
        <w:t xml:space="preserve"> e/ou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de decisão judicial (transitada em julgado ou cujos efeitos não estejam suspensos), administrativa ou arbitral final, que, individualmente ou em conjunto, resulte ou possa resultar em obrigação de pagamento pela Emissora </w:t>
      </w:r>
      <w:r w:rsidR="00BB2BAD" w:rsidRPr="005F4A68">
        <w:rPr>
          <w:rFonts w:ascii="Trebuchet MS" w:eastAsia="Arial Unicode MS" w:hAnsi="Trebuchet MS" w:cstheme="minorHAnsi"/>
          <w:sz w:val="22"/>
          <w:szCs w:val="22"/>
          <w:lang w:bidi="th-TH"/>
        </w:rPr>
        <w:t xml:space="preserve">e/ou </w:t>
      </w:r>
      <w:r w:rsidR="00DE6048" w:rsidRPr="005F4A68">
        <w:rPr>
          <w:rFonts w:ascii="Trebuchet MS" w:eastAsia="Arial Unicode MS" w:hAnsi="Trebuchet MS" w:cstheme="minorHAnsi"/>
          <w:sz w:val="22"/>
          <w:szCs w:val="22"/>
          <w:lang w:bidi="th-TH"/>
        </w:rPr>
        <w:t>Avalista</w:t>
      </w:r>
      <w:r w:rsidR="00BB2BAD"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de valor unitário ou agregado igual ou superior a </w:t>
      </w:r>
      <w:r w:rsidR="00863F4A" w:rsidRPr="005F4A68">
        <w:rPr>
          <w:rFonts w:ascii="Trebuchet MS" w:hAnsi="Trebuchet MS" w:cstheme="minorHAnsi"/>
          <w:bCs/>
          <w:sz w:val="22"/>
          <w:szCs w:val="22"/>
        </w:rPr>
        <w:t xml:space="preserve">R$ </w:t>
      </w:r>
      <w:r w:rsidR="00AB24C0" w:rsidRPr="005F4A68">
        <w:rPr>
          <w:rFonts w:ascii="Trebuchet MS" w:hAnsi="Trebuchet MS" w:cstheme="minorHAnsi"/>
          <w:bCs/>
          <w:sz w:val="22"/>
          <w:szCs w:val="22"/>
        </w:rPr>
        <w:t xml:space="preserve">1.000.000,00 (um milhão de reais); </w:t>
      </w:r>
    </w:p>
    <w:p w14:paraId="0B39136A" w14:textId="77777777" w:rsidR="00E00246" w:rsidRPr="005F4A68" w:rsidRDefault="00E00246" w:rsidP="00A76C66">
      <w:pPr>
        <w:pStyle w:val="PargrafodaLista"/>
        <w:spacing w:line="360" w:lineRule="auto"/>
        <w:rPr>
          <w:rFonts w:ascii="Trebuchet MS" w:eastAsia="Arial Unicode MS" w:hAnsi="Trebuchet MS" w:cstheme="minorHAnsi"/>
          <w:lang w:bidi="th-TH"/>
        </w:rPr>
      </w:pPr>
    </w:p>
    <w:p w14:paraId="27AA6F20" w14:textId="77777777" w:rsidR="00E00246" w:rsidRPr="005F4A68" w:rsidRDefault="00E0024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descumprimento pela Emissora </w:t>
      </w:r>
      <w:r w:rsidR="00BB2BAD" w:rsidRPr="005F4A68">
        <w:rPr>
          <w:rFonts w:ascii="Trebuchet MS" w:eastAsia="Arial Unicode MS" w:hAnsi="Trebuchet MS" w:cstheme="minorHAnsi"/>
          <w:sz w:val="22"/>
          <w:szCs w:val="22"/>
          <w:lang w:bidi="th-TH"/>
        </w:rPr>
        <w:t xml:space="preserve">e/ou </w:t>
      </w:r>
      <w:r w:rsidR="00DE6048" w:rsidRPr="005F4A68">
        <w:rPr>
          <w:rFonts w:ascii="Trebuchet MS" w:eastAsia="Arial Unicode MS" w:hAnsi="Trebuchet MS" w:cstheme="minorHAnsi"/>
          <w:sz w:val="22"/>
          <w:szCs w:val="22"/>
          <w:lang w:bidi="th-TH"/>
        </w:rPr>
        <w:t>Avalista</w:t>
      </w:r>
      <w:r w:rsidR="00BB2BAD" w:rsidRPr="005F4A68" w:rsidDel="00BB2BAD">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qualquer dispositivo da Legislação Socioambiental que possa causar </w:t>
      </w:r>
      <w:r w:rsidR="00115126" w:rsidRPr="005F4A68">
        <w:rPr>
          <w:rFonts w:ascii="Trebuchet MS" w:hAnsi="Trebuchet MS"/>
          <w:sz w:val="22"/>
          <w:szCs w:val="22"/>
        </w:rPr>
        <w:t xml:space="preserve">qualquer evento, dano reputacional ou situação que cause qualquer efeito adverso na capacidade da Emissora </w:t>
      </w:r>
      <w:r w:rsidR="00115126" w:rsidRPr="005F4A68">
        <w:rPr>
          <w:rFonts w:ascii="Trebuchet MS" w:eastAsia="Arial Unicode MS" w:hAnsi="Trebuchet MS" w:cstheme="minorHAnsi"/>
          <w:sz w:val="22"/>
          <w:szCs w:val="22"/>
          <w:lang w:bidi="th-TH"/>
        </w:rPr>
        <w:t xml:space="preserve">e/ou </w:t>
      </w:r>
      <w:r w:rsidR="00DE6048" w:rsidRPr="005F4A68">
        <w:rPr>
          <w:rFonts w:ascii="Trebuchet MS" w:eastAsia="Arial Unicode MS" w:hAnsi="Trebuchet MS" w:cstheme="minorHAnsi"/>
          <w:sz w:val="22"/>
          <w:szCs w:val="22"/>
          <w:lang w:bidi="th-TH"/>
        </w:rPr>
        <w:t>Avalista</w:t>
      </w:r>
      <w:r w:rsidR="003B28E7">
        <w:rPr>
          <w:rFonts w:ascii="Trebuchet MS" w:eastAsia="Arial Unicode MS" w:hAnsi="Trebuchet MS" w:cstheme="minorHAnsi"/>
          <w:sz w:val="22"/>
          <w:szCs w:val="22"/>
          <w:lang w:bidi="th-TH"/>
        </w:rPr>
        <w:t xml:space="preserve"> </w:t>
      </w:r>
      <w:r w:rsidR="00115126" w:rsidRPr="005F4A68">
        <w:rPr>
          <w:rFonts w:ascii="Trebuchet MS" w:hAnsi="Trebuchet MS"/>
          <w:sz w:val="22"/>
          <w:szCs w:val="22"/>
        </w:rPr>
        <w:t>de cumprir qualquer de suas obrigações pecuniárias nos termos desta Escritura de Emissão e/ou dos contratos das Garantia (“</w:t>
      </w:r>
      <w:r w:rsidRPr="005F4A68">
        <w:rPr>
          <w:rFonts w:ascii="Trebuchet MS" w:eastAsia="Arial Unicode MS" w:hAnsi="Trebuchet MS" w:cstheme="minorHAnsi"/>
          <w:sz w:val="22"/>
          <w:szCs w:val="22"/>
          <w:u w:val="single"/>
          <w:lang w:bidi="th-TH"/>
        </w:rPr>
        <w:t>Efeito Adverso Relevante</w:t>
      </w:r>
      <w:r w:rsidR="00115126"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e da </w:t>
      </w:r>
      <w:r w:rsidR="00530F5F" w:rsidRPr="005F4A68">
        <w:rPr>
          <w:rFonts w:ascii="Trebuchet MS" w:eastAsia="Arial Unicode MS" w:hAnsi="Trebuchet MS" w:cstheme="minorHAnsi"/>
          <w:sz w:val="22"/>
          <w:szCs w:val="22"/>
          <w:lang w:bidi="th-TH"/>
        </w:rPr>
        <w:t>Legislação Anticorrupção e Antilavagem;</w:t>
      </w:r>
      <w:r w:rsidR="005D5618" w:rsidRPr="005F4A68">
        <w:rPr>
          <w:rFonts w:ascii="Trebuchet MS" w:eastAsia="Arial Unicode MS" w:hAnsi="Trebuchet MS" w:cstheme="minorHAnsi"/>
          <w:sz w:val="22"/>
          <w:szCs w:val="22"/>
          <w:lang w:bidi="th-TH"/>
        </w:rPr>
        <w:t xml:space="preserve"> </w:t>
      </w:r>
    </w:p>
    <w:p w14:paraId="5075D925" w14:textId="77777777" w:rsidR="00E64433" w:rsidRPr="005F4A68" w:rsidRDefault="00E64433" w:rsidP="00A76C66">
      <w:pPr>
        <w:pStyle w:val="PargrafodaLista"/>
        <w:tabs>
          <w:tab w:val="left" w:pos="851"/>
        </w:tabs>
        <w:spacing w:line="360" w:lineRule="auto"/>
        <w:ind w:left="0"/>
        <w:jc w:val="both"/>
        <w:rPr>
          <w:rFonts w:ascii="Trebuchet MS" w:eastAsia="Arial Unicode MS" w:hAnsi="Trebuchet MS" w:cstheme="minorHAnsi"/>
          <w:lang w:bidi="th-TH"/>
        </w:rPr>
      </w:pPr>
    </w:p>
    <w:p w14:paraId="541834F6" w14:textId="22E538E3" w:rsidR="00E01622" w:rsidRPr="005F4A68" w:rsidRDefault="006A5D38"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não cumprimento pela Emissora </w:t>
      </w:r>
      <w:r w:rsidR="00115126" w:rsidRPr="005F4A68">
        <w:rPr>
          <w:rFonts w:ascii="Trebuchet MS" w:eastAsia="Arial Unicode MS" w:hAnsi="Trebuchet MS" w:cstheme="minorHAnsi"/>
          <w:sz w:val="22"/>
          <w:szCs w:val="22"/>
          <w:lang w:bidi="th-TH"/>
        </w:rPr>
        <w:t xml:space="preserve">e/ou </w:t>
      </w:r>
      <w:r w:rsidR="00DE6048" w:rsidRPr="005F4A68">
        <w:rPr>
          <w:rFonts w:ascii="Trebuchet MS" w:eastAsia="Arial Unicode MS" w:hAnsi="Trebuchet MS" w:cstheme="minorHAnsi"/>
          <w:sz w:val="22"/>
          <w:szCs w:val="22"/>
          <w:lang w:bidi="th-TH"/>
        </w:rPr>
        <w:t>Avalista</w:t>
      </w:r>
      <w:r w:rsidR="00115126"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de qualquer obrigação não pecuniária prevista nesta Escritura de Emissão</w:t>
      </w:r>
      <w:r w:rsidR="00115126"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no</w:t>
      </w:r>
      <w:r w:rsidR="00836253" w:rsidRPr="005F4A68">
        <w:rPr>
          <w:rFonts w:ascii="Trebuchet MS" w:eastAsia="Arial Unicode MS" w:hAnsi="Trebuchet MS" w:cstheme="minorHAnsi"/>
          <w:sz w:val="22"/>
          <w:szCs w:val="22"/>
          <w:lang w:bidi="th-TH"/>
        </w:rPr>
        <w:t xml:space="preserve"> </w:t>
      </w:r>
      <w:r w:rsidR="00836253" w:rsidRPr="005F4A68">
        <w:rPr>
          <w:rFonts w:ascii="Trebuchet MS" w:hAnsi="Trebuchet MS" w:cstheme="minorHAnsi"/>
          <w:sz w:val="22"/>
          <w:szCs w:val="22"/>
          <w:lang w:bidi="th-TH"/>
        </w:rPr>
        <w:t xml:space="preserve">Contrato de Alienação Fiduciária de </w:t>
      </w:r>
      <w:r w:rsidR="0067342A" w:rsidRPr="005F4A68">
        <w:rPr>
          <w:rFonts w:ascii="Trebuchet MS" w:hAnsi="Trebuchet MS" w:cstheme="minorHAnsi"/>
          <w:sz w:val="22"/>
          <w:szCs w:val="22"/>
          <w:lang w:bidi="th-TH"/>
        </w:rPr>
        <w:t>Quotas</w:t>
      </w:r>
      <w:r w:rsidR="0067342A" w:rsidRPr="005F4A68">
        <w:rPr>
          <w:rFonts w:ascii="Trebuchet MS" w:eastAsia="Arial Unicode MS" w:hAnsi="Trebuchet MS" w:cstheme="minorHAnsi"/>
          <w:sz w:val="22"/>
          <w:szCs w:val="22"/>
          <w:lang w:bidi="th-TH"/>
        </w:rPr>
        <w:t xml:space="preserve"> </w:t>
      </w:r>
      <w:r w:rsidR="00115126" w:rsidRPr="005F4A68">
        <w:rPr>
          <w:rFonts w:ascii="Trebuchet MS" w:eastAsia="Arial Unicode MS" w:hAnsi="Trebuchet MS" w:cstheme="minorHAnsi"/>
          <w:sz w:val="22"/>
          <w:szCs w:val="22"/>
          <w:lang w:bidi="th-TH"/>
        </w:rPr>
        <w:t>e/ou</w:t>
      </w:r>
      <w:r w:rsidR="00902993">
        <w:rPr>
          <w:rFonts w:ascii="Trebuchet MS" w:eastAsia="Arial Unicode MS" w:hAnsi="Trebuchet MS" w:cstheme="minorHAnsi"/>
          <w:sz w:val="22"/>
          <w:szCs w:val="22"/>
          <w:lang w:bidi="th-TH"/>
        </w:rPr>
        <w:t>, caso aplicável,</w:t>
      </w:r>
      <w:r w:rsidR="00115126" w:rsidRPr="005F4A68">
        <w:rPr>
          <w:rFonts w:ascii="Trebuchet MS" w:eastAsia="Arial Unicode MS" w:hAnsi="Trebuchet MS" w:cstheme="minorHAnsi"/>
          <w:sz w:val="22"/>
          <w:szCs w:val="22"/>
          <w:lang w:bidi="th-TH"/>
        </w:rPr>
        <w:t xml:space="preserve"> na Escritura de Hipoteca, </w:t>
      </w:r>
      <w:r w:rsidRPr="005F4A68">
        <w:rPr>
          <w:rFonts w:ascii="Trebuchet MS" w:eastAsia="Arial Unicode MS" w:hAnsi="Trebuchet MS" w:cstheme="minorHAnsi"/>
          <w:sz w:val="22"/>
          <w:szCs w:val="22"/>
          <w:lang w:bidi="th-TH"/>
        </w:rPr>
        <w:t xml:space="preserve">desde que não sanada no prazo de </w:t>
      </w:r>
      <w:r w:rsidR="0009719D" w:rsidRPr="005F4A68">
        <w:rPr>
          <w:rFonts w:ascii="Trebuchet MS" w:eastAsia="Arial Unicode MS" w:hAnsi="Trebuchet MS" w:cstheme="minorHAnsi"/>
          <w:sz w:val="22"/>
          <w:szCs w:val="22"/>
          <w:lang w:bidi="th-TH"/>
        </w:rPr>
        <w:t xml:space="preserve">15 </w:t>
      </w:r>
      <w:r w:rsidRPr="005F4A68">
        <w:rPr>
          <w:rFonts w:ascii="Trebuchet MS" w:eastAsia="Arial Unicode MS" w:hAnsi="Trebuchet MS" w:cstheme="minorHAnsi"/>
          <w:sz w:val="22"/>
          <w:szCs w:val="22"/>
          <w:lang w:bidi="th-TH"/>
        </w:rPr>
        <w:t>(</w:t>
      </w:r>
      <w:r w:rsidR="0009719D" w:rsidRPr="005F4A68">
        <w:rPr>
          <w:rFonts w:ascii="Trebuchet MS" w:eastAsia="Arial Unicode MS" w:hAnsi="Trebuchet MS" w:cstheme="minorHAnsi"/>
          <w:sz w:val="22"/>
          <w:szCs w:val="22"/>
          <w:lang w:bidi="th-TH"/>
        </w:rPr>
        <w:t>quinze</w:t>
      </w:r>
      <w:r w:rsidRPr="005F4A68">
        <w:rPr>
          <w:rFonts w:ascii="Trebuchet MS" w:eastAsia="Arial Unicode MS" w:hAnsi="Trebuchet MS" w:cstheme="minorHAnsi"/>
          <w:sz w:val="22"/>
          <w:szCs w:val="22"/>
          <w:lang w:bidi="th-TH"/>
        </w:rPr>
        <w:t xml:space="preserve">) dias corridos contados da data </w:t>
      </w:r>
      <w:r w:rsidR="007C5B71" w:rsidRPr="005F4A68">
        <w:rPr>
          <w:rFonts w:ascii="Trebuchet MS" w:hAnsi="Trebuchet MS" w:cstheme="minorHAnsi"/>
          <w:sz w:val="22"/>
          <w:szCs w:val="22"/>
          <w:lang w:bidi="th-TH"/>
        </w:rPr>
        <w:t>do respectivo descumprimento</w:t>
      </w:r>
      <w:r w:rsidRPr="005F4A68">
        <w:rPr>
          <w:rFonts w:ascii="Trebuchet MS" w:eastAsia="Arial Unicode MS" w:hAnsi="Trebuchet MS" w:cstheme="minorHAnsi"/>
          <w:sz w:val="22"/>
          <w:szCs w:val="22"/>
          <w:lang w:bidi="th-TH"/>
        </w:rPr>
        <w:t>, exceto quando houver prazo diverso definido no respectivo documento;</w:t>
      </w:r>
      <w:r w:rsidR="00546439" w:rsidRPr="005F4A68">
        <w:rPr>
          <w:rFonts w:ascii="Trebuchet MS" w:eastAsia="Arial Unicode MS" w:hAnsi="Trebuchet MS" w:cstheme="minorHAnsi"/>
          <w:sz w:val="22"/>
          <w:szCs w:val="22"/>
          <w:lang w:bidi="th-TH"/>
        </w:rPr>
        <w:t xml:space="preserve"> </w:t>
      </w:r>
    </w:p>
    <w:p w14:paraId="3FB49703" w14:textId="77777777" w:rsidR="007C5B71" w:rsidRPr="005F4A68" w:rsidRDefault="007C5B71" w:rsidP="00A76C66">
      <w:pPr>
        <w:pStyle w:val="PargrafodaLista"/>
        <w:spacing w:line="360" w:lineRule="auto"/>
        <w:ind w:left="0"/>
        <w:jc w:val="both"/>
        <w:rPr>
          <w:rFonts w:ascii="Trebuchet MS" w:eastAsia="Arial Unicode MS" w:hAnsi="Trebuchet MS" w:cstheme="minorHAnsi"/>
          <w:lang w:bidi="th-TH"/>
        </w:rPr>
      </w:pPr>
    </w:p>
    <w:p w14:paraId="0E12192C" w14:textId="77777777" w:rsidR="007C5B71" w:rsidRPr="005F4A68" w:rsidRDefault="007C5B71"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Times New Roman" w:hAnsi="Trebuchet MS" w:cs="TrebuchetMS"/>
          <w:sz w:val="22"/>
          <w:szCs w:val="22"/>
          <w:lang w:val="x-none"/>
        </w:rPr>
        <w:t xml:space="preserve">inadimplemento de quaisquer obrigações pecuniárias da Emissora </w:t>
      </w:r>
      <w:r w:rsidR="00115126" w:rsidRPr="005F4A68">
        <w:rPr>
          <w:rFonts w:ascii="Trebuchet MS" w:eastAsia="Arial Unicode MS" w:hAnsi="Trebuchet MS" w:cstheme="minorHAnsi"/>
          <w:sz w:val="22"/>
          <w:szCs w:val="22"/>
          <w:lang w:bidi="th-TH"/>
        </w:rPr>
        <w:t xml:space="preserve">e/ou </w:t>
      </w:r>
      <w:r w:rsidR="00DE6048" w:rsidRPr="005F4A68">
        <w:rPr>
          <w:rFonts w:ascii="Trebuchet MS" w:eastAsia="Arial Unicode MS" w:hAnsi="Trebuchet MS" w:cstheme="minorHAnsi"/>
          <w:sz w:val="22"/>
          <w:szCs w:val="22"/>
          <w:lang w:bidi="th-TH"/>
        </w:rPr>
        <w:t>Avalista</w:t>
      </w:r>
      <w:r w:rsidR="00115126" w:rsidRPr="005F4A68">
        <w:rPr>
          <w:rFonts w:ascii="Trebuchet MS" w:eastAsia="Times New Roman" w:hAnsi="Trebuchet MS" w:cs="TrebuchetMS"/>
          <w:sz w:val="22"/>
          <w:szCs w:val="22"/>
          <w:lang w:val="x-none"/>
        </w:rPr>
        <w:t xml:space="preserve"> </w:t>
      </w:r>
      <w:r w:rsidRPr="005F4A68">
        <w:rPr>
          <w:rFonts w:ascii="Trebuchet MS" w:eastAsia="Times New Roman" w:hAnsi="Trebuchet MS" w:cs="TrebuchetMS"/>
          <w:sz w:val="22"/>
          <w:szCs w:val="22"/>
          <w:lang w:val="x-none"/>
        </w:rPr>
        <w:t>com</w:t>
      </w:r>
      <w:r w:rsidRPr="005F4A68">
        <w:rPr>
          <w:rFonts w:ascii="Trebuchet MS" w:eastAsia="Times New Roman" w:hAnsi="Trebuchet MS" w:cs="TrebuchetMS"/>
          <w:sz w:val="22"/>
          <w:szCs w:val="22"/>
        </w:rPr>
        <w:t xml:space="preserve"> </w:t>
      </w:r>
      <w:r w:rsidRPr="005F4A68">
        <w:rPr>
          <w:rFonts w:ascii="Trebuchet MS" w:eastAsia="Times New Roman" w:hAnsi="Trebuchet MS" w:cs="TrebuchetMS"/>
          <w:sz w:val="22"/>
          <w:szCs w:val="22"/>
          <w:lang w:val="x-none"/>
        </w:rPr>
        <w:t>fornecedores ou prestadores de serviços envolvendo valor, individual ou em conjunto, igual ou</w:t>
      </w:r>
      <w:r w:rsidRPr="005F4A68">
        <w:rPr>
          <w:rFonts w:ascii="Trebuchet MS" w:eastAsia="Times New Roman" w:hAnsi="Trebuchet MS" w:cs="TrebuchetMS"/>
          <w:sz w:val="22"/>
          <w:szCs w:val="22"/>
        </w:rPr>
        <w:t xml:space="preserve"> </w:t>
      </w:r>
      <w:r w:rsidRPr="005F4A68">
        <w:rPr>
          <w:rFonts w:ascii="Trebuchet MS" w:eastAsia="Times New Roman" w:hAnsi="Trebuchet MS" w:cs="TrebuchetMS"/>
          <w:sz w:val="22"/>
          <w:szCs w:val="22"/>
          <w:lang w:val="x-none"/>
        </w:rPr>
        <w:t xml:space="preserve">superior a </w:t>
      </w:r>
      <w:r w:rsidR="00863F4A" w:rsidRPr="005F4A68">
        <w:rPr>
          <w:rFonts w:ascii="Trebuchet MS" w:hAnsi="Trebuchet MS" w:cstheme="minorHAnsi"/>
          <w:bCs/>
          <w:sz w:val="22"/>
          <w:szCs w:val="22"/>
        </w:rPr>
        <w:t xml:space="preserve">R$ </w:t>
      </w:r>
      <w:r w:rsidR="00AB24C0" w:rsidRPr="005F4A68">
        <w:rPr>
          <w:rFonts w:ascii="Trebuchet MS" w:hAnsi="Trebuchet MS" w:cstheme="minorHAnsi"/>
          <w:bCs/>
          <w:sz w:val="22"/>
          <w:szCs w:val="22"/>
        </w:rPr>
        <w:t>1.000.000,00 (um milhão de reais)</w:t>
      </w:r>
      <w:r w:rsidR="00AB24C0" w:rsidRPr="005F4A68">
        <w:rPr>
          <w:rFonts w:ascii="Trebuchet MS" w:eastAsia="Times New Roman" w:hAnsi="Trebuchet MS" w:cs="TrebuchetMS"/>
          <w:sz w:val="22"/>
          <w:szCs w:val="22"/>
        </w:rPr>
        <w:t xml:space="preserve">; </w:t>
      </w:r>
    </w:p>
    <w:p w14:paraId="675C609C" w14:textId="77777777" w:rsidR="00C238C3" w:rsidRPr="005F4A68" w:rsidRDefault="00C238C3" w:rsidP="00A76C66">
      <w:pPr>
        <w:spacing w:line="360" w:lineRule="auto"/>
        <w:rPr>
          <w:rFonts w:ascii="Trebuchet MS" w:eastAsia="Arial Unicode MS" w:hAnsi="Trebuchet MS" w:cstheme="minorHAnsi"/>
          <w:sz w:val="22"/>
          <w:szCs w:val="22"/>
          <w:lang w:val="x-none" w:bidi="th-TH"/>
        </w:rPr>
      </w:pPr>
    </w:p>
    <w:p w14:paraId="5DF32047" w14:textId="77777777" w:rsidR="000F3164" w:rsidRPr="005F4A68" w:rsidRDefault="000F3164"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alteração do objeto social disposto no Estatuto Social da Emissora vigente na data da Escritura de Emissão </w:t>
      </w:r>
      <w:r w:rsidR="00546439" w:rsidRPr="005F4A68">
        <w:rPr>
          <w:rFonts w:ascii="Trebuchet MS" w:eastAsia="Arial Unicode MS" w:hAnsi="Trebuchet MS" w:cstheme="minorHAnsi"/>
          <w:sz w:val="22"/>
          <w:szCs w:val="22"/>
          <w:lang w:bidi="th-TH"/>
        </w:rPr>
        <w:t>desde que</w:t>
      </w:r>
      <w:r w:rsidR="001E0142" w:rsidRPr="005F4A68">
        <w:rPr>
          <w:rFonts w:ascii="Trebuchet MS" w:eastAsia="Arial Unicode MS" w:hAnsi="Trebuchet MS" w:cstheme="minorHAnsi"/>
          <w:sz w:val="22"/>
          <w:szCs w:val="22"/>
          <w:lang w:bidi="th-TH"/>
        </w:rPr>
        <w:t xml:space="preserve"> </w:t>
      </w:r>
      <w:r w:rsidR="00546439" w:rsidRPr="005F4A68">
        <w:rPr>
          <w:rFonts w:ascii="Trebuchet MS" w:eastAsia="Arial Unicode MS" w:hAnsi="Trebuchet MS" w:cstheme="minorHAnsi"/>
          <w:sz w:val="22"/>
          <w:szCs w:val="22"/>
          <w:lang w:bidi="th-TH"/>
        </w:rPr>
        <w:t xml:space="preserve">altere </w:t>
      </w:r>
      <w:r w:rsidR="00D05698" w:rsidRPr="005F4A68">
        <w:rPr>
          <w:rFonts w:ascii="Trebuchet MS" w:eastAsia="Arial Unicode MS" w:hAnsi="Trebuchet MS" w:cstheme="minorHAnsi"/>
          <w:sz w:val="22"/>
          <w:szCs w:val="22"/>
          <w:lang w:bidi="th-TH"/>
        </w:rPr>
        <w:t xml:space="preserve">a </w:t>
      </w:r>
      <w:r w:rsidR="001E0142" w:rsidRPr="005F4A68">
        <w:rPr>
          <w:rFonts w:ascii="Trebuchet MS" w:eastAsia="Arial Unicode MS" w:hAnsi="Trebuchet MS" w:cstheme="minorHAnsi"/>
          <w:sz w:val="22"/>
          <w:szCs w:val="22"/>
          <w:lang w:bidi="th-TH"/>
        </w:rPr>
        <w:t>sua atividade principal</w:t>
      </w:r>
      <w:r w:rsidRPr="005F4A68">
        <w:rPr>
          <w:rFonts w:ascii="Trebuchet MS" w:eastAsia="Arial Unicode MS" w:hAnsi="Trebuchet MS" w:cstheme="minorHAnsi"/>
          <w:sz w:val="22"/>
          <w:szCs w:val="22"/>
          <w:lang w:bidi="th-TH"/>
        </w:rPr>
        <w:t>;</w:t>
      </w:r>
      <w:r w:rsidR="009C651A" w:rsidRPr="005F4A68">
        <w:rPr>
          <w:rFonts w:ascii="Trebuchet MS" w:eastAsia="Arial Unicode MS" w:hAnsi="Trebuchet MS" w:cstheme="minorHAnsi"/>
          <w:sz w:val="22"/>
          <w:szCs w:val="22"/>
          <w:lang w:bidi="th-TH"/>
        </w:rPr>
        <w:t xml:space="preserve"> </w:t>
      </w:r>
    </w:p>
    <w:p w14:paraId="532A3B4E" w14:textId="77777777" w:rsidR="00445C3A" w:rsidRPr="005F4A68" w:rsidRDefault="00445C3A"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1631EE50" w14:textId="77777777" w:rsidR="000F3164" w:rsidRPr="005F4A68" w:rsidRDefault="00A1313A"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questionamento judicial d</w:t>
      </w:r>
      <w:r w:rsidRPr="005F4A68">
        <w:rPr>
          <w:rFonts w:ascii="Trebuchet MS" w:hAnsi="Trebuchet MS" w:cstheme="minorHAnsi"/>
          <w:sz w:val="22"/>
          <w:szCs w:val="22"/>
        </w:rPr>
        <w:t>esta Escritura de Emissão</w:t>
      </w:r>
      <w:r w:rsidR="006E1714" w:rsidRPr="005F4A68">
        <w:rPr>
          <w:rFonts w:ascii="Trebuchet MS" w:hAnsi="Trebuchet MS" w:cstheme="minorHAnsi"/>
          <w:sz w:val="22"/>
          <w:szCs w:val="22"/>
        </w:rPr>
        <w:t xml:space="preserve"> </w:t>
      </w:r>
      <w:r w:rsidRPr="005F4A68">
        <w:rPr>
          <w:rFonts w:ascii="Trebuchet MS" w:eastAsia="Arial Unicode MS" w:hAnsi="Trebuchet MS" w:cstheme="minorHAnsi"/>
          <w:sz w:val="22"/>
          <w:szCs w:val="22"/>
          <w:lang w:bidi="th-TH"/>
        </w:rPr>
        <w:t>por qualquer terceiro que não seja revertido pela Emissora</w:t>
      </w:r>
      <w:r w:rsidR="008B32D6" w:rsidRPr="005F4A68">
        <w:rPr>
          <w:rFonts w:ascii="Trebuchet MS" w:eastAsia="Arial Unicode MS" w:hAnsi="Trebuchet MS" w:cstheme="minorHAnsi"/>
          <w:sz w:val="22"/>
          <w:szCs w:val="22"/>
          <w:lang w:bidi="th-TH"/>
        </w:rPr>
        <w:t xml:space="preserve"> </w:t>
      </w:r>
      <w:r w:rsidR="001768C1" w:rsidRPr="005F4A68">
        <w:rPr>
          <w:rFonts w:ascii="Trebuchet MS" w:hAnsi="Trebuchet MS" w:cstheme="minorHAnsi"/>
          <w:sz w:val="22"/>
          <w:szCs w:val="22"/>
        </w:rPr>
        <w:t>em 30</w:t>
      </w:r>
      <w:r w:rsidR="00CC30AD" w:rsidRPr="005F4A68">
        <w:rPr>
          <w:rFonts w:ascii="Trebuchet MS" w:hAnsi="Trebuchet MS" w:cstheme="minorHAnsi"/>
          <w:sz w:val="22"/>
          <w:szCs w:val="22"/>
        </w:rPr>
        <w:t xml:space="preserve"> (trinta)</w:t>
      </w:r>
      <w:r w:rsidR="001768C1" w:rsidRPr="005F4A68">
        <w:rPr>
          <w:rFonts w:ascii="Trebuchet MS" w:hAnsi="Trebuchet MS" w:cstheme="minorHAnsi"/>
          <w:sz w:val="22"/>
          <w:szCs w:val="22"/>
        </w:rPr>
        <w:t xml:space="preserve"> dias </w:t>
      </w:r>
      <w:r w:rsidR="00CC30AD" w:rsidRPr="005F4A68">
        <w:rPr>
          <w:rFonts w:ascii="Trebuchet MS" w:hAnsi="Trebuchet MS" w:cstheme="minorHAnsi"/>
          <w:sz w:val="22"/>
          <w:szCs w:val="22"/>
        </w:rPr>
        <w:t>corridos</w:t>
      </w:r>
      <w:r w:rsidRPr="005F4A68">
        <w:rPr>
          <w:rFonts w:ascii="Trebuchet MS" w:hAnsi="Trebuchet MS" w:cstheme="minorHAnsi"/>
          <w:sz w:val="22"/>
          <w:szCs w:val="22"/>
        </w:rPr>
        <w:t xml:space="preserve"> contados da </w:t>
      </w:r>
      <w:r w:rsidR="00445C3A" w:rsidRPr="005F4A68">
        <w:rPr>
          <w:rFonts w:ascii="Trebuchet MS" w:hAnsi="Trebuchet MS" w:cstheme="minorHAnsi"/>
          <w:sz w:val="22"/>
          <w:szCs w:val="22"/>
        </w:rPr>
        <w:t>citação da Emissora</w:t>
      </w:r>
      <w:r w:rsidR="008B32D6" w:rsidRPr="005F4A68">
        <w:rPr>
          <w:rFonts w:ascii="Trebuchet MS" w:hAnsi="Trebuchet MS" w:cstheme="minorHAnsi"/>
          <w:sz w:val="22"/>
          <w:szCs w:val="22"/>
        </w:rPr>
        <w:t xml:space="preserve"> </w:t>
      </w:r>
      <w:r w:rsidR="00445C3A" w:rsidRPr="005F4A68">
        <w:rPr>
          <w:rFonts w:ascii="Trebuchet MS" w:hAnsi="Trebuchet MS" w:cstheme="minorHAnsi"/>
          <w:sz w:val="22"/>
          <w:szCs w:val="22"/>
        </w:rPr>
        <w:t xml:space="preserve">sobre </w:t>
      </w:r>
      <w:r w:rsidRPr="005F4A68">
        <w:rPr>
          <w:rFonts w:ascii="Trebuchet MS" w:hAnsi="Trebuchet MS" w:cstheme="minorHAnsi"/>
          <w:sz w:val="22"/>
          <w:szCs w:val="22"/>
        </w:rPr>
        <w:t>o respectivo questionamento;</w:t>
      </w:r>
      <w:r w:rsidR="001768C1" w:rsidRPr="005F4A68">
        <w:rPr>
          <w:rFonts w:ascii="Trebuchet MS" w:hAnsi="Trebuchet MS" w:cstheme="minorHAnsi"/>
          <w:sz w:val="22"/>
          <w:szCs w:val="22"/>
        </w:rPr>
        <w:t xml:space="preserve">  </w:t>
      </w:r>
    </w:p>
    <w:p w14:paraId="149037C6" w14:textId="77777777" w:rsidR="000F3164" w:rsidRPr="005F4A68" w:rsidRDefault="000F3164" w:rsidP="00A76C66">
      <w:pPr>
        <w:pStyle w:val="PargrafodaLista"/>
        <w:tabs>
          <w:tab w:val="left" w:pos="851"/>
        </w:tabs>
        <w:spacing w:line="360" w:lineRule="auto"/>
        <w:ind w:left="0"/>
        <w:jc w:val="both"/>
        <w:rPr>
          <w:rFonts w:ascii="Trebuchet MS" w:eastAsia="Arial Unicode MS" w:hAnsi="Trebuchet MS" w:cstheme="minorHAnsi"/>
          <w:lang w:bidi="th-TH"/>
        </w:rPr>
      </w:pPr>
    </w:p>
    <w:p w14:paraId="7BB8700E" w14:textId="77777777" w:rsidR="00DB0CE9" w:rsidRPr="005F4A68" w:rsidRDefault="000F3164"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comprovação de que qualquer das declarações</w:t>
      </w:r>
      <w:r w:rsidR="00546439" w:rsidRPr="005F4A68">
        <w:rPr>
          <w:rFonts w:ascii="Trebuchet MS" w:eastAsia="Arial Unicode MS" w:hAnsi="Trebuchet MS" w:cstheme="minorHAnsi"/>
          <w:sz w:val="22"/>
          <w:szCs w:val="22"/>
          <w:lang w:bidi="th-TH"/>
        </w:rPr>
        <w:t xml:space="preserve"> que foi</w:t>
      </w:r>
      <w:r w:rsidRPr="005F4A68">
        <w:rPr>
          <w:rFonts w:ascii="Trebuchet MS" w:eastAsia="Arial Unicode MS" w:hAnsi="Trebuchet MS" w:cstheme="minorHAnsi"/>
          <w:sz w:val="22"/>
          <w:szCs w:val="22"/>
          <w:lang w:bidi="th-TH"/>
        </w:rPr>
        <w:t xml:space="preserve"> prestada pela Emissora</w:t>
      </w:r>
      <w:r w:rsidR="002C4267" w:rsidRPr="005F4A68">
        <w:rPr>
          <w:rFonts w:ascii="Trebuchet MS" w:eastAsia="Arial Unicode MS" w:hAnsi="Trebuchet MS" w:cstheme="minorHAnsi"/>
          <w:sz w:val="22"/>
          <w:szCs w:val="22"/>
          <w:lang w:bidi="th-TH"/>
        </w:rPr>
        <w:t>, conforme aplicável,</w:t>
      </w:r>
      <w:r w:rsidRPr="005F4A68">
        <w:rPr>
          <w:rFonts w:ascii="Trebuchet MS" w:eastAsia="Arial Unicode MS" w:hAnsi="Trebuchet MS" w:cstheme="minorHAnsi"/>
          <w:sz w:val="22"/>
          <w:szCs w:val="22"/>
          <w:lang w:bidi="th-TH"/>
        </w:rPr>
        <w:t xml:space="preserve"> nesta Escritura de Emissão</w:t>
      </w:r>
      <w:r w:rsidR="00EC34DC" w:rsidRPr="005F4A68">
        <w:rPr>
          <w:rFonts w:ascii="Trebuchet MS" w:eastAsia="Arial Unicode MS" w:hAnsi="Trebuchet MS" w:cstheme="minorHAnsi"/>
          <w:sz w:val="22"/>
          <w:szCs w:val="22"/>
          <w:lang w:bidi="th-TH"/>
        </w:rPr>
        <w:t xml:space="preserve"> e/ou</w:t>
      </w:r>
      <w:r w:rsidR="001E0142" w:rsidRPr="005F4A68">
        <w:rPr>
          <w:rFonts w:ascii="Trebuchet MS" w:eastAsia="Arial Unicode MS" w:hAnsi="Trebuchet MS" w:cstheme="minorHAnsi"/>
          <w:sz w:val="22"/>
          <w:szCs w:val="22"/>
          <w:lang w:bidi="th-TH"/>
        </w:rPr>
        <w:t xml:space="preserve"> </w:t>
      </w:r>
      <w:r w:rsidR="00F33628" w:rsidRPr="005F4A68">
        <w:rPr>
          <w:rFonts w:ascii="Trebuchet MS" w:eastAsia="Arial Unicode MS" w:hAnsi="Trebuchet MS" w:cstheme="minorHAnsi"/>
          <w:sz w:val="22"/>
          <w:szCs w:val="22"/>
          <w:lang w:bidi="th-TH"/>
        </w:rPr>
        <w:t>no</w:t>
      </w:r>
      <w:r w:rsidR="00836253" w:rsidRPr="005F4A68">
        <w:rPr>
          <w:rFonts w:ascii="Trebuchet MS" w:eastAsia="Arial Unicode MS" w:hAnsi="Trebuchet MS" w:cstheme="minorHAnsi"/>
          <w:sz w:val="22"/>
          <w:szCs w:val="22"/>
          <w:lang w:bidi="th-TH"/>
        </w:rPr>
        <w:t xml:space="preserve"> </w:t>
      </w:r>
      <w:r w:rsidR="00836253" w:rsidRPr="005F4A68">
        <w:rPr>
          <w:rFonts w:ascii="Trebuchet MS" w:hAnsi="Trebuchet MS" w:cstheme="minorHAnsi"/>
          <w:sz w:val="22"/>
          <w:szCs w:val="22"/>
          <w:lang w:bidi="th-TH"/>
        </w:rPr>
        <w:t xml:space="preserve">Contrato de Alienação Fiduciária de </w:t>
      </w:r>
      <w:r w:rsidR="0067342A" w:rsidRPr="005F4A68">
        <w:rPr>
          <w:rFonts w:ascii="Trebuchet MS" w:hAnsi="Trebuchet MS" w:cstheme="minorHAnsi"/>
          <w:sz w:val="22"/>
          <w:szCs w:val="22"/>
          <w:lang w:bidi="th-TH"/>
        </w:rPr>
        <w:t>Quotas</w:t>
      </w:r>
      <w:r w:rsidR="0067342A" w:rsidRPr="005F4A68">
        <w:rPr>
          <w:rFonts w:ascii="Trebuchet MS" w:eastAsia="Arial Unicode MS" w:hAnsi="Trebuchet MS" w:cstheme="minorHAnsi"/>
          <w:sz w:val="22"/>
          <w:szCs w:val="22"/>
          <w:lang w:bidi="th-TH"/>
        </w:rPr>
        <w:t xml:space="preserve"> </w:t>
      </w:r>
      <w:r w:rsidR="00D05698" w:rsidRPr="005F4A68">
        <w:rPr>
          <w:rFonts w:ascii="Trebuchet MS" w:eastAsia="Arial Unicode MS" w:hAnsi="Trebuchet MS" w:cstheme="minorHAnsi"/>
          <w:sz w:val="22"/>
          <w:szCs w:val="22"/>
          <w:lang w:bidi="th-TH"/>
        </w:rPr>
        <w:t>seja</w:t>
      </w:r>
      <w:r w:rsidRPr="005F4A68">
        <w:rPr>
          <w:rFonts w:ascii="Trebuchet MS" w:eastAsia="Arial Unicode MS" w:hAnsi="Trebuchet MS" w:cstheme="minorHAnsi"/>
          <w:sz w:val="22"/>
          <w:szCs w:val="22"/>
          <w:lang w:bidi="th-TH"/>
        </w:rPr>
        <w:t xml:space="preserve"> falsa ou incorreta</w:t>
      </w:r>
      <w:r w:rsidR="00DB0CE9" w:rsidRPr="005F4A68">
        <w:rPr>
          <w:rFonts w:ascii="Trebuchet MS" w:eastAsia="Arial Unicode MS" w:hAnsi="Trebuchet MS" w:cstheme="minorHAnsi"/>
          <w:sz w:val="22"/>
          <w:szCs w:val="22"/>
          <w:lang w:bidi="th-TH"/>
        </w:rPr>
        <w:t xml:space="preserve">; </w:t>
      </w:r>
    </w:p>
    <w:p w14:paraId="6DAFD413" w14:textId="77777777" w:rsidR="00DB0CE9" w:rsidRPr="005F4A68" w:rsidRDefault="00DB0CE9" w:rsidP="00A76C66">
      <w:pPr>
        <w:pStyle w:val="PargrafodaLista"/>
        <w:spacing w:line="360" w:lineRule="auto"/>
        <w:rPr>
          <w:rFonts w:ascii="Trebuchet MS" w:eastAsia="Arial Unicode MS" w:hAnsi="Trebuchet MS" w:cstheme="minorHAnsi"/>
          <w:lang w:bidi="th-TH"/>
        </w:rPr>
      </w:pPr>
    </w:p>
    <w:p w14:paraId="0D67DB03" w14:textId="128E1FD4" w:rsidR="00DB0CE9" w:rsidRPr="00835C8B" w:rsidRDefault="0011512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atraso das obras do Empreendimento Imobiliário </w:t>
      </w:r>
      <w:r w:rsidRPr="00835C8B">
        <w:rPr>
          <w:rFonts w:ascii="Trebuchet MS" w:eastAsia="Arial Unicode MS" w:hAnsi="Trebuchet MS" w:cstheme="minorHAnsi"/>
          <w:sz w:val="22"/>
          <w:szCs w:val="22"/>
          <w:lang w:bidi="th-TH"/>
        </w:rPr>
        <w:t xml:space="preserve">superior </w:t>
      </w:r>
      <w:r w:rsidR="00835C8B" w:rsidRPr="00835C8B">
        <w:rPr>
          <w:rFonts w:ascii="Trebuchet MS" w:eastAsia="Arial Unicode MS" w:hAnsi="Trebuchet MS" w:cstheme="minorHAnsi"/>
          <w:sz w:val="22"/>
          <w:szCs w:val="22"/>
          <w:lang w:bidi="th-TH"/>
        </w:rPr>
        <w:t>a 6</w:t>
      </w:r>
      <w:r w:rsidR="00C9339E" w:rsidRPr="00835C8B">
        <w:rPr>
          <w:rFonts w:ascii="Trebuchet MS" w:eastAsia="Arial Unicode MS" w:hAnsi="Trebuchet MS" w:cstheme="minorHAnsi"/>
          <w:sz w:val="22"/>
          <w:szCs w:val="22"/>
          <w:lang w:bidi="th-TH"/>
        </w:rPr>
        <w:t xml:space="preserve"> (</w:t>
      </w:r>
      <w:r w:rsidR="00835C8B" w:rsidRPr="00835C8B">
        <w:rPr>
          <w:rFonts w:ascii="Trebuchet MS" w:eastAsia="Arial Unicode MS" w:hAnsi="Trebuchet MS" w:cstheme="minorHAnsi"/>
          <w:sz w:val="22"/>
          <w:szCs w:val="22"/>
          <w:lang w:bidi="th-TH"/>
        </w:rPr>
        <w:t>seis</w:t>
      </w:r>
      <w:r w:rsidR="00C9339E" w:rsidRPr="00835C8B">
        <w:rPr>
          <w:rFonts w:ascii="Trebuchet MS" w:eastAsia="Arial Unicode MS" w:hAnsi="Trebuchet MS" w:cstheme="minorHAnsi"/>
          <w:sz w:val="22"/>
          <w:szCs w:val="22"/>
          <w:lang w:bidi="th-TH"/>
        </w:rPr>
        <w:t>) meses</w:t>
      </w:r>
      <w:r w:rsidR="00D64EB1" w:rsidRPr="00835C8B">
        <w:rPr>
          <w:rFonts w:ascii="Trebuchet MS" w:eastAsia="Arial Unicode MS" w:hAnsi="Trebuchet MS" w:cstheme="minorHAnsi"/>
          <w:sz w:val="22"/>
          <w:szCs w:val="22"/>
          <w:lang w:bidi="th-TH"/>
        </w:rPr>
        <w:t xml:space="preserve">; </w:t>
      </w:r>
    </w:p>
    <w:p w14:paraId="6449AA2D" w14:textId="77777777" w:rsidR="007D56C7" w:rsidRPr="003B28E7" w:rsidRDefault="007D56C7" w:rsidP="00A76C66">
      <w:pPr>
        <w:widowControl w:val="0"/>
        <w:spacing w:line="360" w:lineRule="auto"/>
        <w:jc w:val="both"/>
        <w:rPr>
          <w:rFonts w:ascii="Trebuchet MS" w:eastAsia="Arial Unicode MS" w:hAnsi="Trebuchet MS" w:cstheme="minorHAnsi"/>
          <w:sz w:val="22"/>
          <w:szCs w:val="22"/>
          <w:lang w:bidi="th-TH"/>
        </w:rPr>
      </w:pPr>
    </w:p>
    <w:p w14:paraId="79126101" w14:textId="77777777" w:rsidR="002F3ED5" w:rsidRPr="005F4A68" w:rsidRDefault="002F3ED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3B28E7">
        <w:rPr>
          <w:rFonts w:ascii="Trebuchet MS" w:eastAsia="Arial Unicode MS" w:hAnsi="Trebuchet MS" w:cstheme="minorHAnsi"/>
          <w:sz w:val="22"/>
          <w:szCs w:val="22"/>
          <w:lang w:bidi="th-TH"/>
        </w:rPr>
        <w:t>A Emissora comunicará a Securitizadora e o Agente Fiduciário dos CRI sobre a ocorrência de um Evento de Vencimento Antecipado na mesma data em que tomar conhecimento. O descumprimento do dever de comunicar pela Emis</w:t>
      </w:r>
      <w:r w:rsidRPr="005F4A68">
        <w:rPr>
          <w:rFonts w:ascii="Trebuchet MS" w:eastAsia="Arial Unicode MS" w:hAnsi="Trebuchet MS" w:cstheme="minorHAnsi"/>
          <w:sz w:val="22"/>
          <w:szCs w:val="22"/>
          <w:lang w:bidi="th-TH"/>
        </w:rPr>
        <w:t>sora não impedirá o exercício de poderes, faculdades e pretensões previstos nos demais documentos dos CRI, pela Securitizadora ou pelos titulares dos CRI.</w:t>
      </w:r>
    </w:p>
    <w:p w14:paraId="51204957" w14:textId="77777777" w:rsidR="002F3ED5" w:rsidRPr="005F4A68" w:rsidRDefault="002F3ED5"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5EAA70AF" w14:textId="77777777" w:rsidR="007D56C7"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Na ocorrência d</w:t>
      </w:r>
      <w:r w:rsidR="00D05698" w:rsidRPr="005F4A68">
        <w:rPr>
          <w:rFonts w:ascii="Trebuchet MS" w:eastAsia="Arial Unicode MS" w:hAnsi="Trebuchet MS" w:cstheme="minorHAnsi"/>
          <w:sz w:val="22"/>
          <w:szCs w:val="22"/>
          <w:lang w:bidi="th-TH"/>
        </w:rPr>
        <w:t>e qualquer um dos</w:t>
      </w:r>
      <w:r w:rsidR="00CE1CE0"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Eventos de Vencimento </w:t>
      </w:r>
      <w:r w:rsidR="006A5D38" w:rsidRPr="005F4A68">
        <w:rPr>
          <w:rFonts w:ascii="Trebuchet MS" w:eastAsia="Arial Unicode MS" w:hAnsi="Trebuchet MS" w:cstheme="minorHAnsi"/>
          <w:sz w:val="22"/>
          <w:szCs w:val="22"/>
          <w:lang w:bidi="th-TH"/>
        </w:rPr>
        <w:t>A</w:t>
      </w:r>
      <w:r w:rsidR="00445C3A" w:rsidRPr="005F4A68">
        <w:rPr>
          <w:rFonts w:ascii="Trebuchet MS" w:eastAsia="Arial Unicode MS" w:hAnsi="Trebuchet MS" w:cstheme="minorHAnsi"/>
          <w:sz w:val="22"/>
          <w:szCs w:val="22"/>
          <w:lang w:bidi="th-TH"/>
        </w:rPr>
        <w:t xml:space="preserve">ntecipado </w:t>
      </w:r>
      <w:r w:rsidR="006A5D38" w:rsidRPr="005F4A68">
        <w:rPr>
          <w:rFonts w:ascii="Trebuchet MS" w:eastAsia="Arial Unicode MS" w:hAnsi="Trebuchet MS" w:cstheme="minorHAnsi"/>
          <w:sz w:val="22"/>
          <w:szCs w:val="22"/>
          <w:lang w:bidi="th-TH"/>
        </w:rPr>
        <w:t>estabelecidos na Cláusula 6.1.</w:t>
      </w:r>
      <w:r w:rsidR="00E93430" w:rsidRPr="005F4A68">
        <w:rPr>
          <w:rFonts w:ascii="Trebuchet MS" w:eastAsia="Arial Unicode MS" w:hAnsi="Trebuchet MS" w:cstheme="minorHAnsi"/>
          <w:sz w:val="22"/>
          <w:szCs w:val="22"/>
          <w:lang w:bidi="th-TH"/>
        </w:rPr>
        <w:t>2</w:t>
      </w:r>
      <w:r w:rsidR="006A5D38" w:rsidRPr="005F4A68">
        <w:rPr>
          <w:rFonts w:ascii="Trebuchet MS" w:eastAsia="Arial Unicode MS" w:hAnsi="Trebuchet MS" w:cstheme="minorHAnsi"/>
          <w:sz w:val="22"/>
          <w:szCs w:val="22"/>
          <w:lang w:bidi="th-TH"/>
        </w:rPr>
        <w:t xml:space="preserve">. acima, </w:t>
      </w:r>
      <w:r w:rsidRPr="005F4A68">
        <w:rPr>
          <w:rFonts w:ascii="Trebuchet MS" w:eastAsia="Arial Unicode MS" w:hAnsi="Trebuchet MS" w:cstheme="minorHAnsi"/>
          <w:sz w:val="22"/>
          <w:szCs w:val="22"/>
          <w:lang w:bidi="th-TH"/>
        </w:rPr>
        <w:t xml:space="preserve">a Securitizadora deverá convocar, no prazo máximo de </w:t>
      </w:r>
      <w:r w:rsidR="001F4B4E" w:rsidRPr="005F4A68">
        <w:rPr>
          <w:rFonts w:ascii="Trebuchet MS" w:eastAsia="Arial Unicode MS" w:hAnsi="Trebuchet MS" w:cstheme="minorHAnsi"/>
          <w:sz w:val="22"/>
          <w:szCs w:val="22"/>
          <w:lang w:bidi="th-TH"/>
        </w:rPr>
        <w:t xml:space="preserve">5 </w:t>
      </w:r>
      <w:r w:rsidRPr="005F4A68">
        <w:rPr>
          <w:rFonts w:ascii="Trebuchet MS" w:eastAsia="Arial Unicode MS" w:hAnsi="Trebuchet MS" w:cstheme="minorHAnsi"/>
          <w:sz w:val="22"/>
          <w:szCs w:val="22"/>
          <w:lang w:bidi="th-TH"/>
        </w:rPr>
        <w:t>(</w:t>
      </w:r>
      <w:r w:rsidR="001F4B4E" w:rsidRPr="005F4A68">
        <w:rPr>
          <w:rFonts w:ascii="Trebuchet MS" w:eastAsia="Arial Unicode MS" w:hAnsi="Trebuchet MS" w:cstheme="minorHAnsi"/>
          <w:sz w:val="22"/>
          <w:szCs w:val="22"/>
          <w:lang w:bidi="th-TH"/>
        </w:rPr>
        <w:t>cinco</w:t>
      </w:r>
      <w:r w:rsidRPr="005F4A68">
        <w:rPr>
          <w:rFonts w:ascii="Trebuchet MS" w:eastAsia="Arial Unicode MS" w:hAnsi="Trebuchet MS" w:cstheme="minorHAnsi"/>
          <w:sz w:val="22"/>
          <w:szCs w:val="22"/>
          <w:lang w:bidi="th-TH"/>
        </w:rPr>
        <w:t>) Dia</w:t>
      </w:r>
      <w:r w:rsidR="001F4B4E" w:rsidRPr="005F4A68">
        <w:rPr>
          <w:rFonts w:ascii="Trebuchet MS" w:eastAsia="Arial Unicode MS" w:hAnsi="Trebuchet MS" w:cstheme="minorHAnsi"/>
          <w:sz w:val="22"/>
          <w:szCs w:val="22"/>
          <w:lang w:bidi="th-TH"/>
        </w:rPr>
        <w:t>s</w:t>
      </w:r>
      <w:r w:rsidRPr="005F4A68">
        <w:rPr>
          <w:rFonts w:ascii="Trebuchet MS" w:eastAsia="Arial Unicode MS" w:hAnsi="Trebuchet MS" w:cstheme="minorHAnsi"/>
          <w:sz w:val="22"/>
          <w:szCs w:val="22"/>
          <w:lang w:bidi="th-TH"/>
        </w:rPr>
        <w:t xml:space="preserve"> Ú</w:t>
      </w:r>
      <w:r w:rsidR="001F4B4E" w:rsidRPr="005F4A68">
        <w:rPr>
          <w:rFonts w:ascii="Trebuchet MS" w:eastAsia="Arial Unicode MS" w:hAnsi="Trebuchet MS" w:cstheme="minorHAnsi"/>
          <w:sz w:val="22"/>
          <w:szCs w:val="22"/>
          <w:lang w:bidi="th-TH"/>
        </w:rPr>
        <w:t>teis</w:t>
      </w:r>
      <w:r w:rsidRPr="005F4A68">
        <w:rPr>
          <w:rFonts w:ascii="Trebuchet MS" w:eastAsia="Arial Unicode MS" w:hAnsi="Trebuchet MS" w:cstheme="minorHAnsi"/>
          <w:sz w:val="22"/>
          <w:szCs w:val="22"/>
          <w:lang w:bidi="th-TH"/>
        </w:rPr>
        <w:t xml:space="preserve"> a contar </w:t>
      </w:r>
      <w:r w:rsidR="005A6FC0" w:rsidRPr="005F4A68">
        <w:rPr>
          <w:rFonts w:ascii="Trebuchet MS" w:eastAsia="Arial Unicode MS" w:hAnsi="Trebuchet MS" w:cstheme="minorHAnsi"/>
          <w:sz w:val="22"/>
          <w:szCs w:val="22"/>
          <w:lang w:bidi="th-TH"/>
        </w:rPr>
        <w:t>do</w:t>
      </w:r>
      <w:r w:rsidRPr="005F4A68">
        <w:rPr>
          <w:rFonts w:ascii="Trebuchet MS" w:eastAsia="Arial Unicode MS" w:hAnsi="Trebuchet MS" w:cstheme="minorHAnsi"/>
          <w:sz w:val="22"/>
          <w:szCs w:val="22"/>
          <w:lang w:bidi="th-TH"/>
        </w:rPr>
        <w:t xml:space="preserve"> momento em </w:t>
      </w:r>
      <w:r w:rsidR="0041596E" w:rsidRPr="005F4A68">
        <w:rPr>
          <w:rFonts w:ascii="Trebuchet MS" w:eastAsia="Arial Unicode MS" w:hAnsi="Trebuchet MS" w:cstheme="minorHAnsi"/>
          <w:sz w:val="22"/>
          <w:szCs w:val="22"/>
          <w:lang w:bidi="th-TH"/>
        </w:rPr>
        <w:t xml:space="preserve">a Securitizadora </w:t>
      </w:r>
      <w:r w:rsidRPr="005F4A68">
        <w:rPr>
          <w:rFonts w:ascii="Trebuchet MS" w:eastAsia="Arial Unicode MS" w:hAnsi="Trebuchet MS" w:cstheme="minorHAnsi"/>
          <w:sz w:val="22"/>
          <w:szCs w:val="22"/>
          <w:lang w:bidi="th-TH"/>
        </w:rPr>
        <w:t xml:space="preserve">tomar ciência do </w:t>
      </w:r>
      <w:r w:rsidR="0041596E" w:rsidRPr="005F4A68">
        <w:rPr>
          <w:rFonts w:ascii="Trebuchet MS" w:eastAsia="Arial Unicode MS" w:hAnsi="Trebuchet MS" w:cstheme="minorHAnsi"/>
          <w:sz w:val="22"/>
          <w:szCs w:val="22"/>
          <w:lang w:bidi="th-TH"/>
        </w:rPr>
        <w:t>Evento de Vencimento Antecipado</w:t>
      </w:r>
      <w:r w:rsidR="00BD34C6"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assem</w:t>
      </w:r>
      <w:r w:rsidR="00852284" w:rsidRPr="005F4A68">
        <w:rPr>
          <w:rFonts w:ascii="Trebuchet MS" w:eastAsia="Arial Unicode MS" w:hAnsi="Trebuchet MS" w:cstheme="minorHAnsi"/>
          <w:sz w:val="22"/>
          <w:szCs w:val="22"/>
          <w:lang w:bidi="th-TH"/>
        </w:rPr>
        <w:t>bleia geral de titulares dos CRI</w:t>
      </w:r>
      <w:r w:rsidRPr="005F4A68">
        <w:rPr>
          <w:rFonts w:ascii="Trebuchet MS" w:eastAsia="Arial Unicode MS" w:hAnsi="Trebuchet MS" w:cstheme="minorHAnsi"/>
          <w:sz w:val="22"/>
          <w:szCs w:val="22"/>
          <w:lang w:bidi="th-TH"/>
        </w:rPr>
        <w:t xml:space="preserve">, para deliberar sobre a eventual decretação de vencimento antecipado das obrigações decorrentes das </w:t>
      </w:r>
      <w:r w:rsidR="00CE3F7E" w:rsidRPr="005F4A68">
        <w:rPr>
          <w:rFonts w:ascii="Trebuchet MS" w:eastAsia="Arial Unicode MS" w:hAnsi="Trebuchet MS" w:cstheme="minorHAnsi"/>
          <w:sz w:val="22"/>
          <w:szCs w:val="22"/>
          <w:lang w:bidi="th-TH"/>
        </w:rPr>
        <w:t>Notas Comerciais</w:t>
      </w:r>
      <w:r w:rsidR="008E4AAC" w:rsidRPr="005F4A68">
        <w:rPr>
          <w:rFonts w:ascii="Trebuchet MS" w:eastAsia="Arial Unicode MS" w:hAnsi="Trebuchet MS" w:cstheme="minorHAnsi"/>
          <w:sz w:val="22"/>
          <w:szCs w:val="22"/>
          <w:lang w:bidi="th-TH"/>
        </w:rPr>
        <w:t>, devendo a Securitizadora envidar melhores esforços para comunicar a data da realização da assembleia geral de titulares de CRI para a Emissora</w:t>
      </w:r>
      <w:r w:rsidRPr="005F4A68">
        <w:rPr>
          <w:rFonts w:ascii="Trebuchet MS" w:eastAsia="Arial Unicode MS" w:hAnsi="Trebuchet MS" w:cstheme="minorHAnsi"/>
          <w:sz w:val="22"/>
          <w:szCs w:val="22"/>
          <w:lang w:bidi="th-TH"/>
        </w:rPr>
        <w:t xml:space="preserve">. </w:t>
      </w:r>
      <w:r w:rsidR="00852284" w:rsidRPr="005F4A68">
        <w:rPr>
          <w:rFonts w:ascii="Trebuchet MS" w:eastAsia="Arial Unicode MS" w:hAnsi="Trebuchet MS" w:cstheme="minorHAnsi"/>
          <w:sz w:val="22"/>
          <w:szCs w:val="22"/>
          <w:lang w:bidi="th-TH"/>
        </w:rPr>
        <w:t>A</w:t>
      </w:r>
      <w:r w:rsidR="00907466" w:rsidRPr="005F4A68">
        <w:rPr>
          <w:rFonts w:ascii="Trebuchet MS" w:eastAsia="Arial Unicode MS" w:hAnsi="Trebuchet MS" w:cstheme="minorHAnsi"/>
          <w:sz w:val="22"/>
          <w:szCs w:val="22"/>
          <w:lang w:bidi="th-TH"/>
        </w:rPr>
        <w:t xml:space="preserve"> aprovação do vencimento antecipado dependerá de aprovação</w:t>
      </w:r>
      <w:r w:rsidR="00ED1CFD" w:rsidRPr="005F4A68">
        <w:rPr>
          <w:rFonts w:ascii="Trebuchet MS" w:eastAsia="Arial Unicode MS" w:hAnsi="Trebuchet MS" w:cstheme="minorHAnsi"/>
          <w:sz w:val="22"/>
          <w:szCs w:val="22"/>
          <w:lang w:bidi="th-TH"/>
        </w:rPr>
        <w:t xml:space="preserve"> dos titulares de CRI, conforme previsto no Termo de Securitização.</w:t>
      </w:r>
      <w:r w:rsidR="00F310E8" w:rsidRPr="005F4A68">
        <w:rPr>
          <w:rFonts w:ascii="Trebuchet MS" w:eastAsia="Arial Unicode MS" w:hAnsi="Trebuchet MS" w:cstheme="minorHAnsi"/>
          <w:sz w:val="22"/>
          <w:szCs w:val="22"/>
          <w:lang w:bidi="th-TH"/>
        </w:rPr>
        <w:t xml:space="preserve"> </w:t>
      </w:r>
    </w:p>
    <w:p w14:paraId="4BB1E0DC" w14:textId="77777777" w:rsidR="005D121F" w:rsidRPr="005F4A68" w:rsidRDefault="005D121F"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020C385C" w14:textId="098B010C" w:rsidR="007D56C7"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Em caso d</w:t>
      </w:r>
      <w:r w:rsidR="00E93430" w:rsidRPr="005F4A68">
        <w:rPr>
          <w:rFonts w:ascii="Trebuchet MS" w:eastAsia="Arial Unicode MS" w:hAnsi="Trebuchet MS" w:cstheme="minorHAnsi"/>
          <w:sz w:val="22"/>
          <w:szCs w:val="22"/>
          <w:lang w:bidi="th-TH"/>
        </w:rPr>
        <w:t>a ocorrência de um evento de vencimento antecipado descrito na Cláusula 6.1.1. acima ou no caso de</w:t>
      </w:r>
      <w:r w:rsidRPr="005F4A68">
        <w:rPr>
          <w:rFonts w:ascii="Trebuchet MS" w:eastAsia="Arial Unicode MS" w:hAnsi="Trebuchet MS" w:cstheme="minorHAnsi"/>
          <w:sz w:val="22"/>
          <w:szCs w:val="22"/>
          <w:lang w:bidi="th-TH"/>
        </w:rPr>
        <w:t xml:space="preserve"> decretação do vencimento antecipado</w:t>
      </w:r>
      <w:r w:rsidR="00A46824" w:rsidRPr="005F4A68">
        <w:rPr>
          <w:rFonts w:ascii="Trebuchet MS" w:eastAsia="Arial Unicode MS" w:hAnsi="Trebuchet MS" w:cstheme="minorHAnsi"/>
          <w:sz w:val="22"/>
          <w:szCs w:val="22"/>
          <w:lang w:bidi="th-TH"/>
        </w:rPr>
        <w:t xml:space="preserve"> das </w:t>
      </w:r>
      <w:r w:rsidR="00CE3F7E" w:rsidRPr="005F4A68">
        <w:rPr>
          <w:rFonts w:ascii="Trebuchet MS" w:eastAsia="Arial Unicode MS" w:hAnsi="Trebuchet MS" w:cstheme="minorHAnsi"/>
          <w:sz w:val="22"/>
          <w:szCs w:val="22"/>
          <w:lang w:bidi="th-TH"/>
        </w:rPr>
        <w:t>Notas Comerciais</w:t>
      </w:r>
      <w:r w:rsidR="00703979" w:rsidRPr="005F4A68">
        <w:rPr>
          <w:rFonts w:ascii="Trebuchet MS" w:eastAsia="Arial Unicode MS" w:hAnsi="Trebuchet MS" w:cstheme="minorHAnsi"/>
          <w:sz w:val="22"/>
          <w:szCs w:val="22"/>
          <w:lang w:bidi="th-TH"/>
        </w:rPr>
        <w:t>, conforme o disposto na Cláusula 6.2. acima</w:t>
      </w:r>
      <w:r w:rsidRPr="005F4A68">
        <w:rPr>
          <w:rFonts w:ascii="Trebuchet MS" w:eastAsia="Arial Unicode MS" w:hAnsi="Trebuchet MS" w:cstheme="minorHAnsi"/>
          <w:sz w:val="22"/>
          <w:szCs w:val="22"/>
          <w:lang w:bidi="th-TH"/>
        </w:rPr>
        <w:t xml:space="preserve">, a Emissora, obriga-se a resgatar a totalidade das </w:t>
      </w:r>
      <w:r w:rsidR="00CE3F7E" w:rsidRPr="005F4A68">
        <w:rPr>
          <w:rFonts w:ascii="Trebuchet MS" w:eastAsia="Arial Unicode MS" w:hAnsi="Trebuchet MS" w:cstheme="minorHAnsi"/>
          <w:sz w:val="22"/>
          <w:szCs w:val="22"/>
          <w:lang w:bidi="th-TH"/>
        </w:rPr>
        <w:t>Notas Comerciais</w:t>
      </w:r>
      <w:r w:rsidR="00852284"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com o seu consequente cancelamento, </w:t>
      </w:r>
      <w:r w:rsidR="008E4840" w:rsidRPr="005F4A68">
        <w:rPr>
          <w:rFonts w:ascii="Trebuchet MS" w:eastAsia="Arial Unicode MS" w:hAnsi="Trebuchet MS" w:cstheme="minorHAnsi"/>
          <w:sz w:val="22"/>
          <w:szCs w:val="22"/>
          <w:lang w:bidi="th-TH"/>
        </w:rPr>
        <w:t xml:space="preserve">em até 2 (dois) Dias Úteis contados da data do recebimento de comunicação por escrito informando sobre a decretação do vencimento antecipado das obrigações decorrentes das </w:t>
      </w:r>
      <w:r w:rsidR="00CE3F7E" w:rsidRPr="005F4A68">
        <w:rPr>
          <w:rFonts w:ascii="Trebuchet MS" w:eastAsia="Arial Unicode MS" w:hAnsi="Trebuchet MS" w:cstheme="minorHAnsi"/>
          <w:sz w:val="22"/>
          <w:szCs w:val="22"/>
          <w:lang w:bidi="th-TH"/>
        </w:rPr>
        <w:t>Notas Comerciais</w:t>
      </w:r>
      <w:r w:rsidR="008E4840" w:rsidRPr="005F4A68">
        <w:rPr>
          <w:rFonts w:ascii="Trebuchet MS" w:eastAsia="Arial Unicode MS" w:hAnsi="Trebuchet MS" w:cstheme="minorHAnsi"/>
          <w:sz w:val="22"/>
          <w:szCs w:val="22"/>
          <w:lang w:bidi="th-TH"/>
        </w:rPr>
        <w:t xml:space="preserve"> a ser enviada pela </w:t>
      </w:r>
      <w:r w:rsidR="00487185">
        <w:rPr>
          <w:rFonts w:ascii="Trebuchet MS" w:eastAsia="Arial Unicode MS" w:hAnsi="Trebuchet MS" w:cstheme="minorHAnsi"/>
          <w:sz w:val="22"/>
          <w:szCs w:val="22"/>
          <w:lang w:bidi="th-TH"/>
        </w:rPr>
        <w:t>Securitizadora</w:t>
      </w:r>
      <w:r w:rsidR="008E4840" w:rsidRPr="005F4A68">
        <w:rPr>
          <w:rFonts w:ascii="Trebuchet MS" w:eastAsia="Arial Unicode MS" w:hAnsi="Trebuchet MS" w:cstheme="minorHAnsi"/>
          <w:sz w:val="22"/>
          <w:szCs w:val="22"/>
          <w:lang w:bidi="th-TH"/>
        </w:rPr>
        <w:t xml:space="preserve"> à Emissora nos termos da Cláusula 11.1. desta Escritura de Emissão. O valor do resgate será o </w:t>
      </w:r>
      <w:r w:rsidR="008E4840" w:rsidRPr="005F4A68">
        <w:rPr>
          <w:rFonts w:ascii="Trebuchet MS" w:eastAsia="Arial Unicode MS" w:hAnsi="Trebuchet MS" w:cstheme="minorHAnsi"/>
          <w:bCs/>
          <w:sz w:val="22"/>
          <w:szCs w:val="22"/>
          <w:lang w:bidi="th-TH"/>
        </w:rPr>
        <w:t xml:space="preserve">Valor Nominal Atualizado acrescido (i) da Remuneração, calculada </w:t>
      </w:r>
      <w:r w:rsidR="008E4840" w:rsidRPr="005F4A68">
        <w:rPr>
          <w:rFonts w:ascii="Trebuchet MS" w:eastAsia="Arial Unicode MS" w:hAnsi="Trebuchet MS" w:cstheme="minorHAnsi"/>
          <w:bCs/>
          <w:i/>
          <w:iCs/>
          <w:sz w:val="22"/>
          <w:szCs w:val="22"/>
          <w:lang w:bidi="th-TH"/>
        </w:rPr>
        <w:t xml:space="preserve">pro rata temporis </w:t>
      </w:r>
      <w:r w:rsidR="008E4840" w:rsidRPr="005F4A68">
        <w:rPr>
          <w:rFonts w:ascii="Trebuchet MS" w:eastAsia="Arial Unicode MS" w:hAnsi="Trebuchet MS" w:cstheme="minorHAnsi"/>
          <w:bCs/>
          <w:sz w:val="22"/>
          <w:szCs w:val="22"/>
          <w:lang w:bidi="th-TH"/>
        </w:rPr>
        <w:t xml:space="preserve">desde a primeira Data de Integralização, ou Data de Pagamento da Remuneração imediatamente anterior até a data </w:t>
      </w:r>
      <w:r w:rsidR="005D6B76" w:rsidRPr="005F4A68">
        <w:rPr>
          <w:rFonts w:ascii="Trebuchet MS" w:eastAsia="Arial Unicode MS" w:hAnsi="Trebuchet MS" w:cstheme="minorHAnsi"/>
          <w:bCs/>
          <w:sz w:val="22"/>
          <w:szCs w:val="22"/>
          <w:lang w:bidi="th-TH"/>
        </w:rPr>
        <w:t>do vencimento antecipado</w:t>
      </w:r>
      <w:r w:rsidR="008E4840" w:rsidRPr="005F4A68">
        <w:rPr>
          <w:rFonts w:ascii="Trebuchet MS" w:eastAsia="Arial Unicode MS" w:hAnsi="Trebuchet MS" w:cstheme="minorHAnsi"/>
          <w:bCs/>
          <w:sz w:val="22"/>
          <w:szCs w:val="22"/>
          <w:lang w:bidi="th-TH"/>
        </w:rPr>
        <w:t>, conforme o caso; (ii) de encargos moratórios, se aplicável</w:t>
      </w:r>
      <w:r w:rsidR="00EF3DBF" w:rsidRPr="005F4A68">
        <w:rPr>
          <w:rFonts w:ascii="Trebuchet MS" w:eastAsia="Arial Unicode MS" w:hAnsi="Trebuchet MS" w:cstheme="minorHAnsi"/>
          <w:bCs/>
          <w:sz w:val="22"/>
          <w:szCs w:val="22"/>
          <w:lang w:bidi="th-TH"/>
        </w:rPr>
        <w:t>.</w:t>
      </w:r>
      <w:r w:rsidR="008E4840" w:rsidRPr="005F4A68">
        <w:rPr>
          <w:rFonts w:ascii="Trebuchet MS" w:eastAsia="Arial Unicode MS" w:hAnsi="Trebuchet MS" w:cstheme="minorHAnsi"/>
          <w:bCs/>
          <w:sz w:val="22"/>
          <w:szCs w:val="22"/>
          <w:lang w:bidi="th-TH"/>
        </w:rPr>
        <w:t xml:space="preserve"> </w:t>
      </w:r>
    </w:p>
    <w:p w14:paraId="29DACC22"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49D5FC5C" w14:textId="77777777" w:rsidR="007D56C7" w:rsidRPr="005F4A68" w:rsidRDefault="009D0636" w:rsidP="00A76C66">
      <w:pPr>
        <w:pStyle w:val="Default"/>
        <w:widowControl w:val="0"/>
        <w:numPr>
          <w:ilvl w:val="0"/>
          <w:numId w:val="19"/>
        </w:numPr>
        <w:spacing w:line="360" w:lineRule="auto"/>
        <w:ind w:left="0"/>
        <w:rPr>
          <w:rFonts w:ascii="Trebuchet MS" w:hAnsi="Trebuchet MS" w:cstheme="minorHAnsi"/>
          <w:b/>
          <w:sz w:val="22"/>
          <w:szCs w:val="22"/>
          <w:lang w:bidi="th-TH"/>
        </w:rPr>
      </w:pPr>
      <w:r w:rsidRPr="005F4A68">
        <w:rPr>
          <w:rFonts w:ascii="Trebuchet MS" w:hAnsi="Trebuchet MS" w:cstheme="minorHAnsi"/>
          <w:b/>
          <w:sz w:val="22"/>
          <w:szCs w:val="22"/>
          <w:lang w:bidi="th-TH"/>
        </w:rPr>
        <w:t xml:space="preserve">CLÁUSULA </w:t>
      </w:r>
      <w:r w:rsidR="00CC6188" w:rsidRPr="005F4A68">
        <w:rPr>
          <w:rFonts w:ascii="Trebuchet MS" w:hAnsi="Trebuchet MS" w:cstheme="minorHAnsi"/>
          <w:b/>
          <w:sz w:val="22"/>
          <w:szCs w:val="22"/>
          <w:lang w:bidi="th-TH"/>
        </w:rPr>
        <w:t>SÉTIMA</w:t>
      </w:r>
      <w:r w:rsidRPr="005F4A68">
        <w:rPr>
          <w:rFonts w:ascii="Trebuchet MS" w:hAnsi="Trebuchet MS" w:cstheme="minorHAnsi"/>
          <w:b/>
          <w:sz w:val="22"/>
          <w:szCs w:val="22"/>
          <w:lang w:bidi="th-TH"/>
        </w:rPr>
        <w:t xml:space="preserve"> - </w:t>
      </w:r>
      <w:r w:rsidR="002E1B45" w:rsidRPr="005F4A68">
        <w:rPr>
          <w:rFonts w:ascii="Trebuchet MS" w:hAnsi="Trebuchet MS" w:cstheme="minorHAnsi"/>
          <w:b/>
          <w:sz w:val="22"/>
          <w:szCs w:val="22"/>
          <w:lang w:bidi="th-TH"/>
        </w:rPr>
        <w:t>OBRIGAÇÕES ADICIONAIS DA EMISSORA</w:t>
      </w:r>
    </w:p>
    <w:p w14:paraId="313F3542"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bookmarkStart w:id="27" w:name="_Ref264363915"/>
    </w:p>
    <w:p w14:paraId="60EAE4AA" w14:textId="77777777" w:rsidR="007D56C7"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bookmarkStart w:id="28" w:name="_Ref264554260"/>
      <w:bookmarkStart w:id="29" w:name="_Hlk61376525"/>
      <w:bookmarkEnd w:id="27"/>
      <w:r w:rsidRPr="005F4A68">
        <w:rPr>
          <w:rFonts w:ascii="Trebuchet MS" w:hAnsi="Trebuchet MS" w:cstheme="minorHAnsi"/>
          <w:sz w:val="22"/>
          <w:szCs w:val="22"/>
          <w:u w:val="single"/>
          <w:lang w:bidi="th-TH"/>
        </w:rPr>
        <w:t>Obrigações da Emissora</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A Emissora, até a liquidação de todas as obrigações previstas nesta Escritura de Emissão, adicionalmente se obriga a:</w:t>
      </w:r>
      <w:bookmarkEnd w:id="28"/>
    </w:p>
    <w:p w14:paraId="2E5336BC" w14:textId="77777777" w:rsidR="007D56C7" w:rsidRPr="005F4A68" w:rsidRDefault="007D56C7" w:rsidP="00A76C66">
      <w:pPr>
        <w:widowControl w:val="0"/>
        <w:tabs>
          <w:tab w:val="left" w:pos="1800"/>
        </w:tabs>
        <w:spacing w:line="360" w:lineRule="auto"/>
        <w:jc w:val="both"/>
        <w:rPr>
          <w:rFonts w:ascii="Trebuchet MS" w:eastAsia="Arial Unicode MS" w:hAnsi="Trebuchet MS" w:cstheme="minorHAnsi"/>
          <w:sz w:val="22"/>
          <w:szCs w:val="22"/>
          <w:lang w:bidi="th-TH"/>
        </w:rPr>
      </w:pPr>
    </w:p>
    <w:p w14:paraId="49679021" w14:textId="77777777"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arcar com todos os custos decorrentes </w:t>
      </w:r>
      <w:r w:rsidRPr="005F4A68">
        <w:rPr>
          <w:rFonts w:ascii="Trebuchet MS" w:hAnsi="Trebuchet MS" w:cstheme="minorHAnsi"/>
          <w:sz w:val="22"/>
          <w:szCs w:val="22"/>
        </w:rPr>
        <w:t xml:space="preserve">da distribuição e manutenção das </w:t>
      </w:r>
      <w:r w:rsidR="00CE3F7E" w:rsidRPr="005F4A68">
        <w:rPr>
          <w:rFonts w:ascii="Trebuchet MS" w:hAnsi="Trebuchet MS" w:cstheme="minorHAnsi"/>
          <w:sz w:val="22"/>
          <w:szCs w:val="22"/>
        </w:rPr>
        <w:t>Notas Comerciais</w:t>
      </w:r>
      <w:r w:rsidR="00852284" w:rsidRPr="005F4A68">
        <w:rPr>
          <w:rFonts w:ascii="Trebuchet MS" w:eastAsia="Arial Unicode MS" w:hAnsi="Trebuchet MS" w:cstheme="minorHAnsi"/>
          <w:sz w:val="22"/>
          <w:szCs w:val="22"/>
          <w:lang w:bidi="th-TH"/>
        </w:rPr>
        <w:t xml:space="preserve"> e dos CRI</w:t>
      </w:r>
      <w:r w:rsidRPr="005F4A68">
        <w:rPr>
          <w:rFonts w:ascii="Trebuchet MS" w:eastAsia="Arial Unicode MS" w:hAnsi="Trebuchet MS" w:cstheme="minorHAnsi"/>
          <w:sz w:val="22"/>
          <w:szCs w:val="22"/>
          <w:lang w:bidi="th-TH"/>
        </w:rPr>
        <w:t>, incluindo, mas não se limitando: (a) a todos os cust</w:t>
      </w:r>
      <w:r w:rsidR="00852284" w:rsidRPr="005F4A68">
        <w:rPr>
          <w:rFonts w:ascii="Trebuchet MS" w:eastAsia="Arial Unicode MS" w:hAnsi="Trebuchet MS" w:cstheme="minorHAnsi"/>
          <w:sz w:val="22"/>
          <w:szCs w:val="22"/>
          <w:lang w:bidi="th-TH"/>
        </w:rPr>
        <w:t>os relativos ao registro dos CRI</w:t>
      </w:r>
      <w:r w:rsidRPr="005F4A68">
        <w:rPr>
          <w:rFonts w:ascii="Trebuchet MS" w:eastAsia="Arial Unicode MS" w:hAnsi="Trebuchet MS" w:cstheme="minorHAnsi"/>
          <w:sz w:val="22"/>
          <w:szCs w:val="22"/>
          <w:lang w:bidi="th-TH"/>
        </w:rPr>
        <w:t xml:space="preserve"> na </w:t>
      </w:r>
      <w:r w:rsidR="00D23168" w:rsidRPr="005F4A68">
        <w:rPr>
          <w:rFonts w:ascii="Trebuchet MS" w:hAnsi="Trebuchet MS" w:cstheme="minorHAnsi"/>
          <w:sz w:val="22"/>
          <w:szCs w:val="22"/>
        </w:rPr>
        <w:t>B3 (Segmento CETIP UTVM)</w:t>
      </w:r>
      <w:r w:rsidRPr="005F4A68">
        <w:rPr>
          <w:rFonts w:ascii="Trebuchet MS" w:eastAsia="Arial Unicode MS" w:hAnsi="Trebuchet MS" w:cstheme="minorHAnsi"/>
          <w:sz w:val="22"/>
          <w:szCs w:val="22"/>
          <w:lang w:bidi="th-TH"/>
        </w:rPr>
        <w:t xml:space="preserve">; (b) ao registro </w:t>
      </w:r>
      <w:r w:rsidR="004A1C7F">
        <w:rPr>
          <w:rFonts w:ascii="Trebuchet MS" w:eastAsia="Arial Unicode MS" w:hAnsi="Trebuchet MS" w:cstheme="minorHAnsi"/>
          <w:sz w:val="22"/>
          <w:szCs w:val="22"/>
          <w:lang w:bidi="th-TH"/>
        </w:rPr>
        <w:t>da Ata da Aprovação Societária Emissora e Alteração do Contrato Social Emissora</w:t>
      </w:r>
      <w:r w:rsidR="00516111" w:rsidRPr="005F4A68">
        <w:rPr>
          <w:rFonts w:ascii="Trebuchet MS" w:eastAsia="Arial Unicode MS" w:hAnsi="Trebuchet MS" w:cstheme="minorHAnsi"/>
          <w:sz w:val="22"/>
          <w:szCs w:val="22"/>
          <w:lang w:bidi="th-TH"/>
        </w:rPr>
        <w:t>, conforme aplicável</w:t>
      </w:r>
      <w:r w:rsidR="00327D31" w:rsidRPr="005F4A68">
        <w:rPr>
          <w:rFonts w:ascii="Trebuchet MS" w:eastAsia="Arial Unicode MS" w:hAnsi="Trebuchet MS" w:cstheme="minorHAnsi"/>
          <w:sz w:val="22"/>
          <w:szCs w:val="22"/>
          <w:lang w:bidi="th-TH"/>
        </w:rPr>
        <w:t xml:space="preserve">, do registro do </w:t>
      </w:r>
      <w:r w:rsidR="00EF3DBF" w:rsidRPr="005F4A68">
        <w:rPr>
          <w:rFonts w:ascii="Trebuchet MS" w:hAnsi="Trebuchet MS" w:cstheme="minorHAnsi"/>
          <w:sz w:val="22"/>
          <w:szCs w:val="22"/>
        </w:rPr>
        <w:t xml:space="preserve">Contrato de Alienação Fiduciária de </w:t>
      </w:r>
      <w:r w:rsidR="0067342A" w:rsidRPr="005F4A68">
        <w:rPr>
          <w:rFonts w:ascii="Trebuchet MS" w:hAnsi="Trebuchet MS" w:cstheme="minorHAnsi"/>
          <w:sz w:val="22"/>
          <w:szCs w:val="22"/>
        </w:rPr>
        <w:t xml:space="preserve">Quotas </w:t>
      </w:r>
      <w:r w:rsidR="00EF3DBF" w:rsidRPr="005F4A68">
        <w:rPr>
          <w:rFonts w:ascii="Trebuchet MS" w:hAnsi="Trebuchet MS" w:cstheme="minorHAnsi"/>
          <w:sz w:val="22"/>
          <w:szCs w:val="22"/>
        </w:rPr>
        <w:t>nos respectivos Cartórios de Registro de Títulos e Documentos competentes</w:t>
      </w:r>
      <w:r w:rsidR="00095925" w:rsidRPr="005F4A68">
        <w:rPr>
          <w:rFonts w:ascii="Trebuchet MS" w:hAnsi="Trebuchet MS" w:cstheme="minorHAnsi"/>
          <w:sz w:val="22"/>
          <w:szCs w:val="22"/>
        </w:rPr>
        <w:t xml:space="preserve">, </w:t>
      </w:r>
      <w:r w:rsidR="00327D31" w:rsidRPr="005F4A68">
        <w:rPr>
          <w:rFonts w:ascii="Trebuchet MS" w:eastAsia="Arial Unicode MS" w:hAnsi="Trebuchet MS" w:cstheme="minorHAnsi"/>
          <w:sz w:val="22"/>
          <w:szCs w:val="22"/>
          <w:lang w:bidi="th-TH"/>
        </w:rPr>
        <w:t>e do registro</w:t>
      </w:r>
      <w:r w:rsidRPr="005F4A68">
        <w:rPr>
          <w:rFonts w:ascii="Trebuchet MS" w:eastAsia="Arial Unicode MS" w:hAnsi="Trebuchet MS" w:cstheme="minorHAnsi"/>
          <w:sz w:val="22"/>
          <w:szCs w:val="22"/>
          <w:lang w:bidi="th-TH"/>
        </w:rPr>
        <w:t xml:space="preserve"> </w:t>
      </w:r>
      <w:r w:rsidR="00CE1CE0" w:rsidRPr="005F4A68">
        <w:rPr>
          <w:rFonts w:ascii="Trebuchet MS" w:eastAsia="Arial Unicode MS" w:hAnsi="Trebuchet MS" w:cstheme="minorHAnsi"/>
          <w:sz w:val="22"/>
          <w:szCs w:val="22"/>
          <w:lang w:bidi="th-TH"/>
        </w:rPr>
        <w:t>desta Escritura de Emissão e de</w:t>
      </w:r>
      <w:r w:rsidRPr="005F4A68">
        <w:rPr>
          <w:rFonts w:ascii="Trebuchet MS" w:eastAsia="Arial Unicode MS" w:hAnsi="Trebuchet MS" w:cstheme="minorHAnsi"/>
          <w:sz w:val="22"/>
          <w:szCs w:val="22"/>
          <w:lang w:bidi="th-TH"/>
        </w:rPr>
        <w:t xml:space="preserve"> seus eventuais Aditamentos</w:t>
      </w:r>
      <w:r w:rsidR="00852284" w:rsidRPr="005F4A68">
        <w:rPr>
          <w:rFonts w:ascii="Trebuchet MS" w:eastAsia="Arial Unicode MS" w:hAnsi="Trebuchet MS" w:cstheme="minorHAnsi"/>
          <w:sz w:val="22"/>
          <w:szCs w:val="22"/>
          <w:lang w:bidi="th-TH"/>
        </w:rPr>
        <w:t xml:space="preserve"> nos termos estabelecidos por meios do presente instrumento</w:t>
      </w:r>
      <w:r w:rsidRPr="005F4A68">
        <w:rPr>
          <w:rFonts w:ascii="Trebuchet MS" w:eastAsia="Arial Unicode MS" w:hAnsi="Trebuchet MS" w:cstheme="minorHAnsi"/>
          <w:sz w:val="22"/>
          <w:szCs w:val="22"/>
          <w:lang w:bidi="th-TH"/>
        </w:rPr>
        <w:t>; e (c) as despesas com a contratação dos prestadores de serviço contratados pela Securitizad</w:t>
      </w:r>
      <w:r w:rsidR="00852284" w:rsidRPr="005F4A68">
        <w:rPr>
          <w:rFonts w:ascii="Trebuchet MS" w:eastAsia="Arial Unicode MS" w:hAnsi="Trebuchet MS" w:cstheme="minorHAnsi"/>
          <w:sz w:val="22"/>
          <w:szCs w:val="22"/>
          <w:lang w:bidi="th-TH"/>
        </w:rPr>
        <w:t>ora em função da emissão dos CRI</w:t>
      </w:r>
      <w:r w:rsidRPr="005F4A68">
        <w:rPr>
          <w:rFonts w:ascii="Trebuchet MS" w:eastAsia="Arial Unicode MS" w:hAnsi="Trebuchet MS" w:cstheme="minorHAnsi"/>
          <w:sz w:val="22"/>
          <w:szCs w:val="22"/>
          <w:lang w:bidi="th-TH"/>
        </w:rPr>
        <w:t xml:space="preserve">, tais como </w:t>
      </w:r>
      <w:r w:rsidR="004600EF" w:rsidRPr="005F4A68">
        <w:rPr>
          <w:rFonts w:ascii="Trebuchet MS" w:eastAsia="Arial Unicode MS" w:hAnsi="Trebuchet MS" w:cstheme="minorHAnsi"/>
          <w:sz w:val="22"/>
          <w:szCs w:val="22"/>
          <w:lang w:bidi="th-TH"/>
        </w:rPr>
        <w:t>A</w:t>
      </w:r>
      <w:r w:rsidRPr="005F4A68">
        <w:rPr>
          <w:rFonts w:ascii="Trebuchet MS" w:eastAsia="Arial Unicode MS" w:hAnsi="Trebuchet MS" w:cstheme="minorHAnsi"/>
          <w:sz w:val="22"/>
          <w:szCs w:val="22"/>
          <w:lang w:bidi="th-TH"/>
        </w:rPr>
        <w:t xml:space="preserve">gente </w:t>
      </w:r>
      <w:r w:rsidR="004600EF" w:rsidRPr="005F4A68">
        <w:rPr>
          <w:rFonts w:ascii="Trebuchet MS" w:eastAsia="Arial Unicode MS" w:hAnsi="Trebuchet MS" w:cstheme="minorHAnsi"/>
          <w:sz w:val="22"/>
          <w:szCs w:val="22"/>
          <w:lang w:bidi="th-TH"/>
        </w:rPr>
        <w:t>F</w:t>
      </w:r>
      <w:r w:rsidRPr="005F4A68">
        <w:rPr>
          <w:rFonts w:ascii="Trebuchet MS" w:eastAsia="Arial Unicode MS" w:hAnsi="Trebuchet MS" w:cstheme="minorHAnsi"/>
          <w:sz w:val="22"/>
          <w:szCs w:val="22"/>
          <w:lang w:bidi="th-TH"/>
        </w:rPr>
        <w:t>iduciário</w:t>
      </w:r>
      <w:r w:rsidR="00852284" w:rsidRPr="005F4A68">
        <w:rPr>
          <w:rFonts w:ascii="Trebuchet MS" w:eastAsia="Arial Unicode MS" w:hAnsi="Trebuchet MS" w:cstheme="minorHAnsi"/>
          <w:sz w:val="22"/>
          <w:szCs w:val="22"/>
          <w:lang w:bidi="th-TH"/>
        </w:rPr>
        <w:t xml:space="preserve"> dos CRI</w:t>
      </w:r>
      <w:r w:rsidR="002C67F3" w:rsidRPr="005F4A68">
        <w:rPr>
          <w:rFonts w:ascii="Trebuchet MS" w:eastAsia="Arial Unicode MS" w:hAnsi="Trebuchet MS" w:cstheme="minorHAnsi"/>
          <w:sz w:val="22"/>
          <w:szCs w:val="22"/>
          <w:lang w:bidi="th-TH"/>
        </w:rPr>
        <w:t xml:space="preserve">, </w:t>
      </w:r>
      <w:r w:rsidR="00327D31" w:rsidRPr="005F4A68">
        <w:rPr>
          <w:rFonts w:ascii="Trebuchet MS" w:eastAsia="Arial Unicode MS" w:hAnsi="Trebuchet MS" w:cstheme="minorHAnsi"/>
          <w:sz w:val="22"/>
          <w:szCs w:val="22"/>
          <w:lang w:bidi="th-TH"/>
        </w:rPr>
        <w:t>a</w:t>
      </w:r>
      <w:r w:rsidR="00BE517B" w:rsidRPr="005F4A68">
        <w:rPr>
          <w:rFonts w:ascii="Trebuchet MS" w:eastAsia="Arial Unicode MS" w:hAnsi="Trebuchet MS" w:cstheme="minorHAnsi"/>
          <w:sz w:val="22"/>
          <w:szCs w:val="22"/>
          <w:lang w:bidi="th-TH"/>
        </w:rPr>
        <w:t>gente</w:t>
      </w:r>
      <w:r w:rsidR="002C67F3" w:rsidRPr="005F4A68">
        <w:rPr>
          <w:rFonts w:ascii="Trebuchet MS" w:eastAsia="Arial Unicode MS" w:hAnsi="Trebuchet MS" w:cstheme="minorHAnsi"/>
          <w:sz w:val="22"/>
          <w:szCs w:val="22"/>
          <w:lang w:bidi="th-TH"/>
        </w:rPr>
        <w:t xml:space="preserve"> </w:t>
      </w:r>
      <w:r w:rsidR="00327D31" w:rsidRPr="005F4A68">
        <w:rPr>
          <w:rFonts w:ascii="Trebuchet MS" w:eastAsia="Arial Unicode MS" w:hAnsi="Trebuchet MS" w:cstheme="minorHAnsi"/>
          <w:sz w:val="22"/>
          <w:szCs w:val="22"/>
          <w:lang w:bidi="th-TH"/>
        </w:rPr>
        <w:t>c</w:t>
      </w:r>
      <w:r w:rsidR="002C67F3" w:rsidRPr="005F4A68">
        <w:rPr>
          <w:rFonts w:ascii="Trebuchet MS" w:eastAsia="Arial Unicode MS" w:hAnsi="Trebuchet MS" w:cstheme="minorHAnsi"/>
          <w:sz w:val="22"/>
          <w:szCs w:val="22"/>
          <w:lang w:bidi="th-TH"/>
        </w:rPr>
        <w:t>ustodiante</w:t>
      </w:r>
      <w:r w:rsidRPr="005F4A68">
        <w:rPr>
          <w:rFonts w:ascii="Trebuchet MS" w:eastAsia="Arial Unicode MS" w:hAnsi="Trebuchet MS" w:cstheme="minorHAnsi"/>
          <w:sz w:val="22"/>
          <w:szCs w:val="22"/>
          <w:lang w:bidi="th-TH"/>
        </w:rPr>
        <w:t xml:space="preserve">, </w:t>
      </w:r>
      <w:r w:rsidR="00860B3D">
        <w:rPr>
          <w:rFonts w:ascii="Trebuchet MS" w:eastAsia="Arial Unicode MS" w:hAnsi="Trebuchet MS" w:cstheme="minorHAnsi"/>
          <w:sz w:val="22"/>
          <w:szCs w:val="22"/>
          <w:lang w:bidi="th-TH"/>
        </w:rPr>
        <w:t>agente liquidante</w:t>
      </w:r>
      <w:r w:rsidR="00CE1CE0" w:rsidRPr="005F4A68">
        <w:rPr>
          <w:rFonts w:ascii="Trebuchet MS" w:eastAsia="Arial Unicode MS" w:hAnsi="Trebuchet MS" w:cstheme="minorHAnsi"/>
          <w:sz w:val="22"/>
          <w:szCs w:val="22"/>
          <w:lang w:bidi="th-TH"/>
        </w:rPr>
        <w:t xml:space="preserve"> e</w:t>
      </w:r>
      <w:r w:rsidRPr="005F4A68">
        <w:rPr>
          <w:rFonts w:ascii="Trebuchet MS" w:eastAsia="Arial Unicode MS" w:hAnsi="Trebuchet MS" w:cstheme="minorHAnsi"/>
          <w:sz w:val="22"/>
          <w:szCs w:val="22"/>
          <w:lang w:bidi="th-TH"/>
        </w:rPr>
        <w:t xml:space="preserve"> escriturador, bem como as instituições intermediárias contratadas para distribuir os CR</w:t>
      </w:r>
      <w:r w:rsidR="00852284" w:rsidRPr="005F4A68">
        <w:rPr>
          <w:rFonts w:ascii="Trebuchet MS" w:eastAsia="Arial Unicode MS" w:hAnsi="Trebuchet MS" w:cstheme="minorHAnsi"/>
          <w:sz w:val="22"/>
          <w:szCs w:val="22"/>
          <w:lang w:bidi="th-TH"/>
        </w:rPr>
        <w:t>I</w:t>
      </w:r>
      <w:r w:rsidRPr="005F4A68">
        <w:rPr>
          <w:rFonts w:ascii="Trebuchet MS" w:eastAsia="Arial Unicode MS" w:hAnsi="Trebuchet MS" w:cstheme="minorHAnsi"/>
          <w:sz w:val="22"/>
          <w:szCs w:val="22"/>
          <w:lang w:bidi="th-TH"/>
        </w:rPr>
        <w:t xml:space="preserve"> no mercado primário; </w:t>
      </w:r>
    </w:p>
    <w:p w14:paraId="251126EB" w14:textId="77777777" w:rsidR="007D56C7" w:rsidRPr="005F4A68" w:rsidRDefault="007D56C7" w:rsidP="00A76C66">
      <w:pPr>
        <w:widowControl w:val="0"/>
        <w:tabs>
          <w:tab w:val="left" w:pos="0"/>
        </w:tabs>
        <w:spacing w:line="360" w:lineRule="auto"/>
        <w:jc w:val="both"/>
        <w:rPr>
          <w:rFonts w:ascii="Trebuchet MS" w:eastAsia="Arial Unicode MS" w:hAnsi="Trebuchet MS" w:cstheme="minorHAnsi"/>
          <w:sz w:val="22"/>
          <w:szCs w:val="22"/>
          <w:lang w:bidi="th-TH"/>
        </w:rPr>
      </w:pPr>
    </w:p>
    <w:p w14:paraId="1E0ED28D" w14:textId="34B3CF46" w:rsidR="007D56C7" w:rsidRPr="005F4A68" w:rsidRDefault="002E1B45" w:rsidP="00A76C66">
      <w:pPr>
        <w:widowControl w:val="0"/>
        <w:numPr>
          <w:ilvl w:val="0"/>
          <w:numId w:val="2"/>
        </w:numPr>
        <w:tabs>
          <w:tab w:val="left" w:pos="720"/>
        </w:tabs>
        <w:spacing w:line="360" w:lineRule="auto"/>
        <w:ind w:hanging="72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fornecer à </w:t>
      </w:r>
      <w:r w:rsidR="00487185">
        <w:rPr>
          <w:rFonts w:ascii="Trebuchet MS" w:eastAsia="Arial Unicode MS" w:hAnsi="Trebuchet MS" w:cstheme="minorHAnsi"/>
          <w:sz w:val="22"/>
          <w:szCs w:val="22"/>
          <w:lang w:bidi="th-TH"/>
        </w:rPr>
        <w:t>Securitizadora</w:t>
      </w:r>
      <w:r w:rsidRPr="005F4A68">
        <w:rPr>
          <w:rFonts w:ascii="Trebuchet MS" w:eastAsia="Arial Unicode MS" w:hAnsi="Trebuchet MS" w:cstheme="minorHAnsi"/>
          <w:sz w:val="22"/>
          <w:szCs w:val="22"/>
          <w:lang w:bidi="th-TH"/>
        </w:rPr>
        <w:t xml:space="preserve"> </w:t>
      </w:r>
      <w:r w:rsidR="003D0941" w:rsidRPr="005F4A68">
        <w:rPr>
          <w:rFonts w:ascii="Trebuchet MS" w:eastAsia="Arial Unicode MS" w:hAnsi="Trebuchet MS" w:cstheme="minorHAnsi"/>
          <w:sz w:val="22"/>
          <w:szCs w:val="22"/>
          <w:lang w:bidi="th-TH"/>
        </w:rPr>
        <w:t xml:space="preserve">e ao </w:t>
      </w:r>
      <w:r w:rsidR="0098141F" w:rsidRPr="005F4A68">
        <w:rPr>
          <w:rFonts w:ascii="Trebuchet MS" w:eastAsia="Arial Unicode MS" w:hAnsi="Trebuchet MS" w:cstheme="minorHAnsi"/>
          <w:sz w:val="22"/>
          <w:szCs w:val="22"/>
          <w:lang w:bidi="th-TH"/>
        </w:rPr>
        <w:t>Agente Fiduciário dos CRI</w:t>
      </w:r>
      <w:r w:rsidR="003D0941"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os seguintes documentos e informações:</w:t>
      </w:r>
    </w:p>
    <w:p w14:paraId="39B02225" w14:textId="77777777" w:rsidR="007D56C7" w:rsidRPr="005F4A68" w:rsidRDefault="007D56C7" w:rsidP="00A76C66">
      <w:pPr>
        <w:widowControl w:val="0"/>
        <w:tabs>
          <w:tab w:val="left" w:pos="1800"/>
        </w:tabs>
        <w:spacing w:line="360" w:lineRule="auto"/>
        <w:jc w:val="both"/>
        <w:rPr>
          <w:rFonts w:ascii="Trebuchet MS" w:eastAsia="Arial Unicode MS" w:hAnsi="Trebuchet MS" w:cstheme="minorHAnsi"/>
          <w:sz w:val="22"/>
          <w:szCs w:val="22"/>
          <w:lang w:bidi="th-TH"/>
        </w:rPr>
      </w:pPr>
    </w:p>
    <w:p w14:paraId="351AC4C0" w14:textId="77777777" w:rsidR="007D56C7" w:rsidRPr="005F4A68" w:rsidRDefault="00890825" w:rsidP="00A76C66">
      <w:pPr>
        <w:pStyle w:val="sub"/>
        <w:numPr>
          <w:ilvl w:val="0"/>
          <w:numId w:val="3"/>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b/>
          <w:smallCaps/>
          <w:lang w:bidi="th-TH"/>
        </w:rPr>
      </w:pPr>
      <w:r w:rsidRPr="005F4A68">
        <w:rPr>
          <w:rFonts w:ascii="Trebuchet MS" w:eastAsia="Arial Unicode MS" w:hAnsi="Trebuchet MS" w:cstheme="minorHAnsi"/>
          <w:lang w:bidi="th-TH"/>
        </w:rPr>
        <w:t xml:space="preserve">dentro do prazo estabelecido por legislação ou regulamentação vigente ou em até </w:t>
      </w:r>
      <w:r w:rsidR="004F5B30" w:rsidRPr="005F4A68">
        <w:rPr>
          <w:rFonts w:ascii="Trebuchet MS" w:eastAsia="Arial Unicode MS" w:hAnsi="Trebuchet MS" w:cstheme="minorHAnsi"/>
          <w:lang w:bidi="th-TH"/>
        </w:rPr>
        <w:t xml:space="preserve">15 </w:t>
      </w:r>
      <w:r w:rsidRPr="005F4A68">
        <w:rPr>
          <w:rFonts w:ascii="Trebuchet MS" w:eastAsia="Arial Unicode MS" w:hAnsi="Trebuchet MS" w:cstheme="minorHAnsi"/>
          <w:lang w:bidi="th-TH"/>
        </w:rPr>
        <w:t>(</w:t>
      </w:r>
      <w:r w:rsidR="004F5B30" w:rsidRPr="005F4A68">
        <w:rPr>
          <w:rFonts w:ascii="Trebuchet MS" w:eastAsia="Arial Unicode MS" w:hAnsi="Trebuchet MS" w:cstheme="minorHAnsi"/>
          <w:lang w:bidi="th-TH"/>
        </w:rPr>
        <w:t>quinze</w:t>
      </w:r>
      <w:r w:rsidRPr="005F4A68">
        <w:rPr>
          <w:rFonts w:ascii="Trebuchet MS" w:eastAsia="Arial Unicode MS" w:hAnsi="Trebuchet MS" w:cstheme="minorHAnsi"/>
          <w:lang w:bidi="th-TH"/>
        </w:rPr>
        <w:t xml:space="preserve">) Dias Úteis após a </w:t>
      </w:r>
      <w:r w:rsidR="002E4A77" w:rsidRPr="005F4A68">
        <w:rPr>
          <w:rFonts w:ascii="Trebuchet MS" w:eastAsia="Arial Unicode MS" w:hAnsi="Trebuchet MS" w:cstheme="minorHAnsi"/>
          <w:lang w:bidi="th-TH"/>
        </w:rPr>
        <w:t>emissão do parecer do auditor independente</w:t>
      </w:r>
      <w:r w:rsidRPr="005F4A68">
        <w:rPr>
          <w:rFonts w:ascii="Trebuchet MS" w:eastAsia="Arial Unicode MS" w:hAnsi="Trebuchet MS" w:cstheme="minorHAnsi"/>
          <w:lang w:bidi="th-TH"/>
        </w:rPr>
        <w:t>, o que ocorrer primeiro: (i) cópia de suas demonstrações financeiras completas relativas ao respectivo exercício social encerrado, acompanhadas de parecer dos auditores independentes; e (ii) declaração do diretor d</w:t>
      </w:r>
      <w:r w:rsidR="00350BCA" w:rsidRPr="005F4A68">
        <w:rPr>
          <w:rFonts w:ascii="Trebuchet MS" w:eastAsia="Arial Unicode MS" w:hAnsi="Trebuchet MS" w:cstheme="minorHAnsi"/>
          <w:lang w:bidi="th-TH"/>
        </w:rPr>
        <w:t>a Emissora</w:t>
      </w:r>
      <w:r w:rsidRPr="005F4A68">
        <w:rPr>
          <w:rFonts w:ascii="Trebuchet MS" w:eastAsia="Arial Unicode MS" w:hAnsi="Trebuchet MS" w:cstheme="minorHAnsi"/>
          <w:lang w:bidi="th-TH"/>
        </w:rPr>
        <w:t xml:space="preserve"> atestando o cumprimento das obrigações constantes nes</w:t>
      </w:r>
      <w:r w:rsidR="003A0F80" w:rsidRPr="005F4A68">
        <w:rPr>
          <w:rFonts w:ascii="Trebuchet MS" w:eastAsia="Arial Unicode MS" w:hAnsi="Trebuchet MS" w:cstheme="minorHAnsi"/>
          <w:lang w:bidi="th-TH"/>
        </w:rPr>
        <w:t>t</w:t>
      </w:r>
      <w:r w:rsidRPr="005F4A68">
        <w:rPr>
          <w:rFonts w:ascii="Trebuchet MS" w:eastAsia="Arial Unicode MS" w:hAnsi="Trebuchet MS" w:cstheme="minorHAnsi"/>
          <w:lang w:bidi="th-TH"/>
        </w:rPr>
        <w:t>a Escritura de Emissão</w:t>
      </w:r>
      <w:r w:rsidR="0043412A" w:rsidRPr="005F4A68">
        <w:rPr>
          <w:rFonts w:ascii="Trebuchet MS" w:eastAsia="Arial Unicode MS" w:hAnsi="Trebuchet MS" w:cstheme="minorHAnsi"/>
          <w:lang w:bidi="th-TH"/>
        </w:rPr>
        <w:t xml:space="preserve">; </w:t>
      </w:r>
    </w:p>
    <w:p w14:paraId="5EFAD563" w14:textId="77777777" w:rsidR="007D56C7" w:rsidRPr="005F4A68" w:rsidRDefault="007D56C7" w:rsidP="00A76C66">
      <w:pPr>
        <w:widowControl w:val="0"/>
        <w:spacing w:line="360" w:lineRule="auto"/>
        <w:ind w:left="709"/>
        <w:rPr>
          <w:rFonts w:ascii="Trebuchet MS" w:eastAsia="Arial Unicode MS" w:hAnsi="Trebuchet MS" w:cstheme="minorHAnsi"/>
          <w:b/>
          <w:smallCaps/>
          <w:sz w:val="22"/>
          <w:szCs w:val="22"/>
          <w:lang w:bidi="th-TH"/>
        </w:rPr>
      </w:pPr>
    </w:p>
    <w:p w14:paraId="57D9166C" w14:textId="77777777" w:rsidR="007D56C7" w:rsidRPr="005F4A68" w:rsidRDefault="002E1B45" w:rsidP="00A76C66">
      <w:pPr>
        <w:pStyle w:val="sub"/>
        <w:numPr>
          <w:ilvl w:val="0"/>
          <w:numId w:val="3"/>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b/>
          <w:smallCaps/>
          <w:lang w:bidi="th-TH"/>
        </w:rPr>
      </w:pPr>
      <w:r w:rsidRPr="005F4A68">
        <w:rPr>
          <w:rFonts w:ascii="Trebuchet MS" w:eastAsia="Arial Unicode MS" w:hAnsi="Trebuchet MS" w:cstheme="minorHAnsi"/>
          <w:lang w:bidi="th-TH"/>
        </w:rPr>
        <w:t>na mesma data: (i) da sua ocorrência com relação aos eventos cuja ocorrência decorra diretamente de uma ação ou omissão da Emissora; ou (ii) em que a Emissora tomar conhecimento, quanto aos demais eventos, informações a respeito de qualquer dos Eventos de Vencimento Antecipado previstos nesta Escritura de Emissão, se eventualmente ocorridos</w:t>
      </w:r>
      <w:r w:rsidR="0043412A" w:rsidRPr="005F4A68">
        <w:rPr>
          <w:rFonts w:ascii="Trebuchet MS" w:eastAsia="Arial Unicode MS" w:hAnsi="Trebuchet MS" w:cstheme="minorHAnsi"/>
          <w:lang w:bidi="th-TH"/>
        </w:rPr>
        <w:t>; e</w:t>
      </w:r>
    </w:p>
    <w:p w14:paraId="3E3E16CF" w14:textId="77777777" w:rsidR="0043412A" w:rsidRPr="005F4A68" w:rsidRDefault="0043412A" w:rsidP="00A76C66">
      <w:pPr>
        <w:pStyle w:val="sub"/>
        <w:shd w:val="clear" w:color="auto" w:fill="FFFFFF"/>
        <w:tabs>
          <w:tab w:val="clear" w:pos="0"/>
          <w:tab w:val="clear" w:pos="1440"/>
          <w:tab w:val="clear" w:pos="2880"/>
          <w:tab w:val="clear" w:pos="4320"/>
        </w:tabs>
        <w:spacing w:before="0" w:after="0" w:line="360" w:lineRule="auto"/>
        <w:ind w:left="720"/>
        <w:rPr>
          <w:rFonts w:ascii="Trebuchet MS" w:eastAsia="Arial Unicode MS" w:hAnsi="Trebuchet MS" w:cstheme="minorHAnsi"/>
          <w:b/>
          <w:smallCaps/>
          <w:lang w:bidi="th-TH"/>
        </w:rPr>
      </w:pPr>
    </w:p>
    <w:p w14:paraId="6EFDDA6A" w14:textId="77777777" w:rsidR="0043412A" w:rsidRPr="005F4A68" w:rsidRDefault="0043412A" w:rsidP="00A76C66">
      <w:pPr>
        <w:pStyle w:val="sub"/>
        <w:numPr>
          <w:ilvl w:val="0"/>
          <w:numId w:val="3"/>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b/>
          <w:smallCaps/>
          <w:lang w:bidi="th-TH"/>
        </w:rPr>
      </w:pPr>
      <w:r w:rsidRPr="005F4A68">
        <w:rPr>
          <w:rFonts w:ascii="Trebuchet MS" w:eastAsia="Arial Unicode MS" w:hAnsi="Trebuchet MS" w:cstheme="minorHAnsi"/>
          <w:lang w:bidi="th-TH"/>
        </w:rPr>
        <w:t>anualmente, as demonstrações financeiras completas da Emissora.</w:t>
      </w:r>
    </w:p>
    <w:bookmarkEnd w:id="29"/>
    <w:p w14:paraId="1BB0FED5" w14:textId="77777777" w:rsidR="00556B36" w:rsidRPr="005F4A68" w:rsidRDefault="00556B36" w:rsidP="00A76C66">
      <w:pPr>
        <w:widowControl w:val="0"/>
        <w:tabs>
          <w:tab w:val="left" w:pos="0"/>
        </w:tabs>
        <w:spacing w:line="360" w:lineRule="auto"/>
        <w:jc w:val="both"/>
        <w:rPr>
          <w:rFonts w:ascii="Trebuchet MS" w:eastAsia="Arial Unicode MS" w:hAnsi="Trebuchet MS" w:cstheme="minorHAnsi"/>
          <w:sz w:val="22"/>
          <w:szCs w:val="22"/>
          <w:lang w:bidi="th-TH"/>
        </w:rPr>
      </w:pPr>
    </w:p>
    <w:p w14:paraId="702D01A0" w14:textId="77777777"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manter a sua contabilidade atualizada e efetuar os respectivos registros de acordo com os princípios contábeis geralmente aceitos no Brasil, bem como não alterar a forma de contabilização atual, exceto por determinação legal ou normas da CVM;</w:t>
      </w:r>
    </w:p>
    <w:p w14:paraId="09A44593" w14:textId="77777777" w:rsidR="007D56C7" w:rsidRPr="005F4A68" w:rsidRDefault="007D56C7" w:rsidP="00A76C66">
      <w:pPr>
        <w:widowControl w:val="0"/>
        <w:tabs>
          <w:tab w:val="left" w:pos="0"/>
        </w:tabs>
        <w:spacing w:line="360" w:lineRule="auto"/>
        <w:jc w:val="both"/>
        <w:rPr>
          <w:rFonts w:ascii="Trebuchet MS" w:eastAsia="Arial Unicode MS" w:hAnsi="Trebuchet MS" w:cstheme="minorHAnsi"/>
          <w:sz w:val="22"/>
          <w:szCs w:val="22"/>
          <w:lang w:bidi="th-TH"/>
        </w:rPr>
      </w:pPr>
    </w:p>
    <w:p w14:paraId="7E0DC1FC" w14:textId="77777777"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não realizar operações fora de seu objeto social, observadas as disposições estatutárias, legais e regulamentares em vigor;</w:t>
      </w:r>
    </w:p>
    <w:p w14:paraId="70D7D97A"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23BF241E" w14:textId="6B0D6DB1"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notificar em até </w:t>
      </w:r>
      <w:r w:rsidR="004F5B30" w:rsidRPr="005F4A68">
        <w:rPr>
          <w:rFonts w:ascii="Trebuchet MS" w:eastAsia="Arial Unicode MS" w:hAnsi="Trebuchet MS" w:cstheme="minorHAnsi"/>
          <w:sz w:val="22"/>
          <w:szCs w:val="22"/>
          <w:lang w:bidi="th-TH"/>
        </w:rPr>
        <w:t xml:space="preserve">5 </w:t>
      </w:r>
      <w:r w:rsidRPr="005F4A68">
        <w:rPr>
          <w:rFonts w:ascii="Trebuchet MS" w:eastAsia="Arial Unicode MS" w:hAnsi="Trebuchet MS" w:cstheme="minorHAnsi"/>
          <w:sz w:val="22"/>
          <w:szCs w:val="22"/>
          <w:lang w:bidi="th-TH"/>
        </w:rPr>
        <w:t>(</w:t>
      </w:r>
      <w:r w:rsidR="004F5B30" w:rsidRPr="005F4A68">
        <w:rPr>
          <w:rFonts w:ascii="Trebuchet MS" w:eastAsia="Arial Unicode MS" w:hAnsi="Trebuchet MS" w:cstheme="minorHAnsi"/>
          <w:sz w:val="22"/>
          <w:szCs w:val="22"/>
          <w:lang w:bidi="th-TH"/>
        </w:rPr>
        <w:t>cinco</w:t>
      </w:r>
      <w:r w:rsidRPr="005F4A68">
        <w:rPr>
          <w:rFonts w:ascii="Trebuchet MS" w:eastAsia="Arial Unicode MS" w:hAnsi="Trebuchet MS" w:cstheme="minorHAnsi"/>
          <w:sz w:val="22"/>
          <w:szCs w:val="22"/>
          <w:lang w:bidi="th-TH"/>
        </w:rPr>
        <w:t xml:space="preserve">) Dias Úteis de conhecimento do evento </w:t>
      </w:r>
      <w:r w:rsidR="0057764D" w:rsidRPr="005F4A68">
        <w:rPr>
          <w:rFonts w:ascii="Trebuchet MS" w:eastAsia="Arial Unicode MS" w:hAnsi="Trebuchet MS" w:cstheme="minorHAnsi"/>
          <w:sz w:val="22"/>
          <w:szCs w:val="22"/>
          <w:lang w:bidi="th-TH"/>
        </w:rPr>
        <w:t>à</w:t>
      </w:r>
      <w:r w:rsidRPr="005F4A68">
        <w:rPr>
          <w:rFonts w:ascii="Trebuchet MS" w:eastAsia="Arial Unicode MS" w:hAnsi="Trebuchet MS" w:cstheme="minorHAnsi"/>
          <w:sz w:val="22"/>
          <w:szCs w:val="22"/>
          <w:lang w:bidi="th-TH"/>
        </w:rPr>
        <w:t xml:space="preserve"> </w:t>
      </w:r>
      <w:r w:rsidR="00487185">
        <w:rPr>
          <w:rFonts w:ascii="Trebuchet MS" w:eastAsia="Arial Unicode MS" w:hAnsi="Trebuchet MS" w:cstheme="minorHAnsi"/>
          <w:sz w:val="22"/>
          <w:szCs w:val="22"/>
          <w:lang w:bidi="th-TH"/>
        </w:rPr>
        <w:t>Securitizadora</w:t>
      </w:r>
      <w:r w:rsidRPr="005F4A68">
        <w:rPr>
          <w:rFonts w:ascii="Trebuchet MS" w:eastAsia="Arial Unicode MS" w:hAnsi="Trebuchet MS" w:cstheme="minorHAnsi"/>
          <w:sz w:val="22"/>
          <w:szCs w:val="22"/>
          <w:lang w:bidi="th-TH"/>
        </w:rPr>
        <w:t xml:space="preserve"> sobre qualquer ato ou fato que possa causar interrupção ou suspensão de suas atividades </w:t>
      </w:r>
      <w:r w:rsidR="00E475AA" w:rsidRPr="005F4A68">
        <w:rPr>
          <w:rFonts w:ascii="Trebuchet MS" w:eastAsia="Arial Unicode MS" w:hAnsi="Trebuchet MS" w:cstheme="minorHAnsi"/>
          <w:sz w:val="22"/>
          <w:szCs w:val="22"/>
          <w:lang w:bidi="th-TH"/>
        </w:rPr>
        <w:t xml:space="preserve">ou da SPE </w:t>
      </w:r>
      <w:r w:rsidRPr="005F4A68">
        <w:rPr>
          <w:rFonts w:ascii="Trebuchet MS" w:eastAsia="Arial Unicode MS" w:hAnsi="Trebuchet MS" w:cstheme="minorHAnsi"/>
          <w:sz w:val="22"/>
          <w:szCs w:val="22"/>
          <w:lang w:bidi="th-TH"/>
        </w:rPr>
        <w:t>ou que possam afetar negativamente sua habilidade de efetuar o pontual cumprimento de todas as obrigações previstas nesta Escritura de Emissão, bem como sobre a ocorrência de qualquer Evento de Vencimento Antecipado previsto nesta Escritura de Emissão;</w:t>
      </w:r>
      <w:r w:rsidR="007D65C2" w:rsidRPr="005F4A68">
        <w:rPr>
          <w:rFonts w:ascii="Trebuchet MS" w:eastAsia="Arial Unicode MS" w:hAnsi="Trebuchet MS" w:cstheme="minorHAnsi"/>
          <w:sz w:val="22"/>
          <w:szCs w:val="22"/>
          <w:lang w:bidi="th-TH"/>
        </w:rPr>
        <w:t xml:space="preserve"> </w:t>
      </w:r>
    </w:p>
    <w:p w14:paraId="76D9640B"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0CDFEF56" w14:textId="77777777"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efetuar recolhimento de quaisquer tributos ou contribuições que incidam ou venham a incidir sobre a Emissão e que sejam de responsabilidade da Emissora, nos termos desta Escritura de Emissão;</w:t>
      </w:r>
    </w:p>
    <w:p w14:paraId="05ED7B1B" w14:textId="77777777" w:rsidR="007D56C7" w:rsidRPr="00E30517" w:rsidRDefault="007D56C7" w:rsidP="00366F09">
      <w:pPr>
        <w:spacing w:line="360" w:lineRule="auto"/>
        <w:rPr>
          <w:lang w:bidi="th-TH"/>
        </w:rPr>
      </w:pPr>
    </w:p>
    <w:p w14:paraId="02986B84" w14:textId="77777777"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3B28E7">
        <w:rPr>
          <w:rFonts w:ascii="Trebuchet MS" w:eastAsia="Arial Unicode MS" w:hAnsi="Trebuchet MS" w:cstheme="minorHAnsi"/>
          <w:sz w:val="22"/>
          <w:szCs w:val="22"/>
          <w:lang w:bidi="th-TH"/>
        </w:rPr>
        <w:t>c</w:t>
      </w:r>
      <w:r w:rsidRPr="005F4A68">
        <w:rPr>
          <w:rFonts w:ascii="Trebuchet MS" w:eastAsia="Arial Unicode MS" w:hAnsi="Trebuchet MS" w:cstheme="minorHAnsi"/>
          <w:sz w:val="22"/>
          <w:szCs w:val="22"/>
          <w:lang w:bidi="th-TH"/>
        </w:rPr>
        <w:t>umprir com todas as obrigações decorrentes da legislação e da regulamentação brasileira aplicável, inclusive leis e regulamentos trabalhistas, previdenciários e relativos à proteção do meio-ambiente</w:t>
      </w:r>
      <w:r w:rsidRPr="005F4A68">
        <w:rPr>
          <w:rFonts w:ascii="Trebuchet MS" w:hAnsi="Trebuchet MS" w:cstheme="minorHAnsi"/>
          <w:sz w:val="22"/>
          <w:szCs w:val="22"/>
        </w:rPr>
        <w:t xml:space="preserve"> </w:t>
      </w:r>
      <w:r w:rsidRPr="005F4A68">
        <w:rPr>
          <w:rFonts w:ascii="Trebuchet MS" w:eastAsia="Arial Unicode MS" w:hAnsi="Trebuchet MS" w:cstheme="minorHAnsi"/>
          <w:sz w:val="22"/>
          <w:szCs w:val="22"/>
          <w:lang w:bidi="th-TH"/>
        </w:rPr>
        <w:t>aplicáveis à condução de seus negócios e que sejam relevantes para a execução das suas atividades, bem como manter licenças relevantes, aprovações e requerimentos societários, governamentais, legais ou regulamentares aplicáveis, necessárias para o exercício de suas atividades principais</w:t>
      </w:r>
      <w:r w:rsidR="00FB2BC3" w:rsidRPr="005F4A68">
        <w:rPr>
          <w:rFonts w:ascii="Trebuchet MS" w:eastAsia="Arial Unicode MS" w:hAnsi="Trebuchet MS" w:cstheme="minorHAnsi"/>
          <w:sz w:val="22"/>
          <w:szCs w:val="22"/>
          <w:lang w:bidi="th-TH"/>
        </w:rPr>
        <w:t xml:space="preserve"> (“</w:t>
      </w:r>
      <w:r w:rsidR="00FB2BC3" w:rsidRPr="005F4A68">
        <w:rPr>
          <w:rFonts w:ascii="Trebuchet MS" w:eastAsia="Arial Unicode MS" w:hAnsi="Trebuchet MS" w:cstheme="minorHAnsi"/>
          <w:sz w:val="22"/>
          <w:szCs w:val="22"/>
          <w:u w:val="single"/>
          <w:lang w:bidi="th-TH"/>
        </w:rPr>
        <w:t>Legislaçaõ Socioambiental</w:t>
      </w:r>
      <w:r w:rsidR="00FB2BC3"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w:t>
      </w:r>
    </w:p>
    <w:p w14:paraId="2C615CFA"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2E38BB3D" w14:textId="77777777" w:rsidR="002F3ED5" w:rsidRPr="005F4A68" w:rsidRDefault="002F3ED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observar estritamente a Legislação Anticorrupação e Antilavagem</w:t>
      </w:r>
      <w:r w:rsidR="00E475AA" w:rsidRPr="005F4A68">
        <w:rPr>
          <w:rFonts w:ascii="Trebuchet MS" w:eastAsia="Arial Unicode MS" w:hAnsi="Trebuchet MS" w:cstheme="minorHAnsi"/>
          <w:sz w:val="22"/>
          <w:szCs w:val="22"/>
          <w:lang w:bidi="th-TH"/>
        </w:rPr>
        <w:t xml:space="preserve"> e a Legislação Socioambiental</w:t>
      </w:r>
      <w:r w:rsidRPr="005F4A68">
        <w:rPr>
          <w:rFonts w:ascii="Trebuchet MS" w:eastAsia="Arial Unicode MS" w:hAnsi="Trebuchet MS" w:cstheme="minorHAnsi"/>
          <w:sz w:val="22"/>
          <w:szCs w:val="22"/>
          <w:lang w:bidi="th-TH"/>
        </w:rPr>
        <w:t>;</w:t>
      </w:r>
    </w:p>
    <w:p w14:paraId="5173EA87" w14:textId="77777777" w:rsidR="002F3ED5" w:rsidRPr="005F4A68" w:rsidRDefault="002F3ED5" w:rsidP="00A76C66">
      <w:pPr>
        <w:widowControl w:val="0"/>
        <w:tabs>
          <w:tab w:val="left" w:pos="0"/>
        </w:tabs>
        <w:spacing w:line="360" w:lineRule="auto"/>
        <w:jc w:val="both"/>
        <w:rPr>
          <w:rFonts w:ascii="Trebuchet MS" w:eastAsia="Arial Unicode MS" w:hAnsi="Trebuchet MS" w:cstheme="minorHAnsi"/>
          <w:sz w:val="22"/>
          <w:szCs w:val="22"/>
          <w:lang w:bidi="th-TH"/>
        </w:rPr>
      </w:pPr>
    </w:p>
    <w:p w14:paraId="66F90EF0" w14:textId="77777777"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observar estritamente a legislação e regulamentação tributária aplicável, mantendo-se em situação de regularidade perante autoridades governamentais ou fiscais, bem como efetuar o pontual pagamento de tributos que sejam devidos ou que devam ser recolhidos;</w:t>
      </w:r>
    </w:p>
    <w:p w14:paraId="7BBEFB7B" w14:textId="77777777" w:rsidR="00250471" w:rsidRPr="005F4A68" w:rsidRDefault="00250471" w:rsidP="00A76C66">
      <w:pPr>
        <w:pStyle w:val="PargrafodaLista"/>
        <w:spacing w:line="360" w:lineRule="auto"/>
        <w:rPr>
          <w:rFonts w:ascii="Trebuchet MS" w:eastAsia="Arial Unicode MS" w:hAnsi="Trebuchet MS" w:cstheme="minorHAnsi"/>
          <w:lang w:bidi="th-TH"/>
        </w:rPr>
      </w:pPr>
    </w:p>
    <w:p w14:paraId="68C285E8" w14:textId="209A073B" w:rsidR="00250471" w:rsidRPr="005F4A68" w:rsidRDefault="00250471"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cumprir, mediante o recebimento de comunicação enviada por escrito pela </w:t>
      </w:r>
      <w:r w:rsidR="00487185">
        <w:rPr>
          <w:rFonts w:ascii="Trebuchet MS" w:eastAsia="Arial Unicode MS" w:hAnsi="Trebuchet MS" w:cstheme="minorHAnsi"/>
          <w:sz w:val="22"/>
          <w:szCs w:val="22"/>
          <w:lang w:bidi="th-TH"/>
        </w:rPr>
        <w:t>Securitizadora</w:t>
      </w:r>
      <w:r w:rsidRPr="005F4A68">
        <w:rPr>
          <w:rFonts w:ascii="Trebuchet MS" w:eastAsia="Arial Unicode MS" w:hAnsi="Trebuchet MS" w:cstheme="minorHAnsi"/>
          <w:sz w:val="22"/>
          <w:szCs w:val="22"/>
          <w:lang w:bidi="th-TH"/>
        </w:rPr>
        <w:t xml:space="preserve"> na qual se declare que ocorreu e persiste um inadimplemento ou um Evento de </w:t>
      </w:r>
      <w:r w:rsidR="00147C0B" w:rsidRPr="005F4A68">
        <w:rPr>
          <w:rFonts w:ascii="Trebuchet MS" w:eastAsia="Arial Unicode MS" w:hAnsi="Trebuchet MS" w:cstheme="minorHAnsi"/>
          <w:sz w:val="22"/>
          <w:szCs w:val="22"/>
          <w:lang w:bidi="th-TH"/>
        </w:rPr>
        <w:t>Vencimento Antecipado</w:t>
      </w:r>
      <w:r w:rsidRPr="005F4A68">
        <w:rPr>
          <w:rFonts w:ascii="Trebuchet MS" w:eastAsia="Arial Unicode MS" w:hAnsi="Trebuchet MS" w:cstheme="minorHAnsi"/>
          <w:sz w:val="22"/>
          <w:szCs w:val="22"/>
          <w:lang w:bidi="th-TH"/>
        </w:rPr>
        <w:t xml:space="preserve">, todas as instruções razoáveis por escrito emanadas da </w:t>
      </w:r>
      <w:r w:rsidR="00487185">
        <w:rPr>
          <w:rFonts w:ascii="Trebuchet MS" w:eastAsia="Arial Unicode MS" w:hAnsi="Trebuchet MS" w:cstheme="minorHAnsi"/>
          <w:sz w:val="22"/>
          <w:szCs w:val="22"/>
          <w:lang w:bidi="th-TH"/>
        </w:rPr>
        <w:t>Securitizadora</w:t>
      </w:r>
      <w:r w:rsidRPr="005F4A68">
        <w:rPr>
          <w:rFonts w:ascii="Trebuchet MS" w:eastAsia="Arial Unicode MS" w:hAnsi="Trebuchet MS" w:cstheme="minorHAnsi"/>
          <w:sz w:val="22"/>
          <w:szCs w:val="22"/>
          <w:lang w:bidi="th-TH"/>
        </w:rPr>
        <w:t xml:space="preserve"> para regularização das obrigações inadimplidas ou do Evento de </w:t>
      </w:r>
      <w:r w:rsidR="00147C0B" w:rsidRPr="005F4A68">
        <w:rPr>
          <w:rFonts w:ascii="Trebuchet MS" w:eastAsia="Arial Unicode MS" w:hAnsi="Trebuchet MS" w:cstheme="minorHAnsi"/>
          <w:sz w:val="22"/>
          <w:szCs w:val="22"/>
          <w:lang w:bidi="th-TH"/>
        </w:rPr>
        <w:t>Vencimento Antecipado</w:t>
      </w:r>
    </w:p>
    <w:p w14:paraId="09980899"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288E9DF7" w14:textId="2F6548A0" w:rsidR="00250471" w:rsidRPr="005F4A68" w:rsidRDefault="00250471"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atender a todas as solicitações da </w:t>
      </w:r>
      <w:r w:rsidR="00487185">
        <w:rPr>
          <w:rFonts w:ascii="Trebuchet MS" w:eastAsia="Arial Unicode MS" w:hAnsi="Trebuchet MS" w:cstheme="minorHAnsi"/>
          <w:sz w:val="22"/>
          <w:szCs w:val="22"/>
          <w:lang w:bidi="th-TH"/>
        </w:rPr>
        <w:t>Securitizadora</w:t>
      </w:r>
      <w:r w:rsidRPr="005F4A68">
        <w:rPr>
          <w:rFonts w:ascii="Trebuchet MS" w:eastAsia="Arial Unicode MS" w:hAnsi="Trebuchet MS" w:cstheme="minorHAnsi"/>
          <w:sz w:val="22"/>
          <w:szCs w:val="22"/>
          <w:lang w:bidi="th-TH"/>
        </w:rPr>
        <w:t xml:space="preserve"> que possam interessar à </w:t>
      </w:r>
      <w:r w:rsidR="00487185">
        <w:rPr>
          <w:rFonts w:ascii="Trebuchet MS" w:eastAsia="Arial Unicode MS" w:hAnsi="Trebuchet MS" w:cstheme="minorHAnsi"/>
          <w:sz w:val="22"/>
          <w:szCs w:val="22"/>
          <w:lang w:bidi="th-TH"/>
        </w:rPr>
        <w:t>Securitizadora</w:t>
      </w:r>
      <w:r w:rsidRPr="005F4A68">
        <w:rPr>
          <w:rFonts w:ascii="Trebuchet MS" w:eastAsia="Arial Unicode MS" w:hAnsi="Trebuchet MS" w:cstheme="minorHAnsi"/>
          <w:sz w:val="22"/>
          <w:szCs w:val="22"/>
          <w:lang w:bidi="th-TH"/>
        </w:rPr>
        <w:t xml:space="preserve"> e/ou aos titulares dos CRI, inclusive às de comparecer às assembleias gerais de titulares de CRI</w:t>
      </w:r>
    </w:p>
    <w:p w14:paraId="024ED20B" w14:textId="77777777" w:rsidR="00250471" w:rsidRPr="005F4A68" w:rsidRDefault="00250471" w:rsidP="00A76C66">
      <w:pPr>
        <w:pStyle w:val="PargrafodaLista"/>
        <w:spacing w:line="360" w:lineRule="auto"/>
        <w:rPr>
          <w:rFonts w:ascii="Trebuchet MS" w:eastAsia="Arial Unicode MS" w:hAnsi="Trebuchet MS" w:cstheme="minorHAnsi"/>
          <w:lang w:bidi="th-TH"/>
        </w:rPr>
      </w:pPr>
    </w:p>
    <w:p w14:paraId="24DCA426" w14:textId="5B9FF452"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notificar </w:t>
      </w:r>
      <w:r w:rsidR="0057764D" w:rsidRPr="005F4A68">
        <w:rPr>
          <w:rFonts w:ascii="Trebuchet MS" w:eastAsia="Arial Unicode MS" w:hAnsi="Trebuchet MS" w:cstheme="minorHAnsi"/>
          <w:sz w:val="22"/>
          <w:szCs w:val="22"/>
          <w:lang w:bidi="th-TH"/>
        </w:rPr>
        <w:t>à</w:t>
      </w:r>
      <w:r w:rsidRPr="005F4A68">
        <w:rPr>
          <w:rFonts w:ascii="Trebuchet MS" w:eastAsia="Arial Unicode MS" w:hAnsi="Trebuchet MS" w:cstheme="minorHAnsi"/>
          <w:sz w:val="22"/>
          <w:szCs w:val="22"/>
          <w:lang w:bidi="th-TH"/>
        </w:rPr>
        <w:t xml:space="preserve"> </w:t>
      </w:r>
      <w:r w:rsidR="00487185">
        <w:rPr>
          <w:rFonts w:ascii="Trebuchet MS" w:eastAsia="Arial Unicode MS" w:hAnsi="Trebuchet MS" w:cstheme="minorHAnsi"/>
          <w:sz w:val="22"/>
          <w:szCs w:val="22"/>
          <w:lang w:bidi="th-TH"/>
        </w:rPr>
        <w:t>Securitizadora</w:t>
      </w:r>
      <w:r w:rsidRPr="005F4A68">
        <w:rPr>
          <w:rFonts w:ascii="Trebuchet MS" w:eastAsia="Arial Unicode MS" w:hAnsi="Trebuchet MS" w:cstheme="minorHAnsi"/>
          <w:sz w:val="22"/>
          <w:szCs w:val="22"/>
          <w:lang w:bidi="th-TH"/>
        </w:rPr>
        <w:t xml:space="preserve">, em até </w:t>
      </w:r>
      <w:r w:rsidR="004F5B30" w:rsidRPr="005F4A68">
        <w:rPr>
          <w:rFonts w:ascii="Trebuchet MS" w:eastAsia="Arial Unicode MS" w:hAnsi="Trebuchet MS" w:cstheme="minorHAnsi"/>
          <w:sz w:val="22"/>
          <w:szCs w:val="22"/>
          <w:lang w:bidi="th-TH"/>
        </w:rPr>
        <w:t xml:space="preserve">5 </w:t>
      </w:r>
      <w:r w:rsidRPr="005F4A68">
        <w:rPr>
          <w:rFonts w:ascii="Trebuchet MS" w:eastAsia="Arial Unicode MS" w:hAnsi="Trebuchet MS" w:cstheme="minorHAnsi"/>
          <w:sz w:val="22"/>
          <w:szCs w:val="22"/>
          <w:lang w:bidi="th-TH"/>
        </w:rPr>
        <w:t>(</w:t>
      </w:r>
      <w:r w:rsidR="004F5B30" w:rsidRPr="005F4A68">
        <w:rPr>
          <w:rFonts w:ascii="Trebuchet MS" w:eastAsia="Arial Unicode MS" w:hAnsi="Trebuchet MS" w:cstheme="minorHAnsi"/>
          <w:sz w:val="22"/>
          <w:szCs w:val="22"/>
          <w:lang w:bidi="th-TH"/>
        </w:rPr>
        <w:t>cinco</w:t>
      </w:r>
      <w:r w:rsidRPr="005F4A68">
        <w:rPr>
          <w:rFonts w:ascii="Trebuchet MS" w:eastAsia="Arial Unicode MS" w:hAnsi="Trebuchet MS" w:cstheme="minorHAnsi"/>
          <w:sz w:val="22"/>
          <w:szCs w:val="22"/>
          <w:lang w:bidi="th-TH"/>
        </w:rPr>
        <w:t xml:space="preserve">) Dias Úteis, caso quaisquer das declarações aqui prestadas tornem-se total ou parcialmente inverídicas, incompletas ou incorretas; </w:t>
      </w:r>
    </w:p>
    <w:p w14:paraId="3F920978" w14:textId="77777777" w:rsidR="00556B36" w:rsidRPr="005F4A68" w:rsidRDefault="00556B36" w:rsidP="00A76C66">
      <w:pPr>
        <w:pStyle w:val="PargrafodaLista"/>
        <w:widowControl w:val="0"/>
        <w:spacing w:line="360" w:lineRule="auto"/>
        <w:rPr>
          <w:rFonts w:ascii="Trebuchet MS" w:eastAsia="Arial Unicode MS" w:hAnsi="Trebuchet MS" w:cstheme="minorHAnsi"/>
          <w:lang w:bidi="th-TH"/>
        </w:rPr>
      </w:pPr>
    </w:p>
    <w:p w14:paraId="60820BE5" w14:textId="226CD198" w:rsidR="00250471"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não </w:t>
      </w:r>
      <w:r w:rsidR="00645BFF" w:rsidRPr="005F4A68">
        <w:rPr>
          <w:rFonts w:ascii="Trebuchet MS" w:eastAsia="Arial Unicode MS" w:hAnsi="Trebuchet MS" w:cstheme="minorHAnsi"/>
          <w:sz w:val="22"/>
          <w:szCs w:val="22"/>
          <w:lang w:bidi="th-TH"/>
        </w:rPr>
        <w:t xml:space="preserve">prometer, </w:t>
      </w:r>
      <w:r w:rsidRPr="005F4A68">
        <w:rPr>
          <w:rFonts w:ascii="Trebuchet MS" w:eastAsia="Arial Unicode MS" w:hAnsi="Trebuchet MS" w:cstheme="minorHAnsi"/>
          <w:sz w:val="22"/>
          <w:szCs w:val="22"/>
          <w:lang w:bidi="th-TH"/>
        </w:rPr>
        <w:t xml:space="preserve">ceder, transferir ou de qualquer outra forma alienar </w:t>
      </w:r>
      <w:r w:rsidR="00E475AA" w:rsidRPr="005F4A68">
        <w:rPr>
          <w:rFonts w:ascii="Trebuchet MS" w:eastAsia="Arial Unicode MS" w:hAnsi="Trebuchet MS" w:cstheme="minorHAnsi"/>
          <w:sz w:val="22"/>
          <w:szCs w:val="22"/>
          <w:lang w:bidi="th-TH"/>
        </w:rPr>
        <w:t xml:space="preserve">ou onerar </w:t>
      </w:r>
      <w:r w:rsidRPr="005F4A68">
        <w:rPr>
          <w:rFonts w:ascii="Trebuchet MS" w:eastAsia="Arial Unicode MS" w:hAnsi="Trebuchet MS" w:cstheme="minorHAnsi"/>
          <w:sz w:val="22"/>
          <w:szCs w:val="22"/>
          <w:lang w:bidi="th-TH"/>
        </w:rPr>
        <w:t xml:space="preserve">quaisquer de suas obrigações relacionadas às </w:t>
      </w:r>
      <w:r w:rsidR="00CE3F7E" w:rsidRPr="005F4A68">
        <w:rPr>
          <w:rFonts w:ascii="Trebuchet MS" w:eastAsia="Arial Unicode MS" w:hAnsi="Trebuchet MS" w:cstheme="minorHAnsi"/>
          <w:sz w:val="22"/>
          <w:szCs w:val="22"/>
          <w:lang w:bidi="th-TH"/>
        </w:rPr>
        <w:t>Notas Comerciais</w:t>
      </w:r>
      <w:r w:rsidRPr="005F4A68">
        <w:rPr>
          <w:rFonts w:ascii="Trebuchet MS" w:eastAsia="Arial Unicode MS" w:hAnsi="Trebuchet MS" w:cstheme="minorHAnsi"/>
          <w:sz w:val="22"/>
          <w:szCs w:val="22"/>
          <w:lang w:bidi="th-TH"/>
        </w:rPr>
        <w:t>, sem a prévia e exp</w:t>
      </w:r>
      <w:r w:rsidR="00CE1CE0" w:rsidRPr="005F4A68">
        <w:rPr>
          <w:rFonts w:ascii="Trebuchet MS" w:eastAsia="Arial Unicode MS" w:hAnsi="Trebuchet MS" w:cstheme="minorHAnsi"/>
          <w:sz w:val="22"/>
          <w:szCs w:val="22"/>
          <w:lang w:bidi="th-TH"/>
        </w:rPr>
        <w:t xml:space="preserve">ressa aprovação da </w:t>
      </w:r>
      <w:r w:rsidR="00487185">
        <w:rPr>
          <w:rFonts w:ascii="Trebuchet MS" w:eastAsia="Arial Unicode MS" w:hAnsi="Trebuchet MS" w:cstheme="minorHAnsi"/>
          <w:sz w:val="22"/>
          <w:szCs w:val="22"/>
          <w:lang w:bidi="th-TH"/>
        </w:rPr>
        <w:t>Securitizadora</w:t>
      </w:r>
      <w:r w:rsidR="00E475AA" w:rsidRPr="005F4A68">
        <w:rPr>
          <w:rFonts w:ascii="Trebuchet MS" w:eastAsia="Arial Unicode MS" w:hAnsi="Trebuchet MS" w:cstheme="minorHAnsi"/>
          <w:sz w:val="22"/>
          <w:szCs w:val="22"/>
          <w:lang w:bidi="th-TH"/>
        </w:rPr>
        <w:t xml:space="preserve">, com exceção da hipoteca </w:t>
      </w:r>
      <w:r w:rsidR="00D64EB1" w:rsidRPr="005F4A68">
        <w:rPr>
          <w:rFonts w:ascii="Trebuchet MS" w:eastAsia="Arial Unicode MS" w:hAnsi="Trebuchet MS" w:cstheme="minorHAnsi"/>
          <w:sz w:val="22"/>
          <w:szCs w:val="22"/>
          <w:lang w:bidi="th-TH"/>
        </w:rPr>
        <w:t xml:space="preserve">ou alienação fiduciária do Imóvel outorgada em favor </w:t>
      </w:r>
      <w:r w:rsidR="007C5CD3">
        <w:rPr>
          <w:rFonts w:ascii="Trebuchet MS" w:eastAsia="Arial Unicode MS" w:hAnsi="Trebuchet MS" w:cstheme="minorHAnsi"/>
          <w:sz w:val="22"/>
          <w:szCs w:val="22"/>
          <w:lang w:bidi="th-TH"/>
        </w:rPr>
        <w:t xml:space="preserve">da instituição financeira </w:t>
      </w:r>
      <w:r w:rsidR="007C5CD3" w:rsidRPr="005F4A68">
        <w:rPr>
          <w:rFonts w:ascii="Trebuchet MS" w:hAnsi="Trebuchet MS"/>
          <w:bCs/>
          <w:sz w:val="22"/>
          <w:szCs w:val="22"/>
        </w:rPr>
        <w:t xml:space="preserve">que financiará o desenvolvimento do Empreendimento Imobiliário </w:t>
      </w:r>
      <w:r w:rsidR="007C5CD3" w:rsidRPr="005F4A68">
        <w:rPr>
          <w:rFonts w:ascii="Trebuchet MS" w:eastAsia="Arial Unicode MS" w:hAnsi="Trebuchet MS" w:cstheme="minorHAnsi"/>
          <w:sz w:val="22"/>
          <w:szCs w:val="22"/>
          <w:lang w:bidi="th-TH"/>
        </w:rPr>
        <w:t>no Imóvel</w:t>
      </w:r>
      <w:r w:rsidR="00A36166" w:rsidRPr="005F4A68">
        <w:rPr>
          <w:rFonts w:ascii="Trebuchet MS" w:eastAsia="Arial Unicode MS" w:hAnsi="Trebuchet MS" w:cstheme="minorHAnsi"/>
          <w:sz w:val="22"/>
          <w:szCs w:val="22"/>
          <w:lang w:bidi="th-TH"/>
        </w:rPr>
        <w:t>;</w:t>
      </w:r>
    </w:p>
    <w:p w14:paraId="780F3F15" w14:textId="77777777" w:rsidR="00250471" w:rsidRPr="005F4A68" w:rsidRDefault="00250471" w:rsidP="00A76C66">
      <w:pPr>
        <w:pStyle w:val="PargrafodaLista"/>
        <w:spacing w:line="360" w:lineRule="auto"/>
        <w:rPr>
          <w:rFonts w:ascii="Trebuchet MS" w:eastAsia="Arial Unicode MS" w:hAnsi="Trebuchet MS" w:cstheme="minorHAnsi"/>
          <w:lang w:bidi="th-TH"/>
        </w:rPr>
      </w:pPr>
    </w:p>
    <w:p w14:paraId="7BF4023C" w14:textId="43B18BF6" w:rsidR="00A36166" w:rsidRPr="005F4A68" w:rsidRDefault="00250471"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não celebrar qualquer contrato ou praticar qualquer ato que possa restringir os direitos do </w:t>
      </w:r>
      <w:r w:rsidR="00487185">
        <w:rPr>
          <w:rFonts w:ascii="Trebuchet MS" w:eastAsia="Arial Unicode MS" w:hAnsi="Trebuchet MS" w:cstheme="minorHAnsi"/>
          <w:sz w:val="22"/>
          <w:szCs w:val="22"/>
          <w:lang w:bidi="th-TH"/>
        </w:rPr>
        <w:t>Securitizadora</w:t>
      </w:r>
      <w:r w:rsidRPr="005F4A68">
        <w:rPr>
          <w:rFonts w:ascii="Trebuchet MS" w:eastAsia="Arial Unicode MS" w:hAnsi="Trebuchet MS" w:cstheme="minorHAnsi"/>
          <w:sz w:val="22"/>
          <w:szCs w:val="22"/>
          <w:lang w:bidi="th-TH"/>
        </w:rPr>
        <w:t xml:space="preserve"> decorrentes desta Escritura de Emissão e/ou do Contrato de Garantia</w:t>
      </w:r>
      <w:r w:rsidR="00350BCA" w:rsidRPr="005F4A68">
        <w:rPr>
          <w:rFonts w:ascii="Trebuchet MS" w:eastAsia="Arial Unicode MS" w:hAnsi="Trebuchet MS" w:cstheme="minorHAnsi"/>
          <w:sz w:val="22"/>
          <w:szCs w:val="22"/>
          <w:lang w:bidi="th-TH"/>
        </w:rPr>
        <w:t xml:space="preserve"> e</w:t>
      </w:r>
    </w:p>
    <w:p w14:paraId="5B06B081" w14:textId="77777777" w:rsidR="00A36166" w:rsidRPr="005F4A68" w:rsidRDefault="00A36166" w:rsidP="00A76C66">
      <w:pPr>
        <w:pStyle w:val="PargrafodaLista"/>
        <w:spacing w:line="360" w:lineRule="auto"/>
        <w:rPr>
          <w:rFonts w:ascii="Trebuchet MS" w:eastAsia="Arial Unicode MS" w:hAnsi="Trebuchet MS" w:cstheme="minorHAnsi"/>
          <w:lang w:bidi="th-TH"/>
        </w:rPr>
      </w:pPr>
    </w:p>
    <w:p w14:paraId="2AAE36AE" w14:textId="77777777" w:rsidR="007D56C7" w:rsidRPr="005F4A68" w:rsidRDefault="00A36166"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aplicar os recursos decorrentes desta Emissão exclusivamente de acordo com os termos previstos </w:t>
      </w:r>
      <w:r w:rsidR="00516111" w:rsidRPr="005F4A68">
        <w:rPr>
          <w:rFonts w:ascii="Trebuchet MS" w:eastAsia="Arial Unicode MS" w:hAnsi="Trebuchet MS" w:cstheme="minorHAnsi"/>
          <w:sz w:val="22"/>
          <w:szCs w:val="22"/>
          <w:lang w:bidi="th-TH"/>
        </w:rPr>
        <w:t xml:space="preserve">na Cláusula </w:t>
      </w:r>
      <w:r w:rsidR="0053534E" w:rsidRPr="005F4A68">
        <w:rPr>
          <w:rFonts w:ascii="Trebuchet MS" w:eastAsia="Arial Unicode MS" w:hAnsi="Trebuchet MS" w:cstheme="minorHAnsi"/>
          <w:sz w:val="22"/>
          <w:szCs w:val="22"/>
          <w:lang w:bidi="th-TH"/>
        </w:rPr>
        <w:t>3.5.</w:t>
      </w:r>
      <w:r w:rsidRPr="005F4A68">
        <w:rPr>
          <w:rFonts w:ascii="Trebuchet MS" w:eastAsia="Arial Unicode MS" w:hAnsi="Trebuchet MS" w:cstheme="minorHAnsi"/>
          <w:sz w:val="22"/>
          <w:szCs w:val="22"/>
          <w:lang w:bidi="th-TH"/>
        </w:rPr>
        <w:t xml:space="preserve"> acima</w:t>
      </w:r>
      <w:r w:rsidR="00350BCA" w:rsidRPr="005F4A68">
        <w:rPr>
          <w:rFonts w:ascii="Trebuchet MS" w:eastAsia="Arial Unicode MS" w:hAnsi="Trebuchet MS" w:cstheme="minorHAnsi"/>
          <w:sz w:val="22"/>
          <w:szCs w:val="22"/>
          <w:lang w:bidi="th-TH"/>
        </w:rPr>
        <w:t>.</w:t>
      </w:r>
    </w:p>
    <w:p w14:paraId="787487AD" w14:textId="77777777" w:rsidR="003D0941" w:rsidRPr="005F4A68" w:rsidRDefault="003D0941" w:rsidP="00A76C66">
      <w:pPr>
        <w:widowControl w:val="0"/>
        <w:tabs>
          <w:tab w:val="left" w:pos="720"/>
        </w:tabs>
        <w:spacing w:line="360" w:lineRule="auto"/>
        <w:jc w:val="both"/>
        <w:rPr>
          <w:rFonts w:ascii="Trebuchet MS" w:eastAsia="Arial Unicode MS" w:hAnsi="Trebuchet MS" w:cstheme="minorHAnsi"/>
          <w:sz w:val="22"/>
          <w:szCs w:val="22"/>
          <w:lang w:bidi="th-TH"/>
        </w:rPr>
      </w:pPr>
    </w:p>
    <w:p w14:paraId="2985E937" w14:textId="77777777" w:rsidR="007D56C7" w:rsidRPr="005F4A68" w:rsidRDefault="009D0636" w:rsidP="00A76C66">
      <w:pPr>
        <w:pStyle w:val="Default"/>
        <w:widowControl w:val="0"/>
        <w:numPr>
          <w:ilvl w:val="0"/>
          <w:numId w:val="19"/>
        </w:numPr>
        <w:spacing w:line="360" w:lineRule="auto"/>
        <w:ind w:left="0"/>
        <w:jc w:val="both"/>
        <w:rPr>
          <w:rFonts w:ascii="Trebuchet MS" w:hAnsi="Trebuchet MS" w:cstheme="minorHAnsi"/>
          <w:b/>
          <w:sz w:val="22"/>
          <w:szCs w:val="22"/>
          <w:lang w:bidi="th-TH"/>
        </w:rPr>
      </w:pPr>
      <w:r w:rsidRPr="005F4A68">
        <w:rPr>
          <w:rFonts w:ascii="Trebuchet MS" w:hAnsi="Trebuchet MS" w:cstheme="minorHAnsi"/>
          <w:b/>
          <w:sz w:val="22"/>
          <w:szCs w:val="22"/>
          <w:lang w:bidi="th-TH"/>
        </w:rPr>
        <w:t xml:space="preserve">CLÁUSULA </w:t>
      </w:r>
      <w:r w:rsidR="00CE1CE0" w:rsidRPr="005F4A68">
        <w:rPr>
          <w:rFonts w:ascii="Trebuchet MS" w:hAnsi="Trebuchet MS" w:cstheme="minorHAnsi"/>
          <w:b/>
          <w:sz w:val="22"/>
          <w:szCs w:val="22"/>
          <w:lang w:bidi="th-TH"/>
        </w:rPr>
        <w:t>OITAVA</w:t>
      </w:r>
      <w:r w:rsidRPr="005F4A68">
        <w:rPr>
          <w:rFonts w:ascii="Trebuchet MS" w:hAnsi="Trebuchet MS" w:cstheme="minorHAnsi"/>
          <w:b/>
          <w:sz w:val="22"/>
          <w:szCs w:val="22"/>
          <w:lang w:bidi="th-TH"/>
        </w:rPr>
        <w:t xml:space="preserve"> - </w:t>
      </w:r>
      <w:r w:rsidR="002E1B45" w:rsidRPr="005F4A68">
        <w:rPr>
          <w:rFonts w:ascii="Trebuchet MS" w:hAnsi="Trebuchet MS" w:cstheme="minorHAnsi"/>
          <w:b/>
          <w:sz w:val="22"/>
          <w:szCs w:val="22"/>
          <w:lang w:bidi="th-TH"/>
        </w:rPr>
        <w:t xml:space="preserve">DECLARAÇÕES </w:t>
      </w:r>
      <w:r w:rsidR="008D3143" w:rsidRPr="005F4A68">
        <w:rPr>
          <w:rFonts w:ascii="Trebuchet MS" w:hAnsi="Trebuchet MS" w:cstheme="minorHAnsi"/>
          <w:b/>
          <w:sz w:val="22"/>
          <w:szCs w:val="22"/>
          <w:lang w:bidi="th-TH"/>
        </w:rPr>
        <w:t>E GARANTIAS DA EMISSORA</w:t>
      </w:r>
      <w:r w:rsidR="00A37839" w:rsidRPr="005F4A68">
        <w:rPr>
          <w:rFonts w:ascii="Trebuchet MS" w:hAnsi="Trebuchet MS" w:cstheme="minorHAnsi"/>
          <w:b/>
          <w:sz w:val="22"/>
          <w:szCs w:val="22"/>
          <w:lang w:bidi="th-TH"/>
        </w:rPr>
        <w:t xml:space="preserve"> </w:t>
      </w:r>
      <w:r w:rsidR="00E475AA" w:rsidRPr="005F4A68">
        <w:rPr>
          <w:rFonts w:ascii="Trebuchet MS" w:hAnsi="Trebuchet MS" w:cstheme="minorHAnsi"/>
          <w:b/>
          <w:sz w:val="22"/>
          <w:szCs w:val="22"/>
          <w:lang w:bidi="th-TH"/>
        </w:rPr>
        <w:t xml:space="preserve">E DO </w:t>
      </w:r>
      <w:r w:rsidR="00DE6048" w:rsidRPr="005F4A68">
        <w:rPr>
          <w:rFonts w:ascii="Trebuchet MS" w:hAnsi="Trebuchet MS" w:cstheme="minorHAnsi"/>
          <w:b/>
          <w:sz w:val="22"/>
          <w:szCs w:val="22"/>
          <w:lang w:bidi="th-TH"/>
        </w:rPr>
        <w:t>AVALISTA</w:t>
      </w:r>
    </w:p>
    <w:p w14:paraId="1150B614" w14:textId="77777777" w:rsidR="007D56C7" w:rsidRPr="005F4A68" w:rsidRDefault="007D56C7" w:rsidP="00A76C66">
      <w:pPr>
        <w:widowControl w:val="0"/>
        <w:spacing w:line="360" w:lineRule="auto"/>
        <w:jc w:val="center"/>
        <w:rPr>
          <w:rFonts w:ascii="Trebuchet MS" w:eastAsia="Arial Unicode MS" w:hAnsi="Trebuchet MS" w:cstheme="minorHAnsi"/>
          <w:b/>
          <w:sz w:val="22"/>
          <w:szCs w:val="22"/>
          <w:lang w:bidi="th-TH"/>
        </w:rPr>
      </w:pPr>
    </w:p>
    <w:p w14:paraId="6065E199" w14:textId="77777777" w:rsidR="007D56C7"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Declarações da Emissora</w:t>
      </w:r>
      <w:r w:rsidR="00E475AA" w:rsidRPr="005F4A68">
        <w:rPr>
          <w:rFonts w:ascii="Trebuchet MS" w:hAnsi="Trebuchet MS" w:cstheme="minorHAnsi"/>
          <w:sz w:val="22"/>
          <w:szCs w:val="22"/>
          <w:u w:val="single"/>
          <w:lang w:bidi="th-TH"/>
        </w:rPr>
        <w:t xml:space="preserve"> e do </w:t>
      </w:r>
      <w:r w:rsidR="00DE6048" w:rsidRPr="005F4A68">
        <w:rPr>
          <w:rFonts w:ascii="Trebuchet MS" w:hAnsi="Trebuchet MS" w:cstheme="minorHAnsi"/>
          <w:sz w:val="22"/>
          <w:szCs w:val="22"/>
          <w:u w:val="single"/>
          <w:lang w:bidi="th-TH"/>
        </w:rPr>
        <w:t>Avalista</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A Emissora</w:t>
      </w:r>
      <w:r w:rsidR="00E475AA" w:rsidRPr="005F4A68">
        <w:rPr>
          <w:rFonts w:ascii="Trebuchet MS" w:hAnsi="Trebuchet MS" w:cstheme="minorHAnsi"/>
          <w:sz w:val="22"/>
          <w:szCs w:val="22"/>
          <w:lang w:bidi="th-TH"/>
        </w:rPr>
        <w:t xml:space="preserve"> e o </w:t>
      </w:r>
      <w:r w:rsidR="00DE6048" w:rsidRPr="005F4A68">
        <w:rPr>
          <w:rFonts w:ascii="Trebuchet MS" w:hAnsi="Trebuchet MS" w:cstheme="minorHAnsi"/>
          <w:sz w:val="22"/>
          <w:szCs w:val="22"/>
          <w:lang w:bidi="th-TH"/>
        </w:rPr>
        <w:t>Avalista</w:t>
      </w:r>
      <w:r w:rsidR="002B652B"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declara</w:t>
      </w:r>
      <w:r w:rsidR="00E475AA" w:rsidRPr="005F4A68">
        <w:rPr>
          <w:rFonts w:ascii="Trebuchet MS" w:hAnsi="Trebuchet MS" w:cstheme="minorHAnsi"/>
          <w:sz w:val="22"/>
          <w:szCs w:val="22"/>
          <w:lang w:bidi="th-TH"/>
        </w:rPr>
        <w:t>m</w:t>
      </w:r>
      <w:r w:rsidR="002E1B45" w:rsidRPr="005F4A68">
        <w:rPr>
          <w:rFonts w:ascii="Trebuchet MS" w:hAnsi="Trebuchet MS" w:cstheme="minorHAnsi"/>
          <w:sz w:val="22"/>
          <w:szCs w:val="22"/>
          <w:lang w:bidi="th-TH"/>
        </w:rPr>
        <w:t xml:space="preserve"> e garante</w:t>
      </w:r>
      <w:r w:rsidR="00E475AA" w:rsidRPr="005F4A68">
        <w:rPr>
          <w:rFonts w:ascii="Trebuchet MS" w:hAnsi="Trebuchet MS" w:cstheme="minorHAnsi"/>
          <w:sz w:val="22"/>
          <w:szCs w:val="22"/>
          <w:lang w:bidi="th-TH"/>
        </w:rPr>
        <w:t>m, conforme o caso,</w:t>
      </w:r>
      <w:r w:rsidR="002E1B45" w:rsidRPr="005F4A68">
        <w:rPr>
          <w:rFonts w:ascii="Trebuchet MS" w:hAnsi="Trebuchet MS" w:cstheme="minorHAnsi"/>
          <w:sz w:val="22"/>
          <w:szCs w:val="22"/>
          <w:lang w:bidi="th-TH"/>
        </w:rPr>
        <w:t xml:space="preserve"> que na data de assinatura desta Escritura de Emissão:</w:t>
      </w:r>
    </w:p>
    <w:p w14:paraId="3F8C9D99" w14:textId="77777777" w:rsidR="007D56C7" w:rsidRPr="005F4A68" w:rsidRDefault="007D56C7" w:rsidP="00A76C66">
      <w:pPr>
        <w:pStyle w:val="p0"/>
        <w:tabs>
          <w:tab w:val="clear" w:pos="720"/>
          <w:tab w:val="left" w:pos="900"/>
        </w:tabs>
        <w:spacing w:line="360" w:lineRule="auto"/>
        <w:rPr>
          <w:rFonts w:ascii="Trebuchet MS" w:eastAsia="Arial Unicode MS" w:hAnsi="Trebuchet MS" w:cstheme="minorHAnsi"/>
          <w:szCs w:val="22"/>
          <w:lang w:bidi="th-TH"/>
        </w:rPr>
      </w:pPr>
    </w:p>
    <w:p w14:paraId="1086C975" w14:textId="77777777" w:rsidR="007D56C7" w:rsidRPr="005F4A68" w:rsidRDefault="00A665D6"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 </w:t>
      </w:r>
      <w:r w:rsidR="00E475AA" w:rsidRPr="005F4A68">
        <w:rPr>
          <w:rFonts w:ascii="Trebuchet MS" w:eastAsia="Arial Unicode MS" w:hAnsi="Trebuchet MS" w:cstheme="minorHAnsi"/>
          <w:szCs w:val="22"/>
          <w:lang w:bidi="th-TH"/>
        </w:rPr>
        <w:t xml:space="preserve">no caso da Emissora, é </w:t>
      </w:r>
      <w:r w:rsidR="002E1B45" w:rsidRPr="005F4A68">
        <w:rPr>
          <w:rFonts w:ascii="Trebuchet MS" w:eastAsia="Arial Unicode MS" w:hAnsi="Trebuchet MS" w:cstheme="minorHAnsi"/>
          <w:szCs w:val="22"/>
          <w:lang w:bidi="th-TH"/>
        </w:rPr>
        <w:t xml:space="preserve">sociedade </w:t>
      </w:r>
      <w:r w:rsidR="003A0F80" w:rsidRPr="005F4A68">
        <w:rPr>
          <w:rFonts w:ascii="Trebuchet MS" w:eastAsia="Arial Unicode MS" w:hAnsi="Trebuchet MS" w:cstheme="minorHAnsi"/>
          <w:szCs w:val="22"/>
          <w:lang w:bidi="th-TH"/>
        </w:rPr>
        <w:t xml:space="preserve">por </w:t>
      </w:r>
      <w:r w:rsidR="003B28E7">
        <w:rPr>
          <w:rFonts w:ascii="Trebuchet MS" w:eastAsia="Arial Unicode MS" w:hAnsi="Trebuchet MS" w:cstheme="minorHAnsi"/>
          <w:szCs w:val="22"/>
          <w:lang w:bidi="th-TH"/>
        </w:rPr>
        <w:t>limitada</w:t>
      </w:r>
      <w:r w:rsidR="003A0F80" w:rsidRPr="003B28E7">
        <w:rPr>
          <w:rFonts w:ascii="Trebuchet MS" w:eastAsia="Arial Unicode MS" w:hAnsi="Trebuchet MS" w:cstheme="minorHAnsi"/>
          <w:szCs w:val="22"/>
          <w:lang w:bidi="th-TH"/>
        </w:rPr>
        <w:t xml:space="preserve">, </w:t>
      </w:r>
      <w:r w:rsidR="002E1B45" w:rsidRPr="005F4A68">
        <w:rPr>
          <w:rFonts w:ascii="Trebuchet MS" w:eastAsia="Arial Unicode MS" w:hAnsi="Trebuchet MS" w:cstheme="minorHAnsi"/>
          <w:szCs w:val="22"/>
          <w:lang w:bidi="th-TH"/>
        </w:rPr>
        <w:t xml:space="preserve">devidamente constituída, com existência válida e em situação regular segundo as leis do Brasil, bem como </w:t>
      </w:r>
      <w:r w:rsidR="00EF3DBF" w:rsidRPr="005F4A68">
        <w:rPr>
          <w:rFonts w:ascii="Trebuchet MS" w:eastAsia="Arial Unicode MS" w:hAnsi="Trebuchet MS" w:cstheme="minorHAnsi"/>
          <w:szCs w:val="22"/>
          <w:lang w:bidi="th-TH"/>
        </w:rPr>
        <w:t xml:space="preserve">está </w:t>
      </w:r>
      <w:r w:rsidR="002E1B45" w:rsidRPr="005F4A68">
        <w:rPr>
          <w:rFonts w:ascii="Trebuchet MS" w:eastAsia="Arial Unicode MS" w:hAnsi="Trebuchet MS" w:cstheme="minorHAnsi"/>
          <w:szCs w:val="22"/>
          <w:lang w:bidi="th-TH"/>
        </w:rPr>
        <w:t xml:space="preserve">devidamente autorizada a desempenhar as atividades descritas em seu objeto </w:t>
      </w:r>
      <w:r w:rsidR="00EF3DBF" w:rsidRPr="005F4A68">
        <w:rPr>
          <w:rFonts w:ascii="Trebuchet MS" w:eastAsia="Arial Unicode MS" w:hAnsi="Trebuchet MS" w:cstheme="minorHAnsi"/>
          <w:szCs w:val="22"/>
          <w:lang w:bidi="th-TH"/>
        </w:rPr>
        <w:t>social</w:t>
      </w:r>
      <w:r w:rsidR="002E1B45" w:rsidRPr="005F4A68">
        <w:rPr>
          <w:rFonts w:ascii="Trebuchet MS" w:eastAsia="Arial Unicode MS" w:hAnsi="Trebuchet MS" w:cstheme="minorHAnsi"/>
          <w:szCs w:val="22"/>
          <w:lang w:bidi="th-TH"/>
        </w:rPr>
        <w:t>;</w:t>
      </w:r>
    </w:p>
    <w:p w14:paraId="1DEB3CF0" w14:textId="77777777" w:rsidR="007D56C7" w:rsidRPr="005F4A68" w:rsidRDefault="007D56C7" w:rsidP="00A76C66">
      <w:pPr>
        <w:pStyle w:val="p0"/>
        <w:tabs>
          <w:tab w:val="clear" w:pos="720"/>
        </w:tabs>
        <w:spacing w:line="360" w:lineRule="auto"/>
        <w:rPr>
          <w:rFonts w:ascii="Trebuchet MS" w:eastAsia="Arial Unicode MS" w:hAnsi="Trebuchet MS" w:cstheme="minorHAnsi"/>
          <w:szCs w:val="22"/>
          <w:lang w:bidi="th-TH"/>
        </w:rPr>
      </w:pPr>
    </w:p>
    <w:p w14:paraId="648D75D6" w14:textId="77777777" w:rsidR="007D56C7" w:rsidRPr="005F4A68" w:rsidRDefault="00E475AA"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estão </w:t>
      </w:r>
      <w:r w:rsidR="002813C9" w:rsidRPr="005F4A68">
        <w:rPr>
          <w:rFonts w:ascii="Trebuchet MS" w:eastAsia="Arial Unicode MS" w:hAnsi="Trebuchet MS" w:cstheme="minorHAnsi"/>
          <w:szCs w:val="22"/>
          <w:lang w:bidi="th-TH"/>
        </w:rPr>
        <w:t>devidamente autorizad</w:t>
      </w:r>
      <w:r w:rsidRPr="005F4A68">
        <w:rPr>
          <w:rFonts w:ascii="Trebuchet MS" w:eastAsia="Arial Unicode MS" w:hAnsi="Trebuchet MS" w:cstheme="minorHAnsi"/>
          <w:szCs w:val="22"/>
          <w:lang w:bidi="th-TH"/>
        </w:rPr>
        <w:t>os</w:t>
      </w:r>
      <w:r w:rsidR="002E1B45" w:rsidRPr="005F4A68">
        <w:rPr>
          <w:rFonts w:ascii="Trebuchet MS" w:eastAsia="Arial Unicode MS" w:hAnsi="Trebuchet MS" w:cstheme="minorHAnsi"/>
          <w:szCs w:val="22"/>
          <w:lang w:bidi="th-TH"/>
        </w:rPr>
        <w:t xml:space="preserve"> a celebrar esta Escritura de Emissão</w:t>
      </w:r>
      <w:r w:rsidR="00C51757" w:rsidRPr="005F4A68">
        <w:rPr>
          <w:rFonts w:ascii="Trebuchet MS" w:eastAsia="Arial Unicode MS" w:hAnsi="Trebuchet MS" w:cstheme="minorHAnsi"/>
          <w:szCs w:val="22"/>
          <w:lang w:bidi="th-TH"/>
        </w:rPr>
        <w:t>,</w:t>
      </w:r>
      <w:r w:rsidR="002E1B45" w:rsidRPr="005F4A68">
        <w:rPr>
          <w:rFonts w:ascii="Trebuchet MS" w:eastAsia="Arial Unicode MS" w:hAnsi="Trebuchet MS" w:cstheme="minorHAnsi"/>
          <w:szCs w:val="22"/>
          <w:lang w:bidi="th-TH"/>
        </w:rPr>
        <w:t xml:space="preserve"> </w:t>
      </w:r>
      <w:r w:rsidR="00C51757" w:rsidRPr="005F4A68">
        <w:rPr>
          <w:rFonts w:ascii="Trebuchet MS" w:eastAsia="Arial Unicode MS" w:hAnsi="Trebuchet MS" w:cstheme="minorHAnsi"/>
          <w:szCs w:val="22"/>
          <w:lang w:bidi="th-TH"/>
        </w:rPr>
        <w:t>bem como</w:t>
      </w:r>
      <w:r w:rsidR="002E1B45" w:rsidRPr="005F4A68">
        <w:rPr>
          <w:rFonts w:ascii="Trebuchet MS" w:eastAsia="Arial Unicode MS" w:hAnsi="Trebuchet MS" w:cstheme="minorHAnsi"/>
          <w:szCs w:val="22"/>
          <w:lang w:bidi="th-TH"/>
        </w:rPr>
        <w:t xml:space="preserve"> a cumprir com todas as obrigações </w:t>
      </w:r>
      <w:r w:rsidR="002813C9" w:rsidRPr="005F4A68">
        <w:rPr>
          <w:rFonts w:ascii="Trebuchet MS" w:eastAsia="Arial Unicode MS" w:hAnsi="Trebuchet MS" w:cstheme="minorHAnsi"/>
          <w:szCs w:val="22"/>
          <w:lang w:bidi="th-TH"/>
        </w:rPr>
        <w:t xml:space="preserve">aqui </w:t>
      </w:r>
      <w:r w:rsidR="002E1B45" w:rsidRPr="005F4A68">
        <w:rPr>
          <w:rFonts w:ascii="Trebuchet MS" w:eastAsia="Arial Unicode MS" w:hAnsi="Trebuchet MS" w:cstheme="minorHAnsi"/>
          <w:szCs w:val="22"/>
          <w:lang w:bidi="th-TH"/>
        </w:rPr>
        <w:t>previstas, tendo sido satisfeitos todos os requisitos legais, contratuais e estatutários necessários para tanto;</w:t>
      </w:r>
    </w:p>
    <w:p w14:paraId="21EE8ADB"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5751AD8D" w14:textId="77777777" w:rsidR="007D56C7" w:rsidRPr="005F4A68" w:rsidRDefault="002E1B45"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a celebração desta Escritura de Emissão</w:t>
      </w:r>
      <w:r w:rsidR="00C51757" w:rsidRPr="005F4A68">
        <w:rPr>
          <w:rFonts w:ascii="Trebuchet MS" w:eastAsia="Arial Unicode MS" w:hAnsi="Trebuchet MS" w:cstheme="minorHAnsi"/>
          <w:szCs w:val="22"/>
          <w:lang w:bidi="th-TH"/>
        </w:rPr>
        <w:t>, bem como</w:t>
      </w:r>
      <w:r w:rsidRPr="005F4A68">
        <w:rPr>
          <w:rFonts w:ascii="Trebuchet MS" w:eastAsia="Arial Unicode MS" w:hAnsi="Trebuchet MS" w:cstheme="minorHAnsi"/>
          <w:szCs w:val="22"/>
          <w:lang w:bidi="th-TH"/>
        </w:rPr>
        <w:t xml:space="preserve"> o cumprimento</w:t>
      </w:r>
      <w:r w:rsidR="00C51757" w:rsidRPr="005F4A68">
        <w:rPr>
          <w:rFonts w:ascii="Trebuchet MS" w:eastAsia="Arial Unicode MS" w:hAnsi="Trebuchet MS" w:cstheme="minorHAnsi"/>
          <w:szCs w:val="22"/>
          <w:lang w:bidi="th-TH"/>
        </w:rPr>
        <w:t xml:space="preserve"> das obrigações </w:t>
      </w:r>
      <w:r w:rsidR="002813C9" w:rsidRPr="005F4A68">
        <w:rPr>
          <w:rFonts w:ascii="Trebuchet MS" w:eastAsia="Arial Unicode MS" w:hAnsi="Trebuchet MS" w:cstheme="minorHAnsi"/>
          <w:szCs w:val="22"/>
          <w:lang w:bidi="th-TH"/>
        </w:rPr>
        <w:t xml:space="preserve">aqui </w:t>
      </w:r>
      <w:r w:rsidRPr="005F4A68">
        <w:rPr>
          <w:rFonts w:ascii="Trebuchet MS" w:eastAsia="Arial Unicode MS" w:hAnsi="Trebuchet MS" w:cstheme="minorHAnsi"/>
          <w:szCs w:val="22"/>
          <w:lang w:bidi="th-TH"/>
        </w:rPr>
        <w:t>previstas</w:t>
      </w:r>
      <w:r w:rsidR="00C51757" w:rsidRPr="005F4A68">
        <w:rPr>
          <w:rFonts w:ascii="Trebuchet MS" w:eastAsia="Arial Unicode MS" w:hAnsi="Trebuchet MS" w:cstheme="minorHAnsi"/>
          <w:szCs w:val="22"/>
          <w:lang w:bidi="th-TH"/>
        </w:rPr>
        <w:t xml:space="preserve"> </w:t>
      </w:r>
      <w:r w:rsidRPr="005F4A68">
        <w:rPr>
          <w:rFonts w:ascii="Trebuchet MS" w:eastAsia="Arial Unicode MS" w:hAnsi="Trebuchet MS" w:cstheme="minorHAnsi"/>
          <w:szCs w:val="22"/>
          <w:lang w:bidi="th-TH"/>
        </w:rPr>
        <w:t>não infringem qualquer obrigação anteriormente assumida pela Emissora</w:t>
      </w:r>
      <w:r w:rsidR="00E475AA" w:rsidRPr="005F4A68">
        <w:rPr>
          <w:rFonts w:ascii="Trebuchet MS" w:eastAsia="Arial Unicode MS" w:hAnsi="Trebuchet MS" w:cstheme="minorHAnsi"/>
          <w:szCs w:val="22"/>
          <w:lang w:bidi="th-TH"/>
        </w:rPr>
        <w:t xml:space="preserve"> e/ou pelo </w:t>
      </w:r>
      <w:r w:rsidR="00DE6048" w:rsidRPr="005F4A68">
        <w:rPr>
          <w:rFonts w:ascii="Trebuchet MS" w:eastAsia="Arial Unicode MS" w:hAnsi="Trebuchet MS" w:cstheme="minorHAnsi"/>
          <w:szCs w:val="22"/>
          <w:lang w:bidi="th-TH"/>
        </w:rPr>
        <w:t>Avalista</w:t>
      </w:r>
      <w:r w:rsidRPr="005F4A68">
        <w:rPr>
          <w:rFonts w:ascii="Trebuchet MS" w:eastAsia="Arial Unicode MS" w:hAnsi="Trebuchet MS" w:cstheme="minorHAnsi"/>
          <w:szCs w:val="22"/>
          <w:lang w:bidi="th-TH"/>
        </w:rPr>
        <w:t>;</w:t>
      </w:r>
    </w:p>
    <w:p w14:paraId="737BEAB0"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73E7546D" w14:textId="77777777" w:rsidR="007D56C7" w:rsidRPr="005F4A68" w:rsidRDefault="002E1B45"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as pessoas que </w:t>
      </w:r>
      <w:r w:rsidR="00E475AA" w:rsidRPr="005F4A68">
        <w:rPr>
          <w:rFonts w:ascii="Trebuchet MS" w:eastAsia="Arial Unicode MS" w:hAnsi="Trebuchet MS" w:cstheme="minorHAnsi"/>
          <w:szCs w:val="22"/>
          <w:lang w:bidi="th-TH"/>
        </w:rPr>
        <w:t xml:space="preserve">os </w:t>
      </w:r>
      <w:r w:rsidRPr="005F4A68">
        <w:rPr>
          <w:rFonts w:ascii="Trebuchet MS" w:eastAsia="Arial Unicode MS" w:hAnsi="Trebuchet MS" w:cstheme="minorHAnsi"/>
          <w:szCs w:val="22"/>
          <w:lang w:bidi="th-TH"/>
        </w:rPr>
        <w:t>representam na assinatura desta Escritura de Emissão têm poderes bastantes para tanto;</w:t>
      </w:r>
    </w:p>
    <w:p w14:paraId="0C9EC86C" w14:textId="77777777" w:rsidR="007D56C7" w:rsidRPr="005F4A68" w:rsidRDefault="007D56C7" w:rsidP="00A76C66">
      <w:pPr>
        <w:pStyle w:val="p0"/>
        <w:tabs>
          <w:tab w:val="clear" w:pos="720"/>
        </w:tabs>
        <w:spacing w:line="360" w:lineRule="auto"/>
        <w:rPr>
          <w:rFonts w:ascii="Trebuchet MS" w:eastAsia="Arial Unicode MS" w:hAnsi="Trebuchet MS" w:cstheme="minorHAnsi"/>
          <w:szCs w:val="22"/>
          <w:lang w:bidi="th-TH"/>
        </w:rPr>
      </w:pPr>
    </w:p>
    <w:p w14:paraId="427B7D39" w14:textId="77777777" w:rsidR="00DF131D" w:rsidRPr="005F4A68" w:rsidRDefault="00DF131D"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a celebração e os termos e condições desta Escritura de Emissão </w:t>
      </w:r>
      <w:r w:rsidR="00C51757" w:rsidRPr="005F4A68">
        <w:rPr>
          <w:rFonts w:ascii="Trebuchet MS" w:eastAsia="Arial Unicode MS" w:hAnsi="Trebuchet MS" w:cstheme="minorHAnsi"/>
          <w:szCs w:val="22"/>
          <w:lang w:bidi="th-TH"/>
        </w:rPr>
        <w:t>e</w:t>
      </w:r>
      <w:r w:rsidR="002813C9" w:rsidRPr="005F4A68">
        <w:rPr>
          <w:rFonts w:ascii="Trebuchet MS" w:eastAsia="Arial Unicode MS" w:hAnsi="Trebuchet MS" w:cstheme="minorHAnsi"/>
          <w:szCs w:val="22"/>
          <w:lang w:bidi="th-TH"/>
        </w:rPr>
        <w:t xml:space="preserve"> </w:t>
      </w:r>
      <w:r w:rsidRPr="005F4A68">
        <w:rPr>
          <w:rFonts w:ascii="Trebuchet MS" w:eastAsia="Arial Unicode MS" w:hAnsi="Trebuchet MS" w:cstheme="minorHAnsi"/>
          <w:szCs w:val="22"/>
          <w:lang w:bidi="th-TH"/>
        </w:rPr>
        <w:t xml:space="preserve">o </w:t>
      </w:r>
      <w:r w:rsidR="002813C9" w:rsidRPr="005F4A68">
        <w:rPr>
          <w:rFonts w:ascii="Trebuchet MS" w:eastAsia="Arial Unicode MS" w:hAnsi="Trebuchet MS" w:cstheme="minorHAnsi"/>
          <w:szCs w:val="22"/>
          <w:lang w:bidi="th-TH"/>
        </w:rPr>
        <w:t>cumprimento das obrigações nela prevista</w:t>
      </w:r>
      <w:r w:rsidR="00445C3A" w:rsidRPr="005F4A68">
        <w:rPr>
          <w:rFonts w:ascii="Trebuchet MS" w:eastAsia="Arial Unicode MS" w:hAnsi="Trebuchet MS" w:cstheme="minorHAnsi"/>
          <w:szCs w:val="22"/>
          <w:lang w:bidi="th-TH"/>
        </w:rPr>
        <w:t>s</w:t>
      </w:r>
      <w:r w:rsidR="002813C9" w:rsidRPr="005F4A68">
        <w:rPr>
          <w:rFonts w:ascii="Trebuchet MS" w:eastAsia="Arial Unicode MS" w:hAnsi="Trebuchet MS" w:cstheme="minorHAnsi"/>
          <w:szCs w:val="22"/>
          <w:lang w:bidi="th-TH"/>
        </w:rPr>
        <w:t>:</w:t>
      </w:r>
      <w:r w:rsidRPr="005F4A68">
        <w:rPr>
          <w:rFonts w:ascii="Trebuchet MS" w:eastAsia="Arial Unicode MS" w:hAnsi="Trebuchet MS" w:cstheme="minorHAnsi"/>
          <w:szCs w:val="22"/>
          <w:lang w:bidi="th-TH"/>
        </w:rPr>
        <w:t xml:space="preserve"> (a) não infringem qualquer disposição legal, contrato ou instrumento do qual seja parte; (b)</w:t>
      </w:r>
      <w:r w:rsidR="0053534E" w:rsidRPr="005F4A68">
        <w:rPr>
          <w:rFonts w:ascii="Trebuchet MS" w:eastAsia="Arial Unicode MS" w:hAnsi="Trebuchet MS" w:cstheme="minorHAnsi"/>
          <w:szCs w:val="22"/>
          <w:lang w:bidi="th-TH"/>
        </w:rPr>
        <w:t xml:space="preserve"> </w:t>
      </w:r>
      <w:r w:rsidRPr="005F4A68">
        <w:rPr>
          <w:rFonts w:ascii="Trebuchet MS" w:eastAsia="Arial Unicode MS" w:hAnsi="Trebuchet MS" w:cstheme="minorHAnsi"/>
          <w:szCs w:val="22"/>
          <w:lang w:bidi="th-TH"/>
        </w:rPr>
        <w:t xml:space="preserve">não infringem qualquer ordem, decisão ou sentença administrativa, judicial ou arbitral em face </w:t>
      </w:r>
      <w:r w:rsidR="002813C9" w:rsidRPr="005F4A68">
        <w:rPr>
          <w:rFonts w:ascii="Trebuchet MS" w:eastAsia="Arial Unicode MS" w:hAnsi="Trebuchet MS" w:cstheme="minorHAnsi"/>
          <w:szCs w:val="22"/>
          <w:lang w:bidi="th-TH"/>
        </w:rPr>
        <w:t>da Emissora</w:t>
      </w:r>
      <w:r w:rsidRPr="005F4A68">
        <w:rPr>
          <w:rFonts w:ascii="Trebuchet MS" w:eastAsia="Arial Unicode MS" w:hAnsi="Trebuchet MS" w:cstheme="minorHAnsi"/>
          <w:szCs w:val="22"/>
          <w:lang w:bidi="th-TH"/>
        </w:rPr>
        <w:t xml:space="preserve">; e (c) não resultarão em (i) vencimento antecipado de qualquer obrigação estabelecida em qualquer desses contratos ou instrumentos; (ii) criação de qualquer ônus ou gravame sobre qualquer de seus bens ou ativos; ou (iii) rescisão de qualquer desses contratos ou instrumentos; </w:t>
      </w:r>
    </w:p>
    <w:p w14:paraId="167FD112" w14:textId="77777777" w:rsidR="00DF131D" w:rsidRPr="005F4A68" w:rsidRDefault="00DF131D" w:rsidP="00A76C66">
      <w:pPr>
        <w:pStyle w:val="PargrafodaLista"/>
        <w:widowControl w:val="0"/>
        <w:spacing w:line="360" w:lineRule="auto"/>
        <w:rPr>
          <w:rFonts w:ascii="Trebuchet MS" w:eastAsia="Arial Unicode MS" w:hAnsi="Trebuchet MS" w:cstheme="minorHAnsi"/>
          <w:lang w:bidi="th-TH"/>
        </w:rPr>
      </w:pPr>
    </w:p>
    <w:p w14:paraId="40845F74" w14:textId="77777777" w:rsidR="007D56C7" w:rsidRPr="005F4A68" w:rsidRDefault="002E1B45"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nenhum registro, consentimento, autorização, aprovação, licença, ordem de, ou qualificação perante qualquer autoridade governamental ou órgão regulatório, é exigido para o cumprimento, pela Emissora</w:t>
      </w:r>
      <w:r w:rsidR="00E475AA" w:rsidRPr="005F4A68">
        <w:rPr>
          <w:rFonts w:ascii="Trebuchet MS" w:eastAsia="Arial Unicode MS" w:hAnsi="Trebuchet MS" w:cstheme="minorHAnsi"/>
          <w:szCs w:val="22"/>
          <w:lang w:bidi="th-TH"/>
        </w:rPr>
        <w:t xml:space="preserve"> e/ou pelo </w:t>
      </w:r>
      <w:r w:rsidR="00DE6048" w:rsidRPr="005F4A68">
        <w:rPr>
          <w:rFonts w:ascii="Trebuchet MS" w:eastAsia="Arial Unicode MS" w:hAnsi="Trebuchet MS" w:cstheme="minorHAnsi"/>
          <w:szCs w:val="22"/>
          <w:lang w:bidi="th-TH"/>
        </w:rPr>
        <w:t>Avalista</w:t>
      </w:r>
      <w:r w:rsidRPr="005F4A68">
        <w:rPr>
          <w:rFonts w:ascii="Trebuchet MS" w:eastAsia="Arial Unicode MS" w:hAnsi="Trebuchet MS" w:cstheme="minorHAnsi"/>
          <w:szCs w:val="22"/>
          <w:lang w:bidi="th-TH"/>
        </w:rPr>
        <w:t>, de suas obrigações nos termos desta Escritura de Emissão;</w:t>
      </w:r>
    </w:p>
    <w:p w14:paraId="314EBCA8"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34A858DE" w14:textId="77777777" w:rsidR="007D56C7" w:rsidRPr="005F4A68" w:rsidRDefault="002E1B45"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não há qualquer ação judicial,</w:t>
      </w:r>
      <w:r w:rsidR="00553302" w:rsidRPr="005F4A68">
        <w:rPr>
          <w:rFonts w:ascii="Trebuchet MS" w:eastAsia="Arial Unicode MS" w:hAnsi="Trebuchet MS" w:cstheme="minorHAnsi"/>
          <w:szCs w:val="22"/>
          <w:lang w:bidi="th-TH"/>
        </w:rPr>
        <w:t xml:space="preserve"> procedimento judicial ou extrajudicial,</w:t>
      </w:r>
      <w:r w:rsidRPr="005F4A68">
        <w:rPr>
          <w:rFonts w:ascii="Trebuchet MS" w:eastAsia="Arial Unicode MS" w:hAnsi="Trebuchet MS" w:cstheme="minorHAnsi"/>
          <w:szCs w:val="22"/>
          <w:lang w:bidi="th-TH"/>
        </w:rPr>
        <w:t xml:space="preserve"> procedimento administrativo ou arbitral, inquérito ou outro tipo de investigação que possa vir a causar </w:t>
      </w:r>
      <w:r w:rsidR="00553302" w:rsidRPr="005F4A68">
        <w:rPr>
          <w:rFonts w:ascii="Trebuchet MS" w:eastAsia="Arial Unicode MS" w:hAnsi="Trebuchet MS" w:cstheme="minorHAnsi"/>
          <w:szCs w:val="22"/>
          <w:lang w:bidi="th-TH"/>
        </w:rPr>
        <w:t>Efeito Adverso Relevante</w:t>
      </w:r>
      <w:r w:rsidR="00E13C09" w:rsidRPr="005F4A68">
        <w:rPr>
          <w:rFonts w:ascii="Trebuchet MS" w:eastAsia="Arial Unicode MS" w:hAnsi="Trebuchet MS" w:cstheme="minorHAnsi"/>
          <w:szCs w:val="22"/>
          <w:lang w:bidi="th-TH"/>
        </w:rPr>
        <w:t xml:space="preserve"> </w:t>
      </w:r>
      <w:r w:rsidRPr="005F4A68">
        <w:rPr>
          <w:rFonts w:ascii="Trebuchet MS" w:eastAsia="Arial Unicode MS" w:hAnsi="Trebuchet MS" w:cstheme="minorHAnsi"/>
          <w:szCs w:val="22"/>
          <w:lang w:bidi="th-TH"/>
        </w:rPr>
        <w:t>na Emissora</w:t>
      </w:r>
      <w:r w:rsidR="00E475AA" w:rsidRPr="005F4A68">
        <w:rPr>
          <w:rFonts w:ascii="Trebuchet MS" w:eastAsia="Arial Unicode MS" w:hAnsi="Trebuchet MS" w:cstheme="minorHAnsi"/>
          <w:szCs w:val="22"/>
          <w:lang w:bidi="th-TH"/>
        </w:rPr>
        <w:t xml:space="preserve"> e/ou </w:t>
      </w:r>
      <w:r w:rsidR="00DE6048" w:rsidRPr="005F4A68">
        <w:rPr>
          <w:rFonts w:ascii="Trebuchet MS" w:eastAsia="Arial Unicode MS" w:hAnsi="Trebuchet MS" w:cstheme="minorHAnsi"/>
          <w:szCs w:val="22"/>
          <w:lang w:bidi="th-TH"/>
        </w:rPr>
        <w:t>Avalista</w:t>
      </w:r>
      <w:r w:rsidR="0053534E" w:rsidRPr="005F4A68">
        <w:rPr>
          <w:rFonts w:ascii="Trebuchet MS" w:eastAsia="Arial Unicode MS" w:hAnsi="Trebuchet MS" w:cstheme="minorHAnsi"/>
          <w:szCs w:val="22"/>
          <w:lang w:bidi="th-TH"/>
        </w:rPr>
        <w:t>;</w:t>
      </w:r>
    </w:p>
    <w:p w14:paraId="3965FC57" w14:textId="77777777" w:rsidR="007D56C7" w:rsidRPr="00E30517" w:rsidRDefault="007D56C7" w:rsidP="00A76C66">
      <w:pPr>
        <w:spacing w:line="360" w:lineRule="auto"/>
        <w:rPr>
          <w:rFonts w:ascii="Trebuchet MS" w:hAnsi="Trebuchet MS"/>
          <w:sz w:val="22"/>
          <w:szCs w:val="22"/>
          <w:lang w:bidi="th-TH"/>
        </w:rPr>
      </w:pPr>
    </w:p>
    <w:p w14:paraId="188E5838" w14:textId="77777777" w:rsidR="007D56C7" w:rsidRPr="005F4A68" w:rsidRDefault="002E1B45"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3B28E7">
        <w:rPr>
          <w:rFonts w:ascii="Trebuchet MS" w:eastAsia="Arial Unicode MS" w:hAnsi="Trebuchet MS" w:cstheme="minorHAnsi"/>
          <w:szCs w:val="22"/>
          <w:lang w:bidi="th-TH"/>
        </w:rPr>
        <w:t>não há fatos relativos à Emissora</w:t>
      </w:r>
      <w:r w:rsidR="00E475AA" w:rsidRPr="003B28E7">
        <w:rPr>
          <w:rFonts w:ascii="Trebuchet MS" w:eastAsia="Arial Unicode MS" w:hAnsi="Trebuchet MS" w:cstheme="minorHAnsi"/>
          <w:szCs w:val="22"/>
          <w:lang w:bidi="th-TH"/>
        </w:rPr>
        <w:t xml:space="preserve"> e/ou ao </w:t>
      </w:r>
      <w:r w:rsidR="00DE6048" w:rsidRPr="005F4A68">
        <w:rPr>
          <w:rFonts w:ascii="Trebuchet MS" w:eastAsia="Arial Unicode MS" w:hAnsi="Trebuchet MS" w:cstheme="minorHAnsi"/>
          <w:szCs w:val="22"/>
          <w:lang w:bidi="th-TH"/>
        </w:rPr>
        <w:t>Avalista</w:t>
      </w:r>
      <w:r w:rsidRPr="005F4A68">
        <w:rPr>
          <w:rFonts w:ascii="Trebuchet MS" w:eastAsia="Arial Unicode MS" w:hAnsi="Trebuchet MS" w:cstheme="minorHAnsi"/>
          <w:szCs w:val="22"/>
          <w:lang w:bidi="th-TH"/>
        </w:rPr>
        <w:t xml:space="preserve">, que, </w:t>
      </w:r>
      <w:r w:rsidR="002813C9" w:rsidRPr="005F4A68">
        <w:rPr>
          <w:rFonts w:ascii="Trebuchet MS" w:eastAsia="Arial Unicode MS" w:hAnsi="Trebuchet MS" w:cstheme="minorHAnsi"/>
          <w:szCs w:val="22"/>
          <w:lang w:bidi="th-TH"/>
        </w:rPr>
        <w:t>nessa data</w:t>
      </w:r>
      <w:r w:rsidRPr="005F4A68">
        <w:rPr>
          <w:rFonts w:ascii="Trebuchet MS" w:eastAsia="Arial Unicode MS" w:hAnsi="Trebuchet MS" w:cstheme="minorHAnsi"/>
          <w:szCs w:val="22"/>
          <w:lang w:bidi="th-TH"/>
        </w:rPr>
        <w:t>, não foram divulgados à Securitizadora, cuja omissão, no contexto da Emissão, faça com que alguma declaração desta Escritura de Emissão seja enganosa, incorreta ou inverídica;</w:t>
      </w:r>
    </w:p>
    <w:p w14:paraId="27DB222E" w14:textId="77777777" w:rsidR="007D56C7" w:rsidRPr="005F4A68" w:rsidRDefault="007D56C7" w:rsidP="00A76C66">
      <w:pPr>
        <w:pStyle w:val="p0"/>
        <w:tabs>
          <w:tab w:val="clear" w:pos="720"/>
        </w:tabs>
        <w:spacing w:line="360" w:lineRule="auto"/>
        <w:rPr>
          <w:rFonts w:ascii="Trebuchet MS" w:eastAsia="Arial Unicode MS" w:hAnsi="Trebuchet MS" w:cstheme="minorHAnsi"/>
          <w:szCs w:val="22"/>
          <w:lang w:bidi="th-TH"/>
        </w:rPr>
      </w:pPr>
    </w:p>
    <w:p w14:paraId="1CBAFD47" w14:textId="0D532ABF" w:rsidR="007D56C7" w:rsidRPr="005F4A68" w:rsidRDefault="002E1B45"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com base nas informações que lhe foram solicitadas </w:t>
      </w:r>
      <w:r w:rsidR="00EB7DD0" w:rsidRPr="005F4A68">
        <w:rPr>
          <w:rFonts w:ascii="Trebuchet MS" w:eastAsia="Arial Unicode MS" w:hAnsi="Trebuchet MS" w:cstheme="minorHAnsi"/>
          <w:szCs w:val="22"/>
          <w:lang w:bidi="th-TH"/>
        </w:rPr>
        <w:t>com relação à</w:t>
      </w:r>
      <w:r w:rsidRPr="005F4A68">
        <w:rPr>
          <w:rFonts w:ascii="Trebuchet MS" w:eastAsia="Arial Unicode MS" w:hAnsi="Trebuchet MS" w:cstheme="minorHAnsi"/>
          <w:szCs w:val="22"/>
          <w:lang w:bidi="th-TH"/>
        </w:rPr>
        <w:t xml:space="preserve"> </w:t>
      </w:r>
      <w:r w:rsidR="00534356" w:rsidRPr="005F4A68">
        <w:rPr>
          <w:rFonts w:ascii="Trebuchet MS" w:eastAsia="Arial Unicode MS" w:hAnsi="Trebuchet MS" w:cstheme="minorHAnsi"/>
          <w:szCs w:val="22"/>
          <w:lang w:bidi="th-TH"/>
        </w:rPr>
        <w:t>Oferta Restrita</w:t>
      </w:r>
      <w:r w:rsidRPr="005F4A68">
        <w:rPr>
          <w:rFonts w:ascii="Trebuchet MS" w:eastAsia="Arial Unicode MS" w:hAnsi="Trebuchet MS" w:cstheme="minorHAnsi"/>
          <w:szCs w:val="22"/>
          <w:lang w:bidi="th-TH"/>
        </w:rPr>
        <w:t>, não omiti</w:t>
      </w:r>
      <w:r w:rsidR="00E475AA" w:rsidRPr="005F4A68">
        <w:rPr>
          <w:rFonts w:ascii="Trebuchet MS" w:eastAsia="Arial Unicode MS" w:hAnsi="Trebuchet MS" w:cstheme="minorHAnsi"/>
          <w:szCs w:val="22"/>
          <w:lang w:bidi="th-TH"/>
        </w:rPr>
        <w:t>ram</w:t>
      </w:r>
      <w:r w:rsidRPr="005F4A68">
        <w:rPr>
          <w:rFonts w:ascii="Trebuchet MS" w:eastAsia="Arial Unicode MS" w:hAnsi="Trebuchet MS" w:cstheme="minorHAnsi"/>
          <w:szCs w:val="22"/>
          <w:lang w:bidi="th-TH"/>
        </w:rPr>
        <w:t xml:space="preserve"> nenhum fato, de qualquer natureza, que seja de seu conhecimento e que possa resultar em alteração substancial na situação econômico-financeira ou jurídica da Emissora em prejuízo da </w:t>
      </w:r>
      <w:r w:rsidR="00487185">
        <w:rPr>
          <w:rFonts w:ascii="Trebuchet MS" w:eastAsia="Arial Unicode MS" w:hAnsi="Trebuchet MS" w:cstheme="minorHAnsi"/>
          <w:szCs w:val="22"/>
          <w:lang w:bidi="th-TH"/>
        </w:rPr>
        <w:t>Securitizadora</w:t>
      </w:r>
      <w:r w:rsidRPr="005F4A68">
        <w:rPr>
          <w:rFonts w:ascii="Trebuchet MS" w:eastAsia="Arial Unicode MS" w:hAnsi="Trebuchet MS" w:cstheme="minorHAnsi"/>
          <w:szCs w:val="22"/>
          <w:lang w:bidi="th-TH"/>
        </w:rPr>
        <w:t xml:space="preserve">; </w:t>
      </w:r>
    </w:p>
    <w:p w14:paraId="4C9359F8"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4BEF5C61" w14:textId="77777777" w:rsidR="007D56C7" w:rsidRPr="005F4A68" w:rsidRDefault="002813C9"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a Emissora</w:t>
      </w:r>
      <w:r w:rsidR="002B652B" w:rsidRPr="005F4A68">
        <w:rPr>
          <w:rFonts w:ascii="Trebuchet MS" w:eastAsia="Arial Unicode MS" w:hAnsi="Trebuchet MS" w:cstheme="minorHAnsi"/>
          <w:szCs w:val="22"/>
          <w:lang w:bidi="th-TH"/>
        </w:rPr>
        <w:t xml:space="preserve"> </w:t>
      </w:r>
      <w:r w:rsidR="00E475AA" w:rsidRPr="005F4A68">
        <w:rPr>
          <w:rFonts w:ascii="Trebuchet MS" w:eastAsia="Arial Unicode MS" w:hAnsi="Trebuchet MS" w:cstheme="minorHAnsi"/>
          <w:szCs w:val="22"/>
          <w:lang w:bidi="th-TH"/>
        </w:rPr>
        <w:t xml:space="preserve">e/ou o </w:t>
      </w:r>
      <w:r w:rsidR="00DE6048" w:rsidRPr="005F4A68">
        <w:rPr>
          <w:rFonts w:ascii="Trebuchet MS" w:eastAsia="Arial Unicode MS" w:hAnsi="Trebuchet MS" w:cstheme="minorHAnsi"/>
          <w:szCs w:val="22"/>
          <w:lang w:bidi="th-TH"/>
        </w:rPr>
        <w:t>Avalista</w:t>
      </w:r>
      <w:r w:rsidR="00E475AA" w:rsidRPr="005F4A68">
        <w:rPr>
          <w:rFonts w:ascii="Trebuchet MS" w:eastAsia="Arial Unicode MS" w:hAnsi="Trebuchet MS" w:cstheme="minorHAnsi"/>
          <w:szCs w:val="22"/>
          <w:lang w:bidi="th-TH"/>
        </w:rPr>
        <w:t xml:space="preserve"> </w:t>
      </w:r>
      <w:r w:rsidR="00AA38DB" w:rsidRPr="005F4A68">
        <w:rPr>
          <w:rFonts w:ascii="Trebuchet MS" w:eastAsia="Arial Unicode MS" w:hAnsi="Trebuchet MS" w:cstheme="minorHAnsi"/>
          <w:szCs w:val="22"/>
          <w:lang w:bidi="th-TH"/>
        </w:rPr>
        <w:t>não necessita</w:t>
      </w:r>
      <w:r w:rsidR="00E475AA" w:rsidRPr="005F4A68">
        <w:rPr>
          <w:rFonts w:ascii="Trebuchet MS" w:eastAsia="Arial Unicode MS" w:hAnsi="Trebuchet MS" w:cstheme="minorHAnsi"/>
          <w:szCs w:val="22"/>
          <w:lang w:bidi="th-TH"/>
        </w:rPr>
        <w:t>m</w:t>
      </w:r>
      <w:r w:rsidR="002E1B45" w:rsidRPr="005F4A68">
        <w:rPr>
          <w:rFonts w:ascii="Trebuchet MS" w:eastAsia="Arial Unicode MS" w:hAnsi="Trebuchet MS" w:cstheme="minorHAnsi"/>
          <w:szCs w:val="22"/>
          <w:lang w:bidi="th-TH"/>
        </w:rPr>
        <w:t xml:space="preserve"> autorizações e licenças ambientais exigidas pelas autoridades federais, estaduais e municipais para o exercício de suas atividades;</w:t>
      </w:r>
    </w:p>
    <w:p w14:paraId="38B7D48C"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7F61DA7E" w14:textId="4A9B94B6" w:rsidR="007D56C7" w:rsidRPr="005F4A68" w:rsidRDefault="002E1B45"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todas as informações prestadas pela Emissora </w:t>
      </w:r>
      <w:r w:rsidR="00E475AA" w:rsidRPr="005F4A68">
        <w:rPr>
          <w:rFonts w:ascii="Trebuchet MS" w:eastAsia="Arial Unicode MS" w:hAnsi="Trebuchet MS" w:cstheme="minorHAnsi"/>
          <w:szCs w:val="22"/>
          <w:lang w:bidi="th-TH"/>
        </w:rPr>
        <w:t xml:space="preserve">e/ou pelo </w:t>
      </w:r>
      <w:r w:rsidR="00DE6048" w:rsidRPr="005F4A68">
        <w:rPr>
          <w:rFonts w:ascii="Trebuchet MS" w:eastAsia="Arial Unicode MS" w:hAnsi="Trebuchet MS" w:cstheme="minorHAnsi"/>
          <w:szCs w:val="22"/>
          <w:lang w:bidi="th-TH"/>
        </w:rPr>
        <w:t>Avalista</w:t>
      </w:r>
      <w:r w:rsidR="00E475AA" w:rsidRPr="005F4A68">
        <w:rPr>
          <w:rFonts w:ascii="Trebuchet MS" w:eastAsia="Arial Unicode MS" w:hAnsi="Trebuchet MS" w:cstheme="minorHAnsi"/>
          <w:szCs w:val="22"/>
          <w:lang w:bidi="th-TH"/>
        </w:rPr>
        <w:t xml:space="preserve"> </w:t>
      </w:r>
      <w:r w:rsidRPr="005F4A68">
        <w:rPr>
          <w:rFonts w:ascii="Trebuchet MS" w:eastAsia="Arial Unicode MS" w:hAnsi="Trebuchet MS" w:cstheme="minorHAnsi"/>
          <w:szCs w:val="22"/>
          <w:lang w:bidi="th-TH"/>
        </w:rPr>
        <w:t xml:space="preserve">no contexto da </w:t>
      </w:r>
      <w:r w:rsidR="00534356" w:rsidRPr="005F4A68">
        <w:rPr>
          <w:rFonts w:ascii="Trebuchet MS" w:eastAsia="Arial Unicode MS" w:hAnsi="Trebuchet MS" w:cstheme="minorHAnsi"/>
          <w:szCs w:val="22"/>
          <w:lang w:bidi="th-TH"/>
        </w:rPr>
        <w:t>Oferta Restrita</w:t>
      </w:r>
      <w:r w:rsidR="002813C9" w:rsidRPr="005F4A68">
        <w:rPr>
          <w:rFonts w:ascii="Trebuchet MS" w:eastAsia="Arial Unicode MS" w:hAnsi="Trebuchet MS" w:cstheme="minorHAnsi"/>
          <w:szCs w:val="22"/>
          <w:lang w:bidi="th-TH"/>
        </w:rPr>
        <w:t xml:space="preserve"> </w:t>
      </w:r>
      <w:r w:rsidRPr="005F4A68">
        <w:rPr>
          <w:rFonts w:ascii="Trebuchet MS" w:eastAsia="Arial Unicode MS" w:hAnsi="Trebuchet MS" w:cstheme="minorHAnsi"/>
          <w:szCs w:val="22"/>
          <w:lang w:bidi="th-TH"/>
        </w:rPr>
        <w:t xml:space="preserve">são verdadeiras, consistentes, corretas e suficientes para a </w:t>
      </w:r>
      <w:r w:rsidR="00487185">
        <w:rPr>
          <w:rFonts w:ascii="Trebuchet MS" w:eastAsia="Arial Unicode MS" w:hAnsi="Trebuchet MS" w:cstheme="minorHAnsi"/>
          <w:szCs w:val="22"/>
          <w:lang w:bidi="th-TH"/>
        </w:rPr>
        <w:t>Securitizadora</w:t>
      </w:r>
      <w:r w:rsidRPr="005F4A68">
        <w:rPr>
          <w:rFonts w:ascii="Trebuchet MS" w:eastAsia="Arial Unicode MS" w:hAnsi="Trebuchet MS" w:cstheme="minorHAnsi"/>
          <w:szCs w:val="22"/>
          <w:lang w:bidi="th-TH"/>
        </w:rPr>
        <w:t xml:space="preserve">; </w:t>
      </w:r>
    </w:p>
    <w:p w14:paraId="68081998"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19CAC5F2" w14:textId="77777777" w:rsidR="007D56C7" w:rsidRPr="005F4A68" w:rsidRDefault="002813C9"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a Emissora</w:t>
      </w:r>
      <w:r w:rsidR="00E475AA" w:rsidRPr="005F4A68">
        <w:rPr>
          <w:rFonts w:ascii="Trebuchet MS" w:eastAsia="Arial Unicode MS" w:hAnsi="Trebuchet MS" w:cstheme="minorHAnsi"/>
          <w:szCs w:val="22"/>
          <w:lang w:bidi="th-TH"/>
        </w:rPr>
        <w:t xml:space="preserve"> e/ou pelo </w:t>
      </w:r>
      <w:r w:rsidR="00DE6048" w:rsidRPr="005F4A68">
        <w:rPr>
          <w:rFonts w:ascii="Trebuchet MS" w:eastAsia="Arial Unicode MS" w:hAnsi="Trebuchet MS" w:cstheme="minorHAnsi"/>
          <w:szCs w:val="22"/>
          <w:lang w:bidi="th-TH"/>
        </w:rPr>
        <w:t>Avalista</w:t>
      </w:r>
      <w:r w:rsidR="003A06D0" w:rsidRPr="005F4A68">
        <w:rPr>
          <w:rFonts w:ascii="Trebuchet MS" w:eastAsia="Arial Unicode MS" w:hAnsi="Trebuchet MS" w:cstheme="minorHAnsi"/>
          <w:szCs w:val="22"/>
          <w:lang w:bidi="th-TH"/>
        </w:rPr>
        <w:t>, no seu conhecimento,</w:t>
      </w:r>
      <w:r w:rsidR="002B652B" w:rsidRPr="005F4A68">
        <w:rPr>
          <w:rFonts w:ascii="Trebuchet MS" w:eastAsia="Arial Unicode MS" w:hAnsi="Trebuchet MS" w:cstheme="minorHAnsi"/>
          <w:szCs w:val="22"/>
          <w:lang w:bidi="th-TH"/>
        </w:rPr>
        <w:t xml:space="preserve"> </w:t>
      </w:r>
      <w:r w:rsidR="00E475AA" w:rsidRPr="005F4A68">
        <w:rPr>
          <w:rFonts w:ascii="Trebuchet MS" w:eastAsia="Arial Unicode MS" w:hAnsi="Trebuchet MS" w:cstheme="minorHAnsi"/>
          <w:szCs w:val="22"/>
          <w:lang w:bidi="th-TH"/>
        </w:rPr>
        <w:t xml:space="preserve">estão </w:t>
      </w:r>
      <w:r w:rsidR="002E1B45" w:rsidRPr="005F4A68">
        <w:rPr>
          <w:rFonts w:ascii="Trebuchet MS" w:eastAsia="Arial Unicode MS" w:hAnsi="Trebuchet MS" w:cstheme="minorHAnsi"/>
          <w:szCs w:val="22"/>
          <w:lang w:bidi="th-TH"/>
        </w:rPr>
        <w:t>cumprindo todas as leis, regulamentos, normas administrativas e determinações dos órgãos governamentais, autarquias ou tribunais, aplicáveis à condução de seus negócios, inclusive com o disposto na legislação e regulamentação trabalhista, previdenciária e relativa à proteção do meio-ambiente aplicáveis à condução de seus negócios</w:t>
      </w:r>
      <w:r w:rsidR="006C2FA6" w:rsidRPr="005F4A68">
        <w:rPr>
          <w:rFonts w:ascii="Trebuchet MS" w:eastAsia="Arial Unicode MS" w:hAnsi="Trebuchet MS" w:cstheme="minorHAnsi"/>
          <w:szCs w:val="22"/>
          <w:lang w:bidi="th-TH"/>
        </w:rPr>
        <w:t>;</w:t>
      </w:r>
      <w:r w:rsidR="007D65C2" w:rsidRPr="005F4A68">
        <w:rPr>
          <w:rFonts w:ascii="Trebuchet MS" w:eastAsia="Arial Unicode MS" w:hAnsi="Trebuchet MS" w:cstheme="minorHAnsi"/>
          <w:szCs w:val="22"/>
          <w:lang w:bidi="th-TH"/>
        </w:rPr>
        <w:t xml:space="preserve"> </w:t>
      </w:r>
    </w:p>
    <w:p w14:paraId="131893B5" w14:textId="77777777" w:rsidR="00874C9F" w:rsidRPr="005F4A68" w:rsidRDefault="00874C9F" w:rsidP="00A76C66">
      <w:pPr>
        <w:pStyle w:val="p0"/>
        <w:tabs>
          <w:tab w:val="clear" w:pos="720"/>
        </w:tabs>
        <w:spacing w:line="360" w:lineRule="auto"/>
        <w:rPr>
          <w:rFonts w:ascii="Trebuchet MS" w:eastAsia="Arial Unicode MS" w:hAnsi="Trebuchet MS" w:cstheme="minorHAnsi"/>
          <w:szCs w:val="22"/>
          <w:lang w:bidi="th-TH"/>
        </w:rPr>
      </w:pPr>
    </w:p>
    <w:p w14:paraId="30E74279" w14:textId="77777777" w:rsidR="00EE3EFC" w:rsidRPr="005F4A68" w:rsidRDefault="00EE3EFC"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o</w:t>
      </w:r>
      <w:r w:rsidR="000D7EE9" w:rsidRPr="005F4A68">
        <w:rPr>
          <w:rFonts w:ascii="Trebuchet MS" w:eastAsia="Arial Unicode MS" w:hAnsi="Trebuchet MS" w:cstheme="minorHAnsi"/>
          <w:szCs w:val="22"/>
          <w:lang w:bidi="th-TH"/>
        </w:rPr>
        <w:t>s recursos obtidos pela</w:t>
      </w:r>
      <w:r w:rsidRPr="005F4A68">
        <w:rPr>
          <w:rFonts w:ascii="Trebuchet MS" w:eastAsia="Arial Unicode MS" w:hAnsi="Trebuchet MS" w:cstheme="minorHAnsi"/>
          <w:szCs w:val="22"/>
          <w:lang w:bidi="th-TH"/>
        </w:rPr>
        <w:t xml:space="preserve"> Emissora</w:t>
      </w:r>
      <w:r w:rsidR="000D7EE9" w:rsidRPr="005F4A68">
        <w:rPr>
          <w:rFonts w:ascii="Trebuchet MS" w:eastAsia="Arial Unicode MS" w:hAnsi="Trebuchet MS" w:cstheme="minorHAnsi"/>
          <w:szCs w:val="22"/>
          <w:lang w:bidi="th-TH"/>
        </w:rPr>
        <w:t xml:space="preserve"> com a emissão das </w:t>
      </w:r>
      <w:r w:rsidR="00CE3F7E" w:rsidRPr="005F4A68">
        <w:rPr>
          <w:rFonts w:ascii="Trebuchet MS" w:eastAsia="Arial Unicode MS" w:hAnsi="Trebuchet MS" w:cstheme="minorHAnsi"/>
          <w:szCs w:val="22"/>
          <w:lang w:bidi="th-TH"/>
        </w:rPr>
        <w:t>Notas Comerciais</w:t>
      </w:r>
      <w:r w:rsidR="000D7EE9" w:rsidRPr="005F4A68">
        <w:rPr>
          <w:rFonts w:ascii="Trebuchet MS" w:eastAsia="Arial Unicode MS" w:hAnsi="Trebuchet MS" w:cstheme="minorHAnsi"/>
          <w:szCs w:val="22"/>
          <w:lang w:bidi="th-TH"/>
        </w:rPr>
        <w:t xml:space="preserve"> não terão como finalidade o reembolso de quaisquer despesas realizadas anteriormente à Data de </w:t>
      </w:r>
      <w:r w:rsidR="00C6666F" w:rsidRPr="005F4A68">
        <w:rPr>
          <w:rFonts w:ascii="Trebuchet MS" w:eastAsia="Arial Unicode MS" w:hAnsi="Trebuchet MS" w:cstheme="minorHAnsi"/>
          <w:szCs w:val="22"/>
          <w:lang w:bidi="th-TH"/>
        </w:rPr>
        <w:t>Integralização</w:t>
      </w:r>
      <w:r w:rsidRPr="005F4A68">
        <w:rPr>
          <w:rFonts w:ascii="Trebuchet MS" w:eastAsia="Arial Unicode MS" w:hAnsi="Trebuchet MS" w:cstheme="minorHAnsi"/>
          <w:szCs w:val="22"/>
          <w:lang w:bidi="th-TH"/>
        </w:rPr>
        <w:t>;</w:t>
      </w:r>
    </w:p>
    <w:p w14:paraId="32EDECE1" w14:textId="77777777" w:rsidR="00EE3EFC" w:rsidRPr="005F4A68" w:rsidRDefault="00EE3EFC" w:rsidP="00A76C66">
      <w:pPr>
        <w:pStyle w:val="p0"/>
        <w:tabs>
          <w:tab w:val="clear" w:pos="720"/>
        </w:tabs>
        <w:spacing w:line="360" w:lineRule="auto"/>
        <w:rPr>
          <w:rFonts w:ascii="Trebuchet MS" w:eastAsia="Arial Unicode MS" w:hAnsi="Trebuchet MS" w:cstheme="minorHAnsi"/>
          <w:szCs w:val="22"/>
          <w:lang w:bidi="th-TH"/>
        </w:rPr>
      </w:pPr>
    </w:p>
    <w:p w14:paraId="6CA5542B" w14:textId="77777777" w:rsidR="000D7EE9" w:rsidRPr="005F4A68" w:rsidRDefault="000D7EE9"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os </w:t>
      </w:r>
      <w:r w:rsidR="002A176B" w:rsidRPr="005F4A68">
        <w:rPr>
          <w:rFonts w:ascii="Trebuchet MS" w:eastAsia="Arial Unicode MS" w:hAnsi="Trebuchet MS" w:cstheme="minorHAnsi"/>
          <w:szCs w:val="22"/>
          <w:lang w:bidi="th-TH"/>
        </w:rPr>
        <w:t>valores a serem gastos pela Emissora para o desenvolvimento d</w:t>
      </w:r>
      <w:r w:rsidR="00ED1CFD" w:rsidRPr="005F4A68">
        <w:rPr>
          <w:rFonts w:ascii="Trebuchet MS" w:eastAsia="Arial Unicode MS" w:hAnsi="Trebuchet MS" w:cstheme="minorHAnsi"/>
          <w:szCs w:val="22"/>
          <w:lang w:bidi="th-TH"/>
        </w:rPr>
        <w:t>o Empreendimento Imobiliário</w:t>
      </w:r>
      <w:r w:rsidR="002A176B" w:rsidRPr="005F4A68">
        <w:rPr>
          <w:rFonts w:ascii="Trebuchet MS" w:eastAsia="Arial Unicode MS" w:hAnsi="Trebuchet MS" w:cstheme="minorHAnsi"/>
          <w:szCs w:val="22"/>
          <w:lang w:bidi="th-TH"/>
        </w:rPr>
        <w:t xml:space="preserve">, oriundos dos recursos a serem obtidos com a emissão das </w:t>
      </w:r>
      <w:r w:rsidR="00CE3F7E" w:rsidRPr="005F4A68">
        <w:rPr>
          <w:rFonts w:ascii="Trebuchet MS" w:eastAsia="Arial Unicode MS" w:hAnsi="Trebuchet MS" w:cstheme="minorHAnsi"/>
          <w:szCs w:val="22"/>
          <w:lang w:bidi="th-TH"/>
        </w:rPr>
        <w:t>Notas Comerciais</w:t>
      </w:r>
      <w:r w:rsidR="002A176B" w:rsidRPr="005F4A68">
        <w:rPr>
          <w:rFonts w:ascii="Trebuchet MS" w:eastAsia="Arial Unicode MS" w:hAnsi="Trebuchet MS" w:cstheme="minorHAnsi"/>
          <w:szCs w:val="22"/>
          <w:lang w:bidi="th-TH"/>
        </w:rPr>
        <w:t>,</w:t>
      </w:r>
      <w:r w:rsidR="00ED1CFD" w:rsidRPr="005F4A68">
        <w:rPr>
          <w:rFonts w:ascii="Trebuchet MS" w:eastAsia="Arial Unicode MS" w:hAnsi="Trebuchet MS" w:cstheme="minorHAnsi"/>
          <w:szCs w:val="22"/>
          <w:lang w:bidi="th-TH"/>
        </w:rPr>
        <w:t xml:space="preserve"> </w:t>
      </w:r>
      <w:r w:rsidR="008A6452" w:rsidRPr="005F4A68">
        <w:rPr>
          <w:rFonts w:ascii="Trebuchet MS" w:eastAsia="Arial Unicode MS" w:hAnsi="Trebuchet MS" w:cstheme="minorHAnsi"/>
          <w:szCs w:val="22"/>
          <w:lang w:bidi="th-TH"/>
        </w:rPr>
        <w:t>não foram financiad</w:t>
      </w:r>
      <w:r w:rsidR="00445C3A" w:rsidRPr="005F4A68">
        <w:rPr>
          <w:rFonts w:ascii="Trebuchet MS" w:eastAsia="Arial Unicode MS" w:hAnsi="Trebuchet MS" w:cstheme="minorHAnsi"/>
          <w:szCs w:val="22"/>
          <w:lang w:bidi="th-TH"/>
        </w:rPr>
        <w:t>o</w:t>
      </w:r>
      <w:r w:rsidR="008A6452" w:rsidRPr="005F4A68">
        <w:rPr>
          <w:rFonts w:ascii="Trebuchet MS" w:eastAsia="Arial Unicode MS" w:hAnsi="Trebuchet MS" w:cstheme="minorHAnsi"/>
          <w:szCs w:val="22"/>
          <w:lang w:bidi="th-TH"/>
        </w:rPr>
        <w:t>s por</w:t>
      </w:r>
      <w:r w:rsidRPr="005F4A68">
        <w:rPr>
          <w:rFonts w:ascii="Trebuchet MS" w:eastAsia="Arial Unicode MS" w:hAnsi="Trebuchet MS" w:cstheme="minorHAnsi"/>
          <w:szCs w:val="22"/>
          <w:lang w:bidi="th-TH"/>
        </w:rPr>
        <w:t xml:space="preserve"> outra captação por meio da emissão de CRI</w:t>
      </w:r>
      <w:r w:rsidR="002A176B" w:rsidRPr="005F4A68">
        <w:rPr>
          <w:rFonts w:ascii="Trebuchet MS" w:eastAsia="Arial Unicode MS" w:hAnsi="Trebuchet MS" w:cstheme="minorHAnsi"/>
          <w:szCs w:val="22"/>
          <w:lang w:bidi="th-TH"/>
        </w:rPr>
        <w:t>;</w:t>
      </w:r>
    </w:p>
    <w:p w14:paraId="1D9AED0F" w14:textId="77777777" w:rsidR="000D7EE9" w:rsidRPr="005F4A68" w:rsidRDefault="000D7EE9" w:rsidP="00A76C66">
      <w:pPr>
        <w:pStyle w:val="p0"/>
        <w:tabs>
          <w:tab w:val="clear" w:pos="720"/>
        </w:tabs>
        <w:spacing w:line="360" w:lineRule="auto"/>
        <w:rPr>
          <w:rFonts w:ascii="Trebuchet MS" w:eastAsia="Arial Unicode MS" w:hAnsi="Trebuchet MS" w:cstheme="minorHAnsi"/>
          <w:szCs w:val="22"/>
          <w:lang w:bidi="th-TH"/>
        </w:rPr>
      </w:pPr>
    </w:p>
    <w:p w14:paraId="5B85209B" w14:textId="77777777" w:rsidR="00874C9F" w:rsidRPr="005F4A68" w:rsidRDefault="00874C9F"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conhece</w:t>
      </w:r>
      <w:r w:rsidR="000C4184" w:rsidRPr="005F4A68">
        <w:rPr>
          <w:rFonts w:ascii="Trebuchet MS" w:eastAsia="Arial Unicode MS" w:hAnsi="Trebuchet MS" w:cstheme="minorHAnsi"/>
          <w:szCs w:val="22"/>
          <w:lang w:bidi="th-TH"/>
        </w:rPr>
        <w:t>m</w:t>
      </w:r>
      <w:r w:rsidRPr="005F4A68">
        <w:rPr>
          <w:rFonts w:ascii="Trebuchet MS" w:eastAsia="Arial Unicode MS" w:hAnsi="Trebuchet MS" w:cstheme="minorHAnsi"/>
          <w:szCs w:val="22"/>
          <w:lang w:bidi="th-TH"/>
        </w:rPr>
        <w:t xml:space="preserve"> e aceita</w:t>
      </w:r>
      <w:r w:rsidR="000C4184" w:rsidRPr="005F4A68">
        <w:rPr>
          <w:rFonts w:ascii="Trebuchet MS" w:eastAsia="Arial Unicode MS" w:hAnsi="Trebuchet MS" w:cstheme="minorHAnsi"/>
          <w:szCs w:val="22"/>
          <w:lang w:bidi="th-TH"/>
        </w:rPr>
        <w:t>m</w:t>
      </w:r>
      <w:r w:rsidRPr="005F4A68">
        <w:rPr>
          <w:rFonts w:ascii="Trebuchet MS" w:eastAsia="Arial Unicode MS" w:hAnsi="Trebuchet MS" w:cstheme="minorHAnsi"/>
          <w:szCs w:val="22"/>
          <w:lang w:bidi="th-TH"/>
        </w:rPr>
        <w:t xml:space="preserve"> todos os t</w:t>
      </w:r>
      <w:r w:rsidR="00EB7DD0" w:rsidRPr="005F4A68">
        <w:rPr>
          <w:rFonts w:ascii="Trebuchet MS" w:eastAsia="Arial Unicode MS" w:hAnsi="Trebuchet MS" w:cstheme="minorHAnsi"/>
          <w:szCs w:val="22"/>
          <w:lang w:bidi="th-TH"/>
        </w:rPr>
        <w:t xml:space="preserve">ermos da </w:t>
      </w:r>
      <w:r w:rsidR="002813C9" w:rsidRPr="005F4A68">
        <w:rPr>
          <w:rFonts w:ascii="Trebuchet MS" w:eastAsia="Arial Unicode MS" w:hAnsi="Trebuchet MS" w:cstheme="minorHAnsi"/>
          <w:szCs w:val="22"/>
          <w:lang w:bidi="th-TH"/>
        </w:rPr>
        <w:t>Oferta Restrita</w:t>
      </w:r>
      <w:r w:rsidR="00E50B99" w:rsidRPr="005F4A68">
        <w:rPr>
          <w:rFonts w:ascii="Trebuchet MS" w:eastAsia="Arial Unicode MS" w:hAnsi="Trebuchet MS" w:cstheme="minorHAnsi"/>
          <w:szCs w:val="22"/>
          <w:lang w:bidi="th-TH"/>
        </w:rPr>
        <w:t>;</w:t>
      </w:r>
    </w:p>
    <w:p w14:paraId="1D40B114"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55D60CC7" w14:textId="77777777" w:rsidR="009B0FB1" w:rsidRPr="005F4A68" w:rsidRDefault="00E475AA"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têm </w:t>
      </w:r>
      <w:r w:rsidR="009B0FB1" w:rsidRPr="005F4A68">
        <w:rPr>
          <w:rFonts w:ascii="Trebuchet MS" w:eastAsia="Arial Unicode MS" w:hAnsi="Trebuchet MS" w:cstheme="minorHAnsi"/>
          <w:szCs w:val="22"/>
          <w:lang w:bidi="th-TH"/>
        </w:rPr>
        <w:t>todas as autorizações, alvarás, permissões e licenças (inclusive ambientais) exigidas pelas autoridades federais, estaduais e municipais que sejam necessárias para o regular desenvolvimento de suas atividades, estando todas elas válidas;</w:t>
      </w:r>
    </w:p>
    <w:p w14:paraId="0FB51732"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31479808" w14:textId="77777777" w:rsidR="009B0FB1" w:rsidRPr="005F4A68" w:rsidRDefault="009B0FB1"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não existe qualquer decisão e/ou sentença na esfera judicial e/ou administrativa por: (a) questões trabalhistas envolvendo trabalho em condição análoga a de escravo e/ou trabalho infantil; ou (b) crime contra o meio ambiente, tampouco foi incluída em qualquer espécie de lista oficial emitida por órgão governamental brasileiro de sociedades que descumpram regras de caráter socioambiental;</w:t>
      </w:r>
    </w:p>
    <w:p w14:paraId="22A02D98"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7601ED04" w14:textId="77777777" w:rsidR="009B0FB1" w:rsidRPr="005F4A68" w:rsidRDefault="009B0FB1"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suas atividades e propriedades estão em conformidade com a legislação ambiental brasileira;</w:t>
      </w:r>
    </w:p>
    <w:p w14:paraId="42EEB9A0"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5B53FCAD" w14:textId="77777777" w:rsidR="009B0FB1" w:rsidRPr="005F4A68" w:rsidRDefault="00E475AA"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estão </w:t>
      </w:r>
      <w:r w:rsidR="009B0FB1" w:rsidRPr="005F4A68">
        <w:rPr>
          <w:rFonts w:ascii="Trebuchet MS" w:eastAsia="Arial Unicode MS" w:hAnsi="Trebuchet MS" w:cstheme="minorHAnsi"/>
          <w:szCs w:val="22"/>
          <w:lang w:bidi="th-TH"/>
        </w:rPr>
        <w:t>cumprindo as leis, regulamentos, normas administrativas e determinações dos órgãos governamentais, autarquias, juízos ou tribunais, aplicáveis à condução de seus negócios necessárias à execução de suas atividades;</w:t>
      </w:r>
    </w:p>
    <w:p w14:paraId="4011529D"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739B1BBC" w14:textId="4DA4F437" w:rsidR="009B0FB1" w:rsidRPr="005F4A68" w:rsidRDefault="009B0FB1"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não omiti</w:t>
      </w:r>
      <w:r w:rsidR="00E475AA" w:rsidRPr="005F4A68">
        <w:rPr>
          <w:rFonts w:ascii="Trebuchet MS" w:eastAsia="Arial Unicode MS" w:hAnsi="Trebuchet MS" w:cstheme="minorHAnsi"/>
          <w:szCs w:val="22"/>
          <w:lang w:bidi="th-TH"/>
        </w:rPr>
        <w:t>ram</w:t>
      </w:r>
      <w:r w:rsidRPr="005F4A68">
        <w:rPr>
          <w:rFonts w:ascii="Trebuchet MS" w:eastAsia="Arial Unicode MS" w:hAnsi="Trebuchet MS" w:cstheme="minorHAnsi"/>
          <w:szCs w:val="22"/>
          <w:lang w:bidi="th-TH"/>
        </w:rPr>
        <w:t xml:space="preserve"> nenhum fato, de qualquer natureza, que possa resultar em alteração substancial na situação econômico-financeira, reputacional ou jurídica em prejuízo d</w:t>
      </w:r>
      <w:r w:rsidR="002D5C43" w:rsidRPr="005F4A68">
        <w:rPr>
          <w:rFonts w:ascii="Trebuchet MS" w:eastAsia="Arial Unicode MS" w:hAnsi="Trebuchet MS" w:cstheme="minorHAnsi"/>
          <w:szCs w:val="22"/>
          <w:lang w:bidi="th-TH"/>
        </w:rPr>
        <w:t>a</w:t>
      </w:r>
      <w:r w:rsidRPr="005F4A68">
        <w:rPr>
          <w:rFonts w:ascii="Trebuchet MS" w:eastAsia="Arial Unicode MS" w:hAnsi="Trebuchet MS" w:cstheme="minorHAnsi"/>
          <w:szCs w:val="22"/>
          <w:lang w:bidi="th-TH"/>
        </w:rPr>
        <w:t xml:space="preserve"> </w:t>
      </w:r>
      <w:r w:rsidR="00487185">
        <w:rPr>
          <w:rFonts w:ascii="Trebuchet MS" w:eastAsia="Arial Unicode MS" w:hAnsi="Trebuchet MS" w:cstheme="minorHAnsi"/>
          <w:szCs w:val="22"/>
          <w:lang w:bidi="th-TH"/>
        </w:rPr>
        <w:t>Securitizadora</w:t>
      </w:r>
      <w:r w:rsidRPr="005F4A68">
        <w:rPr>
          <w:rFonts w:ascii="Trebuchet MS" w:eastAsia="Arial Unicode MS" w:hAnsi="Trebuchet MS" w:cstheme="minorHAnsi"/>
          <w:szCs w:val="22"/>
          <w:lang w:bidi="th-TH"/>
        </w:rPr>
        <w:t>;</w:t>
      </w:r>
    </w:p>
    <w:p w14:paraId="2083FF2C"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02E108D7" w14:textId="77777777" w:rsidR="009B0FB1" w:rsidRPr="005F4A68" w:rsidRDefault="009B0FB1"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as informações e declarações prestadas são verdadeiras, consistentes, corretas, completas e suficientes;</w:t>
      </w:r>
    </w:p>
    <w:p w14:paraId="0E1CC905"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01587F0B" w14:textId="77777777" w:rsidR="009B0FB1" w:rsidRPr="005F4A68" w:rsidRDefault="00E475AA"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têm </w:t>
      </w:r>
      <w:r w:rsidR="009B0FB1" w:rsidRPr="005F4A68">
        <w:rPr>
          <w:rFonts w:ascii="Trebuchet MS" w:eastAsia="Arial Unicode MS" w:hAnsi="Trebuchet MS" w:cstheme="minorHAnsi"/>
          <w:szCs w:val="22"/>
          <w:lang w:bidi="th-TH"/>
        </w:rPr>
        <w:t>plena ciência e concorda integralmente que a forma de cálculo da Remuneração foi acordada por livre vontade da Emissora, em observância ao princípio da boa-fé;</w:t>
      </w:r>
    </w:p>
    <w:p w14:paraId="3B0E7248"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34431138" w14:textId="77777777" w:rsidR="009B0FB1" w:rsidRPr="005F4A68" w:rsidRDefault="00E475AA"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estão </w:t>
      </w:r>
      <w:r w:rsidR="009B0FB1" w:rsidRPr="005F4A68">
        <w:rPr>
          <w:rFonts w:ascii="Trebuchet MS" w:eastAsia="Arial Unicode MS" w:hAnsi="Trebuchet MS" w:cstheme="minorHAnsi"/>
          <w:szCs w:val="22"/>
          <w:lang w:bidi="th-TH"/>
        </w:rPr>
        <w:t>adimplente</w:t>
      </w:r>
      <w:r w:rsidRPr="005F4A68">
        <w:rPr>
          <w:rFonts w:ascii="Trebuchet MS" w:eastAsia="Arial Unicode MS" w:hAnsi="Trebuchet MS" w:cstheme="minorHAnsi"/>
          <w:szCs w:val="22"/>
          <w:lang w:bidi="th-TH"/>
        </w:rPr>
        <w:t>s</w:t>
      </w:r>
      <w:r w:rsidR="009B0FB1" w:rsidRPr="005F4A68">
        <w:rPr>
          <w:rFonts w:ascii="Trebuchet MS" w:eastAsia="Arial Unicode MS" w:hAnsi="Trebuchet MS" w:cstheme="minorHAnsi"/>
          <w:szCs w:val="22"/>
          <w:lang w:bidi="th-TH"/>
        </w:rPr>
        <w:t xml:space="preserve"> com o cumprimento das obrigações constantes desta Escritura </w:t>
      </w:r>
      <w:r w:rsidR="001A3DFC" w:rsidRPr="005F4A68">
        <w:rPr>
          <w:rFonts w:ascii="Trebuchet MS" w:eastAsia="Arial Unicode MS" w:hAnsi="Trebuchet MS" w:cstheme="minorHAnsi"/>
          <w:szCs w:val="22"/>
          <w:lang w:bidi="th-TH"/>
        </w:rPr>
        <w:t xml:space="preserve">de Emissão </w:t>
      </w:r>
      <w:r w:rsidR="009B0FB1" w:rsidRPr="005F4A68">
        <w:rPr>
          <w:rFonts w:ascii="Trebuchet MS" w:eastAsia="Arial Unicode MS" w:hAnsi="Trebuchet MS" w:cstheme="minorHAnsi"/>
          <w:szCs w:val="22"/>
          <w:lang w:bidi="th-TH"/>
        </w:rPr>
        <w:t xml:space="preserve">e não </w:t>
      </w:r>
      <w:r w:rsidRPr="005F4A68">
        <w:rPr>
          <w:rFonts w:ascii="Trebuchet MS" w:eastAsia="Arial Unicode MS" w:hAnsi="Trebuchet MS" w:cstheme="minorHAnsi"/>
          <w:szCs w:val="22"/>
          <w:lang w:bidi="th-TH"/>
        </w:rPr>
        <w:t>estão</w:t>
      </w:r>
      <w:r w:rsidR="009B0FB1" w:rsidRPr="005F4A68">
        <w:rPr>
          <w:rFonts w:ascii="Trebuchet MS" w:eastAsia="Arial Unicode MS" w:hAnsi="Trebuchet MS" w:cstheme="minorHAnsi"/>
          <w:szCs w:val="22"/>
          <w:lang w:bidi="th-TH"/>
        </w:rPr>
        <w:t>, nesta data, incorrendo em nenhum Evento de Vencimento Antecipado;</w:t>
      </w:r>
    </w:p>
    <w:p w14:paraId="0BF86737"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539C6299" w14:textId="77777777" w:rsidR="009B0FB1" w:rsidRPr="005F4A68" w:rsidRDefault="009B0FB1"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inexiste violação de qualquer dispositivo legal ou regulatório, nacional ou estrangeiro, ou decisão judicial ou administrativa nesse sentido, relativo à prática de corrupção ou de atos lesivos à administração pública, incluindo, sem limitação, a</w:t>
      </w:r>
      <w:r w:rsidR="0084175B" w:rsidRPr="005F4A68">
        <w:rPr>
          <w:rFonts w:ascii="Trebuchet MS" w:eastAsia="Arial Unicode MS" w:hAnsi="Trebuchet MS" w:cstheme="minorHAnsi"/>
          <w:szCs w:val="22"/>
          <w:lang w:bidi="th-TH"/>
        </w:rPr>
        <w:t xml:space="preserve"> </w:t>
      </w:r>
      <w:r w:rsidR="00086786" w:rsidRPr="005F4A68">
        <w:rPr>
          <w:rFonts w:ascii="Trebuchet MS" w:eastAsia="Arial Unicode MS" w:hAnsi="Trebuchet MS" w:cstheme="minorHAnsi"/>
          <w:szCs w:val="22"/>
          <w:lang w:bidi="th-TH"/>
        </w:rPr>
        <w:t>Legislação Anticorrupção e Antilavagem</w:t>
      </w:r>
      <w:r w:rsidRPr="005F4A68">
        <w:rPr>
          <w:rFonts w:ascii="Trebuchet MS" w:eastAsia="Arial Unicode MS" w:hAnsi="Trebuchet MS" w:cstheme="minorHAnsi"/>
          <w:szCs w:val="22"/>
          <w:lang w:bidi="th-TH"/>
        </w:rPr>
        <w:t>, e, no seu conhecimento, por suas coligadas, bem como seus respectivos administradores e/ou funcionários;</w:t>
      </w:r>
    </w:p>
    <w:p w14:paraId="317F7B92"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02B470C7" w14:textId="5F122B82" w:rsidR="009B0FB1" w:rsidRPr="005F4A68" w:rsidRDefault="009B0FB1"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cumpre</w:t>
      </w:r>
      <w:r w:rsidR="00E475AA" w:rsidRPr="005F4A68">
        <w:rPr>
          <w:rFonts w:ascii="Trebuchet MS" w:eastAsia="Arial Unicode MS" w:hAnsi="Trebuchet MS" w:cstheme="minorHAnsi"/>
          <w:szCs w:val="22"/>
          <w:lang w:bidi="th-TH"/>
        </w:rPr>
        <w:t>m</w:t>
      </w:r>
      <w:r w:rsidRPr="005F4A68">
        <w:rPr>
          <w:rFonts w:ascii="Trebuchet MS" w:eastAsia="Arial Unicode MS" w:hAnsi="Trebuchet MS" w:cstheme="minorHAnsi"/>
          <w:szCs w:val="22"/>
          <w:lang w:bidi="th-TH"/>
        </w:rPr>
        <w:t xml:space="preserve"> e envida</w:t>
      </w:r>
      <w:r w:rsidR="00E475AA" w:rsidRPr="005F4A68">
        <w:rPr>
          <w:rFonts w:ascii="Trebuchet MS" w:eastAsia="Arial Unicode MS" w:hAnsi="Trebuchet MS" w:cstheme="minorHAnsi"/>
          <w:szCs w:val="22"/>
          <w:lang w:bidi="th-TH"/>
        </w:rPr>
        <w:t>m</w:t>
      </w:r>
      <w:r w:rsidRPr="005F4A68">
        <w:rPr>
          <w:rFonts w:ascii="Trebuchet MS" w:eastAsia="Arial Unicode MS" w:hAnsi="Trebuchet MS" w:cstheme="minorHAnsi"/>
          <w:szCs w:val="22"/>
          <w:lang w:bidi="th-TH"/>
        </w:rPr>
        <w:t xml:space="preserve"> melhores esforços para procurar fazer com que suas controladas, controladoras e coligadas, bem como seus respectivos administradores e funcionários</w:t>
      </w:r>
      <w:r w:rsidR="003A06D0" w:rsidRPr="005F4A68">
        <w:rPr>
          <w:rFonts w:ascii="Trebuchet MS" w:eastAsia="Arial Unicode MS" w:hAnsi="Trebuchet MS" w:cstheme="minorHAnsi"/>
          <w:szCs w:val="22"/>
          <w:lang w:bidi="th-TH"/>
        </w:rPr>
        <w:t xml:space="preserve">, agindo em seu nome, </w:t>
      </w:r>
      <w:r w:rsidRPr="005F4A68">
        <w:rPr>
          <w:rFonts w:ascii="Trebuchet MS" w:eastAsia="Arial Unicode MS" w:hAnsi="Trebuchet MS" w:cstheme="minorHAnsi"/>
          <w:szCs w:val="22"/>
          <w:lang w:bidi="th-TH"/>
        </w:rPr>
        <w:t xml:space="preserve">cumpram as normas aplicáveis que versam sobre atos de corrupção e atos lesivos contra a administração pública, na forma da Lei 12.846, inclusive: (i) mantém políticas e procedimentos internos que asseguram integral cumprimento de tais normas; (ii) </w:t>
      </w:r>
      <w:r w:rsidR="00E475AA" w:rsidRPr="005F4A68">
        <w:rPr>
          <w:rFonts w:ascii="Trebuchet MS" w:eastAsia="Arial Unicode MS" w:hAnsi="Trebuchet MS" w:cstheme="minorHAnsi"/>
          <w:szCs w:val="22"/>
          <w:lang w:bidi="th-TH"/>
        </w:rPr>
        <w:t xml:space="preserve">dão </w:t>
      </w:r>
      <w:r w:rsidRPr="005F4A68">
        <w:rPr>
          <w:rFonts w:ascii="Trebuchet MS" w:eastAsia="Arial Unicode MS" w:hAnsi="Trebuchet MS" w:cstheme="minorHAnsi"/>
          <w:szCs w:val="22"/>
          <w:lang w:bidi="th-TH"/>
        </w:rPr>
        <w:t>pleno conhecimento de tais normas a todos os profissionais que venham a se relacionar; (iii) abstém-se de praticar atos de corrupção e de agir de forma lesiva à administração pública, nacional e estrangeira, no seu interesse ou para seu benefício, exclusivo ou não; (iv) caso tenha</w:t>
      </w:r>
      <w:r w:rsidR="00E475AA" w:rsidRPr="005F4A68">
        <w:rPr>
          <w:rFonts w:ascii="Trebuchet MS" w:eastAsia="Arial Unicode MS" w:hAnsi="Trebuchet MS" w:cstheme="minorHAnsi"/>
          <w:szCs w:val="22"/>
          <w:lang w:bidi="th-TH"/>
        </w:rPr>
        <w:t>m</w:t>
      </w:r>
      <w:r w:rsidRPr="005F4A68">
        <w:rPr>
          <w:rFonts w:ascii="Trebuchet MS" w:eastAsia="Arial Unicode MS" w:hAnsi="Trebuchet MS" w:cstheme="minorHAnsi"/>
          <w:szCs w:val="22"/>
          <w:lang w:bidi="th-TH"/>
        </w:rPr>
        <w:t xml:space="preserve"> conhecimento de qualquer ato ou fato que viole aludidas normas, comunicará imediatamente </w:t>
      </w:r>
      <w:r w:rsidR="002D5C43" w:rsidRPr="005F4A68">
        <w:rPr>
          <w:rFonts w:ascii="Trebuchet MS" w:eastAsia="Arial Unicode MS" w:hAnsi="Trebuchet MS" w:cstheme="minorHAnsi"/>
          <w:szCs w:val="22"/>
          <w:lang w:bidi="th-TH"/>
        </w:rPr>
        <w:t>à</w:t>
      </w:r>
      <w:r w:rsidRPr="005F4A68">
        <w:rPr>
          <w:rFonts w:ascii="Trebuchet MS" w:eastAsia="Arial Unicode MS" w:hAnsi="Trebuchet MS" w:cstheme="minorHAnsi"/>
          <w:szCs w:val="22"/>
          <w:lang w:bidi="th-TH"/>
        </w:rPr>
        <w:t xml:space="preserve"> </w:t>
      </w:r>
      <w:r w:rsidR="00487185">
        <w:rPr>
          <w:rFonts w:ascii="Trebuchet MS" w:eastAsia="Arial Unicode MS" w:hAnsi="Trebuchet MS" w:cstheme="minorHAnsi"/>
          <w:szCs w:val="22"/>
          <w:lang w:bidi="th-TH"/>
        </w:rPr>
        <w:t>Securitizadora</w:t>
      </w:r>
      <w:r w:rsidRPr="005F4A68">
        <w:rPr>
          <w:rFonts w:ascii="Trebuchet MS" w:eastAsia="Arial Unicode MS" w:hAnsi="Trebuchet MS" w:cstheme="minorHAnsi"/>
          <w:szCs w:val="22"/>
          <w:lang w:bidi="th-TH"/>
        </w:rPr>
        <w:t xml:space="preserve">; e (v) </w:t>
      </w:r>
      <w:r w:rsidR="00E475AA" w:rsidRPr="005F4A68">
        <w:rPr>
          <w:rFonts w:ascii="Trebuchet MS" w:eastAsia="Arial Unicode MS" w:hAnsi="Trebuchet MS" w:cstheme="minorHAnsi"/>
          <w:szCs w:val="22"/>
          <w:lang w:bidi="th-TH"/>
        </w:rPr>
        <w:t xml:space="preserve">realizarão </w:t>
      </w:r>
      <w:r w:rsidRPr="005F4A68">
        <w:rPr>
          <w:rFonts w:ascii="Trebuchet MS" w:eastAsia="Arial Unicode MS" w:hAnsi="Trebuchet MS" w:cstheme="minorHAnsi"/>
          <w:szCs w:val="22"/>
          <w:lang w:bidi="th-TH"/>
        </w:rPr>
        <w:t xml:space="preserve">eventuais pagamentos devidos </w:t>
      </w:r>
      <w:r w:rsidR="002D5C43" w:rsidRPr="005F4A68">
        <w:rPr>
          <w:rFonts w:ascii="Trebuchet MS" w:eastAsia="Arial Unicode MS" w:hAnsi="Trebuchet MS" w:cstheme="minorHAnsi"/>
          <w:szCs w:val="22"/>
          <w:lang w:bidi="th-TH"/>
        </w:rPr>
        <w:t>à</w:t>
      </w:r>
      <w:r w:rsidRPr="005F4A68">
        <w:rPr>
          <w:rFonts w:ascii="Trebuchet MS" w:eastAsia="Arial Unicode MS" w:hAnsi="Trebuchet MS" w:cstheme="minorHAnsi"/>
          <w:szCs w:val="22"/>
          <w:lang w:bidi="th-TH"/>
        </w:rPr>
        <w:t xml:space="preserve"> </w:t>
      </w:r>
      <w:r w:rsidR="00487185">
        <w:rPr>
          <w:rFonts w:ascii="Trebuchet MS" w:eastAsia="Arial Unicode MS" w:hAnsi="Trebuchet MS" w:cstheme="minorHAnsi"/>
          <w:szCs w:val="22"/>
          <w:lang w:bidi="th-TH"/>
        </w:rPr>
        <w:t>Securitizadora</w:t>
      </w:r>
      <w:r w:rsidRPr="005F4A68">
        <w:rPr>
          <w:rFonts w:ascii="Trebuchet MS" w:eastAsia="Arial Unicode MS" w:hAnsi="Trebuchet MS" w:cstheme="minorHAnsi"/>
          <w:szCs w:val="22"/>
          <w:lang w:bidi="th-TH"/>
        </w:rPr>
        <w:t xml:space="preserve"> exclusivamente pelos meios previstos nesta Escritura;</w:t>
      </w:r>
    </w:p>
    <w:p w14:paraId="5F572283"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2CD3D97B" w14:textId="77777777" w:rsidR="0084175B" w:rsidRPr="005F4A68" w:rsidRDefault="009B0FB1"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não recebe</w:t>
      </w:r>
      <w:r w:rsidR="00E475AA" w:rsidRPr="005F4A68">
        <w:rPr>
          <w:rFonts w:ascii="Trebuchet MS" w:eastAsia="Arial Unicode MS" w:hAnsi="Trebuchet MS" w:cstheme="minorHAnsi"/>
          <w:szCs w:val="22"/>
          <w:lang w:bidi="th-TH"/>
        </w:rPr>
        <w:t>ram</w:t>
      </w:r>
      <w:r w:rsidRPr="005F4A68">
        <w:rPr>
          <w:rFonts w:ascii="Trebuchet MS" w:eastAsia="Arial Unicode MS" w:hAnsi="Trebuchet MS" w:cstheme="minorHAnsi"/>
          <w:szCs w:val="22"/>
          <w:lang w:bidi="th-TH"/>
        </w:rPr>
        <w:t xml:space="preserve"> nenhuma notificação relacionada à revogação ou à modificação de qualquer concessão, licença, permissão, alvará ou autorização que, conjunta ou individualmente, se for objeto de uma decisão, determinação ou sentença contrária, teria o efeito de causar um prejuízo relevante</w:t>
      </w:r>
      <w:r w:rsidR="0084175B" w:rsidRPr="005F4A68">
        <w:rPr>
          <w:rFonts w:ascii="Trebuchet MS" w:eastAsia="Arial Unicode MS" w:hAnsi="Trebuchet MS" w:cstheme="minorHAnsi"/>
          <w:szCs w:val="22"/>
          <w:lang w:bidi="th-TH"/>
        </w:rPr>
        <w:t>;</w:t>
      </w:r>
    </w:p>
    <w:p w14:paraId="564AFEA7"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161824A3" w14:textId="571C1362" w:rsidR="0084175B" w:rsidRPr="005F4A68" w:rsidRDefault="0084175B"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fornecer</w:t>
      </w:r>
      <w:r w:rsidR="00E475AA" w:rsidRPr="005F4A68">
        <w:rPr>
          <w:rFonts w:ascii="Trebuchet MS" w:eastAsia="Arial Unicode MS" w:hAnsi="Trebuchet MS" w:cstheme="minorHAnsi"/>
          <w:szCs w:val="22"/>
          <w:lang w:bidi="th-TH"/>
        </w:rPr>
        <w:t>ão</w:t>
      </w:r>
      <w:r w:rsidRPr="005F4A68">
        <w:rPr>
          <w:rFonts w:ascii="Trebuchet MS" w:eastAsia="Arial Unicode MS" w:hAnsi="Trebuchet MS" w:cstheme="minorHAnsi"/>
          <w:szCs w:val="22"/>
          <w:lang w:bidi="th-TH"/>
        </w:rPr>
        <w:t xml:space="preserve"> à </w:t>
      </w:r>
      <w:r w:rsidR="00487185">
        <w:rPr>
          <w:rFonts w:ascii="Trebuchet MS" w:eastAsia="Arial Unicode MS" w:hAnsi="Trebuchet MS" w:cstheme="minorHAnsi"/>
          <w:szCs w:val="22"/>
          <w:lang w:bidi="th-TH"/>
        </w:rPr>
        <w:t>Securitizadora</w:t>
      </w:r>
      <w:r w:rsidRPr="005F4A68">
        <w:rPr>
          <w:rFonts w:ascii="Trebuchet MS" w:eastAsia="Arial Unicode MS" w:hAnsi="Trebuchet MS" w:cstheme="minorHAnsi"/>
          <w:szCs w:val="22"/>
          <w:lang w:bidi="th-TH"/>
        </w:rPr>
        <w:t xml:space="preserve">, dentro do prazo estabelecido por legislação ou regulamentação vigente ou em até </w:t>
      </w:r>
      <w:r w:rsidR="00974245" w:rsidRPr="005F4A68">
        <w:rPr>
          <w:rFonts w:ascii="Trebuchet MS" w:eastAsia="Arial Unicode MS" w:hAnsi="Trebuchet MS" w:cstheme="minorHAnsi"/>
          <w:szCs w:val="22"/>
          <w:lang w:bidi="th-TH"/>
        </w:rPr>
        <w:t xml:space="preserve">5 </w:t>
      </w:r>
      <w:r w:rsidRPr="005F4A68">
        <w:rPr>
          <w:rFonts w:ascii="Trebuchet MS" w:eastAsia="Arial Unicode MS" w:hAnsi="Trebuchet MS" w:cstheme="minorHAnsi"/>
          <w:szCs w:val="22"/>
          <w:lang w:bidi="th-TH"/>
        </w:rPr>
        <w:t>(</w:t>
      </w:r>
      <w:r w:rsidR="00974245" w:rsidRPr="005F4A68">
        <w:rPr>
          <w:rFonts w:ascii="Trebuchet MS" w:eastAsia="Arial Unicode MS" w:hAnsi="Trebuchet MS" w:cstheme="minorHAnsi"/>
          <w:szCs w:val="22"/>
          <w:lang w:bidi="th-TH"/>
        </w:rPr>
        <w:t>cinco</w:t>
      </w:r>
      <w:r w:rsidRPr="005F4A68">
        <w:rPr>
          <w:rFonts w:ascii="Trebuchet MS" w:eastAsia="Arial Unicode MS" w:hAnsi="Trebuchet MS" w:cstheme="minorHAnsi"/>
          <w:szCs w:val="22"/>
          <w:lang w:bidi="th-TH"/>
        </w:rPr>
        <w:t xml:space="preserve">) </w:t>
      </w:r>
      <w:r w:rsidR="009A5C30" w:rsidRPr="005F4A68">
        <w:rPr>
          <w:rFonts w:ascii="Trebuchet MS" w:eastAsia="Arial Unicode MS" w:hAnsi="Trebuchet MS" w:cstheme="minorHAnsi"/>
          <w:szCs w:val="22"/>
          <w:lang w:bidi="th-TH"/>
        </w:rPr>
        <w:t>D</w:t>
      </w:r>
      <w:r w:rsidRPr="005F4A68">
        <w:rPr>
          <w:rFonts w:ascii="Trebuchet MS" w:eastAsia="Arial Unicode MS" w:hAnsi="Trebuchet MS" w:cstheme="minorHAnsi"/>
          <w:szCs w:val="22"/>
          <w:lang w:bidi="th-TH"/>
        </w:rPr>
        <w:t xml:space="preserve">ias </w:t>
      </w:r>
      <w:r w:rsidR="009A5C30" w:rsidRPr="005F4A68">
        <w:rPr>
          <w:rFonts w:ascii="Trebuchet MS" w:eastAsia="Arial Unicode MS" w:hAnsi="Trebuchet MS" w:cstheme="minorHAnsi"/>
          <w:szCs w:val="22"/>
          <w:lang w:bidi="th-TH"/>
        </w:rPr>
        <w:t>Ú</w:t>
      </w:r>
      <w:r w:rsidRPr="005F4A68">
        <w:rPr>
          <w:rFonts w:ascii="Trebuchet MS" w:eastAsia="Arial Unicode MS" w:hAnsi="Trebuchet MS" w:cstheme="minorHAnsi"/>
          <w:szCs w:val="22"/>
          <w:lang w:bidi="th-TH"/>
        </w:rPr>
        <w:t>teis após a data de sua efetiva divulgação, o que ocorrer primeiro</w:t>
      </w:r>
      <w:r w:rsidR="001947EE" w:rsidRPr="005F4A68">
        <w:rPr>
          <w:rFonts w:ascii="Trebuchet MS" w:eastAsia="Arial Unicode MS" w:hAnsi="Trebuchet MS" w:cstheme="minorHAnsi"/>
          <w:szCs w:val="22"/>
          <w:lang w:bidi="th-TH"/>
        </w:rPr>
        <w:t xml:space="preserve"> </w:t>
      </w:r>
      <w:r w:rsidRPr="005F4A68">
        <w:rPr>
          <w:rFonts w:ascii="Trebuchet MS" w:eastAsia="Arial Unicode MS" w:hAnsi="Trebuchet MS" w:cstheme="minorHAnsi"/>
          <w:szCs w:val="22"/>
          <w:lang w:bidi="th-TH"/>
        </w:rPr>
        <w:t>cópia de suas demonstrações financeiras completas relativas ao respectivo exercício social encerrado, acompanhadas de parecer dos auditores independentes;</w:t>
      </w:r>
      <w:r w:rsidR="007D65C2" w:rsidRPr="005F4A68">
        <w:rPr>
          <w:rFonts w:ascii="Trebuchet MS" w:eastAsia="Arial Unicode MS" w:hAnsi="Trebuchet MS" w:cstheme="minorHAnsi"/>
          <w:szCs w:val="22"/>
          <w:lang w:bidi="th-TH"/>
        </w:rPr>
        <w:t xml:space="preserve"> </w:t>
      </w:r>
    </w:p>
    <w:p w14:paraId="37423E22" w14:textId="77777777" w:rsidR="00595632" w:rsidRPr="005F4A68" w:rsidRDefault="00595632" w:rsidP="00A76C66">
      <w:pPr>
        <w:pStyle w:val="p0"/>
        <w:tabs>
          <w:tab w:val="clear" w:pos="720"/>
        </w:tabs>
        <w:spacing w:line="360" w:lineRule="auto"/>
        <w:rPr>
          <w:rFonts w:ascii="Trebuchet MS" w:eastAsia="Arial Unicode MS" w:hAnsi="Trebuchet MS" w:cstheme="minorHAnsi"/>
          <w:szCs w:val="22"/>
          <w:lang w:bidi="th-TH"/>
        </w:rPr>
      </w:pPr>
    </w:p>
    <w:p w14:paraId="03566BAE" w14:textId="6B208BC9" w:rsidR="00CA71DF" w:rsidRPr="005F4A68" w:rsidRDefault="00E475AA" w:rsidP="00A76C66">
      <w:pPr>
        <w:pStyle w:val="p0"/>
        <w:numPr>
          <w:ilvl w:val="0"/>
          <w:numId w:val="4"/>
        </w:numPr>
        <w:tabs>
          <w:tab w:val="clear" w:pos="720"/>
        </w:tabs>
        <w:spacing w:line="360" w:lineRule="auto"/>
        <w:ind w:left="0" w:firstLine="0"/>
        <w:rPr>
          <w:rFonts w:ascii="Trebuchet MS" w:hAnsi="Trebuchet MS"/>
          <w:szCs w:val="22"/>
        </w:rPr>
      </w:pPr>
      <w:r w:rsidRPr="005F4A68">
        <w:rPr>
          <w:rFonts w:ascii="Trebuchet MS" w:hAnsi="Trebuchet MS"/>
          <w:szCs w:val="22"/>
        </w:rPr>
        <w:t>fornecerão</w:t>
      </w:r>
      <w:r w:rsidR="00CA71DF" w:rsidRPr="005F4A68">
        <w:rPr>
          <w:rFonts w:ascii="Trebuchet MS" w:hAnsi="Trebuchet MS"/>
          <w:szCs w:val="22"/>
        </w:rPr>
        <w:t xml:space="preserve"> à </w:t>
      </w:r>
      <w:r w:rsidR="00487185">
        <w:rPr>
          <w:rFonts w:ascii="Trebuchet MS" w:hAnsi="Trebuchet MS"/>
          <w:szCs w:val="22"/>
        </w:rPr>
        <w:t>Securitizadora</w:t>
      </w:r>
      <w:r w:rsidR="00CA71DF" w:rsidRPr="005F4A68">
        <w:rPr>
          <w:rFonts w:ascii="Trebuchet MS" w:hAnsi="Trebuchet MS"/>
          <w:szCs w:val="22"/>
        </w:rPr>
        <w:t xml:space="preserve">, dentro do prazo estabelecido por legislação ou regulamentação vigente ou em até 3 (três) Dias Úteis após as datas de suas respectivas efetivas divulgações, o que ocorrer primeiro cópia de suas informações trimestrais relativas aos respectivos trimestres, acompanhada do relatório da administração e do parecer de auditoria ou relatório de revisão especial dos auditores independentes; </w:t>
      </w:r>
    </w:p>
    <w:p w14:paraId="256DB712" w14:textId="77777777" w:rsidR="00027222" w:rsidRPr="005F4A68" w:rsidRDefault="00027222" w:rsidP="00A76C66">
      <w:pPr>
        <w:pStyle w:val="p0"/>
        <w:tabs>
          <w:tab w:val="clear" w:pos="720"/>
        </w:tabs>
        <w:spacing w:line="360" w:lineRule="auto"/>
        <w:rPr>
          <w:rFonts w:ascii="Trebuchet MS" w:eastAsia="Arial Unicode MS" w:hAnsi="Trebuchet MS" w:cstheme="minorHAnsi"/>
          <w:szCs w:val="22"/>
          <w:lang w:bidi="th-TH"/>
        </w:rPr>
      </w:pPr>
    </w:p>
    <w:p w14:paraId="7D15049A" w14:textId="5A9FA184" w:rsidR="0084175B" w:rsidRPr="005F4A68" w:rsidRDefault="0084175B"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arcar</w:t>
      </w:r>
      <w:r w:rsidR="00E475AA" w:rsidRPr="005F4A68">
        <w:rPr>
          <w:rFonts w:ascii="Trebuchet MS" w:eastAsia="Arial Unicode MS" w:hAnsi="Trebuchet MS" w:cstheme="minorHAnsi"/>
          <w:szCs w:val="22"/>
          <w:lang w:bidi="th-TH"/>
        </w:rPr>
        <w:t>ão</w:t>
      </w:r>
      <w:r w:rsidRPr="005F4A68">
        <w:rPr>
          <w:rFonts w:ascii="Trebuchet MS" w:eastAsia="Arial Unicode MS" w:hAnsi="Trebuchet MS" w:cstheme="minorHAnsi"/>
          <w:szCs w:val="22"/>
          <w:lang w:bidi="th-TH"/>
        </w:rPr>
        <w:t xml:space="preserve"> com todos os custos decorrentes da distribuição e manutenção das </w:t>
      </w:r>
      <w:r w:rsidR="00CE3F7E" w:rsidRPr="005F4A68">
        <w:rPr>
          <w:rFonts w:ascii="Trebuchet MS" w:eastAsia="Arial Unicode MS" w:hAnsi="Trebuchet MS" w:cstheme="minorHAnsi"/>
          <w:szCs w:val="22"/>
          <w:lang w:bidi="th-TH"/>
        </w:rPr>
        <w:t>Notas Comerciais</w:t>
      </w:r>
      <w:r w:rsidRPr="005F4A68">
        <w:rPr>
          <w:rFonts w:ascii="Trebuchet MS" w:eastAsia="Arial Unicode MS" w:hAnsi="Trebuchet MS" w:cstheme="minorHAnsi"/>
          <w:szCs w:val="22"/>
          <w:lang w:bidi="th-TH"/>
        </w:rPr>
        <w:t xml:space="preserve"> e dos CRI, incluindo, mas não se limitando: (a) a todos os custos relativos ao registro dos CRI na B3; (b) ao registro dos atos necessários à Emissão; (c) as despesas com a contratação dos prestadores de serviço pela </w:t>
      </w:r>
      <w:r w:rsidR="00487185">
        <w:rPr>
          <w:rFonts w:ascii="Trebuchet MS" w:eastAsia="Arial Unicode MS" w:hAnsi="Trebuchet MS" w:cstheme="minorHAnsi"/>
          <w:szCs w:val="22"/>
          <w:lang w:bidi="th-TH"/>
        </w:rPr>
        <w:t>Securitizadora</w:t>
      </w:r>
      <w:r w:rsidRPr="005F4A68">
        <w:rPr>
          <w:rFonts w:ascii="Trebuchet MS" w:eastAsia="Arial Unicode MS" w:hAnsi="Trebuchet MS" w:cstheme="minorHAnsi"/>
          <w:szCs w:val="22"/>
          <w:lang w:bidi="th-TH"/>
        </w:rPr>
        <w:t xml:space="preserve"> em função da emissão dos CRI, tais como o Agente Fiduciário dos CRI, custodiante, </w:t>
      </w:r>
      <w:r w:rsidR="00860B3D">
        <w:rPr>
          <w:rFonts w:ascii="Trebuchet MS" w:eastAsia="Arial Unicode MS" w:hAnsi="Trebuchet MS" w:cstheme="minorHAnsi"/>
          <w:szCs w:val="22"/>
          <w:lang w:bidi="th-TH"/>
        </w:rPr>
        <w:t>agente liquidante</w:t>
      </w:r>
      <w:r w:rsidRPr="005F4A68">
        <w:rPr>
          <w:rFonts w:ascii="Trebuchet MS" w:eastAsia="Arial Unicode MS" w:hAnsi="Trebuchet MS" w:cstheme="minorHAnsi"/>
          <w:szCs w:val="22"/>
          <w:lang w:bidi="th-TH"/>
        </w:rPr>
        <w:t>, escriturador, auditor independente do patrimônio separado do CRI e agência classificadora de risco, bem como as instituições intermediárias contratadas para distribuir os CRI no mercado primário; e (d) as despesas mencionadas no Termo de Securitização;</w:t>
      </w:r>
    </w:p>
    <w:p w14:paraId="2A5E8AB2"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07FBA728" w14:textId="77777777" w:rsidR="0084175B" w:rsidRPr="005F4A68" w:rsidRDefault="0084175B"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não realizar</w:t>
      </w:r>
      <w:r w:rsidR="00E475AA" w:rsidRPr="005F4A68">
        <w:rPr>
          <w:rFonts w:ascii="Trebuchet MS" w:eastAsia="Arial Unicode MS" w:hAnsi="Trebuchet MS" w:cstheme="minorHAnsi"/>
          <w:szCs w:val="22"/>
          <w:lang w:bidi="th-TH"/>
        </w:rPr>
        <w:t>ão</w:t>
      </w:r>
      <w:r w:rsidRPr="005F4A68">
        <w:rPr>
          <w:rFonts w:ascii="Trebuchet MS" w:eastAsia="Arial Unicode MS" w:hAnsi="Trebuchet MS" w:cstheme="minorHAnsi"/>
          <w:szCs w:val="22"/>
          <w:lang w:bidi="th-TH"/>
        </w:rPr>
        <w:t xml:space="preserve"> operações fora de seu objeto social, observadas as disposições estatutárias, legais e regulamentares em vigor;</w:t>
      </w:r>
    </w:p>
    <w:p w14:paraId="5C4870DD"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621EA520" w14:textId="77777777" w:rsidR="0084175B" w:rsidRPr="005F4A68" w:rsidRDefault="0084175B"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manter</w:t>
      </w:r>
      <w:r w:rsidR="00E475AA" w:rsidRPr="005F4A68">
        <w:rPr>
          <w:rFonts w:ascii="Trebuchet MS" w:eastAsia="Arial Unicode MS" w:hAnsi="Trebuchet MS" w:cstheme="minorHAnsi"/>
          <w:szCs w:val="22"/>
          <w:lang w:bidi="th-TH"/>
        </w:rPr>
        <w:t>ão</w:t>
      </w:r>
      <w:r w:rsidRPr="005F4A68">
        <w:rPr>
          <w:rFonts w:ascii="Trebuchet MS" w:eastAsia="Arial Unicode MS" w:hAnsi="Trebuchet MS" w:cstheme="minorHAnsi"/>
          <w:szCs w:val="22"/>
          <w:lang w:bidi="th-TH"/>
        </w:rPr>
        <w:t xml:space="preserve"> seus bens adequadamente segurados, conforme práticas adotadas</w:t>
      </w:r>
      <w:r w:rsidR="00752003" w:rsidRPr="005F4A68">
        <w:rPr>
          <w:rFonts w:ascii="Trebuchet MS" w:eastAsia="Arial Unicode MS" w:hAnsi="Trebuchet MS" w:cstheme="minorHAnsi"/>
          <w:szCs w:val="22"/>
          <w:lang w:bidi="th-TH"/>
        </w:rPr>
        <w:t xml:space="preserve"> usualmente</w:t>
      </w:r>
      <w:r w:rsidRPr="005F4A68">
        <w:rPr>
          <w:rFonts w:ascii="Trebuchet MS" w:eastAsia="Arial Unicode MS" w:hAnsi="Trebuchet MS" w:cstheme="minorHAnsi"/>
          <w:szCs w:val="22"/>
          <w:lang w:bidi="th-TH"/>
        </w:rPr>
        <w:t>;</w:t>
      </w:r>
    </w:p>
    <w:p w14:paraId="4CB1AA78"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56E5A25F" w14:textId="77777777" w:rsidR="0084175B" w:rsidRPr="005F4A68" w:rsidRDefault="0084175B"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efetuar</w:t>
      </w:r>
      <w:r w:rsidR="00E475AA" w:rsidRPr="005F4A68">
        <w:rPr>
          <w:rFonts w:ascii="Trebuchet MS" w:eastAsia="Arial Unicode MS" w:hAnsi="Trebuchet MS" w:cstheme="minorHAnsi"/>
          <w:szCs w:val="22"/>
          <w:lang w:bidi="th-TH"/>
        </w:rPr>
        <w:t>ão</w:t>
      </w:r>
      <w:r w:rsidRPr="005F4A68">
        <w:rPr>
          <w:rFonts w:ascii="Trebuchet MS" w:eastAsia="Arial Unicode MS" w:hAnsi="Trebuchet MS" w:cstheme="minorHAnsi"/>
          <w:szCs w:val="22"/>
          <w:lang w:bidi="th-TH"/>
        </w:rPr>
        <w:t xml:space="preserve"> recolhimento de quaisquer tributos ou contribuições que incidam ou venham a incidir sobre a Emissão e que sejam de responsabilidade da Emissora e/ou </w:t>
      </w:r>
      <w:r w:rsidR="00E475AA" w:rsidRPr="005F4A68">
        <w:rPr>
          <w:rFonts w:ascii="Trebuchet MS" w:eastAsia="Arial Unicode MS" w:hAnsi="Trebuchet MS" w:cstheme="minorHAnsi"/>
          <w:szCs w:val="22"/>
          <w:lang w:bidi="th-TH"/>
        </w:rPr>
        <w:t xml:space="preserve">do </w:t>
      </w:r>
      <w:r w:rsidR="00DE6048" w:rsidRPr="005F4A68">
        <w:rPr>
          <w:rFonts w:ascii="Trebuchet MS" w:eastAsia="Arial Unicode MS" w:hAnsi="Trebuchet MS" w:cstheme="minorHAnsi"/>
          <w:szCs w:val="22"/>
          <w:lang w:bidi="th-TH"/>
        </w:rPr>
        <w:t>Avalista</w:t>
      </w:r>
      <w:r w:rsidR="00E475AA" w:rsidRPr="005F4A68">
        <w:rPr>
          <w:rFonts w:ascii="Trebuchet MS" w:eastAsia="Arial Unicode MS" w:hAnsi="Trebuchet MS" w:cstheme="minorHAnsi"/>
          <w:szCs w:val="22"/>
          <w:lang w:bidi="th-TH"/>
        </w:rPr>
        <w:t xml:space="preserve"> e/ou </w:t>
      </w:r>
      <w:r w:rsidRPr="005F4A68">
        <w:rPr>
          <w:rFonts w:ascii="Trebuchet MS" w:eastAsia="Arial Unicode MS" w:hAnsi="Trebuchet MS" w:cstheme="minorHAnsi"/>
          <w:szCs w:val="22"/>
          <w:lang w:bidi="th-TH"/>
        </w:rPr>
        <w:t xml:space="preserve">a </w:t>
      </w:r>
      <w:r w:rsidR="00E475AA" w:rsidRPr="005F4A68">
        <w:rPr>
          <w:rFonts w:ascii="Trebuchet MS" w:eastAsia="Arial Unicode MS" w:hAnsi="Trebuchet MS" w:cstheme="minorHAnsi"/>
          <w:szCs w:val="22"/>
          <w:lang w:bidi="th-TH"/>
        </w:rPr>
        <w:t xml:space="preserve">eles </w:t>
      </w:r>
      <w:r w:rsidRPr="005F4A68">
        <w:rPr>
          <w:rFonts w:ascii="Trebuchet MS" w:eastAsia="Arial Unicode MS" w:hAnsi="Trebuchet MS" w:cstheme="minorHAnsi"/>
          <w:szCs w:val="22"/>
          <w:lang w:bidi="th-TH"/>
        </w:rPr>
        <w:t>atribuída nesta Escritura ou nos documentos da emissão dos CRI;</w:t>
      </w:r>
      <w:r w:rsidR="003B35E0" w:rsidRPr="005F4A68">
        <w:rPr>
          <w:rFonts w:ascii="Trebuchet MS" w:eastAsia="Arial Unicode MS" w:hAnsi="Trebuchet MS" w:cstheme="minorHAnsi"/>
          <w:szCs w:val="22"/>
          <w:lang w:bidi="th-TH"/>
        </w:rPr>
        <w:t xml:space="preserve"> e</w:t>
      </w:r>
    </w:p>
    <w:p w14:paraId="4292FC1D"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1BDECA11" w14:textId="77777777" w:rsidR="0084175B" w:rsidRPr="005F4A68" w:rsidRDefault="0084175B"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manter contratado durante o prazo de vigência das </w:t>
      </w:r>
      <w:r w:rsidR="00CE3F7E" w:rsidRPr="005F4A68">
        <w:rPr>
          <w:rFonts w:ascii="Trebuchet MS" w:eastAsia="Arial Unicode MS" w:hAnsi="Trebuchet MS" w:cstheme="minorHAnsi"/>
          <w:szCs w:val="22"/>
          <w:lang w:bidi="th-TH"/>
        </w:rPr>
        <w:t>Notas Comerciais</w:t>
      </w:r>
      <w:r w:rsidRPr="005F4A68">
        <w:rPr>
          <w:rFonts w:ascii="Trebuchet MS" w:eastAsia="Arial Unicode MS" w:hAnsi="Trebuchet MS" w:cstheme="minorHAnsi"/>
          <w:szCs w:val="22"/>
          <w:lang w:bidi="th-TH"/>
        </w:rPr>
        <w:t>, às expensas</w:t>
      </w:r>
      <w:r w:rsidR="00E475AA" w:rsidRPr="005F4A68">
        <w:rPr>
          <w:rFonts w:ascii="Trebuchet MS" w:eastAsia="Arial Unicode MS" w:hAnsi="Trebuchet MS" w:cstheme="minorHAnsi"/>
          <w:szCs w:val="22"/>
          <w:lang w:bidi="th-TH"/>
        </w:rPr>
        <w:t xml:space="preserve"> da Emissora</w:t>
      </w:r>
      <w:r w:rsidRPr="005F4A68">
        <w:rPr>
          <w:rFonts w:ascii="Trebuchet MS" w:eastAsia="Arial Unicode MS" w:hAnsi="Trebuchet MS" w:cstheme="minorHAnsi"/>
          <w:szCs w:val="22"/>
          <w:lang w:bidi="th-TH"/>
        </w:rPr>
        <w:t>, o Agente Fiduciário dos CRI contratado no âmbito da emissão dos CRI</w:t>
      </w:r>
      <w:r w:rsidR="003B35E0" w:rsidRPr="005F4A68">
        <w:rPr>
          <w:rFonts w:ascii="Trebuchet MS" w:eastAsia="Arial Unicode MS" w:hAnsi="Trebuchet MS" w:cstheme="minorHAnsi"/>
          <w:szCs w:val="22"/>
          <w:lang w:bidi="th-TH"/>
        </w:rPr>
        <w:t>.</w:t>
      </w:r>
    </w:p>
    <w:p w14:paraId="4CFAA65F" w14:textId="77777777" w:rsidR="008D3143" w:rsidRPr="005F4A68" w:rsidRDefault="008D3143" w:rsidP="00A76C66">
      <w:pPr>
        <w:pStyle w:val="p0"/>
        <w:tabs>
          <w:tab w:val="clear" w:pos="720"/>
        </w:tabs>
        <w:spacing w:line="360" w:lineRule="auto"/>
        <w:rPr>
          <w:rFonts w:ascii="Trebuchet MS" w:eastAsia="Arial Unicode MS" w:hAnsi="Trebuchet MS" w:cstheme="minorHAnsi"/>
          <w:szCs w:val="22"/>
          <w:lang w:bidi="th-TH"/>
        </w:rPr>
      </w:pPr>
    </w:p>
    <w:p w14:paraId="46CD6D31" w14:textId="77777777" w:rsidR="00350BCA" w:rsidRPr="005F4A68" w:rsidRDefault="00350BCA" w:rsidP="00A76C66">
      <w:pPr>
        <w:pStyle w:val="Default"/>
        <w:widowControl w:val="0"/>
        <w:numPr>
          <w:ilvl w:val="0"/>
          <w:numId w:val="19"/>
        </w:numPr>
        <w:spacing w:line="360" w:lineRule="auto"/>
        <w:ind w:left="0"/>
        <w:rPr>
          <w:rFonts w:ascii="Trebuchet MS" w:hAnsi="Trebuchet MS" w:cstheme="minorHAnsi"/>
          <w:b/>
          <w:sz w:val="22"/>
          <w:szCs w:val="22"/>
          <w:lang w:bidi="th-TH"/>
        </w:rPr>
      </w:pPr>
      <w:r w:rsidRPr="005F4A68">
        <w:rPr>
          <w:rFonts w:ascii="Trebuchet MS" w:hAnsi="Trebuchet MS" w:cstheme="minorHAnsi"/>
          <w:b/>
          <w:sz w:val="22"/>
          <w:szCs w:val="22"/>
          <w:lang w:bidi="th-TH"/>
        </w:rPr>
        <w:t>CLÁUSULA NONA – DESPESAS</w:t>
      </w:r>
    </w:p>
    <w:p w14:paraId="51E2D31B" w14:textId="77777777" w:rsidR="00350BCA" w:rsidRPr="005F4A68" w:rsidRDefault="00350BCA" w:rsidP="00A76C66">
      <w:pPr>
        <w:pStyle w:val="Default"/>
        <w:widowControl w:val="0"/>
        <w:spacing w:line="360" w:lineRule="auto"/>
        <w:rPr>
          <w:rFonts w:ascii="Trebuchet MS" w:hAnsi="Trebuchet MS" w:cstheme="minorHAnsi"/>
          <w:b/>
          <w:sz w:val="22"/>
          <w:szCs w:val="22"/>
          <w:lang w:bidi="th-TH"/>
        </w:rPr>
      </w:pPr>
    </w:p>
    <w:p w14:paraId="05C998A4" w14:textId="774882E5" w:rsidR="00DC1B5B" w:rsidRPr="005F4A68" w:rsidRDefault="00DC1B5B" w:rsidP="00A76C66">
      <w:pPr>
        <w:pStyle w:val="p0"/>
        <w:tabs>
          <w:tab w:val="left" w:pos="851"/>
        </w:tabs>
        <w:spacing w:line="360" w:lineRule="auto"/>
        <w:rPr>
          <w:rFonts w:ascii="Trebuchet MS" w:hAnsi="Trebuchet MS"/>
          <w:w w:val="0"/>
          <w:szCs w:val="22"/>
        </w:rPr>
      </w:pPr>
      <w:r w:rsidRPr="005F4A68">
        <w:rPr>
          <w:rFonts w:ascii="Trebuchet MS" w:hAnsi="Trebuchet MS"/>
          <w:w w:val="0"/>
          <w:szCs w:val="22"/>
        </w:rPr>
        <w:t>9.1.</w:t>
      </w:r>
      <w:r w:rsidRPr="005F4A68">
        <w:rPr>
          <w:rFonts w:ascii="Trebuchet MS" w:hAnsi="Trebuchet MS"/>
          <w:w w:val="0"/>
          <w:szCs w:val="22"/>
        </w:rPr>
        <w:tab/>
      </w:r>
      <w:r w:rsidRPr="005F4A68">
        <w:rPr>
          <w:rFonts w:ascii="Trebuchet MS" w:hAnsi="Trebuchet MS"/>
          <w:w w:val="0"/>
          <w:szCs w:val="22"/>
          <w:u w:val="single"/>
        </w:rPr>
        <w:t>Despesas</w:t>
      </w:r>
      <w:r w:rsidRPr="005F4A68">
        <w:rPr>
          <w:rFonts w:ascii="Trebuchet MS" w:hAnsi="Trebuchet MS"/>
          <w:w w:val="0"/>
          <w:szCs w:val="22"/>
        </w:rPr>
        <w:t>: As despesas abaixo listadas (em conjunto, “</w:t>
      </w:r>
      <w:r w:rsidRPr="005F4A68">
        <w:rPr>
          <w:rFonts w:ascii="Trebuchet MS" w:hAnsi="Trebuchet MS"/>
          <w:w w:val="0"/>
          <w:szCs w:val="22"/>
          <w:u w:val="single"/>
        </w:rPr>
        <w:t>Despesas</w:t>
      </w:r>
      <w:r w:rsidRPr="005F4A68">
        <w:rPr>
          <w:rFonts w:ascii="Trebuchet MS" w:hAnsi="Trebuchet MS"/>
          <w:w w:val="0"/>
          <w:szCs w:val="22"/>
        </w:rPr>
        <w:t xml:space="preserve">”) serão arcadas exclusivamente pela Emissora ou reembolsadas à </w:t>
      </w:r>
      <w:r w:rsidR="00487185">
        <w:rPr>
          <w:rFonts w:ascii="Trebuchet MS" w:hAnsi="Trebuchet MS"/>
          <w:w w:val="0"/>
          <w:szCs w:val="22"/>
        </w:rPr>
        <w:t>Securitizadora</w:t>
      </w:r>
      <w:r w:rsidRPr="005F4A68">
        <w:rPr>
          <w:rFonts w:ascii="Trebuchet MS" w:hAnsi="Trebuchet MS"/>
          <w:w w:val="0"/>
          <w:szCs w:val="22"/>
        </w:rPr>
        <w:t>, nos valores detalhados abaixo</w:t>
      </w:r>
      <w:r w:rsidR="0080619C">
        <w:rPr>
          <w:rFonts w:ascii="Trebuchet MS" w:hAnsi="Trebuchet MS"/>
          <w:w w:val="0"/>
          <w:szCs w:val="22"/>
        </w:rPr>
        <w:t>, conforme termos e condições dispostos no Termo de Securitização</w:t>
      </w:r>
      <w:r w:rsidRPr="005F4A68">
        <w:rPr>
          <w:rFonts w:ascii="Trebuchet MS" w:hAnsi="Trebuchet MS"/>
          <w:w w:val="0"/>
          <w:szCs w:val="22"/>
        </w:rPr>
        <w:t>:</w:t>
      </w:r>
      <w:r w:rsidR="00205F65" w:rsidRPr="005F4A68">
        <w:rPr>
          <w:rFonts w:ascii="Trebuchet MS" w:hAnsi="Trebuchet MS"/>
          <w:w w:val="0"/>
          <w:szCs w:val="22"/>
        </w:rPr>
        <w:t xml:space="preserve"> </w:t>
      </w:r>
    </w:p>
    <w:p w14:paraId="21F17949" w14:textId="77777777" w:rsidR="00DC1B5B" w:rsidRPr="005F4A68" w:rsidRDefault="00DC1B5B" w:rsidP="00A76C66">
      <w:pPr>
        <w:pStyle w:val="p0"/>
        <w:tabs>
          <w:tab w:val="left" w:pos="851"/>
        </w:tabs>
        <w:spacing w:line="360" w:lineRule="auto"/>
        <w:ind w:left="720" w:hanging="720"/>
        <w:jc w:val="left"/>
        <w:rPr>
          <w:rFonts w:ascii="Trebuchet MS" w:hAnsi="Trebuchet MS"/>
          <w:w w:val="0"/>
          <w:szCs w:val="22"/>
        </w:rPr>
      </w:pPr>
    </w:p>
    <w:p w14:paraId="607FE997" w14:textId="77777777" w:rsidR="00E83AED" w:rsidRPr="00827F1B" w:rsidRDefault="00E83AED" w:rsidP="00366F09">
      <w:pPr>
        <w:pStyle w:val="p0"/>
        <w:numPr>
          <w:ilvl w:val="0"/>
          <w:numId w:val="47"/>
        </w:numPr>
        <w:tabs>
          <w:tab w:val="left" w:pos="851"/>
        </w:tabs>
        <w:spacing w:line="360" w:lineRule="auto"/>
        <w:ind w:hanging="720"/>
        <w:rPr>
          <w:rFonts w:ascii="Trebuchet MS" w:hAnsi="Trebuchet MS"/>
          <w:w w:val="0"/>
          <w:szCs w:val="22"/>
        </w:rPr>
      </w:pPr>
      <w:r w:rsidRPr="00827F1B">
        <w:rPr>
          <w:rFonts w:ascii="Trebuchet MS" w:hAnsi="Trebuchet MS"/>
          <w:w w:val="0"/>
          <w:szCs w:val="22"/>
        </w:rPr>
        <w:t>todos os emolumentos da B3, relativos à CCI e aos CRI;</w:t>
      </w:r>
    </w:p>
    <w:p w14:paraId="263124CB" w14:textId="77777777" w:rsidR="00E83AED" w:rsidRPr="000E043B" w:rsidRDefault="00E83AED" w:rsidP="00E83AED">
      <w:pPr>
        <w:pStyle w:val="p0"/>
        <w:tabs>
          <w:tab w:val="left" w:pos="851"/>
        </w:tabs>
        <w:spacing w:line="360" w:lineRule="auto"/>
        <w:rPr>
          <w:rFonts w:ascii="Trebuchet MS" w:hAnsi="Trebuchet MS"/>
          <w:w w:val="0"/>
          <w:szCs w:val="22"/>
        </w:rPr>
      </w:pPr>
    </w:p>
    <w:p w14:paraId="465D388B" w14:textId="77777777" w:rsidR="00E83AED" w:rsidRPr="000E043B" w:rsidRDefault="00E83AED"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emolumentos da ANBIMA relativos ao registro dos CRI;</w:t>
      </w:r>
    </w:p>
    <w:p w14:paraId="014EFA33" w14:textId="77777777" w:rsidR="00E83AED" w:rsidRPr="000E043B" w:rsidRDefault="00E83AED" w:rsidP="00E83AED">
      <w:pPr>
        <w:pStyle w:val="p0"/>
        <w:tabs>
          <w:tab w:val="left" w:pos="851"/>
        </w:tabs>
        <w:spacing w:line="360" w:lineRule="auto"/>
        <w:rPr>
          <w:rFonts w:ascii="Trebuchet MS" w:hAnsi="Trebuchet MS"/>
          <w:w w:val="0"/>
          <w:szCs w:val="22"/>
        </w:rPr>
      </w:pPr>
    </w:p>
    <w:p w14:paraId="1C92F939" w14:textId="2C37303E" w:rsidR="00E83AED" w:rsidRDefault="00E83AED"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 xml:space="preserve">remuneração devida ao assessor legal da Operação, nos termos da proposta acordada entre o assessor e a </w:t>
      </w:r>
      <w:r>
        <w:rPr>
          <w:rFonts w:ascii="Trebuchet MS" w:hAnsi="Trebuchet MS"/>
          <w:w w:val="0"/>
          <w:szCs w:val="22"/>
        </w:rPr>
        <w:t>Devedora;</w:t>
      </w:r>
    </w:p>
    <w:p w14:paraId="00B7F4CE" w14:textId="77777777" w:rsidR="00E83AED" w:rsidRDefault="00E83AED" w:rsidP="00366F09">
      <w:pPr>
        <w:pStyle w:val="p0"/>
        <w:tabs>
          <w:tab w:val="left" w:pos="851"/>
        </w:tabs>
        <w:spacing w:line="360" w:lineRule="auto"/>
        <w:ind w:left="720"/>
        <w:rPr>
          <w:rFonts w:ascii="Trebuchet MS" w:hAnsi="Trebuchet MS"/>
          <w:w w:val="0"/>
          <w:szCs w:val="22"/>
        </w:rPr>
      </w:pPr>
    </w:p>
    <w:p w14:paraId="47C6B7B7" w14:textId="33D27F68" w:rsidR="00DC1B5B" w:rsidRPr="005F4A68" w:rsidRDefault="00DC1B5B" w:rsidP="00A76C66">
      <w:pPr>
        <w:pStyle w:val="p0"/>
        <w:numPr>
          <w:ilvl w:val="0"/>
          <w:numId w:val="47"/>
        </w:numPr>
        <w:tabs>
          <w:tab w:val="left" w:pos="851"/>
        </w:tabs>
        <w:spacing w:line="360" w:lineRule="auto"/>
        <w:ind w:hanging="720"/>
        <w:rPr>
          <w:rFonts w:ascii="Trebuchet MS" w:hAnsi="Trebuchet MS"/>
          <w:w w:val="0"/>
          <w:szCs w:val="22"/>
        </w:rPr>
      </w:pPr>
      <w:r w:rsidRPr="005F4A68">
        <w:rPr>
          <w:rFonts w:ascii="Trebuchet MS" w:hAnsi="Trebuchet MS"/>
          <w:w w:val="0"/>
          <w:szCs w:val="22"/>
        </w:rPr>
        <w:t xml:space="preserve">remuneração do </w:t>
      </w:r>
      <w:r w:rsidR="00860B3D">
        <w:rPr>
          <w:rFonts w:ascii="Trebuchet MS" w:hAnsi="Trebuchet MS"/>
          <w:w w:val="0"/>
          <w:szCs w:val="22"/>
        </w:rPr>
        <w:t>agente liquidante</w:t>
      </w:r>
      <w:r w:rsidRPr="005F4A68">
        <w:rPr>
          <w:rFonts w:ascii="Trebuchet MS" w:hAnsi="Trebuchet MS"/>
          <w:w w:val="0"/>
          <w:szCs w:val="22"/>
        </w:rPr>
        <w:t xml:space="preserve"> e do </w:t>
      </w:r>
      <w:r w:rsidR="002B652B" w:rsidRPr="005F4A68">
        <w:rPr>
          <w:rFonts w:ascii="Trebuchet MS" w:hAnsi="Trebuchet MS"/>
          <w:w w:val="0"/>
          <w:szCs w:val="22"/>
        </w:rPr>
        <w:t>e</w:t>
      </w:r>
      <w:r w:rsidRPr="005F4A68">
        <w:rPr>
          <w:rFonts w:ascii="Trebuchet MS" w:hAnsi="Trebuchet MS"/>
          <w:w w:val="0"/>
          <w:szCs w:val="22"/>
        </w:rPr>
        <w:t xml:space="preserve">scriturador do CRI, no montante de R$ </w:t>
      </w:r>
      <w:r w:rsidR="00D219BC" w:rsidRPr="005F4A68">
        <w:rPr>
          <w:rFonts w:ascii="Trebuchet MS" w:hAnsi="Trebuchet MS"/>
          <w:w w:val="0"/>
          <w:szCs w:val="22"/>
        </w:rPr>
        <w:t>1.000,00 (mil reais)</w:t>
      </w:r>
      <w:r w:rsidRPr="005F4A68">
        <w:rPr>
          <w:rFonts w:ascii="Trebuchet MS" w:hAnsi="Trebuchet MS"/>
          <w:w w:val="0"/>
          <w:szCs w:val="22"/>
        </w:rPr>
        <w:t xml:space="preserve"> mensais;</w:t>
      </w:r>
    </w:p>
    <w:p w14:paraId="2D82CB49" w14:textId="77777777" w:rsidR="00DC1B5B" w:rsidRPr="005F4A68" w:rsidRDefault="00DC1B5B" w:rsidP="00A76C66">
      <w:pPr>
        <w:pStyle w:val="p0"/>
        <w:tabs>
          <w:tab w:val="left" w:pos="851"/>
        </w:tabs>
        <w:spacing w:line="360" w:lineRule="auto"/>
        <w:ind w:left="720"/>
        <w:jc w:val="left"/>
        <w:rPr>
          <w:rFonts w:ascii="Trebuchet MS" w:hAnsi="Trebuchet MS"/>
          <w:w w:val="0"/>
          <w:szCs w:val="22"/>
        </w:rPr>
      </w:pPr>
    </w:p>
    <w:p w14:paraId="26918C38" w14:textId="77777777" w:rsidR="0080619C" w:rsidRDefault="00DC1B5B" w:rsidP="00A76C66">
      <w:pPr>
        <w:pStyle w:val="p0"/>
        <w:numPr>
          <w:ilvl w:val="0"/>
          <w:numId w:val="47"/>
        </w:numPr>
        <w:tabs>
          <w:tab w:val="left" w:pos="851"/>
        </w:tabs>
        <w:spacing w:line="360" w:lineRule="auto"/>
        <w:ind w:hanging="720"/>
        <w:rPr>
          <w:rFonts w:ascii="Trebuchet MS" w:hAnsi="Trebuchet MS"/>
          <w:w w:val="0"/>
          <w:szCs w:val="22"/>
        </w:rPr>
      </w:pPr>
      <w:r w:rsidRPr="005F4A68">
        <w:rPr>
          <w:rFonts w:ascii="Trebuchet MS" w:hAnsi="Trebuchet MS"/>
          <w:w w:val="0"/>
          <w:szCs w:val="22"/>
        </w:rPr>
        <w:t>remuneração da Securitizadora, nos seguintes termos</w:t>
      </w:r>
      <w:r w:rsidR="0080619C">
        <w:rPr>
          <w:rFonts w:ascii="Trebuchet MS" w:hAnsi="Trebuchet MS"/>
          <w:w w:val="0"/>
          <w:szCs w:val="22"/>
        </w:rPr>
        <w:t>:</w:t>
      </w:r>
    </w:p>
    <w:p w14:paraId="61B21A7A" w14:textId="77777777" w:rsidR="0080619C" w:rsidRDefault="0080619C" w:rsidP="00366F09">
      <w:pPr>
        <w:pStyle w:val="p0"/>
        <w:tabs>
          <w:tab w:val="left" w:pos="851"/>
        </w:tabs>
        <w:spacing w:line="360" w:lineRule="auto"/>
        <w:ind w:left="720"/>
        <w:rPr>
          <w:rFonts w:ascii="Trebuchet MS" w:hAnsi="Trebuchet MS"/>
          <w:w w:val="0"/>
          <w:szCs w:val="22"/>
        </w:rPr>
      </w:pPr>
    </w:p>
    <w:p w14:paraId="0DBD8744" w14:textId="130B81D5" w:rsidR="00DC1B5B" w:rsidRDefault="00DC1B5B" w:rsidP="00366F09">
      <w:pPr>
        <w:pStyle w:val="p0"/>
        <w:numPr>
          <w:ilvl w:val="0"/>
          <w:numId w:val="79"/>
        </w:numPr>
        <w:tabs>
          <w:tab w:val="left" w:pos="851"/>
        </w:tabs>
        <w:spacing w:line="360" w:lineRule="auto"/>
        <w:rPr>
          <w:rFonts w:ascii="Trebuchet MS" w:hAnsi="Trebuchet MS"/>
          <w:w w:val="0"/>
          <w:szCs w:val="22"/>
        </w:rPr>
      </w:pPr>
      <w:r w:rsidRPr="005F4A68">
        <w:rPr>
          <w:rFonts w:ascii="Trebuchet MS" w:hAnsi="Trebuchet MS"/>
          <w:w w:val="0"/>
          <w:szCs w:val="22"/>
        </w:rPr>
        <w:t xml:space="preserve">pela estruturação da Emissão, será devida parcela única no valor de </w:t>
      </w:r>
      <w:r w:rsidR="00E83AED" w:rsidRPr="001C0FDC">
        <w:rPr>
          <w:rFonts w:ascii="Trebuchet MS" w:hAnsi="Trebuchet MS"/>
          <w:w w:val="0"/>
          <w:szCs w:val="22"/>
        </w:rPr>
        <w:t xml:space="preserve">$ </w:t>
      </w:r>
      <w:r w:rsidR="00E83AED">
        <w:rPr>
          <w:rFonts w:ascii="Trebuchet MS" w:hAnsi="Trebuchet MS"/>
          <w:w w:val="0"/>
          <w:szCs w:val="22"/>
        </w:rPr>
        <w:t>60.000,00</w:t>
      </w:r>
      <w:r w:rsidR="00E83AED" w:rsidRPr="001C0FDC">
        <w:rPr>
          <w:rFonts w:ascii="Trebuchet MS" w:hAnsi="Trebuchet MS"/>
          <w:w w:val="0"/>
          <w:szCs w:val="22"/>
        </w:rPr>
        <w:t xml:space="preserve"> (</w:t>
      </w:r>
      <w:r w:rsidR="00E83AED">
        <w:rPr>
          <w:rFonts w:ascii="Trebuchet MS" w:hAnsi="Trebuchet MS"/>
          <w:w w:val="0"/>
          <w:szCs w:val="22"/>
        </w:rPr>
        <w:t>sessenta mil reais</w:t>
      </w:r>
      <w:r w:rsidR="00E83AED" w:rsidRPr="001C0FDC">
        <w:rPr>
          <w:rFonts w:ascii="Trebuchet MS" w:hAnsi="Trebuchet MS"/>
          <w:w w:val="0"/>
          <w:szCs w:val="22"/>
        </w:rPr>
        <w:t>)</w:t>
      </w:r>
      <w:r w:rsidRPr="005F4A68">
        <w:rPr>
          <w:rFonts w:ascii="Trebuchet MS" w:hAnsi="Trebuchet MS"/>
          <w:w w:val="0"/>
          <w:szCs w:val="22"/>
        </w:rPr>
        <w:t>, a ser paga à Securitizadora ou a quem esta indicar, na data integralização dos CRI, acrescida do Imposto Sobre Serviços de Qualquer Natureza </w:t>
      </w:r>
      <w:r w:rsidR="001E5B29" w:rsidRPr="005F4A68">
        <w:rPr>
          <w:rFonts w:ascii="Trebuchet MS" w:hAnsi="Trebuchet MS"/>
          <w:w w:val="0"/>
          <w:szCs w:val="22"/>
        </w:rPr>
        <w:t>(“</w:t>
      </w:r>
      <w:r w:rsidRPr="005F4A68">
        <w:rPr>
          <w:rFonts w:ascii="Trebuchet MS" w:hAnsi="Trebuchet MS"/>
          <w:w w:val="0"/>
          <w:szCs w:val="22"/>
          <w:u w:val="single"/>
        </w:rPr>
        <w:t>ISS</w:t>
      </w:r>
      <w:r w:rsidR="001E5B29" w:rsidRPr="005F4A68">
        <w:rPr>
          <w:rFonts w:ascii="Trebuchet MS" w:hAnsi="Trebuchet MS"/>
          <w:w w:val="0"/>
          <w:szCs w:val="22"/>
        </w:rPr>
        <w:t>”)</w:t>
      </w:r>
      <w:r w:rsidRPr="005F4A68">
        <w:rPr>
          <w:rFonts w:ascii="Trebuchet MS" w:hAnsi="Trebuchet MS"/>
          <w:w w:val="0"/>
          <w:szCs w:val="22"/>
        </w:rPr>
        <w:t>, da Contribuição ao Programa de Integração Social – PIS</w:t>
      </w:r>
      <w:r w:rsidR="001E5B29" w:rsidRPr="005F4A68">
        <w:rPr>
          <w:rFonts w:ascii="Trebuchet MS" w:hAnsi="Trebuchet MS"/>
          <w:w w:val="0"/>
          <w:szCs w:val="22"/>
        </w:rPr>
        <w:t xml:space="preserve"> (“</w:t>
      </w:r>
      <w:r w:rsidR="001E5B29" w:rsidRPr="005F4A68">
        <w:rPr>
          <w:rFonts w:ascii="Trebuchet MS" w:hAnsi="Trebuchet MS"/>
          <w:w w:val="0"/>
          <w:szCs w:val="22"/>
          <w:u w:val="single"/>
        </w:rPr>
        <w:t>PIS</w:t>
      </w:r>
      <w:r w:rsidR="001E5B29" w:rsidRPr="005F4A68">
        <w:rPr>
          <w:rFonts w:ascii="Trebuchet MS" w:hAnsi="Trebuchet MS"/>
          <w:w w:val="0"/>
          <w:szCs w:val="22"/>
        </w:rPr>
        <w:t>”)</w:t>
      </w:r>
      <w:r w:rsidRPr="005F4A68">
        <w:rPr>
          <w:rFonts w:ascii="Trebuchet MS" w:hAnsi="Trebuchet MS"/>
          <w:w w:val="0"/>
          <w:szCs w:val="22"/>
        </w:rPr>
        <w:t>, da Contribuição para o Financiamento da Seguridade Social </w:t>
      </w:r>
      <w:r w:rsidR="00377D6C" w:rsidRPr="005F4A68">
        <w:rPr>
          <w:rFonts w:ascii="Trebuchet MS" w:hAnsi="Trebuchet MS"/>
          <w:w w:val="0"/>
          <w:szCs w:val="22"/>
        </w:rPr>
        <w:t>(“</w:t>
      </w:r>
      <w:r w:rsidRPr="005F4A68">
        <w:rPr>
          <w:rFonts w:ascii="Trebuchet MS" w:hAnsi="Trebuchet MS"/>
          <w:w w:val="0"/>
          <w:szCs w:val="22"/>
          <w:u w:val="single"/>
        </w:rPr>
        <w:t>COFINS</w:t>
      </w:r>
      <w:r w:rsidR="00377D6C" w:rsidRPr="005F4A68">
        <w:rPr>
          <w:rFonts w:ascii="Trebuchet MS" w:hAnsi="Trebuchet MS"/>
          <w:w w:val="0"/>
          <w:szCs w:val="22"/>
        </w:rPr>
        <w:t>”)</w:t>
      </w:r>
      <w:r w:rsidRPr="005F4A68">
        <w:rPr>
          <w:rFonts w:ascii="Trebuchet MS" w:hAnsi="Trebuchet MS"/>
          <w:w w:val="0"/>
          <w:szCs w:val="22"/>
        </w:rPr>
        <w:t xml:space="preserve"> e de quaisquer outros tributos que venham a incidir sobre a remuneração, nas alíquotas vigentes na data de cada pagamento, exceto pelo Imposto de Renda Retido na Fonte – IRRF </w:t>
      </w:r>
      <w:r w:rsidR="00377D6C" w:rsidRPr="005F4A68">
        <w:rPr>
          <w:rFonts w:ascii="Trebuchet MS" w:hAnsi="Trebuchet MS"/>
          <w:w w:val="0"/>
          <w:szCs w:val="22"/>
        </w:rPr>
        <w:t>(“</w:t>
      </w:r>
      <w:r w:rsidR="00377D6C" w:rsidRPr="005F4A68">
        <w:rPr>
          <w:rFonts w:ascii="Trebuchet MS" w:hAnsi="Trebuchet MS"/>
          <w:w w:val="0"/>
          <w:szCs w:val="22"/>
          <w:u w:val="single"/>
        </w:rPr>
        <w:t>IRRF</w:t>
      </w:r>
      <w:r w:rsidR="00377D6C" w:rsidRPr="005F4A68">
        <w:rPr>
          <w:rFonts w:ascii="Trebuchet MS" w:hAnsi="Trebuchet MS"/>
          <w:w w:val="0"/>
          <w:szCs w:val="22"/>
        </w:rPr>
        <w:t xml:space="preserve">”) </w:t>
      </w:r>
      <w:r w:rsidRPr="005F4A68">
        <w:rPr>
          <w:rFonts w:ascii="Trebuchet MS" w:hAnsi="Trebuchet MS"/>
          <w:w w:val="0"/>
          <w:szCs w:val="22"/>
        </w:rPr>
        <w:t>e da Contribuição Social sobre o Lucro Líquido </w:t>
      </w:r>
      <w:r w:rsidR="00377D6C" w:rsidRPr="005F4A68">
        <w:rPr>
          <w:rFonts w:ascii="Trebuchet MS" w:hAnsi="Trebuchet MS"/>
          <w:w w:val="0"/>
          <w:szCs w:val="22"/>
        </w:rPr>
        <w:t>(“</w:t>
      </w:r>
      <w:r w:rsidRPr="005F4A68">
        <w:rPr>
          <w:rFonts w:ascii="Trebuchet MS" w:hAnsi="Trebuchet MS"/>
          <w:w w:val="0"/>
          <w:szCs w:val="22"/>
          <w:u w:val="single"/>
        </w:rPr>
        <w:t>CSLL</w:t>
      </w:r>
      <w:r w:rsidR="00377D6C" w:rsidRPr="005F4A68">
        <w:rPr>
          <w:rFonts w:ascii="Trebuchet MS" w:hAnsi="Trebuchet MS"/>
          <w:w w:val="0"/>
          <w:szCs w:val="22"/>
        </w:rPr>
        <w:t>”)</w:t>
      </w:r>
      <w:r w:rsidRPr="005F4A68">
        <w:rPr>
          <w:rFonts w:ascii="Trebuchet MS" w:hAnsi="Trebuchet MS"/>
          <w:w w:val="0"/>
          <w:szCs w:val="22"/>
        </w:rPr>
        <w:t>;</w:t>
      </w:r>
    </w:p>
    <w:p w14:paraId="4504667D" w14:textId="77777777" w:rsidR="0080619C" w:rsidRDefault="0080619C" w:rsidP="00366F09">
      <w:pPr>
        <w:pStyle w:val="p0"/>
        <w:tabs>
          <w:tab w:val="left" w:pos="851"/>
        </w:tabs>
        <w:spacing w:line="360" w:lineRule="auto"/>
        <w:ind w:left="1509"/>
        <w:rPr>
          <w:rFonts w:ascii="Trebuchet MS" w:hAnsi="Trebuchet MS"/>
          <w:w w:val="0"/>
          <w:szCs w:val="22"/>
        </w:rPr>
      </w:pPr>
    </w:p>
    <w:p w14:paraId="29BEBA32" w14:textId="58A13CE5" w:rsidR="0080619C" w:rsidRDefault="0080619C" w:rsidP="00366F09">
      <w:pPr>
        <w:pStyle w:val="p0"/>
        <w:numPr>
          <w:ilvl w:val="0"/>
          <w:numId w:val="79"/>
        </w:numPr>
        <w:tabs>
          <w:tab w:val="left" w:pos="851"/>
        </w:tabs>
        <w:spacing w:line="360" w:lineRule="auto"/>
        <w:rPr>
          <w:rFonts w:ascii="Trebuchet MS" w:hAnsi="Trebuchet MS"/>
          <w:w w:val="0"/>
          <w:szCs w:val="22"/>
        </w:rPr>
      </w:pPr>
      <w:r>
        <w:rPr>
          <w:rFonts w:ascii="Trebuchet MS" w:hAnsi="Trebuchet MS"/>
          <w:w w:val="0"/>
          <w:szCs w:val="22"/>
        </w:rPr>
        <w:t>remune</w:t>
      </w:r>
      <w:r w:rsidRPr="000E043B">
        <w:rPr>
          <w:rFonts w:ascii="Trebuchet MS" w:hAnsi="Trebuchet MS"/>
          <w:w w:val="0"/>
          <w:szCs w:val="22"/>
        </w:rPr>
        <w:t>ração do auditor independente responsável pela auditoria do Patrimônio Separado, no valor inicial de R$</w:t>
      </w:r>
      <w:r>
        <w:rPr>
          <w:rFonts w:ascii="Trebuchet MS" w:hAnsi="Trebuchet MS"/>
          <w:w w:val="0"/>
          <w:szCs w:val="22"/>
        </w:rPr>
        <w:t xml:space="preserve"> 3.200,00</w:t>
      </w:r>
      <w:r w:rsidRPr="000E043B">
        <w:rPr>
          <w:rFonts w:ascii="Trebuchet MS" w:hAnsi="Trebuchet MS"/>
          <w:w w:val="0"/>
          <w:szCs w:val="22"/>
        </w:rPr>
        <w:t xml:space="preserve"> (</w:t>
      </w:r>
      <w:r>
        <w:rPr>
          <w:rFonts w:ascii="Trebuchet MS" w:hAnsi="Trebuchet MS"/>
          <w:w w:val="0"/>
          <w:szCs w:val="22"/>
        </w:rPr>
        <w:t>três mil e duzentos reais</w:t>
      </w:r>
      <w:r w:rsidRPr="000E043B">
        <w:rPr>
          <w:rFonts w:ascii="Trebuchet MS" w:hAnsi="Trebuchet MS"/>
          <w:w w:val="0"/>
          <w:szCs w:val="22"/>
        </w:rPr>
        <w:t>) por ano por cada auditoria. Estas despesas serão pagas, de forma antecipada à realização da auditoria, sendo os pagamentos anuais. A referida despesa será corrigida pela variação acumulada do IPCA ou na falta deste, ou ainda, na impossibilidade de sua utilização, pelo índice que vier substituí-lo, calculada pro rata die, se necessário</w:t>
      </w:r>
      <w:r>
        <w:rPr>
          <w:rFonts w:ascii="Trebuchet MS" w:hAnsi="Trebuchet MS"/>
          <w:w w:val="0"/>
          <w:szCs w:val="22"/>
        </w:rPr>
        <w:t>;</w:t>
      </w:r>
    </w:p>
    <w:p w14:paraId="0E976565" w14:textId="77777777" w:rsidR="0080619C" w:rsidRDefault="0080619C" w:rsidP="00366F09">
      <w:pPr>
        <w:pStyle w:val="p0"/>
        <w:tabs>
          <w:tab w:val="left" w:pos="851"/>
        </w:tabs>
        <w:spacing w:line="360" w:lineRule="auto"/>
        <w:ind w:left="1509"/>
        <w:rPr>
          <w:rFonts w:ascii="Trebuchet MS" w:hAnsi="Trebuchet MS"/>
          <w:w w:val="0"/>
          <w:szCs w:val="22"/>
        </w:rPr>
      </w:pPr>
    </w:p>
    <w:p w14:paraId="3A29B2BC" w14:textId="38725EBF" w:rsidR="0080619C" w:rsidRPr="005F4A68" w:rsidRDefault="0080619C" w:rsidP="00366F09">
      <w:pPr>
        <w:pStyle w:val="p0"/>
        <w:numPr>
          <w:ilvl w:val="0"/>
          <w:numId w:val="79"/>
        </w:numPr>
        <w:tabs>
          <w:tab w:val="left" w:pos="851"/>
        </w:tabs>
        <w:spacing w:line="360" w:lineRule="auto"/>
        <w:rPr>
          <w:rFonts w:ascii="Trebuchet MS" w:hAnsi="Trebuchet MS"/>
          <w:w w:val="0"/>
          <w:szCs w:val="22"/>
        </w:rPr>
      </w:pPr>
      <w:r w:rsidRPr="000E043B">
        <w:rPr>
          <w:rFonts w:ascii="Trebuchet MS" w:hAnsi="Trebuchet MS"/>
          <w:w w:val="0"/>
          <w:szCs w:val="22"/>
        </w:rPr>
        <w:t xml:space="preserve">pesas mencionadas nas alíneas (a) e (b) acima serão acrescidas do </w:t>
      </w:r>
      <w:r w:rsidRPr="00366F09">
        <w:rPr>
          <w:rFonts w:ascii="Trebuchet MS" w:hAnsi="Trebuchet MS"/>
          <w:w w:val="0"/>
          <w:szCs w:val="22"/>
        </w:rPr>
        <w:t>ISS</w:t>
      </w:r>
      <w:r w:rsidRPr="000E043B">
        <w:rPr>
          <w:rFonts w:ascii="Trebuchet MS" w:hAnsi="Trebuchet MS"/>
          <w:w w:val="0"/>
          <w:szCs w:val="22"/>
        </w:rPr>
        <w:t xml:space="preserve">, da </w:t>
      </w:r>
      <w:r w:rsidRPr="00366F09">
        <w:rPr>
          <w:rFonts w:ascii="Trebuchet MS" w:hAnsi="Trebuchet MS"/>
          <w:w w:val="0"/>
          <w:szCs w:val="22"/>
        </w:rPr>
        <w:t>CSLL</w:t>
      </w:r>
      <w:r w:rsidRPr="000E043B">
        <w:rPr>
          <w:rFonts w:ascii="Trebuchet MS" w:hAnsi="Trebuchet MS"/>
          <w:w w:val="0"/>
          <w:szCs w:val="22"/>
        </w:rPr>
        <w:t xml:space="preserve">, da </w:t>
      </w:r>
      <w:r w:rsidRPr="00366F09">
        <w:rPr>
          <w:rFonts w:ascii="Trebuchet MS" w:hAnsi="Trebuchet MS"/>
          <w:w w:val="0"/>
          <w:szCs w:val="22"/>
        </w:rPr>
        <w:t>PIS</w:t>
      </w:r>
      <w:r w:rsidRPr="000E043B">
        <w:rPr>
          <w:rFonts w:ascii="Trebuchet MS" w:hAnsi="Trebuchet MS"/>
          <w:w w:val="0"/>
          <w:szCs w:val="22"/>
        </w:rPr>
        <w:t xml:space="preserve">, da </w:t>
      </w:r>
      <w:r w:rsidRPr="00366F09">
        <w:rPr>
          <w:rFonts w:ascii="Trebuchet MS" w:hAnsi="Trebuchet MS"/>
          <w:w w:val="0"/>
          <w:szCs w:val="22"/>
        </w:rPr>
        <w:t>COFINS</w:t>
      </w:r>
      <w:r w:rsidRPr="000E043B">
        <w:rPr>
          <w:rFonts w:ascii="Trebuchet MS" w:hAnsi="Trebuchet MS"/>
          <w:w w:val="0"/>
          <w:szCs w:val="22"/>
        </w:rPr>
        <w:t xml:space="preserve">, </w:t>
      </w:r>
      <w:r w:rsidRPr="00366F09">
        <w:rPr>
          <w:rFonts w:ascii="Trebuchet MS" w:hAnsi="Trebuchet MS"/>
          <w:w w:val="0"/>
          <w:szCs w:val="22"/>
        </w:rPr>
        <w:t>IRRF</w:t>
      </w:r>
      <w:r w:rsidRPr="000E043B">
        <w:rPr>
          <w:rFonts w:ascii="Trebuchet MS" w:hAnsi="Trebuchet MS"/>
          <w:w w:val="0"/>
          <w:szCs w:val="22"/>
        </w:rPr>
        <w:t xml:space="preserve"> e de quaisquer outros tributos que venham a incidir sobre a remuneração, nas alíquotas vigentes na data de cada pagamento</w:t>
      </w:r>
      <w:r>
        <w:rPr>
          <w:rFonts w:ascii="Trebuchet MS" w:hAnsi="Trebuchet MS"/>
          <w:w w:val="0"/>
          <w:szCs w:val="22"/>
        </w:rPr>
        <w:t>;</w:t>
      </w:r>
    </w:p>
    <w:p w14:paraId="3AFAE3B7" w14:textId="77777777" w:rsidR="00DC1B5B" w:rsidRPr="005F4A68" w:rsidRDefault="00DC1B5B" w:rsidP="00A76C66">
      <w:pPr>
        <w:pStyle w:val="p0"/>
        <w:tabs>
          <w:tab w:val="left" w:pos="851"/>
        </w:tabs>
        <w:spacing w:line="360" w:lineRule="auto"/>
        <w:rPr>
          <w:rFonts w:ascii="Trebuchet MS" w:hAnsi="Trebuchet MS"/>
          <w:w w:val="0"/>
          <w:szCs w:val="22"/>
        </w:rPr>
      </w:pPr>
    </w:p>
    <w:p w14:paraId="0E260BE5" w14:textId="06AC753B" w:rsidR="0080619C" w:rsidRDefault="00DC1B5B" w:rsidP="00A76C66">
      <w:pPr>
        <w:pStyle w:val="p0"/>
        <w:numPr>
          <w:ilvl w:val="0"/>
          <w:numId w:val="47"/>
        </w:numPr>
        <w:tabs>
          <w:tab w:val="left" w:pos="851"/>
        </w:tabs>
        <w:spacing w:line="360" w:lineRule="auto"/>
        <w:ind w:hanging="720"/>
        <w:rPr>
          <w:rFonts w:ascii="Trebuchet MS" w:hAnsi="Trebuchet MS"/>
          <w:color w:val="000000"/>
          <w:szCs w:val="22"/>
        </w:rPr>
      </w:pPr>
      <w:r w:rsidRPr="005F4A68">
        <w:rPr>
          <w:rFonts w:ascii="Trebuchet MS" w:hAnsi="Trebuchet MS"/>
          <w:w w:val="0"/>
          <w:szCs w:val="22"/>
        </w:rPr>
        <w:t xml:space="preserve">remuneração do Agente Fiduciário dos CRI, pelos serviços prestados nos </w:t>
      </w:r>
      <w:r w:rsidR="00887550" w:rsidRPr="005F4A68">
        <w:rPr>
          <w:rFonts w:ascii="Trebuchet MS" w:hAnsi="Trebuchet MS"/>
          <w:w w:val="0"/>
          <w:szCs w:val="22"/>
        </w:rPr>
        <w:t xml:space="preserve">termos do </w:t>
      </w:r>
      <w:r w:rsidRPr="005F4A68">
        <w:rPr>
          <w:rFonts w:ascii="Trebuchet MS" w:hAnsi="Trebuchet MS"/>
          <w:w w:val="0"/>
          <w:szCs w:val="22"/>
        </w:rPr>
        <w:t xml:space="preserve">Termo de Securitização, nos seguintes termos: </w:t>
      </w:r>
      <w:r w:rsidR="008126F1">
        <w:rPr>
          <w:rFonts w:ascii="Trebuchet MS" w:hAnsi="Trebuchet MS"/>
          <w:w w:val="0"/>
          <w:szCs w:val="22"/>
        </w:rPr>
        <w:t xml:space="preserve">parcela única no valor de R$ 10.000,00 (dez mil reais), sendo paga em até o 5º (quinto) Dia Útil </w:t>
      </w:r>
      <w:r w:rsidR="008126F1" w:rsidRPr="005F4A68">
        <w:rPr>
          <w:rFonts w:ascii="Trebuchet MS" w:hAnsi="Trebuchet MS"/>
          <w:color w:val="000000"/>
          <w:szCs w:val="22"/>
        </w:rPr>
        <w:t>contado a partir da data de integralização dos CRI ou em 30 (trinta) dias a contar da data de assinatura do Termo de Securitização, o que ocorrer primeiro</w:t>
      </w:r>
      <w:r w:rsidR="008126F1">
        <w:rPr>
          <w:rFonts w:ascii="Trebuchet MS" w:hAnsi="Trebuchet MS"/>
          <w:color w:val="000000"/>
          <w:szCs w:val="22"/>
        </w:rPr>
        <w:t>; e</w:t>
      </w:r>
      <w:r w:rsidR="008126F1" w:rsidRPr="005F4A68">
        <w:rPr>
          <w:rFonts w:ascii="Trebuchet MS" w:hAnsi="Trebuchet MS"/>
          <w:color w:val="000000"/>
          <w:szCs w:val="22"/>
        </w:rPr>
        <w:t xml:space="preserve"> parcela anual no valor de R$ </w:t>
      </w:r>
      <w:r w:rsidR="008126F1">
        <w:rPr>
          <w:rFonts w:ascii="Trebuchet MS" w:hAnsi="Trebuchet MS"/>
          <w:w w:val="0"/>
          <w:szCs w:val="22"/>
        </w:rPr>
        <w:t>15.000,00</w:t>
      </w:r>
      <w:r w:rsidR="008126F1" w:rsidRPr="005F4A68">
        <w:rPr>
          <w:rFonts w:ascii="Trebuchet MS" w:hAnsi="Trebuchet MS"/>
          <w:color w:val="000000"/>
          <w:szCs w:val="22"/>
        </w:rPr>
        <w:t xml:space="preserve"> (</w:t>
      </w:r>
      <w:r w:rsidR="008126F1">
        <w:rPr>
          <w:rFonts w:ascii="Trebuchet MS" w:hAnsi="Trebuchet MS"/>
          <w:w w:val="0"/>
          <w:szCs w:val="22"/>
        </w:rPr>
        <w:t xml:space="preserve">quinze mil </w:t>
      </w:r>
      <w:r w:rsidR="008126F1" w:rsidRPr="005F4A68">
        <w:rPr>
          <w:rFonts w:ascii="Trebuchet MS" w:hAnsi="Trebuchet MS"/>
          <w:w w:val="0"/>
          <w:szCs w:val="22"/>
        </w:rPr>
        <w:t>reais</w:t>
      </w:r>
      <w:r w:rsidR="008126F1" w:rsidRPr="005F4A68">
        <w:rPr>
          <w:rFonts w:ascii="Trebuchet MS" w:hAnsi="Trebuchet MS"/>
          <w:color w:val="000000"/>
          <w:szCs w:val="22"/>
        </w:rPr>
        <w:t>)</w:t>
      </w:r>
      <w:r w:rsidR="003D0941" w:rsidRPr="005F4A68">
        <w:rPr>
          <w:rFonts w:ascii="Trebuchet MS" w:hAnsi="Trebuchet MS"/>
          <w:color w:val="000000"/>
          <w:szCs w:val="22"/>
        </w:rPr>
        <w:t xml:space="preserve">, </w:t>
      </w:r>
      <w:r w:rsidRPr="005F4A68">
        <w:rPr>
          <w:rFonts w:ascii="Trebuchet MS" w:hAnsi="Trebuchet MS"/>
          <w:color w:val="000000"/>
          <w:szCs w:val="22"/>
        </w:rPr>
        <w:t>sendo a primeira paga no 5º (quinto) Dia Útil contado</w:t>
      </w:r>
      <w:r w:rsidR="003D0941" w:rsidRPr="005F4A68">
        <w:rPr>
          <w:rFonts w:ascii="Trebuchet MS" w:hAnsi="Trebuchet MS"/>
          <w:color w:val="000000"/>
          <w:szCs w:val="22"/>
        </w:rPr>
        <w:t xml:space="preserve"> a partir da data de integralização dos CRI ou em 30 (trinta) dias a contar</w:t>
      </w:r>
      <w:r w:rsidRPr="005F4A68">
        <w:rPr>
          <w:rFonts w:ascii="Trebuchet MS" w:hAnsi="Trebuchet MS"/>
          <w:color w:val="000000"/>
          <w:szCs w:val="22"/>
        </w:rPr>
        <w:t xml:space="preserve"> da data de assinatura do Termo de Securitização, </w:t>
      </w:r>
      <w:r w:rsidR="003D0941" w:rsidRPr="005F4A68">
        <w:rPr>
          <w:rFonts w:ascii="Trebuchet MS" w:hAnsi="Trebuchet MS"/>
          <w:color w:val="000000"/>
          <w:szCs w:val="22"/>
        </w:rPr>
        <w:t xml:space="preserve">o que ocorrer primeiro, </w:t>
      </w:r>
      <w:r w:rsidRPr="005F4A68">
        <w:rPr>
          <w:rFonts w:ascii="Trebuchet MS" w:hAnsi="Trebuchet MS"/>
          <w:color w:val="000000"/>
          <w:szCs w:val="22"/>
        </w:rPr>
        <w:t xml:space="preserve">e as demais parcelas anuais no mesmo dia dos anos subsequentes calculada </w:t>
      </w:r>
      <w:r w:rsidRPr="005F4A68">
        <w:rPr>
          <w:rFonts w:ascii="Trebuchet MS" w:hAnsi="Trebuchet MS"/>
          <w:i/>
          <w:iCs/>
          <w:color w:val="000000"/>
          <w:szCs w:val="22"/>
        </w:rPr>
        <w:t>pro-rata die</w:t>
      </w:r>
      <w:r w:rsidRPr="005F4A68">
        <w:rPr>
          <w:rFonts w:ascii="Trebuchet MS" w:hAnsi="Trebuchet MS"/>
          <w:color w:val="000000"/>
          <w:szCs w:val="22"/>
        </w:rPr>
        <w:t xml:space="preserve">, se necessário. A </w:t>
      </w:r>
      <w:r w:rsidR="008126F1">
        <w:rPr>
          <w:rFonts w:ascii="Trebuchet MS" w:hAnsi="Trebuchet MS"/>
          <w:color w:val="000000"/>
          <w:szCs w:val="22"/>
        </w:rPr>
        <w:t>segunda</w:t>
      </w:r>
      <w:r w:rsidR="008126F1" w:rsidRPr="005F4A68">
        <w:rPr>
          <w:rFonts w:ascii="Trebuchet MS" w:hAnsi="Trebuchet MS"/>
          <w:color w:val="000000"/>
          <w:szCs w:val="22"/>
        </w:rPr>
        <w:t xml:space="preserve"> </w:t>
      </w:r>
      <w:r w:rsidRPr="005F4A68">
        <w:rPr>
          <w:rFonts w:ascii="Trebuchet MS" w:hAnsi="Trebuchet MS"/>
          <w:color w:val="000000"/>
          <w:szCs w:val="22"/>
        </w:rPr>
        <w:t xml:space="preserve">parcela será devida ainda que o CRI não seja integralizado, a título de estruturação e implantação. As parcelas citadas acima serão atualizadas pela variação positiva acumulada do </w:t>
      </w:r>
      <w:r w:rsidR="003D0941" w:rsidRPr="005F4A68">
        <w:rPr>
          <w:rFonts w:ascii="Trebuchet MS" w:hAnsi="Trebuchet MS"/>
          <w:color w:val="000000"/>
          <w:szCs w:val="22"/>
        </w:rPr>
        <w:t>IPCA/IBGE</w:t>
      </w:r>
      <w:r w:rsidRPr="005F4A68">
        <w:rPr>
          <w:rFonts w:ascii="Trebuchet MS" w:hAnsi="Trebuchet MS"/>
          <w:color w:val="000000"/>
          <w:szCs w:val="22"/>
        </w:rPr>
        <w:t xml:space="preserve">, ou na falta deste, ou ainda na impossibilidade de sua utilização, pelo índice que vier a substituí-lo, a partir da data do primeiro pagamento até as datas de pagamento seguintes, calculadas </w:t>
      </w:r>
      <w:r w:rsidRPr="005F4A68">
        <w:rPr>
          <w:rFonts w:ascii="Trebuchet MS" w:hAnsi="Trebuchet MS"/>
          <w:i/>
          <w:color w:val="000000"/>
          <w:szCs w:val="22"/>
        </w:rPr>
        <w:t>pro-rata die</w:t>
      </w:r>
      <w:r w:rsidRPr="005F4A68">
        <w:rPr>
          <w:rFonts w:ascii="Trebuchet MS" w:hAnsi="Trebuchet MS"/>
          <w:color w:val="000000"/>
          <w:szCs w:val="22"/>
        </w:rPr>
        <w:t>, se necessário. As parcelas serão acrescidas dos seguintes impostos: I</w:t>
      </w:r>
      <w:r w:rsidR="00860001" w:rsidRPr="005F4A68">
        <w:rPr>
          <w:rFonts w:ascii="Trebuchet MS" w:hAnsi="Trebuchet MS"/>
          <w:color w:val="000000"/>
          <w:szCs w:val="22"/>
        </w:rPr>
        <w:t>S</w:t>
      </w:r>
      <w:r w:rsidRPr="005F4A68">
        <w:rPr>
          <w:rFonts w:ascii="Trebuchet MS" w:hAnsi="Trebuchet MS"/>
          <w:color w:val="000000"/>
          <w:szCs w:val="22"/>
        </w:rPr>
        <w:t>S, PIS, COFINS, CSLL, IRRF e quaisquer outros impostos que venham a incidir sobre a remuneração do Agente Fiduciário dos CRI nas alíquotas vigentes nas datas de cada pagamento</w:t>
      </w:r>
      <w:r w:rsidR="0080619C">
        <w:rPr>
          <w:rFonts w:ascii="Trebuchet MS" w:hAnsi="Trebuchet MS"/>
          <w:color w:val="000000"/>
          <w:szCs w:val="22"/>
        </w:rPr>
        <w:t>;</w:t>
      </w:r>
    </w:p>
    <w:p w14:paraId="58AC04B8" w14:textId="77777777" w:rsidR="00DC1B5B" w:rsidRPr="005F4A68" w:rsidRDefault="00DC1B5B" w:rsidP="00366F09">
      <w:pPr>
        <w:pStyle w:val="p0"/>
        <w:tabs>
          <w:tab w:val="left" w:pos="851"/>
        </w:tabs>
        <w:spacing w:line="360" w:lineRule="auto"/>
        <w:rPr>
          <w:rFonts w:ascii="Trebuchet MS" w:hAnsi="Trebuchet MS"/>
          <w:w w:val="0"/>
          <w:szCs w:val="22"/>
        </w:rPr>
      </w:pPr>
    </w:p>
    <w:p w14:paraId="7D074B7E"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todas as despesas incorridas e devidamente comprovadas pela Securitizadora e/ou pelo Agente Fiduciário, inclusive despesas vinculadas aos eventuais aditamentos aos Documentos da Operação, ou que sejam efetivamente necessárias para proteger os direitos e interesses dos Titulares dos CRI ou para realização dos seus créditos, a serem pagas no prazo de até 5 (cinco) Dias Úteis contados da apresentação de cobrança pela Securitizadora e/ou pelo Agente Fiduciário dos CRI nesse sentido;</w:t>
      </w:r>
    </w:p>
    <w:p w14:paraId="1BE81823" w14:textId="77777777" w:rsidR="0080619C" w:rsidRPr="000E043B" w:rsidRDefault="0080619C" w:rsidP="0080619C">
      <w:pPr>
        <w:pStyle w:val="p0"/>
        <w:tabs>
          <w:tab w:val="left" w:pos="851"/>
        </w:tabs>
        <w:spacing w:line="360" w:lineRule="auto"/>
        <w:rPr>
          <w:rFonts w:ascii="Trebuchet MS" w:hAnsi="Trebuchet MS"/>
          <w:w w:val="0"/>
          <w:szCs w:val="22"/>
        </w:rPr>
      </w:pPr>
    </w:p>
    <w:p w14:paraId="31F2B7D4"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 xml:space="preserve">os honorários, despesas e custos comprovados de terceiros especialistas, advogados, auditores ou fiscais relacionados com procedimentos legais incorridos para resguardar os interesses dos titulares dos CRI, na defesa de eventuais processos administrativos, arbitrais e/ou judiciais propostos contra o Patrimônio Separado resultantes da ação ou omissão comprovadas de responsabilidade exclusiva da </w:t>
      </w:r>
      <w:r>
        <w:rPr>
          <w:rFonts w:ascii="Trebuchet MS" w:hAnsi="Trebuchet MS"/>
          <w:w w:val="0"/>
          <w:szCs w:val="22"/>
        </w:rPr>
        <w:t>Devedora</w:t>
      </w:r>
      <w:r w:rsidRPr="000E043B">
        <w:rPr>
          <w:rFonts w:ascii="Trebuchet MS" w:hAnsi="Trebuchet MS"/>
          <w:w w:val="0"/>
          <w:szCs w:val="22"/>
        </w:rPr>
        <w:t>;</w:t>
      </w:r>
    </w:p>
    <w:p w14:paraId="478313EF" w14:textId="77777777" w:rsidR="0080619C" w:rsidRPr="000E043B" w:rsidRDefault="0080619C" w:rsidP="0080619C">
      <w:pPr>
        <w:pStyle w:val="p0"/>
        <w:tabs>
          <w:tab w:val="left" w:pos="851"/>
        </w:tabs>
        <w:spacing w:line="360" w:lineRule="auto"/>
        <w:rPr>
          <w:rFonts w:ascii="Trebuchet MS" w:hAnsi="Trebuchet MS"/>
          <w:w w:val="0"/>
          <w:szCs w:val="22"/>
        </w:rPr>
      </w:pPr>
    </w:p>
    <w:p w14:paraId="0AA0A273"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 xml:space="preserve">as eventuais despesas, depósitos e custas judiciais decorrentes da sucumbência em ações judiciais ajuizadas com a finalidade de resguardar os interesses dos titulares dos CRI resultantes da ação ou omissão comprovadas de responsabilidade exclusiva da </w:t>
      </w:r>
      <w:r>
        <w:rPr>
          <w:rFonts w:ascii="Trebuchet MS" w:hAnsi="Trebuchet MS"/>
          <w:w w:val="0"/>
          <w:szCs w:val="22"/>
        </w:rPr>
        <w:t>Devedora</w:t>
      </w:r>
      <w:r w:rsidRPr="000E043B">
        <w:rPr>
          <w:rFonts w:ascii="Trebuchet MS" w:hAnsi="Trebuchet MS"/>
          <w:w w:val="0"/>
          <w:szCs w:val="22"/>
        </w:rPr>
        <w:t>;</w:t>
      </w:r>
    </w:p>
    <w:p w14:paraId="4F84DB76" w14:textId="77777777" w:rsidR="0080619C" w:rsidRPr="000E043B" w:rsidRDefault="0080619C" w:rsidP="0080619C">
      <w:pPr>
        <w:pStyle w:val="p0"/>
        <w:tabs>
          <w:tab w:val="left" w:pos="851"/>
        </w:tabs>
        <w:spacing w:line="360" w:lineRule="auto"/>
        <w:rPr>
          <w:rFonts w:ascii="Trebuchet MS" w:hAnsi="Trebuchet MS"/>
          <w:w w:val="0"/>
          <w:szCs w:val="22"/>
        </w:rPr>
      </w:pPr>
    </w:p>
    <w:p w14:paraId="36E414DC"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remuneração de todas as verbas e tarifas devidas à instituição financeira onde se encontra aberta a conta corrente do Patrimônio Separado;</w:t>
      </w:r>
    </w:p>
    <w:p w14:paraId="67011157" w14:textId="77777777" w:rsidR="0080619C" w:rsidRPr="000E043B" w:rsidRDefault="0080619C" w:rsidP="0080619C">
      <w:pPr>
        <w:pStyle w:val="p0"/>
        <w:tabs>
          <w:tab w:val="left" w:pos="851"/>
        </w:tabs>
        <w:spacing w:line="360" w:lineRule="auto"/>
        <w:rPr>
          <w:rFonts w:ascii="Trebuchet MS" w:hAnsi="Trebuchet MS"/>
          <w:w w:val="0"/>
          <w:szCs w:val="22"/>
        </w:rPr>
      </w:pPr>
    </w:p>
    <w:p w14:paraId="2F031325"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p>
    <w:p w14:paraId="2402326F" w14:textId="77777777" w:rsidR="0080619C" w:rsidRPr="000E043B" w:rsidRDefault="0080619C" w:rsidP="0080619C">
      <w:pPr>
        <w:pStyle w:val="p0"/>
        <w:tabs>
          <w:tab w:val="left" w:pos="851"/>
        </w:tabs>
        <w:spacing w:line="360" w:lineRule="auto"/>
        <w:rPr>
          <w:rFonts w:ascii="Trebuchet MS" w:hAnsi="Trebuchet MS"/>
          <w:w w:val="0"/>
          <w:szCs w:val="22"/>
        </w:rPr>
      </w:pPr>
    </w:p>
    <w:p w14:paraId="03558473"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 xml:space="preserve">despesas necessárias à realização de </w:t>
      </w:r>
      <w:r>
        <w:rPr>
          <w:rFonts w:ascii="Trebuchet MS" w:hAnsi="Trebuchet MS"/>
          <w:w w:val="0"/>
          <w:szCs w:val="22"/>
        </w:rPr>
        <w:t>Assembleia</w:t>
      </w:r>
      <w:r w:rsidRPr="000E043B">
        <w:rPr>
          <w:rFonts w:ascii="Trebuchet MS" w:hAnsi="Trebuchet MS"/>
          <w:w w:val="0"/>
          <w:szCs w:val="22"/>
        </w:rPr>
        <w:t>, na forma da regulamentação aplicável;</w:t>
      </w:r>
    </w:p>
    <w:p w14:paraId="02C6E521" w14:textId="77777777" w:rsidR="0080619C" w:rsidRPr="000E043B" w:rsidRDefault="0080619C" w:rsidP="0080619C">
      <w:pPr>
        <w:pStyle w:val="p0"/>
        <w:tabs>
          <w:tab w:val="left" w:pos="851"/>
        </w:tabs>
        <w:spacing w:line="360" w:lineRule="auto"/>
        <w:rPr>
          <w:rFonts w:ascii="Trebuchet MS" w:hAnsi="Trebuchet MS"/>
          <w:w w:val="0"/>
          <w:szCs w:val="22"/>
        </w:rPr>
      </w:pPr>
    </w:p>
    <w:p w14:paraId="2350E30E"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 xml:space="preserve">desde que dentro do padrão de mercado, as eventuais despesas com terceiros especialistas, advogados, auditores ou fiscais relacionados com procedimentos legais incorridas para resguardar os interesses dos Titulares de CRI e realização dos créditos imobiliários e das garantias integrantes do Patrimônio Separado, desde que previamente aprovadas pelos </w:t>
      </w:r>
      <w:r>
        <w:rPr>
          <w:rFonts w:ascii="Trebuchet MS" w:hAnsi="Trebuchet MS"/>
          <w:w w:val="0"/>
          <w:szCs w:val="22"/>
        </w:rPr>
        <w:t>Titulares de</w:t>
      </w:r>
      <w:r w:rsidRPr="000E043B">
        <w:rPr>
          <w:rFonts w:ascii="Trebuchet MS" w:hAnsi="Trebuchet MS"/>
          <w:w w:val="0"/>
          <w:szCs w:val="22"/>
        </w:rPr>
        <w:t xml:space="preserve"> CRI;</w:t>
      </w:r>
    </w:p>
    <w:p w14:paraId="71234F2D" w14:textId="77777777" w:rsidR="0080619C" w:rsidRPr="000E043B" w:rsidRDefault="0080619C" w:rsidP="0080619C">
      <w:pPr>
        <w:pStyle w:val="p0"/>
        <w:tabs>
          <w:tab w:val="left" w:pos="851"/>
        </w:tabs>
        <w:spacing w:line="360" w:lineRule="auto"/>
        <w:rPr>
          <w:rFonts w:ascii="Trebuchet MS" w:hAnsi="Trebuchet MS"/>
          <w:w w:val="0"/>
          <w:szCs w:val="22"/>
        </w:rPr>
      </w:pPr>
    </w:p>
    <w:p w14:paraId="72A15FF0"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as despesas com publicações em jornais ou outros meios de comunicação para cumprimento das eventuais formalidades relacionadas aos CRI;</w:t>
      </w:r>
    </w:p>
    <w:p w14:paraId="33EA7E4A" w14:textId="77777777" w:rsidR="0080619C" w:rsidRPr="000E043B" w:rsidRDefault="0080619C" w:rsidP="0080619C">
      <w:pPr>
        <w:pStyle w:val="p0"/>
        <w:tabs>
          <w:tab w:val="left" w:pos="851"/>
        </w:tabs>
        <w:spacing w:line="360" w:lineRule="auto"/>
        <w:rPr>
          <w:rFonts w:ascii="Trebuchet MS" w:hAnsi="Trebuchet MS"/>
          <w:w w:val="0"/>
          <w:szCs w:val="22"/>
        </w:rPr>
      </w:pPr>
    </w:p>
    <w:p w14:paraId="45FB995A"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as eventuais despesas, depósitos e custas judiciais decorrentes da sucumbência em ações judiciais; e</w:t>
      </w:r>
    </w:p>
    <w:p w14:paraId="6036DB93" w14:textId="77777777" w:rsidR="0080619C" w:rsidRPr="000E043B" w:rsidRDefault="0080619C" w:rsidP="0080619C">
      <w:pPr>
        <w:pStyle w:val="p0"/>
        <w:tabs>
          <w:tab w:val="left" w:pos="851"/>
        </w:tabs>
        <w:spacing w:line="360" w:lineRule="auto"/>
        <w:rPr>
          <w:rFonts w:ascii="Trebuchet MS" w:hAnsi="Trebuchet MS"/>
          <w:w w:val="0"/>
          <w:szCs w:val="22"/>
        </w:rPr>
      </w:pPr>
    </w:p>
    <w:p w14:paraId="6F0477AF" w14:textId="27EA3665" w:rsidR="00DC1B5B" w:rsidRPr="005F4A68" w:rsidRDefault="0080619C" w:rsidP="00A76C66">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despesas acima, de responsabilidade da Securitizadora, que forem pagas por esta, sem prejuízo de posterior reembolso</w:t>
      </w:r>
      <w:r w:rsidR="00DC1B5B" w:rsidRPr="005F4A68">
        <w:rPr>
          <w:rFonts w:ascii="Trebuchet MS" w:hAnsi="Trebuchet MS"/>
          <w:w w:val="0"/>
          <w:szCs w:val="22"/>
        </w:rPr>
        <w:t>. </w:t>
      </w:r>
    </w:p>
    <w:p w14:paraId="38440D54" w14:textId="77777777" w:rsidR="00DC1B5B" w:rsidRPr="005F4A68" w:rsidRDefault="00DC1B5B" w:rsidP="00A76C66">
      <w:pPr>
        <w:pStyle w:val="p0"/>
        <w:tabs>
          <w:tab w:val="left" w:pos="851"/>
        </w:tabs>
        <w:spacing w:line="360" w:lineRule="auto"/>
        <w:rPr>
          <w:rFonts w:ascii="Trebuchet MS" w:hAnsi="Trebuchet MS"/>
          <w:w w:val="0"/>
          <w:szCs w:val="22"/>
        </w:rPr>
      </w:pPr>
    </w:p>
    <w:p w14:paraId="25C02742" w14:textId="3C2D07E5" w:rsidR="00DC1B5B" w:rsidRPr="005F4A68" w:rsidRDefault="00DC1B5B" w:rsidP="00A76C66">
      <w:pPr>
        <w:pStyle w:val="p0"/>
        <w:tabs>
          <w:tab w:val="left" w:pos="851"/>
        </w:tabs>
        <w:spacing w:line="360" w:lineRule="auto"/>
        <w:ind w:left="709"/>
        <w:rPr>
          <w:rFonts w:ascii="Trebuchet MS" w:hAnsi="Trebuchet MS"/>
          <w:w w:val="0"/>
          <w:szCs w:val="22"/>
        </w:rPr>
      </w:pPr>
      <w:r w:rsidRPr="005F4A68">
        <w:rPr>
          <w:rFonts w:ascii="Trebuchet MS" w:hAnsi="Trebuchet MS"/>
          <w:w w:val="0"/>
          <w:szCs w:val="22"/>
        </w:rPr>
        <w:t>9.1.</w:t>
      </w:r>
      <w:r w:rsidR="0080619C" w:rsidRPr="005F4A68" w:rsidDel="0080619C">
        <w:rPr>
          <w:rFonts w:ascii="Trebuchet MS" w:hAnsi="Trebuchet MS"/>
          <w:w w:val="0"/>
          <w:szCs w:val="22"/>
        </w:rPr>
        <w:t xml:space="preserve"> </w:t>
      </w:r>
      <w:r w:rsidRPr="005F4A68">
        <w:rPr>
          <w:rFonts w:ascii="Trebuchet MS" w:hAnsi="Trebuchet MS"/>
          <w:w w:val="0"/>
          <w:szCs w:val="22"/>
        </w:rPr>
        <w:t>Para fins desta Escritura e no</w:t>
      </w:r>
      <w:r w:rsidR="00BA7F2B" w:rsidRPr="005F4A68">
        <w:rPr>
          <w:rFonts w:ascii="Trebuchet MS" w:hAnsi="Trebuchet MS"/>
          <w:w w:val="0"/>
          <w:szCs w:val="22"/>
        </w:rPr>
        <w:t>s</w:t>
      </w:r>
      <w:r w:rsidRPr="005F4A68">
        <w:rPr>
          <w:rFonts w:ascii="Trebuchet MS" w:hAnsi="Trebuchet MS"/>
          <w:w w:val="0"/>
          <w:szCs w:val="22"/>
        </w:rPr>
        <w:t xml:space="preserve"> termo</w:t>
      </w:r>
      <w:r w:rsidR="00BA7F2B" w:rsidRPr="005F4A68">
        <w:rPr>
          <w:rFonts w:ascii="Trebuchet MS" w:hAnsi="Trebuchet MS"/>
          <w:w w:val="0"/>
          <w:szCs w:val="22"/>
        </w:rPr>
        <w:t>s</w:t>
      </w:r>
      <w:r w:rsidRPr="005F4A68">
        <w:rPr>
          <w:rFonts w:ascii="Trebuchet MS" w:hAnsi="Trebuchet MS"/>
          <w:w w:val="0"/>
          <w:szCs w:val="22"/>
        </w:rPr>
        <w:t xml:space="preserve"> do</w:t>
      </w:r>
      <w:r w:rsidR="00BA7F2B" w:rsidRPr="005F4A68">
        <w:rPr>
          <w:rFonts w:ascii="Trebuchet MS" w:hAnsi="Trebuchet MS"/>
          <w:w w:val="0"/>
          <w:szCs w:val="22"/>
        </w:rPr>
        <w:t xml:space="preserve"> Termo</w:t>
      </w:r>
      <w:r w:rsidRPr="005F4A68">
        <w:rPr>
          <w:rFonts w:ascii="Trebuchet MS" w:hAnsi="Trebuchet MS"/>
          <w:w w:val="0"/>
          <w:szCs w:val="22"/>
        </w:rPr>
        <w:t xml:space="preserve"> de Securitização, Patrimônio</w:t>
      </w:r>
      <w:r w:rsidR="00BA7F2B" w:rsidRPr="005F4A68">
        <w:rPr>
          <w:rFonts w:ascii="Trebuchet MS" w:hAnsi="Trebuchet MS"/>
          <w:w w:val="0"/>
          <w:szCs w:val="22"/>
        </w:rPr>
        <w:t xml:space="preserve"> </w:t>
      </w:r>
      <w:r w:rsidRPr="005F4A68">
        <w:rPr>
          <w:rFonts w:ascii="Trebuchet MS" w:hAnsi="Trebuchet MS"/>
          <w:w w:val="0"/>
          <w:szCs w:val="22"/>
        </w:rPr>
        <w:t xml:space="preserve">Separado </w:t>
      </w:r>
      <w:r w:rsidR="00BA7F2B" w:rsidRPr="005F4A68">
        <w:rPr>
          <w:rFonts w:ascii="Trebuchet MS" w:hAnsi="Trebuchet MS"/>
          <w:w w:val="0"/>
          <w:szCs w:val="22"/>
        </w:rPr>
        <w:t xml:space="preserve">é </w:t>
      </w:r>
      <w:r w:rsidRPr="005F4A68">
        <w:rPr>
          <w:rFonts w:ascii="Trebuchet MS" w:hAnsi="Trebuchet MS"/>
          <w:w w:val="0"/>
          <w:szCs w:val="22"/>
        </w:rPr>
        <w:t>o patrimônio constituído após a instituição do regime fiduciário,</w:t>
      </w:r>
      <w:r w:rsidRPr="005F4A68">
        <w:rPr>
          <w:rFonts w:ascii="Trebuchet MS" w:hAnsi="Trebuchet MS"/>
          <w:szCs w:val="22"/>
        </w:rPr>
        <w:t xml:space="preserve"> </w:t>
      </w:r>
      <w:r w:rsidRPr="005F4A68">
        <w:rPr>
          <w:rFonts w:ascii="Trebuchet MS" w:hAnsi="Trebuchet MS"/>
          <w:w w:val="0"/>
          <w:szCs w:val="22"/>
        </w:rPr>
        <w:t xml:space="preserve">na forma do artigo </w:t>
      </w:r>
      <w:r w:rsidR="009A6887" w:rsidRPr="005F4A68">
        <w:rPr>
          <w:rFonts w:ascii="Trebuchet MS" w:hAnsi="Trebuchet MS"/>
          <w:w w:val="0"/>
          <w:szCs w:val="22"/>
        </w:rPr>
        <w:t>25</w:t>
      </w:r>
      <w:r w:rsidR="008E53C9" w:rsidRPr="005F4A68">
        <w:rPr>
          <w:rFonts w:ascii="Trebuchet MS" w:hAnsi="Trebuchet MS"/>
          <w:w w:val="0"/>
          <w:szCs w:val="22"/>
        </w:rPr>
        <w:t xml:space="preserve"> </w:t>
      </w:r>
      <w:r w:rsidRPr="005F4A68">
        <w:rPr>
          <w:rFonts w:ascii="Trebuchet MS" w:hAnsi="Trebuchet MS"/>
          <w:w w:val="0"/>
          <w:szCs w:val="22"/>
        </w:rPr>
        <w:t xml:space="preserve">da </w:t>
      </w:r>
      <w:r w:rsidR="009A6887" w:rsidRPr="005F4A68">
        <w:rPr>
          <w:rFonts w:ascii="Trebuchet MS" w:hAnsi="Trebuchet MS"/>
          <w:w w:val="0"/>
          <w:szCs w:val="22"/>
        </w:rPr>
        <w:t>Lei 14.430</w:t>
      </w:r>
      <w:r w:rsidRPr="005F4A68">
        <w:rPr>
          <w:rFonts w:ascii="Trebuchet MS" w:hAnsi="Trebuchet MS"/>
          <w:w w:val="0"/>
          <w:szCs w:val="22"/>
        </w:rPr>
        <w:t xml:space="preserve">, composto pelas </w:t>
      </w:r>
      <w:r w:rsidR="00CE3F7E" w:rsidRPr="005F4A68">
        <w:rPr>
          <w:rFonts w:ascii="Trebuchet MS" w:hAnsi="Trebuchet MS"/>
          <w:w w:val="0"/>
          <w:szCs w:val="22"/>
        </w:rPr>
        <w:t>Notas Comerciais</w:t>
      </w:r>
      <w:r w:rsidRPr="005F4A68">
        <w:rPr>
          <w:rFonts w:ascii="Trebuchet MS" w:hAnsi="Trebuchet MS"/>
          <w:w w:val="0"/>
          <w:szCs w:val="22"/>
        </w:rPr>
        <w:t xml:space="preserve"> pela Conta Centralizadora e pelos respectivos direitos decorrentes das </w:t>
      </w:r>
      <w:r w:rsidR="00CE3F7E" w:rsidRPr="005F4A68">
        <w:rPr>
          <w:rFonts w:ascii="Trebuchet MS" w:hAnsi="Trebuchet MS"/>
          <w:w w:val="0"/>
          <w:szCs w:val="22"/>
        </w:rPr>
        <w:t>Notas Comerciais</w:t>
      </w:r>
      <w:r w:rsidRPr="005F4A68">
        <w:rPr>
          <w:rFonts w:ascii="Trebuchet MS" w:hAnsi="Trebuchet MS"/>
          <w:w w:val="0"/>
          <w:szCs w:val="22"/>
        </w:rPr>
        <w:t>, os quais não se confundem com o patrimônio comum da Securitizadora e se destinam exclusivamente à liquidação dos CRI a que estão afetados, bem como ao pagamento dos respectivos custos de administração e obrigações fiscais.</w:t>
      </w:r>
    </w:p>
    <w:p w14:paraId="57AEDD5A" w14:textId="77777777" w:rsidR="00DC1B5B" w:rsidRPr="005F4A68" w:rsidRDefault="00DC1B5B" w:rsidP="00A76C66">
      <w:pPr>
        <w:pStyle w:val="p0"/>
        <w:tabs>
          <w:tab w:val="left" w:pos="851"/>
        </w:tabs>
        <w:spacing w:line="360" w:lineRule="auto"/>
        <w:rPr>
          <w:rFonts w:ascii="Trebuchet MS" w:hAnsi="Trebuchet MS"/>
          <w:w w:val="0"/>
          <w:szCs w:val="22"/>
        </w:rPr>
      </w:pPr>
    </w:p>
    <w:p w14:paraId="6A6E9F62" w14:textId="77777777" w:rsidR="00DC1B5B" w:rsidRPr="005F4A68" w:rsidRDefault="00DC1B5B" w:rsidP="00A76C66">
      <w:pPr>
        <w:pStyle w:val="p0"/>
        <w:tabs>
          <w:tab w:val="clear" w:pos="720"/>
          <w:tab w:val="left" w:pos="0"/>
          <w:tab w:val="left" w:pos="709"/>
        </w:tabs>
        <w:spacing w:line="360" w:lineRule="auto"/>
        <w:rPr>
          <w:rFonts w:ascii="Trebuchet MS" w:hAnsi="Trebuchet MS"/>
          <w:w w:val="0"/>
          <w:szCs w:val="22"/>
        </w:rPr>
      </w:pPr>
      <w:r w:rsidRPr="005F4A68">
        <w:rPr>
          <w:rFonts w:ascii="Trebuchet MS" w:hAnsi="Trebuchet MS"/>
          <w:w w:val="0"/>
          <w:szCs w:val="22"/>
        </w:rPr>
        <w:t>9.2.</w:t>
      </w:r>
      <w:r w:rsidRPr="005F4A68">
        <w:rPr>
          <w:rFonts w:ascii="Trebuchet MS" w:hAnsi="Trebuchet MS"/>
          <w:w w:val="0"/>
          <w:szCs w:val="22"/>
        </w:rPr>
        <w:tab/>
      </w:r>
      <w:r w:rsidRPr="005F4A68">
        <w:rPr>
          <w:rFonts w:ascii="Trebuchet MS" w:hAnsi="Trebuchet MS"/>
          <w:w w:val="0"/>
          <w:szCs w:val="22"/>
          <w:u w:val="single"/>
        </w:rPr>
        <w:t>Despesas Extraordinárias</w:t>
      </w:r>
      <w:r w:rsidRPr="005F4A68">
        <w:rPr>
          <w:rFonts w:ascii="Trebuchet MS" w:hAnsi="Trebuchet MS"/>
          <w:w w:val="0"/>
          <w:szCs w:val="22"/>
        </w:rPr>
        <w:t xml:space="preserve">: Quaisquer despesas não mencionadas na Cláusula 9.1 acima e relacionadas à Oferta ou aos CRI, serão arcadas exclusivamente pela Emissora, inclusive as seguintes despesas incorridas ou à incorrer pela Securitizadora, necessárias ao exercício pleno de sua função: (a) registro de documentos, notificações, extração de certidões em geral, reconhecimento de firmas em cartórios, cópias autenticadas em cartório e/ou reprográficas, emolumentos cartorários, custas processuais, periciais e similares; (b) contratação de prestadores de serviços não determinados nos documentos relativos à emissão dos CRI, inclusive assessores legais, agentes de auditoria, fiscalização e/ou cobrança; (c) despesas relacionadas ao transporte de pessoas (viagens) e documentos (correios e/ou motoboy), hospedagem e alimentação de seus agentes, estacionamento, custos com telefonia, </w:t>
      </w:r>
      <w:r w:rsidRPr="005F4A68">
        <w:rPr>
          <w:rFonts w:ascii="Trebuchet MS" w:hAnsi="Trebuchet MS"/>
          <w:i/>
          <w:iCs/>
          <w:w w:val="0"/>
          <w:szCs w:val="22"/>
        </w:rPr>
        <w:t>conference calls</w:t>
      </w:r>
      <w:r w:rsidRPr="005F4A68">
        <w:rPr>
          <w:rFonts w:ascii="Trebuchet MS" w:hAnsi="Trebuchet MS"/>
          <w:w w:val="0"/>
          <w:szCs w:val="22"/>
        </w:rPr>
        <w:t>, e (d) publicações em jornais e outros meios de comunicação, bem como locação de imóvel e contratação de colaboradores para realização de Assembleias (“</w:t>
      </w:r>
      <w:r w:rsidRPr="005F4A68">
        <w:rPr>
          <w:rFonts w:ascii="Trebuchet MS" w:hAnsi="Trebuchet MS"/>
          <w:w w:val="0"/>
          <w:szCs w:val="22"/>
          <w:u w:val="single"/>
        </w:rPr>
        <w:t>Despesas Extraordinárias</w:t>
      </w:r>
      <w:r w:rsidRPr="005F4A68">
        <w:rPr>
          <w:rFonts w:ascii="Trebuchet MS" w:hAnsi="Trebuchet MS"/>
          <w:w w:val="0"/>
          <w:szCs w:val="22"/>
        </w:rPr>
        <w:t>”).</w:t>
      </w:r>
    </w:p>
    <w:p w14:paraId="30E55CB4" w14:textId="77777777" w:rsidR="00DC1B5B" w:rsidRPr="005F4A68" w:rsidRDefault="00DC1B5B" w:rsidP="00A76C66">
      <w:pPr>
        <w:pStyle w:val="p0"/>
        <w:tabs>
          <w:tab w:val="clear" w:pos="720"/>
          <w:tab w:val="left" w:pos="0"/>
          <w:tab w:val="left" w:pos="709"/>
        </w:tabs>
        <w:spacing w:line="360" w:lineRule="auto"/>
        <w:rPr>
          <w:rFonts w:ascii="Trebuchet MS" w:hAnsi="Trebuchet MS"/>
          <w:w w:val="0"/>
          <w:szCs w:val="22"/>
        </w:rPr>
      </w:pPr>
    </w:p>
    <w:p w14:paraId="6A2220A8" w14:textId="4E123461" w:rsidR="00DC1B5B" w:rsidRPr="005F4A68" w:rsidRDefault="00DC1B5B" w:rsidP="00A76C66">
      <w:pPr>
        <w:pStyle w:val="p0"/>
        <w:tabs>
          <w:tab w:val="left" w:pos="0"/>
        </w:tabs>
        <w:spacing w:line="360" w:lineRule="auto"/>
        <w:rPr>
          <w:rFonts w:ascii="Trebuchet MS" w:hAnsi="Trebuchet MS"/>
          <w:w w:val="0"/>
          <w:szCs w:val="22"/>
          <w:lang w:val="x-none"/>
        </w:rPr>
      </w:pPr>
      <w:r w:rsidRPr="005F4A68">
        <w:rPr>
          <w:rFonts w:ascii="Trebuchet MS" w:hAnsi="Trebuchet MS"/>
          <w:w w:val="0"/>
          <w:szCs w:val="22"/>
        </w:rPr>
        <w:t>9.2.1.</w:t>
      </w:r>
      <w:r w:rsidRPr="005F4A68">
        <w:rPr>
          <w:rFonts w:ascii="Trebuchet MS" w:hAnsi="Trebuchet MS"/>
          <w:w w:val="0"/>
          <w:szCs w:val="22"/>
        </w:rPr>
        <w:tab/>
      </w:r>
      <w:r w:rsidR="00496966" w:rsidRPr="00366F09">
        <w:rPr>
          <w:rFonts w:ascii="Trebuchet MS" w:hAnsi="Trebuchet MS"/>
          <w:bCs/>
          <w:w w:val="0"/>
          <w:szCs w:val="22"/>
        </w:rPr>
        <w:t xml:space="preserve">Quaisquer Despesas Extraordinárias com valor isolado superior a R$ </w:t>
      </w:r>
      <w:r w:rsidR="00EE6D32" w:rsidRPr="00DF6985">
        <w:rPr>
          <w:rFonts w:ascii="Trebuchet MS" w:hAnsi="Trebuchet MS"/>
          <w:bCs/>
          <w:w w:val="0"/>
          <w:szCs w:val="22"/>
        </w:rPr>
        <w:t>5.000,00 (cinco mil reais)</w:t>
      </w:r>
      <w:r w:rsidR="00496966" w:rsidRPr="00366F09">
        <w:rPr>
          <w:rFonts w:ascii="Trebuchet MS" w:hAnsi="Trebuchet MS"/>
          <w:bCs/>
          <w:w w:val="0"/>
          <w:szCs w:val="22"/>
        </w:rPr>
        <w:t xml:space="preserve"> reais) por mês deverão ser, sempre que possível, informados pela Securitizadora à </w:t>
      </w:r>
      <w:r w:rsidR="00496966">
        <w:rPr>
          <w:rFonts w:ascii="Trebuchet MS" w:hAnsi="Trebuchet MS"/>
          <w:bCs/>
          <w:w w:val="0"/>
          <w:szCs w:val="22"/>
        </w:rPr>
        <w:t>Emissora</w:t>
      </w:r>
      <w:r w:rsidRPr="005F4A68">
        <w:rPr>
          <w:rFonts w:ascii="Trebuchet MS" w:hAnsi="Trebuchet MS"/>
          <w:w w:val="0"/>
          <w:szCs w:val="22"/>
        </w:rPr>
        <w:t>.</w:t>
      </w:r>
      <w:r w:rsidR="00CA71DF" w:rsidRPr="005F4A68">
        <w:rPr>
          <w:rFonts w:ascii="Trebuchet MS" w:hAnsi="Trebuchet MS"/>
          <w:w w:val="0"/>
          <w:szCs w:val="22"/>
        </w:rPr>
        <w:t xml:space="preserve"> </w:t>
      </w:r>
    </w:p>
    <w:p w14:paraId="3A4BC0DF" w14:textId="77777777" w:rsidR="00DC1B5B" w:rsidRPr="005F4A68" w:rsidRDefault="00DC1B5B" w:rsidP="00A76C66">
      <w:pPr>
        <w:pStyle w:val="p0"/>
        <w:tabs>
          <w:tab w:val="left" w:pos="0"/>
        </w:tabs>
        <w:spacing w:line="360" w:lineRule="auto"/>
        <w:rPr>
          <w:rFonts w:ascii="Trebuchet MS" w:hAnsi="Trebuchet MS"/>
          <w:w w:val="0"/>
          <w:szCs w:val="22"/>
        </w:rPr>
      </w:pPr>
    </w:p>
    <w:p w14:paraId="0732FDD0" w14:textId="5D907BA0" w:rsidR="00DC1B5B" w:rsidRPr="005F4A68" w:rsidRDefault="00DC1B5B" w:rsidP="00A76C66">
      <w:pPr>
        <w:pStyle w:val="p0"/>
        <w:tabs>
          <w:tab w:val="left" w:pos="0"/>
        </w:tabs>
        <w:spacing w:line="360" w:lineRule="auto"/>
        <w:rPr>
          <w:rFonts w:ascii="Trebuchet MS" w:hAnsi="Trebuchet MS"/>
          <w:w w:val="0"/>
          <w:szCs w:val="22"/>
        </w:rPr>
      </w:pPr>
      <w:r w:rsidRPr="005F4A68">
        <w:rPr>
          <w:rFonts w:ascii="Trebuchet MS" w:hAnsi="Trebuchet MS"/>
          <w:w w:val="0"/>
          <w:szCs w:val="22"/>
        </w:rPr>
        <w:t>9.3.</w:t>
      </w:r>
      <w:r w:rsidRPr="005F4A68">
        <w:rPr>
          <w:rFonts w:ascii="Trebuchet MS" w:hAnsi="Trebuchet MS"/>
          <w:w w:val="0"/>
          <w:szCs w:val="22"/>
        </w:rPr>
        <w:tab/>
      </w:r>
      <w:r w:rsidRPr="005F4A68">
        <w:rPr>
          <w:rFonts w:ascii="Trebuchet MS" w:hAnsi="Trebuchet MS"/>
          <w:w w:val="0"/>
          <w:szCs w:val="22"/>
          <w:u w:val="single"/>
        </w:rPr>
        <w:t>Fundo de Despesas</w:t>
      </w:r>
      <w:r w:rsidRPr="005F4A68">
        <w:rPr>
          <w:rFonts w:ascii="Trebuchet MS" w:hAnsi="Trebuchet MS"/>
          <w:w w:val="0"/>
          <w:szCs w:val="22"/>
        </w:rPr>
        <w:t>: Na primeira Data de Integralização, a Securitizadora reterá e descontará, por conta e ordem da Emissora, o Fundo de Despesas</w:t>
      </w:r>
      <w:r w:rsidRPr="005F4A68">
        <w:rPr>
          <w:rFonts w:ascii="Trebuchet MS" w:hAnsi="Trebuchet MS"/>
          <w:color w:val="000000"/>
          <w:szCs w:val="22"/>
        </w:rPr>
        <w:t xml:space="preserve"> </w:t>
      </w:r>
      <w:r w:rsidRPr="005F4A68">
        <w:rPr>
          <w:rFonts w:ascii="Trebuchet MS" w:hAnsi="Trebuchet MS"/>
          <w:w w:val="0"/>
          <w:szCs w:val="22"/>
        </w:rPr>
        <w:t>para fins de pagamento das despesas relacionadas à emissão dos CRI. A Emissora obriga-se a man</w:t>
      </w:r>
      <w:r w:rsidRPr="00237D89">
        <w:rPr>
          <w:rFonts w:ascii="Trebuchet MS" w:hAnsi="Trebuchet MS"/>
          <w:w w:val="0"/>
          <w:szCs w:val="22"/>
        </w:rPr>
        <w:t xml:space="preserve">ter o valor mínimo </w:t>
      </w:r>
      <w:r w:rsidR="00256394" w:rsidRPr="00237D89">
        <w:rPr>
          <w:rFonts w:ascii="Trebuchet MS" w:hAnsi="Trebuchet MS"/>
          <w:w w:val="0"/>
          <w:szCs w:val="22"/>
        </w:rPr>
        <w:t xml:space="preserve">do </w:t>
      </w:r>
      <w:r w:rsidRPr="00237D89">
        <w:rPr>
          <w:rFonts w:ascii="Trebuchet MS" w:hAnsi="Trebuchet MS"/>
          <w:w w:val="0"/>
          <w:szCs w:val="22"/>
        </w:rPr>
        <w:t xml:space="preserve">Fundo de Despesas equivalente a </w:t>
      </w:r>
      <w:r w:rsidRPr="00366F09">
        <w:rPr>
          <w:rFonts w:ascii="Trebuchet MS" w:hAnsi="Trebuchet MS"/>
          <w:w w:val="0"/>
          <w:szCs w:val="22"/>
        </w:rPr>
        <w:t>R$ </w:t>
      </w:r>
      <w:r w:rsidR="00237D89" w:rsidRPr="00366F09">
        <w:rPr>
          <w:rFonts w:ascii="Trebuchet MS" w:hAnsi="Trebuchet MS"/>
          <w:w w:val="0"/>
          <w:szCs w:val="22"/>
        </w:rPr>
        <w:t xml:space="preserve">51.500,00 (cinquenta e um mil e </w:t>
      </w:r>
      <w:r w:rsidR="0080619C">
        <w:rPr>
          <w:rFonts w:ascii="Trebuchet MS" w:hAnsi="Trebuchet MS"/>
          <w:w w:val="0"/>
          <w:szCs w:val="22"/>
        </w:rPr>
        <w:t>quinhentos</w:t>
      </w:r>
      <w:r w:rsidR="00974245" w:rsidRPr="00366F09">
        <w:rPr>
          <w:rFonts w:ascii="Trebuchet MS" w:hAnsi="Trebuchet MS"/>
          <w:w w:val="0"/>
          <w:szCs w:val="22"/>
        </w:rPr>
        <w:t xml:space="preserve"> reais)</w:t>
      </w:r>
      <w:r w:rsidRPr="00237D89">
        <w:rPr>
          <w:rFonts w:ascii="Trebuchet MS" w:hAnsi="Trebuchet MS"/>
          <w:color w:val="000000"/>
          <w:szCs w:val="22"/>
        </w:rPr>
        <w:t xml:space="preserve"> </w:t>
      </w:r>
      <w:r w:rsidR="0099052C" w:rsidRPr="00237D89">
        <w:rPr>
          <w:rFonts w:ascii="Trebuchet MS" w:hAnsi="Trebuchet MS"/>
          <w:color w:val="000000"/>
          <w:szCs w:val="22"/>
        </w:rPr>
        <w:t>na</w:t>
      </w:r>
      <w:r w:rsidRPr="005F4A68">
        <w:rPr>
          <w:rFonts w:ascii="Trebuchet MS" w:hAnsi="Trebuchet MS"/>
          <w:color w:val="000000"/>
          <w:szCs w:val="22"/>
        </w:rPr>
        <w:t xml:space="preserve"> Conta Centralizadora</w:t>
      </w:r>
      <w:r w:rsidRPr="005F4A68">
        <w:rPr>
          <w:rFonts w:ascii="Trebuchet MS" w:hAnsi="Trebuchet MS"/>
          <w:w w:val="0"/>
          <w:szCs w:val="22"/>
        </w:rPr>
        <w:t xml:space="preserve"> durante toda a vigência dos CRI, atualizado anualmente, pela variação acumulada do </w:t>
      </w:r>
      <w:r w:rsidR="00974245" w:rsidRPr="005F4A68">
        <w:rPr>
          <w:rFonts w:ascii="Trebuchet MS" w:hAnsi="Trebuchet MS"/>
          <w:w w:val="0"/>
          <w:szCs w:val="22"/>
        </w:rPr>
        <w:t>IPCA</w:t>
      </w:r>
      <w:r w:rsidRPr="005F4A68">
        <w:rPr>
          <w:rFonts w:ascii="Trebuchet MS" w:hAnsi="Trebuchet MS"/>
          <w:w w:val="0"/>
          <w:szCs w:val="22"/>
        </w:rPr>
        <w:t xml:space="preserve"> ("</w:t>
      </w:r>
      <w:r w:rsidRPr="005F4A68">
        <w:rPr>
          <w:rFonts w:ascii="Trebuchet MS" w:hAnsi="Trebuchet MS"/>
          <w:w w:val="0"/>
          <w:szCs w:val="22"/>
          <w:u w:val="single"/>
        </w:rPr>
        <w:t>Valor Mínimo do</w:t>
      </w:r>
      <w:r w:rsidR="00D25C7E" w:rsidRPr="005F4A68">
        <w:rPr>
          <w:rFonts w:ascii="Trebuchet MS" w:hAnsi="Trebuchet MS"/>
          <w:w w:val="0"/>
          <w:szCs w:val="22"/>
          <w:u w:val="single"/>
        </w:rPr>
        <w:t xml:space="preserve"> Fundo</w:t>
      </w:r>
      <w:r w:rsidRPr="005F4A68">
        <w:rPr>
          <w:rFonts w:ascii="Trebuchet MS" w:hAnsi="Trebuchet MS"/>
          <w:w w:val="0"/>
          <w:szCs w:val="22"/>
          <w:u w:val="single"/>
        </w:rPr>
        <w:t xml:space="preserve"> de Despesas</w:t>
      </w:r>
      <w:r w:rsidRPr="005F4A68">
        <w:rPr>
          <w:rFonts w:ascii="Trebuchet MS" w:hAnsi="Trebuchet MS"/>
          <w:w w:val="0"/>
          <w:szCs w:val="22"/>
        </w:rPr>
        <w:t xml:space="preserve">"). </w:t>
      </w:r>
    </w:p>
    <w:p w14:paraId="4A3FBD06" w14:textId="77777777" w:rsidR="00DC1B5B" w:rsidRPr="005F4A68" w:rsidRDefault="00DC1B5B" w:rsidP="00A76C66">
      <w:pPr>
        <w:pStyle w:val="p0"/>
        <w:tabs>
          <w:tab w:val="left" w:pos="0"/>
        </w:tabs>
        <w:spacing w:line="360" w:lineRule="auto"/>
        <w:rPr>
          <w:rFonts w:ascii="Trebuchet MS" w:hAnsi="Trebuchet MS"/>
          <w:w w:val="0"/>
          <w:szCs w:val="22"/>
        </w:rPr>
      </w:pPr>
    </w:p>
    <w:p w14:paraId="0A436C52" w14:textId="77777777" w:rsidR="00DC1B5B" w:rsidRPr="005F4A68" w:rsidRDefault="00DC1B5B"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9.3.1.</w:t>
      </w:r>
      <w:r w:rsidRPr="005F4A68">
        <w:rPr>
          <w:rFonts w:ascii="Trebuchet MS" w:hAnsi="Trebuchet MS"/>
          <w:w w:val="0"/>
          <w:szCs w:val="22"/>
        </w:rPr>
        <w:tab/>
        <w:t xml:space="preserve">Sempre que, por qualquer motivo, os recursos do Fundo de Despesas venham a ser inferiores ao seu respectivo Valor Mínimo do Fundo de Despesas, a Securitizadora deverá, em até </w:t>
      </w:r>
      <w:r w:rsidR="001F4B4E" w:rsidRPr="005F4A68">
        <w:rPr>
          <w:rFonts w:ascii="Trebuchet MS" w:hAnsi="Trebuchet MS"/>
          <w:w w:val="0"/>
          <w:szCs w:val="22"/>
        </w:rPr>
        <w:t xml:space="preserve">5 </w:t>
      </w:r>
      <w:r w:rsidRPr="005F4A68">
        <w:rPr>
          <w:rFonts w:ascii="Trebuchet MS" w:hAnsi="Trebuchet MS"/>
          <w:w w:val="0"/>
          <w:szCs w:val="22"/>
        </w:rPr>
        <w:t>(</w:t>
      </w:r>
      <w:r w:rsidR="001F4B4E" w:rsidRPr="005F4A68">
        <w:rPr>
          <w:rFonts w:ascii="Trebuchet MS" w:hAnsi="Trebuchet MS"/>
          <w:w w:val="0"/>
          <w:szCs w:val="22"/>
        </w:rPr>
        <w:t>cinco</w:t>
      </w:r>
      <w:r w:rsidRPr="005F4A68">
        <w:rPr>
          <w:rFonts w:ascii="Trebuchet MS" w:hAnsi="Trebuchet MS"/>
          <w:w w:val="0"/>
          <w:szCs w:val="22"/>
        </w:rPr>
        <w:t>) Dia</w:t>
      </w:r>
      <w:r w:rsidR="001F4B4E" w:rsidRPr="005F4A68">
        <w:rPr>
          <w:rFonts w:ascii="Trebuchet MS" w:hAnsi="Trebuchet MS"/>
          <w:w w:val="0"/>
          <w:szCs w:val="22"/>
        </w:rPr>
        <w:t>s</w:t>
      </w:r>
      <w:r w:rsidRPr="005F4A68">
        <w:rPr>
          <w:rFonts w:ascii="Trebuchet MS" w:hAnsi="Trebuchet MS"/>
          <w:w w:val="0"/>
          <w:szCs w:val="22"/>
        </w:rPr>
        <w:t xml:space="preserve"> Út</w:t>
      </w:r>
      <w:r w:rsidR="001F4B4E" w:rsidRPr="005F4A68">
        <w:rPr>
          <w:rFonts w:ascii="Trebuchet MS" w:hAnsi="Trebuchet MS"/>
          <w:w w:val="0"/>
          <w:szCs w:val="22"/>
        </w:rPr>
        <w:t>eis</w:t>
      </w:r>
      <w:r w:rsidRPr="005F4A68">
        <w:rPr>
          <w:rFonts w:ascii="Trebuchet MS" w:hAnsi="Trebuchet MS"/>
          <w:w w:val="0"/>
          <w:szCs w:val="22"/>
        </w:rPr>
        <w:t xml:space="preserve"> contado da verificação, enviar notificação neste sentido para a Emissora, de forma que a Emissora deverá, em até </w:t>
      </w:r>
      <w:r w:rsidR="00974245" w:rsidRPr="005F4A68">
        <w:rPr>
          <w:rFonts w:ascii="Trebuchet MS" w:hAnsi="Trebuchet MS"/>
          <w:w w:val="0"/>
          <w:szCs w:val="22"/>
        </w:rPr>
        <w:t xml:space="preserve">5 </w:t>
      </w:r>
      <w:r w:rsidRPr="005F4A68">
        <w:rPr>
          <w:rFonts w:ascii="Trebuchet MS" w:hAnsi="Trebuchet MS"/>
          <w:w w:val="0"/>
          <w:szCs w:val="22"/>
        </w:rPr>
        <w:t>(</w:t>
      </w:r>
      <w:r w:rsidR="00974245" w:rsidRPr="005F4A68">
        <w:rPr>
          <w:rFonts w:ascii="Trebuchet MS" w:hAnsi="Trebuchet MS"/>
          <w:w w:val="0"/>
          <w:szCs w:val="22"/>
        </w:rPr>
        <w:t>cinco</w:t>
      </w:r>
      <w:r w:rsidRPr="005F4A68">
        <w:rPr>
          <w:rFonts w:ascii="Trebuchet MS" w:hAnsi="Trebuchet MS"/>
          <w:w w:val="0"/>
          <w:szCs w:val="22"/>
        </w:rPr>
        <w:t xml:space="preserve">) Dias Úteis contados do recebimento da referida notificação, recompor o Fundo de Despesas, mediante transferência dos valores necessários à sua recomposição diretamente para a Conta Centralizadora. </w:t>
      </w:r>
    </w:p>
    <w:p w14:paraId="579F30CC" w14:textId="77777777" w:rsidR="00DC1B5B" w:rsidRPr="005F4A68" w:rsidRDefault="00DC1B5B" w:rsidP="00A76C66">
      <w:pPr>
        <w:pStyle w:val="p0"/>
        <w:tabs>
          <w:tab w:val="clear" w:pos="720"/>
          <w:tab w:val="left" w:pos="0"/>
        </w:tabs>
        <w:spacing w:line="360" w:lineRule="auto"/>
        <w:rPr>
          <w:rFonts w:ascii="Trebuchet MS" w:hAnsi="Trebuchet MS"/>
          <w:w w:val="0"/>
          <w:szCs w:val="22"/>
        </w:rPr>
      </w:pPr>
    </w:p>
    <w:p w14:paraId="111FE5FE"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9.3.2. Caso os recursos existentes no Fundo de Despesas sejam insuficientes e a Emissora não efetue diretamente tais pagamentos ou não realize a recomposição do Fundo de Despesas, nos termos previstos neste instrumento, tais Despesas deverão ser arcadas pela Securitizadora com os demais recursos integrantes do Patrimônio Separado. As Despesas que forem pagas pela Securitizadora com os recursos do Patrimônio Separado, serão reembolsadas pela Emissora no prazo de 5 (cinco) Dias Úteis, mediante a apresentação, pela Securitizadora, de comunicação indicando as despesas incorridas, acompanhada dos recibos/notas fiscais correspondentes.</w:t>
      </w:r>
    </w:p>
    <w:p w14:paraId="0FC6F99F" w14:textId="77777777" w:rsidR="001F4B4E" w:rsidRPr="005F4A68" w:rsidRDefault="001F4B4E" w:rsidP="00A76C66">
      <w:pPr>
        <w:pStyle w:val="p0"/>
        <w:tabs>
          <w:tab w:val="clear" w:pos="720"/>
          <w:tab w:val="left" w:pos="0"/>
        </w:tabs>
        <w:spacing w:line="360" w:lineRule="auto"/>
        <w:rPr>
          <w:rFonts w:ascii="Trebuchet MS" w:hAnsi="Trebuchet MS"/>
          <w:w w:val="0"/>
          <w:szCs w:val="22"/>
        </w:rPr>
      </w:pPr>
    </w:p>
    <w:p w14:paraId="5F631304"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9.3.3. Caso os recursos do Patrimônio Separado não sejam suficientes para arcar com as Despesas, a Securitizadora poderá solicitar aos Titulares de CRI que arquem com o referido pagamento mediante aporte de recursos no Patrimônio Separado, sendo certo que os Titulares dos CRI decidirão sobre tal(is) pagamento(s), conforme deliberação na respectiva assembleia geral convocada para este fim.</w:t>
      </w:r>
    </w:p>
    <w:p w14:paraId="76DD5A84" w14:textId="77777777" w:rsidR="001F4B4E" w:rsidRPr="005F4A68" w:rsidRDefault="001F4B4E" w:rsidP="00A76C66">
      <w:pPr>
        <w:pStyle w:val="p0"/>
        <w:tabs>
          <w:tab w:val="clear" w:pos="720"/>
          <w:tab w:val="left" w:pos="0"/>
        </w:tabs>
        <w:spacing w:line="360" w:lineRule="auto"/>
        <w:rPr>
          <w:rFonts w:ascii="Trebuchet MS" w:hAnsi="Trebuchet MS"/>
          <w:w w:val="0"/>
          <w:szCs w:val="22"/>
        </w:rPr>
      </w:pPr>
    </w:p>
    <w:p w14:paraId="24E66088"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 xml:space="preserve">9.3.4. Na hipótese da Cláusula acima, os Titulares de CRI reunidos em assembleia geral convocada com este fim, nos termos do Termo de Securitização, deverão deliberar sobre o aporte de recursos, de forma proporcional à quantidade de CRI detida por cada Titular de CRI, observado que, caso concordem com tal aporte, possuirão o direito de regresso contra a Emissora e preferência em caso de recebimento de créditos futuros pelo Patrimônio Separado dos CRI, objeto ou não de litígio. As Despesas que eventualmente não tenham sido quitadas na forma desta Cláusula serão acrescidas à dívida da Emissora no âmbito dos Créditos Imobiliários, e deverão ser pagas de acordo com a ordem de alocação de recursos prevista no Termo de Securitização. </w:t>
      </w:r>
    </w:p>
    <w:p w14:paraId="35120E82" w14:textId="77777777" w:rsidR="001F4B4E" w:rsidRPr="005F4A68" w:rsidRDefault="001F4B4E" w:rsidP="00A76C66">
      <w:pPr>
        <w:pStyle w:val="p0"/>
        <w:tabs>
          <w:tab w:val="clear" w:pos="720"/>
          <w:tab w:val="left" w:pos="0"/>
        </w:tabs>
        <w:spacing w:line="360" w:lineRule="auto"/>
        <w:rPr>
          <w:rFonts w:ascii="Trebuchet MS" w:hAnsi="Trebuchet MS"/>
          <w:w w:val="0"/>
          <w:szCs w:val="22"/>
        </w:rPr>
      </w:pPr>
    </w:p>
    <w:p w14:paraId="10C3678C"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9.3.5. Conforme previsto no Termo de Securitização, caso qualquer um dos Titulares de CRI não cumpra com eventual obrigação de realização de aportes de recursos no Patrimônio Separado, para custear eventuais despesas necessárias a salvaguardar seus interesses, a Securitizadora estará autorizada a realizar a compensação de eventual remuneração a que este Titular de CRI inadimplente tenha direito na qualidade de Titular de CRI da E</w:t>
      </w:r>
      <w:bookmarkStart w:id="30" w:name="_GoBack"/>
      <w:bookmarkEnd w:id="30"/>
      <w:r w:rsidRPr="005F4A68">
        <w:rPr>
          <w:rFonts w:ascii="Trebuchet MS" w:hAnsi="Trebuchet MS"/>
          <w:w w:val="0"/>
          <w:szCs w:val="22"/>
        </w:rPr>
        <w:t xml:space="preserve">missão com os valores gastos pela Securitizadora com estas despesas. </w:t>
      </w:r>
    </w:p>
    <w:p w14:paraId="336822ED" w14:textId="77777777" w:rsidR="001F4B4E" w:rsidRPr="005F4A68" w:rsidRDefault="001F4B4E" w:rsidP="00A76C66">
      <w:pPr>
        <w:pStyle w:val="p0"/>
        <w:tabs>
          <w:tab w:val="clear" w:pos="720"/>
          <w:tab w:val="left" w:pos="0"/>
        </w:tabs>
        <w:spacing w:line="360" w:lineRule="auto"/>
        <w:rPr>
          <w:rFonts w:ascii="Trebuchet MS" w:hAnsi="Trebuchet MS"/>
          <w:w w:val="0"/>
          <w:szCs w:val="22"/>
        </w:rPr>
      </w:pPr>
    </w:p>
    <w:p w14:paraId="3D10B95C"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9.3.6. Em nenhuma hipótese a Securitizadora incorrerá em antecipação de Despesas e/ou suportará Despesas com recursos próprios.</w:t>
      </w:r>
    </w:p>
    <w:p w14:paraId="45A3E167" w14:textId="77777777" w:rsidR="001F4B4E" w:rsidRPr="005F4A68" w:rsidRDefault="001F4B4E" w:rsidP="00A76C66">
      <w:pPr>
        <w:pStyle w:val="p0"/>
        <w:tabs>
          <w:tab w:val="clear" w:pos="720"/>
          <w:tab w:val="left" w:pos="0"/>
        </w:tabs>
        <w:spacing w:line="360" w:lineRule="auto"/>
        <w:rPr>
          <w:rFonts w:ascii="Trebuchet MS" w:hAnsi="Trebuchet MS"/>
          <w:w w:val="0"/>
          <w:szCs w:val="22"/>
        </w:rPr>
      </w:pPr>
    </w:p>
    <w:p w14:paraId="3B0B043C"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9.3.7.</w:t>
      </w:r>
      <w:r w:rsidRPr="005F4A68">
        <w:rPr>
          <w:rFonts w:ascii="Trebuchet MS" w:hAnsi="Trebuchet MS"/>
          <w:w w:val="0"/>
          <w:szCs w:val="22"/>
        </w:rPr>
        <w:tab/>
        <w:t>Os recursos do Fundo de Despesas estarão abrangidos pelos regimes fiduciários a serem instituídos pela Securitizadora e integrarão o Patrimônio Separado, sendo certo que serão aplicados pela Securitizadora, na qualidade de titular da Conta Centralizadora, nas Aplicações Financeiras Permitidas (conforme definido abaixo), não sendo a Securitizadora responsabilizada por qualquer garantia mínima de rentabilidade. Os resultados decorrentes desse investimento integrarão automaticamente o Fundo de Despesas.</w:t>
      </w:r>
      <w:r w:rsidRPr="005F4A68">
        <w:rPr>
          <w:rFonts w:ascii="Trebuchet MS" w:hAnsi="Trebuchet MS"/>
          <w:w w:val="0"/>
          <w:szCs w:val="22"/>
        </w:rPr>
        <w:tab/>
      </w:r>
    </w:p>
    <w:p w14:paraId="30AE4724" w14:textId="77777777" w:rsidR="0097577F" w:rsidRPr="005F4A68" w:rsidRDefault="0097577F" w:rsidP="00A76C66">
      <w:pPr>
        <w:pStyle w:val="p0"/>
        <w:tabs>
          <w:tab w:val="clear" w:pos="720"/>
          <w:tab w:val="left" w:pos="0"/>
        </w:tabs>
        <w:spacing w:line="360" w:lineRule="auto"/>
        <w:rPr>
          <w:rFonts w:ascii="Trebuchet MS" w:hAnsi="Trebuchet MS"/>
          <w:w w:val="0"/>
          <w:szCs w:val="22"/>
        </w:rPr>
      </w:pPr>
    </w:p>
    <w:p w14:paraId="28EC05A6"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9.3.8.</w:t>
      </w:r>
      <w:r w:rsidRPr="005F4A68">
        <w:rPr>
          <w:rFonts w:ascii="Trebuchet MS" w:hAnsi="Trebuchet MS"/>
          <w:w w:val="0"/>
          <w:szCs w:val="22"/>
        </w:rPr>
        <w:tab/>
        <w:t>Para fins desta Escritura, "</w:t>
      </w:r>
      <w:r w:rsidRPr="005F4A68">
        <w:rPr>
          <w:rFonts w:ascii="Trebuchet MS" w:hAnsi="Trebuchet MS"/>
          <w:w w:val="0"/>
          <w:szCs w:val="22"/>
          <w:u w:val="single"/>
        </w:rPr>
        <w:t>Aplicações Financeiras Permitidas</w:t>
      </w:r>
      <w:r w:rsidRPr="005F4A68">
        <w:rPr>
          <w:rFonts w:ascii="Trebuchet MS" w:hAnsi="Trebuchet MS"/>
          <w:w w:val="0"/>
          <w:szCs w:val="22"/>
        </w:rPr>
        <w:t xml:space="preserve">" significam as aplicações financeiras permitidas, realizadas com os valores decorrentes da Conta Centralizadora </w:t>
      </w:r>
      <w:r w:rsidRPr="003B28E7">
        <w:rPr>
          <w:rFonts w:ascii="Trebuchet MS" w:hAnsi="Trebuchet MS"/>
          <w:w w:val="0"/>
          <w:szCs w:val="22"/>
        </w:rPr>
        <w:t xml:space="preserve">e que deverão ser resgatáveis de maneira que estejam imediatamente disponíveis na Conta Centralizadora/Conta Arrecadadoras, quais sejam: </w:t>
      </w:r>
    </w:p>
    <w:p w14:paraId="01A1756B" w14:textId="77777777" w:rsidR="001F4B4E" w:rsidRPr="005F4A68" w:rsidRDefault="001F4B4E" w:rsidP="00A76C66">
      <w:pPr>
        <w:pStyle w:val="p0"/>
        <w:tabs>
          <w:tab w:val="clear" w:pos="720"/>
          <w:tab w:val="left" w:pos="0"/>
        </w:tabs>
        <w:spacing w:line="360" w:lineRule="auto"/>
        <w:rPr>
          <w:rFonts w:ascii="Trebuchet MS" w:hAnsi="Trebuchet MS"/>
          <w:w w:val="0"/>
          <w:szCs w:val="22"/>
        </w:rPr>
      </w:pPr>
    </w:p>
    <w:p w14:paraId="2A22419F" w14:textId="77777777" w:rsidR="00D64EB1" w:rsidRPr="005F4A68" w:rsidRDefault="00876043" w:rsidP="00A76C66">
      <w:pPr>
        <w:pStyle w:val="p0"/>
        <w:numPr>
          <w:ilvl w:val="0"/>
          <w:numId w:val="48"/>
        </w:numPr>
        <w:tabs>
          <w:tab w:val="clear" w:pos="720"/>
          <w:tab w:val="left" w:pos="709"/>
        </w:tabs>
        <w:spacing w:line="360" w:lineRule="auto"/>
        <w:ind w:left="709" w:hanging="425"/>
        <w:rPr>
          <w:rFonts w:ascii="Trebuchet MS" w:hAnsi="Trebuchet MS"/>
          <w:w w:val="0"/>
          <w:szCs w:val="22"/>
        </w:rPr>
      </w:pPr>
      <w:r w:rsidRPr="005F4A68">
        <w:rPr>
          <w:rFonts w:ascii="Trebuchet MS" w:hAnsi="Trebuchet MS"/>
          <w:w w:val="0"/>
          <w:szCs w:val="22"/>
        </w:rPr>
        <w:t>certificados de depósitos bancários com liquidez diária emitidos por instituições financeiras que tenham a classificação de risco no mínimo equivalente a A- em escala nacional, atribuída pelas agências Standard &amp; Poor’s e/ou Fitch Ratings e/ou A3 pela Moody’s Investors Service, ou qualquer de suas representantes no País;</w:t>
      </w:r>
    </w:p>
    <w:p w14:paraId="7F3C29A1" w14:textId="77777777" w:rsidR="001F4B4E" w:rsidRPr="005F4A68" w:rsidRDefault="001F4B4E" w:rsidP="00A76C66">
      <w:pPr>
        <w:pStyle w:val="p0"/>
        <w:tabs>
          <w:tab w:val="clear" w:pos="720"/>
          <w:tab w:val="left" w:pos="709"/>
        </w:tabs>
        <w:spacing w:line="360" w:lineRule="auto"/>
        <w:ind w:left="709"/>
        <w:rPr>
          <w:rFonts w:ascii="Trebuchet MS" w:hAnsi="Trebuchet MS"/>
          <w:w w:val="0"/>
          <w:szCs w:val="22"/>
        </w:rPr>
      </w:pPr>
    </w:p>
    <w:p w14:paraId="42160C06" w14:textId="77777777" w:rsidR="001F4B4E" w:rsidRPr="005F4A68" w:rsidRDefault="00876043" w:rsidP="00A76C66">
      <w:pPr>
        <w:pStyle w:val="p0"/>
        <w:numPr>
          <w:ilvl w:val="0"/>
          <w:numId w:val="48"/>
        </w:numPr>
        <w:tabs>
          <w:tab w:val="clear" w:pos="720"/>
          <w:tab w:val="left" w:pos="709"/>
        </w:tabs>
        <w:spacing w:line="360" w:lineRule="auto"/>
        <w:ind w:left="709" w:hanging="425"/>
        <w:rPr>
          <w:rFonts w:ascii="Trebuchet MS" w:hAnsi="Trebuchet MS"/>
          <w:w w:val="0"/>
          <w:szCs w:val="22"/>
        </w:rPr>
      </w:pPr>
      <w:r w:rsidRPr="00E30517">
        <w:rPr>
          <w:rFonts w:ascii="Trebuchet MS" w:hAnsi="Trebuchet MS"/>
          <w:szCs w:val="22"/>
        </w:rPr>
        <w:t>q</w:t>
      </w:r>
      <w:r w:rsidRPr="003B28E7">
        <w:rPr>
          <w:rFonts w:ascii="Trebuchet MS" w:hAnsi="Trebuchet MS"/>
          <w:w w:val="0"/>
          <w:szCs w:val="22"/>
        </w:rPr>
        <w:t>uotas de emissão de fundos de investimento regulados pela Instrução CVM nº 555, de 17 de dezembro de 2014, conforme alterada, com liquidez diária; e/ou</w:t>
      </w:r>
      <w:r w:rsidR="001F4B4E" w:rsidRPr="005F4A68">
        <w:rPr>
          <w:rFonts w:ascii="Trebuchet MS" w:hAnsi="Trebuchet MS"/>
          <w:w w:val="0"/>
          <w:szCs w:val="22"/>
        </w:rPr>
        <w:t xml:space="preserve"> </w:t>
      </w:r>
    </w:p>
    <w:p w14:paraId="62D80E15" w14:textId="77777777" w:rsidR="001F4B4E" w:rsidRPr="005F4A68" w:rsidRDefault="001F4B4E" w:rsidP="00A76C66">
      <w:pPr>
        <w:pStyle w:val="p0"/>
        <w:tabs>
          <w:tab w:val="clear" w:pos="720"/>
          <w:tab w:val="left" w:pos="709"/>
        </w:tabs>
        <w:spacing w:line="360" w:lineRule="auto"/>
        <w:ind w:left="709" w:hanging="425"/>
        <w:rPr>
          <w:rFonts w:ascii="Trebuchet MS" w:hAnsi="Trebuchet MS"/>
          <w:w w:val="0"/>
          <w:szCs w:val="22"/>
        </w:rPr>
      </w:pPr>
    </w:p>
    <w:p w14:paraId="15A1158C" w14:textId="77777777" w:rsidR="001F4B4E" w:rsidRPr="005F4A68" w:rsidRDefault="00876043" w:rsidP="00A76C66">
      <w:pPr>
        <w:pStyle w:val="p0"/>
        <w:numPr>
          <w:ilvl w:val="0"/>
          <w:numId w:val="48"/>
        </w:numPr>
        <w:tabs>
          <w:tab w:val="clear" w:pos="720"/>
          <w:tab w:val="left" w:pos="709"/>
        </w:tabs>
        <w:spacing w:line="360" w:lineRule="auto"/>
        <w:ind w:left="709" w:hanging="425"/>
        <w:rPr>
          <w:rFonts w:ascii="Trebuchet MS" w:hAnsi="Trebuchet MS"/>
          <w:w w:val="0"/>
          <w:szCs w:val="22"/>
        </w:rPr>
      </w:pPr>
      <w:r w:rsidRPr="005F4A68">
        <w:rPr>
          <w:rFonts w:ascii="Trebuchet MS" w:hAnsi="Trebuchet MS"/>
          <w:w w:val="0"/>
          <w:szCs w:val="22"/>
        </w:rPr>
        <w:t>operações compromissadas, com liquidez diária, realizadas junto a qualquer instituições financeiras que tenham a classificação de risco no mínimo equivalente a A- em escala nacional, atribuída pelas agências Standard &amp; Poor’s e/ou Fitch Ratings e/ou A3 pela Moody’s Investors Service, ou qualquer de suas representantes no País</w:t>
      </w:r>
      <w:r w:rsidR="001F4B4E" w:rsidRPr="005F4A68">
        <w:rPr>
          <w:rFonts w:ascii="Trebuchet MS" w:hAnsi="Trebuchet MS"/>
          <w:w w:val="0"/>
          <w:szCs w:val="22"/>
        </w:rPr>
        <w:t xml:space="preserve">, sendo certo que a remuneração obtida através das aplicações será de titularidade da </w:t>
      </w:r>
      <w:r w:rsidR="00407052">
        <w:rPr>
          <w:rFonts w:ascii="Trebuchet MS" w:hAnsi="Trebuchet MS"/>
          <w:w w:val="0"/>
          <w:szCs w:val="22"/>
        </w:rPr>
        <w:t>Securitizadora</w:t>
      </w:r>
      <w:r w:rsidR="001F4B4E" w:rsidRPr="005F4A68">
        <w:rPr>
          <w:rFonts w:ascii="Trebuchet MS" w:hAnsi="Trebuchet MS"/>
          <w:w w:val="0"/>
          <w:szCs w:val="22"/>
        </w:rPr>
        <w:t>, líquida de tributos.</w:t>
      </w:r>
    </w:p>
    <w:p w14:paraId="5FC44E22" w14:textId="77777777" w:rsidR="001F4B4E" w:rsidRPr="005F4A68" w:rsidRDefault="001F4B4E" w:rsidP="00A76C66">
      <w:pPr>
        <w:pStyle w:val="p0"/>
        <w:tabs>
          <w:tab w:val="clear" w:pos="720"/>
          <w:tab w:val="left" w:pos="0"/>
        </w:tabs>
        <w:spacing w:line="360" w:lineRule="auto"/>
        <w:rPr>
          <w:rFonts w:ascii="Trebuchet MS" w:hAnsi="Trebuchet MS"/>
          <w:w w:val="0"/>
          <w:szCs w:val="22"/>
        </w:rPr>
      </w:pPr>
    </w:p>
    <w:p w14:paraId="08F669FD"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9.3.9.</w:t>
      </w:r>
      <w:r w:rsidRPr="005F4A68">
        <w:rPr>
          <w:rFonts w:ascii="Trebuchet MS" w:hAnsi="Trebuchet MS"/>
          <w:w w:val="0"/>
          <w:szCs w:val="22"/>
        </w:rPr>
        <w:tab/>
        <w:t>Caso, após o cumprimento integral das obrigações assumidas pela Emissora nos Documentos da Securitização, ainda existam recursos no Fundo de Despesas, tais recursos deverão ser liberados, líquido de tributos, pela Securitizadora, à Emissora, no prazo de até 2 (dois) Dias Úteis contado da data do cumprimento integral das obrigações assumidas pela Emissora nos Documentos da Securitização, ressalvados à Securitizadora os benefícios fiscais decorrentes dos rendimentos dos investimentos dos valores existentes no Fundo de Despesas devidamente permitidos nos termos do Termo de Securitização.</w:t>
      </w:r>
    </w:p>
    <w:p w14:paraId="704CB725" w14:textId="77777777" w:rsidR="001F4B4E" w:rsidRPr="005F4A68" w:rsidRDefault="001F4B4E" w:rsidP="00A76C66">
      <w:pPr>
        <w:pStyle w:val="p0"/>
        <w:tabs>
          <w:tab w:val="left" w:pos="0"/>
        </w:tabs>
        <w:spacing w:line="360" w:lineRule="auto"/>
        <w:rPr>
          <w:rFonts w:ascii="Trebuchet MS" w:hAnsi="Trebuchet MS"/>
          <w:w w:val="0"/>
          <w:szCs w:val="22"/>
        </w:rPr>
      </w:pPr>
    </w:p>
    <w:p w14:paraId="4A1AF509" w14:textId="54A874F6" w:rsidR="001F4B4E" w:rsidRPr="005F4A68" w:rsidRDefault="001F4B4E" w:rsidP="00A76C66">
      <w:pPr>
        <w:pStyle w:val="p0"/>
        <w:tabs>
          <w:tab w:val="left" w:pos="0"/>
        </w:tabs>
        <w:spacing w:line="360" w:lineRule="auto"/>
        <w:rPr>
          <w:rFonts w:ascii="Trebuchet MS" w:hAnsi="Trebuchet MS"/>
          <w:w w:val="0"/>
          <w:szCs w:val="22"/>
        </w:rPr>
      </w:pPr>
      <w:r w:rsidRPr="005F4A68">
        <w:rPr>
          <w:rFonts w:ascii="Trebuchet MS" w:hAnsi="Trebuchet MS"/>
          <w:w w:val="0"/>
          <w:szCs w:val="22"/>
        </w:rPr>
        <w:t>9.3.9.</w:t>
      </w:r>
      <w:r w:rsidRPr="005F4A68">
        <w:rPr>
          <w:rFonts w:ascii="Trebuchet MS" w:hAnsi="Trebuchet MS"/>
          <w:w w:val="0"/>
          <w:szCs w:val="22"/>
        </w:rPr>
        <w:tab/>
        <w:t xml:space="preserve">Em caso de reestruturação das características das </w:t>
      </w:r>
      <w:r w:rsidR="004C7482">
        <w:rPr>
          <w:rFonts w:ascii="Trebuchet MS" w:hAnsi="Trebuchet MS"/>
          <w:w w:val="0"/>
          <w:szCs w:val="22"/>
        </w:rPr>
        <w:t>Notas Comerciais</w:t>
      </w:r>
      <w:r w:rsidR="004C7482" w:rsidRPr="004A1C7F">
        <w:rPr>
          <w:rFonts w:ascii="Trebuchet MS" w:hAnsi="Trebuchet MS"/>
          <w:w w:val="0"/>
          <w:szCs w:val="22"/>
        </w:rPr>
        <w:t xml:space="preserve"> </w:t>
      </w:r>
      <w:r w:rsidRPr="005F4A68">
        <w:rPr>
          <w:rFonts w:ascii="Trebuchet MS" w:hAnsi="Trebuchet MS"/>
          <w:w w:val="0"/>
          <w:szCs w:val="22"/>
        </w:rPr>
        <w:t xml:space="preserve">e dos CRI após a Data de Integralização, será devido à </w:t>
      </w:r>
      <w:r w:rsidR="00487185">
        <w:rPr>
          <w:rFonts w:ascii="Trebuchet MS" w:hAnsi="Trebuchet MS"/>
          <w:w w:val="0"/>
          <w:szCs w:val="22"/>
        </w:rPr>
        <w:t>Securitizadora</w:t>
      </w:r>
      <w:r w:rsidRPr="005F4A68">
        <w:rPr>
          <w:rFonts w:ascii="Trebuchet MS" w:hAnsi="Trebuchet MS"/>
          <w:w w:val="0"/>
          <w:szCs w:val="22"/>
        </w:rPr>
        <w:t xml:space="preserve"> o valor </w:t>
      </w:r>
      <w:r w:rsidR="00237D89" w:rsidRPr="0033421A">
        <w:rPr>
          <w:rFonts w:ascii="Trebuchet MS" w:hAnsi="Trebuchet MS"/>
          <w:w w:val="0"/>
          <w:szCs w:val="22"/>
        </w:rPr>
        <w:t xml:space="preserve">equivalente a R$ 600,00 (seiscentos reais) por hora de trabalho dos profissionais da Securitizadora dedicados </w:t>
      </w:r>
      <w:r w:rsidR="00237D89">
        <w:rPr>
          <w:rFonts w:ascii="Trebuchet MS" w:hAnsi="Trebuchet MS"/>
          <w:w w:val="0"/>
          <w:szCs w:val="22"/>
        </w:rPr>
        <w:t>as</w:t>
      </w:r>
      <w:r w:rsidR="00237D89" w:rsidRPr="0033421A">
        <w:rPr>
          <w:rFonts w:ascii="Trebuchet MS" w:hAnsi="Trebuchet MS"/>
          <w:w w:val="0"/>
          <w:szCs w:val="22"/>
        </w:rPr>
        <w:t xml:space="preserve"> atividades</w:t>
      </w:r>
      <w:r w:rsidR="00237D89">
        <w:rPr>
          <w:rFonts w:ascii="Trebuchet MS" w:hAnsi="Trebuchet MS"/>
          <w:w w:val="0"/>
          <w:szCs w:val="22"/>
        </w:rPr>
        <w:t xml:space="preserve"> apresentadas na cláusula 9.3.10.1.</w:t>
      </w:r>
      <w:r w:rsidR="00237D89" w:rsidRPr="0033421A">
        <w:rPr>
          <w:rFonts w:ascii="Trebuchet MS" w:hAnsi="Trebuchet MS"/>
          <w:w w:val="0"/>
          <w:szCs w:val="22"/>
        </w:rPr>
        <w:t>, corrigidos a partir da data de emissão dos CRI, pela variação acumulada do IPCA/IBGE no período anterior. O valor de tal remuneração estará limitado a, no máximo</w:t>
      </w:r>
      <w:r w:rsidRPr="005F4A68">
        <w:rPr>
          <w:rFonts w:ascii="Trebuchet MS" w:hAnsi="Trebuchet MS"/>
          <w:w w:val="0"/>
          <w:szCs w:val="22"/>
        </w:rPr>
        <w:t xml:space="preserve"> R$ </w:t>
      </w:r>
      <w:r w:rsidR="00E6742A" w:rsidRPr="005F4A68">
        <w:rPr>
          <w:rFonts w:ascii="Trebuchet MS" w:hAnsi="Trebuchet MS"/>
          <w:w w:val="0"/>
          <w:szCs w:val="22"/>
        </w:rPr>
        <w:t>25.000,00</w:t>
      </w:r>
      <w:r w:rsidRPr="005F4A68">
        <w:rPr>
          <w:rFonts w:ascii="Trebuchet MS" w:hAnsi="Trebuchet MS"/>
          <w:w w:val="0"/>
          <w:szCs w:val="22"/>
        </w:rPr>
        <w:t xml:space="preserve"> (</w:t>
      </w:r>
      <w:r w:rsidR="00E6742A" w:rsidRPr="005F4A68">
        <w:rPr>
          <w:rFonts w:ascii="Trebuchet MS" w:hAnsi="Trebuchet MS"/>
          <w:w w:val="0"/>
          <w:szCs w:val="22"/>
        </w:rPr>
        <w:t>vinte cinco mil</w:t>
      </w:r>
      <w:r w:rsidRPr="005F4A68">
        <w:rPr>
          <w:rFonts w:ascii="Trebuchet MS" w:hAnsi="Trebuchet MS"/>
          <w:w w:val="0"/>
          <w:szCs w:val="22"/>
        </w:rPr>
        <w:t xml:space="preserve"> reais) (“</w:t>
      </w:r>
      <w:r w:rsidRPr="005F4A68">
        <w:rPr>
          <w:rFonts w:ascii="Trebuchet MS" w:hAnsi="Trebuchet MS"/>
          <w:w w:val="0"/>
          <w:szCs w:val="22"/>
          <w:u w:val="single"/>
        </w:rPr>
        <w:t>Fee de Reestruturação</w:t>
      </w:r>
      <w:r w:rsidRPr="005F4A68">
        <w:rPr>
          <w:rFonts w:ascii="Trebuchet MS" w:hAnsi="Trebuchet MS"/>
          <w:w w:val="0"/>
          <w:szCs w:val="22"/>
        </w:rPr>
        <w:t xml:space="preserve">”), sendo que referida remuneração será devida mesmo que a reestruturação não venha se efetivar posteriormente. </w:t>
      </w:r>
    </w:p>
    <w:p w14:paraId="07373802" w14:textId="77777777" w:rsidR="001F4B4E" w:rsidRPr="005F4A68" w:rsidRDefault="001F4B4E" w:rsidP="00A76C66">
      <w:pPr>
        <w:pStyle w:val="p0"/>
        <w:tabs>
          <w:tab w:val="left" w:pos="0"/>
        </w:tabs>
        <w:spacing w:line="360" w:lineRule="auto"/>
        <w:rPr>
          <w:rFonts w:ascii="Trebuchet MS" w:hAnsi="Trebuchet MS"/>
          <w:w w:val="0"/>
          <w:szCs w:val="22"/>
        </w:rPr>
      </w:pPr>
    </w:p>
    <w:p w14:paraId="6C6C611E" w14:textId="5D9BF282" w:rsidR="001F4B4E" w:rsidRPr="005F4A68" w:rsidRDefault="001F4B4E" w:rsidP="00A76C66">
      <w:pPr>
        <w:pStyle w:val="p0"/>
        <w:tabs>
          <w:tab w:val="left" w:pos="0"/>
        </w:tabs>
        <w:spacing w:line="360" w:lineRule="auto"/>
        <w:rPr>
          <w:rFonts w:ascii="Trebuchet MS" w:hAnsi="Trebuchet MS"/>
          <w:w w:val="0"/>
          <w:szCs w:val="22"/>
        </w:rPr>
      </w:pPr>
      <w:r w:rsidRPr="005F4A68">
        <w:rPr>
          <w:rFonts w:ascii="Trebuchet MS" w:hAnsi="Trebuchet MS"/>
          <w:w w:val="0"/>
          <w:szCs w:val="22"/>
        </w:rPr>
        <w:t>9.3.10.</w:t>
      </w:r>
      <w:r w:rsidRPr="005F4A68">
        <w:rPr>
          <w:rFonts w:ascii="Trebuchet MS" w:hAnsi="Trebuchet MS"/>
          <w:w w:val="0"/>
          <w:szCs w:val="22"/>
        </w:rPr>
        <w:tab/>
        <w:t xml:space="preserve">O Fee de Reestruturação inclui a participação da </w:t>
      </w:r>
      <w:r w:rsidR="00487185">
        <w:rPr>
          <w:rFonts w:ascii="Trebuchet MS" w:hAnsi="Trebuchet MS"/>
          <w:w w:val="0"/>
          <w:szCs w:val="22"/>
        </w:rPr>
        <w:t>Securitizadora</w:t>
      </w:r>
      <w:r w:rsidRPr="005F4A68">
        <w:rPr>
          <w:rFonts w:ascii="Trebuchet MS" w:hAnsi="Trebuchet MS"/>
          <w:w w:val="0"/>
          <w:szCs w:val="22"/>
        </w:rPr>
        <w:t xml:space="preserve"> em reuniões, conferências telefônicas ou virtuais, assembleias gerais extraordinárias presenciais ou virtuais e a análise e comentários nos documentos dos CRI relacionados à reestruturação.</w:t>
      </w:r>
    </w:p>
    <w:p w14:paraId="14D6A52D" w14:textId="77777777" w:rsidR="001F4B4E" w:rsidRPr="005F4A68" w:rsidRDefault="001F4B4E" w:rsidP="00A76C66">
      <w:pPr>
        <w:pStyle w:val="p0"/>
        <w:tabs>
          <w:tab w:val="left" w:pos="0"/>
        </w:tabs>
        <w:spacing w:line="360" w:lineRule="auto"/>
        <w:rPr>
          <w:rFonts w:ascii="Trebuchet MS" w:hAnsi="Trebuchet MS"/>
          <w:w w:val="0"/>
          <w:szCs w:val="22"/>
        </w:rPr>
      </w:pPr>
    </w:p>
    <w:p w14:paraId="098B6AC5" w14:textId="77777777" w:rsidR="001F4B4E" w:rsidRPr="005F4A68" w:rsidRDefault="001F4B4E" w:rsidP="00A76C66">
      <w:pPr>
        <w:pStyle w:val="p0"/>
        <w:tabs>
          <w:tab w:val="clear" w:pos="720"/>
          <w:tab w:val="left" w:pos="567"/>
          <w:tab w:val="left" w:pos="709"/>
        </w:tabs>
        <w:spacing w:line="360" w:lineRule="auto"/>
        <w:ind w:left="709"/>
        <w:rPr>
          <w:rFonts w:ascii="Trebuchet MS" w:hAnsi="Trebuchet MS"/>
          <w:w w:val="0"/>
          <w:szCs w:val="22"/>
        </w:rPr>
      </w:pPr>
      <w:r w:rsidRPr="005F4A68">
        <w:rPr>
          <w:rFonts w:ascii="Trebuchet MS" w:hAnsi="Trebuchet MS"/>
          <w:w w:val="0"/>
          <w:szCs w:val="22"/>
        </w:rPr>
        <w:t>9.3.10.1.</w:t>
      </w:r>
      <w:r w:rsidRPr="005F4A68">
        <w:rPr>
          <w:rFonts w:ascii="Trebuchet MS" w:hAnsi="Trebuchet MS"/>
          <w:w w:val="0"/>
          <w:szCs w:val="22"/>
        </w:rPr>
        <w:tab/>
        <w:t>Entende-se por “</w:t>
      </w:r>
      <w:r w:rsidRPr="005F4A68">
        <w:rPr>
          <w:rFonts w:ascii="Trebuchet MS" w:hAnsi="Trebuchet MS"/>
          <w:w w:val="0"/>
          <w:szCs w:val="22"/>
          <w:u w:val="single"/>
        </w:rPr>
        <w:t>Reestruturação</w:t>
      </w:r>
      <w:r w:rsidRPr="005F4A68">
        <w:rPr>
          <w:rFonts w:ascii="Trebuchet MS" w:hAnsi="Trebuchet MS"/>
          <w:w w:val="0"/>
          <w:szCs w:val="22"/>
        </w:rPr>
        <w:t xml:space="preserve">” alterações nas condições das </w:t>
      </w:r>
      <w:r w:rsidR="00CE3F7E" w:rsidRPr="005F4A68">
        <w:rPr>
          <w:rFonts w:ascii="Trebuchet MS" w:hAnsi="Trebuchet MS"/>
          <w:w w:val="0"/>
          <w:szCs w:val="22"/>
        </w:rPr>
        <w:t>Notas Comerciais</w:t>
      </w:r>
      <w:r w:rsidRPr="005F4A68">
        <w:rPr>
          <w:rFonts w:ascii="Trebuchet MS" w:hAnsi="Trebuchet MS"/>
          <w:w w:val="0"/>
          <w:szCs w:val="22"/>
        </w:rPr>
        <w:t xml:space="preserve"> e dos CRI relacionadas a: (i) às características das </w:t>
      </w:r>
      <w:r w:rsidR="00CE3F7E" w:rsidRPr="005F4A68">
        <w:rPr>
          <w:rFonts w:ascii="Trebuchet MS" w:hAnsi="Trebuchet MS"/>
          <w:w w:val="0"/>
          <w:szCs w:val="22"/>
        </w:rPr>
        <w:t>Notas Comerciais</w:t>
      </w:r>
      <w:r w:rsidRPr="005F4A68">
        <w:rPr>
          <w:rFonts w:ascii="Trebuchet MS" w:hAnsi="Trebuchet MS"/>
          <w:w w:val="0"/>
          <w:szCs w:val="22"/>
        </w:rPr>
        <w:t xml:space="preserve"> e dos CRI, tais como datas de pagamento, remuneração e/ou índice de atualização monetária, Data de Vencimento, fluxo financeiro e/ou pedido de carência, garantias; (ii) </w:t>
      </w:r>
      <w:r w:rsidRPr="005F4A68">
        <w:rPr>
          <w:rFonts w:ascii="Trebuchet MS" w:hAnsi="Trebuchet MS"/>
          <w:i/>
          <w:iCs/>
          <w:w w:val="0"/>
          <w:szCs w:val="22"/>
        </w:rPr>
        <w:t>covenants</w:t>
      </w:r>
      <w:r w:rsidRPr="005F4A68">
        <w:rPr>
          <w:rFonts w:ascii="Trebuchet MS" w:hAnsi="Trebuchet MS"/>
          <w:w w:val="0"/>
          <w:szCs w:val="22"/>
        </w:rPr>
        <w:t xml:space="preserve"> operacionais ou financeiros; (iii) eventos de vencimento ou resgate antecipado das </w:t>
      </w:r>
      <w:r w:rsidR="00CE3F7E" w:rsidRPr="005F4A68">
        <w:rPr>
          <w:rFonts w:ascii="Trebuchet MS" w:hAnsi="Trebuchet MS"/>
          <w:w w:val="0"/>
          <w:szCs w:val="22"/>
        </w:rPr>
        <w:t>Notas Comerciais</w:t>
      </w:r>
      <w:r w:rsidRPr="005F4A68">
        <w:rPr>
          <w:rFonts w:ascii="Trebuchet MS" w:hAnsi="Trebuchet MS"/>
          <w:w w:val="0"/>
          <w:szCs w:val="22"/>
        </w:rPr>
        <w:t xml:space="preserve"> e dos CRI, nos termos desta Escritura de Emissão e do Termo de Securitização; e/ou (iv) quaisquer outras alterações relativas às </w:t>
      </w:r>
      <w:r w:rsidR="00CE3F7E" w:rsidRPr="005F4A68">
        <w:rPr>
          <w:rFonts w:ascii="Trebuchet MS" w:hAnsi="Trebuchet MS"/>
          <w:w w:val="0"/>
          <w:szCs w:val="22"/>
        </w:rPr>
        <w:t>Notas Comerciais</w:t>
      </w:r>
      <w:r w:rsidRPr="005F4A68">
        <w:rPr>
          <w:rFonts w:ascii="Trebuchet MS" w:hAnsi="Trebuchet MS"/>
          <w:w w:val="0"/>
          <w:szCs w:val="22"/>
        </w:rPr>
        <w:t xml:space="preserve"> e aos CRI e aos Documentos da Securitização também serão consideradas reestruturação.</w:t>
      </w:r>
    </w:p>
    <w:p w14:paraId="448BBC9E" w14:textId="77777777" w:rsidR="001F4B4E" w:rsidRPr="005F4A68" w:rsidRDefault="001F4B4E" w:rsidP="00A76C66">
      <w:pPr>
        <w:pStyle w:val="p0"/>
        <w:tabs>
          <w:tab w:val="left" w:pos="0"/>
        </w:tabs>
        <w:spacing w:line="360" w:lineRule="auto"/>
        <w:rPr>
          <w:rFonts w:ascii="Trebuchet MS" w:hAnsi="Trebuchet MS"/>
          <w:w w:val="0"/>
          <w:szCs w:val="22"/>
        </w:rPr>
      </w:pPr>
    </w:p>
    <w:p w14:paraId="3FCFC3F4" w14:textId="42B349B5" w:rsidR="001F4B4E" w:rsidRPr="005F4A68" w:rsidRDefault="001F4B4E" w:rsidP="00A76C66">
      <w:pPr>
        <w:pStyle w:val="p0"/>
        <w:tabs>
          <w:tab w:val="left" w:pos="0"/>
        </w:tabs>
        <w:spacing w:line="360" w:lineRule="auto"/>
        <w:rPr>
          <w:rFonts w:ascii="Trebuchet MS" w:hAnsi="Trebuchet MS"/>
          <w:w w:val="0"/>
          <w:szCs w:val="22"/>
        </w:rPr>
      </w:pPr>
      <w:r w:rsidRPr="005F4A68">
        <w:rPr>
          <w:rFonts w:ascii="Trebuchet MS" w:hAnsi="Trebuchet MS"/>
          <w:w w:val="0"/>
          <w:szCs w:val="22"/>
        </w:rPr>
        <w:t>9.3.11.</w:t>
      </w:r>
      <w:r w:rsidRPr="005F4A68">
        <w:rPr>
          <w:rFonts w:ascii="Trebuchet MS" w:hAnsi="Trebuchet MS"/>
          <w:w w:val="0"/>
          <w:szCs w:val="22"/>
        </w:rPr>
        <w:tab/>
        <w:t xml:space="preserve">O Fee de Reestruturação deverá ser pago pela parte que solicitar a Reestruturação, ou seja: (i) caso a Reestruturação seja solicitada pela Emissora, esta será a responsável pelo pagamento; (ii) caso a Reestruturação seja solicitada pelos titulares dos CRI, os titulares dos CRI serão os responsáveis pelo pagamento com os recursos do patrimônio separado dos CRI; ou (iii) caso a demanda da Reestruturação seja dada pela </w:t>
      </w:r>
      <w:r w:rsidR="00487185">
        <w:rPr>
          <w:rFonts w:ascii="Trebuchet MS" w:hAnsi="Trebuchet MS"/>
          <w:w w:val="0"/>
          <w:szCs w:val="22"/>
        </w:rPr>
        <w:t>Securitizadora</w:t>
      </w:r>
      <w:r w:rsidRPr="005F4A68">
        <w:rPr>
          <w:rFonts w:ascii="Trebuchet MS" w:hAnsi="Trebuchet MS"/>
          <w:w w:val="0"/>
          <w:szCs w:val="22"/>
        </w:rPr>
        <w:t>, na defesa dos interesses dos titulares dos CRI o pagamento será devido pelo patrimônio separado.</w:t>
      </w:r>
    </w:p>
    <w:p w14:paraId="209D3737" w14:textId="77777777" w:rsidR="001F4B4E" w:rsidRPr="005F4A68" w:rsidRDefault="001F4B4E" w:rsidP="00A76C66">
      <w:pPr>
        <w:pStyle w:val="p0"/>
        <w:tabs>
          <w:tab w:val="left" w:pos="0"/>
        </w:tabs>
        <w:spacing w:line="360" w:lineRule="auto"/>
        <w:rPr>
          <w:rFonts w:ascii="Trebuchet MS" w:hAnsi="Trebuchet MS"/>
          <w:w w:val="0"/>
          <w:szCs w:val="22"/>
        </w:rPr>
      </w:pPr>
    </w:p>
    <w:p w14:paraId="4A5C0F13" w14:textId="731F6E7B" w:rsidR="001F4B4E" w:rsidRPr="005F4A68" w:rsidRDefault="001F4B4E" w:rsidP="00A76C66">
      <w:pPr>
        <w:pStyle w:val="p0"/>
        <w:tabs>
          <w:tab w:val="left" w:pos="0"/>
        </w:tabs>
        <w:spacing w:line="360" w:lineRule="auto"/>
        <w:rPr>
          <w:rFonts w:ascii="Trebuchet MS" w:hAnsi="Trebuchet MS"/>
          <w:w w:val="0"/>
          <w:szCs w:val="22"/>
        </w:rPr>
      </w:pPr>
      <w:r w:rsidRPr="005F4A68">
        <w:rPr>
          <w:rFonts w:ascii="Trebuchet MS" w:hAnsi="Trebuchet MS"/>
          <w:w w:val="0"/>
          <w:szCs w:val="22"/>
        </w:rPr>
        <w:t>9.3.12.</w:t>
      </w:r>
      <w:r w:rsidRPr="005F4A68">
        <w:rPr>
          <w:rFonts w:ascii="Trebuchet MS" w:hAnsi="Trebuchet MS"/>
          <w:w w:val="0"/>
          <w:szCs w:val="22"/>
        </w:rPr>
        <w:tab/>
        <w:t xml:space="preserve">O Fee de Reestruturação deverá ser pago em até 5 (cinco) Dias Úteis após a apresentação da nota fiscal por parte da </w:t>
      </w:r>
      <w:r w:rsidR="00487185">
        <w:rPr>
          <w:rFonts w:ascii="Trebuchet MS" w:hAnsi="Trebuchet MS"/>
          <w:w w:val="0"/>
          <w:szCs w:val="22"/>
        </w:rPr>
        <w:t>Securitizadora</w:t>
      </w:r>
      <w:r w:rsidRPr="005F4A68">
        <w:rPr>
          <w:rFonts w:ascii="Trebuchet MS" w:hAnsi="Trebuchet MS"/>
          <w:w w:val="0"/>
          <w:szCs w:val="22"/>
        </w:rPr>
        <w:t>. O Fee de Reestruturação será acrescido do ISS, PIS, COFINS, CSLL e Imposto de Renda – IR.</w:t>
      </w:r>
    </w:p>
    <w:p w14:paraId="48BB1A6D" w14:textId="77777777" w:rsidR="001F4B4E" w:rsidRPr="005F4A68" w:rsidRDefault="001F4B4E" w:rsidP="00A76C66">
      <w:pPr>
        <w:pStyle w:val="p0"/>
        <w:tabs>
          <w:tab w:val="left" w:pos="0"/>
        </w:tabs>
        <w:spacing w:line="360" w:lineRule="auto"/>
        <w:rPr>
          <w:rFonts w:ascii="Trebuchet MS" w:hAnsi="Trebuchet MS"/>
          <w:w w:val="0"/>
          <w:szCs w:val="22"/>
        </w:rPr>
      </w:pPr>
    </w:p>
    <w:p w14:paraId="4CF1AF39" w14:textId="77777777" w:rsidR="00DC1B5B" w:rsidRPr="005F4A68" w:rsidRDefault="001F4B4E" w:rsidP="00A76C66">
      <w:pPr>
        <w:pStyle w:val="p0"/>
        <w:tabs>
          <w:tab w:val="left" w:pos="0"/>
        </w:tabs>
        <w:spacing w:line="360" w:lineRule="auto"/>
        <w:rPr>
          <w:rFonts w:ascii="Trebuchet MS" w:hAnsi="Trebuchet MS"/>
          <w:w w:val="0"/>
          <w:szCs w:val="22"/>
        </w:rPr>
      </w:pPr>
      <w:r w:rsidRPr="005F4A68">
        <w:rPr>
          <w:rFonts w:ascii="Trebuchet MS" w:hAnsi="Trebuchet MS"/>
          <w:w w:val="0"/>
          <w:szCs w:val="22"/>
        </w:rPr>
        <w:t>9.3.13.</w:t>
      </w:r>
      <w:r w:rsidRPr="005F4A68">
        <w:rPr>
          <w:rFonts w:ascii="Trebuchet MS" w:hAnsi="Trebuchet MS"/>
          <w:w w:val="0"/>
          <w:szCs w:val="22"/>
        </w:rPr>
        <w:tab/>
        <w:t>Ocorrendo impontualidade no pagamento da Taxa de Administração e/ou do Fee de Reestruturação, será devido desde a data da inadimplência até a data do efetivo pagamento, independentemente de aviso, notificação ou interpelação judicial ou extrajudicial (i) multa convencional, irredutível e não compensatória, de 2% (dois por cento), sobre o valor em atraso; e (ii) juros moratórios à razão de 1% (um por cento) ao mês, sobre o valor em atraso.</w:t>
      </w:r>
    </w:p>
    <w:p w14:paraId="6EDBFF90" w14:textId="77777777" w:rsidR="00617A93" w:rsidRPr="005F4A68" w:rsidRDefault="00617A93" w:rsidP="00A76C66">
      <w:pPr>
        <w:pStyle w:val="Default"/>
        <w:widowControl w:val="0"/>
        <w:spacing w:line="360" w:lineRule="auto"/>
        <w:rPr>
          <w:rFonts w:ascii="Trebuchet MS" w:hAnsi="Trebuchet MS" w:cstheme="minorHAnsi"/>
          <w:b/>
          <w:sz w:val="22"/>
          <w:szCs w:val="22"/>
          <w:lang w:bidi="th-TH"/>
        </w:rPr>
      </w:pPr>
    </w:p>
    <w:p w14:paraId="08E819B2" w14:textId="77777777" w:rsidR="00377066" w:rsidRPr="005F4A68" w:rsidRDefault="00377066" w:rsidP="00A76C66">
      <w:pPr>
        <w:pStyle w:val="Default"/>
        <w:widowControl w:val="0"/>
        <w:numPr>
          <w:ilvl w:val="0"/>
          <w:numId w:val="19"/>
        </w:numPr>
        <w:spacing w:line="360" w:lineRule="auto"/>
        <w:ind w:left="0"/>
        <w:rPr>
          <w:rFonts w:ascii="Trebuchet MS" w:hAnsi="Trebuchet MS" w:cstheme="minorHAnsi"/>
          <w:b/>
          <w:sz w:val="22"/>
          <w:szCs w:val="22"/>
          <w:lang w:bidi="th-TH"/>
        </w:rPr>
      </w:pPr>
      <w:r w:rsidRPr="005F4A68">
        <w:rPr>
          <w:rFonts w:ascii="Trebuchet MS" w:hAnsi="Trebuchet MS" w:cstheme="minorHAnsi"/>
          <w:b/>
          <w:sz w:val="22"/>
          <w:szCs w:val="22"/>
          <w:lang w:bidi="th-TH"/>
        </w:rPr>
        <w:t>CLÁUSULA DÉCIMA – RESPONSABILIDADE DA EMISSORA</w:t>
      </w:r>
    </w:p>
    <w:p w14:paraId="4B2E882C" w14:textId="77777777" w:rsidR="00377066" w:rsidRPr="005F4A68" w:rsidRDefault="00377066" w:rsidP="00A76C66">
      <w:pPr>
        <w:pStyle w:val="Default"/>
        <w:widowControl w:val="0"/>
        <w:spacing w:line="360" w:lineRule="auto"/>
        <w:rPr>
          <w:rFonts w:ascii="Trebuchet MS" w:hAnsi="Trebuchet MS" w:cstheme="minorHAnsi"/>
          <w:b/>
          <w:sz w:val="22"/>
          <w:szCs w:val="22"/>
          <w:lang w:bidi="th-TH"/>
        </w:rPr>
      </w:pPr>
    </w:p>
    <w:p w14:paraId="532AD6E6" w14:textId="052B5A5A" w:rsidR="00377066" w:rsidRPr="005F4A68" w:rsidRDefault="00377066" w:rsidP="00A76C66">
      <w:pPr>
        <w:pStyle w:val="bodytext210"/>
        <w:spacing w:line="360" w:lineRule="auto"/>
        <w:rPr>
          <w:rFonts w:ascii="Trebuchet MS" w:hAnsi="Trebuchet MS" w:cs="Times New Roman"/>
          <w:sz w:val="22"/>
          <w:szCs w:val="22"/>
        </w:rPr>
      </w:pPr>
      <w:r w:rsidRPr="005F4A68">
        <w:rPr>
          <w:rFonts w:ascii="Trebuchet MS" w:hAnsi="Trebuchet MS" w:cs="Times New Roman"/>
          <w:sz w:val="22"/>
          <w:szCs w:val="22"/>
        </w:rPr>
        <w:t>10.1.</w:t>
      </w:r>
      <w:r w:rsidRPr="005F4A68">
        <w:rPr>
          <w:rFonts w:ascii="Trebuchet MS" w:hAnsi="Trebuchet MS" w:cs="Times New Roman"/>
          <w:sz w:val="22"/>
          <w:szCs w:val="22"/>
        </w:rPr>
        <w:tab/>
      </w:r>
      <w:r w:rsidRPr="005F4A68">
        <w:rPr>
          <w:rFonts w:ascii="Trebuchet MS" w:hAnsi="Trebuchet MS" w:cs="Times New Roman"/>
          <w:sz w:val="22"/>
          <w:szCs w:val="22"/>
          <w:u w:val="single"/>
        </w:rPr>
        <w:t xml:space="preserve">Compromisso de Manter a </w:t>
      </w:r>
      <w:r w:rsidR="00487185">
        <w:rPr>
          <w:rFonts w:ascii="Trebuchet MS" w:hAnsi="Trebuchet MS" w:cs="Times New Roman"/>
          <w:sz w:val="22"/>
          <w:szCs w:val="22"/>
          <w:u w:val="single"/>
        </w:rPr>
        <w:t>Securitizadora</w:t>
      </w:r>
      <w:r w:rsidRPr="005F4A68">
        <w:rPr>
          <w:rFonts w:ascii="Trebuchet MS" w:hAnsi="Trebuchet MS" w:cs="Times New Roman"/>
          <w:sz w:val="22"/>
          <w:szCs w:val="22"/>
          <w:u w:val="single"/>
        </w:rPr>
        <w:t xml:space="preserve"> Indene de Responsabilidade</w:t>
      </w:r>
      <w:r w:rsidRPr="005F4A68">
        <w:rPr>
          <w:rFonts w:ascii="Trebuchet MS" w:hAnsi="Trebuchet MS" w:cs="Times New Roman"/>
          <w:sz w:val="22"/>
          <w:szCs w:val="22"/>
        </w:rPr>
        <w:t xml:space="preserve">: A partir da Data de Emissão, a Emissora se obriga a indenizar e manter a </w:t>
      </w:r>
      <w:r w:rsidR="00487185">
        <w:rPr>
          <w:rFonts w:ascii="Trebuchet MS" w:hAnsi="Trebuchet MS" w:cs="Times New Roman"/>
          <w:sz w:val="22"/>
          <w:szCs w:val="22"/>
        </w:rPr>
        <w:t>Securitizadora</w:t>
      </w:r>
      <w:r w:rsidRPr="005F4A68">
        <w:rPr>
          <w:rFonts w:ascii="Trebuchet MS" w:hAnsi="Trebuchet MS" w:cs="Times New Roman"/>
          <w:sz w:val="22"/>
          <w:szCs w:val="22"/>
        </w:rPr>
        <w:t xml:space="preserve"> indene, contra quaisquer demandas, obrigações, perdas e danos de qualquer natureza direta (excluídos lucros cessantes e danos indiretos) sofridos pela </w:t>
      </w:r>
      <w:r w:rsidR="00487185">
        <w:rPr>
          <w:rFonts w:ascii="Trebuchet MS" w:hAnsi="Trebuchet MS" w:cs="Times New Roman"/>
          <w:sz w:val="22"/>
          <w:szCs w:val="22"/>
        </w:rPr>
        <w:t>Securitizadora</w:t>
      </w:r>
      <w:r w:rsidRPr="005F4A68">
        <w:rPr>
          <w:rFonts w:ascii="Trebuchet MS" w:hAnsi="Trebuchet MS" w:cs="Times New Roman"/>
          <w:sz w:val="22"/>
          <w:szCs w:val="22"/>
        </w:rPr>
        <w:t xml:space="preserve"> originados de ou relacionados a: (i) falsidade contida nas declarações e garantias prestadas pela Emissora nos documentos da Oferta Restrita; (ii) ação ou omissão dolosa ou culposa da Emissora; (iii) demandas ou reclamações judiciais ou administrativas promovidas pela Emissora ou terceiros interessados que envolvam o pagamento das </w:t>
      </w:r>
      <w:r w:rsidR="00CE3F7E" w:rsidRPr="005F4A68">
        <w:rPr>
          <w:rFonts w:ascii="Trebuchet MS" w:hAnsi="Trebuchet MS" w:cs="Times New Roman"/>
          <w:sz w:val="22"/>
          <w:szCs w:val="22"/>
        </w:rPr>
        <w:t>Notas Comerciais</w:t>
      </w:r>
      <w:r w:rsidRPr="005F4A68">
        <w:rPr>
          <w:rFonts w:ascii="Trebuchet MS" w:hAnsi="Trebuchet MS" w:cs="Times New Roman"/>
          <w:sz w:val="22"/>
          <w:szCs w:val="22"/>
        </w:rPr>
        <w:t>; e (</w:t>
      </w:r>
      <w:r w:rsidR="00534356" w:rsidRPr="005F4A68">
        <w:rPr>
          <w:rFonts w:ascii="Trebuchet MS" w:hAnsi="Trebuchet MS" w:cs="Times New Roman"/>
          <w:sz w:val="22"/>
          <w:szCs w:val="22"/>
        </w:rPr>
        <w:t>i</w:t>
      </w:r>
      <w:r w:rsidRPr="005F4A68">
        <w:rPr>
          <w:rFonts w:ascii="Trebuchet MS" w:hAnsi="Trebuchet MS" w:cs="Times New Roman"/>
          <w:sz w:val="22"/>
          <w:szCs w:val="22"/>
        </w:rPr>
        <w:t xml:space="preserve">v) eventual alteração nos termos dos documentos da Oferta Restrita sem a prévia e expressa anuência da </w:t>
      </w:r>
      <w:r w:rsidR="00487185">
        <w:rPr>
          <w:rFonts w:ascii="Trebuchet MS" w:hAnsi="Trebuchet MS" w:cs="Times New Roman"/>
          <w:sz w:val="22"/>
          <w:szCs w:val="22"/>
        </w:rPr>
        <w:t>Securitizadora</w:t>
      </w:r>
      <w:r w:rsidRPr="005F4A68">
        <w:rPr>
          <w:rFonts w:ascii="Trebuchet MS" w:hAnsi="Trebuchet MS" w:cs="Times New Roman"/>
          <w:sz w:val="22"/>
          <w:szCs w:val="22"/>
        </w:rPr>
        <w:t>, quando necessário nos termos dessa Escritura de Emissão.</w:t>
      </w:r>
    </w:p>
    <w:p w14:paraId="2D832A5F" w14:textId="77777777" w:rsidR="00377066" w:rsidRPr="005F4A68" w:rsidRDefault="00377066" w:rsidP="00A76C66">
      <w:pPr>
        <w:pStyle w:val="bodytext210"/>
        <w:spacing w:line="360" w:lineRule="auto"/>
        <w:ind w:left="360"/>
        <w:rPr>
          <w:rFonts w:ascii="Trebuchet MS" w:hAnsi="Trebuchet MS" w:cs="Times New Roman"/>
          <w:sz w:val="22"/>
          <w:szCs w:val="22"/>
        </w:rPr>
      </w:pPr>
    </w:p>
    <w:p w14:paraId="1BFD38CF" w14:textId="57944382" w:rsidR="00377066" w:rsidRPr="005F4A68" w:rsidRDefault="00377066" w:rsidP="00A76C66">
      <w:pPr>
        <w:pStyle w:val="Default"/>
        <w:widowControl w:val="0"/>
        <w:spacing w:line="360" w:lineRule="auto"/>
        <w:ind w:left="851"/>
        <w:jc w:val="both"/>
        <w:rPr>
          <w:rFonts w:ascii="Trebuchet MS" w:hAnsi="Trebuchet MS" w:cstheme="minorHAnsi"/>
          <w:b/>
          <w:sz w:val="22"/>
          <w:szCs w:val="22"/>
          <w:lang w:bidi="th-TH"/>
        </w:rPr>
      </w:pPr>
      <w:r w:rsidRPr="005F4A68">
        <w:rPr>
          <w:rFonts w:ascii="Trebuchet MS" w:hAnsi="Trebuchet MS" w:cs="Times New Roman"/>
          <w:sz w:val="22"/>
          <w:szCs w:val="22"/>
        </w:rPr>
        <w:t xml:space="preserve">10.1.1. O pagamento de qualquer indenização referida na Cláusula 10.1. acima </w:t>
      </w:r>
      <w:r w:rsidR="00E63E21" w:rsidRPr="005F4A68">
        <w:rPr>
          <w:rFonts w:ascii="Trebuchet MS" w:hAnsi="Trebuchet MS" w:cs="Times New Roman"/>
          <w:sz w:val="22"/>
          <w:szCs w:val="22"/>
        </w:rPr>
        <w:t xml:space="preserve">referente a dano que comprovadamente tenha a </w:t>
      </w:r>
      <w:r w:rsidR="00487185">
        <w:rPr>
          <w:rFonts w:ascii="Trebuchet MS" w:hAnsi="Trebuchet MS" w:cs="Times New Roman"/>
          <w:sz w:val="22"/>
          <w:szCs w:val="22"/>
        </w:rPr>
        <w:t>Securitizadora</w:t>
      </w:r>
      <w:r w:rsidR="00E63E21" w:rsidRPr="005F4A68">
        <w:rPr>
          <w:rFonts w:ascii="Trebuchet MS" w:hAnsi="Trebuchet MS" w:cs="Times New Roman"/>
          <w:sz w:val="22"/>
          <w:szCs w:val="22"/>
        </w:rPr>
        <w:t xml:space="preserve"> tenha sofrido, </w:t>
      </w:r>
      <w:r w:rsidRPr="005F4A68">
        <w:rPr>
          <w:rFonts w:ascii="Trebuchet MS" w:hAnsi="Trebuchet MS" w:cs="Times New Roman"/>
          <w:sz w:val="22"/>
          <w:szCs w:val="22"/>
        </w:rPr>
        <w:t xml:space="preserve">deverá ser realizado à vista, em parcela única, mediante depósito na conta corrente a ser oportunamente indicada pela </w:t>
      </w:r>
      <w:r w:rsidR="00487185">
        <w:rPr>
          <w:rFonts w:ascii="Trebuchet MS" w:hAnsi="Trebuchet MS" w:cs="Times New Roman"/>
          <w:sz w:val="22"/>
          <w:szCs w:val="22"/>
        </w:rPr>
        <w:t>Securitizadora</w:t>
      </w:r>
      <w:r w:rsidRPr="005F4A68">
        <w:rPr>
          <w:rFonts w:ascii="Trebuchet MS" w:hAnsi="Trebuchet MS" w:cs="Times New Roman"/>
          <w:sz w:val="22"/>
          <w:szCs w:val="22"/>
        </w:rPr>
        <w:t xml:space="preserve">, conforme aplicável, dentro de 5 (cinco) dias úteis após o recebimento pela Emissora de comunicação por escrito da </w:t>
      </w:r>
      <w:r w:rsidR="00487185">
        <w:rPr>
          <w:rFonts w:ascii="Trebuchet MS" w:hAnsi="Trebuchet MS" w:cs="Times New Roman"/>
          <w:sz w:val="22"/>
          <w:szCs w:val="22"/>
        </w:rPr>
        <w:t>Securitizadora</w:t>
      </w:r>
      <w:r w:rsidRPr="005F4A68">
        <w:rPr>
          <w:rFonts w:ascii="Trebuchet MS" w:hAnsi="Trebuchet MS" w:cs="Times New Roman"/>
          <w:sz w:val="22"/>
          <w:szCs w:val="22"/>
        </w:rPr>
        <w:t xml:space="preserve">, indicando o </w:t>
      </w:r>
      <w:r w:rsidR="00E63E21" w:rsidRPr="005F4A68">
        <w:rPr>
          <w:rFonts w:ascii="Trebuchet MS" w:hAnsi="Trebuchet MS" w:cs="Times New Roman"/>
          <w:sz w:val="22"/>
          <w:szCs w:val="22"/>
        </w:rPr>
        <w:t>respectivo valor</w:t>
      </w:r>
      <w:r w:rsidRPr="005F4A68">
        <w:rPr>
          <w:rFonts w:ascii="Trebuchet MS" w:hAnsi="Trebuchet MS" w:cs="Times New Roman"/>
          <w:sz w:val="22"/>
          <w:szCs w:val="22"/>
        </w:rPr>
        <w:t xml:space="preserve"> a ser pago e que tal valor será aplicado no pagamento dos CRI e em eventuais Despesas mencionadas acima, conforme previsto no Termo de Securitização e conforme cálculos efetuados pela </w:t>
      </w:r>
      <w:r w:rsidR="00487185">
        <w:rPr>
          <w:rFonts w:ascii="Trebuchet MS" w:hAnsi="Trebuchet MS" w:cs="Times New Roman"/>
          <w:sz w:val="22"/>
          <w:szCs w:val="22"/>
        </w:rPr>
        <w:t>Securitizadora</w:t>
      </w:r>
      <w:r w:rsidRPr="005F4A68">
        <w:rPr>
          <w:rFonts w:ascii="Trebuchet MS" w:hAnsi="Trebuchet MS" w:cs="Times New Roman"/>
          <w:sz w:val="22"/>
          <w:szCs w:val="22"/>
        </w:rPr>
        <w:t>, os quais, salvo manifesto erro, serão considerados vinculantes e definitivos.</w:t>
      </w:r>
    </w:p>
    <w:p w14:paraId="5C791CD0" w14:textId="77777777" w:rsidR="00377066" w:rsidRPr="005F4A68" w:rsidRDefault="00377066" w:rsidP="00A76C66">
      <w:pPr>
        <w:pStyle w:val="Default"/>
        <w:widowControl w:val="0"/>
        <w:spacing w:line="360" w:lineRule="auto"/>
        <w:rPr>
          <w:rFonts w:ascii="Trebuchet MS" w:hAnsi="Trebuchet MS" w:cstheme="minorHAnsi"/>
          <w:b/>
          <w:sz w:val="22"/>
          <w:szCs w:val="22"/>
          <w:lang w:bidi="th-TH"/>
        </w:rPr>
      </w:pPr>
    </w:p>
    <w:p w14:paraId="2D533992" w14:textId="77777777" w:rsidR="007D56C7" w:rsidRPr="005F4A68" w:rsidRDefault="009D0636" w:rsidP="00A76C66">
      <w:pPr>
        <w:pStyle w:val="Default"/>
        <w:widowControl w:val="0"/>
        <w:numPr>
          <w:ilvl w:val="0"/>
          <w:numId w:val="19"/>
        </w:numPr>
        <w:spacing w:line="360" w:lineRule="auto"/>
        <w:ind w:left="0"/>
        <w:rPr>
          <w:rFonts w:ascii="Trebuchet MS" w:hAnsi="Trebuchet MS" w:cstheme="minorHAnsi"/>
          <w:b/>
          <w:sz w:val="22"/>
          <w:szCs w:val="22"/>
          <w:lang w:bidi="th-TH"/>
        </w:rPr>
      </w:pPr>
      <w:r w:rsidRPr="005F4A68">
        <w:rPr>
          <w:rFonts w:ascii="Trebuchet MS" w:hAnsi="Trebuchet MS" w:cstheme="minorHAnsi"/>
          <w:b/>
          <w:sz w:val="22"/>
          <w:szCs w:val="22"/>
          <w:lang w:bidi="th-TH"/>
        </w:rPr>
        <w:t xml:space="preserve">CLÁUSULA </w:t>
      </w:r>
      <w:r w:rsidR="00377066" w:rsidRPr="005F4A68">
        <w:rPr>
          <w:rFonts w:ascii="Trebuchet MS" w:hAnsi="Trebuchet MS" w:cstheme="minorHAnsi"/>
          <w:b/>
          <w:sz w:val="22"/>
          <w:szCs w:val="22"/>
          <w:lang w:bidi="th-TH"/>
        </w:rPr>
        <w:t>ONZE</w:t>
      </w:r>
      <w:r w:rsidRPr="005F4A68">
        <w:rPr>
          <w:rFonts w:ascii="Trebuchet MS" w:hAnsi="Trebuchet MS" w:cstheme="minorHAnsi"/>
          <w:b/>
          <w:sz w:val="22"/>
          <w:szCs w:val="22"/>
          <w:lang w:bidi="th-TH"/>
        </w:rPr>
        <w:t xml:space="preserve"> - </w:t>
      </w:r>
      <w:r w:rsidR="002E1B45" w:rsidRPr="005F4A68">
        <w:rPr>
          <w:rFonts w:ascii="Trebuchet MS" w:hAnsi="Trebuchet MS" w:cstheme="minorHAnsi"/>
          <w:b/>
          <w:sz w:val="22"/>
          <w:szCs w:val="22"/>
          <w:lang w:bidi="th-TH"/>
        </w:rPr>
        <w:t>DISPOSIÇÕES GERAIS</w:t>
      </w:r>
    </w:p>
    <w:p w14:paraId="6CD45FFE" w14:textId="77777777" w:rsidR="007D56C7" w:rsidRPr="005F4A68" w:rsidRDefault="007D56C7" w:rsidP="00A76C66">
      <w:pPr>
        <w:widowControl w:val="0"/>
        <w:spacing w:line="360" w:lineRule="auto"/>
        <w:rPr>
          <w:rFonts w:ascii="Trebuchet MS" w:eastAsia="Arial Unicode MS" w:hAnsi="Trebuchet MS" w:cstheme="minorHAnsi"/>
          <w:sz w:val="22"/>
          <w:szCs w:val="22"/>
          <w:lang w:bidi="th-TH"/>
        </w:rPr>
      </w:pPr>
    </w:p>
    <w:p w14:paraId="2A7377D4" w14:textId="77777777" w:rsidR="007D56C7"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Comunicações</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As comunicações a serem enviadas por qualquer das Partes nos termos desta Escritura de Emissão deverão ser encaminhadas para os seguintes endereços:</w:t>
      </w:r>
    </w:p>
    <w:p w14:paraId="2AC8D0DD" w14:textId="77777777" w:rsidR="008E53C9" w:rsidRPr="005F4A68" w:rsidRDefault="008E53C9"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p>
    <w:p w14:paraId="750187BF" w14:textId="77777777" w:rsidR="007D56C7" w:rsidRPr="005F4A68" w:rsidRDefault="002E1B45" w:rsidP="00A76C66">
      <w:pPr>
        <w:pStyle w:val="p0"/>
        <w:spacing w:line="360" w:lineRule="auto"/>
        <w:ind w:left="709"/>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(i)</w:t>
      </w:r>
      <w:r w:rsidRPr="005F4A68">
        <w:rPr>
          <w:rFonts w:ascii="Trebuchet MS" w:eastAsia="Arial Unicode MS" w:hAnsi="Trebuchet MS" w:cstheme="minorHAnsi"/>
          <w:szCs w:val="22"/>
          <w:lang w:bidi="th-TH"/>
        </w:rPr>
        <w:tab/>
        <w:t>Para a Emissora:</w:t>
      </w:r>
    </w:p>
    <w:p w14:paraId="56C1A5F1" w14:textId="77777777" w:rsidR="004A743B" w:rsidRPr="005F4A68" w:rsidRDefault="00AA38DB" w:rsidP="00A76C66">
      <w:pPr>
        <w:pStyle w:val="p0"/>
        <w:spacing w:line="360" w:lineRule="auto"/>
        <w:ind w:left="709"/>
        <w:rPr>
          <w:rFonts w:ascii="Trebuchet MS" w:hAnsi="Trebuchet MS"/>
          <w:b/>
          <w:bCs/>
          <w:szCs w:val="22"/>
          <w:lang w:val="x-none"/>
        </w:rPr>
      </w:pPr>
      <w:r w:rsidRPr="005F4A68">
        <w:rPr>
          <w:rFonts w:ascii="Trebuchet MS" w:hAnsi="Trebuchet MS"/>
          <w:b/>
          <w:bCs/>
          <w:szCs w:val="22"/>
          <w:lang w:val="x-none"/>
        </w:rPr>
        <w:t>CORPORATE GARDEN EMPREENDIMENTOS IMOBILIÁRIOS S.A.</w:t>
      </w:r>
    </w:p>
    <w:p w14:paraId="5E07FC9E" w14:textId="77777777" w:rsidR="004A743B" w:rsidRPr="005F4A68" w:rsidRDefault="008E53C9" w:rsidP="00A76C66">
      <w:pPr>
        <w:pStyle w:val="p0"/>
        <w:spacing w:line="360" w:lineRule="auto"/>
        <w:ind w:left="709"/>
        <w:rPr>
          <w:rFonts w:ascii="Trebuchet MS" w:hAnsi="Trebuchet MS" w:cstheme="minorHAnsi"/>
          <w:szCs w:val="22"/>
          <w:lang w:bidi="th-TH"/>
        </w:rPr>
      </w:pPr>
      <w:r w:rsidRPr="005F4A68">
        <w:rPr>
          <w:rFonts w:ascii="Trebuchet MS" w:hAnsi="Trebuchet MS" w:cstheme="minorHAnsi"/>
          <w:szCs w:val="22"/>
          <w:lang w:bidi="th-TH"/>
        </w:rPr>
        <w:t xml:space="preserve">Rua Funchal, nº </w:t>
      </w:r>
      <w:r w:rsidR="00C65F42" w:rsidRPr="005F4A68">
        <w:rPr>
          <w:rFonts w:ascii="Trebuchet MS" w:hAnsi="Trebuchet MS" w:cstheme="minorHAnsi"/>
          <w:szCs w:val="22"/>
          <w:lang w:bidi="th-TH"/>
        </w:rPr>
        <w:t>263</w:t>
      </w:r>
      <w:r w:rsidRPr="005F4A68">
        <w:rPr>
          <w:rFonts w:ascii="Trebuchet MS" w:hAnsi="Trebuchet MS" w:cstheme="minorHAnsi"/>
          <w:szCs w:val="22"/>
          <w:lang w:bidi="th-TH"/>
        </w:rPr>
        <w:t xml:space="preserve">, </w:t>
      </w:r>
      <w:r w:rsidR="00C65F42" w:rsidRPr="005F4A68">
        <w:rPr>
          <w:rFonts w:ascii="Trebuchet MS" w:hAnsi="Trebuchet MS" w:cstheme="minorHAnsi"/>
          <w:szCs w:val="22"/>
          <w:lang w:bidi="th-TH"/>
        </w:rPr>
        <w:t xml:space="preserve">4º </w:t>
      </w:r>
      <w:r w:rsidRPr="005F4A68">
        <w:rPr>
          <w:rFonts w:ascii="Trebuchet MS" w:hAnsi="Trebuchet MS" w:cstheme="minorHAnsi"/>
          <w:szCs w:val="22"/>
          <w:lang w:bidi="th-TH"/>
        </w:rPr>
        <w:t xml:space="preserve">andar, sala </w:t>
      </w:r>
      <w:r w:rsidR="00C65F42" w:rsidRPr="005F4A68">
        <w:rPr>
          <w:rFonts w:ascii="Trebuchet MS" w:hAnsi="Trebuchet MS" w:cstheme="minorHAnsi"/>
          <w:szCs w:val="22"/>
          <w:lang w:bidi="th-TH"/>
        </w:rPr>
        <w:t>9</w:t>
      </w:r>
      <w:r w:rsidRPr="005F4A68">
        <w:rPr>
          <w:rFonts w:ascii="Trebuchet MS" w:hAnsi="Trebuchet MS" w:cstheme="minorHAnsi"/>
          <w:szCs w:val="22"/>
          <w:lang w:bidi="th-TH"/>
        </w:rPr>
        <w:t>, Vila Olímpia</w:t>
      </w:r>
      <w:r w:rsidRPr="005F4A68" w:rsidDel="008E53C9">
        <w:rPr>
          <w:rFonts w:ascii="Trebuchet MS" w:hAnsi="Trebuchet MS" w:cstheme="minorHAnsi"/>
          <w:szCs w:val="22"/>
          <w:lang w:bidi="th-TH"/>
        </w:rPr>
        <w:t xml:space="preserve"> </w:t>
      </w:r>
      <w:r w:rsidR="004A743B" w:rsidRPr="005F4A68">
        <w:rPr>
          <w:rFonts w:ascii="Trebuchet MS" w:hAnsi="Trebuchet MS" w:cstheme="minorHAnsi"/>
          <w:szCs w:val="22"/>
          <w:lang w:bidi="th-TH"/>
        </w:rPr>
        <w:t xml:space="preserve"> </w:t>
      </w:r>
    </w:p>
    <w:p w14:paraId="73733314" w14:textId="77777777" w:rsidR="000C0192" w:rsidRPr="005F4A68" w:rsidRDefault="004A743B" w:rsidP="00A76C66">
      <w:pPr>
        <w:pStyle w:val="p0"/>
        <w:spacing w:line="360" w:lineRule="auto"/>
        <w:ind w:left="709"/>
        <w:rPr>
          <w:rFonts w:ascii="Trebuchet MS" w:hAnsi="Trebuchet MS" w:cstheme="minorHAnsi"/>
          <w:szCs w:val="22"/>
        </w:rPr>
      </w:pPr>
      <w:r w:rsidRPr="005F4A68">
        <w:rPr>
          <w:rFonts w:ascii="Trebuchet MS" w:hAnsi="Trebuchet MS" w:cstheme="minorHAnsi"/>
          <w:szCs w:val="22"/>
          <w:lang w:bidi="th-TH"/>
        </w:rPr>
        <w:t xml:space="preserve">CEP </w:t>
      </w:r>
      <w:r w:rsidR="008E53C9" w:rsidRPr="005F4A68">
        <w:rPr>
          <w:rFonts w:ascii="Trebuchet MS" w:hAnsi="Trebuchet MS" w:cstheme="minorHAnsi"/>
          <w:szCs w:val="22"/>
          <w:lang w:bidi="th-TH"/>
        </w:rPr>
        <w:t>04551-060</w:t>
      </w:r>
      <w:r w:rsidR="00B80E0E" w:rsidRPr="005F4A68">
        <w:rPr>
          <w:rFonts w:ascii="Trebuchet MS" w:hAnsi="Trebuchet MS" w:cstheme="minorHAnsi"/>
          <w:szCs w:val="22"/>
          <w:lang w:bidi="th-TH"/>
        </w:rPr>
        <w:t>, São Paulo/SP</w:t>
      </w:r>
    </w:p>
    <w:p w14:paraId="257B85DF" w14:textId="439B7FF4" w:rsidR="000C0192" w:rsidRPr="005F4A68" w:rsidRDefault="000C0192" w:rsidP="00A76C66">
      <w:pPr>
        <w:pStyle w:val="p0"/>
        <w:spacing w:line="360" w:lineRule="auto"/>
        <w:ind w:left="709"/>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At.: </w:t>
      </w:r>
      <w:r w:rsidR="0063406D">
        <w:rPr>
          <w:rFonts w:ascii="Trebuchet MS" w:eastAsia="Arial" w:hAnsi="Trebuchet MS"/>
          <w:color w:val="000000"/>
          <w:spacing w:val="-4"/>
          <w:szCs w:val="22"/>
        </w:rPr>
        <w:t>Sérgio Magalhães e Departamento Jurídico</w:t>
      </w:r>
    </w:p>
    <w:p w14:paraId="0ECB7C61" w14:textId="493FA25C" w:rsidR="000C0192" w:rsidRPr="005F4A68" w:rsidRDefault="000C0192" w:rsidP="00A76C66">
      <w:pPr>
        <w:pStyle w:val="p0"/>
        <w:spacing w:line="360" w:lineRule="auto"/>
        <w:ind w:left="709"/>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Tel.: </w:t>
      </w:r>
      <w:r w:rsidR="0063406D">
        <w:rPr>
          <w:rFonts w:ascii="Trebuchet MS" w:eastAsia="Arial" w:hAnsi="Trebuchet MS"/>
          <w:color w:val="000000"/>
          <w:spacing w:val="-4"/>
          <w:szCs w:val="22"/>
        </w:rPr>
        <w:t xml:space="preserve">11 </w:t>
      </w:r>
      <w:r w:rsidR="0062482C" w:rsidRPr="0062482C">
        <w:rPr>
          <w:rFonts w:ascii="Trebuchet MS" w:eastAsia="Arial" w:hAnsi="Trebuchet MS"/>
          <w:color w:val="000000"/>
          <w:spacing w:val="-4"/>
          <w:szCs w:val="22"/>
        </w:rPr>
        <w:t>2344 2525</w:t>
      </w:r>
    </w:p>
    <w:p w14:paraId="2F6F49D7" w14:textId="48835B31" w:rsidR="000C0192" w:rsidRPr="005F4A68" w:rsidRDefault="000C0192" w:rsidP="00A76C66">
      <w:pPr>
        <w:widowControl w:val="0"/>
        <w:spacing w:line="360" w:lineRule="auto"/>
        <w:ind w:left="709"/>
        <w:jc w:val="both"/>
        <w:rPr>
          <w:rFonts w:ascii="Trebuchet MS" w:hAnsi="Trebuchet MS" w:cstheme="minorHAnsi"/>
          <w:sz w:val="22"/>
          <w:szCs w:val="22"/>
        </w:rPr>
      </w:pPr>
      <w:r w:rsidRPr="005F4A68">
        <w:rPr>
          <w:rFonts w:ascii="Trebuchet MS" w:eastAsia="Arial Unicode MS" w:hAnsi="Trebuchet MS" w:cstheme="minorHAnsi"/>
          <w:sz w:val="22"/>
          <w:szCs w:val="22"/>
          <w:lang w:bidi="th-TH"/>
        </w:rPr>
        <w:t xml:space="preserve">E-mail: </w:t>
      </w:r>
      <w:hyperlink r:id="rId51" w:history="1">
        <w:r w:rsidR="0062482C" w:rsidRPr="00353DDA">
          <w:rPr>
            <w:rStyle w:val="Hyperlink"/>
            <w:rFonts w:ascii="Trebuchet MS" w:eastAsia="Arial" w:hAnsi="Trebuchet MS"/>
            <w:spacing w:val="-4"/>
            <w:sz w:val="22"/>
            <w:szCs w:val="22"/>
          </w:rPr>
          <w:t>smagalhaes@vbirealestate.com</w:t>
        </w:r>
      </w:hyperlink>
      <w:r w:rsidR="0062482C">
        <w:rPr>
          <w:rFonts w:ascii="Trebuchet MS" w:eastAsia="Arial" w:hAnsi="Trebuchet MS"/>
          <w:color w:val="000000"/>
          <w:spacing w:val="-4"/>
          <w:sz w:val="22"/>
          <w:szCs w:val="22"/>
        </w:rPr>
        <w:t>; legal@vbirealestate.com</w:t>
      </w:r>
    </w:p>
    <w:p w14:paraId="5B708436" w14:textId="77777777" w:rsidR="00556B36" w:rsidRPr="005F4A68" w:rsidRDefault="00556B36" w:rsidP="00A76C66">
      <w:pPr>
        <w:widowControl w:val="0"/>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hAnsi="Trebuchet MS" w:cstheme="minorHAnsi"/>
          <w:color w:val="000000"/>
          <w:sz w:val="22"/>
          <w:szCs w:val="22"/>
        </w:rPr>
      </w:pPr>
    </w:p>
    <w:p w14:paraId="068CF3EC" w14:textId="724E450F" w:rsidR="00A32BCA" w:rsidRPr="005F4A68" w:rsidRDefault="002E1B45" w:rsidP="00A76C66">
      <w:pPr>
        <w:pStyle w:val="p0"/>
        <w:spacing w:line="360" w:lineRule="auto"/>
        <w:ind w:left="709"/>
        <w:rPr>
          <w:rFonts w:ascii="Trebuchet MS" w:hAnsi="Trebuchet MS" w:cstheme="minorHAnsi"/>
          <w:color w:val="000000"/>
          <w:szCs w:val="22"/>
        </w:rPr>
      </w:pPr>
      <w:r w:rsidRPr="005F4A68">
        <w:rPr>
          <w:rFonts w:ascii="Trebuchet MS" w:hAnsi="Trebuchet MS" w:cstheme="minorHAnsi"/>
          <w:color w:val="000000"/>
          <w:szCs w:val="22"/>
        </w:rPr>
        <w:t>(ii)</w:t>
      </w:r>
      <w:r w:rsidRPr="005F4A68">
        <w:rPr>
          <w:rFonts w:ascii="Trebuchet MS" w:hAnsi="Trebuchet MS" w:cstheme="minorHAnsi"/>
          <w:color w:val="000000"/>
          <w:szCs w:val="22"/>
        </w:rPr>
        <w:tab/>
        <w:t xml:space="preserve">Para a </w:t>
      </w:r>
      <w:r w:rsidR="00487185">
        <w:rPr>
          <w:rFonts w:ascii="Trebuchet MS" w:hAnsi="Trebuchet MS" w:cstheme="minorHAnsi"/>
          <w:color w:val="000000"/>
          <w:szCs w:val="22"/>
        </w:rPr>
        <w:t>Securitizadora</w:t>
      </w:r>
      <w:r w:rsidRPr="005F4A68">
        <w:rPr>
          <w:rFonts w:ascii="Trebuchet MS" w:hAnsi="Trebuchet MS" w:cstheme="minorHAnsi"/>
          <w:color w:val="000000"/>
          <w:szCs w:val="22"/>
        </w:rPr>
        <w:t>:</w:t>
      </w:r>
    </w:p>
    <w:p w14:paraId="68765237" w14:textId="77777777" w:rsidR="00EE5CE2" w:rsidRPr="005F4A68" w:rsidRDefault="00E8661B" w:rsidP="00A76C66">
      <w:pPr>
        <w:pStyle w:val="p0"/>
        <w:spacing w:line="360" w:lineRule="auto"/>
        <w:ind w:left="709"/>
        <w:rPr>
          <w:rFonts w:ascii="Trebuchet MS" w:hAnsi="Trebuchet MS" w:cstheme="minorHAnsi"/>
          <w:szCs w:val="22"/>
          <w:lang w:bidi="th-TH"/>
        </w:rPr>
      </w:pPr>
      <w:r w:rsidRPr="005F4A68">
        <w:rPr>
          <w:rFonts w:ascii="Trebuchet MS" w:hAnsi="Trebuchet MS"/>
          <w:b/>
          <w:bCs/>
          <w:szCs w:val="22"/>
          <w:lang w:val="x-none"/>
        </w:rPr>
        <w:t>OPEA SECURITIZADORA S.A</w:t>
      </w:r>
      <w:r w:rsidRPr="005F4A68">
        <w:rPr>
          <w:rFonts w:ascii="Trebuchet MS" w:hAnsi="Trebuchet MS"/>
          <w:bCs/>
          <w:szCs w:val="22"/>
          <w:lang w:val="x-none"/>
        </w:rPr>
        <w:t>.</w:t>
      </w:r>
      <w:r w:rsidR="00EE5CE2" w:rsidRPr="005F4A68">
        <w:rPr>
          <w:rFonts w:ascii="Trebuchet MS" w:hAnsi="Trebuchet MS" w:cstheme="minorHAnsi"/>
          <w:szCs w:val="22"/>
          <w:lang w:bidi="th-TH"/>
        </w:rPr>
        <w:t xml:space="preserve"> </w:t>
      </w:r>
    </w:p>
    <w:p w14:paraId="1E3CEBA3" w14:textId="77777777" w:rsidR="00EE5CE2" w:rsidRPr="005F4A68" w:rsidRDefault="00E8661B" w:rsidP="00A76C66">
      <w:pPr>
        <w:pStyle w:val="p0"/>
        <w:spacing w:line="360" w:lineRule="auto"/>
        <w:ind w:left="709"/>
        <w:rPr>
          <w:rFonts w:ascii="Trebuchet MS" w:hAnsi="Trebuchet MS" w:cstheme="minorHAnsi"/>
          <w:szCs w:val="22"/>
          <w:lang w:bidi="th-TH"/>
        </w:rPr>
      </w:pPr>
      <w:r w:rsidRPr="005F4A68">
        <w:rPr>
          <w:rFonts w:ascii="Trebuchet MS" w:hAnsi="Trebuchet MS"/>
          <w:bCs/>
          <w:szCs w:val="22"/>
          <w:lang w:val="x-none"/>
        </w:rPr>
        <w:t>Rua Hungria, 1.240, 6º andar, conjunto 62, Jardim Europa</w:t>
      </w:r>
      <w:r w:rsidRPr="005F4A68" w:rsidDel="00E8661B">
        <w:rPr>
          <w:rFonts w:ascii="Trebuchet MS" w:hAnsi="Trebuchet MS"/>
          <w:bCs/>
          <w:szCs w:val="22"/>
        </w:rPr>
        <w:t xml:space="preserve"> </w:t>
      </w:r>
      <w:r w:rsidR="00EE5CE2" w:rsidRPr="005F4A68">
        <w:rPr>
          <w:rFonts w:ascii="Trebuchet MS" w:hAnsi="Trebuchet MS" w:cstheme="minorHAnsi"/>
          <w:szCs w:val="22"/>
          <w:lang w:bidi="th-TH"/>
        </w:rPr>
        <w:t xml:space="preserve"> </w:t>
      </w:r>
    </w:p>
    <w:p w14:paraId="22289605" w14:textId="3F2F967E" w:rsidR="00EB7DD0" w:rsidRPr="005F4A68" w:rsidRDefault="00EE5CE2" w:rsidP="00A76C66">
      <w:pPr>
        <w:pStyle w:val="p0"/>
        <w:spacing w:line="360" w:lineRule="auto"/>
        <w:ind w:left="709"/>
        <w:rPr>
          <w:rFonts w:ascii="Trebuchet MS" w:hAnsi="Trebuchet MS" w:cstheme="minorHAnsi"/>
          <w:szCs w:val="22"/>
        </w:rPr>
      </w:pPr>
      <w:r w:rsidRPr="005F4A68">
        <w:rPr>
          <w:rFonts w:ascii="Trebuchet MS" w:hAnsi="Trebuchet MS"/>
          <w:bCs/>
          <w:szCs w:val="22"/>
        </w:rPr>
        <w:t>CEP </w:t>
      </w:r>
      <w:r w:rsidR="00E8661B" w:rsidRPr="005F4A68">
        <w:rPr>
          <w:rFonts w:ascii="Trebuchet MS" w:hAnsi="Trebuchet MS"/>
          <w:bCs/>
          <w:szCs w:val="22"/>
          <w:lang w:val="x-none"/>
        </w:rPr>
        <w:t>01455-00</w:t>
      </w:r>
      <w:r w:rsidR="00237D89">
        <w:rPr>
          <w:rFonts w:ascii="Trebuchet MS" w:hAnsi="Trebuchet MS"/>
          <w:bCs/>
          <w:szCs w:val="22"/>
        </w:rPr>
        <w:t>0</w:t>
      </w:r>
      <w:r w:rsidR="00B80E0E" w:rsidRPr="005F4A68">
        <w:rPr>
          <w:rFonts w:ascii="Trebuchet MS" w:hAnsi="Trebuchet MS" w:cstheme="minorHAnsi"/>
          <w:szCs w:val="22"/>
          <w:lang w:bidi="th-TH"/>
        </w:rPr>
        <w:t>, São Paulo/SP</w:t>
      </w:r>
    </w:p>
    <w:p w14:paraId="0A101470" w14:textId="77777777" w:rsidR="00F77085" w:rsidRPr="005F4A68" w:rsidRDefault="00F77085" w:rsidP="00A76C66">
      <w:pPr>
        <w:pStyle w:val="p0"/>
        <w:spacing w:line="360" w:lineRule="auto"/>
        <w:ind w:left="709"/>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At.: Flávia Palacios </w:t>
      </w:r>
    </w:p>
    <w:p w14:paraId="25ECBF44" w14:textId="77777777" w:rsidR="001F4B4E" w:rsidRPr="005F4A68" w:rsidRDefault="001F4B4E" w:rsidP="00A76C66">
      <w:pPr>
        <w:pStyle w:val="p0"/>
        <w:spacing w:line="360" w:lineRule="auto"/>
        <w:ind w:left="709"/>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Tel.: 11 3127-2700</w:t>
      </w:r>
    </w:p>
    <w:p w14:paraId="06725E7C" w14:textId="6DDA0549" w:rsidR="001F4B4E" w:rsidRDefault="001F4B4E" w:rsidP="00A76C66">
      <w:pPr>
        <w:pStyle w:val="p0"/>
        <w:spacing w:line="360" w:lineRule="auto"/>
        <w:ind w:left="709"/>
        <w:rPr>
          <w:rFonts w:ascii="Trebuchet MS" w:eastAsia="Arial" w:hAnsi="Trebuchet MS"/>
          <w:color w:val="000000"/>
          <w:spacing w:val="-4"/>
          <w:szCs w:val="22"/>
        </w:rPr>
      </w:pPr>
      <w:r w:rsidRPr="005F4A68">
        <w:rPr>
          <w:rFonts w:ascii="Trebuchet MS" w:eastAsia="Arial Unicode MS" w:hAnsi="Trebuchet MS" w:cstheme="minorHAnsi"/>
          <w:szCs w:val="22"/>
          <w:lang w:bidi="th-TH"/>
        </w:rPr>
        <w:t>e-mail:</w:t>
      </w:r>
      <w:r w:rsidRPr="005F4A68">
        <w:rPr>
          <w:rFonts w:ascii="Trebuchet MS" w:eastAsia="Arial" w:hAnsi="Trebuchet MS"/>
          <w:color w:val="000000"/>
          <w:spacing w:val="-4"/>
          <w:szCs w:val="22"/>
        </w:rPr>
        <w:t xml:space="preserve"> </w:t>
      </w:r>
      <w:hyperlink r:id="rId52" w:history="1">
        <w:r w:rsidR="00D63306" w:rsidRPr="00255F05">
          <w:rPr>
            <w:rStyle w:val="Hyperlink"/>
            <w:rFonts w:ascii="Trebuchet MS" w:eastAsia="Arial" w:hAnsi="Trebuchet MS"/>
            <w:spacing w:val="-4"/>
            <w:szCs w:val="22"/>
          </w:rPr>
          <w:t>gestao@opeacapital.com</w:t>
        </w:r>
      </w:hyperlink>
    </w:p>
    <w:p w14:paraId="6E8DA4CA" w14:textId="77777777" w:rsidR="00D63306" w:rsidRDefault="00D63306" w:rsidP="00A76C66">
      <w:pPr>
        <w:pStyle w:val="p0"/>
        <w:spacing w:line="360" w:lineRule="auto"/>
        <w:ind w:left="709"/>
        <w:rPr>
          <w:rFonts w:ascii="Trebuchet MS" w:eastAsia="Arial" w:hAnsi="Trebuchet MS"/>
          <w:color w:val="000000"/>
          <w:spacing w:val="-4"/>
          <w:szCs w:val="22"/>
        </w:rPr>
      </w:pPr>
    </w:p>
    <w:p w14:paraId="14FF92AA" w14:textId="35347885" w:rsidR="00D63306" w:rsidRDefault="00D63306" w:rsidP="00A76C66">
      <w:pPr>
        <w:pStyle w:val="p0"/>
        <w:spacing w:line="360" w:lineRule="auto"/>
        <w:ind w:left="709"/>
        <w:rPr>
          <w:rFonts w:ascii="Trebuchet MS" w:eastAsia="Arial" w:hAnsi="Trebuchet MS"/>
          <w:color w:val="000000"/>
          <w:spacing w:val="-4"/>
          <w:szCs w:val="22"/>
        </w:rPr>
      </w:pPr>
      <w:r>
        <w:rPr>
          <w:rFonts w:ascii="Trebuchet MS" w:eastAsia="Arial" w:hAnsi="Trebuchet MS"/>
          <w:color w:val="000000"/>
          <w:spacing w:val="-4"/>
          <w:szCs w:val="22"/>
        </w:rPr>
        <w:t>(iii) Para o Fundo:</w:t>
      </w:r>
    </w:p>
    <w:p w14:paraId="7DBC206A" w14:textId="3F27ED13" w:rsidR="00D63306" w:rsidRPr="005F4A68" w:rsidRDefault="00D63306" w:rsidP="00A76C66">
      <w:pPr>
        <w:pStyle w:val="p0"/>
        <w:spacing w:line="360" w:lineRule="auto"/>
        <w:ind w:left="709"/>
        <w:rPr>
          <w:rFonts w:ascii="Trebuchet MS" w:eastAsia="Arial Unicode MS" w:hAnsi="Trebuchet MS" w:cstheme="minorHAnsi"/>
          <w:szCs w:val="22"/>
          <w:lang w:bidi="th-TH"/>
        </w:rPr>
      </w:pPr>
      <w:r w:rsidRPr="005F4A68">
        <w:rPr>
          <w:rFonts w:ascii="Trebuchet MS" w:hAnsi="Trebuchet MS" w:cstheme="minorHAnsi"/>
          <w:b/>
          <w:bCs/>
          <w:szCs w:val="22"/>
        </w:rPr>
        <w:t>BREOFIII – FUNDO DE INVESTIMENTO EM PARTICIPAÇÕES – MULTIESTRATÉGIA</w:t>
      </w:r>
    </w:p>
    <w:p w14:paraId="44CABB95" w14:textId="2CC812A6" w:rsidR="00D63306" w:rsidRDefault="00D63306" w:rsidP="00A76C66">
      <w:pPr>
        <w:pStyle w:val="p0"/>
        <w:spacing w:line="360" w:lineRule="auto"/>
        <w:ind w:left="709"/>
        <w:rPr>
          <w:rFonts w:ascii="Trebuchet MS" w:hAnsi="Trebuchet MS"/>
          <w:szCs w:val="22"/>
        </w:rPr>
      </w:pPr>
      <w:r w:rsidRPr="005F4A68">
        <w:rPr>
          <w:rFonts w:ascii="Trebuchet MS" w:hAnsi="Trebuchet MS"/>
          <w:szCs w:val="22"/>
        </w:rPr>
        <w:t xml:space="preserve">por </w:t>
      </w:r>
      <w:r w:rsidR="006C6073">
        <w:rPr>
          <w:rFonts w:ascii="Trebuchet MS" w:hAnsi="Trebuchet MS"/>
          <w:szCs w:val="22"/>
        </w:rPr>
        <w:t>sua gestora</w:t>
      </w:r>
      <w:r w:rsidRPr="005F4A68">
        <w:rPr>
          <w:rFonts w:ascii="Trebuchet MS" w:hAnsi="Trebuchet MS"/>
          <w:szCs w:val="22"/>
        </w:rPr>
        <w:t xml:space="preserve"> </w:t>
      </w:r>
      <w:r w:rsidRPr="00366F09">
        <w:rPr>
          <w:rFonts w:ascii="Trebuchet MS" w:eastAsia="Arial" w:hAnsi="Trebuchet MS"/>
          <w:color w:val="000000"/>
          <w:spacing w:val="-4"/>
          <w:szCs w:val="22"/>
        </w:rPr>
        <w:t>VBI REAL ESTATE GESTÃO DE CARTEIRAS S.A.</w:t>
      </w:r>
    </w:p>
    <w:p w14:paraId="40E93673" w14:textId="77777777" w:rsidR="00D63306" w:rsidRDefault="00D63306" w:rsidP="00A76C66">
      <w:pPr>
        <w:pStyle w:val="p0"/>
        <w:spacing w:line="360" w:lineRule="auto"/>
        <w:ind w:left="709"/>
        <w:rPr>
          <w:rFonts w:ascii="Trebuchet MS" w:eastAsia="Arial" w:hAnsi="Trebuchet MS"/>
          <w:color w:val="000000"/>
          <w:spacing w:val="-4"/>
          <w:szCs w:val="22"/>
        </w:rPr>
      </w:pPr>
      <w:r>
        <w:rPr>
          <w:rFonts w:ascii="Trebuchet MS" w:eastAsia="Arial" w:hAnsi="Trebuchet MS"/>
          <w:color w:val="000000"/>
          <w:spacing w:val="-4"/>
          <w:szCs w:val="22"/>
        </w:rPr>
        <w:t>Rua Funchal</w:t>
      </w:r>
      <w:r w:rsidRPr="005F4A68">
        <w:rPr>
          <w:rFonts w:ascii="Trebuchet MS" w:eastAsia="Arial" w:hAnsi="Trebuchet MS"/>
          <w:color w:val="000000"/>
          <w:spacing w:val="-4"/>
          <w:szCs w:val="22"/>
        </w:rPr>
        <w:t xml:space="preserve">, </w:t>
      </w:r>
      <w:r>
        <w:rPr>
          <w:rFonts w:ascii="Trebuchet MS" w:eastAsia="Arial" w:hAnsi="Trebuchet MS"/>
          <w:color w:val="000000"/>
          <w:spacing w:val="-4"/>
          <w:szCs w:val="22"/>
        </w:rPr>
        <w:t>418</w:t>
      </w:r>
      <w:r w:rsidRPr="005F4A68">
        <w:rPr>
          <w:rFonts w:ascii="Trebuchet MS" w:eastAsia="Arial" w:hAnsi="Trebuchet MS"/>
          <w:color w:val="000000"/>
          <w:spacing w:val="-4"/>
          <w:szCs w:val="22"/>
        </w:rPr>
        <w:t xml:space="preserve">, </w:t>
      </w:r>
      <w:r>
        <w:rPr>
          <w:rFonts w:ascii="Trebuchet MS" w:eastAsia="Arial" w:hAnsi="Trebuchet MS"/>
          <w:color w:val="000000"/>
          <w:spacing w:val="-4"/>
          <w:szCs w:val="22"/>
        </w:rPr>
        <w:t>27º andar</w:t>
      </w:r>
      <w:r w:rsidRPr="005F4A68">
        <w:rPr>
          <w:rFonts w:ascii="Trebuchet MS" w:eastAsia="Arial" w:hAnsi="Trebuchet MS"/>
          <w:color w:val="000000"/>
          <w:spacing w:val="-4"/>
          <w:szCs w:val="22"/>
        </w:rPr>
        <w:t>, Sal</w:t>
      </w:r>
      <w:r>
        <w:rPr>
          <w:rFonts w:ascii="Trebuchet MS" w:eastAsia="Arial" w:hAnsi="Trebuchet MS"/>
          <w:color w:val="000000"/>
          <w:spacing w:val="-4"/>
          <w:szCs w:val="22"/>
        </w:rPr>
        <w:t>a</w:t>
      </w:r>
      <w:r w:rsidRPr="005F4A68">
        <w:rPr>
          <w:rFonts w:ascii="Trebuchet MS" w:eastAsia="Arial" w:hAnsi="Trebuchet MS"/>
          <w:color w:val="000000"/>
          <w:spacing w:val="-4"/>
          <w:szCs w:val="22"/>
        </w:rPr>
        <w:t xml:space="preserve"> </w:t>
      </w:r>
      <w:r>
        <w:rPr>
          <w:rFonts w:ascii="Trebuchet MS" w:eastAsia="Arial" w:hAnsi="Trebuchet MS"/>
          <w:color w:val="000000"/>
          <w:spacing w:val="-4"/>
          <w:szCs w:val="22"/>
        </w:rPr>
        <w:t>D</w:t>
      </w:r>
      <w:r w:rsidRPr="005F4A68">
        <w:rPr>
          <w:rFonts w:ascii="Trebuchet MS" w:eastAsia="Arial" w:hAnsi="Trebuchet MS"/>
          <w:color w:val="000000"/>
          <w:spacing w:val="-4"/>
          <w:szCs w:val="22"/>
        </w:rPr>
        <w:t xml:space="preserve">, </w:t>
      </w:r>
    </w:p>
    <w:p w14:paraId="6C9F7929" w14:textId="58C0B483" w:rsidR="0083710F" w:rsidRDefault="00D63306" w:rsidP="00A76C66">
      <w:pPr>
        <w:pStyle w:val="p0"/>
        <w:spacing w:line="360" w:lineRule="auto"/>
        <w:ind w:left="709"/>
        <w:rPr>
          <w:rFonts w:ascii="Trebuchet MS" w:hAnsi="Trebuchet MS"/>
          <w:szCs w:val="22"/>
        </w:rPr>
      </w:pPr>
      <w:r w:rsidRPr="005F4A68">
        <w:rPr>
          <w:rFonts w:ascii="Trebuchet MS" w:eastAsia="Arial" w:hAnsi="Trebuchet MS"/>
          <w:color w:val="000000"/>
          <w:spacing w:val="-4"/>
          <w:szCs w:val="22"/>
        </w:rPr>
        <w:t xml:space="preserve">CEP </w:t>
      </w:r>
      <w:r>
        <w:rPr>
          <w:rFonts w:ascii="Trebuchet MS" w:eastAsia="Arial" w:hAnsi="Trebuchet MS"/>
          <w:color w:val="000000"/>
          <w:spacing w:val="-4"/>
          <w:szCs w:val="22"/>
        </w:rPr>
        <w:t>04551-060</w:t>
      </w:r>
      <w:r w:rsidRPr="005F4A68">
        <w:rPr>
          <w:rFonts w:ascii="Trebuchet MS" w:hAnsi="Trebuchet MS"/>
          <w:szCs w:val="22"/>
        </w:rPr>
        <w:t xml:space="preserve">, </w:t>
      </w:r>
      <w:r>
        <w:rPr>
          <w:rFonts w:ascii="Trebuchet MS" w:hAnsi="Trebuchet MS"/>
          <w:szCs w:val="22"/>
        </w:rPr>
        <w:t>São Paulo, SP</w:t>
      </w:r>
    </w:p>
    <w:p w14:paraId="04A5C0DA" w14:textId="77777777" w:rsidR="007A12FB" w:rsidRPr="00DF6985" w:rsidRDefault="007A12FB" w:rsidP="00DF6985">
      <w:pPr>
        <w:pStyle w:val="p0"/>
        <w:spacing w:line="360" w:lineRule="auto"/>
        <w:ind w:left="709"/>
        <w:rPr>
          <w:rFonts w:ascii="Trebuchet MS" w:eastAsia="Arial" w:hAnsi="Trebuchet MS"/>
          <w:color w:val="000000"/>
          <w:spacing w:val="-4"/>
          <w:szCs w:val="22"/>
        </w:rPr>
      </w:pPr>
      <w:r w:rsidRPr="00DF6985">
        <w:rPr>
          <w:rFonts w:ascii="Trebuchet MS" w:eastAsia="Arial" w:hAnsi="Trebuchet MS"/>
          <w:color w:val="000000"/>
          <w:spacing w:val="-4"/>
          <w:szCs w:val="22"/>
        </w:rPr>
        <w:t>At.: Rodrigo Lacombe Abbud / Natalia Landi</w:t>
      </w:r>
    </w:p>
    <w:p w14:paraId="65E41BAC" w14:textId="77777777" w:rsidR="007A12FB" w:rsidRPr="00DF6985" w:rsidRDefault="007A12FB" w:rsidP="00DF6985">
      <w:pPr>
        <w:pStyle w:val="p0"/>
        <w:spacing w:line="360" w:lineRule="auto"/>
        <w:ind w:left="709"/>
        <w:rPr>
          <w:rFonts w:ascii="Trebuchet MS" w:eastAsia="Arial" w:hAnsi="Trebuchet MS"/>
          <w:color w:val="000000"/>
          <w:spacing w:val="-4"/>
          <w:szCs w:val="22"/>
        </w:rPr>
      </w:pPr>
      <w:r w:rsidRPr="00DF6985">
        <w:rPr>
          <w:rFonts w:ascii="Trebuchet MS" w:eastAsia="Arial" w:hAnsi="Trebuchet MS"/>
          <w:color w:val="000000"/>
          <w:spacing w:val="-4"/>
          <w:szCs w:val="22"/>
        </w:rPr>
        <w:t>Tel.: 11 2344-2525</w:t>
      </w:r>
    </w:p>
    <w:p w14:paraId="7B068353" w14:textId="77777777" w:rsidR="007A12FB" w:rsidRPr="00DF6985" w:rsidRDefault="007A12FB" w:rsidP="00DF6985">
      <w:pPr>
        <w:pStyle w:val="p0"/>
        <w:spacing w:line="360" w:lineRule="auto"/>
        <w:ind w:left="709"/>
        <w:rPr>
          <w:rFonts w:ascii="Trebuchet MS" w:eastAsia="Arial" w:hAnsi="Trebuchet MS"/>
          <w:color w:val="000000"/>
          <w:spacing w:val="-4"/>
          <w:szCs w:val="22"/>
        </w:rPr>
      </w:pPr>
      <w:r w:rsidRPr="00DF6985">
        <w:rPr>
          <w:rFonts w:ascii="Trebuchet MS" w:eastAsia="Arial" w:hAnsi="Trebuchet MS"/>
          <w:color w:val="000000"/>
          <w:spacing w:val="-4"/>
          <w:szCs w:val="22"/>
        </w:rPr>
        <w:t xml:space="preserve">e-mail: </w:t>
      </w:r>
      <w:hyperlink r:id="rId53" w:history="1">
        <w:r w:rsidRPr="00DF6985">
          <w:rPr>
            <w:rFonts w:ascii="Trebuchet MS" w:eastAsia="Arial" w:hAnsi="Trebuchet MS"/>
            <w:color w:val="000000"/>
            <w:spacing w:val="-4"/>
            <w:szCs w:val="22"/>
          </w:rPr>
          <w:t>office@vbirealestate.com</w:t>
        </w:r>
      </w:hyperlink>
      <w:r w:rsidRPr="00DF6985">
        <w:rPr>
          <w:rFonts w:ascii="Trebuchet MS" w:eastAsia="Arial" w:hAnsi="Trebuchet MS"/>
          <w:color w:val="000000"/>
          <w:spacing w:val="-4"/>
          <w:szCs w:val="22"/>
        </w:rPr>
        <w:t xml:space="preserve"> / legal@vbirealestate.com</w:t>
      </w:r>
    </w:p>
    <w:p w14:paraId="68E8CA11" w14:textId="77777777" w:rsidR="00D63306" w:rsidRPr="005F4A68" w:rsidRDefault="00D63306" w:rsidP="00A76C66">
      <w:pPr>
        <w:pStyle w:val="p0"/>
        <w:spacing w:line="360" w:lineRule="auto"/>
        <w:ind w:left="709"/>
        <w:rPr>
          <w:rFonts w:ascii="Trebuchet MS" w:eastAsia="Arial Unicode MS" w:hAnsi="Trebuchet MS" w:cstheme="minorHAnsi"/>
          <w:szCs w:val="22"/>
          <w:lang w:bidi="th-TH"/>
        </w:rPr>
      </w:pPr>
    </w:p>
    <w:p w14:paraId="3CF809FD" w14:textId="77777777" w:rsidR="007D56C7" w:rsidRPr="005F4A68" w:rsidRDefault="002E1B45" w:rsidP="00A76C66">
      <w:pPr>
        <w:pStyle w:val="Default"/>
        <w:widowControl w:val="0"/>
        <w:numPr>
          <w:ilvl w:val="2"/>
          <w:numId w:val="19"/>
        </w:numPr>
        <w:tabs>
          <w:tab w:val="left" w:pos="851"/>
          <w:tab w:val="left" w:pos="1701"/>
        </w:tabs>
        <w:spacing w:line="360" w:lineRule="auto"/>
        <w:ind w:left="851"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As comunicações serão consideradas entregues quando recebidas sob protocolo ou com aviso de recebimento expedido pelo correio enviado aos endereços acima.</w:t>
      </w:r>
    </w:p>
    <w:p w14:paraId="12A3FE90" w14:textId="77777777" w:rsidR="00CE1CE0" w:rsidRPr="005F4A68" w:rsidRDefault="00CE1CE0" w:rsidP="00A76C66">
      <w:pPr>
        <w:widowControl w:val="0"/>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2"/>
          <w:szCs w:val="22"/>
          <w:lang w:bidi="th-TH"/>
        </w:rPr>
      </w:pPr>
    </w:p>
    <w:p w14:paraId="38699103" w14:textId="77777777" w:rsidR="007D56C7" w:rsidRPr="005F4A68" w:rsidRDefault="002E1B45" w:rsidP="00A76C66">
      <w:pPr>
        <w:pStyle w:val="Default"/>
        <w:widowControl w:val="0"/>
        <w:numPr>
          <w:ilvl w:val="2"/>
          <w:numId w:val="19"/>
        </w:numPr>
        <w:tabs>
          <w:tab w:val="left" w:pos="851"/>
          <w:tab w:val="left" w:pos="1701"/>
        </w:tabs>
        <w:spacing w:line="360" w:lineRule="auto"/>
        <w:ind w:left="851"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As comunicações feitas por correio eletrônico serão consideradas recebidas na data de seu envio, desde que seu recebimento seja confirmado através de indicativo (recibo emitido pela máquina utilizada pelo remetente). Os respectivos originais deverão ser encaminhados para os endereços acima em até 5 (cinco) Dias Úteis após o envio da mensagem.</w:t>
      </w:r>
    </w:p>
    <w:p w14:paraId="44ECEA7E" w14:textId="77777777" w:rsidR="007D56C7" w:rsidRPr="005F4A68" w:rsidRDefault="007D56C7" w:rsidP="00A76C66">
      <w:pPr>
        <w:widowControl w:val="0"/>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2"/>
          <w:szCs w:val="22"/>
          <w:lang w:bidi="th-TH"/>
        </w:rPr>
      </w:pPr>
    </w:p>
    <w:p w14:paraId="4FECCBC6" w14:textId="77777777" w:rsidR="007D56C7" w:rsidRPr="005F4A68" w:rsidRDefault="002E1B45" w:rsidP="00A76C66">
      <w:pPr>
        <w:pStyle w:val="Default"/>
        <w:widowControl w:val="0"/>
        <w:numPr>
          <w:ilvl w:val="2"/>
          <w:numId w:val="19"/>
        </w:numPr>
        <w:tabs>
          <w:tab w:val="left" w:pos="851"/>
          <w:tab w:val="left" w:pos="1701"/>
        </w:tabs>
        <w:spacing w:line="360" w:lineRule="auto"/>
        <w:ind w:left="851"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A mudança de qualquer dos endereços acima deverá ser comunicada à outra Parte pela Parte que tiver seu endereço alterado.</w:t>
      </w:r>
    </w:p>
    <w:p w14:paraId="4A524944" w14:textId="77777777" w:rsidR="009760B3" w:rsidRPr="005F4A68" w:rsidRDefault="009760B3" w:rsidP="00A76C66">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2"/>
          <w:szCs w:val="22"/>
          <w:lang w:bidi="th-TH"/>
        </w:rPr>
      </w:pPr>
    </w:p>
    <w:p w14:paraId="51D1837A" w14:textId="3FBC3D9F" w:rsidR="007D56C7"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Renúncia</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 xml:space="preserve">Não se presume a renúncia a qualquer dos direitos decorrentes da presente Escritura de Emissão. Desta forma, nenhum atraso, omissão ou liberalidade no exercício de qualquer direito ou faculdade que caiba </w:t>
      </w:r>
      <w:r w:rsidRPr="005F4A68">
        <w:rPr>
          <w:rFonts w:ascii="Trebuchet MS" w:hAnsi="Trebuchet MS" w:cstheme="minorHAnsi"/>
          <w:sz w:val="22"/>
          <w:szCs w:val="22"/>
          <w:lang w:bidi="th-TH"/>
        </w:rPr>
        <w:t>à</w:t>
      </w:r>
      <w:r w:rsidR="002E1B45" w:rsidRPr="005F4A68">
        <w:rPr>
          <w:rFonts w:ascii="Trebuchet MS" w:hAnsi="Trebuchet MS" w:cstheme="minorHAnsi"/>
          <w:sz w:val="22"/>
          <w:szCs w:val="22"/>
          <w:lang w:bidi="th-TH"/>
        </w:rPr>
        <w:t xml:space="preserve"> </w:t>
      </w:r>
      <w:r w:rsidR="00487185">
        <w:rPr>
          <w:rFonts w:ascii="Trebuchet MS" w:hAnsi="Trebuchet MS" w:cstheme="minorHAnsi"/>
          <w:sz w:val="22"/>
          <w:szCs w:val="22"/>
          <w:lang w:bidi="th-TH"/>
        </w:rPr>
        <w:t>Securitizadora</w:t>
      </w:r>
      <w:r w:rsidR="002E1B45" w:rsidRPr="005F4A68">
        <w:rPr>
          <w:rFonts w:ascii="Trebuchet MS" w:hAnsi="Trebuchet MS" w:cstheme="minorHAnsi"/>
          <w:sz w:val="22"/>
          <w:szCs w:val="22"/>
          <w:lang w:bidi="th-TH"/>
        </w:rPr>
        <w:t xml:space="preserve"> em razão de qualquer inadimplemento da Emissora prejudicará o exercício de tal direito ou faculdade, ou será interpretado como renúncia ao mesmo, nem constituirá novação ou precedente no tocante a qualquer outro inadimplemento ou atraso.</w:t>
      </w:r>
    </w:p>
    <w:p w14:paraId="6DADCDFD" w14:textId="77777777" w:rsidR="007D56C7" w:rsidRPr="005F4A68" w:rsidRDefault="007D56C7" w:rsidP="00A76C66">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2"/>
          <w:szCs w:val="22"/>
          <w:lang w:bidi="th-TH"/>
        </w:rPr>
      </w:pPr>
    </w:p>
    <w:p w14:paraId="3FC4479D" w14:textId="77777777" w:rsidR="007D56C7"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Invalidade</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14:paraId="67FC30AB" w14:textId="77777777" w:rsidR="007D56C7" w:rsidRPr="005F4A68" w:rsidRDefault="007D56C7" w:rsidP="00A76C66">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2"/>
          <w:szCs w:val="22"/>
          <w:lang w:bidi="th-TH"/>
        </w:rPr>
      </w:pPr>
    </w:p>
    <w:p w14:paraId="50E3F9C5" w14:textId="77777777" w:rsidR="007D56C7"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Título Executivo Extrajudicial</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 xml:space="preserve">Esta Escritura de Emissão e as </w:t>
      </w:r>
      <w:r w:rsidR="00CE3F7E" w:rsidRPr="005F4A68">
        <w:rPr>
          <w:rFonts w:ascii="Trebuchet MS" w:hAnsi="Trebuchet MS" w:cstheme="minorHAnsi"/>
          <w:sz w:val="22"/>
          <w:szCs w:val="22"/>
          <w:lang w:bidi="th-TH"/>
        </w:rPr>
        <w:t>Notas Comerciais</w:t>
      </w:r>
      <w:r w:rsidR="002E1B45" w:rsidRPr="005F4A68">
        <w:rPr>
          <w:rFonts w:ascii="Trebuchet MS" w:hAnsi="Trebuchet MS" w:cstheme="minorHAnsi"/>
          <w:sz w:val="22"/>
          <w:szCs w:val="22"/>
          <w:lang w:bidi="th-TH"/>
        </w:rPr>
        <w:t xml:space="preserve"> constituem títulos executivos extrajudiciais nos termos dos incisos II </w:t>
      </w:r>
      <w:r w:rsidR="00EA74BB" w:rsidRPr="005F4A68">
        <w:rPr>
          <w:rFonts w:ascii="Trebuchet MS" w:hAnsi="Trebuchet MS" w:cstheme="minorHAnsi"/>
          <w:sz w:val="22"/>
          <w:szCs w:val="22"/>
          <w:lang w:bidi="th-TH"/>
        </w:rPr>
        <w:t xml:space="preserve">e III </w:t>
      </w:r>
      <w:r w:rsidR="002E1B45" w:rsidRPr="005F4A68">
        <w:rPr>
          <w:rFonts w:ascii="Trebuchet MS" w:hAnsi="Trebuchet MS" w:cstheme="minorHAnsi"/>
          <w:sz w:val="22"/>
          <w:szCs w:val="22"/>
          <w:lang w:bidi="th-TH"/>
        </w:rPr>
        <w:t>do artigo 784 d</w:t>
      </w:r>
      <w:r w:rsidR="00E455BF" w:rsidRPr="005F4A68">
        <w:rPr>
          <w:rFonts w:ascii="Trebuchet MS" w:hAnsi="Trebuchet MS" w:cstheme="minorHAnsi"/>
          <w:sz w:val="22"/>
          <w:szCs w:val="22"/>
          <w:lang w:bidi="th-TH"/>
        </w:rPr>
        <w:t>o Código de Processo Civil</w:t>
      </w:r>
      <w:r w:rsidR="002E1B45" w:rsidRPr="005F4A68">
        <w:rPr>
          <w:rFonts w:ascii="Trebuchet MS" w:hAnsi="Trebuchet MS" w:cstheme="minorHAnsi"/>
          <w:sz w:val="22"/>
          <w:szCs w:val="22"/>
          <w:lang w:bidi="th-TH"/>
        </w:rPr>
        <w:t xml:space="preserve">, reconhecendo as Partes desde já que, independentemente de quaisquer outras medidas cabíveis, as obrigações assumidas nos termos desta Escritura de Emissão comportam execução específica e se submetem às disposições dos artigos </w:t>
      </w:r>
      <w:r w:rsidR="00A95D0F" w:rsidRPr="005F4A68">
        <w:rPr>
          <w:rFonts w:ascii="Trebuchet MS" w:hAnsi="Trebuchet MS" w:cstheme="minorHAnsi"/>
          <w:sz w:val="22"/>
          <w:szCs w:val="22"/>
          <w:lang w:bidi="th-TH"/>
        </w:rPr>
        <w:t>497</w:t>
      </w:r>
      <w:r w:rsidR="002E1B45" w:rsidRPr="005F4A68">
        <w:rPr>
          <w:rFonts w:ascii="Trebuchet MS" w:hAnsi="Trebuchet MS" w:cstheme="minorHAnsi"/>
          <w:sz w:val="22"/>
          <w:szCs w:val="22"/>
          <w:lang w:bidi="th-TH"/>
        </w:rPr>
        <w:t xml:space="preserve"> e seguintes do Código de Processo Civil, sem prejuízo do direito de declarar o vencimento antecipado das </w:t>
      </w:r>
      <w:r w:rsidR="00CE3F7E" w:rsidRPr="005F4A68">
        <w:rPr>
          <w:rFonts w:ascii="Trebuchet MS" w:hAnsi="Trebuchet MS" w:cstheme="minorHAnsi"/>
          <w:sz w:val="22"/>
          <w:szCs w:val="22"/>
          <w:lang w:bidi="th-TH"/>
        </w:rPr>
        <w:t>Notas Comerciais</w:t>
      </w:r>
      <w:r w:rsidR="002E1B45" w:rsidRPr="005F4A68">
        <w:rPr>
          <w:rFonts w:ascii="Trebuchet MS" w:hAnsi="Trebuchet MS" w:cstheme="minorHAnsi"/>
          <w:sz w:val="22"/>
          <w:szCs w:val="22"/>
          <w:lang w:bidi="th-TH"/>
        </w:rPr>
        <w:t>, nos termos desta Escritura de Emissão.</w:t>
      </w:r>
    </w:p>
    <w:p w14:paraId="54F1D8C0" w14:textId="77777777" w:rsidR="007D56C7" w:rsidRPr="005F4A68" w:rsidRDefault="007D56C7" w:rsidP="00A76C66">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2"/>
          <w:szCs w:val="22"/>
          <w:lang w:bidi="th-TH"/>
        </w:rPr>
      </w:pPr>
    </w:p>
    <w:p w14:paraId="5D1523F3" w14:textId="77777777" w:rsidR="00F10ACB"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Irrevogabilidade</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 xml:space="preserve">Esta Escritura de Emissão é firmada em caráter irrevogável e irretratável, obrigando as Partes por si e seus sucessores. </w:t>
      </w:r>
    </w:p>
    <w:p w14:paraId="0F111831" w14:textId="77777777" w:rsidR="00002ABF" w:rsidRPr="005F4A68" w:rsidRDefault="00002ABF"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p>
    <w:p w14:paraId="1DD9CD65" w14:textId="77777777" w:rsidR="00CE1CE0"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Legislação Aplicável</w:t>
      </w:r>
      <w:r w:rsidRPr="005F4A68">
        <w:rPr>
          <w:rFonts w:ascii="Trebuchet MS" w:hAnsi="Trebuchet MS" w:cstheme="minorHAnsi"/>
          <w:sz w:val="22"/>
          <w:szCs w:val="22"/>
          <w:lang w:bidi="th-TH"/>
        </w:rPr>
        <w:t>: Esta Escritura de Emissão é regida pelas Leis da República Federativa do Brasil.</w:t>
      </w:r>
    </w:p>
    <w:p w14:paraId="47A95B01" w14:textId="77777777" w:rsidR="00CE1CE0" w:rsidRPr="005F4A68" w:rsidRDefault="00CE1CE0"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p>
    <w:p w14:paraId="471521DC" w14:textId="77777777" w:rsidR="007D56C7"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Foro</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F</w:t>
      </w:r>
      <w:r w:rsidR="004E7E42" w:rsidRPr="005F4A68">
        <w:rPr>
          <w:rFonts w:ascii="Trebuchet MS" w:hAnsi="Trebuchet MS" w:cstheme="minorHAnsi"/>
          <w:sz w:val="22"/>
          <w:szCs w:val="22"/>
          <w:lang w:bidi="th-TH"/>
        </w:rPr>
        <w:t xml:space="preserve">ica eleito o foro da Comarca de </w:t>
      </w:r>
      <w:r w:rsidRPr="005F4A68">
        <w:rPr>
          <w:rFonts w:ascii="Trebuchet MS" w:hAnsi="Trebuchet MS" w:cstheme="minorHAnsi"/>
          <w:sz w:val="22"/>
          <w:szCs w:val="22"/>
          <w:lang w:bidi="th-TH"/>
        </w:rPr>
        <w:t>São Paulo, Estado de São Paulo</w:t>
      </w:r>
      <w:r w:rsidR="002E1B45" w:rsidRPr="005F4A68">
        <w:rPr>
          <w:rFonts w:ascii="Trebuchet MS" w:hAnsi="Trebuchet MS" w:cstheme="minorHAnsi"/>
          <w:sz w:val="22"/>
          <w:szCs w:val="22"/>
          <w:lang w:bidi="th-TH"/>
        </w:rPr>
        <w:t>, para dirimir quaisquer dúvidas ou controvérsias oriundas desta Escritura de Emissão, com renúncia expressa a qualquer outro, por mais privilegiado que seja ou possa vir a ser.</w:t>
      </w:r>
      <w:r w:rsidR="000C0192" w:rsidRPr="005F4A68">
        <w:rPr>
          <w:rFonts w:ascii="Trebuchet MS" w:hAnsi="Trebuchet MS" w:cstheme="minorHAnsi"/>
          <w:sz w:val="22"/>
          <w:szCs w:val="22"/>
          <w:lang w:bidi="th-TH"/>
        </w:rPr>
        <w:t xml:space="preserve"> </w:t>
      </w:r>
    </w:p>
    <w:p w14:paraId="10C0CF5D" w14:textId="77777777" w:rsidR="007D56C7" w:rsidRPr="005F4A68" w:rsidRDefault="007D56C7" w:rsidP="00A76C66">
      <w:pPr>
        <w:pStyle w:val="sub"/>
        <w:shd w:val="clear" w:color="auto" w:fill="FFFFFF"/>
        <w:tabs>
          <w:tab w:val="left" w:pos="708"/>
        </w:tabs>
        <w:spacing w:before="0" w:after="0" w:line="360" w:lineRule="auto"/>
        <w:rPr>
          <w:rFonts w:ascii="Trebuchet MS" w:eastAsia="Arial Unicode MS" w:hAnsi="Trebuchet MS" w:cstheme="minorHAnsi"/>
          <w:w w:val="0"/>
          <w:lang w:bidi="th-TH"/>
        </w:rPr>
      </w:pPr>
    </w:p>
    <w:p w14:paraId="4FDFDF7A" w14:textId="77777777" w:rsidR="007D56C7" w:rsidRPr="005F4A68" w:rsidRDefault="002E1B45" w:rsidP="00A76C66">
      <w:pPr>
        <w:pStyle w:val="p0"/>
        <w:spacing w:line="360" w:lineRule="auto"/>
        <w:rPr>
          <w:rFonts w:ascii="Trebuchet MS" w:eastAsia="Arial Unicode MS" w:hAnsi="Trebuchet MS" w:cstheme="minorHAnsi"/>
          <w:w w:val="0"/>
          <w:szCs w:val="22"/>
          <w:lang w:bidi="th-TH"/>
        </w:rPr>
      </w:pPr>
      <w:r w:rsidRPr="005F4A68">
        <w:rPr>
          <w:rFonts w:ascii="Trebuchet MS" w:eastAsia="Arial Unicode MS" w:hAnsi="Trebuchet MS" w:cstheme="minorHAnsi"/>
          <w:w w:val="0"/>
          <w:szCs w:val="22"/>
          <w:lang w:bidi="th-TH"/>
        </w:rPr>
        <w:t xml:space="preserve">Estando assim, as Partes, certas e ajustadas, firmam o presente instrumento, em </w:t>
      </w:r>
      <w:r w:rsidR="00E8661B" w:rsidRPr="005F4A68">
        <w:rPr>
          <w:rFonts w:ascii="Trebuchet MS" w:eastAsia="Arial Unicode MS" w:hAnsi="Trebuchet MS" w:cstheme="minorHAnsi"/>
          <w:w w:val="0"/>
          <w:szCs w:val="22"/>
          <w:lang w:bidi="th-TH"/>
        </w:rPr>
        <w:t xml:space="preserve">2 </w:t>
      </w:r>
      <w:r w:rsidR="00B80E0E" w:rsidRPr="005F4A68">
        <w:rPr>
          <w:rFonts w:ascii="Trebuchet MS" w:eastAsia="Arial Unicode MS" w:hAnsi="Trebuchet MS" w:cstheme="minorHAnsi"/>
          <w:w w:val="0"/>
          <w:szCs w:val="22"/>
          <w:lang w:bidi="th-TH"/>
        </w:rPr>
        <w:t>(</w:t>
      </w:r>
      <w:r w:rsidR="00E8661B" w:rsidRPr="005F4A68">
        <w:rPr>
          <w:rFonts w:ascii="Trebuchet MS" w:eastAsia="Arial Unicode MS" w:hAnsi="Trebuchet MS" w:cstheme="minorHAnsi"/>
          <w:w w:val="0"/>
          <w:szCs w:val="22"/>
          <w:lang w:bidi="th-TH"/>
        </w:rPr>
        <w:t>duas</w:t>
      </w:r>
      <w:r w:rsidR="00B80E0E" w:rsidRPr="005F4A68">
        <w:rPr>
          <w:rFonts w:ascii="Trebuchet MS" w:eastAsia="Arial Unicode MS" w:hAnsi="Trebuchet MS" w:cstheme="minorHAnsi"/>
          <w:w w:val="0"/>
          <w:szCs w:val="22"/>
          <w:lang w:bidi="th-TH"/>
        </w:rPr>
        <w:t xml:space="preserve">) </w:t>
      </w:r>
      <w:r w:rsidRPr="005F4A68">
        <w:rPr>
          <w:rFonts w:ascii="Trebuchet MS" w:eastAsia="Arial Unicode MS" w:hAnsi="Trebuchet MS" w:cstheme="minorHAnsi"/>
          <w:w w:val="0"/>
          <w:szCs w:val="22"/>
          <w:lang w:bidi="th-TH"/>
        </w:rPr>
        <w:t>vias de igual teor e forma, juntamente com 2 (duas) testemunhas, que também o assinam.</w:t>
      </w:r>
    </w:p>
    <w:p w14:paraId="5A8D2A1A" w14:textId="77777777" w:rsidR="00380967" w:rsidRPr="005F4A68" w:rsidRDefault="00380967" w:rsidP="00A76C66">
      <w:pPr>
        <w:widowControl w:val="0"/>
        <w:spacing w:line="360" w:lineRule="auto"/>
        <w:jc w:val="center"/>
        <w:rPr>
          <w:rFonts w:ascii="Trebuchet MS" w:eastAsia="Arial Unicode MS" w:hAnsi="Trebuchet MS" w:cstheme="minorHAnsi"/>
          <w:w w:val="0"/>
          <w:sz w:val="22"/>
          <w:szCs w:val="22"/>
          <w:lang w:bidi="th-TH"/>
        </w:rPr>
      </w:pPr>
    </w:p>
    <w:p w14:paraId="74951F07" w14:textId="3FEE37DC" w:rsidR="007D56C7" w:rsidRPr="005F4A68" w:rsidRDefault="00FA7558" w:rsidP="00A76C66">
      <w:pPr>
        <w:widowControl w:val="0"/>
        <w:spacing w:line="360" w:lineRule="auto"/>
        <w:jc w:val="center"/>
        <w:rPr>
          <w:rFonts w:ascii="Trebuchet MS" w:hAnsi="Trebuchet MS" w:cstheme="minorHAnsi"/>
          <w:sz w:val="22"/>
          <w:szCs w:val="22"/>
        </w:rPr>
      </w:pPr>
      <w:r w:rsidRPr="005F4A68">
        <w:rPr>
          <w:rFonts w:ascii="Trebuchet MS" w:eastAsia="Arial Unicode MS" w:hAnsi="Trebuchet MS" w:cstheme="minorHAnsi"/>
          <w:w w:val="0"/>
          <w:sz w:val="22"/>
          <w:szCs w:val="22"/>
          <w:lang w:bidi="th-TH"/>
        </w:rPr>
        <w:t xml:space="preserve">São Paulo, </w:t>
      </w:r>
      <w:r w:rsidR="00AB7033">
        <w:rPr>
          <w:rFonts w:ascii="Trebuchet MS" w:eastAsia="Arial Unicode MS" w:hAnsi="Trebuchet MS" w:cstheme="minorHAnsi"/>
          <w:w w:val="0"/>
          <w:sz w:val="22"/>
          <w:szCs w:val="22"/>
          <w:lang w:bidi="th-TH"/>
        </w:rPr>
        <w:t>12</w:t>
      </w:r>
      <w:r w:rsidR="00AB7033" w:rsidRPr="005F4A68">
        <w:rPr>
          <w:rFonts w:ascii="Trebuchet MS" w:eastAsia="Arial Unicode MS" w:hAnsi="Trebuchet MS" w:cstheme="minorHAnsi"/>
          <w:w w:val="0"/>
          <w:sz w:val="22"/>
          <w:szCs w:val="22"/>
          <w:lang w:bidi="th-TH"/>
        </w:rPr>
        <w:t xml:space="preserve"> </w:t>
      </w:r>
      <w:r w:rsidR="004458FF" w:rsidRPr="005F4A68">
        <w:rPr>
          <w:rFonts w:ascii="Trebuchet MS" w:eastAsia="Arial Unicode MS" w:hAnsi="Trebuchet MS" w:cstheme="minorHAnsi"/>
          <w:w w:val="0"/>
          <w:sz w:val="22"/>
          <w:szCs w:val="22"/>
          <w:lang w:bidi="th-TH"/>
        </w:rPr>
        <w:t xml:space="preserve">de </w:t>
      </w:r>
      <w:r w:rsidR="0080619C">
        <w:rPr>
          <w:rFonts w:ascii="Trebuchet MS" w:eastAsia="Arial Unicode MS" w:hAnsi="Trebuchet MS" w:cstheme="minorHAnsi"/>
          <w:w w:val="0"/>
          <w:sz w:val="22"/>
          <w:szCs w:val="22"/>
          <w:lang w:bidi="th-TH"/>
        </w:rPr>
        <w:t>setembro</w:t>
      </w:r>
      <w:r w:rsidR="0080619C" w:rsidRPr="005F4A68">
        <w:rPr>
          <w:rFonts w:ascii="Trebuchet MS" w:eastAsia="Arial Unicode MS" w:hAnsi="Trebuchet MS" w:cstheme="minorHAnsi"/>
          <w:w w:val="0"/>
          <w:sz w:val="22"/>
          <w:szCs w:val="22"/>
          <w:lang w:bidi="th-TH"/>
        </w:rPr>
        <w:t xml:space="preserve"> </w:t>
      </w:r>
      <w:r w:rsidR="004458FF" w:rsidRPr="005F4A68">
        <w:rPr>
          <w:rFonts w:ascii="Trebuchet MS" w:eastAsia="Arial Unicode MS" w:hAnsi="Trebuchet MS" w:cstheme="minorHAnsi"/>
          <w:w w:val="0"/>
          <w:sz w:val="22"/>
          <w:szCs w:val="22"/>
          <w:lang w:bidi="th-TH"/>
        </w:rPr>
        <w:t xml:space="preserve">de </w:t>
      </w:r>
      <w:r w:rsidR="00E8661B" w:rsidRPr="005F4A68">
        <w:rPr>
          <w:rFonts w:ascii="Trebuchet MS" w:eastAsia="Arial Unicode MS" w:hAnsi="Trebuchet MS" w:cstheme="minorHAnsi"/>
          <w:w w:val="0"/>
          <w:sz w:val="22"/>
          <w:szCs w:val="22"/>
          <w:lang w:bidi="th-TH"/>
        </w:rPr>
        <w:t>2022</w:t>
      </w:r>
      <w:r w:rsidR="004458FF" w:rsidRPr="005F4A68">
        <w:rPr>
          <w:rFonts w:ascii="Trebuchet MS" w:eastAsia="Arial Unicode MS" w:hAnsi="Trebuchet MS" w:cstheme="minorHAnsi"/>
          <w:w w:val="0"/>
          <w:sz w:val="22"/>
          <w:szCs w:val="22"/>
          <w:lang w:bidi="th-TH"/>
        </w:rPr>
        <w:t>.</w:t>
      </w:r>
    </w:p>
    <w:p w14:paraId="17D44BDA" w14:textId="77777777" w:rsidR="000C4A77" w:rsidRPr="005F4A68" w:rsidRDefault="000C4A77" w:rsidP="00A76C66">
      <w:pPr>
        <w:autoSpaceDE/>
        <w:autoSpaceDN/>
        <w:adjustRightInd/>
        <w:spacing w:line="360" w:lineRule="auto"/>
        <w:rPr>
          <w:rFonts w:ascii="Trebuchet MS" w:eastAsia="Arial Unicode MS" w:hAnsi="Trebuchet MS" w:cstheme="minorHAnsi"/>
          <w:w w:val="0"/>
          <w:sz w:val="22"/>
          <w:szCs w:val="22"/>
          <w:lang w:bidi="th-TH"/>
        </w:rPr>
      </w:pPr>
    </w:p>
    <w:p w14:paraId="466EAADC" w14:textId="77777777" w:rsidR="00594F66" w:rsidRPr="005F4A68" w:rsidRDefault="00594F66" w:rsidP="00A76C66">
      <w:pPr>
        <w:autoSpaceDE/>
        <w:autoSpaceDN/>
        <w:adjustRightInd/>
        <w:spacing w:line="360" w:lineRule="auto"/>
        <w:jc w:val="center"/>
        <w:rPr>
          <w:rFonts w:ascii="Trebuchet MS" w:eastAsia="Arial Unicode MS" w:hAnsi="Trebuchet MS" w:cstheme="minorHAnsi"/>
          <w:w w:val="0"/>
          <w:sz w:val="22"/>
          <w:szCs w:val="22"/>
          <w:lang w:bidi="th-TH"/>
        </w:rPr>
      </w:pPr>
      <w:r w:rsidRPr="005F4A68">
        <w:rPr>
          <w:rFonts w:ascii="Trebuchet MS" w:eastAsia="Arial Unicode MS" w:hAnsi="Trebuchet MS" w:cstheme="minorHAnsi"/>
          <w:w w:val="0"/>
          <w:sz w:val="22"/>
          <w:szCs w:val="22"/>
          <w:lang w:bidi="th-TH"/>
        </w:rPr>
        <w:t>(</w:t>
      </w:r>
      <w:r w:rsidRPr="005F4A68">
        <w:rPr>
          <w:rFonts w:ascii="Trebuchet MS" w:eastAsia="Arial Unicode MS" w:hAnsi="Trebuchet MS" w:cstheme="minorHAnsi"/>
          <w:i/>
          <w:w w:val="0"/>
          <w:sz w:val="22"/>
          <w:szCs w:val="22"/>
          <w:lang w:bidi="th-TH"/>
        </w:rPr>
        <w:t>As assinaturas seguem nas páginas seguintes</w:t>
      </w:r>
      <w:r w:rsidRPr="005F4A68">
        <w:rPr>
          <w:rFonts w:ascii="Trebuchet MS" w:eastAsia="Arial Unicode MS" w:hAnsi="Trebuchet MS" w:cstheme="minorHAnsi"/>
          <w:w w:val="0"/>
          <w:sz w:val="22"/>
          <w:szCs w:val="22"/>
          <w:lang w:bidi="th-TH"/>
        </w:rPr>
        <w:t>)</w:t>
      </w:r>
    </w:p>
    <w:p w14:paraId="1E9D8A66" w14:textId="77777777" w:rsidR="00FA7558" w:rsidRPr="005F4A68" w:rsidRDefault="00FA7558" w:rsidP="00A76C66">
      <w:pPr>
        <w:autoSpaceDE/>
        <w:autoSpaceDN/>
        <w:adjustRightInd/>
        <w:spacing w:line="360" w:lineRule="auto"/>
        <w:jc w:val="center"/>
        <w:rPr>
          <w:rFonts w:ascii="Trebuchet MS" w:eastAsia="Arial Unicode MS" w:hAnsi="Trebuchet MS" w:cstheme="minorHAnsi"/>
          <w:w w:val="0"/>
          <w:sz w:val="22"/>
          <w:szCs w:val="22"/>
          <w:lang w:bidi="th-TH"/>
        </w:rPr>
      </w:pPr>
    </w:p>
    <w:p w14:paraId="1CD321AE" w14:textId="77777777" w:rsidR="000C4A77" w:rsidRPr="005F4A68" w:rsidRDefault="000C4A77" w:rsidP="00A76C66">
      <w:pPr>
        <w:autoSpaceDE/>
        <w:autoSpaceDN/>
        <w:adjustRightInd/>
        <w:spacing w:line="360" w:lineRule="auto"/>
        <w:rPr>
          <w:rFonts w:ascii="Trebuchet MS" w:eastAsia="Arial Unicode MS" w:hAnsi="Trebuchet MS" w:cstheme="minorHAnsi"/>
          <w:w w:val="0"/>
          <w:sz w:val="22"/>
          <w:szCs w:val="22"/>
          <w:lang w:bidi="th-TH"/>
        </w:rPr>
      </w:pPr>
      <w:r w:rsidRPr="005F4A68">
        <w:rPr>
          <w:rFonts w:ascii="Trebuchet MS" w:eastAsia="Arial Unicode MS" w:hAnsi="Trebuchet MS" w:cstheme="minorHAnsi"/>
          <w:w w:val="0"/>
          <w:sz w:val="22"/>
          <w:szCs w:val="22"/>
          <w:lang w:bidi="th-TH"/>
        </w:rPr>
        <w:br w:type="page"/>
      </w:r>
    </w:p>
    <w:p w14:paraId="6ABFD3A5" w14:textId="6261FC09" w:rsidR="00916C85" w:rsidRDefault="00931EE1" w:rsidP="00A76C66">
      <w:pPr>
        <w:spacing w:line="360" w:lineRule="auto"/>
        <w:jc w:val="both"/>
        <w:rPr>
          <w:rFonts w:ascii="Trebuchet MS" w:hAnsi="Trebuchet MS" w:cstheme="minorHAnsi"/>
          <w:sz w:val="22"/>
          <w:szCs w:val="22"/>
          <w:lang w:bidi="th-TH"/>
        </w:rPr>
      </w:pPr>
      <w:r>
        <w:rPr>
          <w:rFonts w:ascii="Trebuchet MS" w:hAnsi="Trebuchet MS" w:cstheme="minorHAnsi"/>
          <w:i/>
          <w:sz w:val="22"/>
          <w:szCs w:val="22"/>
        </w:rPr>
        <w:t>[Página de Assinaturas do “</w:t>
      </w:r>
      <w:r w:rsidRPr="005F4A68">
        <w:rPr>
          <w:rFonts w:ascii="Trebuchet MS" w:hAnsi="Trebuchet MS" w:cstheme="minorHAnsi"/>
          <w:i/>
          <w:sz w:val="22"/>
          <w:szCs w:val="22"/>
          <w:lang w:bidi="th-TH"/>
        </w:rPr>
        <w:t xml:space="preserve">Instrumento Particular de Escritura da </w:t>
      </w:r>
      <w:r w:rsidRPr="005F4A68">
        <w:rPr>
          <w:rFonts w:ascii="Trebuchet MS" w:eastAsia="Arial" w:hAnsi="Trebuchet MS"/>
          <w:i/>
          <w:spacing w:val="-4"/>
          <w:sz w:val="22"/>
          <w:szCs w:val="22"/>
        </w:rPr>
        <w:t>1</w:t>
      </w:r>
      <w:r w:rsidRPr="005F4A68">
        <w:rPr>
          <w:rFonts w:ascii="Trebuchet MS" w:hAnsi="Trebuchet MS" w:cstheme="minorHAnsi"/>
          <w:i/>
          <w:sz w:val="22"/>
          <w:szCs w:val="22"/>
          <w:lang w:bidi="th-TH"/>
        </w:rPr>
        <w:t>ª (</w:t>
      </w:r>
      <w:r w:rsidRPr="005F4A68">
        <w:rPr>
          <w:rFonts w:ascii="Trebuchet MS" w:eastAsia="Arial" w:hAnsi="Trebuchet MS"/>
          <w:i/>
          <w:spacing w:val="-4"/>
          <w:sz w:val="22"/>
          <w:szCs w:val="22"/>
        </w:rPr>
        <w:t>Primeira</w:t>
      </w:r>
      <w:r w:rsidRPr="005F4A68">
        <w:rPr>
          <w:rFonts w:ascii="Trebuchet MS" w:hAnsi="Trebuchet MS" w:cstheme="minorHAnsi"/>
          <w:i/>
          <w:sz w:val="22"/>
          <w:szCs w:val="22"/>
          <w:lang w:bidi="th-TH"/>
        </w:rPr>
        <w:t>) Emissão de Notas Comerciais</w:t>
      </w:r>
      <w:r>
        <w:rPr>
          <w:rFonts w:ascii="Trebuchet MS" w:hAnsi="Trebuchet MS" w:cstheme="minorHAnsi"/>
          <w:i/>
          <w:sz w:val="22"/>
          <w:szCs w:val="22"/>
          <w:lang w:bidi="th-TH"/>
        </w:rPr>
        <w:t xml:space="preserve"> Escriturais</w:t>
      </w:r>
      <w:r w:rsidRPr="004A1C7F">
        <w:rPr>
          <w:rFonts w:ascii="Trebuchet MS" w:hAnsi="Trebuchet MS" w:cstheme="minorHAnsi"/>
          <w:i/>
          <w:sz w:val="22"/>
          <w:szCs w:val="22"/>
          <w:lang w:bidi="th-TH"/>
        </w:rPr>
        <w:t xml:space="preserve">, em </w:t>
      </w:r>
      <w:r w:rsidRPr="005F4A68">
        <w:rPr>
          <w:rFonts w:ascii="Trebuchet MS" w:hAnsi="Trebuchet MS" w:cstheme="minorHAnsi"/>
          <w:i/>
          <w:sz w:val="22"/>
          <w:szCs w:val="22"/>
          <w:lang w:bidi="th-TH"/>
        </w:rPr>
        <w:t>Série Única, Para Colocação Privada, da Corporate Garden Empreendimentos Imobiliários Ltda.</w:t>
      </w:r>
      <w:r w:rsidRPr="005F4A68">
        <w:rPr>
          <w:rFonts w:ascii="Trebuchet MS" w:hAnsi="Trebuchet MS" w:cstheme="minorHAnsi"/>
          <w:sz w:val="22"/>
          <w:szCs w:val="22"/>
          <w:lang w:bidi="th-TH"/>
        </w:rPr>
        <w:t>”</w:t>
      </w:r>
      <w:r>
        <w:rPr>
          <w:rFonts w:ascii="Trebuchet MS" w:hAnsi="Trebuchet MS" w:cstheme="minorHAnsi"/>
          <w:sz w:val="22"/>
          <w:szCs w:val="22"/>
          <w:lang w:bidi="th-TH"/>
        </w:rPr>
        <w:t xml:space="preserve">, celebrado em </w:t>
      </w:r>
      <w:r w:rsidR="00AB7033">
        <w:rPr>
          <w:rFonts w:ascii="Trebuchet MS" w:eastAsia="Arial Unicode MS" w:hAnsi="Trebuchet MS" w:cstheme="minorHAnsi"/>
          <w:w w:val="0"/>
          <w:sz w:val="22"/>
          <w:szCs w:val="22"/>
          <w:lang w:bidi="th-TH"/>
        </w:rPr>
        <w:t>12</w:t>
      </w:r>
      <w:r w:rsidR="00AB7033" w:rsidRPr="005F4A68">
        <w:rPr>
          <w:rFonts w:ascii="Trebuchet MS" w:eastAsia="Arial Unicode MS" w:hAnsi="Trebuchet MS" w:cstheme="minorHAnsi"/>
          <w:w w:val="0"/>
          <w:sz w:val="22"/>
          <w:szCs w:val="22"/>
          <w:lang w:bidi="th-TH"/>
        </w:rPr>
        <w:t xml:space="preserve"> </w:t>
      </w:r>
      <w:r w:rsidR="0080619C" w:rsidRPr="005F4A68">
        <w:rPr>
          <w:rFonts w:ascii="Trebuchet MS" w:eastAsia="Arial Unicode MS" w:hAnsi="Trebuchet MS" w:cstheme="minorHAnsi"/>
          <w:w w:val="0"/>
          <w:sz w:val="22"/>
          <w:szCs w:val="22"/>
          <w:lang w:bidi="th-TH"/>
        </w:rPr>
        <w:t xml:space="preserve">de </w:t>
      </w:r>
      <w:r w:rsidR="0080619C">
        <w:rPr>
          <w:rFonts w:ascii="Trebuchet MS" w:eastAsia="Arial Unicode MS" w:hAnsi="Trebuchet MS" w:cstheme="minorHAnsi"/>
          <w:w w:val="0"/>
          <w:sz w:val="22"/>
          <w:szCs w:val="22"/>
          <w:lang w:bidi="th-TH"/>
        </w:rPr>
        <w:t>setembro</w:t>
      </w:r>
      <w:r>
        <w:rPr>
          <w:rFonts w:ascii="Trebuchet MS" w:hAnsi="Trebuchet MS" w:cstheme="minorHAnsi" w:hint="eastAsia"/>
          <w:sz w:val="22"/>
          <w:szCs w:val="22"/>
          <w:lang w:bidi="th-TH"/>
        </w:rPr>
        <w:t xml:space="preserve"> de 2022]</w:t>
      </w:r>
    </w:p>
    <w:p w14:paraId="5C274D10" w14:textId="77777777" w:rsidR="007A7613" w:rsidRPr="005F4A68" w:rsidRDefault="007A7613" w:rsidP="00A76C66">
      <w:pPr>
        <w:spacing w:line="360" w:lineRule="auto"/>
        <w:jc w:val="both"/>
        <w:rPr>
          <w:rFonts w:ascii="Trebuchet MS" w:hAnsi="Trebuchet MS" w:cstheme="minorHAnsi"/>
          <w:i/>
          <w:sz w:val="22"/>
          <w:szCs w:val="22"/>
        </w:rPr>
      </w:pPr>
    </w:p>
    <w:p w14:paraId="6AC43CC5" w14:textId="77777777" w:rsidR="00B457AB" w:rsidRDefault="00B457AB" w:rsidP="00A76C66">
      <w:pPr>
        <w:pBdr>
          <w:bottom w:val="single" w:sz="12" w:space="1" w:color="auto"/>
        </w:pBdr>
        <w:tabs>
          <w:tab w:val="left" w:pos="851"/>
        </w:tabs>
        <w:spacing w:line="360" w:lineRule="auto"/>
        <w:rPr>
          <w:rFonts w:ascii="Trebuchet MS" w:hAnsi="Trebuchet MS"/>
          <w:b/>
          <w:color w:val="000000"/>
          <w:sz w:val="22"/>
          <w:szCs w:val="22"/>
          <w:lang w:val="pt-PT"/>
        </w:rPr>
      </w:pPr>
    </w:p>
    <w:p w14:paraId="055C493B" w14:textId="77777777" w:rsidR="007A7613" w:rsidRPr="005F4A68" w:rsidRDefault="007A7613" w:rsidP="00A76C66">
      <w:pPr>
        <w:pBdr>
          <w:bottom w:val="single" w:sz="12" w:space="1" w:color="auto"/>
        </w:pBdr>
        <w:tabs>
          <w:tab w:val="left" w:pos="851"/>
        </w:tabs>
        <w:spacing w:line="360" w:lineRule="auto"/>
        <w:rPr>
          <w:rFonts w:ascii="Trebuchet MS" w:hAnsi="Trebuchet MS"/>
          <w:b/>
          <w:color w:val="000000"/>
          <w:sz w:val="22"/>
          <w:szCs w:val="22"/>
          <w:lang w:val="pt-PT"/>
        </w:rPr>
      </w:pPr>
    </w:p>
    <w:p w14:paraId="4072130E" w14:textId="77777777" w:rsidR="002937F1" w:rsidRDefault="007A7613" w:rsidP="00A76C66">
      <w:pPr>
        <w:tabs>
          <w:tab w:val="left" w:pos="851"/>
        </w:tabs>
        <w:spacing w:line="360" w:lineRule="auto"/>
        <w:jc w:val="center"/>
        <w:rPr>
          <w:rFonts w:ascii="Trebuchet MS" w:hAnsi="Trebuchet MS" w:cs="Angsana New"/>
          <w:b/>
          <w:bCs/>
          <w:sz w:val="22"/>
          <w:szCs w:val="22"/>
          <w:lang w:val="x-none" w:bidi="th-TH"/>
        </w:rPr>
      </w:pPr>
      <w:r w:rsidRPr="005F4A68">
        <w:rPr>
          <w:rFonts w:ascii="Trebuchet MS" w:hAnsi="Trebuchet MS" w:cs="Angsana New"/>
          <w:b/>
          <w:bCs/>
          <w:sz w:val="22"/>
          <w:szCs w:val="22"/>
          <w:lang w:val="x-none" w:bidi="th-TH"/>
        </w:rPr>
        <w:t xml:space="preserve">CORPORATE GARDEN EMPREENDIMENTOS IMOBILIÁRIOS </w:t>
      </w:r>
      <w:r w:rsidRPr="005F4A68">
        <w:rPr>
          <w:rFonts w:ascii="Trebuchet MS" w:hAnsi="Trebuchet MS" w:cs="Angsana New"/>
          <w:b/>
          <w:bCs/>
          <w:sz w:val="22"/>
          <w:szCs w:val="22"/>
          <w:lang w:bidi="th-TH"/>
        </w:rPr>
        <w:t>LTDA</w:t>
      </w:r>
      <w:r w:rsidRPr="005F4A68">
        <w:rPr>
          <w:rFonts w:ascii="Trebuchet MS" w:hAnsi="Trebuchet MS" w:cs="Angsana New"/>
          <w:b/>
          <w:bCs/>
          <w:sz w:val="22"/>
          <w:szCs w:val="22"/>
          <w:lang w:val="x-none" w:bidi="th-TH"/>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7A7613" w14:paraId="130F2FAD" w14:textId="77777777" w:rsidTr="00E30517">
        <w:tc>
          <w:tcPr>
            <w:tcW w:w="5035" w:type="dxa"/>
          </w:tcPr>
          <w:p w14:paraId="7351E9E2" w14:textId="77777777" w:rsidR="007A7613" w:rsidRPr="00E30517" w:rsidRDefault="007A7613" w:rsidP="00A76C66">
            <w:pPr>
              <w:tabs>
                <w:tab w:val="left" w:pos="851"/>
              </w:tabs>
              <w:spacing w:line="360" w:lineRule="auto"/>
              <w:jc w:val="both"/>
              <w:rPr>
                <w:rFonts w:ascii="Trebuchet MS" w:hAnsi="Trebuchet MS"/>
                <w:bCs/>
                <w:color w:val="000000"/>
                <w:sz w:val="22"/>
                <w:szCs w:val="22"/>
                <w:lang w:val="pt-PT"/>
              </w:rPr>
            </w:pPr>
            <w:r w:rsidRPr="00E30517">
              <w:rPr>
                <w:rFonts w:ascii="Trebuchet MS" w:hAnsi="Trebuchet MS"/>
                <w:bCs/>
                <w:color w:val="000000"/>
                <w:sz w:val="22"/>
                <w:szCs w:val="22"/>
                <w:lang w:val="pt-PT"/>
              </w:rPr>
              <w:t>Nome:</w:t>
            </w:r>
          </w:p>
          <w:p w14:paraId="28866F3A" w14:textId="77777777" w:rsidR="007A7613" w:rsidRPr="00E30517" w:rsidRDefault="007A7613" w:rsidP="00A76C66">
            <w:pPr>
              <w:tabs>
                <w:tab w:val="left" w:pos="851"/>
              </w:tabs>
              <w:spacing w:line="360" w:lineRule="auto"/>
              <w:jc w:val="both"/>
              <w:rPr>
                <w:rFonts w:ascii="Trebuchet MS" w:hAnsi="Trebuchet MS"/>
                <w:bCs/>
                <w:color w:val="000000"/>
                <w:sz w:val="22"/>
                <w:szCs w:val="22"/>
                <w:lang w:val="pt-PT"/>
              </w:rPr>
            </w:pPr>
            <w:r w:rsidRPr="00E30517">
              <w:rPr>
                <w:rFonts w:ascii="Trebuchet MS" w:hAnsi="Trebuchet MS"/>
                <w:bCs/>
                <w:color w:val="000000"/>
                <w:sz w:val="22"/>
                <w:szCs w:val="22"/>
                <w:lang w:val="pt-PT"/>
              </w:rPr>
              <w:t>Cargo:</w:t>
            </w:r>
          </w:p>
        </w:tc>
        <w:tc>
          <w:tcPr>
            <w:tcW w:w="5035" w:type="dxa"/>
          </w:tcPr>
          <w:p w14:paraId="4865BBBE" w14:textId="77777777" w:rsidR="007A7613" w:rsidRPr="00E30517" w:rsidRDefault="007A7613" w:rsidP="00A76C66">
            <w:pPr>
              <w:tabs>
                <w:tab w:val="left" w:pos="851"/>
              </w:tabs>
              <w:spacing w:line="360" w:lineRule="auto"/>
              <w:jc w:val="both"/>
              <w:rPr>
                <w:rFonts w:ascii="Trebuchet MS" w:hAnsi="Trebuchet MS"/>
                <w:bCs/>
                <w:color w:val="000000"/>
                <w:sz w:val="22"/>
                <w:szCs w:val="22"/>
                <w:lang w:val="pt-PT"/>
              </w:rPr>
            </w:pPr>
            <w:r w:rsidRPr="00E30517">
              <w:rPr>
                <w:rFonts w:ascii="Trebuchet MS" w:hAnsi="Trebuchet MS"/>
                <w:bCs/>
                <w:color w:val="000000"/>
                <w:sz w:val="22"/>
                <w:szCs w:val="22"/>
                <w:lang w:val="pt-PT"/>
              </w:rPr>
              <w:t>Nome:</w:t>
            </w:r>
          </w:p>
          <w:p w14:paraId="01E0404B" w14:textId="77777777" w:rsidR="007A7613" w:rsidRPr="00E30517" w:rsidRDefault="007A7613" w:rsidP="00A76C66">
            <w:pPr>
              <w:tabs>
                <w:tab w:val="left" w:pos="851"/>
              </w:tabs>
              <w:spacing w:line="360" w:lineRule="auto"/>
              <w:jc w:val="both"/>
              <w:rPr>
                <w:rFonts w:ascii="Trebuchet MS" w:hAnsi="Trebuchet MS"/>
                <w:bCs/>
                <w:color w:val="000000"/>
                <w:sz w:val="22"/>
                <w:szCs w:val="22"/>
                <w:lang w:val="pt-PT"/>
              </w:rPr>
            </w:pPr>
            <w:r w:rsidRPr="00E30517">
              <w:rPr>
                <w:rFonts w:ascii="Trebuchet MS" w:hAnsi="Trebuchet MS"/>
                <w:bCs/>
                <w:color w:val="000000"/>
                <w:sz w:val="22"/>
                <w:szCs w:val="22"/>
                <w:lang w:val="pt-PT"/>
              </w:rPr>
              <w:t>Cargo:</w:t>
            </w:r>
          </w:p>
        </w:tc>
      </w:tr>
    </w:tbl>
    <w:p w14:paraId="48A4BCB1" w14:textId="77777777" w:rsidR="007A7613" w:rsidRDefault="007A7613" w:rsidP="00A76C66">
      <w:pPr>
        <w:pBdr>
          <w:bottom w:val="single" w:sz="12" w:space="1" w:color="auto"/>
        </w:pBdr>
        <w:tabs>
          <w:tab w:val="left" w:pos="851"/>
        </w:tabs>
        <w:spacing w:line="360" w:lineRule="auto"/>
        <w:rPr>
          <w:rFonts w:ascii="Trebuchet MS" w:hAnsi="Trebuchet MS"/>
          <w:b/>
          <w:color w:val="000000"/>
          <w:sz w:val="22"/>
          <w:szCs w:val="22"/>
          <w:lang w:val="pt-PT"/>
        </w:rPr>
      </w:pPr>
    </w:p>
    <w:p w14:paraId="72E7AFA9" w14:textId="77777777" w:rsidR="007A7613" w:rsidRPr="005F4A68" w:rsidRDefault="007A7613" w:rsidP="00A76C66">
      <w:pPr>
        <w:pBdr>
          <w:bottom w:val="single" w:sz="12" w:space="1" w:color="auto"/>
        </w:pBdr>
        <w:tabs>
          <w:tab w:val="left" w:pos="851"/>
        </w:tabs>
        <w:spacing w:line="360" w:lineRule="auto"/>
        <w:rPr>
          <w:rFonts w:ascii="Trebuchet MS" w:hAnsi="Trebuchet MS"/>
          <w:b/>
          <w:color w:val="000000"/>
          <w:sz w:val="22"/>
          <w:szCs w:val="22"/>
          <w:lang w:val="pt-PT"/>
        </w:rPr>
      </w:pPr>
    </w:p>
    <w:p w14:paraId="3D4ACCAC" w14:textId="77777777" w:rsidR="007A7613" w:rsidRDefault="007A7613" w:rsidP="00A76C66">
      <w:pPr>
        <w:tabs>
          <w:tab w:val="left" w:pos="851"/>
        </w:tabs>
        <w:spacing w:line="360" w:lineRule="auto"/>
        <w:jc w:val="center"/>
        <w:rPr>
          <w:rFonts w:ascii="Trebuchet MS" w:hAnsi="Trebuchet MS" w:cs="Angsana New"/>
          <w:b/>
          <w:bCs/>
          <w:sz w:val="22"/>
          <w:szCs w:val="22"/>
          <w:lang w:val="x-none" w:bidi="th-TH"/>
        </w:rPr>
      </w:pPr>
      <w:r w:rsidRPr="005F4A68">
        <w:rPr>
          <w:rFonts w:ascii="Trebuchet MS" w:hAnsi="Trebuchet MS"/>
          <w:b/>
          <w:bCs/>
          <w:sz w:val="22"/>
          <w:szCs w:val="22"/>
          <w:lang w:val="x-none"/>
        </w:rPr>
        <w:t>OPEA SECURITIZADORA S.A</w:t>
      </w:r>
      <w:r w:rsidRPr="005F4A68">
        <w:rPr>
          <w:rFonts w:ascii="Trebuchet MS" w:hAnsi="Trebuchet MS" w:cs="Angsana New"/>
          <w:b/>
          <w:bCs/>
          <w:sz w:val="22"/>
          <w:szCs w:val="22"/>
          <w:lang w:val="x-none" w:bidi="th-TH"/>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7A7613" w14:paraId="5E743663" w14:textId="77777777" w:rsidTr="007A7613">
        <w:tc>
          <w:tcPr>
            <w:tcW w:w="5035" w:type="dxa"/>
          </w:tcPr>
          <w:p w14:paraId="799ABA13" w14:textId="77777777" w:rsidR="007A7613" w:rsidRPr="002C5675" w:rsidRDefault="007A7613" w:rsidP="00A76C66">
            <w:pPr>
              <w:tabs>
                <w:tab w:val="left" w:pos="851"/>
              </w:tabs>
              <w:spacing w:line="360" w:lineRule="auto"/>
              <w:jc w:val="both"/>
              <w:rPr>
                <w:rFonts w:ascii="Trebuchet MS" w:hAnsi="Trebuchet MS"/>
                <w:bCs/>
                <w:color w:val="000000"/>
                <w:sz w:val="22"/>
                <w:szCs w:val="22"/>
                <w:lang w:val="pt-PT"/>
              </w:rPr>
            </w:pPr>
            <w:r w:rsidRPr="002C5675">
              <w:rPr>
                <w:rFonts w:ascii="Trebuchet MS" w:hAnsi="Trebuchet MS"/>
                <w:bCs/>
                <w:color w:val="000000"/>
                <w:sz w:val="22"/>
                <w:szCs w:val="22"/>
                <w:lang w:val="pt-PT"/>
              </w:rPr>
              <w:t>Nome:</w:t>
            </w:r>
          </w:p>
          <w:p w14:paraId="3FE151B4" w14:textId="77777777" w:rsidR="007A7613" w:rsidRPr="002C5675" w:rsidRDefault="007A7613" w:rsidP="00A76C66">
            <w:pPr>
              <w:tabs>
                <w:tab w:val="left" w:pos="851"/>
              </w:tabs>
              <w:spacing w:line="360" w:lineRule="auto"/>
              <w:jc w:val="both"/>
              <w:rPr>
                <w:rFonts w:ascii="Trebuchet MS" w:hAnsi="Trebuchet MS"/>
                <w:bCs/>
                <w:color w:val="000000"/>
                <w:sz w:val="22"/>
                <w:szCs w:val="22"/>
                <w:lang w:val="pt-PT"/>
              </w:rPr>
            </w:pPr>
            <w:r w:rsidRPr="002C5675">
              <w:rPr>
                <w:rFonts w:ascii="Trebuchet MS" w:hAnsi="Trebuchet MS"/>
                <w:bCs/>
                <w:color w:val="000000"/>
                <w:sz w:val="22"/>
                <w:szCs w:val="22"/>
                <w:lang w:val="pt-PT"/>
              </w:rPr>
              <w:t>Cargo:</w:t>
            </w:r>
          </w:p>
        </w:tc>
        <w:tc>
          <w:tcPr>
            <w:tcW w:w="5035" w:type="dxa"/>
          </w:tcPr>
          <w:p w14:paraId="42084852" w14:textId="77777777" w:rsidR="007A7613" w:rsidRPr="002C5675" w:rsidRDefault="007A7613" w:rsidP="00A76C66">
            <w:pPr>
              <w:tabs>
                <w:tab w:val="left" w:pos="851"/>
              </w:tabs>
              <w:spacing w:line="360" w:lineRule="auto"/>
              <w:jc w:val="both"/>
              <w:rPr>
                <w:rFonts w:ascii="Trebuchet MS" w:hAnsi="Trebuchet MS"/>
                <w:bCs/>
                <w:color w:val="000000"/>
                <w:sz w:val="22"/>
                <w:szCs w:val="22"/>
                <w:lang w:val="pt-PT"/>
              </w:rPr>
            </w:pPr>
            <w:r w:rsidRPr="002C5675">
              <w:rPr>
                <w:rFonts w:ascii="Trebuchet MS" w:hAnsi="Trebuchet MS"/>
                <w:bCs/>
                <w:color w:val="000000"/>
                <w:sz w:val="22"/>
                <w:szCs w:val="22"/>
                <w:lang w:val="pt-PT"/>
              </w:rPr>
              <w:t>Nome:</w:t>
            </w:r>
          </w:p>
          <w:p w14:paraId="52CB5B23" w14:textId="77777777" w:rsidR="007A7613" w:rsidRPr="002C5675" w:rsidRDefault="007A7613" w:rsidP="00A76C66">
            <w:pPr>
              <w:tabs>
                <w:tab w:val="left" w:pos="851"/>
              </w:tabs>
              <w:spacing w:line="360" w:lineRule="auto"/>
              <w:jc w:val="both"/>
              <w:rPr>
                <w:rFonts w:ascii="Trebuchet MS" w:hAnsi="Trebuchet MS"/>
                <w:bCs/>
                <w:color w:val="000000"/>
                <w:sz w:val="22"/>
                <w:szCs w:val="22"/>
                <w:lang w:val="pt-PT"/>
              </w:rPr>
            </w:pPr>
            <w:r w:rsidRPr="002C5675">
              <w:rPr>
                <w:rFonts w:ascii="Trebuchet MS" w:hAnsi="Trebuchet MS"/>
                <w:bCs/>
                <w:color w:val="000000"/>
                <w:sz w:val="22"/>
                <w:szCs w:val="22"/>
                <w:lang w:val="pt-PT"/>
              </w:rPr>
              <w:t>Cargo:</w:t>
            </w:r>
          </w:p>
        </w:tc>
      </w:tr>
    </w:tbl>
    <w:p w14:paraId="2B576AA7" w14:textId="77777777" w:rsidR="007A7613" w:rsidRDefault="007A7613" w:rsidP="00A76C66">
      <w:pPr>
        <w:tabs>
          <w:tab w:val="left" w:pos="851"/>
        </w:tabs>
        <w:spacing w:line="360" w:lineRule="auto"/>
        <w:jc w:val="center"/>
        <w:rPr>
          <w:rFonts w:ascii="Trebuchet MS" w:hAnsi="Trebuchet MS"/>
          <w:b/>
          <w:color w:val="000000"/>
          <w:sz w:val="22"/>
          <w:szCs w:val="22"/>
          <w:lang w:val="pt-PT"/>
        </w:rPr>
      </w:pPr>
    </w:p>
    <w:p w14:paraId="53A357B7" w14:textId="77777777" w:rsidR="007A7613" w:rsidRPr="005F4A68" w:rsidRDefault="007A7613" w:rsidP="00A76C66">
      <w:pPr>
        <w:pBdr>
          <w:bottom w:val="single" w:sz="12" w:space="1" w:color="auto"/>
        </w:pBdr>
        <w:tabs>
          <w:tab w:val="left" w:pos="851"/>
        </w:tabs>
        <w:spacing w:line="360" w:lineRule="auto"/>
        <w:rPr>
          <w:rFonts w:ascii="Trebuchet MS" w:hAnsi="Trebuchet MS"/>
          <w:b/>
          <w:color w:val="000000"/>
          <w:sz w:val="22"/>
          <w:szCs w:val="22"/>
          <w:lang w:val="pt-PT"/>
        </w:rPr>
      </w:pPr>
    </w:p>
    <w:p w14:paraId="3C68F986" w14:textId="77777777" w:rsidR="007A7613" w:rsidRDefault="007A7613" w:rsidP="00A76C66">
      <w:pPr>
        <w:tabs>
          <w:tab w:val="left" w:pos="851"/>
        </w:tabs>
        <w:spacing w:line="360" w:lineRule="auto"/>
        <w:jc w:val="center"/>
        <w:rPr>
          <w:rFonts w:ascii="Trebuchet MS" w:hAnsi="Trebuchet MS" w:cstheme="minorHAnsi"/>
          <w:b/>
          <w:bCs/>
          <w:sz w:val="22"/>
          <w:szCs w:val="22"/>
        </w:rPr>
      </w:pPr>
      <w:r w:rsidRPr="005F4A68">
        <w:rPr>
          <w:rFonts w:ascii="Trebuchet MS" w:hAnsi="Trebuchet MS" w:cstheme="minorHAnsi"/>
          <w:b/>
          <w:bCs/>
          <w:sz w:val="22"/>
          <w:szCs w:val="22"/>
        </w:rPr>
        <w:t>BREOFIII – FUNDO DE INVESTIMENTO EM PARTICIPAÇÕES – MULTIESTRATÉGIA</w:t>
      </w:r>
    </w:p>
    <w:p w14:paraId="22394EB1" w14:textId="3CD313C9" w:rsidR="007A7613" w:rsidRPr="00E30517" w:rsidRDefault="0046281A" w:rsidP="00A76C66">
      <w:pPr>
        <w:tabs>
          <w:tab w:val="left" w:pos="851"/>
        </w:tabs>
        <w:spacing w:line="360" w:lineRule="auto"/>
        <w:jc w:val="center"/>
        <w:rPr>
          <w:rFonts w:ascii="Trebuchet MS" w:hAnsi="Trebuchet MS" w:cs="Angsana New"/>
          <w:sz w:val="22"/>
          <w:szCs w:val="22"/>
          <w:lang w:val="x-none" w:bidi="th-TH"/>
        </w:rPr>
      </w:pPr>
      <w:r w:rsidRPr="00992F45">
        <w:rPr>
          <w:rFonts w:ascii="Trebuchet MS" w:eastAsia="Arial" w:hAnsi="Trebuchet MS"/>
          <w:color w:val="000000"/>
          <w:spacing w:val="-4"/>
          <w:sz w:val="22"/>
          <w:szCs w:val="22"/>
        </w:rPr>
        <w:t>Gestor</w:t>
      </w:r>
      <w:r w:rsidR="007A7613" w:rsidRPr="00992F45">
        <w:rPr>
          <w:rFonts w:ascii="Trebuchet MS" w:eastAsia="Arial" w:hAnsi="Trebuchet MS"/>
          <w:color w:val="000000"/>
          <w:spacing w:val="-4"/>
          <w:sz w:val="22"/>
          <w:szCs w:val="22"/>
        </w:rPr>
        <w:t xml:space="preserve">: </w:t>
      </w:r>
      <w:r w:rsidRPr="00DF6985">
        <w:rPr>
          <w:rFonts w:ascii="Trebuchet MS" w:eastAsia="Arial" w:hAnsi="Trebuchet MS"/>
          <w:color w:val="000000"/>
          <w:spacing w:val="-4"/>
          <w:sz w:val="22"/>
          <w:szCs w:val="22"/>
        </w:rPr>
        <w:t>VBI REAL ESTATE GESTÃO DE CARTEIRAS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7A7613" w14:paraId="7BEC1B24" w14:textId="77777777" w:rsidTr="007A7613">
        <w:tc>
          <w:tcPr>
            <w:tcW w:w="5035" w:type="dxa"/>
          </w:tcPr>
          <w:p w14:paraId="0B8C9AF2" w14:textId="77777777" w:rsidR="007A7613" w:rsidRPr="002C5675" w:rsidRDefault="007A7613" w:rsidP="00A76C66">
            <w:pPr>
              <w:tabs>
                <w:tab w:val="left" w:pos="851"/>
              </w:tabs>
              <w:spacing w:line="360" w:lineRule="auto"/>
              <w:jc w:val="both"/>
              <w:rPr>
                <w:rFonts w:ascii="Trebuchet MS" w:hAnsi="Trebuchet MS"/>
                <w:bCs/>
                <w:color w:val="000000"/>
                <w:sz w:val="22"/>
                <w:szCs w:val="22"/>
                <w:lang w:val="pt-PT"/>
              </w:rPr>
            </w:pPr>
            <w:r w:rsidRPr="002C5675">
              <w:rPr>
                <w:rFonts w:ascii="Trebuchet MS" w:hAnsi="Trebuchet MS"/>
                <w:bCs/>
                <w:color w:val="000000"/>
                <w:sz w:val="22"/>
                <w:szCs w:val="22"/>
                <w:lang w:val="pt-PT"/>
              </w:rPr>
              <w:t>Nome:</w:t>
            </w:r>
          </w:p>
          <w:p w14:paraId="2C20E3B2" w14:textId="77777777" w:rsidR="007A7613" w:rsidRPr="002C5675" w:rsidRDefault="007A7613" w:rsidP="00A76C66">
            <w:pPr>
              <w:tabs>
                <w:tab w:val="left" w:pos="851"/>
              </w:tabs>
              <w:spacing w:line="360" w:lineRule="auto"/>
              <w:jc w:val="both"/>
              <w:rPr>
                <w:rFonts w:ascii="Trebuchet MS" w:hAnsi="Trebuchet MS"/>
                <w:bCs/>
                <w:color w:val="000000"/>
                <w:sz w:val="22"/>
                <w:szCs w:val="22"/>
                <w:lang w:val="pt-PT"/>
              </w:rPr>
            </w:pPr>
            <w:r w:rsidRPr="002C5675">
              <w:rPr>
                <w:rFonts w:ascii="Trebuchet MS" w:hAnsi="Trebuchet MS"/>
                <w:bCs/>
                <w:color w:val="000000"/>
                <w:sz w:val="22"/>
                <w:szCs w:val="22"/>
                <w:lang w:val="pt-PT"/>
              </w:rPr>
              <w:t>Cargo:</w:t>
            </w:r>
          </w:p>
        </w:tc>
        <w:tc>
          <w:tcPr>
            <w:tcW w:w="5035" w:type="dxa"/>
          </w:tcPr>
          <w:p w14:paraId="04CBFCD5" w14:textId="77777777" w:rsidR="007A7613" w:rsidRPr="002C5675" w:rsidRDefault="007A7613" w:rsidP="00A76C66">
            <w:pPr>
              <w:tabs>
                <w:tab w:val="left" w:pos="851"/>
              </w:tabs>
              <w:spacing w:line="360" w:lineRule="auto"/>
              <w:jc w:val="both"/>
              <w:rPr>
                <w:rFonts w:ascii="Trebuchet MS" w:hAnsi="Trebuchet MS"/>
                <w:bCs/>
                <w:color w:val="000000"/>
                <w:sz w:val="22"/>
                <w:szCs w:val="22"/>
                <w:lang w:val="pt-PT"/>
              </w:rPr>
            </w:pPr>
            <w:r w:rsidRPr="002C5675">
              <w:rPr>
                <w:rFonts w:ascii="Trebuchet MS" w:hAnsi="Trebuchet MS"/>
                <w:bCs/>
                <w:color w:val="000000"/>
                <w:sz w:val="22"/>
                <w:szCs w:val="22"/>
                <w:lang w:val="pt-PT"/>
              </w:rPr>
              <w:t>Nome:</w:t>
            </w:r>
          </w:p>
          <w:p w14:paraId="20AF30B4" w14:textId="77777777" w:rsidR="007A7613" w:rsidRPr="002C5675" w:rsidRDefault="007A7613" w:rsidP="00A76C66">
            <w:pPr>
              <w:tabs>
                <w:tab w:val="left" w:pos="851"/>
              </w:tabs>
              <w:spacing w:line="360" w:lineRule="auto"/>
              <w:jc w:val="both"/>
              <w:rPr>
                <w:rFonts w:ascii="Trebuchet MS" w:hAnsi="Trebuchet MS"/>
                <w:bCs/>
                <w:color w:val="000000"/>
                <w:sz w:val="22"/>
                <w:szCs w:val="22"/>
                <w:lang w:val="pt-PT"/>
              </w:rPr>
            </w:pPr>
            <w:r w:rsidRPr="002C5675">
              <w:rPr>
                <w:rFonts w:ascii="Trebuchet MS" w:hAnsi="Trebuchet MS"/>
                <w:bCs/>
                <w:color w:val="000000"/>
                <w:sz w:val="22"/>
                <w:szCs w:val="22"/>
                <w:lang w:val="pt-PT"/>
              </w:rPr>
              <w:t>Cargo:</w:t>
            </w:r>
          </w:p>
        </w:tc>
      </w:tr>
    </w:tbl>
    <w:p w14:paraId="2BDA254C" w14:textId="77777777" w:rsidR="007A7613" w:rsidRDefault="007A7613" w:rsidP="00A76C66">
      <w:pPr>
        <w:tabs>
          <w:tab w:val="left" w:pos="851"/>
        </w:tabs>
        <w:spacing w:line="360" w:lineRule="auto"/>
        <w:jc w:val="center"/>
        <w:rPr>
          <w:rFonts w:ascii="Trebuchet MS" w:hAnsi="Trebuchet MS"/>
          <w:b/>
          <w:color w:val="000000"/>
          <w:sz w:val="22"/>
          <w:szCs w:val="22"/>
          <w:lang w:val="pt-PT"/>
        </w:rPr>
      </w:pPr>
    </w:p>
    <w:p w14:paraId="6AD599C4" w14:textId="77777777" w:rsidR="007A7613" w:rsidRDefault="007A7613" w:rsidP="00A76C66">
      <w:pPr>
        <w:tabs>
          <w:tab w:val="left" w:pos="851"/>
        </w:tabs>
        <w:spacing w:line="360" w:lineRule="auto"/>
        <w:jc w:val="center"/>
        <w:rPr>
          <w:rFonts w:ascii="Trebuchet MS" w:hAnsi="Trebuchet MS"/>
          <w:b/>
          <w:color w:val="000000"/>
          <w:sz w:val="22"/>
          <w:szCs w:val="22"/>
          <w:lang w:val="pt-PT"/>
        </w:rPr>
      </w:pPr>
    </w:p>
    <w:p w14:paraId="1F78E725" w14:textId="77777777" w:rsidR="007A7613" w:rsidRDefault="007A7613" w:rsidP="00A76C66">
      <w:pPr>
        <w:tabs>
          <w:tab w:val="left" w:pos="851"/>
        </w:tabs>
        <w:spacing w:line="360" w:lineRule="auto"/>
        <w:jc w:val="both"/>
        <w:rPr>
          <w:rFonts w:ascii="Trebuchet MS" w:hAnsi="Trebuchet MS"/>
          <w:b/>
          <w:color w:val="000000"/>
          <w:sz w:val="22"/>
          <w:szCs w:val="22"/>
          <w:lang w:val="pt-PT"/>
        </w:rPr>
      </w:pPr>
      <w:r w:rsidRPr="00E30517">
        <w:rPr>
          <w:rFonts w:ascii="Trebuchet MS" w:hAnsi="Trebuchet MS"/>
          <w:b/>
          <w:color w:val="000000"/>
          <w:sz w:val="22"/>
          <w:szCs w:val="22"/>
          <w:u w:val="single"/>
          <w:lang w:val="pt-PT"/>
        </w:rPr>
        <w:t>Testemunhas</w:t>
      </w:r>
      <w:r>
        <w:rPr>
          <w:rFonts w:ascii="Trebuchet MS" w:hAnsi="Trebuchet MS"/>
          <w:b/>
          <w:color w:val="000000"/>
          <w:sz w:val="22"/>
          <w:szCs w:val="22"/>
          <w:lang w:val="pt-PT"/>
        </w:rPr>
        <w:t>:</w:t>
      </w:r>
    </w:p>
    <w:p w14:paraId="7C48427E" w14:textId="77777777" w:rsidR="007A7613" w:rsidRDefault="007A7613" w:rsidP="00A76C66">
      <w:pPr>
        <w:tabs>
          <w:tab w:val="left" w:pos="851"/>
        </w:tabs>
        <w:spacing w:line="360" w:lineRule="auto"/>
        <w:jc w:val="both"/>
        <w:rPr>
          <w:rFonts w:ascii="Trebuchet MS" w:hAnsi="Trebuchet MS"/>
          <w:b/>
          <w:color w:val="000000"/>
          <w:sz w:val="22"/>
          <w:szCs w:val="22"/>
          <w:lang w:val="pt-PT"/>
        </w:rPr>
      </w:pPr>
    </w:p>
    <w:p w14:paraId="7B2BC39F" w14:textId="77777777" w:rsidR="007A7613" w:rsidRDefault="007A7613" w:rsidP="00A76C66">
      <w:pPr>
        <w:tabs>
          <w:tab w:val="left" w:pos="851"/>
        </w:tabs>
        <w:spacing w:line="360" w:lineRule="auto"/>
        <w:jc w:val="both"/>
        <w:rPr>
          <w:rFonts w:ascii="Trebuchet MS" w:hAnsi="Trebuchet MS"/>
          <w:b/>
          <w:color w:val="000000"/>
          <w:sz w:val="22"/>
          <w:szCs w:val="22"/>
          <w:lang w:val="pt-PT"/>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7A7613" w14:paraId="7EAD3A86" w14:textId="77777777" w:rsidTr="00E30517">
        <w:tc>
          <w:tcPr>
            <w:tcW w:w="5035" w:type="dxa"/>
          </w:tcPr>
          <w:p w14:paraId="58FCA1AC" w14:textId="77777777" w:rsidR="007A7613" w:rsidRDefault="007A7613" w:rsidP="00A76C66">
            <w:pPr>
              <w:tabs>
                <w:tab w:val="left" w:pos="851"/>
              </w:tabs>
              <w:spacing w:line="360" w:lineRule="auto"/>
              <w:jc w:val="center"/>
              <w:rPr>
                <w:rFonts w:ascii="Trebuchet MS" w:hAnsi="Trebuchet MS"/>
                <w:b/>
                <w:color w:val="000000"/>
                <w:sz w:val="22"/>
                <w:szCs w:val="22"/>
                <w:lang w:val="pt-PT"/>
              </w:rPr>
            </w:pPr>
            <w:r>
              <w:rPr>
                <w:rFonts w:ascii="Trebuchet MS" w:hAnsi="Trebuchet MS"/>
                <w:b/>
                <w:color w:val="000000"/>
                <w:sz w:val="22"/>
                <w:szCs w:val="22"/>
                <w:lang w:val="pt-PT"/>
              </w:rPr>
              <w:t>1. ___________________________________</w:t>
            </w:r>
          </w:p>
          <w:p w14:paraId="6ED32783" w14:textId="77777777" w:rsidR="007A7613" w:rsidRDefault="007A7613" w:rsidP="00A76C66">
            <w:pPr>
              <w:tabs>
                <w:tab w:val="left" w:pos="851"/>
              </w:tabs>
              <w:spacing w:line="360" w:lineRule="auto"/>
              <w:jc w:val="both"/>
              <w:rPr>
                <w:rFonts w:ascii="Trebuchet MS" w:hAnsi="Trebuchet MS"/>
                <w:b/>
                <w:color w:val="000000"/>
                <w:sz w:val="22"/>
                <w:szCs w:val="22"/>
                <w:lang w:val="pt-PT"/>
              </w:rPr>
            </w:pPr>
            <w:r>
              <w:rPr>
                <w:rFonts w:ascii="Trebuchet MS" w:hAnsi="Trebuchet MS"/>
                <w:b/>
                <w:color w:val="000000"/>
                <w:sz w:val="22"/>
                <w:szCs w:val="22"/>
                <w:lang w:val="pt-PT"/>
              </w:rPr>
              <w:t>Nome:</w:t>
            </w:r>
          </w:p>
          <w:p w14:paraId="359FB93D" w14:textId="77777777" w:rsidR="007A7613" w:rsidRDefault="007A7613" w:rsidP="00A76C66">
            <w:pPr>
              <w:tabs>
                <w:tab w:val="left" w:pos="851"/>
              </w:tabs>
              <w:spacing w:line="360" w:lineRule="auto"/>
              <w:jc w:val="both"/>
              <w:rPr>
                <w:rFonts w:ascii="Trebuchet MS" w:hAnsi="Trebuchet MS"/>
                <w:b/>
                <w:color w:val="000000"/>
                <w:sz w:val="22"/>
                <w:szCs w:val="22"/>
                <w:lang w:val="pt-PT"/>
              </w:rPr>
            </w:pPr>
            <w:r>
              <w:rPr>
                <w:rFonts w:ascii="Trebuchet MS" w:hAnsi="Trebuchet MS"/>
                <w:b/>
                <w:color w:val="000000"/>
                <w:sz w:val="22"/>
                <w:szCs w:val="22"/>
                <w:lang w:val="pt-PT"/>
              </w:rPr>
              <w:t>CPF:</w:t>
            </w:r>
          </w:p>
        </w:tc>
        <w:tc>
          <w:tcPr>
            <w:tcW w:w="5035" w:type="dxa"/>
          </w:tcPr>
          <w:p w14:paraId="4B921B52" w14:textId="77777777" w:rsidR="007A7613" w:rsidRDefault="007A7613" w:rsidP="00A76C66">
            <w:pPr>
              <w:tabs>
                <w:tab w:val="left" w:pos="851"/>
              </w:tabs>
              <w:spacing w:line="360" w:lineRule="auto"/>
              <w:jc w:val="center"/>
              <w:rPr>
                <w:rFonts w:ascii="Trebuchet MS" w:hAnsi="Trebuchet MS"/>
                <w:b/>
                <w:color w:val="000000"/>
                <w:sz w:val="22"/>
                <w:szCs w:val="22"/>
                <w:lang w:val="pt-PT"/>
              </w:rPr>
            </w:pPr>
            <w:r>
              <w:rPr>
                <w:rFonts w:ascii="Trebuchet MS" w:hAnsi="Trebuchet MS"/>
                <w:b/>
                <w:color w:val="000000"/>
                <w:sz w:val="22"/>
                <w:szCs w:val="22"/>
                <w:lang w:val="pt-PT"/>
              </w:rPr>
              <w:t>2. ___________________________________</w:t>
            </w:r>
          </w:p>
          <w:p w14:paraId="3F2F018A" w14:textId="77777777" w:rsidR="007A7613" w:rsidRDefault="007A7613" w:rsidP="00A76C66">
            <w:pPr>
              <w:tabs>
                <w:tab w:val="left" w:pos="851"/>
              </w:tabs>
              <w:spacing w:line="360" w:lineRule="auto"/>
              <w:jc w:val="both"/>
              <w:rPr>
                <w:rFonts w:ascii="Trebuchet MS" w:hAnsi="Trebuchet MS"/>
                <w:b/>
                <w:color w:val="000000"/>
                <w:sz w:val="22"/>
                <w:szCs w:val="22"/>
                <w:lang w:val="pt-PT"/>
              </w:rPr>
            </w:pPr>
            <w:r>
              <w:rPr>
                <w:rFonts w:ascii="Trebuchet MS" w:hAnsi="Trebuchet MS"/>
                <w:b/>
                <w:color w:val="000000"/>
                <w:sz w:val="22"/>
                <w:szCs w:val="22"/>
                <w:lang w:val="pt-PT"/>
              </w:rPr>
              <w:t>Nome:</w:t>
            </w:r>
          </w:p>
          <w:p w14:paraId="095AE26E" w14:textId="77777777" w:rsidR="007A7613" w:rsidRDefault="007A7613" w:rsidP="00A76C66">
            <w:pPr>
              <w:tabs>
                <w:tab w:val="left" w:pos="851"/>
              </w:tabs>
              <w:spacing w:line="360" w:lineRule="auto"/>
              <w:jc w:val="both"/>
              <w:rPr>
                <w:rFonts w:ascii="Trebuchet MS" w:hAnsi="Trebuchet MS"/>
                <w:b/>
                <w:color w:val="000000"/>
                <w:sz w:val="22"/>
                <w:szCs w:val="22"/>
                <w:lang w:val="pt-PT"/>
              </w:rPr>
            </w:pPr>
            <w:r>
              <w:rPr>
                <w:rFonts w:ascii="Trebuchet MS" w:hAnsi="Trebuchet MS"/>
                <w:b/>
                <w:color w:val="000000"/>
                <w:sz w:val="22"/>
                <w:szCs w:val="22"/>
                <w:lang w:val="pt-PT"/>
              </w:rPr>
              <w:t>CPF:</w:t>
            </w:r>
          </w:p>
        </w:tc>
      </w:tr>
    </w:tbl>
    <w:p w14:paraId="56AB1918" w14:textId="77777777" w:rsidR="007A7613" w:rsidRDefault="007A7613" w:rsidP="00A76C66">
      <w:pPr>
        <w:tabs>
          <w:tab w:val="left" w:pos="851"/>
        </w:tabs>
        <w:spacing w:line="360" w:lineRule="auto"/>
        <w:jc w:val="center"/>
        <w:rPr>
          <w:rFonts w:ascii="Trebuchet MS" w:hAnsi="Trebuchet MS"/>
          <w:b/>
          <w:color w:val="000000"/>
          <w:sz w:val="22"/>
          <w:szCs w:val="22"/>
          <w:lang w:val="pt-PT"/>
        </w:rPr>
        <w:sectPr w:rsidR="007A7613" w:rsidSect="007A12FB">
          <w:footerReference w:type="default" r:id="rId54"/>
          <w:headerReference w:type="first" r:id="rId55"/>
          <w:footerReference w:type="first" r:id="rId56"/>
          <w:type w:val="continuous"/>
          <w:pgSz w:w="12240" w:h="15840" w:code="1"/>
          <w:pgMar w:top="1440" w:right="1080" w:bottom="1440" w:left="1080" w:header="720" w:footer="720" w:gutter="0"/>
          <w:cols w:space="720"/>
          <w:noEndnote/>
          <w:titlePg/>
          <w:docGrid w:linePitch="326"/>
        </w:sectPr>
      </w:pPr>
    </w:p>
    <w:p w14:paraId="7CEE95A4" w14:textId="77777777" w:rsidR="00B80E0E" w:rsidRPr="005F4A68" w:rsidRDefault="00B80E0E" w:rsidP="00A76C66">
      <w:pPr>
        <w:tabs>
          <w:tab w:val="left" w:pos="851"/>
        </w:tabs>
        <w:spacing w:line="360" w:lineRule="auto"/>
        <w:jc w:val="center"/>
        <w:rPr>
          <w:rFonts w:ascii="Trebuchet MS" w:hAnsi="Trebuchet MS"/>
          <w:b/>
          <w:color w:val="000000"/>
          <w:sz w:val="22"/>
          <w:szCs w:val="22"/>
          <w:lang w:val="pt-PT"/>
        </w:rPr>
      </w:pPr>
      <w:r w:rsidRPr="005F4A68">
        <w:rPr>
          <w:rFonts w:ascii="Trebuchet MS" w:hAnsi="Trebuchet MS"/>
          <w:b/>
          <w:color w:val="000000"/>
          <w:sz w:val="22"/>
          <w:szCs w:val="22"/>
          <w:lang w:val="pt-PT"/>
        </w:rPr>
        <w:t xml:space="preserve">ANEXO I – </w:t>
      </w:r>
      <w:r w:rsidR="00681ED0" w:rsidRPr="005F4A68">
        <w:rPr>
          <w:rFonts w:ascii="Trebuchet MS" w:hAnsi="Trebuchet MS"/>
          <w:b/>
          <w:color w:val="000000"/>
          <w:sz w:val="22"/>
          <w:szCs w:val="22"/>
          <w:lang w:val="pt-PT"/>
        </w:rPr>
        <w:t>GASTOS</w:t>
      </w:r>
    </w:p>
    <w:tbl>
      <w:tblPr>
        <w:tblW w:w="15336" w:type="dxa"/>
        <w:tblInd w:w="-1565" w:type="dxa"/>
        <w:tblLook w:val="04A0" w:firstRow="1" w:lastRow="0" w:firstColumn="1" w:lastColumn="0" w:noHBand="0" w:noVBand="1"/>
      </w:tblPr>
      <w:tblGrid>
        <w:gridCol w:w="1983"/>
        <w:gridCol w:w="1405"/>
        <w:gridCol w:w="2283"/>
        <w:gridCol w:w="1728"/>
        <w:gridCol w:w="1438"/>
        <w:gridCol w:w="1528"/>
        <w:gridCol w:w="1648"/>
        <w:gridCol w:w="1516"/>
        <w:gridCol w:w="1807"/>
      </w:tblGrid>
      <w:tr w:rsidR="00D5444A" w:rsidRPr="005A0CC3" w14:paraId="3A9C5B5D" w14:textId="77777777" w:rsidTr="00DF6985">
        <w:trPr>
          <w:trHeight w:val="1530"/>
        </w:trPr>
        <w:tc>
          <w:tcPr>
            <w:tcW w:w="1983" w:type="dxa"/>
            <w:tcBorders>
              <w:top w:val="single" w:sz="4" w:space="0" w:color="auto"/>
              <w:left w:val="single" w:sz="4" w:space="0" w:color="auto"/>
              <w:bottom w:val="single" w:sz="4" w:space="0" w:color="auto"/>
              <w:right w:val="single" w:sz="4" w:space="0" w:color="auto"/>
            </w:tcBorders>
            <w:shd w:val="clear" w:color="000000" w:fill="C00000"/>
            <w:vAlign w:val="center"/>
            <w:hideMark/>
          </w:tcPr>
          <w:p w14:paraId="350ACEDD"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 xml:space="preserve">EMPREEDIMENTO </w:t>
            </w:r>
          </w:p>
        </w:tc>
        <w:tc>
          <w:tcPr>
            <w:tcW w:w="1405" w:type="dxa"/>
            <w:tcBorders>
              <w:top w:val="single" w:sz="4" w:space="0" w:color="auto"/>
              <w:left w:val="nil"/>
              <w:bottom w:val="single" w:sz="4" w:space="0" w:color="auto"/>
              <w:right w:val="single" w:sz="4" w:space="0" w:color="auto"/>
            </w:tcBorders>
            <w:shd w:val="clear" w:color="000000" w:fill="C00000"/>
            <w:vAlign w:val="center"/>
            <w:hideMark/>
          </w:tcPr>
          <w:p w14:paraId="7AAEC8CD"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 xml:space="preserve">MATRICULA </w:t>
            </w:r>
          </w:p>
        </w:tc>
        <w:tc>
          <w:tcPr>
            <w:tcW w:w="2283" w:type="dxa"/>
            <w:tcBorders>
              <w:top w:val="single" w:sz="4" w:space="0" w:color="auto"/>
              <w:left w:val="nil"/>
              <w:bottom w:val="single" w:sz="4" w:space="0" w:color="auto"/>
              <w:right w:val="single" w:sz="4" w:space="0" w:color="auto"/>
            </w:tcBorders>
            <w:shd w:val="clear" w:color="000000" w:fill="C00000"/>
            <w:vAlign w:val="center"/>
            <w:hideMark/>
          </w:tcPr>
          <w:p w14:paraId="1E5A5C7B"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RGI</w:t>
            </w:r>
          </w:p>
        </w:tc>
        <w:tc>
          <w:tcPr>
            <w:tcW w:w="1728" w:type="dxa"/>
            <w:tcBorders>
              <w:top w:val="single" w:sz="4" w:space="0" w:color="auto"/>
              <w:left w:val="nil"/>
              <w:bottom w:val="single" w:sz="4" w:space="0" w:color="auto"/>
              <w:right w:val="single" w:sz="4" w:space="0" w:color="auto"/>
            </w:tcBorders>
            <w:shd w:val="clear" w:color="000000" w:fill="C00000"/>
            <w:vAlign w:val="center"/>
            <w:hideMark/>
          </w:tcPr>
          <w:p w14:paraId="0B9AA5D7"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PROPRIETÁRIA</w:t>
            </w:r>
          </w:p>
        </w:tc>
        <w:tc>
          <w:tcPr>
            <w:tcW w:w="1438" w:type="dxa"/>
            <w:tcBorders>
              <w:top w:val="single" w:sz="4" w:space="0" w:color="auto"/>
              <w:left w:val="nil"/>
              <w:bottom w:val="single" w:sz="4" w:space="0" w:color="auto"/>
              <w:right w:val="single" w:sz="4" w:space="0" w:color="auto"/>
            </w:tcBorders>
            <w:shd w:val="clear" w:color="000000" w:fill="C00000"/>
            <w:vAlign w:val="center"/>
            <w:hideMark/>
          </w:tcPr>
          <w:p w14:paraId="46D8E3B3"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DESCRIÇÃO DA DESPESA</w:t>
            </w:r>
          </w:p>
        </w:tc>
        <w:tc>
          <w:tcPr>
            <w:tcW w:w="1528" w:type="dxa"/>
            <w:tcBorders>
              <w:top w:val="single" w:sz="4" w:space="0" w:color="auto"/>
              <w:left w:val="nil"/>
              <w:bottom w:val="single" w:sz="4" w:space="0" w:color="auto"/>
              <w:right w:val="single" w:sz="4" w:space="0" w:color="auto"/>
            </w:tcBorders>
            <w:shd w:val="clear" w:color="000000" w:fill="C00000"/>
            <w:vAlign w:val="center"/>
            <w:hideMark/>
          </w:tcPr>
          <w:p w14:paraId="79400A79"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DOCUMENTO</w:t>
            </w:r>
          </w:p>
        </w:tc>
        <w:tc>
          <w:tcPr>
            <w:tcW w:w="1648" w:type="dxa"/>
            <w:tcBorders>
              <w:top w:val="single" w:sz="4" w:space="0" w:color="auto"/>
              <w:left w:val="nil"/>
              <w:bottom w:val="single" w:sz="4" w:space="0" w:color="auto"/>
              <w:right w:val="single" w:sz="4" w:space="0" w:color="auto"/>
            </w:tcBorders>
            <w:shd w:val="clear" w:color="000000" w:fill="C00000"/>
            <w:vAlign w:val="center"/>
            <w:hideMark/>
          </w:tcPr>
          <w:p w14:paraId="28DEB5C6"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bidi="th-TH"/>
              </w:rPr>
            </w:pPr>
            <w:r w:rsidRPr="00DF6985">
              <w:rPr>
                <w:rFonts w:ascii="Calibri" w:eastAsia="Times New Roman" w:hAnsi="Calibri" w:cs="Calibri"/>
                <w:b/>
                <w:bCs/>
                <w:color w:val="FFFFFF"/>
                <w:sz w:val="22"/>
                <w:szCs w:val="22"/>
                <w:lang w:bidi="th-TH"/>
              </w:rPr>
              <w:t>DATA DA NOTA FISCAL, ESCRITURAS OU OUTRO DOCUMENTO QUE COMPROVE TAL DESPESA</w:t>
            </w:r>
          </w:p>
        </w:tc>
        <w:tc>
          <w:tcPr>
            <w:tcW w:w="1516" w:type="dxa"/>
            <w:tcBorders>
              <w:top w:val="single" w:sz="4" w:space="0" w:color="auto"/>
              <w:left w:val="nil"/>
              <w:bottom w:val="single" w:sz="4" w:space="0" w:color="auto"/>
              <w:right w:val="single" w:sz="4" w:space="0" w:color="auto"/>
            </w:tcBorders>
            <w:shd w:val="clear" w:color="000000" w:fill="C00000"/>
            <w:vAlign w:val="center"/>
            <w:hideMark/>
          </w:tcPr>
          <w:p w14:paraId="02F0437A"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DATA DO EFTIVO PAGAMENTO</w:t>
            </w:r>
          </w:p>
        </w:tc>
        <w:tc>
          <w:tcPr>
            <w:tcW w:w="1807" w:type="dxa"/>
            <w:tcBorders>
              <w:top w:val="single" w:sz="4" w:space="0" w:color="auto"/>
              <w:left w:val="nil"/>
              <w:bottom w:val="single" w:sz="4" w:space="0" w:color="auto"/>
              <w:right w:val="single" w:sz="4" w:space="0" w:color="auto"/>
            </w:tcBorders>
            <w:shd w:val="clear" w:color="000000" w:fill="C00000"/>
            <w:vAlign w:val="center"/>
            <w:hideMark/>
          </w:tcPr>
          <w:p w14:paraId="56594AED"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VALOR DO REEMBOLSO</w:t>
            </w:r>
          </w:p>
        </w:tc>
      </w:tr>
      <w:tr w:rsidR="00D5444A" w:rsidRPr="005A0CC3" w14:paraId="2909600C" w14:textId="77777777" w:rsidTr="00DF6985">
        <w:trPr>
          <w:trHeight w:val="255"/>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1B69D388"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Corporate Garden</w:t>
            </w:r>
          </w:p>
        </w:tc>
        <w:tc>
          <w:tcPr>
            <w:tcW w:w="1405" w:type="dxa"/>
            <w:tcBorders>
              <w:top w:val="nil"/>
              <w:left w:val="nil"/>
              <w:bottom w:val="single" w:sz="4" w:space="0" w:color="auto"/>
              <w:right w:val="single" w:sz="4" w:space="0" w:color="auto"/>
            </w:tcBorders>
            <w:shd w:val="clear" w:color="auto" w:fill="auto"/>
            <w:noWrap/>
            <w:vAlign w:val="center"/>
            <w:hideMark/>
          </w:tcPr>
          <w:p w14:paraId="45E4CC97"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119.966</w:t>
            </w:r>
          </w:p>
        </w:tc>
        <w:tc>
          <w:tcPr>
            <w:tcW w:w="2283" w:type="dxa"/>
            <w:tcBorders>
              <w:top w:val="nil"/>
              <w:left w:val="nil"/>
              <w:bottom w:val="single" w:sz="4" w:space="0" w:color="auto"/>
              <w:right w:val="single" w:sz="4" w:space="0" w:color="auto"/>
            </w:tcBorders>
            <w:shd w:val="clear" w:color="auto" w:fill="auto"/>
            <w:noWrap/>
            <w:vAlign w:val="center"/>
            <w:hideMark/>
          </w:tcPr>
          <w:p w14:paraId="7589A1EE" w14:textId="77777777" w:rsidR="00D5444A" w:rsidRPr="00DF6985" w:rsidRDefault="00D5444A" w:rsidP="005A0CC3">
            <w:pPr>
              <w:autoSpaceDE/>
              <w:autoSpaceDN/>
              <w:adjustRightInd/>
              <w:jc w:val="center"/>
              <w:rPr>
                <w:rFonts w:ascii="Arial" w:eastAsia="Times New Roman" w:hAnsi="Arial" w:cs="Arial"/>
                <w:color w:val="000000"/>
                <w:sz w:val="20"/>
                <w:szCs w:val="20"/>
                <w:lang w:bidi="th-TH"/>
              </w:rPr>
            </w:pPr>
            <w:r w:rsidRPr="00DF6985">
              <w:rPr>
                <w:rFonts w:ascii="Arial" w:eastAsia="Times New Roman" w:hAnsi="Arial" w:cs="Arial"/>
                <w:color w:val="000000"/>
                <w:sz w:val="20"/>
                <w:szCs w:val="20"/>
                <w:lang w:bidi="th-TH"/>
              </w:rPr>
              <w:t>4ª RGI da Capital de São Paulo, Estado de São Paulo</w:t>
            </w:r>
          </w:p>
        </w:tc>
        <w:tc>
          <w:tcPr>
            <w:tcW w:w="1728" w:type="dxa"/>
            <w:tcBorders>
              <w:top w:val="nil"/>
              <w:left w:val="nil"/>
              <w:bottom w:val="single" w:sz="4" w:space="0" w:color="auto"/>
              <w:right w:val="single" w:sz="4" w:space="0" w:color="auto"/>
            </w:tcBorders>
            <w:shd w:val="clear" w:color="auto" w:fill="auto"/>
            <w:noWrap/>
            <w:vAlign w:val="center"/>
            <w:hideMark/>
          </w:tcPr>
          <w:p w14:paraId="3C1628F0"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M.A.R. Mônaco</w:t>
            </w:r>
          </w:p>
        </w:tc>
        <w:tc>
          <w:tcPr>
            <w:tcW w:w="1438" w:type="dxa"/>
            <w:tcBorders>
              <w:top w:val="nil"/>
              <w:left w:val="nil"/>
              <w:bottom w:val="single" w:sz="4" w:space="0" w:color="auto"/>
              <w:right w:val="single" w:sz="4" w:space="0" w:color="auto"/>
            </w:tcBorders>
            <w:shd w:val="clear" w:color="auto" w:fill="auto"/>
            <w:vAlign w:val="center"/>
            <w:hideMark/>
          </w:tcPr>
          <w:p w14:paraId="392D543B"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Aquisição Terreno</w:t>
            </w:r>
          </w:p>
        </w:tc>
        <w:tc>
          <w:tcPr>
            <w:tcW w:w="1528" w:type="dxa"/>
            <w:tcBorders>
              <w:top w:val="nil"/>
              <w:left w:val="nil"/>
              <w:bottom w:val="single" w:sz="4" w:space="0" w:color="auto"/>
              <w:right w:val="single" w:sz="4" w:space="0" w:color="auto"/>
            </w:tcBorders>
            <w:shd w:val="clear" w:color="auto" w:fill="auto"/>
            <w:noWrap/>
            <w:vAlign w:val="center"/>
            <w:hideMark/>
          </w:tcPr>
          <w:p w14:paraId="32C8255E"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Escritra</w:t>
            </w:r>
          </w:p>
        </w:tc>
        <w:tc>
          <w:tcPr>
            <w:tcW w:w="1648" w:type="dxa"/>
            <w:tcBorders>
              <w:top w:val="nil"/>
              <w:left w:val="nil"/>
              <w:bottom w:val="single" w:sz="4" w:space="0" w:color="auto"/>
              <w:right w:val="single" w:sz="4" w:space="0" w:color="auto"/>
            </w:tcBorders>
            <w:shd w:val="clear" w:color="auto" w:fill="auto"/>
            <w:noWrap/>
            <w:vAlign w:val="center"/>
            <w:hideMark/>
          </w:tcPr>
          <w:p w14:paraId="434E63C3"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26/11/2020</w:t>
            </w:r>
          </w:p>
        </w:tc>
        <w:tc>
          <w:tcPr>
            <w:tcW w:w="1516" w:type="dxa"/>
            <w:tcBorders>
              <w:top w:val="nil"/>
              <w:left w:val="nil"/>
              <w:bottom w:val="single" w:sz="4" w:space="0" w:color="auto"/>
              <w:right w:val="single" w:sz="4" w:space="0" w:color="auto"/>
            </w:tcBorders>
            <w:shd w:val="clear" w:color="auto" w:fill="auto"/>
            <w:noWrap/>
            <w:vAlign w:val="center"/>
            <w:hideMark/>
          </w:tcPr>
          <w:p w14:paraId="3155F6CC"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26/11/2020</w:t>
            </w:r>
          </w:p>
        </w:tc>
        <w:tc>
          <w:tcPr>
            <w:tcW w:w="1807" w:type="dxa"/>
            <w:tcBorders>
              <w:top w:val="nil"/>
              <w:left w:val="nil"/>
              <w:bottom w:val="single" w:sz="4" w:space="0" w:color="auto"/>
              <w:right w:val="single" w:sz="4" w:space="0" w:color="auto"/>
            </w:tcBorders>
            <w:shd w:val="clear" w:color="auto" w:fill="auto"/>
            <w:noWrap/>
            <w:vAlign w:val="center"/>
            <w:hideMark/>
          </w:tcPr>
          <w:p w14:paraId="49E9CA79"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R$ 16.200.000,00</w:t>
            </w:r>
          </w:p>
        </w:tc>
      </w:tr>
      <w:tr w:rsidR="00D5444A" w:rsidRPr="005A0CC3" w14:paraId="305FEA68" w14:textId="77777777" w:rsidTr="00DF6985">
        <w:trPr>
          <w:trHeight w:val="255"/>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67B668E6"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Corporate Garden</w:t>
            </w:r>
          </w:p>
        </w:tc>
        <w:tc>
          <w:tcPr>
            <w:tcW w:w="1405" w:type="dxa"/>
            <w:tcBorders>
              <w:top w:val="nil"/>
              <w:left w:val="nil"/>
              <w:bottom w:val="single" w:sz="4" w:space="0" w:color="auto"/>
              <w:right w:val="single" w:sz="4" w:space="0" w:color="auto"/>
            </w:tcBorders>
            <w:shd w:val="clear" w:color="auto" w:fill="auto"/>
            <w:noWrap/>
            <w:vAlign w:val="center"/>
            <w:hideMark/>
          </w:tcPr>
          <w:p w14:paraId="5BE336C4"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119.966</w:t>
            </w:r>
          </w:p>
        </w:tc>
        <w:tc>
          <w:tcPr>
            <w:tcW w:w="2283" w:type="dxa"/>
            <w:tcBorders>
              <w:top w:val="nil"/>
              <w:left w:val="nil"/>
              <w:bottom w:val="single" w:sz="4" w:space="0" w:color="auto"/>
              <w:right w:val="single" w:sz="4" w:space="0" w:color="auto"/>
            </w:tcBorders>
            <w:shd w:val="clear" w:color="auto" w:fill="auto"/>
            <w:noWrap/>
            <w:vAlign w:val="center"/>
            <w:hideMark/>
          </w:tcPr>
          <w:p w14:paraId="36B8D6AB" w14:textId="77777777" w:rsidR="00D5444A" w:rsidRPr="00DF6985" w:rsidRDefault="00D5444A" w:rsidP="005A0CC3">
            <w:pPr>
              <w:autoSpaceDE/>
              <w:autoSpaceDN/>
              <w:adjustRightInd/>
              <w:jc w:val="center"/>
              <w:rPr>
                <w:rFonts w:ascii="Arial" w:eastAsia="Times New Roman" w:hAnsi="Arial" w:cs="Arial"/>
                <w:color w:val="000000"/>
                <w:sz w:val="20"/>
                <w:szCs w:val="20"/>
                <w:lang w:bidi="th-TH"/>
              </w:rPr>
            </w:pPr>
            <w:r w:rsidRPr="00DF6985">
              <w:rPr>
                <w:rFonts w:ascii="Arial" w:eastAsia="Times New Roman" w:hAnsi="Arial" w:cs="Arial"/>
                <w:color w:val="000000"/>
                <w:sz w:val="20"/>
                <w:szCs w:val="20"/>
                <w:lang w:bidi="th-TH"/>
              </w:rPr>
              <w:t>4ª RGI da Capital de São Paulo, Estado de São Paulo</w:t>
            </w:r>
          </w:p>
        </w:tc>
        <w:tc>
          <w:tcPr>
            <w:tcW w:w="1728" w:type="dxa"/>
            <w:tcBorders>
              <w:top w:val="nil"/>
              <w:left w:val="nil"/>
              <w:bottom w:val="single" w:sz="4" w:space="0" w:color="auto"/>
              <w:right w:val="single" w:sz="4" w:space="0" w:color="auto"/>
            </w:tcBorders>
            <w:shd w:val="clear" w:color="auto" w:fill="auto"/>
            <w:noWrap/>
            <w:vAlign w:val="center"/>
            <w:hideMark/>
          </w:tcPr>
          <w:p w14:paraId="6C103350"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M.A.R. Mônaco</w:t>
            </w:r>
          </w:p>
        </w:tc>
        <w:tc>
          <w:tcPr>
            <w:tcW w:w="1438" w:type="dxa"/>
            <w:tcBorders>
              <w:top w:val="nil"/>
              <w:left w:val="nil"/>
              <w:bottom w:val="single" w:sz="4" w:space="0" w:color="auto"/>
              <w:right w:val="single" w:sz="4" w:space="0" w:color="auto"/>
            </w:tcBorders>
            <w:shd w:val="clear" w:color="auto" w:fill="auto"/>
            <w:vAlign w:val="center"/>
            <w:hideMark/>
          </w:tcPr>
          <w:p w14:paraId="448D720F"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Aquisição Terreno</w:t>
            </w:r>
          </w:p>
        </w:tc>
        <w:tc>
          <w:tcPr>
            <w:tcW w:w="1528" w:type="dxa"/>
            <w:tcBorders>
              <w:top w:val="nil"/>
              <w:left w:val="nil"/>
              <w:bottom w:val="single" w:sz="4" w:space="0" w:color="auto"/>
              <w:right w:val="single" w:sz="4" w:space="0" w:color="auto"/>
            </w:tcBorders>
            <w:shd w:val="clear" w:color="auto" w:fill="auto"/>
            <w:noWrap/>
            <w:vAlign w:val="center"/>
            <w:hideMark/>
          </w:tcPr>
          <w:p w14:paraId="797D16D5"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Escritra</w:t>
            </w:r>
          </w:p>
        </w:tc>
        <w:tc>
          <w:tcPr>
            <w:tcW w:w="1648" w:type="dxa"/>
            <w:tcBorders>
              <w:top w:val="nil"/>
              <w:left w:val="nil"/>
              <w:bottom w:val="single" w:sz="4" w:space="0" w:color="auto"/>
              <w:right w:val="single" w:sz="4" w:space="0" w:color="auto"/>
            </w:tcBorders>
            <w:shd w:val="clear" w:color="auto" w:fill="auto"/>
            <w:noWrap/>
            <w:vAlign w:val="center"/>
            <w:hideMark/>
          </w:tcPr>
          <w:p w14:paraId="4EE1CFA8"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26/11/2020</w:t>
            </w:r>
          </w:p>
        </w:tc>
        <w:tc>
          <w:tcPr>
            <w:tcW w:w="1516" w:type="dxa"/>
            <w:tcBorders>
              <w:top w:val="nil"/>
              <w:left w:val="nil"/>
              <w:bottom w:val="single" w:sz="4" w:space="0" w:color="auto"/>
              <w:right w:val="single" w:sz="4" w:space="0" w:color="auto"/>
            </w:tcBorders>
            <w:shd w:val="clear" w:color="auto" w:fill="auto"/>
            <w:noWrap/>
            <w:vAlign w:val="center"/>
            <w:hideMark/>
          </w:tcPr>
          <w:p w14:paraId="47E84329"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27/10/2020</w:t>
            </w:r>
          </w:p>
        </w:tc>
        <w:tc>
          <w:tcPr>
            <w:tcW w:w="1807" w:type="dxa"/>
            <w:tcBorders>
              <w:top w:val="nil"/>
              <w:left w:val="nil"/>
              <w:bottom w:val="single" w:sz="4" w:space="0" w:color="auto"/>
              <w:right w:val="single" w:sz="4" w:space="0" w:color="auto"/>
            </w:tcBorders>
            <w:shd w:val="clear" w:color="auto" w:fill="auto"/>
            <w:noWrap/>
            <w:vAlign w:val="center"/>
            <w:hideMark/>
          </w:tcPr>
          <w:p w14:paraId="346561A6"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R$ 5.400.000,00</w:t>
            </w:r>
          </w:p>
        </w:tc>
      </w:tr>
      <w:tr w:rsidR="00D5444A" w:rsidRPr="005A0CC3" w14:paraId="02EB3AEC" w14:textId="77777777" w:rsidTr="00DF6985">
        <w:trPr>
          <w:trHeight w:val="255"/>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6AB06E19"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Corporate Garden</w:t>
            </w:r>
          </w:p>
        </w:tc>
        <w:tc>
          <w:tcPr>
            <w:tcW w:w="1405" w:type="dxa"/>
            <w:tcBorders>
              <w:top w:val="nil"/>
              <w:left w:val="nil"/>
              <w:bottom w:val="single" w:sz="4" w:space="0" w:color="auto"/>
              <w:right w:val="single" w:sz="4" w:space="0" w:color="auto"/>
            </w:tcBorders>
            <w:shd w:val="clear" w:color="auto" w:fill="auto"/>
            <w:noWrap/>
            <w:vAlign w:val="center"/>
            <w:hideMark/>
          </w:tcPr>
          <w:p w14:paraId="0D7C9884"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119.966</w:t>
            </w:r>
          </w:p>
        </w:tc>
        <w:tc>
          <w:tcPr>
            <w:tcW w:w="2283" w:type="dxa"/>
            <w:tcBorders>
              <w:top w:val="nil"/>
              <w:left w:val="nil"/>
              <w:bottom w:val="single" w:sz="4" w:space="0" w:color="auto"/>
              <w:right w:val="single" w:sz="4" w:space="0" w:color="auto"/>
            </w:tcBorders>
            <w:shd w:val="clear" w:color="auto" w:fill="auto"/>
            <w:noWrap/>
            <w:vAlign w:val="center"/>
            <w:hideMark/>
          </w:tcPr>
          <w:p w14:paraId="7FF3B4D9" w14:textId="77777777" w:rsidR="00D5444A" w:rsidRPr="00DF6985" w:rsidRDefault="00D5444A" w:rsidP="005A0CC3">
            <w:pPr>
              <w:autoSpaceDE/>
              <w:autoSpaceDN/>
              <w:adjustRightInd/>
              <w:jc w:val="center"/>
              <w:rPr>
                <w:rFonts w:ascii="Arial" w:eastAsia="Times New Roman" w:hAnsi="Arial" w:cs="Arial"/>
                <w:color w:val="000000"/>
                <w:sz w:val="20"/>
                <w:szCs w:val="20"/>
                <w:lang w:bidi="th-TH"/>
              </w:rPr>
            </w:pPr>
            <w:r w:rsidRPr="00DF6985">
              <w:rPr>
                <w:rFonts w:ascii="Arial" w:eastAsia="Times New Roman" w:hAnsi="Arial" w:cs="Arial"/>
                <w:color w:val="000000"/>
                <w:sz w:val="20"/>
                <w:szCs w:val="20"/>
                <w:lang w:bidi="th-TH"/>
              </w:rPr>
              <w:t>4ª RGI da Capital de São Paulo, Estado de São Paulo</w:t>
            </w:r>
          </w:p>
        </w:tc>
        <w:tc>
          <w:tcPr>
            <w:tcW w:w="1728" w:type="dxa"/>
            <w:tcBorders>
              <w:top w:val="nil"/>
              <w:left w:val="nil"/>
              <w:bottom w:val="single" w:sz="4" w:space="0" w:color="auto"/>
              <w:right w:val="single" w:sz="4" w:space="0" w:color="auto"/>
            </w:tcBorders>
            <w:shd w:val="clear" w:color="auto" w:fill="auto"/>
            <w:noWrap/>
            <w:vAlign w:val="center"/>
            <w:hideMark/>
          </w:tcPr>
          <w:p w14:paraId="436DF22D"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M.A.R. Mônaco</w:t>
            </w:r>
          </w:p>
        </w:tc>
        <w:tc>
          <w:tcPr>
            <w:tcW w:w="1438" w:type="dxa"/>
            <w:tcBorders>
              <w:top w:val="nil"/>
              <w:left w:val="nil"/>
              <w:bottom w:val="single" w:sz="4" w:space="0" w:color="auto"/>
              <w:right w:val="single" w:sz="4" w:space="0" w:color="auto"/>
            </w:tcBorders>
            <w:shd w:val="clear" w:color="auto" w:fill="auto"/>
            <w:vAlign w:val="center"/>
            <w:hideMark/>
          </w:tcPr>
          <w:p w14:paraId="6BF0803C"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Aquisição Terreno</w:t>
            </w:r>
          </w:p>
        </w:tc>
        <w:tc>
          <w:tcPr>
            <w:tcW w:w="1528" w:type="dxa"/>
            <w:tcBorders>
              <w:top w:val="nil"/>
              <w:left w:val="nil"/>
              <w:bottom w:val="single" w:sz="4" w:space="0" w:color="auto"/>
              <w:right w:val="single" w:sz="4" w:space="0" w:color="auto"/>
            </w:tcBorders>
            <w:shd w:val="clear" w:color="auto" w:fill="auto"/>
            <w:noWrap/>
            <w:vAlign w:val="center"/>
            <w:hideMark/>
          </w:tcPr>
          <w:p w14:paraId="04717368"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Escritra</w:t>
            </w:r>
          </w:p>
        </w:tc>
        <w:tc>
          <w:tcPr>
            <w:tcW w:w="1648" w:type="dxa"/>
            <w:tcBorders>
              <w:top w:val="nil"/>
              <w:left w:val="nil"/>
              <w:bottom w:val="single" w:sz="4" w:space="0" w:color="auto"/>
              <w:right w:val="single" w:sz="4" w:space="0" w:color="auto"/>
            </w:tcBorders>
            <w:shd w:val="clear" w:color="auto" w:fill="auto"/>
            <w:noWrap/>
            <w:vAlign w:val="center"/>
            <w:hideMark/>
          </w:tcPr>
          <w:p w14:paraId="0F652145"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26/11/2020</w:t>
            </w:r>
          </w:p>
        </w:tc>
        <w:tc>
          <w:tcPr>
            <w:tcW w:w="1516" w:type="dxa"/>
            <w:tcBorders>
              <w:top w:val="nil"/>
              <w:left w:val="nil"/>
              <w:bottom w:val="single" w:sz="4" w:space="0" w:color="auto"/>
              <w:right w:val="single" w:sz="4" w:space="0" w:color="auto"/>
            </w:tcBorders>
            <w:shd w:val="clear" w:color="auto" w:fill="auto"/>
            <w:noWrap/>
            <w:vAlign w:val="center"/>
            <w:hideMark/>
          </w:tcPr>
          <w:p w14:paraId="35BA084B"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25/09/2020</w:t>
            </w:r>
          </w:p>
        </w:tc>
        <w:tc>
          <w:tcPr>
            <w:tcW w:w="1807" w:type="dxa"/>
            <w:tcBorders>
              <w:top w:val="nil"/>
              <w:left w:val="nil"/>
              <w:bottom w:val="single" w:sz="4" w:space="0" w:color="auto"/>
              <w:right w:val="single" w:sz="4" w:space="0" w:color="auto"/>
            </w:tcBorders>
            <w:shd w:val="clear" w:color="auto" w:fill="auto"/>
            <w:noWrap/>
            <w:vAlign w:val="center"/>
            <w:hideMark/>
          </w:tcPr>
          <w:p w14:paraId="3CDCEFE0"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R$ 5.399.800,00</w:t>
            </w:r>
          </w:p>
        </w:tc>
      </w:tr>
      <w:tr w:rsidR="00D5444A" w:rsidRPr="005A0CC3" w14:paraId="146208E2" w14:textId="77777777" w:rsidTr="00DF6985">
        <w:trPr>
          <w:trHeight w:val="255"/>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15401B58"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Corporate Garden</w:t>
            </w:r>
          </w:p>
        </w:tc>
        <w:tc>
          <w:tcPr>
            <w:tcW w:w="1405" w:type="dxa"/>
            <w:tcBorders>
              <w:top w:val="nil"/>
              <w:left w:val="nil"/>
              <w:bottom w:val="single" w:sz="4" w:space="0" w:color="auto"/>
              <w:right w:val="single" w:sz="4" w:space="0" w:color="auto"/>
            </w:tcBorders>
            <w:shd w:val="clear" w:color="auto" w:fill="auto"/>
            <w:noWrap/>
            <w:vAlign w:val="center"/>
            <w:hideMark/>
          </w:tcPr>
          <w:p w14:paraId="5765CDDF"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119.966</w:t>
            </w:r>
          </w:p>
        </w:tc>
        <w:tc>
          <w:tcPr>
            <w:tcW w:w="2283" w:type="dxa"/>
            <w:tcBorders>
              <w:top w:val="nil"/>
              <w:left w:val="nil"/>
              <w:bottom w:val="single" w:sz="4" w:space="0" w:color="auto"/>
              <w:right w:val="single" w:sz="4" w:space="0" w:color="auto"/>
            </w:tcBorders>
            <w:shd w:val="clear" w:color="auto" w:fill="auto"/>
            <w:noWrap/>
            <w:vAlign w:val="center"/>
            <w:hideMark/>
          </w:tcPr>
          <w:p w14:paraId="7797B8C1" w14:textId="77777777" w:rsidR="00D5444A" w:rsidRPr="00DF6985" w:rsidRDefault="00D5444A" w:rsidP="005A0CC3">
            <w:pPr>
              <w:autoSpaceDE/>
              <w:autoSpaceDN/>
              <w:adjustRightInd/>
              <w:jc w:val="center"/>
              <w:rPr>
                <w:rFonts w:ascii="Arial" w:eastAsia="Times New Roman" w:hAnsi="Arial" w:cs="Arial"/>
                <w:color w:val="000000"/>
                <w:sz w:val="20"/>
                <w:szCs w:val="20"/>
                <w:lang w:bidi="th-TH"/>
              </w:rPr>
            </w:pPr>
            <w:r w:rsidRPr="00DF6985">
              <w:rPr>
                <w:rFonts w:ascii="Arial" w:eastAsia="Times New Roman" w:hAnsi="Arial" w:cs="Arial"/>
                <w:color w:val="000000"/>
                <w:sz w:val="20"/>
                <w:szCs w:val="20"/>
                <w:lang w:bidi="th-TH"/>
              </w:rPr>
              <w:t>4ª RGI da Capital de São Paulo, Estado de São Paulo</w:t>
            </w:r>
          </w:p>
        </w:tc>
        <w:tc>
          <w:tcPr>
            <w:tcW w:w="1728" w:type="dxa"/>
            <w:tcBorders>
              <w:top w:val="nil"/>
              <w:left w:val="nil"/>
              <w:bottom w:val="single" w:sz="4" w:space="0" w:color="auto"/>
              <w:right w:val="single" w:sz="4" w:space="0" w:color="auto"/>
            </w:tcBorders>
            <w:shd w:val="clear" w:color="auto" w:fill="auto"/>
            <w:noWrap/>
            <w:vAlign w:val="center"/>
            <w:hideMark/>
          </w:tcPr>
          <w:p w14:paraId="1297AEAA"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M.A.R. Mônaco</w:t>
            </w:r>
          </w:p>
        </w:tc>
        <w:tc>
          <w:tcPr>
            <w:tcW w:w="1438" w:type="dxa"/>
            <w:tcBorders>
              <w:top w:val="nil"/>
              <w:left w:val="nil"/>
              <w:bottom w:val="single" w:sz="4" w:space="0" w:color="auto"/>
              <w:right w:val="single" w:sz="4" w:space="0" w:color="auto"/>
            </w:tcBorders>
            <w:shd w:val="clear" w:color="auto" w:fill="auto"/>
            <w:vAlign w:val="center"/>
            <w:hideMark/>
          </w:tcPr>
          <w:p w14:paraId="60146E9F"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Aquisição Terreno</w:t>
            </w:r>
          </w:p>
        </w:tc>
        <w:tc>
          <w:tcPr>
            <w:tcW w:w="1528" w:type="dxa"/>
            <w:tcBorders>
              <w:top w:val="nil"/>
              <w:left w:val="nil"/>
              <w:bottom w:val="single" w:sz="4" w:space="0" w:color="auto"/>
              <w:right w:val="single" w:sz="4" w:space="0" w:color="auto"/>
            </w:tcBorders>
            <w:shd w:val="clear" w:color="auto" w:fill="auto"/>
            <w:noWrap/>
            <w:vAlign w:val="center"/>
            <w:hideMark/>
          </w:tcPr>
          <w:p w14:paraId="02ACA25E"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Escritra</w:t>
            </w:r>
          </w:p>
        </w:tc>
        <w:tc>
          <w:tcPr>
            <w:tcW w:w="1648" w:type="dxa"/>
            <w:tcBorders>
              <w:top w:val="nil"/>
              <w:left w:val="nil"/>
              <w:bottom w:val="single" w:sz="4" w:space="0" w:color="auto"/>
              <w:right w:val="single" w:sz="4" w:space="0" w:color="auto"/>
            </w:tcBorders>
            <w:shd w:val="clear" w:color="auto" w:fill="auto"/>
            <w:noWrap/>
            <w:vAlign w:val="center"/>
            <w:hideMark/>
          </w:tcPr>
          <w:p w14:paraId="33DDAA98"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26/11/2020</w:t>
            </w:r>
          </w:p>
        </w:tc>
        <w:tc>
          <w:tcPr>
            <w:tcW w:w="1516" w:type="dxa"/>
            <w:tcBorders>
              <w:top w:val="nil"/>
              <w:left w:val="nil"/>
              <w:bottom w:val="single" w:sz="4" w:space="0" w:color="auto"/>
              <w:right w:val="single" w:sz="4" w:space="0" w:color="auto"/>
            </w:tcBorders>
            <w:shd w:val="clear" w:color="auto" w:fill="auto"/>
            <w:noWrap/>
            <w:vAlign w:val="center"/>
            <w:hideMark/>
          </w:tcPr>
          <w:p w14:paraId="59E656C5"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25/08/2020</w:t>
            </w:r>
          </w:p>
        </w:tc>
        <w:tc>
          <w:tcPr>
            <w:tcW w:w="1807" w:type="dxa"/>
            <w:tcBorders>
              <w:top w:val="nil"/>
              <w:left w:val="nil"/>
              <w:bottom w:val="single" w:sz="4" w:space="0" w:color="auto"/>
              <w:right w:val="single" w:sz="4" w:space="0" w:color="auto"/>
            </w:tcBorders>
            <w:shd w:val="clear" w:color="auto" w:fill="auto"/>
            <w:noWrap/>
            <w:vAlign w:val="center"/>
            <w:hideMark/>
          </w:tcPr>
          <w:p w14:paraId="749BB455"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R$ 5.267.366,67</w:t>
            </w:r>
          </w:p>
        </w:tc>
      </w:tr>
      <w:tr w:rsidR="00D5444A" w:rsidRPr="005A0CC3" w14:paraId="4CD04D1F" w14:textId="77777777" w:rsidTr="00DF6985">
        <w:trPr>
          <w:trHeight w:val="255"/>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0FFB7E14"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405" w:type="dxa"/>
            <w:tcBorders>
              <w:top w:val="nil"/>
              <w:left w:val="nil"/>
              <w:bottom w:val="single" w:sz="4" w:space="0" w:color="auto"/>
              <w:right w:val="single" w:sz="4" w:space="0" w:color="auto"/>
            </w:tcBorders>
            <w:shd w:val="clear" w:color="auto" w:fill="auto"/>
            <w:noWrap/>
            <w:vAlign w:val="center"/>
            <w:hideMark/>
          </w:tcPr>
          <w:p w14:paraId="3E206CAE"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2283" w:type="dxa"/>
            <w:tcBorders>
              <w:top w:val="nil"/>
              <w:left w:val="nil"/>
              <w:bottom w:val="single" w:sz="4" w:space="0" w:color="auto"/>
              <w:right w:val="single" w:sz="4" w:space="0" w:color="auto"/>
            </w:tcBorders>
            <w:shd w:val="clear" w:color="auto" w:fill="auto"/>
            <w:noWrap/>
            <w:vAlign w:val="center"/>
            <w:hideMark/>
          </w:tcPr>
          <w:p w14:paraId="7CF61783"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728" w:type="dxa"/>
            <w:tcBorders>
              <w:top w:val="nil"/>
              <w:left w:val="nil"/>
              <w:bottom w:val="single" w:sz="4" w:space="0" w:color="auto"/>
              <w:right w:val="single" w:sz="4" w:space="0" w:color="auto"/>
            </w:tcBorders>
            <w:shd w:val="clear" w:color="auto" w:fill="auto"/>
            <w:noWrap/>
            <w:vAlign w:val="center"/>
            <w:hideMark/>
          </w:tcPr>
          <w:p w14:paraId="07F107A9"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438" w:type="dxa"/>
            <w:tcBorders>
              <w:top w:val="nil"/>
              <w:left w:val="nil"/>
              <w:bottom w:val="single" w:sz="4" w:space="0" w:color="auto"/>
              <w:right w:val="single" w:sz="4" w:space="0" w:color="auto"/>
            </w:tcBorders>
            <w:shd w:val="clear" w:color="auto" w:fill="auto"/>
            <w:vAlign w:val="center"/>
            <w:hideMark/>
          </w:tcPr>
          <w:p w14:paraId="44BF96AA"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528" w:type="dxa"/>
            <w:tcBorders>
              <w:top w:val="nil"/>
              <w:left w:val="nil"/>
              <w:bottom w:val="single" w:sz="4" w:space="0" w:color="auto"/>
              <w:right w:val="single" w:sz="4" w:space="0" w:color="auto"/>
            </w:tcBorders>
            <w:shd w:val="clear" w:color="auto" w:fill="auto"/>
            <w:noWrap/>
            <w:vAlign w:val="center"/>
            <w:hideMark/>
          </w:tcPr>
          <w:p w14:paraId="00EB30F8"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648" w:type="dxa"/>
            <w:tcBorders>
              <w:top w:val="nil"/>
              <w:left w:val="nil"/>
              <w:bottom w:val="single" w:sz="4" w:space="0" w:color="auto"/>
              <w:right w:val="single" w:sz="4" w:space="0" w:color="auto"/>
            </w:tcBorders>
            <w:shd w:val="clear" w:color="auto" w:fill="auto"/>
            <w:noWrap/>
            <w:vAlign w:val="center"/>
            <w:hideMark/>
          </w:tcPr>
          <w:p w14:paraId="59C259EE"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516" w:type="dxa"/>
            <w:tcBorders>
              <w:top w:val="nil"/>
              <w:left w:val="nil"/>
              <w:bottom w:val="single" w:sz="4" w:space="0" w:color="auto"/>
              <w:right w:val="single" w:sz="4" w:space="0" w:color="auto"/>
            </w:tcBorders>
            <w:shd w:val="clear" w:color="auto" w:fill="auto"/>
            <w:noWrap/>
            <w:vAlign w:val="center"/>
            <w:hideMark/>
          </w:tcPr>
          <w:p w14:paraId="1000F660"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807" w:type="dxa"/>
            <w:tcBorders>
              <w:top w:val="nil"/>
              <w:left w:val="nil"/>
              <w:bottom w:val="single" w:sz="4" w:space="0" w:color="auto"/>
              <w:right w:val="single" w:sz="4" w:space="0" w:color="auto"/>
            </w:tcBorders>
            <w:shd w:val="clear" w:color="auto" w:fill="auto"/>
            <w:noWrap/>
            <w:vAlign w:val="center"/>
            <w:hideMark/>
          </w:tcPr>
          <w:p w14:paraId="0FF889EF"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r>
      <w:tr w:rsidR="00D5444A" w:rsidRPr="005A0CC3" w14:paraId="78858890" w14:textId="77777777" w:rsidTr="00DF6985">
        <w:trPr>
          <w:trHeight w:val="255"/>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6E2B7A0C"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405" w:type="dxa"/>
            <w:tcBorders>
              <w:top w:val="nil"/>
              <w:left w:val="nil"/>
              <w:bottom w:val="single" w:sz="4" w:space="0" w:color="auto"/>
              <w:right w:val="single" w:sz="4" w:space="0" w:color="auto"/>
            </w:tcBorders>
            <w:shd w:val="clear" w:color="auto" w:fill="auto"/>
            <w:noWrap/>
            <w:vAlign w:val="center"/>
            <w:hideMark/>
          </w:tcPr>
          <w:p w14:paraId="14F60BC2"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2283" w:type="dxa"/>
            <w:tcBorders>
              <w:top w:val="nil"/>
              <w:left w:val="nil"/>
              <w:bottom w:val="single" w:sz="4" w:space="0" w:color="auto"/>
              <w:right w:val="single" w:sz="4" w:space="0" w:color="auto"/>
            </w:tcBorders>
            <w:shd w:val="clear" w:color="auto" w:fill="auto"/>
            <w:noWrap/>
            <w:vAlign w:val="center"/>
            <w:hideMark/>
          </w:tcPr>
          <w:p w14:paraId="3E2DCC72"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728" w:type="dxa"/>
            <w:tcBorders>
              <w:top w:val="nil"/>
              <w:left w:val="nil"/>
              <w:bottom w:val="single" w:sz="4" w:space="0" w:color="auto"/>
              <w:right w:val="single" w:sz="4" w:space="0" w:color="auto"/>
            </w:tcBorders>
            <w:shd w:val="clear" w:color="auto" w:fill="auto"/>
            <w:noWrap/>
            <w:vAlign w:val="center"/>
            <w:hideMark/>
          </w:tcPr>
          <w:p w14:paraId="7E090960"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438" w:type="dxa"/>
            <w:tcBorders>
              <w:top w:val="nil"/>
              <w:left w:val="nil"/>
              <w:bottom w:val="single" w:sz="4" w:space="0" w:color="auto"/>
              <w:right w:val="single" w:sz="4" w:space="0" w:color="auto"/>
            </w:tcBorders>
            <w:shd w:val="clear" w:color="auto" w:fill="auto"/>
            <w:vAlign w:val="center"/>
            <w:hideMark/>
          </w:tcPr>
          <w:p w14:paraId="3BB9B185"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528" w:type="dxa"/>
            <w:tcBorders>
              <w:top w:val="nil"/>
              <w:left w:val="nil"/>
              <w:bottom w:val="single" w:sz="4" w:space="0" w:color="auto"/>
              <w:right w:val="single" w:sz="4" w:space="0" w:color="auto"/>
            </w:tcBorders>
            <w:shd w:val="clear" w:color="auto" w:fill="auto"/>
            <w:noWrap/>
            <w:vAlign w:val="center"/>
            <w:hideMark/>
          </w:tcPr>
          <w:p w14:paraId="5D4746AB"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648" w:type="dxa"/>
            <w:tcBorders>
              <w:top w:val="nil"/>
              <w:left w:val="nil"/>
              <w:bottom w:val="single" w:sz="4" w:space="0" w:color="auto"/>
              <w:right w:val="single" w:sz="4" w:space="0" w:color="auto"/>
            </w:tcBorders>
            <w:shd w:val="clear" w:color="auto" w:fill="auto"/>
            <w:noWrap/>
            <w:vAlign w:val="center"/>
            <w:hideMark/>
          </w:tcPr>
          <w:p w14:paraId="126F076F"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516" w:type="dxa"/>
            <w:tcBorders>
              <w:top w:val="nil"/>
              <w:left w:val="nil"/>
              <w:bottom w:val="single" w:sz="4" w:space="0" w:color="auto"/>
              <w:right w:val="single" w:sz="4" w:space="0" w:color="auto"/>
            </w:tcBorders>
            <w:shd w:val="clear" w:color="auto" w:fill="auto"/>
            <w:noWrap/>
            <w:vAlign w:val="center"/>
            <w:hideMark/>
          </w:tcPr>
          <w:p w14:paraId="487CE3B9"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807" w:type="dxa"/>
            <w:tcBorders>
              <w:top w:val="nil"/>
              <w:left w:val="nil"/>
              <w:bottom w:val="single" w:sz="4" w:space="0" w:color="auto"/>
              <w:right w:val="single" w:sz="4" w:space="0" w:color="auto"/>
            </w:tcBorders>
            <w:shd w:val="clear" w:color="auto" w:fill="auto"/>
            <w:noWrap/>
            <w:vAlign w:val="center"/>
            <w:hideMark/>
          </w:tcPr>
          <w:p w14:paraId="7A390519"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R$ 21.600.000,00</w:t>
            </w:r>
          </w:p>
        </w:tc>
      </w:tr>
      <w:tr w:rsidR="00D5444A" w:rsidRPr="005A0CC3" w14:paraId="2AF1DDB3" w14:textId="77777777" w:rsidTr="00DF6985">
        <w:trPr>
          <w:trHeight w:val="255"/>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35D4FF83"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405" w:type="dxa"/>
            <w:tcBorders>
              <w:top w:val="nil"/>
              <w:left w:val="nil"/>
              <w:bottom w:val="single" w:sz="4" w:space="0" w:color="auto"/>
              <w:right w:val="single" w:sz="4" w:space="0" w:color="auto"/>
            </w:tcBorders>
            <w:shd w:val="clear" w:color="auto" w:fill="auto"/>
            <w:noWrap/>
            <w:vAlign w:val="center"/>
            <w:hideMark/>
          </w:tcPr>
          <w:p w14:paraId="475B2087"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2283" w:type="dxa"/>
            <w:tcBorders>
              <w:top w:val="nil"/>
              <w:left w:val="nil"/>
              <w:bottom w:val="single" w:sz="4" w:space="0" w:color="auto"/>
              <w:right w:val="single" w:sz="4" w:space="0" w:color="auto"/>
            </w:tcBorders>
            <w:shd w:val="clear" w:color="auto" w:fill="auto"/>
            <w:noWrap/>
            <w:vAlign w:val="center"/>
            <w:hideMark/>
          </w:tcPr>
          <w:p w14:paraId="0DFBB004"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728" w:type="dxa"/>
            <w:tcBorders>
              <w:top w:val="nil"/>
              <w:left w:val="nil"/>
              <w:bottom w:val="single" w:sz="4" w:space="0" w:color="auto"/>
              <w:right w:val="single" w:sz="4" w:space="0" w:color="auto"/>
            </w:tcBorders>
            <w:shd w:val="clear" w:color="auto" w:fill="auto"/>
            <w:noWrap/>
            <w:vAlign w:val="center"/>
            <w:hideMark/>
          </w:tcPr>
          <w:p w14:paraId="0B9C3C2F"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438" w:type="dxa"/>
            <w:tcBorders>
              <w:top w:val="nil"/>
              <w:left w:val="nil"/>
              <w:bottom w:val="single" w:sz="4" w:space="0" w:color="auto"/>
              <w:right w:val="single" w:sz="4" w:space="0" w:color="auto"/>
            </w:tcBorders>
            <w:shd w:val="clear" w:color="auto" w:fill="auto"/>
            <w:vAlign w:val="center"/>
            <w:hideMark/>
          </w:tcPr>
          <w:p w14:paraId="03BD896E"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528" w:type="dxa"/>
            <w:tcBorders>
              <w:top w:val="nil"/>
              <w:left w:val="nil"/>
              <w:bottom w:val="single" w:sz="4" w:space="0" w:color="auto"/>
              <w:right w:val="single" w:sz="4" w:space="0" w:color="auto"/>
            </w:tcBorders>
            <w:shd w:val="clear" w:color="auto" w:fill="auto"/>
            <w:noWrap/>
            <w:vAlign w:val="center"/>
            <w:hideMark/>
          </w:tcPr>
          <w:p w14:paraId="5F033A38"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648" w:type="dxa"/>
            <w:tcBorders>
              <w:top w:val="nil"/>
              <w:left w:val="nil"/>
              <w:bottom w:val="single" w:sz="4" w:space="0" w:color="auto"/>
              <w:right w:val="single" w:sz="4" w:space="0" w:color="auto"/>
            </w:tcBorders>
            <w:shd w:val="clear" w:color="auto" w:fill="auto"/>
            <w:noWrap/>
            <w:vAlign w:val="center"/>
            <w:hideMark/>
          </w:tcPr>
          <w:p w14:paraId="19DD6551"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516" w:type="dxa"/>
            <w:tcBorders>
              <w:top w:val="nil"/>
              <w:left w:val="nil"/>
              <w:bottom w:val="single" w:sz="4" w:space="0" w:color="auto"/>
              <w:right w:val="single" w:sz="4" w:space="0" w:color="auto"/>
            </w:tcBorders>
            <w:shd w:val="clear" w:color="auto" w:fill="auto"/>
            <w:noWrap/>
            <w:vAlign w:val="center"/>
            <w:hideMark/>
          </w:tcPr>
          <w:p w14:paraId="5D848846"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807" w:type="dxa"/>
            <w:tcBorders>
              <w:top w:val="nil"/>
              <w:left w:val="nil"/>
              <w:bottom w:val="single" w:sz="4" w:space="0" w:color="auto"/>
              <w:right w:val="single" w:sz="4" w:space="0" w:color="auto"/>
            </w:tcBorders>
            <w:shd w:val="clear" w:color="auto" w:fill="auto"/>
            <w:noWrap/>
            <w:vAlign w:val="center"/>
            <w:hideMark/>
          </w:tcPr>
          <w:p w14:paraId="406CD9F2"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R$ 3.400.000,00</w:t>
            </w:r>
          </w:p>
        </w:tc>
      </w:tr>
    </w:tbl>
    <w:p w14:paraId="759D9E3B" w14:textId="77777777" w:rsidR="007A12FB" w:rsidRDefault="007A12FB" w:rsidP="00A76C66">
      <w:pPr>
        <w:tabs>
          <w:tab w:val="left" w:pos="851"/>
        </w:tabs>
        <w:spacing w:line="360" w:lineRule="auto"/>
        <w:jc w:val="center"/>
        <w:rPr>
          <w:rFonts w:ascii="Trebuchet MS" w:hAnsi="Trebuchet MS"/>
          <w:b/>
          <w:color w:val="000000"/>
          <w:sz w:val="22"/>
          <w:szCs w:val="22"/>
          <w:lang w:val="pt-PT"/>
        </w:rPr>
        <w:sectPr w:rsidR="007A12FB" w:rsidSect="00DF6985">
          <w:pgSz w:w="15840" w:h="12240" w:orient="landscape" w:code="1"/>
          <w:pgMar w:top="1418" w:right="1418" w:bottom="1418" w:left="2002" w:header="720" w:footer="720" w:gutter="0"/>
          <w:cols w:space="720"/>
          <w:noEndnote/>
          <w:titlePg/>
          <w:docGrid w:linePitch="326"/>
        </w:sectPr>
      </w:pPr>
    </w:p>
    <w:p w14:paraId="7BAB3F40" w14:textId="20C661AB" w:rsidR="003012F0" w:rsidRPr="005F4A68" w:rsidRDefault="003012F0" w:rsidP="00A76C66">
      <w:pPr>
        <w:tabs>
          <w:tab w:val="left" w:pos="851"/>
        </w:tabs>
        <w:spacing w:line="360" w:lineRule="auto"/>
        <w:jc w:val="center"/>
        <w:rPr>
          <w:rFonts w:ascii="Trebuchet MS" w:hAnsi="Trebuchet MS"/>
          <w:b/>
          <w:color w:val="000000"/>
          <w:sz w:val="22"/>
          <w:szCs w:val="22"/>
          <w:lang w:val="pt-PT"/>
        </w:rPr>
      </w:pPr>
    </w:p>
    <w:p w14:paraId="55A5FB06" w14:textId="77777777" w:rsidR="00B80E0E" w:rsidRPr="005F4A68" w:rsidRDefault="00B80E0E" w:rsidP="00A76C66">
      <w:pPr>
        <w:tabs>
          <w:tab w:val="left" w:pos="851"/>
        </w:tabs>
        <w:spacing w:line="360" w:lineRule="auto"/>
        <w:jc w:val="center"/>
        <w:rPr>
          <w:rFonts w:ascii="Trebuchet MS" w:hAnsi="Trebuchet MS"/>
          <w:b/>
          <w:color w:val="000000"/>
          <w:sz w:val="22"/>
          <w:szCs w:val="22"/>
          <w:lang w:val="pt-PT"/>
        </w:rPr>
      </w:pPr>
      <w:r w:rsidRPr="005F4A68">
        <w:rPr>
          <w:rFonts w:ascii="Trebuchet MS" w:hAnsi="Trebuchet MS"/>
          <w:b/>
          <w:color w:val="000000"/>
          <w:sz w:val="22"/>
          <w:szCs w:val="22"/>
          <w:lang w:val="pt-PT"/>
        </w:rPr>
        <w:t xml:space="preserve">ANEXO II - MODELO DE RELATÓRIO </w:t>
      </w:r>
      <w:r w:rsidR="00373492" w:rsidRPr="005F4A68">
        <w:rPr>
          <w:rFonts w:ascii="Trebuchet MS" w:hAnsi="Trebuchet MS"/>
          <w:b/>
          <w:color w:val="000000"/>
          <w:sz w:val="22"/>
          <w:szCs w:val="22"/>
          <w:lang w:val="pt-PT"/>
        </w:rPr>
        <w:t>TRIMESTRAL</w:t>
      </w:r>
    </w:p>
    <w:p w14:paraId="5B9BF4B6" w14:textId="77777777" w:rsidR="00B80E0E" w:rsidRPr="005F4A68" w:rsidRDefault="00B80E0E" w:rsidP="00A76C66">
      <w:pPr>
        <w:tabs>
          <w:tab w:val="left" w:pos="851"/>
        </w:tabs>
        <w:spacing w:line="360" w:lineRule="auto"/>
        <w:jc w:val="center"/>
        <w:rPr>
          <w:rFonts w:ascii="Trebuchet MS" w:hAnsi="Trebuchet MS"/>
          <w:color w:val="000000"/>
          <w:sz w:val="22"/>
          <w:szCs w:val="22"/>
          <w:lang w:val="pt-PT"/>
        </w:rPr>
      </w:pPr>
    </w:p>
    <w:p w14:paraId="6573D912" w14:textId="77777777" w:rsidR="00835C8B" w:rsidRPr="0097577F" w:rsidRDefault="00835C8B" w:rsidP="00835C8B">
      <w:pPr>
        <w:tabs>
          <w:tab w:val="left" w:pos="851"/>
        </w:tabs>
        <w:spacing w:line="360" w:lineRule="auto"/>
        <w:jc w:val="center"/>
        <w:rPr>
          <w:rFonts w:ascii="Trebuchet MS" w:hAnsi="Trebuchet MS"/>
          <w:b/>
          <w:color w:val="000000"/>
          <w:sz w:val="22"/>
          <w:szCs w:val="22"/>
          <w:lang w:val="pt-PT"/>
        </w:rPr>
      </w:pPr>
      <w:r w:rsidRPr="0097577F">
        <w:rPr>
          <w:rFonts w:ascii="Trebuchet MS" w:hAnsi="Trebuchet MS"/>
          <w:b/>
          <w:color w:val="000000"/>
          <w:sz w:val="22"/>
          <w:szCs w:val="22"/>
          <w:lang w:val="pt-PT"/>
        </w:rPr>
        <w:t>RELATÓRIO TRIMESTRAL ACERCA DA APLICAÇÃO DOS RECURSOS DA EMISSÃO</w:t>
      </w:r>
    </w:p>
    <w:p w14:paraId="285B7D54" w14:textId="77777777" w:rsidR="00835C8B" w:rsidRPr="0097577F" w:rsidRDefault="00835C8B" w:rsidP="00835C8B">
      <w:pPr>
        <w:tabs>
          <w:tab w:val="left" w:pos="851"/>
        </w:tabs>
        <w:spacing w:line="360" w:lineRule="auto"/>
        <w:jc w:val="center"/>
        <w:rPr>
          <w:rFonts w:ascii="Trebuchet MS" w:hAnsi="Trebuchet MS"/>
          <w:b/>
          <w:color w:val="000000"/>
          <w:sz w:val="22"/>
          <w:szCs w:val="22"/>
          <w:lang w:val="pt-PT"/>
        </w:rPr>
      </w:pPr>
    </w:p>
    <w:p w14:paraId="58E3C7AC" w14:textId="308B6D5A" w:rsidR="00835C8B" w:rsidRPr="0097577F" w:rsidRDefault="00835C8B" w:rsidP="00835C8B">
      <w:pPr>
        <w:tabs>
          <w:tab w:val="left" w:pos="851"/>
        </w:tabs>
        <w:spacing w:line="360" w:lineRule="auto"/>
        <w:jc w:val="both"/>
        <w:rPr>
          <w:rFonts w:ascii="Trebuchet MS" w:hAnsi="Trebuchet MS"/>
          <w:color w:val="000000"/>
          <w:sz w:val="22"/>
          <w:szCs w:val="22"/>
        </w:rPr>
      </w:pPr>
      <w:r w:rsidRPr="005F4A68">
        <w:rPr>
          <w:rFonts w:ascii="Trebuchet MS" w:hAnsi="Trebuchet MS" w:cs="Angsana New"/>
          <w:b/>
          <w:bCs/>
          <w:sz w:val="22"/>
          <w:szCs w:val="22"/>
          <w:lang w:val="x-none" w:bidi="th-TH"/>
        </w:rPr>
        <w:t xml:space="preserve">CORPORATE GARDEN EMPREENDIMENTOS IMOBILIÁRIOS </w:t>
      </w:r>
      <w:r w:rsidRPr="005F4A68">
        <w:rPr>
          <w:rFonts w:ascii="Trebuchet MS" w:hAnsi="Trebuchet MS" w:cs="Angsana New"/>
          <w:b/>
          <w:bCs/>
          <w:sz w:val="22"/>
          <w:szCs w:val="22"/>
          <w:lang w:bidi="th-TH"/>
        </w:rPr>
        <w:t>LTDA</w:t>
      </w:r>
      <w:r w:rsidRPr="005F4A68">
        <w:rPr>
          <w:rFonts w:ascii="Trebuchet MS" w:hAnsi="Trebuchet MS" w:cs="Angsana New"/>
          <w:b/>
          <w:bCs/>
          <w:sz w:val="22"/>
          <w:szCs w:val="22"/>
          <w:lang w:val="x-none" w:bidi="th-TH"/>
        </w:rPr>
        <w:t>.</w:t>
      </w:r>
      <w:r w:rsidRPr="005F4A68">
        <w:rPr>
          <w:rFonts w:ascii="Trebuchet MS" w:hAnsi="Trebuchet MS" w:cs="Angsana New"/>
          <w:bCs/>
          <w:sz w:val="22"/>
          <w:szCs w:val="22"/>
          <w:lang w:val="x-none" w:bidi="th-TH"/>
        </w:rPr>
        <w:t xml:space="preserve">, </w:t>
      </w:r>
      <w:r w:rsidRPr="005F4A68">
        <w:rPr>
          <w:rFonts w:ascii="Trebuchet MS" w:hAnsi="Trebuchet MS" w:cs="Angsana New"/>
          <w:bCs/>
          <w:sz w:val="22"/>
          <w:szCs w:val="22"/>
          <w:lang w:bidi="th-TH"/>
        </w:rPr>
        <w:t xml:space="preserve">sociedade limitada, </w:t>
      </w:r>
      <w:r w:rsidRPr="005F4A68">
        <w:rPr>
          <w:rFonts w:ascii="Trebuchet MS" w:hAnsi="Trebuchet MS" w:cs="Angsana New"/>
          <w:bCs/>
          <w:sz w:val="22"/>
          <w:szCs w:val="22"/>
          <w:lang w:val="x-none" w:bidi="th-TH"/>
        </w:rPr>
        <w:t>com sede na cidade de São Paulo, Estado de São Paulo, na Rua Funchal, nº 418, 27º andar, sala 61, Vila Olímpia, CEP 04551-060, inscrita no Cadastro Nacional de Pessoas Jurídicas do Ministério da Economia (“</w:t>
      </w:r>
      <w:r w:rsidRPr="005F4A68">
        <w:rPr>
          <w:rFonts w:ascii="Trebuchet MS" w:hAnsi="Trebuchet MS" w:cs="Angsana New"/>
          <w:bCs/>
          <w:sz w:val="22"/>
          <w:szCs w:val="22"/>
          <w:u w:val="single"/>
          <w:lang w:val="x-none" w:bidi="th-TH"/>
        </w:rPr>
        <w:t>CNPJ/ME</w:t>
      </w:r>
      <w:r w:rsidRPr="005F4A68">
        <w:rPr>
          <w:rFonts w:ascii="Trebuchet MS" w:hAnsi="Trebuchet MS" w:cs="Angsana New"/>
          <w:bCs/>
          <w:sz w:val="22"/>
          <w:szCs w:val="22"/>
          <w:lang w:val="x-none" w:bidi="th-TH"/>
        </w:rPr>
        <w:t>”) sob o nº 45.448.983/0001</w:t>
      </w:r>
      <w:r w:rsidRPr="005F4A68">
        <w:rPr>
          <w:rFonts w:ascii="Trebuchet MS" w:hAnsi="Trebuchet MS" w:cstheme="minorBidi"/>
          <w:sz w:val="22"/>
          <w:szCs w:val="22"/>
          <w:lang w:eastAsia="en-US"/>
        </w:rPr>
        <w:t>-61</w:t>
      </w:r>
      <w:r w:rsidRPr="005F4A68">
        <w:rPr>
          <w:rFonts w:ascii="Trebuchet MS" w:hAnsi="Trebuchet MS" w:cstheme="minorHAnsi"/>
          <w:sz w:val="22"/>
          <w:szCs w:val="22"/>
          <w:lang w:bidi="th-TH"/>
        </w:rPr>
        <w:t xml:space="preserve"> e com seus atos constitutivos registrados perante a Junta Comercial do Estado de São Paulo (“</w:t>
      </w:r>
      <w:r w:rsidRPr="005F4A68">
        <w:rPr>
          <w:rFonts w:ascii="Trebuchet MS" w:hAnsi="Trebuchet MS" w:cstheme="minorHAnsi"/>
          <w:sz w:val="22"/>
          <w:szCs w:val="22"/>
          <w:u w:val="single"/>
          <w:lang w:bidi="th-TH"/>
        </w:rPr>
        <w:t>JUCESP</w:t>
      </w:r>
      <w:r w:rsidRPr="005F4A68">
        <w:rPr>
          <w:rFonts w:ascii="Trebuchet MS" w:hAnsi="Trebuchet MS" w:cstheme="minorHAnsi"/>
          <w:sz w:val="22"/>
          <w:szCs w:val="22"/>
          <w:lang w:bidi="th-TH"/>
        </w:rPr>
        <w:t xml:space="preserve">”) sob o nº </w:t>
      </w:r>
      <w:r w:rsidRPr="004C7482">
        <w:rPr>
          <w:rFonts w:ascii="Trebuchet MS" w:hAnsi="Trebuchet MS" w:cstheme="minorHAnsi"/>
          <w:bCs/>
          <w:sz w:val="22"/>
          <w:szCs w:val="22"/>
          <w:lang w:bidi="th-TH"/>
        </w:rPr>
        <w:t>35.238.662.909</w:t>
      </w:r>
      <w:r w:rsidRPr="0097577F">
        <w:rPr>
          <w:rFonts w:ascii="Trebuchet MS" w:hAnsi="Trebuchet MS" w:cstheme="minorHAnsi"/>
          <w:sz w:val="22"/>
          <w:szCs w:val="22"/>
          <w:lang w:bidi="th-TH"/>
        </w:rPr>
        <w:t xml:space="preserve"> (“</w:t>
      </w:r>
      <w:r w:rsidRPr="0097577F">
        <w:rPr>
          <w:rFonts w:ascii="Trebuchet MS" w:hAnsi="Trebuchet MS" w:cstheme="minorHAnsi"/>
          <w:sz w:val="22"/>
          <w:szCs w:val="22"/>
          <w:u w:val="single"/>
          <w:lang w:bidi="th-TH"/>
        </w:rPr>
        <w:t>Emissora</w:t>
      </w:r>
      <w:r w:rsidRPr="0097577F">
        <w:rPr>
          <w:rFonts w:ascii="Trebuchet MS" w:hAnsi="Trebuchet MS" w:cstheme="minorHAnsi"/>
          <w:sz w:val="22"/>
          <w:szCs w:val="22"/>
          <w:lang w:bidi="th-TH"/>
        </w:rPr>
        <w:t>”)</w:t>
      </w:r>
      <w:r w:rsidRPr="0097577F">
        <w:rPr>
          <w:rFonts w:ascii="Trebuchet MS" w:hAnsi="Trebuchet MS"/>
          <w:color w:val="000000"/>
          <w:sz w:val="22"/>
          <w:szCs w:val="22"/>
        </w:rPr>
        <w:t xml:space="preserve">, vem, por meio do presente, declarar que, no período compreendido entre </w:t>
      </w:r>
      <w:r w:rsidRPr="0097577F">
        <w:rPr>
          <w:rFonts w:ascii="Trebuchet MS" w:hAnsi="Trebuchet MS"/>
          <w:color w:val="000000"/>
          <w:sz w:val="22"/>
          <w:szCs w:val="22"/>
          <w:highlight w:val="lightGray"/>
        </w:rPr>
        <w:t>[●]</w:t>
      </w:r>
      <w:r w:rsidRPr="0097577F">
        <w:rPr>
          <w:rFonts w:ascii="Trebuchet MS" w:hAnsi="Trebuchet MS"/>
          <w:color w:val="000000"/>
          <w:sz w:val="22"/>
          <w:szCs w:val="22"/>
        </w:rPr>
        <w:t xml:space="preserve"> a </w:t>
      </w:r>
      <w:r w:rsidRPr="0097577F">
        <w:rPr>
          <w:rFonts w:ascii="Trebuchet MS" w:hAnsi="Trebuchet MS"/>
          <w:color w:val="000000"/>
          <w:sz w:val="22"/>
          <w:szCs w:val="22"/>
          <w:highlight w:val="lightGray"/>
        </w:rPr>
        <w:t>[●]</w:t>
      </w:r>
      <w:r w:rsidRPr="0097577F">
        <w:rPr>
          <w:rFonts w:ascii="Trebuchet MS" w:hAnsi="Trebuchet MS"/>
          <w:color w:val="000000"/>
          <w:sz w:val="22"/>
          <w:szCs w:val="22"/>
        </w:rPr>
        <w:t>, a Emissora</w:t>
      </w:r>
      <w:r w:rsidRPr="0097577F">
        <w:rPr>
          <w:rFonts w:ascii="Trebuchet MS" w:hAnsi="Trebuchet MS" w:cstheme="minorHAnsi"/>
          <w:b/>
          <w:sz w:val="22"/>
          <w:szCs w:val="22"/>
        </w:rPr>
        <w:t xml:space="preserve"> </w:t>
      </w:r>
      <w:r w:rsidRPr="0097577F">
        <w:rPr>
          <w:rFonts w:ascii="Trebuchet MS" w:hAnsi="Trebuchet MS"/>
          <w:color w:val="000000"/>
          <w:sz w:val="22"/>
          <w:szCs w:val="22"/>
        </w:rPr>
        <w:t>gastou [</w:t>
      </w:r>
      <w:r w:rsidRPr="0097577F">
        <w:rPr>
          <w:rFonts w:ascii="Trebuchet MS" w:hAnsi="Trebuchet MS"/>
          <w:color w:val="000000"/>
          <w:sz w:val="22"/>
          <w:szCs w:val="22"/>
          <w:highlight w:val="yellow"/>
        </w:rPr>
        <w:t>valor</w:t>
      </w:r>
      <w:r w:rsidRPr="0097577F">
        <w:rPr>
          <w:rFonts w:ascii="Trebuchet MS" w:hAnsi="Trebuchet MS"/>
          <w:color w:val="000000"/>
          <w:sz w:val="22"/>
          <w:szCs w:val="22"/>
        </w:rPr>
        <w:t>] no Empreendimento [</w:t>
      </w:r>
      <w:r w:rsidRPr="0097577F">
        <w:rPr>
          <w:rFonts w:ascii="Trebuchet MS" w:hAnsi="Trebuchet MS"/>
          <w:color w:val="000000"/>
          <w:sz w:val="22"/>
          <w:szCs w:val="22"/>
          <w:highlight w:val="yellow"/>
        </w:rPr>
        <w:t>●</w:t>
      </w:r>
      <w:r w:rsidRPr="0097577F">
        <w:rPr>
          <w:rFonts w:ascii="Trebuchet MS" w:hAnsi="Trebuchet MS"/>
          <w:color w:val="000000"/>
          <w:sz w:val="22"/>
          <w:szCs w:val="22"/>
        </w:rPr>
        <w:t>].</w:t>
      </w:r>
    </w:p>
    <w:p w14:paraId="356FE841" w14:textId="77777777" w:rsidR="00835C8B" w:rsidRPr="0097577F" w:rsidRDefault="00835C8B" w:rsidP="00835C8B">
      <w:pPr>
        <w:tabs>
          <w:tab w:val="left" w:pos="851"/>
        </w:tabs>
        <w:spacing w:line="360" w:lineRule="auto"/>
        <w:jc w:val="both"/>
        <w:rPr>
          <w:rFonts w:ascii="Trebuchet MS" w:hAnsi="Trebuchet MS"/>
          <w:color w:val="000000"/>
          <w:sz w:val="22"/>
          <w:szCs w:val="22"/>
        </w:rPr>
      </w:pPr>
    </w:p>
    <w:p w14:paraId="212DC621" w14:textId="77777777" w:rsidR="00835C8B" w:rsidRPr="0097577F" w:rsidRDefault="00835C8B" w:rsidP="00835C8B">
      <w:pPr>
        <w:tabs>
          <w:tab w:val="left" w:pos="851"/>
        </w:tabs>
        <w:spacing w:line="360" w:lineRule="auto"/>
        <w:jc w:val="both"/>
        <w:rPr>
          <w:rFonts w:ascii="Trebuchet MS" w:hAnsi="Trebuchet MS"/>
          <w:color w:val="000000"/>
          <w:sz w:val="22"/>
          <w:szCs w:val="22"/>
        </w:rPr>
      </w:pPr>
    </w:p>
    <w:p w14:paraId="7416A286" w14:textId="77777777" w:rsidR="00835C8B" w:rsidRPr="0097577F" w:rsidRDefault="00835C8B" w:rsidP="00835C8B">
      <w:pPr>
        <w:tabs>
          <w:tab w:val="left" w:pos="851"/>
        </w:tabs>
        <w:spacing w:line="360" w:lineRule="auto"/>
        <w:jc w:val="both"/>
        <w:rPr>
          <w:rFonts w:ascii="Trebuchet MS" w:hAnsi="Trebuchet MS"/>
          <w:color w:val="000000"/>
          <w:sz w:val="22"/>
          <w:szCs w:val="22"/>
        </w:rPr>
      </w:pPr>
    </w:p>
    <w:p w14:paraId="2365D3E9" w14:textId="77777777" w:rsidR="00835C8B" w:rsidRPr="0097577F" w:rsidRDefault="00835C8B" w:rsidP="00835C8B">
      <w:pPr>
        <w:tabs>
          <w:tab w:val="left" w:pos="851"/>
        </w:tabs>
        <w:spacing w:line="360" w:lineRule="auto"/>
        <w:jc w:val="center"/>
        <w:rPr>
          <w:rFonts w:ascii="Trebuchet MS" w:hAnsi="Trebuchet MS"/>
          <w:color w:val="000000"/>
          <w:sz w:val="22"/>
          <w:szCs w:val="22"/>
        </w:rPr>
      </w:pPr>
      <w:r w:rsidRPr="0097577F">
        <w:rPr>
          <w:rFonts w:ascii="Trebuchet MS" w:hAnsi="Trebuchet MS"/>
          <w:color w:val="000000"/>
          <w:sz w:val="22"/>
          <w:szCs w:val="22"/>
        </w:rPr>
        <w:t xml:space="preserve">São Paulo, </w:t>
      </w:r>
      <w:r w:rsidRPr="0097577F">
        <w:rPr>
          <w:rFonts w:ascii="Trebuchet MS" w:hAnsi="Trebuchet MS"/>
          <w:color w:val="000000"/>
          <w:sz w:val="22"/>
          <w:szCs w:val="22"/>
          <w:highlight w:val="lightGray"/>
        </w:rPr>
        <w:t>[●]</w:t>
      </w:r>
      <w:r w:rsidRPr="0097577F">
        <w:rPr>
          <w:rFonts w:ascii="Trebuchet MS" w:hAnsi="Trebuchet MS"/>
          <w:color w:val="000000"/>
          <w:sz w:val="22"/>
          <w:szCs w:val="22"/>
        </w:rPr>
        <w:t xml:space="preserve"> de </w:t>
      </w:r>
      <w:r w:rsidRPr="0097577F">
        <w:rPr>
          <w:rFonts w:ascii="Trebuchet MS" w:hAnsi="Trebuchet MS"/>
          <w:color w:val="000000"/>
          <w:sz w:val="22"/>
          <w:szCs w:val="22"/>
          <w:highlight w:val="lightGray"/>
        </w:rPr>
        <w:t>[●]</w:t>
      </w:r>
      <w:r w:rsidRPr="0097577F">
        <w:rPr>
          <w:rFonts w:ascii="Trebuchet MS" w:hAnsi="Trebuchet MS"/>
          <w:color w:val="000000"/>
          <w:sz w:val="22"/>
          <w:szCs w:val="22"/>
        </w:rPr>
        <w:t xml:space="preserve"> de </w:t>
      </w:r>
      <w:r w:rsidRPr="0097577F">
        <w:rPr>
          <w:rFonts w:ascii="Trebuchet MS" w:hAnsi="Trebuchet MS"/>
          <w:color w:val="000000"/>
          <w:sz w:val="22"/>
          <w:szCs w:val="22"/>
          <w:highlight w:val="lightGray"/>
        </w:rPr>
        <w:t>[●]</w:t>
      </w:r>
      <w:r w:rsidRPr="0097577F">
        <w:rPr>
          <w:rFonts w:ascii="Trebuchet MS" w:hAnsi="Trebuchet MS"/>
          <w:color w:val="000000"/>
          <w:sz w:val="22"/>
          <w:szCs w:val="22"/>
        </w:rPr>
        <w:t>.</w:t>
      </w:r>
    </w:p>
    <w:p w14:paraId="147F5469" w14:textId="77777777" w:rsidR="00835C8B" w:rsidRPr="0097577F" w:rsidRDefault="00835C8B" w:rsidP="00835C8B">
      <w:pPr>
        <w:tabs>
          <w:tab w:val="left" w:pos="851"/>
        </w:tabs>
        <w:spacing w:line="360" w:lineRule="auto"/>
        <w:jc w:val="center"/>
        <w:rPr>
          <w:rFonts w:ascii="Trebuchet MS" w:hAnsi="Trebuchet MS"/>
          <w:color w:val="000000"/>
          <w:sz w:val="22"/>
          <w:szCs w:val="22"/>
        </w:rPr>
      </w:pPr>
    </w:p>
    <w:p w14:paraId="73D5ED8C" w14:textId="77777777" w:rsidR="00835C8B" w:rsidRPr="0097577F" w:rsidRDefault="00835C8B" w:rsidP="00835C8B">
      <w:pPr>
        <w:tabs>
          <w:tab w:val="left" w:pos="851"/>
        </w:tabs>
        <w:spacing w:line="360" w:lineRule="auto"/>
        <w:jc w:val="center"/>
        <w:rPr>
          <w:rFonts w:ascii="Trebuchet MS" w:hAnsi="Trebuchet MS"/>
          <w:color w:val="000000"/>
          <w:sz w:val="22"/>
          <w:szCs w:val="22"/>
        </w:rPr>
      </w:pPr>
    </w:p>
    <w:p w14:paraId="710716E8" w14:textId="77777777" w:rsidR="00835C8B" w:rsidRPr="0097577F" w:rsidRDefault="00835C8B" w:rsidP="00835C8B">
      <w:pPr>
        <w:tabs>
          <w:tab w:val="left" w:pos="851"/>
        </w:tabs>
        <w:spacing w:line="360" w:lineRule="auto"/>
        <w:jc w:val="both"/>
        <w:rPr>
          <w:rFonts w:ascii="Trebuchet MS" w:hAnsi="Trebuchet MS"/>
          <w:color w:val="000000"/>
          <w:sz w:val="22"/>
          <w:szCs w:val="22"/>
        </w:rPr>
      </w:pPr>
    </w:p>
    <w:tbl>
      <w:tblPr>
        <w:tblW w:w="0" w:type="auto"/>
        <w:jc w:val="center"/>
        <w:tblLayout w:type="fixed"/>
        <w:tblCellMar>
          <w:left w:w="70" w:type="dxa"/>
          <w:right w:w="70" w:type="dxa"/>
        </w:tblCellMar>
        <w:tblLook w:val="01E0" w:firstRow="1" w:lastRow="1" w:firstColumn="1" w:lastColumn="1" w:noHBand="0" w:noVBand="0"/>
      </w:tblPr>
      <w:tblGrid>
        <w:gridCol w:w="4489"/>
        <w:gridCol w:w="4489"/>
      </w:tblGrid>
      <w:tr w:rsidR="00835C8B" w:rsidRPr="00115126" w14:paraId="37A0D1E0" w14:textId="77777777" w:rsidTr="00FB15C4">
        <w:trPr>
          <w:cantSplit/>
          <w:jc w:val="center"/>
        </w:trPr>
        <w:tc>
          <w:tcPr>
            <w:tcW w:w="8978" w:type="dxa"/>
            <w:gridSpan w:val="2"/>
          </w:tcPr>
          <w:p w14:paraId="3806B6A5" w14:textId="44ECD943" w:rsidR="00835C8B" w:rsidRPr="0097577F" w:rsidRDefault="00835C8B" w:rsidP="00FB15C4">
            <w:pPr>
              <w:spacing w:line="360" w:lineRule="auto"/>
              <w:jc w:val="center"/>
              <w:rPr>
                <w:rFonts w:ascii="Trebuchet MS" w:hAnsi="Trebuchet MS" w:cstheme="minorHAnsi"/>
                <w:b/>
                <w:smallCaps/>
                <w:sz w:val="22"/>
                <w:szCs w:val="22"/>
                <w:lang w:bidi="th-TH"/>
              </w:rPr>
            </w:pPr>
            <w:r w:rsidRPr="0097577F">
              <w:rPr>
                <w:rFonts w:ascii="Trebuchet MS" w:hAnsi="Trebuchet MS" w:cstheme="minorHAnsi"/>
                <w:b/>
                <w:smallCaps/>
                <w:sz w:val="22"/>
                <w:szCs w:val="22"/>
                <w:lang w:bidi="th-TH"/>
              </w:rPr>
              <w:t xml:space="preserve">CORPORATE GARDEN EMPREENDIMENTOS IMOBILIÁRIOS </w:t>
            </w:r>
            <w:r>
              <w:rPr>
                <w:rFonts w:ascii="Trebuchet MS" w:hAnsi="Trebuchet MS" w:cstheme="minorHAnsi"/>
                <w:b/>
                <w:smallCaps/>
                <w:sz w:val="22"/>
                <w:szCs w:val="22"/>
                <w:lang w:bidi="th-TH"/>
              </w:rPr>
              <w:t>LTDA.</w:t>
            </w:r>
          </w:p>
          <w:p w14:paraId="7499B539" w14:textId="77777777" w:rsidR="00835C8B" w:rsidRPr="0097577F" w:rsidRDefault="00835C8B" w:rsidP="00FB15C4">
            <w:pPr>
              <w:spacing w:line="360" w:lineRule="auto"/>
              <w:jc w:val="center"/>
              <w:rPr>
                <w:rFonts w:ascii="Trebuchet MS" w:hAnsi="Trebuchet MS" w:cstheme="minorHAnsi"/>
                <w:b/>
                <w:smallCaps/>
                <w:sz w:val="22"/>
                <w:szCs w:val="22"/>
                <w:lang w:bidi="th-TH"/>
              </w:rPr>
            </w:pPr>
          </w:p>
          <w:p w14:paraId="47CA5161" w14:textId="77777777" w:rsidR="00835C8B" w:rsidRPr="0097577F" w:rsidRDefault="00835C8B" w:rsidP="00FB15C4">
            <w:pPr>
              <w:spacing w:line="360" w:lineRule="auto"/>
              <w:jc w:val="center"/>
              <w:rPr>
                <w:rFonts w:ascii="Trebuchet MS" w:hAnsi="Trebuchet MS"/>
                <w:sz w:val="22"/>
                <w:szCs w:val="22"/>
              </w:rPr>
            </w:pPr>
          </w:p>
        </w:tc>
      </w:tr>
      <w:tr w:rsidR="00835C8B" w:rsidRPr="00115126" w14:paraId="51CFA133" w14:textId="77777777" w:rsidTr="00FB15C4">
        <w:trPr>
          <w:jc w:val="center"/>
        </w:trPr>
        <w:tc>
          <w:tcPr>
            <w:tcW w:w="4489" w:type="dxa"/>
          </w:tcPr>
          <w:p w14:paraId="2FA05DD6" w14:textId="77777777" w:rsidR="00835C8B" w:rsidRPr="00E475AA" w:rsidRDefault="00835C8B" w:rsidP="00FB15C4">
            <w:pPr>
              <w:tabs>
                <w:tab w:val="left" w:pos="851"/>
              </w:tabs>
              <w:spacing w:line="360" w:lineRule="auto"/>
              <w:jc w:val="both"/>
              <w:rPr>
                <w:rFonts w:ascii="Trebuchet MS" w:hAnsi="Trebuchet MS"/>
                <w:color w:val="000000"/>
                <w:sz w:val="22"/>
                <w:szCs w:val="22"/>
              </w:rPr>
            </w:pPr>
            <w:r w:rsidRPr="00E475AA">
              <w:rPr>
                <w:rFonts w:ascii="Trebuchet MS" w:hAnsi="Trebuchet MS"/>
                <w:color w:val="000000"/>
                <w:sz w:val="22"/>
                <w:szCs w:val="22"/>
              </w:rPr>
              <w:t>__________________________________</w:t>
            </w:r>
          </w:p>
          <w:p w14:paraId="363C9DF4" w14:textId="77777777" w:rsidR="00835C8B" w:rsidRPr="00E475AA" w:rsidRDefault="00835C8B" w:rsidP="00FB15C4">
            <w:pPr>
              <w:tabs>
                <w:tab w:val="left" w:pos="851"/>
              </w:tabs>
              <w:spacing w:line="360" w:lineRule="auto"/>
              <w:jc w:val="both"/>
              <w:rPr>
                <w:rFonts w:ascii="Trebuchet MS" w:hAnsi="Trebuchet MS"/>
                <w:color w:val="000000"/>
                <w:sz w:val="22"/>
                <w:szCs w:val="22"/>
              </w:rPr>
            </w:pPr>
            <w:r w:rsidRPr="00E475AA">
              <w:rPr>
                <w:rFonts w:ascii="Trebuchet MS" w:hAnsi="Trebuchet MS"/>
                <w:color w:val="000000"/>
                <w:sz w:val="22"/>
                <w:szCs w:val="22"/>
              </w:rPr>
              <w:t>Nome:</w:t>
            </w:r>
          </w:p>
          <w:p w14:paraId="4E8470DB" w14:textId="77777777" w:rsidR="00835C8B" w:rsidRPr="00E475AA" w:rsidRDefault="00835C8B" w:rsidP="00FB15C4">
            <w:pPr>
              <w:tabs>
                <w:tab w:val="left" w:pos="851"/>
              </w:tabs>
              <w:spacing w:line="360" w:lineRule="auto"/>
              <w:jc w:val="both"/>
              <w:rPr>
                <w:rFonts w:ascii="Trebuchet MS" w:hAnsi="Trebuchet MS"/>
                <w:color w:val="000000"/>
                <w:sz w:val="22"/>
                <w:szCs w:val="22"/>
              </w:rPr>
            </w:pPr>
            <w:r w:rsidRPr="00E475AA">
              <w:rPr>
                <w:rFonts w:ascii="Trebuchet MS" w:hAnsi="Trebuchet MS"/>
                <w:color w:val="000000"/>
                <w:sz w:val="22"/>
                <w:szCs w:val="22"/>
              </w:rPr>
              <w:t>Cargo:</w:t>
            </w:r>
          </w:p>
        </w:tc>
        <w:tc>
          <w:tcPr>
            <w:tcW w:w="4489" w:type="dxa"/>
          </w:tcPr>
          <w:p w14:paraId="49EA6BE2" w14:textId="77777777" w:rsidR="00835C8B" w:rsidRPr="0097577F" w:rsidRDefault="00835C8B" w:rsidP="00FB15C4">
            <w:pPr>
              <w:tabs>
                <w:tab w:val="left" w:pos="851"/>
              </w:tabs>
              <w:spacing w:line="360" w:lineRule="auto"/>
              <w:jc w:val="both"/>
              <w:rPr>
                <w:rFonts w:ascii="Trebuchet MS" w:hAnsi="Trebuchet MS"/>
                <w:color w:val="000000"/>
                <w:sz w:val="22"/>
                <w:szCs w:val="22"/>
              </w:rPr>
            </w:pPr>
            <w:r w:rsidRPr="0097577F">
              <w:rPr>
                <w:rFonts w:ascii="Trebuchet MS" w:hAnsi="Trebuchet MS"/>
                <w:color w:val="000000"/>
                <w:sz w:val="22"/>
                <w:szCs w:val="22"/>
              </w:rPr>
              <w:t>__________________________________</w:t>
            </w:r>
          </w:p>
          <w:p w14:paraId="41398D46" w14:textId="77777777" w:rsidR="00835C8B" w:rsidRPr="0097577F" w:rsidRDefault="00835C8B" w:rsidP="00FB15C4">
            <w:pPr>
              <w:tabs>
                <w:tab w:val="left" w:pos="851"/>
              </w:tabs>
              <w:spacing w:line="360" w:lineRule="auto"/>
              <w:jc w:val="both"/>
              <w:rPr>
                <w:rFonts w:ascii="Trebuchet MS" w:hAnsi="Trebuchet MS"/>
                <w:color w:val="000000"/>
                <w:sz w:val="22"/>
                <w:szCs w:val="22"/>
              </w:rPr>
            </w:pPr>
            <w:r w:rsidRPr="0097577F">
              <w:rPr>
                <w:rFonts w:ascii="Trebuchet MS" w:hAnsi="Trebuchet MS"/>
                <w:color w:val="000000"/>
                <w:sz w:val="22"/>
                <w:szCs w:val="22"/>
              </w:rPr>
              <w:t>Nome:</w:t>
            </w:r>
          </w:p>
          <w:p w14:paraId="57ED9DE8" w14:textId="77777777" w:rsidR="00835C8B" w:rsidRPr="0097577F" w:rsidRDefault="00835C8B" w:rsidP="00FB15C4">
            <w:pPr>
              <w:tabs>
                <w:tab w:val="left" w:pos="851"/>
              </w:tabs>
              <w:spacing w:line="360" w:lineRule="auto"/>
              <w:jc w:val="both"/>
              <w:rPr>
                <w:rFonts w:ascii="Trebuchet MS" w:hAnsi="Trebuchet MS"/>
                <w:color w:val="000000"/>
                <w:sz w:val="22"/>
                <w:szCs w:val="22"/>
              </w:rPr>
            </w:pPr>
            <w:r w:rsidRPr="0097577F">
              <w:rPr>
                <w:rFonts w:ascii="Trebuchet MS" w:hAnsi="Trebuchet MS"/>
                <w:color w:val="000000"/>
                <w:sz w:val="22"/>
                <w:szCs w:val="22"/>
              </w:rPr>
              <w:t>Cargo:</w:t>
            </w:r>
          </w:p>
        </w:tc>
      </w:tr>
    </w:tbl>
    <w:p w14:paraId="0D5C587E" w14:textId="77777777" w:rsidR="009E46DA" w:rsidRPr="003B28E7" w:rsidRDefault="009E46DA" w:rsidP="00A76C66">
      <w:pPr>
        <w:tabs>
          <w:tab w:val="left" w:pos="851"/>
        </w:tabs>
        <w:spacing w:line="360" w:lineRule="auto"/>
        <w:jc w:val="center"/>
        <w:rPr>
          <w:rFonts w:ascii="Trebuchet MS" w:hAnsi="Trebuchet MS"/>
          <w:color w:val="000000"/>
          <w:sz w:val="22"/>
          <w:szCs w:val="22"/>
          <w:lang w:val="pt-PT"/>
        </w:rPr>
      </w:pPr>
    </w:p>
    <w:p w14:paraId="2ABB9E1C" w14:textId="77777777" w:rsidR="009E46DA" w:rsidRPr="005F4A68" w:rsidRDefault="009E46DA" w:rsidP="00A76C66">
      <w:pPr>
        <w:tabs>
          <w:tab w:val="left" w:pos="851"/>
        </w:tabs>
        <w:spacing w:line="360" w:lineRule="auto"/>
        <w:jc w:val="center"/>
        <w:rPr>
          <w:rFonts w:ascii="Trebuchet MS" w:hAnsi="Trebuchet MS"/>
          <w:color w:val="000000"/>
          <w:sz w:val="22"/>
          <w:szCs w:val="22"/>
          <w:lang w:val="pt-PT"/>
        </w:rPr>
      </w:pPr>
    </w:p>
    <w:p w14:paraId="7AAD64D2" w14:textId="77777777" w:rsidR="009E46DA" w:rsidRPr="005F4A68" w:rsidRDefault="009E46DA" w:rsidP="00A76C66">
      <w:pPr>
        <w:tabs>
          <w:tab w:val="left" w:pos="851"/>
        </w:tabs>
        <w:spacing w:line="360" w:lineRule="auto"/>
        <w:jc w:val="center"/>
        <w:rPr>
          <w:rFonts w:ascii="Trebuchet MS" w:hAnsi="Trebuchet MS"/>
          <w:color w:val="000000"/>
          <w:sz w:val="22"/>
          <w:szCs w:val="22"/>
          <w:lang w:val="pt-PT"/>
        </w:rPr>
      </w:pPr>
    </w:p>
    <w:p w14:paraId="6901C585" w14:textId="77777777" w:rsidR="009E46DA" w:rsidRPr="005F4A68" w:rsidRDefault="009E46DA" w:rsidP="00A76C66">
      <w:pPr>
        <w:tabs>
          <w:tab w:val="left" w:pos="851"/>
        </w:tabs>
        <w:spacing w:line="360" w:lineRule="auto"/>
        <w:jc w:val="center"/>
        <w:rPr>
          <w:rFonts w:ascii="Trebuchet MS" w:hAnsi="Trebuchet MS"/>
          <w:color w:val="000000"/>
          <w:sz w:val="22"/>
          <w:szCs w:val="22"/>
          <w:lang w:val="pt-PT"/>
        </w:rPr>
      </w:pPr>
    </w:p>
    <w:p w14:paraId="04037BA0" w14:textId="77777777" w:rsidR="009E46DA" w:rsidRPr="005F4A68" w:rsidRDefault="009E46DA" w:rsidP="00A76C66">
      <w:pPr>
        <w:tabs>
          <w:tab w:val="left" w:pos="851"/>
        </w:tabs>
        <w:spacing w:line="360" w:lineRule="auto"/>
        <w:jc w:val="center"/>
        <w:rPr>
          <w:rFonts w:ascii="Trebuchet MS" w:hAnsi="Trebuchet MS"/>
          <w:color w:val="000000"/>
          <w:sz w:val="22"/>
          <w:szCs w:val="22"/>
          <w:lang w:val="pt-PT"/>
        </w:rPr>
      </w:pPr>
    </w:p>
    <w:p w14:paraId="14AA69B7" w14:textId="77777777" w:rsidR="009E46DA" w:rsidRPr="005F4A68" w:rsidRDefault="009E46DA" w:rsidP="00A76C66">
      <w:pPr>
        <w:tabs>
          <w:tab w:val="left" w:pos="851"/>
        </w:tabs>
        <w:spacing w:line="360" w:lineRule="auto"/>
        <w:jc w:val="center"/>
        <w:rPr>
          <w:rFonts w:ascii="Trebuchet MS" w:hAnsi="Trebuchet MS"/>
          <w:color w:val="000000"/>
          <w:sz w:val="22"/>
          <w:szCs w:val="22"/>
          <w:lang w:val="pt-PT"/>
        </w:rPr>
      </w:pPr>
    </w:p>
    <w:p w14:paraId="68A65AFC" w14:textId="77777777" w:rsidR="009E46DA" w:rsidRPr="005F4A68" w:rsidRDefault="009E46DA" w:rsidP="00A76C66">
      <w:pPr>
        <w:tabs>
          <w:tab w:val="left" w:pos="851"/>
        </w:tabs>
        <w:spacing w:line="360" w:lineRule="auto"/>
        <w:jc w:val="center"/>
        <w:rPr>
          <w:rFonts w:ascii="Trebuchet MS" w:hAnsi="Trebuchet MS"/>
          <w:color w:val="000000"/>
          <w:sz w:val="22"/>
          <w:szCs w:val="22"/>
          <w:lang w:val="pt-PT"/>
        </w:rPr>
      </w:pPr>
    </w:p>
    <w:p w14:paraId="50FD56A7" w14:textId="77777777" w:rsidR="009E46DA" w:rsidRPr="005F4A68" w:rsidRDefault="009E46DA" w:rsidP="00A76C66">
      <w:pPr>
        <w:tabs>
          <w:tab w:val="left" w:pos="851"/>
        </w:tabs>
        <w:spacing w:line="360" w:lineRule="auto"/>
        <w:jc w:val="center"/>
        <w:rPr>
          <w:rFonts w:ascii="Trebuchet MS" w:hAnsi="Trebuchet MS"/>
          <w:color w:val="000000"/>
          <w:sz w:val="22"/>
          <w:szCs w:val="22"/>
          <w:lang w:val="pt-PT"/>
        </w:rPr>
      </w:pPr>
    </w:p>
    <w:p w14:paraId="21F22E18" w14:textId="77777777" w:rsidR="009E46DA" w:rsidRPr="005F4A68" w:rsidRDefault="009E46DA" w:rsidP="00A76C66">
      <w:pPr>
        <w:tabs>
          <w:tab w:val="left" w:pos="851"/>
        </w:tabs>
        <w:spacing w:line="360" w:lineRule="auto"/>
        <w:jc w:val="center"/>
        <w:rPr>
          <w:rFonts w:ascii="Trebuchet MS" w:hAnsi="Trebuchet MS"/>
          <w:color w:val="000000"/>
          <w:sz w:val="22"/>
          <w:szCs w:val="22"/>
          <w:lang w:val="pt-PT"/>
        </w:rPr>
      </w:pPr>
    </w:p>
    <w:p w14:paraId="62DF17FF" w14:textId="77777777" w:rsidR="009E46DA" w:rsidRPr="005F4A68" w:rsidRDefault="009E46DA" w:rsidP="00A76C66">
      <w:pPr>
        <w:tabs>
          <w:tab w:val="left" w:pos="851"/>
        </w:tabs>
        <w:spacing w:line="360" w:lineRule="auto"/>
        <w:jc w:val="center"/>
        <w:rPr>
          <w:rFonts w:ascii="Trebuchet MS" w:hAnsi="Trebuchet MS"/>
          <w:color w:val="000000"/>
          <w:sz w:val="22"/>
          <w:szCs w:val="22"/>
          <w:lang w:val="pt-PT"/>
        </w:rPr>
      </w:pPr>
    </w:p>
    <w:p w14:paraId="23A88434" w14:textId="77777777" w:rsidR="009E46DA" w:rsidRPr="005F4A68" w:rsidRDefault="009E46DA" w:rsidP="00A76C66">
      <w:pPr>
        <w:tabs>
          <w:tab w:val="left" w:pos="851"/>
        </w:tabs>
        <w:spacing w:line="360" w:lineRule="auto"/>
        <w:jc w:val="center"/>
        <w:rPr>
          <w:rFonts w:ascii="Trebuchet MS" w:hAnsi="Trebuchet MS"/>
          <w:color w:val="000000"/>
          <w:sz w:val="22"/>
          <w:szCs w:val="22"/>
          <w:lang w:val="pt-PT"/>
        </w:rPr>
      </w:pPr>
    </w:p>
    <w:p w14:paraId="269C98DC" w14:textId="77777777" w:rsidR="00B80E0E" w:rsidRPr="005F4A68" w:rsidRDefault="00B80E0E" w:rsidP="00A76C66">
      <w:pPr>
        <w:tabs>
          <w:tab w:val="left" w:pos="851"/>
        </w:tabs>
        <w:spacing w:line="360" w:lineRule="auto"/>
        <w:jc w:val="center"/>
        <w:rPr>
          <w:rFonts w:ascii="Trebuchet MS" w:hAnsi="Trebuchet MS"/>
          <w:b/>
          <w:color w:val="000000"/>
          <w:sz w:val="22"/>
          <w:szCs w:val="22"/>
          <w:lang w:val="pt-PT"/>
        </w:rPr>
      </w:pPr>
      <w:r w:rsidRPr="005F4A68">
        <w:rPr>
          <w:rFonts w:ascii="Trebuchet MS" w:hAnsi="Trebuchet MS"/>
          <w:b/>
          <w:color w:val="000000"/>
          <w:sz w:val="22"/>
          <w:szCs w:val="22"/>
          <w:lang w:val="pt-PT"/>
        </w:rPr>
        <w:t>ANEXO III –</w:t>
      </w:r>
      <w:r w:rsidR="00445C3A" w:rsidRPr="005F4A68">
        <w:rPr>
          <w:rFonts w:ascii="Trebuchet MS" w:hAnsi="Trebuchet MS"/>
          <w:b/>
          <w:color w:val="000000"/>
          <w:sz w:val="22"/>
          <w:szCs w:val="22"/>
          <w:lang w:val="pt-PT"/>
        </w:rPr>
        <w:t xml:space="preserve"> </w:t>
      </w:r>
      <w:r w:rsidRPr="005F4A68">
        <w:rPr>
          <w:rFonts w:ascii="Trebuchet MS" w:hAnsi="Trebuchet MS"/>
          <w:b/>
          <w:color w:val="000000"/>
          <w:sz w:val="22"/>
          <w:szCs w:val="22"/>
          <w:lang w:val="pt-PT"/>
        </w:rPr>
        <w:t xml:space="preserve">BOLETIM DE SUBSCRIÇÃO DAS </w:t>
      </w:r>
      <w:r w:rsidR="00CE3F7E" w:rsidRPr="005F4A68">
        <w:rPr>
          <w:rFonts w:ascii="Trebuchet MS" w:hAnsi="Trebuchet MS"/>
          <w:b/>
          <w:color w:val="000000"/>
          <w:sz w:val="22"/>
          <w:szCs w:val="22"/>
          <w:lang w:val="pt-PT"/>
        </w:rPr>
        <w:t>NOTAS COMERCIAIS</w:t>
      </w:r>
    </w:p>
    <w:p w14:paraId="60A0EE09" w14:textId="77777777" w:rsidR="00B80E0E" w:rsidRPr="005F4A68" w:rsidRDefault="00B80E0E" w:rsidP="00A76C66">
      <w:pPr>
        <w:pStyle w:val="p0"/>
        <w:suppressAutoHyphens/>
        <w:spacing w:line="360" w:lineRule="auto"/>
        <w:jc w:val="center"/>
        <w:rPr>
          <w:rFonts w:ascii="Trebuchet MS" w:eastAsia="Arial Unicode MS" w:hAnsi="Trebuchet MS"/>
          <w:b/>
          <w:w w:val="0"/>
          <w:szCs w:val="22"/>
        </w:rPr>
      </w:pPr>
    </w:p>
    <w:tbl>
      <w:tblPr>
        <w:tblW w:w="11308" w:type="dxa"/>
        <w:jc w:val="center"/>
        <w:tblCellMar>
          <w:left w:w="0" w:type="dxa"/>
          <w:right w:w="0" w:type="dxa"/>
        </w:tblCellMar>
        <w:tblLook w:val="04A0" w:firstRow="1" w:lastRow="0" w:firstColumn="1" w:lastColumn="0" w:noHBand="0" w:noVBand="1"/>
      </w:tblPr>
      <w:tblGrid>
        <w:gridCol w:w="1061"/>
        <w:gridCol w:w="1517"/>
        <w:gridCol w:w="309"/>
        <w:gridCol w:w="669"/>
        <w:gridCol w:w="1077"/>
        <w:gridCol w:w="1379"/>
        <w:gridCol w:w="582"/>
        <w:gridCol w:w="2218"/>
        <w:gridCol w:w="40"/>
        <w:gridCol w:w="2424"/>
        <w:gridCol w:w="16"/>
        <w:gridCol w:w="16"/>
      </w:tblGrid>
      <w:tr w:rsidR="00B80E0E" w:rsidRPr="005F4A68" w14:paraId="175A7F3A" w14:textId="77777777" w:rsidTr="006E0C6B">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18D8BF5D"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 xml:space="preserve">DATA: </w:t>
            </w:r>
            <w:r w:rsidR="006C5C59" w:rsidRPr="005F4A68">
              <w:rPr>
                <w:rFonts w:ascii="Trebuchet MS" w:eastAsia="Arial Unicode MS" w:hAnsi="Trebuchet MS"/>
                <w:w w:val="0"/>
                <w:szCs w:val="22"/>
              </w:rPr>
              <w:t>[</w:t>
            </w:r>
            <w:r w:rsidR="006C5C59" w:rsidRPr="005F4A68">
              <w:rPr>
                <w:rFonts w:ascii="Trebuchet MS" w:eastAsia="Arial Unicode MS" w:hAnsi="Trebuchet MS" w:hint="eastAsia"/>
                <w:w w:val="0"/>
                <w:szCs w:val="22"/>
                <w:highlight w:val="yellow"/>
              </w:rPr>
              <w:t>●</w:t>
            </w:r>
            <w:r w:rsidR="006C5C59" w:rsidRPr="005F4A68">
              <w:rPr>
                <w:rFonts w:ascii="Trebuchet MS" w:eastAsia="Arial Unicode MS" w:hAnsi="Trebuchet MS"/>
                <w:w w:val="0"/>
                <w:szCs w:val="22"/>
              </w:rPr>
              <w:t>]</w:t>
            </w:r>
          </w:p>
        </w:tc>
        <w:tc>
          <w:tcPr>
            <w:tcW w:w="6234"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4E32226F"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 xml:space="preserve">BOLETIM DE SUBSCRIÇÃO DE </w:t>
            </w:r>
            <w:r w:rsidR="00CE3F7E" w:rsidRPr="005F4A68">
              <w:rPr>
                <w:rFonts w:ascii="Trebuchet MS" w:hAnsi="Trebuchet MS" w:cstheme="minorHAnsi"/>
                <w:smallCaps/>
                <w:szCs w:val="22"/>
                <w:lang w:bidi="th-TH"/>
              </w:rPr>
              <w:t>NOTAS COMERCIAIS</w:t>
            </w:r>
            <w:r w:rsidR="00E8661B" w:rsidRPr="005F4A68">
              <w:rPr>
                <w:rFonts w:ascii="Trebuchet MS" w:hAnsi="Trebuchet MS" w:cstheme="minorHAnsi"/>
                <w:smallCaps/>
                <w:szCs w:val="22"/>
                <w:lang w:bidi="th-TH"/>
              </w:rPr>
              <w:t xml:space="preserve"> </w:t>
            </w:r>
            <w:r w:rsidR="003B28E7">
              <w:rPr>
                <w:rFonts w:ascii="Trebuchet MS" w:hAnsi="Trebuchet MS" w:cstheme="minorHAnsi"/>
                <w:smallCaps/>
                <w:szCs w:val="22"/>
                <w:lang w:bidi="th-TH"/>
              </w:rPr>
              <w:t>ESCRITURAIS</w:t>
            </w:r>
            <w:r w:rsidR="00E8661B" w:rsidRPr="003B28E7">
              <w:rPr>
                <w:rFonts w:ascii="Trebuchet MS" w:hAnsi="Trebuchet MS" w:cstheme="minorHAnsi"/>
                <w:smallCaps/>
                <w:szCs w:val="22"/>
                <w:lang w:bidi="th-TH"/>
              </w:rPr>
              <w:t xml:space="preserve">, EM SÉRIE ÚNICA, PARA COLOCAÇÃO PRIVADA, DA </w:t>
            </w:r>
            <w:r w:rsidR="00EB0D9E" w:rsidRPr="004C7482">
              <w:rPr>
                <w:rFonts w:ascii="Trebuchet MS" w:hAnsi="Trebuchet MS" w:cstheme="minorHAnsi"/>
                <w:smallCaps/>
                <w:szCs w:val="22"/>
                <w:lang w:bidi="th-TH"/>
              </w:rPr>
              <w:t>CORPORATE GARDEN EMPREEN</w:t>
            </w:r>
            <w:r w:rsidR="00EB0D9E" w:rsidRPr="005F4A68">
              <w:rPr>
                <w:rFonts w:ascii="Trebuchet MS" w:hAnsi="Trebuchet MS" w:cstheme="minorHAnsi"/>
                <w:smallCaps/>
                <w:szCs w:val="22"/>
                <w:lang w:bidi="th-TH"/>
              </w:rPr>
              <w:t>DIMENTOS IMOBILIÁRIOS S.A.</w:t>
            </w:r>
          </w:p>
        </w:tc>
        <w:tc>
          <w:tcPr>
            <w:tcW w:w="2480" w:type="dxa"/>
            <w:gridSpan w:val="3"/>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745FD962"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Nº: 01</w:t>
            </w:r>
          </w:p>
        </w:tc>
        <w:tc>
          <w:tcPr>
            <w:tcW w:w="16" w:type="dxa"/>
            <w:vAlign w:val="center"/>
            <w:hideMark/>
          </w:tcPr>
          <w:p w14:paraId="1C23755F"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2BEC0374" w14:textId="77777777" w:rsidTr="006E0C6B">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14:paraId="05CF9304" w14:textId="77777777" w:rsidR="00B80E0E" w:rsidRPr="005F4A68" w:rsidRDefault="00B80E0E" w:rsidP="00A76C66">
            <w:pPr>
              <w:pStyle w:val="p0"/>
              <w:suppressAutoHyphens/>
              <w:spacing w:line="360" w:lineRule="auto"/>
              <w:rPr>
                <w:rFonts w:ascii="Trebuchet MS" w:eastAsia="Arial Unicode MS" w:hAnsi="Trebuchet MS"/>
                <w:w w:val="0"/>
                <w:szCs w:val="22"/>
              </w:rPr>
            </w:pPr>
          </w:p>
        </w:tc>
        <w:tc>
          <w:tcPr>
            <w:tcW w:w="6234" w:type="dxa"/>
            <w:gridSpan w:val="6"/>
            <w:vMerge/>
            <w:tcBorders>
              <w:top w:val="single" w:sz="8" w:space="0" w:color="auto"/>
              <w:left w:val="nil"/>
              <w:bottom w:val="single" w:sz="8" w:space="0" w:color="000000"/>
              <w:right w:val="single" w:sz="8" w:space="0" w:color="000000"/>
            </w:tcBorders>
            <w:vAlign w:val="center"/>
            <w:hideMark/>
          </w:tcPr>
          <w:p w14:paraId="0747A3C0" w14:textId="77777777" w:rsidR="00B80E0E" w:rsidRPr="005F4A68" w:rsidRDefault="00B80E0E" w:rsidP="00A76C66">
            <w:pPr>
              <w:pStyle w:val="p0"/>
              <w:suppressAutoHyphens/>
              <w:spacing w:line="360" w:lineRule="auto"/>
              <w:rPr>
                <w:rFonts w:ascii="Trebuchet MS" w:eastAsia="Arial Unicode MS" w:hAnsi="Trebuchet MS"/>
                <w:w w:val="0"/>
                <w:szCs w:val="22"/>
              </w:rPr>
            </w:pPr>
          </w:p>
        </w:tc>
        <w:tc>
          <w:tcPr>
            <w:tcW w:w="0" w:type="auto"/>
            <w:gridSpan w:val="3"/>
            <w:vMerge/>
            <w:tcBorders>
              <w:top w:val="single" w:sz="8" w:space="0" w:color="auto"/>
              <w:left w:val="nil"/>
              <w:bottom w:val="single" w:sz="8" w:space="0" w:color="000000"/>
              <w:right w:val="single" w:sz="8" w:space="0" w:color="auto"/>
            </w:tcBorders>
            <w:vAlign w:val="center"/>
            <w:hideMark/>
          </w:tcPr>
          <w:p w14:paraId="62619F11" w14:textId="77777777" w:rsidR="00B80E0E" w:rsidRPr="005F4A68"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5620305B"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534FD8C6" w14:textId="77777777" w:rsidTr="006E0C6B">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184D3E4D"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Via</w:t>
            </w:r>
          </w:p>
        </w:tc>
        <w:tc>
          <w:tcPr>
            <w:tcW w:w="6234" w:type="dxa"/>
            <w:gridSpan w:val="6"/>
            <w:vMerge/>
            <w:tcBorders>
              <w:top w:val="single" w:sz="8" w:space="0" w:color="auto"/>
              <w:left w:val="nil"/>
              <w:bottom w:val="single" w:sz="8" w:space="0" w:color="000000"/>
              <w:right w:val="single" w:sz="8" w:space="0" w:color="000000"/>
            </w:tcBorders>
            <w:vAlign w:val="center"/>
            <w:hideMark/>
          </w:tcPr>
          <w:p w14:paraId="665BDC8C" w14:textId="77777777" w:rsidR="00B80E0E" w:rsidRPr="005F4A68" w:rsidRDefault="00B80E0E" w:rsidP="00A76C66">
            <w:pPr>
              <w:pStyle w:val="p0"/>
              <w:suppressAutoHyphens/>
              <w:spacing w:line="360" w:lineRule="auto"/>
              <w:rPr>
                <w:rFonts w:ascii="Trebuchet MS" w:eastAsia="Arial Unicode MS" w:hAnsi="Trebuchet MS"/>
                <w:w w:val="0"/>
                <w:szCs w:val="22"/>
              </w:rPr>
            </w:pPr>
          </w:p>
        </w:tc>
        <w:tc>
          <w:tcPr>
            <w:tcW w:w="0" w:type="auto"/>
            <w:gridSpan w:val="3"/>
            <w:vMerge/>
            <w:tcBorders>
              <w:top w:val="single" w:sz="8" w:space="0" w:color="auto"/>
              <w:left w:val="nil"/>
              <w:bottom w:val="single" w:sz="8" w:space="0" w:color="000000"/>
              <w:right w:val="single" w:sz="8" w:space="0" w:color="auto"/>
            </w:tcBorders>
            <w:vAlign w:val="center"/>
            <w:hideMark/>
          </w:tcPr>
          <w:p w14:paraId="6D28D91F" w14:textId="77777777" w:rsidR="00B80E0E" w:rsidRPr="005F4A68"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531E7A8A"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787D0237" w14:textId="77777777" w:rsidTr="006E0C6B">
        <w:trPr>
          <w:trHeight w:val="60"/>
          <w:jc w:val="center"/>
        </w:trPr>
        <w:tc>
          <w:tcPr>
            <w:tcW w:w="11292" w:type="dxa"/>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93BF933" w14:textId="1F1E43CD" w:rsidR="00B80E0E" w:rsidRPr="005F4A68" w:rsidRDefault="00B80E0E" w:rsidP="00DF6985">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Para os fins deste boletim de subscrição (“</w:t>
            </w:r>
            <w:r w:rsidRPr="003B28E7">
              <w:rPr>
                <w:rFonts w:ascii="Trebuchet MS" w:eastAsia="Arial Unicode MS" w:hAnsi="Trebuchet MS"/>
                <w:w w:val="0"/>
                <w:szCs w:val="22"/>
                <w:u w:val="single"/>
              </w:rPr>
              <w:t>Boletim de Subscrição</w:t>
            </w:r>
            <w:r w:rsidRPr="003B28E7">
              <w:rPr>
                <w:rFonts w:ascii="Trebuchet MS" w:eastAsia="Arial Unicode MS" w:hAnsi="Trebuchet MS"/>
                <w:w w:val="0"/>
                <w:szCs w:val="22"/>
              </w:rPr>
              <w:t xml:space="preserve">”), adotam-se as definições constantes no </w:t>
            </w:r>
            <w:r w:rsidR="00E8661B" w:rsidRPr="003B28E7">
              <w:rPr>
                <w:rFonts w:ascii="Trebuchet MS" w:hAnsi="Trebuchet MS" w:cstheme="minorHAnsi"/>
                <w:szCs w:val="22"/>
                <w:lang w:bidi="th-TH"/>
              </w:rPr>
              <w:t>“</w:t>
            </w:r>
            <w:r w:rsidR="00E8661B" w:rsidRPr="003B28E7">
              <w:rPr>
                <w:rFonts w:ascii="Trebuchet MS" w:hAnsi="Trebuchet MS" w:cstheme="minorHAnsi"/>
                <w:i/>
                <w:szCs w:val="22"/>
                <w:lang w:bidi="th-TH"/>
              </w:rPr>
              <w:t xml:space="preserve">Instrumento Particular de Escritura da </w:t>
            </w:r>
            <w:r w:rsidR="00FF75AF" w:rsidRPr="003B28E7">
              <w:rPr>
                <w:rFonts w:ascii="Trebuchet MS" w:eastAsia="Arial" w:hAnsi="Trebuchet MS"/>
                <w:i/>
                <w:spacing w:val="-4"/>
                <w:szCs w:val="22"/>
              </w:rPr>
              <w:t>1</w:t>
            </w:r>
            <w:r w:rsidR="00E8661B" w:rsidRPr="003B28E7">
              <w:rPr>
                <w:rFonts w:ascii="Trebuchet MS" w:hAnsi="Trebuchet MS" w:cstheme="minorHAnsi"/>
                <w:i/>
                <w:szCs w:val="22"/>
                <w:lang w:bidi="th-TH"/>
              </w:rPr>
              <w:t>ª (</w:t>
            </w:r>
            <w:r w:rsidR="00FF75AF" w:rsidRPr="003B28E7">
              <w:rPr>
                <w:rFonts w:ascii="Trebuchet MS" w:eastAsia="Arial" w:hAnsi="Trebuchet MS"/>
                <w:i/>
                <w:spacing w:val="-4"/>
                <w:szCs w:val="22"/>
              </w:rPr>
              <w:t>Primeira</w:t>
            </w:r>
            <w:r w:rsidR="00E8661B" w:rsidRPr="003B28E7">
              <w:rPr>
                <w:rFonts w:ascii="Trebuchet MS" w:hAnsi="Trebuchet MS" w:cstheme="minorHAnsi"/>
                <w:i/>
                <w:szCs w:val="22"/>
                <w:lang w:bidi="th-TH"/>
              </w:rPr>
              <w:t xml:space="preserve">) Emissão de </w:t>
            </w:r>
            <w:r w:rsidR="00CE3F7E" w:rsidRPr="003B28E7">
              <w:rPr>
                <w:rFonts w:ascii="Trebuchet MS" w:hAnsi="Trebuchet MS" w:cstheme="minorHAnsi"/>
                <w:i/>
                <w:szCs w:val="22"/>
                <w:lang w:bidi="th-TH"/>
              </w:rPr>
              <w:t>Notas Comerciais</w:t>
            </w:r>
            <w:r w:rsidR="00E8661B" w:rsidRPr="003B28E7">
              <w:rPr>
                <w:rFonts w:ascii="Trebuchet MS" w:hAnsi="Trebuchet MS" w:cstheme="minorHAnsi"/>
                <w:i/>
                <w:szCs w:val="22"/>
                <w:lang w:bidi="th-TH"/>
              </w:rPr>
              <w:t xml:space="preserve"> </w:t>
            </w:r>
            <w:r w:rsidR="003B28E7">
              <w:rPr>
                <w:rFonts w:ascii="Trebuchet MS" w:hAnsi="Trebuchet MS" w:cstheme="minorHAnsi"/>
                <w:i/>
                <w:szCs w:val="22"/>
                <w:lang w:bidi="th-TH"/>
              </w:rPr>
              <w:t>Escriturais</w:t>
            </w:r>
            <w:r w:rsidR="00E8661B" w:rsidRPr="003B28E7">
              <w:rPr>
                <w:rFonts w:ascii="Trebuchet MS" w:hAnsi="Trebuchet MS" w:cstheme="minorHAnsi"/>
                <w:i/>
                <w:szCs w:val="22"/>
                <w:lang w:bidi="th-TH"/>
              </w:rPr>
              <w:t xml:space="preserve">, </w:t>
            </w:r>
            <w:r w:rsidR="00A16422" w:rsidRPr="003B28E7">
              <w:rPr>
                <w:rFonts w:ascii="Trebuchet MS" w:hAnsi="Trebuchet MS" w:cstheme="minorHAnsi"/>
                <w:i/>
                <w:szCs w:val="22"/>
                <w:lang w:bidi="th-TH"/>
              </w:rPr>
              <w:t xml:space="preserve">em </w:t>
            </w:r>
            <w:r w:rsidR="00E8661B" w:rsidRPr="003B28E7">
              <w:rPr>
                <w:rFonts w:ascii="Trebuchet MS" w:hAnsi="Trebuchet MS" w:cstheme="minorHAnsi"/>
                <w:i/>
                <w:szCs w:val="22"/>
                <w:lang w:bidi="th-TH"/>
              </w:rPr>
              <w:t xml:space="preserve">Série Única, Para Colocação Privada, da </w:t>
            </w:r>
            <w:r w:rsidR="003B28E7" w:rsidRPr="004C7482">
              <w:rPr>
                <w:rFonts w:ascii="Trebuchet MS" w:hAnsi="Trebuchet MS" w:cstheme="minorHAnsi"/>
                <w:i/>
                <w:szCs w:val="22"/>
                <w:lang w:bidi="th-TH"/>
              </w:rPr>
              <w:t>Corporate Garden Empreendimentos Imobiliários S.A.</w:t>
            </w:r>
            <w:r w:rsidR="00E8661B" w:rsidRPr="005F4A68">
              <w:rPr>
                <w:rFonts w:ascii="Trebuchet MS" w:hAnsi="Trebuchet MS" w:cstheme="minorHAnsi"/>
                <w:szCs w:val="22"/>
                <w:lang w:bidi="th-TH"/>
              </w:rPr>
              <w:t>”</w:t>
            </w:r>
            <w:r w:rsidRPr="005F4A68">
              <w:rPr>
                <w:rFonts w:ascii="Trebuchet MS" w:eastAsia="Arial Unicode MS" w:hAnsi="Trebuchet MS"/>
                <w:w w:val="0"/>
                <w:szCs w:val="22"/>
              </w:rPr>
              <w:t xml:space="preserve">, celebrado em </w:t>
            </w:r>
            <w:r w:rsidR="00AB7033">
              <w:rPr>
                <w:rFonts w:ascii="Trebuchet MS" w:eastAsia="Arial Unicode MS" w:hAnsi="Trebuchet MS"/>
                <w:w w:val="0"/>
                <w:szCs w:val="22"/>
              </w:rPr>
              <w:t>12</w:t>
            </w:r>
            <w:r w:rsidR="00AB7033" w:rsidRPr="005F4A68">
              <w:rPr>
                <w:rFonts w:ascii="Trebuchet MS" w:eastAsia="Arial Unicode MS" w:hAnsi="Trebuchet MS"/>
                <w:w w:val="0"/>
                <w:szCs w:val="22"/>
              </w:rPr>
              <w:t xml:space="preserve"> </w:t>
            </w:r>
            <w:r w:rsidR="006C5C59" w:rsidRPr="005F4A68">
              <w:rPr>
                <w:rFonts w:ascii="Trebuchet MS" w:eastAsia="Arial Unicode MS" w:hAnsi="Trebuchet MS"/>
                <w:w w:val="0"/>
                <w:szCs w:val="22"/>
              </w:rPr>
              <w:t xml:space="preserve">de </w:t>
            </w:r>
            <w:r w:rsidR="0080619C">
              <w:rPr>
                <w:rFonts w:ascii="Trebuchet MS" w:eastAsia="Arial Unicode MS" w:hAnsi="Trebuchet MS"/>
                <w:w w:val="0"/>
                <w:szCs w:val="22"/>
              </w:rPr>
              <w:t xml:space="preserve">setembro </w:t>
            </w:r>
            <w:r w:rsidR="006C5C59" w:rsidRPr="005F4A68">
              <w:rPr>
                <w:rFonts w:ascii="Trebuchet MS" w:eastAsia="Arial Unicode MS" w:hAnsi="Trebuchet MS"/>
                <w:w w:val="0"/>
                <w:szCs w:val="22"/>
              </w:rPr>
              <w:t xml:space="preserve">de </w:t>
            </w:r>
            <w:r w:rsidR="00E8661B" w:rsidRPr="005F4A68">
              <w:rPr>
                <w:rFonts w:ascii="Trebuchet MS" w:eastAsia="Arial Unicode MS" w:hAnsi="Trebuchet MS"/>
                <w:w w:val="0"/>
                <w:szCs w:val="22"/>
              </w:rPr>
              <w:t xml:space="preserve">2022 </w:t>
            </w:r>
            <w:r w:rsidRPr="005F4A68">
              <w:rPr>
                <w:rFonts w:ascii="Trebuchet MS" w:eastAsia="Arial Unicode MS" w:hAnsi="Trebuchet MS"/>
                <w:w w:val="0"/>
                <w:szCs w:val="22"/>
              </w:rPr>
              <w:t>(“</w:t>
            </w:r>
            <w:r w:rsidRPr="005F4A68">
              <w:rPr>
                <w:rFonts w:ascii="Trebuchet MS" w:eastAsia="Arial Unicode MS" w:hAnsi="Trebuchet MS"/>
                <w:w w:val="0"/>
                <w:szCs w:val="22"/>
                <w:u w:val="single"/>
              </w:rPr>
              <w:t>Escritura de Emissão</w:t>
            </w:r>
            <w:r w:rsidRPr="005F4A68">
              <w:rPr>
                <w:rFonts w:ascii="Trebuchet MS" w:eastAsia="Arial Unicode MS" w:hAnsi="Trebuchet MS"/>
                <w:w w:val="0"/>
                <w:szCs w:val="22"/>
              </w:rPr>
              <w:t>”).</w:t>
            </w:r>
          </w:p>
        </w:tc>
        <w:tc>
          <w:tcPr>
            <w:tcW w:w="16" w:type="dxa"/>
            <w:vAlign w:val="center"/>
            <w:hideMark/>
          </w:tcPr>
          <w:p w14:paraId="4CD3E820"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28CD7F0A" w14:textId="77777777" w:rsidTr="006E0C6B">
        <w:trPr>
          <w:trHeight w:val="60"/>
          <w:jc w:val="center"/>
        </w:trPr>
        <w:tc>
          <w:tcPr>
            <w:tcW w:w="11292" w:type="dxa"/>
            <w:gridSpan w:val="11"/>
            <w:tcBorders>
              <w:top w:val="nil"/>
              <w:left w:val="nil"/>
              <w:bottom w:val="single" w:sz="8" w:space="0" w:color="auto"/>
              <w:right w:val="nil"/>
            </w:tcBorders>
            <w:noWrap/>
            <w:tcMar>
              <w:top w:w="0" w:type="dxa"/>
              <w:left w:w="70" w:type="dxa"/>
              <w:bottom w:w="0" w:type="dxa"/>
              <w:right w:w="70" w:type="dxa"/>
            </w:tcMar>
            <w:vAlign w:val="center"/>
          </w:tcPr>
          <w:p w14:paraId="6ECAFC14" w14:textId="77777777" w:rsidR="00B80E0E" w:rsidRPr="003B28E7" w:rsidRDefault="00B80E0E" w:rsidP="00A76C66">
            <w:pPr>
              <w:pStyle w:val="p0"/>
              <w:suppressAutoHyphens/>
              <w:spacing w:line="360" w:lineRule="auto"/>
              <w:rPr>
                <w:rFonts w:ascii="Trebuchet MS" w:eastAsia="Arial Unicode MS" w:hAnsi="Trebuchet MS"/>
                <w:w w:val="0"/>
                <w:szCs w:val="22"/>
              </w:rPr>
            </w:pPr>
          </w:p>
        </w:tc>
        <w:tc>
          <w:tcPr>
            <w:tcW w:w="16" w:type="dxa"/>
            <w:vAlign w:val="center"/>
          </w:tcPr>
          <w:p w14:paraId="7C356E18"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49716543" w14:textId="77777777" w:rsidTr="006E0C6B">
        <w:trPr>
          <w:trHeight w:val="240"/>
          <w:jc w:val="center"/>
        </w:trPr>
        <w:tc>
          <w:tcPr>
            <w:tcW w:w="11292" w:type="dxa"/>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6E8F60E5"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EMISSORA</w:t>
            </w:r>
          </w:p>
        </w:tc>
        <w:tc>
          <w:tcPr>
            <w:tcW w:w="16" w:type="dxa"/>
            <w:vAlign w:val="center"/>
            <w:hideMark/>
          </w:tcPr>
          <w:p w14:paraId="0D852F39"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4342F5F6" w14:textId="77777777" w:rsidTr="006E0C6B">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1E46A717"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Emissora:</w:t>
            </w:r>
          </w:p>
        </w:tc>
        <w:tc>
          <w:tcPr>
            <w:tcW w:w="7736" w:type="dxa"/>
            <w:gridSpan w:val="7"/>
            <w:tcBorders>
              <w:top w:val="nil"/>
              <w:left w:val="nil"/>
              <w:bottom w:val="single" w:sz="8" w:space="0" w:color="000000"/>
              <w:right w:val="single" w:sz="8" w:space="0" w:color="auto"/>
            </w:tcBorders>
            <w:tcMar>
              <w:top w:w="0" w:type="dxa"/>
              <w:left w:w="70" w:type="dxa"/>
              <w:bottom w:w="0" w:type="dxa"/>
              <w:right w:w="70" w:type="dxa"/>
            </w:tcMar>
            <w:vAlign w:val="center"/>
            <w:hideMark/>
          </w:tcPr>
          <w:p w14:paraId="1784D87A" w14:textId="77777777" w:rsidR="00B80E0E" w:rsidRPr="003B28E7" w:rsidRDefault="00EB0D9E" w:rsidP="00A76C66">
            <w:pPr>
              <w:pStyle w:val="p0"/>
              <w:suppressAutoHyphens/>
              <w:spacing w:line="360" w:lineRule="auto"/>
              <w:rPr>
                <w:rFonts w:ascii="Trebuchet MS" w:eastAsia="Arial Unicode MS" w:hAnsi="Trebuchet MS"/>
                <w:w w:val="0"/>
                <w:szCs w:val="22"/>
              </w:rPr>
            </w:pPr>
            <w:r w:rsidRPr="003B28E7">
              <w:rPr>
                <w:rFonts w:ascii="Trebuchet MS" w:hAnsi="Trebuchet MS" w:cstheme="minorHAnsi"/>
                <w:b/>
                <w:smallCaps/>
                <w:szCs w:val="22"/>
                <w:lang w:bidi="th-TH"/>
              </w:rPr>
              <w:t xml:space="preserve">CORPORATE GARDEN EMPREENDIMENTOS IMOBILIÁRIOS </w:t>
            </w:r>
            <w:r w:rsidR="003B28E7">
              <w:rPr>
                <w:rFonts w:ascii="Trebuchet MS" w:hAnsi="Trebuchet MS" w:cstheme="minorHAnsi"/>
                <w:b/>
                <w:smallCaps/>
                <w:szCs w:val="22"/>
                <w:lang w:bidi="th-TH"/>
              </w:rPr>
              <w:t>LTDA.</w:t>
            </w:r>
            <w:r w:rsidR="00E8661B" w:rsidRPr="003B28E7">
              <w:rPr>
                <w:rFonts w:ascii="Trebuchet MS" w:hAnsi="Trebuchet MS" w:cstheme="minorHAnsi"/>
                <w:caps/>
                <w:szCs w:val="22"/>
                <w:lang w:bidi="th-TH"/>
              </w:rPr>
              <w:t>,</w:t>
            </w:r>
            <w:r w:rsidR="00E8661B" w:rsidRPr="003B28E7">
              <w:rPr>
                <w:rFonts w:ascii="Trebuchet MS" w:hAnsi="Trebuchet MS" w:cstheme="minorHAnsi"/>
                <w:szCs w:val="22"/>
                <w:lang w:bidi="th-TH"/>
              </w:rPr>
              <w:t xml:space="preserve"> sociedade </w:t>
            </w:r>
            <w:r w:rsidR="003B28E7">
              <w:rPr>
                <w:rFonts w:ascii="Trebuchet MS" w:hAnsi="Trebuchet MS" w:cstheme="minorHAnsi"/>
                <w:szCs w:val="22"/>
                <w:lang w:bidi="th-TH"/>
              </w:rPr>
              <w:t>limitada</w:t>
            </w:r>
            <w:r w:rsidR="00E8661B" w:rsidRPr="003B28E7">
              <w:rPr>
                <w:rFonts w:ascii="Trebuchet MS" w:hAnsi="Trebuchet MS" w:cstheme="minorHAnsi"/>
                <w:szCs w:val="22"/>
                <w:lang w:bidi="th-TH"/>
              </w:rPr>
              <w:t>, com sede na Cidade de São Paulo, Estado de São Paulo, na Rua Funchal, nº 418, 27º andar, sala 4, Vila Olímpia, CEP 04551-060, inscrita no Cadastro Nacional da Pessoa Jurídica do Ministério da Economia (“</w:t>
            </w:r>
            <w:r w:rsidR="00E8661B" w:rsidRPr="003B28E7">
              <w:rPr>
                <w:rFonts w:ascii="Trebuchet MS" w:hAnsi="Trebuchet MS" w:cstheme="minorHAnsi"/>
                <w:szCs w:val="22"/>
                <w:u w:val="single"/>
                <w:lang w:bidi="th-TH"/>
              </w:rPr>
              <w:t>CNPJ/ME</w:t>
            </w:r>
            <w:r w:rsidR="00E8661B" w:rsidRPr="003B28E7">
              <w:rPr>
                <w:rFonts w:ascii="Trebuchet MS" w:hAnsi="Trebuchet MS" w:cstheme="minorHAnsi"/>
                <w:szCs w:val="22"/>
                <w:lang w:bidi="th-TH"/>
              </w:rPr>
              <w:t>”) sob o nº 22.669.395/0001-52 e com seus atos constitutivos registrados perante a Junta Comercial do Estado de São Paulo (“</w:t>
            </w:r>
            <w:r w:rsidR="00E8661B" w:rsidRPr="003B28E7">
              <w:rPr>
                <w:rFonts w:ascii="Trebuchet MS" w:hAnsi="Trebuchet MS" w:cstheme="minorHAnsi"/>
                <w:szCs w:val="22"/>
                <w:u w:val="single"/>
                <w:lang w:bidi="th-TH"/>
              </w:rPr>
              <w:t>JUCESP</w:t>
            </w:r>
            <w:r w:rsidR="00E8661B" w:rsidRPr="003B28E7">
              <w:rPr>
                <w:rFonts w:ascii="Trebuchet MS" w:hAnsi="Trebuchet MS" w:cstheme="minorHAnsi"/>
                <w:szCs w:val="22"/>
                <w:lang w:bidi="th-TH"/>
              </w:rPr>
              <w:t>”) sob o nº 35.300.492.374</w:t>
            </w:r>
            <w:r w:rsidR="00B80E0E" w:rsidRPr="003B28E7">
              <w:rPr>
                <w:rFonts w:ascii="Trebuchet MS" w:hAnsi="Trebuchet MS"/>
                <w:szCs w:val="22"/>
              </w:rPr>
              <w:t>.</w:t>
            </w:r>
          </w:p>
        </w:tc>
        <w:tc>
          <w:tcPr>
            <w:tcW w:w="16" w:type="dxa"/>
            <w:vAlign w:val="center"/>
            <w:hideMark/>
          </w:tcPr>
          <w:p w14:paraId="5E717FDC"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0B325EBB" w14:textId="77777777" w:rsidTr="006E0C6B">
        <w:trPr>
          <w:trHeight w:val="77"/>
          <w:jc w:val="center"/>
        </w:trPr>
        <w:tc>
          <w:tcPr>
            <w:tcW w:w="11292" w:type="dxa"/>
            <w:gridSpan w:val="11"/>
            <w:tcBorders>
              <w:top w:val="nil"/>
              <w:left w:val="nil"/>
              <w:bottom w:val="single" w:sz="8" w:space="0" w:color="auto"/>
              <w:right w:val="nil"/>
            </w:tcBorders>
            <w:noWrap/>
            <w:tcMar>
              <w:top w:w="0" w:type="dxa"/>
              <w:left w:w="70" w:type="dxa"/>
              <w:bottom w:w="0" w:type="dxa"/>
              <w:right w:w="70" w:type="dxa"/>
            </w:tcMar>
            <w:vAlign w:val="center"/>
            <w:hideMark/>
          </w:tcPr>
          <w:p w14:paraId="7AE2AC70"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w:t>
            </w:r>
          </w:p>
        </w:tc>
        <w:tc>
          <w:tcPr>
            <w:tcW w:w="16" w:type="dxa"/>
            <w:vAlign w:val="center"/>
            <w:hideMark/>
          </w:tcPr>
          <w:p w14:paraId="64FE4F3A"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6622B1F6" w14:textId="77777777" w:rsidTr="006E0C6B">
        <w:trPr>
          <w:trHeight w:val="240"/>
          <w:jc w:val="center"/>
        </w:trPr>
        <w:tc>
          <w:tcPr>
            <w:tcW w:w="11292" w:type="dxa"/>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668ECAC"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CARACTERÍSTICAS DA EMISSÃO</w:t>
            </w:r>
          </w:p>
        </w:tc>
        <w:tc>
          <w:tcPr>
            <w:tcW w:w="16" w:type="dxa"/>
            <w:vAlign w:val="center"/>
            <w:hideMark/>
          </w:tcPr>
          <w:p w14:paraId="224C59EE"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019627A8" w14:textId="77777777" w:rsidTr="006E0C6B">
        <w:trPr>
          <w:trHeight w:val="60"/>
          <w:jc w:val="center"/>
        </w:trPr>
        <w:tc>
          <w:tcPr>
            <w:tcW w:w="11292" w:type="dxa"/>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C12148A"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w:t>
            </w:r>
          </w:p>
        </w:tc>
        <w:tc>
          <w:tcPr>
            <w:tcW w:w="16" w:type="dxa"/>
            <w:vAlign w:val="center"/>
            <w:hideMark/>
          </w:tcPr>
          <w:p w14:paraId="3CAADABC"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04FF6064" w14:textId="77777777" w:rsidTr="006E0C6B">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87C04D6" w14:textId="77777777" w:rsidR="00B80E0E" w:rsidRPr="003B28E7" w:rsidRDefault="00B80E0E" w:rsidP="00A76C66">
            <w:pPr>
              <w:pStyle w:val="p0"/>
              <w:suppressAutoHyphens/>
              <w:spacing w:line="360" w:lineRule="auto"/>
              <w:jc w:val="center"/>
              <w:rPr>
                <w:rFonts w:ascii="Trebuchet MS" w:eastAsia="Arial Unicode MS" w:hAnsi="Trebuchet MS"/>
                <w:w w:val="0"/>
                <w:szCs w:val="22"/>
              </w:rPr>
            </w:pPr>
            <w:r w:rsidRPr="003B28E7">
              <w:rPr>
                <w:rFonts w:ascii="Trebuchet MS" w:eastAsia="Arial Unicode MS" w:hAnsi="Trebuchet MS"/>
                <w:w w:val="0"/>
                <w:szCs w:val="22"/>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8D27769" w14:textId="77777777" w:rsidR="00B80E0E" w:rsidRPr="003B28E7" w:rsidRDefault="00B80E0E" w:rsidP="00A76C66">
            <w:pPr>
              <w:pStyle w:val="p0"/>
              <w:suppressAutoHyphens/>
              <w:spacing w:line="360" w:lineRule="auto"/>
              <w:ind w:left="59"/>
              <w:jc w:val="center"/>
              <w:rPr>
                <w:rFonts w:ascii="Trebuchet MS" w:eastAsia="Arial Unicode MS" w:hAnsi="Trebuchet MS"/>
                <w:w w:val="0"/>
                <w:szCs w:val="22"/>
              </w:rPr>
            </w:pPr>
            <w:r w:rsidRPr="003B28E7">
              <w:rPr>
                <w:rFonts w:ascii="Trebuchet MS" w:eastAsia="Arial Unicode MS" w:hAnsi="Trebuchet MS"/>
                <w:w w:val="0"/>
                <w:szCs w:val="22"/>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D3BCB4A" w14:textId="77777777" w:rsidR="00B80E0E" w:rsidRPr="004C7482" w:rsidRDefault="00B80E0E" w:rsidP="00A76C66">
            <w:pPr>
              <w:pStyle w:val="p0"/>
              <w:suppressAutoHyphens/>
              <w:spacing w:line="360" w:lineRule="auto"/>
              <w:jc w:val="center"/>
              <w:rPr>
                <w:rFonts w:ascii="Trebuchet MS" w:eastAsia="Arial Unicode MS" w:hAnsi="Trebuchet MS"/>
                <w:w w:val="0"/>
                <w:szCs w:val="22"/>
              </w:rPr>
            </w:pPr>
            <w:r w:rsidRPr="004C7482">
              <w:rPr>
                <w:rFonts w:ascii="Trebuchet MS" w:eastAsia="Arial Unicode MS" w:hAnsi="Trebuchet MS"/>
                <w:w w:val="0"/>
                <w:szCs w:val="22"/>
              </w:rPr>
              <w:t>Qtd.</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9F2AF0D"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Valor Nominal Unitário</w:t>
            </w:r>
          </w:p>
        </w:tc>
        <w:tc>
          <w:tcPr>
            <w:tcW w:w="2480"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E323F0B" w14:textId="77777777" w:rsidR="00B80E0E" w:rsidRPr="005F4A68" w:rsidRDefault="00B80E0E" w:rsidP="00A76C66">
            <w:pPr>
              <w:pStyle w:val="p0"/>
              <w:suppressAutoHyphens/>
              <w:spacing w:line="360" w:lineRule="auto"/>
              <w:ind w:left="49"/>
              <w:jc w:val="center"/>
              <w:rPr>
                <w:rFonts w:ascii="Trebuchet MS" w:eastAsia="Arial Unicode MS" w:hAnsi="Trebuchet MS"/>
                <w:w w:val="0"/>
                <w:szCs w:val="22"/>
              </w:rPr>
            </w:pPr>
            <w:r w:rsidRPr="005F4A68">
              <w:rPr>
                <w:rFonts w:ascii="Trebuchet MS" w:eastAsia="Arial Unicode MS" w:hAnsi="Trebuchet MS"/>
                <w:w w:val="0"/>
                <w:szCs w:val="22"/>
              </w:rPr>
              <w:t>Valor Nominal Global</w:t>
            </w:r>
          </w:p>
        </w:tc>
        <w:tc>
          <w:tcPr>
            <w:tcW w:w="16" w:type="dxa"/>
            <w:vAlign w:val="center"/>
            <w:hideMark/>
          </w:tcPr>
          <w:p w14:paraId="28A9611D"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7660F778" w14:textId="77777777" w:rsidTr="006E0C6B">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421A169" w14:textId="77777777" w:rsidR="00B80E0E" w:rsidRPr="003B28E7" w:rsidRDefault="00B80E0E" w:rsidP="00A76C66">
            <w:pPr>
              <w:pStyle w:val="p0"/>
              <w:suppressAutoHyphens/>
              <w:spacing w:line="360" w:lineRule="auto"/>
              <w:ind w:left="67"/>
              <w:jc w:val="center"/>
              <w:rPr>
                <w:rFonts w:ascii="Trebuchet MS" w:eastAsia="Arial Unicode MS" w:hAnsi="Trebuchet MS"/>
                <w:w w:val="0"/>
                <w:szCs w:val="22"/>
              </w:rPr>
            </w:pPr>
            <w:r w:rsidRPr="003B28E7">
              <w:rPr>
                <w:rFonts w:ascii="Trebuchet MS" w:eastAsia="Arial Unicode MS" w:hAnsi="Trebuchet MS"/>
                <w:w w:val="0"/>
                <w:szCs w:val="22"/>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3A251E" w14:textId="77777777" w:rsidR="00B80E0E" w:rsidRPr="003B28E7" w:rsidRDefault="00B80E0E" w:rsidP="00A76C66">
            <w:pPr>
              <w:pStyle w:val="p0"/>
              <w:suppressAutoHyphens/>
              <w:spacing w:line="360" w:lineRule="auto"/>
              <w:jc w:val="center"/>
              <w:rPr>
                <w:rFonts w:ascii="Trebuchet MS" w:eastAsia="Arial Unicode MS" w:hAnsi="Trebuchet MS"/>
                <w:w w:val="0"/>
                <w:szCs w:val="22"/>
              </w:rPr>
            </w:pPr>
            <w:r w:rsidRPr="003B28E7">
              <w:rPr>
                <w:rFonts w:ascii="Trebuchet MS" w:eastAsia="Arial Unicode MS" w:hAnsi="Trebuchet MS"/>
                <w:w w:val="0"/>
                <w:szCs w:val="22"/>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6AEBFEC" w14:textId="77777777" w:rsidR="00B80E0E" w:rsidRPr="004C7482" w:rsidRDefault="00B80E0E" w:rsidP="00A76C66">
            <w:pPr>
              <w:pStyle w:val="p0"/>
              <w:suppressAutoHyphens/>
              <w:spacing w:line="360" w:lineRule="auto"/>
              <w:ind w:left="22"/>
              <w:jc w:val="center"/>
              <w:rPr>
                <w:rFonts w:ascii="Trebuchet MS" w:eastAsia="Arial Unicode MS" w:hAnsi="Trebuchet MS"/>
                <w:w w:val="0"/>
                <w:szCs w:val="22"/>
              </w:rPr>
            </w:pPr>
            <w:r w:rsidRPr="004C7482">
              <w:rPr>
                <w:rFonts w:ascii="Trebuchet MS" w:eastAsia="Arial Unicode MS" w:hAnsi="Trebuchet MS"/>
                <w:w w:val="0"/>
                <w:szCs w:val="22"/>
              </w:rPr>
              <w:t>Emissão</w:t>
            </w:r>
          </w:p>
        </w:tc>
        <w:tc>
          <w:tcPr>
            <w:tcW w:w="1077" w:type="dxa"/>
            <w:vMerge/>
            <w:tcBorders>
              <w:top w:val="nil"/>
              <w:left w:val="nil"/>
              <w:bottom w:val="single" w:sz="8" w:space="0" w:color="auto"/>
              <w:right w:val="single" w:sz="8" w:space="0" w:color="auto"/>
            </w:tcBorders>
            <w:vAlign w:val="center"/>
            <w:hideMark/>
          </w:tcPr>
          <w:p w14:paraId="69059A46"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p>
        </w:tc>
        <w:tc>
          <w:tcPr>
            <w:tcW w:w="1379" w:type="dxa"/>
            <w:vMerge/>
            <w:tcBorders>
              <w:top w:val="nil"/>
              <w:left w:val="nil"/>
              <w:bottom w:val="single" w:sz="8" w:space="0" w:color="auto"/>
              <w:right w:val="single" w:sz="8" w:space="0" w:color="auto"/>
            </w:tcBorders>
            <w:vAlign w:val="center"/>
            <w:hideMark/>
          </w:tcPr>
          <w:p w14:paraId="16FC4B98"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ECC9BA"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R$</w:t>
            </w:r>
          </w:p>
        </w:tc>
        <w:tc>
          <w:tcPr>
            <w:tcW w:w="2480"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203D7AA"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R$</w:t>
            </w:r>
          </w:p>
        </w:tc>
        <w:tc>
          <w:tcPr>
            <w:tcW w:w="16" w:type="dxa"/>
            <w:vAlign w:val="center"/>
            <w:hideMark/>
          </w:tcPr>
          <w:p w14:paraId="6875483B"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33E92D2E" w14:textId="77777777" w:rsidTr="006E0C6B">
        <w:trPr>
          <w:gridAfter w:val="1"/>
          <w:wAfter w:w="16" w:type="dxa"/>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102A6FE"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São Paulo –</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DCCFD11" w14:textId="1EA48951" w:rsidR="00B80E0E" w:rsidRPr="005F4A68"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Emissão: </w:t>
            </w:r>
            <w:r w:rsidR="007A12FB">
              <w:rPr>
                <w:rFonts w:ascii="Trebuchet MS" w:eastAsia="Arial Unicode MS" w:hAnsi="Trebuchet MS"/>
                <w:w w:val="0"/>
                <w:szCs w:val="22"/>
              </w:rPr>
              <w:t>09</w:t>
            </w:r>
            <w:r w:rsidR="007A12FB" w:rsidRPr="005F4A68">
              <w:rPr>
                <w:rFonts w:ascii="Trebuchet MS" w:eastAsia="Arial Unicode MS" w:hAnsi="Trebuchet MS"/>
                <w:w w:val="0"/>
                <w:szCs w:val="22"/>
              </w:rPr>
              <w:t xml:space="preserve"> </w:t>
            </w:r>
            <w:r w:rsidR="006C5C59" w:rsidRPr="005F4A68">
              <w:rPr>
                <w:rFonts w:ascii="Trebuchet MS" w:eastAsia="Arial Unicode MS" w:hAnsi="Trebuchet MS"/>
                <w:w w:val="0"/>
                <w:szCs w:val="22"/>
              </w:rPr>
              <w:t xml:space="preserve">de </w:t>
            </w:r>
            <w:r w:rsidR="007A12FB">
              <w:rPr>
                <w:rFonts w:ascii="Trebuchet MS" w:eastAsia="Arial Unicode MS" w:hAnsi="Trebuchet MS"/>
                <w:w w:val="0"/>
                <w:szCs w:val="22"/>
              </w:rPr>
              <w:t>setembro</w:t>
            </w:r>
            <w:r w:rsidR="007A12FB" w:rsidRPr="005F4A68">
              <w:rPr>
                <w:rFonts w:ascii="Trebuchet MS" w:eastAsia="Arial Unicode MS" w:hAnsi="Trebuchet MS"/>
                <w:w w:val="0"/>
                <w:szCs w:val="22"/>
              </w:rPr>
              <w:t xml:space="preserve"> </w:t>
            </w:r>
            <w:r w:rsidR="006C5C59" w:rsidRPr="005F4A68">
              <w:rPr>
                <w:rFonts w:ascii="Trebuchet MS" w:eastAsia="Arial Unicode MS" w:hAnsi="Trebuchet MS"/>
                <w:w w:val="0"/>
                <w:szCs w:val="22"/>
              </w:rPr>
              <w:t xml:space="preserve">de </w:t>
            </w:r>
            <w:r w:rsidR="0033422E" w:rsidRPr="005F4A68">
              <w:rPr>
                <w:rFonts w:ascii="Trebuchet MS" w:eastAsia="Arial Unicode MS" w:hAnsi="Trebuchet MS"/>
                <w:w w:val="0"/>
                <w:szCs w:val="22"/>
              </w:rPr>
              <w:t>202</w:t>
            </w:r>
            <w:r w:rsidR="00E8661B" w:rsidRPr="005F4A68">
              <w:rPr>
                <w:rFonts w:ascii="Trebuchet MS" w:eastAsia="Arial Unicode MS" w:hAnsi="Trebuchet MS"/>
                <w:w w:val="0"/>
                <w:szCs w:val="22"/>
              </w:rPr>
              <w:t>2</w:t>
            </w:r>
          </w:p>
          <w:p w14:paraId="1C15681F" w14:textId="65335D39" w:rsidR="00B80E0E" w:rsidRPr="005F4A68" w:rsidRDefault="00B80E0E" w:rsidP="007A12FB">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 xml:space="preserve">Vencimento: </w:t>
            </w:r>
            <w:r w:rsidR="007A12FB" w:rsidRPr="005F4A68">
              <w:rPr>
                <w:rFonts w:ascii="Trebuchet MS" w:eastAsia="Arial Unicode MS" w:hAnsi="Trebuchet MS"/>
                <w:w w:val="0"/>
                <w:szCs w:val="22"/>
              </w:rPr>
              <w:t>1</w:t>
            </w:r>
            <w:r w:rsidR="007A12FB">
              <w:rPr>
                <w:rFonts w:ascii="Trebuchet MS" w:eastAsia="Arial Unicode MS" w:hAnsi="Trebuchet MS"/>
                <w:w w:val="0"/>
                <w:szCs w:val="22"/>
              </w:rPr>
              <w:t>2</w:t>
            </w:r>
            <w:r w:rsidR="007A12FB" w:rsidRPr="005F4A68">
              <w:rPr>
                <w:rFonts w:ascii="Trebuchet MS" w:eastAsia="Arial Unicode MS" w:hAnsi="Trebuchet MS"/>
                <w:w w:val="0"/>
                <w:szCs w:val="22"/>
              </w:rPr>
              <w:t xml:space="preserve"> </w:t>
            </w:r>
            <w:r w:rsidR="006C5C59" w:rsidRPr="005F4A68">
              <w:rPr>
                <w:rFonts w:ascii="Trebuchet MS" w:eastAsia="Arial Unicode MS" w:hAnsi="Trebuchet MS"/>
                <w:w w:val="0"/>
                <w:szCs w:val="22"/>
              </w:rPr>
              <w:t xml:space="preserve">de </w:t>
            </w:r>
            <w:r w:rsidR="009E46DA" w:rsidRPr="005F4A68">
              <w:rPr>
                <w:rFonts w:ascii="Trebuchet MS" w:eastAsia="Arial Unicode MS" w:hAnsi="Trebuchet MS"/>
                <w:w w:val="0"/>
                <w:szCs w:val="22"/>
              </w:rPr>
              <w:t xml:space="preserve">setembro </w:t>
            </w:r>
            <w:r w:rsidR="006C5C59" w:rsidRPr="005F4A68">
              <w:rPr>
                <w:rFonts w:ascii="Trebuchet MS" w:eastAsia="Arial Unicode MS" w:hAnsi="Trebuchet MS"/>
                <w:w w:val="0"/>
                <w:szCs w:val="22"/>
              </w:rPr>
              <w:t xml:space="preserve">de </w:t>
            </w:r>
            <w:r w:rsidR="0033422E" w:rsidRPr="005F4A68">
              <w:rPr>
                <w:rFonts w:ascii="Trebuchet MS" w:eastAsia="Arial Unicode MS" w:hAnsi="Trebuchet MS"/>
                <w:w w:val="0"/>
                <w:szCs w:val="22"/>
              </w:rPr>
              <w:t>20</w:t>
            </w:r>
            <w:r w:rsidR="00E8661B" w:rsidRPr="005F4A68">
              <w:rPr>
                <w:rFonts w:ascii="Trebuchet MS" w:eastAsia="Arial Unicode MS" w:hAnsi="Trebuchet MS"/>
                <w:w w:val="0"/>
                <w:szCs w:val="22"/>
              </w:rPr>
              <w:t>30</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C481E43" w14:textId="77777777" w:rsidR="00B80E0E" w:rsidRPr="005F4A68" w:rsidRDefault="00C65F42" w:rsidP="00A76C66">
            <w:pPr>
              <w:pStyle w:val="p0"/>
              <w:suppressAutoHyphens/>
              <w:spacing w:line="360" w:lineRule="auto"/>
              <w:ind w:left="22"/>
              <w:jc w:val="center"/>
              <w:rPr>
                <w:rFonts w:ascii="Trebuchet MS" w:eastAsia="Arial Unicode MS" w:hAnsi="Trebuchet MS"/>
                <w:w w:val="0"/>
                <w:szCs w:val="22"/>
              </w:rPr>
            </w:pPr>
            <w:r w:rsidRPr="005F4A68">
              <w:rPr>
                <w:rFonts w:ascii="Trebuchet MS" w:eastAsia="Arial Unicode MS" w:hAnsi="Trebuchet MS"/>
                <w:w w:val="0"/>
                <w:szCs w:val="22"/>
              </w:rPr>
              <w:t>1</w:t>
            </w:r>
            <w:r w:rsidR="00B80E0E" w:rsidRPr="005F4A68">
              <w:rPr>
                <w:rFonts w:ascii="Trebuchet MS" w:hAnsi="Trebuchet MS"/>
                <w:smallCaps/>
                <w:color w:val="000000"/>
                <w:szCs w:val="22"/>
              </w:rPr>
              <w:t>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BDE899"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19123F4" w14:textId="77777777" w:rsidR="00B80E0E" w:rsidRPr="005F4A68" w:rsidRDefault="00510C3D"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25</w:t>
            </w:r>
            <w:r w:rsidR="0033422E" w:rsidRPr="005F4A68">
              <w:rPr>
                <w:rFonts w:ascii="Trebuchet MS" w:eastAsia="Arial Unicode MS" w:hAnsi="Trebuchet MS"/>
                <w:w w:val="0"/>
                <w:szCs w:val="22"/>
              </w:rPr>
              <w:t>.000</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1D108D"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hAnsi="Trebuchet MS"/>
                <w:smallCaps/>
                <w:color w:val="000000"/>
                <w:szCs w:val="22"/>
              </w:rPr>
              <w:t xml:space="preserve">R$ </w:t>
            </w:r>
            <w:r w:rsidR="0033422E" w:rsidRPr="005F4A68">
              <w:rPr>
                <w:rFonts w:ascii="Trebuchet MS" w:hAnsi="Trebuchet MS"/>
                <w:smallCaps/>
                <w:color w:val="000000"/>
                <w:szCs w:val="22"/>
              </w:rPr>
              <w:t>1.000</w:t>
            </w:r>
            <w:r w:rsidR="0033422E" w:rsidRPr="005F4A68">
              <w:rPr>
                <w:rFonts w:ascii="Trebuchet MS" w:eastAsia="Arial Unicode MS" w:hAnsi="Trebuchet MS"/>
                <w:w w:val="0"/>
                <w:szCs w:val="22"/>
              </w:rPr>
              <w:t>,00</w:t>
            </w:r>
          </w:p>
        </w:tc>
        <w:tc>
          <w:tcPr>
            <w:tcW w:w="2464"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E109A95" w14:textId="77777777" w:rsidR="00B80E0E" w:rsidRPr="005F4A68" w:rsidRDefault="006249E3"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 xml:space="preserve">Até </w:t>
            </w:r>
            <w:r w:rsidR="00B80E0E" w:rsidRPr="005F4A68">
              <w:rPr>
                <w:rFonts w:ascii="Trebuchet MS" w:eastAsia="Arial Unicode MS" w:hAnsi="Trebuchet MS"/>
                <w:w w:val="0"/>
                <w:szCs w:val="22"/>
              </w:rPr>
              <w:t>R</w:t>
            </w:r>
            <w:r w:rsidR="00510E3F" w:rsidRPr="005F4A68">
              <w:rPr>
                <w:rFonts w:ascii="Trebuchet MS" w:eastAsia="Arial Unicode MS" w:hAnsi="Trebuchet MS"/>
                <w:w w:val="0"/>
                <w:szCs w:val="22"/>
              </w:rPr>
              <w:t>$ </w:t>
            </w:r>
            <w:r w:rsidR="00510C3D" w:rsidRPr="005F4A68">
              <w:rPr>
                <w:rFonts w:ascii="Trebuchet MS" w:eastAsia="Arial Unicode MS" w:hAnsi="Trebuchet MS"/>
                <w:w w:val="0"/>
                <w:szCs w:val="22"/>
              </w:rPr>
              <w:t>25</w:t>
            </w:r>
            <w:r w:rsidR="00594F66" w:rsidRPr="005F4A68">
              <w:rPr>
                <w:rFonts w:ascii="Trebuchet MS" w:eastAsia="Arial Unicode MS" w:hAnsi="Trebuchet MS"/>
                <w:w w:val="0"/>
                <w:szCs w:val="22"/>
              </w:rPr>
              <w:t>.000.000,00</w:t>
            </w:r>
          </w:p>
        </w:tc>
        <w:tc>
          <w:tcPr>
            <w:tcW w:w="16" w:type="dxa"/>
            <w:vAlign w:val="center"/>
            <w:hideMark/>
          </w:tcPr>
          <w:p w14:paraId="3E072A29"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62749A59" w14:textId="77777777" w:rsidTr="006E0C6B">
        <w:trPr>
          <w:trHeight w:val="60"/>
          <w:jc w:val="center"/>
        </w:trPr>
        <w:tc>
          <w:tcPr>
            <w:tcW w:w="11292" w:type="dxa"/>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376FFBA" w14:textId="77777777" w:rsidR="000E3BA7"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w:t>
            </w:r>
          </w:p>
        </w:tc>
        <w:tc>
          <w:tcPr>
            <w:tcW w:w="16" w:type="dxa"/>
            <w:vAlign w:val="center"/>
            <w:hideMark/>
          </w:tcPr>
          <w:p w14:paraId="573D3705"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37B7324B" w14:textId="77777777" w:rsidTr="006E0C6B">
        <w:trPr>
          <w:trHeight w:val="240"/>
          <w:jc w:val="center"/>
        </w:trPr>
        <w:tc>
          <w:tcPr>
            <w:tcW w:w="11292" w:type="dxa"/>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E5238E0"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FORMA DE PAGAMENTO </w:t>
            </w:r>
          </w:p>
        </w:tc>
        <w:tc>
          <w:tcPr>
            <w:tcW w:w="16" w:type="dxa"/>
            <w:vAlign w:val="center"/>
            <w:hideMark/>
          </w:tcPr>
          <w:p w14:paraId="235CBC79"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276F1864" w14:textId="77777777" w:rsidTr="006E0C6B">
        <w:trPr>
          <w:trHeight w:val="60"/>
          <w:jc w:val="center"/>
        </w:trPr>
        <w:tc>
          <w:tcPr>
            <w:tcW w:w="11292" w:type="dxa"/>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A1133E7"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w:t>
            </w:r>
          </w:p>
        </w:tc>
        <w:tc>
          <w:tcPr>
            <w:tcW w:w="16" w:type="dxa"/>
            <w:vAlign w:val="center"/>
            <w:hideMark/>
          </w:tcPr>
          <w:p w14:paraId="5100D16D"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66910827" w14:textId="77777777" w:rsidTr="006E0C6B">
        <w:trPr>
          <w:trHeight w:val="240"/>
          <w:jc w:val="center"/>
        </w:trPr>
        <w:tc>
          <w:tcPr>
            <w:tcW w:w="6594" w:type="dxa"/>
            <w:gridSpan w:val="7"/>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C078D57" w14:textId="77777777" w:rsidR="00B80E0E" w:rsidRPr="003B28E7" w:rsidRDefault="00B80E0E" w:rsidP="00A76C66">
            <w:pPr>
              <w:pStyle w:val="p0"/>
              <w:suppressAutoHyphens/>
              <w:spacing w:line="360" w:lineRule="auto"/>
              <w:jc w:val="center"/>
              <w:rPr>
                <w:rFonts w:ascii="Trebuchet MS" w:eastAsia="Arial Unicode MS" w:hAnsi="Trebuchet MS"/>
                <w:w w:val="0"/>
                <w:szCs w:val="22"/>
              </w:rPr>
            </w:pPr>
            <w:r w:rsidRPr="003B28E7">
              <w:rPr>
                <w:rFonts w:ascii="Trebuchet MS" w:eastAsia="Arial Unicode MS" w:hAnsi="Trebuchet MS"/>
                <w:w w:val="0"/>
                <w:szCs w:val="22"/>
              </w:rPr>
              <w:t>AMORTIZAÇÃO</w:t>
            </w:r>
          </w:p>
        </w:tc>
        <w:tc>
          <w:tcPr>
            <w:tcW w:w="4698" w:type="dxa"/>
            <w:gridSpan w:val="4"/>
            <w:tcBorders>
              <w:top w:val="nil"/>
              <w:left w:val="nil"/>
              <w:bottom w:val="nil"/>
              <w:right w:val="single" w:sz="8" w:space="0" w:color="auto"/>
            </w:tcBorders>
            <w:noWrap/>
            <w:tcMar>
              <w:top w:w="0" w:type="dxa"/>
              <w:left w:w="70" w:type="dxa"/>
              <w:bottom w:w="0" w:type="dxa"/>
              <w:right w:w="70" w:type="dxa"/>
            </w:tcMar>
            <w:vAlign w:val="center"/>
            <w:hideMark/>
          </w:tcPr>
          <w:p w14:paraId="78C63AB6" w14:textId="77777777" w:rsidR="00B80E0E" w:rsidRPr="003B28E7" w:rsidRDefault="00B80E0E" w:rsidP="00A76C66">
            <w:pPr>
              <w:pStyle w:val="p0"/>
              <w:suppressAutoHyphens/>
              <w:spacing w:line="360" w:lineRule="auto"/>
              <w:jc w:val="center"/>
              <w:rPr>
                <w:rFonts w:ascii="Trebuchet MS" w:eastAsia="Arial Unicode MS" w:hAnsi="Trebuchet MS"/>
                <w:w w:val="0"/>
                <w:szCs w:val="22"/>
              </w:rPr>
            </w:pPr>
            <w:r w:rsidRPr="003B28E7">
              <w:rPr>
                <w:rFonts w:ascii="Trebuchet MS" w:eastAsia="Arial Unicode MS" w:hAnsi="Trebuchet MS"/>
                <w:w w:val="0"/>
                <w:szCs w:val="22"/>
              </w:rPr>
              <w:t>JUROS REMUNERATÓRIOS</w:t>
            </w:r>
          </w:p>
        </w:tc>
        <w:tc>
          <w:tcPr>
            <w:tcW w:w="16" w:type="dxa"/>
            <w:vAlign w:val="center"/>
            <w:hideMark/>
          </w:tcPr>
          <w:p w14:paraId="67C75EE9"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7503EB84" w14:textId="77777777" w:rsidTr="006E0C6B">
        <w:trPr>
          <w:trHeight w:val="240"/>
          <w:jc w:val="center"/>
        </w:trPr>
        <w:tc>
          <w:tcPr>
            <w:tcW w:w="2887"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4F2B581" w14:textId="77777777" w:rsidR="00B80E0E" w:rsidRPr="003B28E7" w:rsidRDefault="00B80E0E" w:rsidP="00A76C66">
            <w:pPr>
              <w:pStyle w:val="p0"/>
              <w:suppressAutoHyphens/>
              <w:spacing w:line="360" w:lineRule="auto"/>
              <w:ind w:left="67"/>
              <w:jc w:val="center"/>
              <w:rPr>
                <w:rFonts w:ascii="Trebuchet MS" w:eastAsia="Arial Unicode MS" w:hAnsi="Trebuchet MS"/>
                <w:w w:val="0"/>
                <w:szCs w:val="22"/>
              </w:rPr>
            </w:pPr>
            <w:r w:rsidRPr="003B28E7">
              <w:rPr>
                <w:rFonts w:ascii="Trebuchet MS" w:eastAsia="Arial Unicode MS" w:hAnsi="Trebuchet MS"/>
                <w:w w:val="0"/>
                <w:szCs w:val="22"/>
              </w:rPr>
              <w:t>Atualização Monetária</w:t>
            </w:r>
          </w:p>
        </w:tc>
        <w:tc>
          <w:tcPr>
            <w:tcW w:w="3707"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E2A00EF" w14:textId="77777777" w:rsidR="00B80E0E" w:rsidRPr="003B28E7" w:rsidRDefault="00B80E0E" w:rsidP="00A76C66">
            <w:pPr>
              <w:pStyle w:val="p0"/>
              <w:suppressAutoHyphens/>
              <w:spacing w:line="360" w:lineRule="auto"/>
              <w:ind w:left="4"/>
              <w:jc w:val="center"/>
              <w:rPr>
                <w:rFonts w:ascii="Trebuchet MS" w:eastAsia="Arial Unicode MS" w:hAnsi="Trebuchet MS"/>
                <w:w w:val="0"/>
                <w:szCs w:val="22"/>
              </w:rPr>
            </w:pPr>
            <w:r w:rsidRPr="003B28E7">
              <w:rPr>
                <w:rFonts w:ascii="Trebuchet MS" w:eastAsia="Arial Unicode MS" w:hAnsi="Trebuchet MS"/>
                <w:w w:val="0"/>
                <w:szCs w:val="22"/>
              </w:rPr>
              <w:t>Forma de Pagamento</w:t>
            </w:r>
          </w:p>
        </w:tc>
        <w:tc>
          <w:tcPr>
            <w:tcW w:w="2258" w:type="dxa"/>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C72C051" w14:textId="77777777" w:rsidR="00B80E0E" w:rsidRPr="004C7482" w:rsidRDefault="00B80E0E" w:rsidP="00A76C66">
            <w:pPr>
              <w:pStyle w:val="p0"/>
              <w:suppressAutoHyphens/>
              <w:spacing w:line="360" w:lineRule="auto"/>
              <w:ind w:left="128"/>
              <w:jc w:val="center"/>
              <w:rPr>
                <w:rFonts w:ascii="Trebuchet MS" w:eastAsia="Arial Unicode MS" w:hAnsi="Trebuchet MS"/>
                <w:w w:val="0"/>
                <w:szCs w:val="22"/>
              </w:rPr>
            </w:pPr>
            <w:r w:rsidRPr="004C7482">
              <w:rPr>
                <w:rFonts w:ascii="Trebuchet MS" w:eastAsia="Arial Unicode MS" w:hAnsi="Trebuchet MS"/>
                <w:w w:val="0"/>
                <w:szCs w:val="22"/>
              </w:rPr>
              <w:t>Taxa Efetiva</w:t>
            </w:r>
          </w:p>
        </w:tc>
        <w:tc>
          <w:tcPr>
            <w:tcW w:w="2440" w:type="dxa"/>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948C80F" w14:textId="77777777" w:rsidR="00B80E0E" w:rsidRPr="005F4A68" w:rsidRDefault="00B80E0E" w:rsidP="00A76C66">
            <w:pPr>
              <w:pStyle w:val="p0"/>
              <w:suppressAutoHyphens/>
              <w:spacing w:line="360" w:lineRule="auto"/>
              <w:ind w:left="133"/>
              <w:jc w:val="center"/>
              <w:rPr>
                <w:rFonts w:ascii="Trebuchet MS" w:eastAsia="Arial Unicode MS" w:hAnsi="Trebuchet MS"/>
                <w:w w:val="0"/>
                <w:szCs w:val="22"/>
              </w:rPr>
            </w:pPr>
            <w:r w:rsidRPr="005F4A68">
              <w:rPr>
                <w:rFonts w:ascii="Trebuchet MS" w:eastAsia="Arial Unicode MS" w:hAnsi="Trebuchet MS"/>
                <w:w w:val="0"/>
                <w:szCs w:val="22"/>
              </w:rPr>
              <w:t>Forma de Pagamento</w:t>
            </w:r>
          </w:p>
        </w:tc>
        <w:tc>
          <w:tcPr>
            <w:tcW w:w="16" w:type="dxa"/>
            <w:vAlign w:val="center"/>
            <w:hideMark/>
          </w:tcPr>
          <w:p w14:paraId="182F98C1"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4DED4302" w14:textId="77777777" w:rsidTr="006E0C6B">
        <w:trPr>
          <w:trHeight w:val="465"/>
          <w:jc w:val="center"/>
        </w:trPr>
        <w:tc>
          <w:tcPr>
            <w:tcW w:w="2887"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26F2B21" w14:textId="77777777" w:rsidR="00B80E0E" w:rsidRPr="005F4A68" w:rsidRDefault="006C5C59" w:rsidP="00A76C66">
            <w:pPr>
              <w:pStyle w:val="p0"/>
              <w:suppressAutoHyphens/>
              <w:spacing w:line="360" w:lineRule="auto"/>
              <w:jc w:val="center"/>
              <w:rPr>
                <w:rFonts w:ascii="Trebuchet MS" w:eastAsia="Arial Unicode MS" w:hAnsi="Trebuchet MS"/>
                <w:w w:val="0"/>
                <w:szCs w:val="22"/>
              </w:rPr>
            </w:pPr>
            <w:r w:rsidRPr="003B28E7">
              <w:rPr>
                <w:rFonts w:ascii="Trebuchet MS" w:hAnsi="Trebuchet MS"/>
                <w:color w:val="000000" w:themeColor="text1"/>
                <w:szCs w:val="22"/>
              </w:rPr>
              <w:t xml:space="preserve">As </w:t>
            </w:r>
            <w:r w:rsidR="00CE3F7E" w:rsidRPr="003B28E7">
              <w:rPr>
                <w:rFonts w:ascii="Trebuchet MS" w:hAnsi="Trebuchet MS"/>
                <w:color w:val="000000" w:themeColor="text1"/>
                <w:szCs w:val="22"/>
              </w:rPr>
              <w:t>Notas Comer</w:t>
            </w:r>
            <w:r w:rsidR="00CE3F7E" w:rsidRPr="004C7482">
              <w:rPr>
                <w:rFonts w:ascii="Trebuchet MS" w:hAnsi="Trebuchet MS"/>
                <w:color w:val="000000" w:themeColor="text1"/>
                <w:szCs w:val="22"/>
              </w:rPr>
              <w:t>ciais</w:t>
            </w:r>
            <w:r w:rsidRPr="005F4A68">
              <w:rPr>
                <w:rFonts w:ascii="Trebuchet MS" w:hAnsi="Trebuchet MS"/>
                <w:color w:val="000000" w:themeColor="text1"/>
                <w:szCs w:val="22"/>
              </w:rPr>
              <w:t xml:space="preserve"> terão o seu Valor Nominal Unitário ou saldo do Valor Nominal Unitário, conforme o caso, atualizado monetariamente</w:t>
            </w:r>
            <w:r w:rsidRPr="005F4A68">
              <w:rPr>
                <w:rFonts w:ascii="Trebuchet MS" w:eastAsia="Arial Unicode MS" w:hAnsi="Trebuchet MS"/>
                <w:color w:val="000000" w:themeColor="text1"/>
                <w:szCs w:val="22"/>
              </w:rPr>
              <w:t>,</w:t>
            </w:r>
            <w:r w:rsidRPr="005F4A68">
              <w:rPr>
                <w:rFonts w:ascii="Trebuchet MS" w:hAnsi="Trebuchet MS"/>
                <w:color w:val="000000" w:themeColor="text1"/>
                <w:szCs w:val="22"/>
              </w:rPr>
              <w:t xml:space="preserve"> a partir da primeira Data de Integralização até a Data de Vencimento das </w:t>
            </w:r>
            <w:r w:rsidR="00CE3F7E" w:rsidRPr="005F4A68">
              <w:rPr>
                <w:rFonts w:ascii="Trebuchet MS" w:hAnsi="Trebuchet MS"/>
                <w:color w:val="000000" w:themeColor="text1"/>
                <w:szCs w:val="22"/>
              </w:rPr>
              <w:t>Notas Comerciais</w:t>
            </w:r>
            <w:r w:rsidRPr="005F4A68">
              <w:rPr>
                <w:rFonts w:ascii="Trebuchet MS" w:hAnsi="Trebuchet MS"/>
                <w:color w:val="000000" w:themeColor="text1"/>
                <w:szCs w:val="22"/>
              </w:rPr>
              <w:t>, pela variação</w:t>
            </w:r>
            <w:r w:rsidRPr="005F4A68">
              <w:rPr>
                <w:rFonts w:ascii="Trebuchet MS" w:eastAsia="Arial Unicode MS" w:hAnsi="Trebuchet MS"/>
                <w:color w:val="000000" w:themeColor="text1"/>
                <w:szCs w:val="22"/>
              </w:rPr>
              <w:t xml:space="preserve"> acumulada</w:t>
            </w:r>
            <w:r w:rsidRPr="005F4A68">
              <w:rPr>
                <w:rFonts w:ascii="Trebuchet MS" w:hAnsi="Trebuchet MS"/>
                <w:color w:val="000000" w:themeColor="text1"/>
                <w:szCs w:val="22"/>
              </w:rPr>
              <w:t xml:space="preserve"> do IPCA, calculada de forma exponencial e cumulativa </w:t>
            </w:r>
            <w:r w:rsidRPr="005F4A68">
              <w:rPr>
                <w:rFonts w:ascii="Trebuchet MS" w:hAnsi="Trebuchet MS"/>
                <w:i/>
                <w:color w:val="000000" w:themeColor="text1"/>
                <w:szCs w:val="22"/>
              </w:rPr>
              <w:t>pro rata temporis</w:t>
            </w:r>
            <w:r w:rsidRPr="005F4A68">
              <w:rPr>
                <w:rFonts w:ascii="Trebuchet MS" w:hAnsi="Trebuchet MS"/>
                <w:color w:val="000000" w:themeColor="text1"/>
                <w:szCs w:val="22"/>
              </w:rPr>
              <w:t xml:space="preserve"> por Dias Úteis. </w:t>
            </w:r>
          </w:p>
        </w:tc>
        <w:tc>
          <w:tcPr>
            <w:tcW w:w="3707"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14:paraId="6DD65459" w14:textId="77777777" w:rsidR="00B80E0E" w:rsidRPr="005F4A68" w:rsidRDefault="009E46DA" w:rsidP="00A76C66">
            <w:pPr>
              <w:pStyle w:val="p0"/>
              <w:suppressAutoHyphens/>
              <w:spacing w:line="360" w:lineRule="auto"/>
              <w:ind w:left="-32"/>
              <w:jc w:val="center"/>
              <w:rPr>
                <w:rFonts w:ascii="Trebuchet MS" w:eastAsia="Arial Unicode MS" w:hAnsi="Trebuchet MS"/>
                <w:w w:val="0"/>
                <w:szCs w:val="22"/>
                <w:lang w:bidi="th-TH"/>
              </w:rPr>
            </w:pPr>
            <w:r w:rsidRPr="005F4A68">
              <w:rPr>
                <w:rFonts w:ascii="Trebuchet MS" w:eastAsia="Arial Unicode MS" w:hAnsi="Trebuchet MS"/>
                <w:w w:val="0"/>
                <w:szCs w:val="22"/>
              </w:rPr>
              <w:t>A amortização será paga em uma única parcela na Data de Vencimento</w:t>
            </w:r>
          </w:p>
        </w:tc>
        <w:tc>
          <w:tcPr>
            <w:tcW w:w="225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26EBF7C" w14:textId="5794AFE1" w:rsidR="00B80E0E" w:rsidRPr="005F4A68" w:rsidRDefault="004146C2" w:rsidP="00A76C66">
            <w:pPr>
              <w:pStyle w:val="p0"/>
              <w:suppressAutoHyphens/>
              <w:spacing w:line="360" w:lineRule="auto"/>
              <w:ind w:left="128"/>
              <w:jc w:val="center"/>
              <w:rPr>
                <w:rFonts w:ascii="Trebuchet MS" w:eastAsia="Arial Unicode MS" w:hAnsi="Trebuchet MS"/>
                <w:w w:val="0"/>
                <w:szCs w:val="22"/>
              </w:rPr>
            </w:pPr>
            <w:r>
              <w:rPr>
                <w:rFonts w:ascii="Trebuchet MS" w:eastAsia="Arial Unicode MS" w:hAnsi="Trebuchet MS"/>
                <w:w w:val="0"/>
                <w:szCs w:val="22"/>
              </w:rPr>
              <w:t>9</w:t>
            </w:r>
            <w:r w:rsidR="006C5C59" w:rsidRPr="005F4A68">
              <w:rPr>
                <w:rFonts w:ascii="Trebuchet MS" w:eastAsia="Arial Unicode MS" w:hAnsi="Trebuchet MS"/>
                <w:w w:val="0"/>
                <w:szCs w:val="22"/>
              </w:rPr>
              <w:t>,</w:t>
            </w:r>
            <w:r>
              <w:rPr>
                <w:rFonts w:ascii="Trebuchet MS" w:eastAsia="Arial Unicode MS" w:hAnsi="Trebuchet MS"/>
                <w:w w:val="0"/>
                <w:szCs w:val="22"/>
              </w:rPr>
              <w:t>75</w:t>
            </w:r>
            <w:r w:rsidR="006C5C59" w:rsidRPr="005F4A68">
              <w:rPr>
                <w:rFonts w:ascii="Trebuchet MS" w:eastAsia="Arial Unicode MS" w:hAnsi="Trebuchet MS"/>
                <w:w w:val="0"/>
                <w:szCs w:val="22"/>
              </w:rPr>
              <w:t>%</w:t>
            </w:r>
          </w:p>
        </w:tc>
        <w:tc>
          <w:tcPr>
            <w:tcW w:w="2440"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14:paraId="7DB4DA46" w14:textId="77777777" w:rsidR="00B80E0E" w:rsidRPr="005F4A68" w:rsidRDefault="00CF6299" w:rsidP="00A76C66">
            <w:pPr>
              <w:pStyle w:val="p0"/>
              <w:suppressAutoHyphens/>
              <w:spacing w:line="360" w:lineRule="auto"/>
              <w:ind w:left="-32"/>
              <w:rPr>
                <w:rFonts w:ascii="Trebuchet MS" w:eastAsia="Arial Unicode MS" w:hAnsi="Trebuchet MS"/>
                <w:w w:val="0"/>
                <w:szCs w:val="22"/>
              </w:rPr>
            </w:pPr>
            <w:r w:rsidRPr="005F4A68">
              <w:rPr>
                <w:rFonts w:ascii="Trebuchet MS" w:eastAsia="Arial Unicode MS" w:hAnsi="Trebuchet MS"/>
                <w:w w:val="0"/>
                <w:szCs w:val="22"/>
                <w:lang w:bidi="th-TH"/>
              </w:rPr>
              <w:t xml:space="preserve">O primeiro pagamento da Remuneração será realizado em </w:t>
            </w:r>
            <w:r w:rsidR="009E46DA" w:rsidRPr="005F4A68">
              <w:rPr>
                <w:rFonts w:ascii="Trebuchet MS" w:eastAsia="Arial Unicode MS" w:hAnsi="Trebuchet MS"/>
                <w:w w:val="0"/>
                <w:szCs w:val="22"/>
              </w:rPr>
              <w:t>13 de outubro de 2022</w:t>
            </w:r>
            <w:r w:rsidR="009E46DA" w:rsidRPr="005F4A68">
              <w:rPr>
                <w:rFonts w:ascii="Trebuchet MS" w:eastAsia="Arial Unicode MS" w:hAnsi="Trebuchet MS"/>
                <w:w w:val="0"/>
                <w:szCs w:val="22"/>
                <w:lang w:bidi="th-TH"/>
              </w:rPr>
              <w:t xml:space="preserve"> </w:t>
            </w:r>
            <w:r w:rsidRPr="005F4A68">
              <w:rPr>
                <w:rFonts w:ascii="Trebuchet MS" w:eastAsia="Arial Unicode MS" w:hAnsi="Trebuchet MS"/>
                <w:w w:val="0"/>
                <w:szCs w:val="22"/>
                <w:lang w:bidi="th-TH"/>
              </w:rPr>
              <w:t xml:space="preserve">e os demais pagamentos serão mensais, </w:t>
            </w:r>
            <w:r w:rsidRPr="005F4A68">
              <w:rPr>
                <w:rFonts w:ascii="Trebuchet MS" w:hAnsi="Trebuchet MS"/>
                <w:color w:val="000000"/>
                <w:szCs w:val="22"/>
              </w:rPr>
              <w:t>conforme cronograma de pagamento indicado no Anexo IV da Escritura de Emissão</w:t>
            </w:r>
            <w:r w:rsidRPr="005F4A68">
              <w:rPr>
                <w:rFonts w:ascii="Trebuchet MS" w:eastAsia="Arial Unicode MS" w:hAnsi="Trebuchet MS"/>
                <w:w w:val="0"/>
                <w:szCs w:val="22"/>
                <w:lang w:bidi="th-TH"/>
              </w:rPr>
              <w:t>.</w:t>
            </w:r>
            <w:r w:rsidR="00E8661B" w:rsidRPr="005F4A68">
              <w:rPr>
                <w:rFonts w:ascii="Trebuchet MS" w:eastAsia="Arial Unicode MS" w:hAnsi="Trebuchet MS"/>
                <w:w w:val="0"/>
                <w:szCs w:val="22"/>
                <w:lang w:bidi="th-TH"/>
              </w:rPr>
              <w:t xml:space="preserve"> </w:t>
            </w:r>
          </w:p>
        </w:tc>
        <w:tc>
          <w:tcPr>
            <w:tcW w:w="16" w:type="dxa"/>
            <w:vAlign w:val="center"/>
            <w:hideMark/>
          </w:tcPr>
          <w:p w14:paraId="1E26B4A8"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0684DE16" w14:textId="77777777" w:rsidTr="006E0C6B">
        <w:trPr>
          <w:trHeight w:val="60"/>
          <w:jc w:val="center"/>
        </w:trPr>
        <w:tc>
          <w:tcPr>
            <w:tcW w:w="11292" w:type="dxa"/>
            <w:gridSpan w:val="11"/>
            <w:tcBorders>
              <w:top w:val="nil"/>
              <w:left w:val="nil"/>
              <w:bottom w:val="single" w:sz="8" w:space="0" w:color="auto"/>
              <w:right w:val="nil"/>
            </w:tcBorders>
            <w:noWrap/>
            <w:tcMar>
              <w:top w:w="0" w:type="dxa"/>
              <w:left w:w="70" w:type="dxa"/>
              <w:bottom w:w="0" w:type="dxa"/>
              <w:right w:w="70" w:type="dxa"/>
            </w:tcMar>
            <w:vAlign w:val="center"/>
            <w:hideMark/>
          </w:tcPr>
          <w:p w14:paraId="2230837D"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w:t>
            </w:r>
          </w:p>
        </w:tc>
        <w:tc>
          <w:tcPr>
            <w:tcW w:w="16" w:type="dxa"/>
            <w:vAlign w:val="center"/>
            <w:hideMark/>
          </w:tcPr>
          <w:p w14:paraId="3A310B22"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219355DB" w14:textId="77777777" w:rsidTr="006E0C6B">
        <w:trPr>
          <w:trHeight w:val="240"/>
          <w:jc w:val="center"/>
        </w:trPr>
        <w:tc>
          <w:tcPr>
            <w:tcW w:w="11292" w:type="dxa"/>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3248B774"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OUTRAS CARACTERÍSTICAS DA EMISSÃO</w:t>
            </w:r>
          </w:p>
        </w:tc>
        <w:tc>
          <w:tcPr>
            <w:tcW w:w="16" w:type="dxa"/>
            <w:vAlign w:val="center"/>
            <w:hideMark/>
          </w:tcPr>
          <w:p w14:paraId="2AB29F3B"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138FFEA6" w14:textId="77777777" w:rsidTr="006E0C6B">
        <w:trPr>
          <w:trHeight w:val="60"/>
          <w:jc w:val="center"/>
        </w:trPr>
        <w:tc>
          <w:tcPr>
            <w:tcW w:w="11292" w:type="dxa"/>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C51679C"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w:t>
            </w:r>
          </w:p>
        </w:tc>
        <w:tc>
          <w:tcPr>
            <w:tcW w:w="16" w:type="dxa"/>
            <w:vAlign w:val="center"/>
            <w:hideMark/>
          </w:tcPr>
          <w:p w14:paraId="4A00963A"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6A0E125E" w14:textId="77777777" w:rsidTr="006E0C6B">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628D609"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Forma: </w:t>
            </w:r>
          </w:p>
        </w:tc>
        <w:tc>
          <w:tcPr>
            <w:tcW w:w="7736" w:type="dxa"/>
            <w:gridSpan w:val="7"/>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7A7E5CC"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Nominativa</w:t>
            </w:r>
            <w:r w:rsidR="003B28E7">
              <w:rPr>
                <w:rFonts w:ascii="Trebuchet MS" w:eastAsia="Arial Unicode MS" w:hAnsi="Trebuchet MS"/>
                <w:w w:val="0"/>
                <w:szCs w:val="22"/>
              </w:rPr>
              <w:t>s e escriturais</w:t>
            </w:r>
            <w:r w:rsidRPr="003B28E7">
              <w:rPr>
                <w:rFonts w:ascii="Trebuchet MS" w:eastAsia="Arial Unicode MS" w:hAnsi="Trebuchet MS"/>
                <w:w w:val="0"/>
                <w:szCs w:val="22"/>
              </w:rPr>
              <w:t>;</w:t>
            </w:r>
          </w:p>
        </w:tc>
        <w:tc>
          <w:tcPr>
            <w:tcW w:w="16" w:type="dxa"/>
            <w:vAlign w:val="center"/>
            <w:hideMark/>
          </w:tcPr>
          <w:p w14:paraId="3F27845F"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096EFCA9" w14:textId="77777777" w:rsidTr="006E0C6B">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38E38288"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Garantias:</w:t>
            </w:r>
          </w:p>
        </w:tc>
        <w:tc>
          <w:tcPr>
            <w:tcW w:w="7736" w:type="dxa"/>
            <w:gridSpan w:val="7"/>
            <w:tcBorders>
              <w:top w:val="nil"/>
              <w:left w:val="nil"/>
              <w:bottom w:val="single" w:sz="8" w:space="0" w:color="auto"/>
              <w:right w:val="single" w:sz="8" w:space="0" w:color="auto"/>
            </w:tcBorders>
            <w:tcMar>
              <w:top w:w="0" w:type="dxa"/>
              <w:left w:w="70" w:type="dxa"/>
              <w:bottom w:w="0" w:type="dxa"/>
              <w:right w:w="70" w:type="dxa"/>
            </w:tcMar>
            <w:vAlign w:val="center"/>
          </w:tcPr>
          <w:p w14:paraId="0B1361D8" w14:textId="77777777" w:rsidR="00B80E0E" w:rsidRPr="003B28E7" w:rsidRDefault="00E8661B"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Alienação Fiduciária de </w:t>
            </w:r>
            <w:r w:rsidR="003B28E7">
              <w:rPr>
                <w:rFonts w:ascii="Trebuchet MS" w:eastAsia="Arial Unicode MS" w:hAnsi="Trebuchet MS"/>
                <w:w w:val="0"/>
                <w:szCs w:val="22"/>
              </w:rPr>
              <w:t>Quotas e Aval</w:t>
            </w:r>
            <w:r w:rsidR="00CF6299" w:rsidRPr="003B28E7">
              <w:rPr>
                <w:rFonts w:ascii="Trebuchet MS" w:eastAsia="Arial Unicode MS" w:hAnsi="Trebuchet MS"/>
                <w:w w:val="0"/>
                <w:szCs w:val="22"/>
              </w:rPr>
              <w:t xml:space="preserve">. </w:t>
            </w:r>
          </w:p>
        </w:tc>
        <w:tc>
          <w:tcPr>
            <w:tcW w:w="16" w:type="dxa"/>
            <w:vAlign w:val="center"/>
            <w:hideMark/>
          </w:tcPr>
          <w:p w14:paraId="019D450F"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5A8F4FB6" w14:textId="77777777" w:rsidTr="006E0C6B">
        <w:trPr>
          <w:trHeight w:val="240"/>
          <w:jc w:val="center"/>
        </w:trPr>
        <w:tc>
          <w:tcPr>
            <w:tcW w:w="11292" w:type="dxa"/>
            <w:gridSpan w:val="11"/>
            <w:tcBorders>
              <w:top w:val="nil"/>
              <w:left w:val="nil"/>
              <w:bottom w:val="single" w:sz="8" w:space="0" w:color="auto"/>
              <w:right w:val="nil"/>
            </w:tcBorders>
            <w:noWrap/>
            <w:tcMar>
              <w:top w:w="0" w:type="dxa"/>
              <w:left w:w="70" w:type="dxa"/>
              <w:bottom w:w="0" w:type="dxa"/>
              <w:right w:w="70" w:type="dxa"/>
            </w:tcMar>
            <w:vAlign w:val="center"/>
          </w:tcPr>
          <w:p w14:paraId="01DF9952" w14:textId="77777777" w:rsidR="00B80E0E" w:rsidRPr="003B28E7"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7A09870F"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7D247FED" w14:textId="77777777" w:rsidTr="006E0C6B">
        <w:trPr>
          <w:trHeight w:val="240"/>
          <w:jc w:val="center"/>
        </w:trPr>
        <w:tc>
          <w:tcPr>
            <w:tcW w:w="11292" w:type="dxa"/>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46F1D8A7"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QUALIFICAÇÃO DO SUBSCRITOR</w:t>
            </w:r>
          </w:p>
        </w:tc>
        <w:tc>
          <w:tcPr>
            <w:tcW w:w="16" w:type="dxa"/>
            <w:vAlign w:val="center"/>
            <w:hideMark/>
          </w:tcPr>
          <w:p w14:paraId="471148D9"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744C9DC7" w14:textId="77777777" w:rsidTr="006E0C6B">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C4C91CB"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Nome ou Denominação Social: </w:t>
            </w:r>
          </w:p>
        </w:tc>
        <w:tc>
          <w:tcPr>
            <w:tcW w:w="5280" w:type="dxa"/>
            <w:gridSpan w:val="5"/>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0820BC3"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CPF ou CNPJ: </w:t>
            </w:r>
          </w:p>
        </w:tc>
        <w:tc>
          <w:tcPr>
            <w:tcW w:w="16" w:type="dxa"/>
            <w:vAlign w:val="center"/>
            <w:hideMark/>
          </w:tcPr>
          <w:p w14:paraId="380A0AC9"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3F747997" w14:textId="77777777" w:rsidTr="006E0C6B">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3A4DD68D" w14:textId="77777777" w:rsidR="00B80E0E" w:rsidRPr="003B28E7" w:rsidRDefault="00E8661B" w:rsidP="00A76C66">
            <w:pPr>
              <w:pStyle w:val="p0"/>
              <w:suppressAutoHyphens/>
              <w:spacing w:line="360" w:lineRule="auto"/>
              <w:rPr>
                <w:rFonts w:ascii="Trebuchet MS" w:eastAsia="Arial Unicode MS" w:hAnsi="Trebuchet MS"/>
                <w:w w:val="0"/>
                <w:szCs w:val="22"/>
              </w:rPr>
            </w:pPr>
            <w:r w:rsidRPr="003B28E7">
              <w:rPr>
                <w:rFonts w:ascii="Trebuchet MS" w:hAnsi="Trebuchet MS"/>
                <w:b/>
                <w:bCs/>
                <w:szCs w:val="22"/>
                <w:lang w:val="x-none"/>
              </w:rPr>
              <w:t>OPEA SECURITIZADORA S.A</w:t>
            </w:r>
            <w:r w:rsidRPr="003B28E7">
              <w:rPr>
                <w:rFonts w:ascii="Trebuchet MS" w:hAnsi="Trebuchet MS"/>
                <w:bCs/>
                <w:szCs w:val="22"/>
                <w:lang w:val="x-none"/>
              </w:rPr>
              <w:t>.</w:t>
            </w:r>
          </w:p>
        </w:tc>
        <w:tc>
          <w:tcPr>
            <w:tcW w:w="5280" w:type="dxa"/>
            <w:gridSpan w:val="5"/>
            <w:tcBorders>
              <w:top w:val="nil"/>
              <w:left w:val="nil"/>
              <w:bottom w:val="single" w:sz="8" w:space="0" w:color="auto"/>
              <w:right w:val="single" w:sz="8" w:space="0" w:color="auto"/>
            </w:tcBorders>
            <w:noWrap/>
            <w:tcMar>
              <w:top w:w="0" w:type="dxa"/>
              <w:left w:w="70" w:type="dxa"/>
              <w:bottom w:w="0" w:type="dxa"/>
              <w:right w:w="70" w:type="dxa"/>
            </w:tcMar>
            <w:vAlign w:val="center"/>
          </w:tcPr>
          <w:p w14:paraId="572CB16B" w14:textId="77777777" w:rsidR="00B80E0E" w:rsidRPr="005F4A68" w:rsidRDefault="00CF6299" w:rsidP="00A76C66">
            <w:pPr>
              <w:pStyle w:val="p0"/>
              <w:suppressAutoHyphens/>
              <w:spacing w:line="360" w:lineRule="auto"/>
              <w:rPr>
                <w:rFonts w:ascii="Trebuchet MS" w:eastAsia="Arial Unicode MS" w:hAnsi="Trebuchet MS"/>
                <w:w w:val="0"/>
                <w:szCs w:val="22"/>
              </w:rPr>
            </w:pPr>
            <w:r w:rsidRPr="004C7482">
              <w:rPr>
                <w:rFonts w:ascii="Trebuchet MS" w:hAnsi="Trebuchet MS"/>
                <w:bCs/>
                <w:szCs w:val="22"/>
              </w:rPr>
              <w:t>02.773.542/0001-22</w:t>
            </w:r>
          </w:p>
        </w:tc>
        <w:tc>
          <w:tcPr>
            <w:tcW w:w="16" w:type="dxa"/>
            <w:vAlign w:val="center"/>
            <w:hideMark/>
          </w:tcPr>
          <w:p w14:paraId="689F39AC"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6BBECF73" w14:textId="77777777" w:rsidTr="006E0C6B">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269643A"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Endereço: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037051F"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N</w:t>
            </w:r>
          </w:p>
        </w:tc>
        <w:tc>
          <w:tcPr>
            <w:tcW w:w="5280" w:type="dxa"/>
            <w:gridSpan w:val="5"/>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9CC606F" w14:textId="77777777" w:rsidR="00B80E0E" w:rsidRPr="004C7482" w:rsidRDefault="00B80E0E" w:rsidP="00A76C66">
            <w:pPr>
              <w:pStyle w:val="p0"/>
              <w:suppressAutoHyphens/>
              <w:spacing w:line="360" w:lineRule="auto"/>
              <w:rPr>
                <w:rFonts w:ascii="Trebuchet MS" w:eastAsia="Arial Unicode MS" w:hAnsi="Trebuchet MS"/>
                <w:w w:val="0"/>
                <w:szCs w:val="22"/>
              </w:rPr>
            </w:pPr>
            <w:r w:rsidRPr="004C7482">
              <w:rPr>
                <w:rFonts w:ascii="Trebuchet MS" w:eastAsia="Arial Unicode MS" w:hAnsi="Trebuchet MS"/>
                <w:w w:val="0"/>
                <w:szCs w:val="22"/>
              </w:rPr>
              <w:t>Complemento:</w:t>
            </w:r>
          </w:p>
        </w:tc>
        <w:tc>
          <w:tcPr>
            <w:tcW w:w="16" w:type="dxa"/>
            <w:vAlign w:val="center"/>
            <w:hideMark/>
          </w:tcPr>
          <w:p w14:paraId="609C6AEC"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3D5CA72E" w14:textId="77777777" w:rsidTr="006E0C6B">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12296850" w14:textId="77777777" w:rsidR="00B80E0E" w:rsidRPr="003B28E7" w:rsidRDefault="00E8661B" w:rsidP="00A76C66">
            <w:pPr>
              <w:pStyle w:val="p0"/>
              <w:suppressAutoHyphens/>
              <w:spacing w:line="360" w:lineRule="auto"/>
              <w:rPr>
                <w:rFonts w:ascii="Trebuchet MS" w:eastAsia="Arial Unicode MS" w:hAnsi="Trebuchet MS"/>
                <w:w w:val="0"/>
                <w:szCs w:val="22"/>
              </w:rPr>
            </w:pPr>
            <w:r w:rsidRPr="003B28E7">
              <w:rPr>
                <w:rFonts w:ascii="Trebuchet MS" w:hAnsi="Trebuchet MS"/>
                <w:bCs/>
                <w:szCs w:val="22"/>
                <w:lang w:val="x-none"/>
              </w:rPr>
              <w:t>Rua Hungria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9939084" w14:textId="77777777" w:rsidR="00B80E0E" w:rsidRPr="005F4A68" w:rsidRDefault="00E8661B" w:rsidP="00A76C66">
            <w:pPr>
              <w:pStyle w:val="p0"/>
              <w:suppressAutoHyphens/>
              <w:spacing w:line="360" w:lineRule="auto"/>
              <w:rPr>
                <w:rFonts w:ascii="Trebuchet MS" w:eastAsia="Arial Unicode MS" w:hAnsi="Trebuchet MS"/>
                <w:w w:val="0"/>
                <w:szCs w:val="22"/>
              </w:rPr>
            </w:pPr>
            <w:r w:rsidRPr="004C7482">
              <w:rPr>
                <w:rFonts w:ascii="Trebuchet MS" w:hAnsi="Trebuchet MS"/>
                <w:bCs/>
                <w:szCs w:val="22"/>
                <w:lang w:val="x-none"/>
              </w:rPr>
              <w:t>1.240</w:t>
            </w:r>
          </w:p>
        </w:tc>
        <w:tc>
          <w:tcPr>
            <w:tcW w:w="5280" w:type="dxa"/>
            <w:gridSpan w:val="5"/>
            <w:tcBorders>
              <w:top w:val="nil"/>
              <w:left w:val="nil"/>
              <w:bottom w:val="single" w:sz="8" w:space="0" w:color="auto"/>
              <w:right w:val="single" w:sz="8" w:space="0" w:color="auto"/>
            </w:tcBorders>
            <w:noWrap/>
            <w:tcMar>
              <w:top w:w="0" w:type="dxa"/>
              <w:left w:w="70" w:type="dxa"/>
              <w:bottom w:w="0" w:type="dxa"/>
              <w:right w:w="70" w:type="dxa"/>
            </w:tcMar>
            <w:vAlign w:val="center"/>
          </w:tcPr>
          <w:p w14:paraId="0D1BEE6C" w14:textId="77777777" w:rsidR="00B80E0E" w:rsidRPr="005F4A68" w:rsidRDefault="00E8661B" w:rsidP="00A76C66">
            <w:pPr>
              <w:pStyle w:val="p0"/>
              <w:suppressAutoHyphens/>
              <w:spacing w:line="360" w:lineRule="auto"/>
              <w:rPr>
                <w:rFonts w:ascii="Trebuchet MS" w:eastAsia="Arial Unicode MS" w:hAnsi="Trebuchet MS"/>
                <w:w w:val="0"/>
                <w:szCs w:val="22"/>
              </w:rPr>
            </w:pPr>
            <w:r w:rsidRPr="005F4A68">
              <w:rPr>
                <w:rFonts w:ascii="Trebuchet MS" w:hAnsi="Trebuchet MS"/>
                <w:bCs/>
                <w:szCs w:val="22"/>
                <w:lang w:val="x-none"/>
              </w:rPr>
              <w:t>6º andar, conjunto 62</w:t>
            </w:r>
          </w:p>
        </w:tc>
        <w:tc>
          <w:tcPr>
            <w:tcW w:w="16" w:type="dxa"/>
            <w:vAlign w:val="center"/>
            <w:hideMark/>
          </w:tcPr>
          <w:p w14:paraId="0396703E"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0D1E82D3" w14:textId="77777777" w:rsidTr="006E0C6B">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26867371"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Bairro:</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0F0786D4" w14:textId="77777777" w:rsidR="00B80E0E" w:rsidRPr="003B28E7" w:rsidRDefault="00B80E0E" w:rsidP="00A76C66">
            <w:pPr>
              <w:pStyle w:val="p0"/>
              <w:suppressAutoHyphens/>
              <w:spacing w:line="360" w:lineRule="auto"/>
              <w:rPr>
                <w:rFonts w:ascii="Trebuchet MS" w:eastAsia="Arial Unicode MS" w:hAnsi="Trebuchet MS"/>
                <w:w w:val="0"/>
                <w:szCs w:val="22"/>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CC1F26" w14:textId="77777777" w:rsidR="00B80E0E" w:rsidRPr="004C7482" w:rsidRDefault="00B80E0E" w:rsidP="00A76C66">
            <w:pPr>
              <w:pStyle w:val="p0"/>
              <w:suppressAutoHyphens/>
              <w:spacing w:line="360" w:lineRule="auto"/>
              <w:rPr>
                <w:rFonts w:ascii="Trebuchet MS" w:eastAsia="Arial Unicode MS" w:hAnsi="Trebuchet MS"/>
                <w:w w:val="0"/>
                <w:szCs w:val="22"/>
              </w:rPr>
            </w:pPr>
            <w:r w:rsidRPr="004C7482">
              <w:rPr>
                <w:rFonts w:ascii="Trebuchet MS" w:eastAsia="Arial Unicode MS" w:hAnsi="Trebuchet MS"/>
                <w:w w:val="0"/>
                <w:szCs w:val="22"/>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D3CE1E"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 xml:space="preserve">UF: </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hideMark/>
          </w:tcPr>
          <w:p w14:paraId="43974285"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País:</w:t>
            </w:r>
          </w:p>
        </w:tc>
        <w:tc>
          <w:tcPr>
            <w:tcW w:w="2480"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tcPr>
          <w:p w14:paraId="1CDFB831" w14:textId="77777777" w:rsidR="00B80E0E" w:rsidRPr="005F4A68"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4DA9FB67"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1BC8A76E" w14:textId="77777777" w:rsidTr="006E0C6B">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668D9B69" w14:textId="77777777" w:rsidR="00B80E0E" w:rsidRPr="003B28E7" w:rsidRDefault="00E8661B" w:rsidP="00A76C66">
            <w:pPr>
              <w:pStyle w:val="p0"/>
              <w:suppressAutoHyphens/>
              <w:spacing w:line="360" w:lineRule="auto"/>
              <w:rPr>
                <w:rFonts w:ascii="Trebuchet MS" w:eastAsia="Arial Unicode MS" w:hAnsi="Trebuchet MS"/>
                <w:w w:val="0"/>
                <w:szCs w:val="22"/>
              </w:rPr>
            </w:pPr>
            <w:r w:rsidRPr="003B28E7">
              <w:rPr>
                <w:rFonts w:ascii="Trebuchet MS" w:hAnsi="Trebuchet MS"/>
                <w:bCs/>
                <w:szCs w:val="22"/>
                <w:lang w:val="x-none"/>
              </w:rPr>
              <w:t>Jardim Europa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61900547" w14:textId="77777777" w:rsidR="00B80E0E" w:rsidRPr="004C7482" w:rsidRDefault="00B80E0E" w:rsidP="00A76C66">
            <w:pPr>
              <w:pStyle w:val="p0"/>
              <w:suppressAutoHyphens/>
              <w:spacing w:line="360" w:lineRule="auto"/>
              <w:rPr>
                <w:rFonts w:ascii="Trebuchet MS" w:eastAsia="Arial Unicode MS" w:hAnsi="Trebuchet MS"/>
                <w:w w:val="0"/>
                <w:szCs w:val="22"/>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6D27517A" w14:textId="77777777" w:rsidR="00B80E0E" w:rsidRPr="005F4A68" w:rsidRDefault="00A077A6"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São Paulo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186DA99D" w14:textId="77777777" w:rsidR="00B80E0E" w:rsidRPr="005F4A68" w:rsidRDefault="00A077A6"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SP</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tcPr>
          <w:p w14:paraId="42109BEA"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 xml:space="preserve">Brasil </w:t>
            </w:r>
          </w:p>
        </w:tc>
        <w:tc>
          <w:tcPr>
            <w:tcW w:w="2480"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tcPr>
          <w:p w14:paraId="123A3C79" w14:textId="77777777" w:rsidR="00B80E0E" w:rsidRPr="005F4A68"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5F2EA6FA"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503804C6" w14:textId="77777777" w:rsidTr="006E0C6B">
        <w:trPr>
          <w:trHeight w:val="60"/>
          <w:jc w:val="center"/>
        </w:trPr>
        <w:tc>
          <w:tcPr>
            <w:tcW w:w="11292" w:type="dxa"/>
            <w:gridSpan w:val="11"/>
            <w:tcBorders>
              <w:top w:val="nil"/>
              <w:left w:val="nil"/>
              <w:bottom w:val="single" w:sz="8" w:space="0" w:color="auto"/>
              <w:right w:val="nil"/>
            </w:tcBorders>
            <w:noWrap/>
            <w:tcMar>
              <w:top w:w="0" w:type="dxa"/>
              <w:left w:w="70" w:type="dxa"/>
              <w:bottom w:w="0" w:type="dxa"/>
              <w:right w:w="70" w:type="dxa"/>
            </w:tcMar>
            <w:vAlign w:val="center"/>
          </w:tcPr>
          <w:p w14:paraId="7BCBDBEF" w14:textId="77777777" w:rsidR="00B80E0E" w:rsidRPr="003B28E7"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56C149C6"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4435493A" w14:textId="77777777" w:rsidTr="006E0C6B">
        <w:trPr>
          <w:trHeight w:val="240"/>
          <w:jc w:val="center"/>
        </w:trPr>
        <w:tc>
          <w:tcPr>
            <w:tcW w:w="11292" w:type="dxa"/>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01C0396" w14:textId="77777777" w:rsidR="00B80E0E" w:rsidRPr="003B28E7" w:rsidRDefault="00CE3F7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NOTAS COMERCIAIS</w:t>
            </w:r>
            <w:r w:rsidR="00B80E0E" w:rsidRPr="003B28E7">
              <w:rPr>
                <w:rFonts w:ascii="Trebuchet MS" w:eastAsia="Arial Unicode MS" w:hAnsi="Trebuchet MS"/>
                <w:w w:val="0"/>
                <w:szCs w:val="22"/>
              </w:rPr>
              <w:t xml:space="preserve"> SUBSCRITAS</w:t>
            </w:r>
          </w:p>
        </w:tc>
        <w:tc>
          <w:tcPr>
            <w:tcW w:w="16" w:type="dxa"/>
            <w:vAlign w:val="center"/>
            <w:hideMark/>
          </w:tcPr>
          <w:p w14:paraId="1DC25B4D"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3475D0B8" w14:textId="77777777" w:rsidTr="006E0C6B">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B470F03"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QUANTIDADE</w:t>
            </w:r>
          </w:p>
        </w:tc>
        <w:tc>
          <w:tcPr>
            <w:tcW w:w="8714" w:type="dxa"/>
            <w:gridSpan w:val="9"/>
            <w:tcBorders>
              <w:top w:val="nil"/>
              <w:left w:val="nil"/>
              <w:bottom w:val="single" w:sz="8" w:space="0" w:color="auto"/>
              <w:right w:val="single" w:sz="8" w:space="0" w:color="auto"/>
            </w:tcBorders>
            <w:noWrap/>
            <w:tcMar>
              <w:top w:w="0" w:type="dxa"/>
              <w:left w:w="70" w:type="dxa"/>
              <w:bottom w:w="0" w:type="dxa"/>
              <w:right w:w="70" w:type="dxa"/>
            </w:tcMar>
            <w:vAlign w:val="center"/>
          </w:tcPr>
          <w:p w14:paraId="0017B0DF" w14:textId="77777777" w:rsidR="00B80E0E" w:rsidRPr="003B28E7" w:rsidRDefault="00CF6299"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w:t>
            </w:r>
            <w:r w:rsidRPr="003B28E7">
              <w:rPr>
                <w:rFonts w:ascii="Trebuchet MS" w:eastAsia="Arial Unicode MS" w:hAnsi="Trebuchet MS"/>
                <w:w w:val="0"/>
                <w:szCs w:val="22"/>
                <w:highlight w:val="yellow"/>
              </w:rPr>
              <w:t>●</w:t>
            </w:r>
            <w:r w:rsidRPr="003B28E7">
              <w:rPr>
                <w:rFonts w:ascii="Trebuchet MS" w:eastAsia="Arial Unicode MS" w:hAnsi="Trebuchet MS"/>
                <w:w w:val="0"/>
                <w:szCs w:val="22"/>
              </w:rPr>
              <w:t>]</w:t>
            </w:r>
          </w:p>
        </w:tc>
        <w:tc>
          <w:tcPr>
            <w:tcW w:w="16" w:type="dxa"/>
            <w:vAlign w:val="center"/>
            <w:hideMark/>
          </w:tcPr>
          <w:p w14:paraId="27E91921"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53D42C3F" w14:textId="77777777" w:rsidTr="006E0C6B">
        <w:trPr>
          <w:trHeight w:val="240"/>
          <w:jc w:val="center"/>
        </w:trPr>
        <w:tc>
          <w:tcPr>
            <w:tcW w:w="11292" w:type="dxa"/>
            <w:gridSpan w:val="11"/>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26D50022"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FORMA DE INTEGRALIZAÇÃO </w:t>
            </w:r>
          </w:p>
        </w:tc>
        <w:tc>
          <w:tcPr>
            <w:tcW w:w="16" w:type="dxa"/>
            <w:vAlign w:val="center"/>
            <w:hideMark/>
          </w:tcPr>
          <w:p w14:paraId="5472D14C"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6A6C6CB6" w14:textId="77777777" w:rsidTr="006E0C6B">
        <w:trPr>
          <w:trHeight w:val="345"/>
          <w:jc w:val="center"/>
        </w:trPr>
        <w:tc>
          <w:tcPr>
            <w:tcW w:w="11292" w:type="dxa"/>
            <w:gridSpan w:val="11"/>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0DB24C59"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Conforme Escritura de Emissão, as </w:t>
            </w:r>
            <w:r w:rsidR="00CE3F7E" w:rsidRPr="003B28E7">
              <w:rPr>
                <w:rFonts w:ascii="Trebuchet MS" w:eastAsia="Arial Unicode MS" w:hAnsi="Trebuchet MS"/>
                <w:w w:val="0"/>
                <w:szCs w:val="22"/>
              </w:rPr>
              <w:t>Notas Comerciais</w:t>
            </w:r>
            <w:r w:rsidRPr="003B28E7">
              <w:rPr>
                <w:rFonts w:ascii="Trebuchet MS" w:eastAsia="Arial Unicode MS" w:hAnsi="Trebuchet MS"/>
                <w:w w:val="0"/>
                <w:szCs w:val="22"/>
              </w:rPr>
              <w:t xml:space="preserve"> subscritas por este Boletim de Subscrição serão integralizadas após o cumprimento das Condições Precedentes.</w:t>
            </w:r>
          </w:p>
        </w:tc>
        <w:tc>
          <w:tcPr>
            <w:tcW w:w="16" w:type="dxa"/>
            <w:vAlign w:val="center"/>
            <w:hideMark/>
          </w:tcPr>
          <w:p w14:paraId="0C27B58C"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79B9A12E" w14:textId="77777777" w:rsidTr="006E0C6B">
        <w:trPr>
          <w:trHeight w:val="110"/>
          <w:jc w:val="center"/>
        </w:trPr>
        <w:tc>
          <w:tcPr>
            <w:tcW w:w="11292" w:type="dxa"/>
            <w:gridSpan w:val="11"/>
            <w:tcBorders>
              <w:top w:val="nil"/>
              <w:left w:val="nil"/>
              <w:bottom w:val="single" w:sz="8" w:space="0" w:color="auto"/>
              <w:right w:val="nil"/>
            </w:tcBorders>
            <w:noWrap/>
            <w:tcMar>
              <w:top w:w="0" w:type="dxa"/>
              <w:left w:w="70" w:type="dxa"/>
              <w:bottom w:w="0" w:type="dxa"/>
              <w:right w:w="70" w:type="dxa"/>
            </w:tcMar>
            <w:vAlign w:val="center"/>
          </w:tcPr>
          <w:p w14:paraId="5C936C70" w14:textId="77777777" w:rsidR="00B80E0E" w:rsidRPr="003B28E7"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1EB3FB3A"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36B7823D" w14:textId="77777777" w:rsidTr="006E0C6B">
        <w:trPr>
          <w:trHeight w:val="240"/>
          <w:jc w:val="center"/>
        </w:trPr>
        <w:tc>
          <w:tcPr>
            <w:tcW w:w="11292" w:type="dxa"/>
            <w:gridSpan w:val="11"/>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61695BFE"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ADESÃO AOS TERMOS E CONDIÇÕES</w:t>
            </w:r>
          </w:p>
        </w:tc>
        <w:tc>
          <w:tcPr>
            <w:tcW w:w="16" w:type="dxa"/>
            <w:vAlign w:val="center"/>
            <w:hideMark/>
          </w:tcPr>
          <w:p w14:paraId="21FB09E6"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5A97FEE4" w14:textId="77777777" w:rsidTr="006E0C6B">
        <w:trPr>
          <w:trHeight w:val="4124"/>
          <w:jc w:val="center"/>
        </w:trPr>
        <w:tc>
          <w:tcPr>
            <w:tcW w:w="11292" w:type="dxa"/>
            <w:gridSpan w:val="11"/>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390C3527"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Condições:</w:t>
            </w:r>
          </w:p>
          <w:p w14:paraId="245FEE97" w14:textId="77777777" w:rsidR="00B80E0E" w:rsidRPr="003B28E7" w:rsidRDefault="00B80E0E" w:rsidP="00A76C66">
            <w:pPr>
              <w:pStyle w:val="p0"/>
              <w:suppressAutoHyphens/>
              <w:spacing w:line="360" w:lineRule="auto"/>
              <w:rPr>
                <w:rFonts w:ascii="Trebuchet MS" w:eastAsia="Arial Unicode MS" w:hAnsi="Trebuchet MS"/>
                <w:w w:val="0"/>
                <w:szCs w:val="22"/>
              </w:rPr>
            </w:pPr>
          </w:p>
          <w:p w14:paraId="0F50CD08" w14:textId="644E936C"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O Subscritor, neste ato, declara, em caráter irrevogável e irretratável, em relação à </w:t>
            </w:r>
            <w:r w:rsidR="00FF75AF" w:rsidRPr="003B28E7">
              <w:rPr>
                <w:rFonts w:ascii="Trebuchet MS" w:eastAsia="Arial" w:hAnsi="Trebuchet MS"/>
                <w:spacing w:val="-4"/>
                <w:szCs w:val="22"/>
              </w:rPr>
              <w:t>1</w:t>
            </w:r>
            <w:r w:rsidR="00E8661B" w:rsidRPr="003B28E7">
              <w:rPr>
                <w:rFonts w:ascii="Trebuchet MS" w:hAnsi="Trebuchet MS" w:cstheme="minorHAnsi"/>
                <w:szCs w:val="22"/>
                <w:lang w:bidi="th-TH"/>
              </w:rPr>
              <w:t xml:space="preserve">ª </w:t>
            </w:r>
            <w:r w:rsidR="00FF75AF" w:rsidRPr="003B28E7">
              <w:rPr>
                <w:rFonts w:ascii="Trebuchet MS" w:hAnsi="Trebuchet MS" w:cstheme="minorHAnsi"/>
                <w:szCs w:val="22"/>
                <w:lang w:bidi="th-TH"/>
              </w:rPr>
              <w:t>(</w:t>
            </w:r>
            <w:r w:rsidR="00FF75AF" w:rsidRPr="003B28E7">
              <w:rPr>
                <w:rFonts w:ascii="Trebuchet MS" w:eastAsia="Arial" w:hAnsi="Trebuchet MS"/>
                <w:spacing w:val="-4"/>
                <w:szCs w:val="22"/>
              </w:rPr>
              <w:t>primeira</w:t>
            </w:r>
            <w:r w:rsidR="00FF75AF" w:rsidRPr="003B28E7">
              <w:rPr>
                <w:rFonts w:ascii="Trebuchet MS" w:hAnsi="Trebuchet MS" w:cstheme="minorHAnsi"/>
                <w:szCs w:val="22"/>
                <w:lang w:bidi="th-TH"/>
              </w:rPr>
              <w:t xml:space="preserve">) </w:t>
            </w:r>
            <w:r w:rsidR="00E8661B" w:rsidRPr="003B28E7">
              <w:rPr>
                <w:rFonts w:ascii="Trebuchet MS" w:hAnsi="Trebuchet MS" w:cstheme="minorHAnsi"/>
                <w:szCs w:val="22"/>
                <w:lang w:bidi="th-TH"/>
              </w:rPr>
              <w:t xml:space="preserve">Emissão de </w:t>
            </w:r>
            <w:r w:rsidR="00CE3F7E" w:rsidRPr="003B28E7">
              <w:rPr>
                <w:rFonts w:ascii="Trebuchet MS" w:hAnsi="Trebuchet MS" w:cstheme="minorHAnsi"/>
                <w:szCs w:val="22"/>
                <w:lang w:bidi="th-TH"/>
              </w:rPr>
              <w:t>Notas Comerciais</w:t>
            </w:r>
            <w:r w:rsidR="00E8661B" w:rsidRPr="003B28E7">
              <w:rPr>
                <w:rFonts w:ascii="Trebuchet MS" w:hAnsi="Trebuchet MS" w:cstheme="minorHAnsi"/>
                <w:szCs w:val="22"/>
                <w:lang w:bidi="th-TH"/>
              </w:rPr>
              <w:t xml:space="preserve"> Simples, Não Conversíveis em Ações, </w:t>
            </w:r>
            <w:r w:rsidR="00863F4A" w:rsidRPr="003B28E7">
              <w:rPr>
                <w:rFonts w:ascii="Trebuchet MS" w:hAnsi="Trebuchet MS" w:cstheme="minorHAnsi"/>
                <w:szCs w:val="22"/>
                <w:lang w:bidi="th-TH"/>
              </w:rPr>
              <w:t>da</w:t>
            </w:r>
            <w:r w:rsidR="00E8661B" w:rsidRPr="003B28E7">
              <w:rPr>
                <w:rFonts w:ascii="Trebuchet MS" w:hAnsi="Trebuchet MS" w:cstheme="minorHAnsi"/>
                <w:szCs w:val="22"/>
                <w:lang w:bidi="th-TH"/>
              </w:rPr>
              <w:t xml:space="preserve"> Espécie com Garantia Real, </w:t>
            </w:r>
            <w:r w:rsidR="00A16422" w:rsidRPr="003B28E7">
              <w:rPr>
                <w:rFonts w:ascii="Trebuchet MS" w:hAnsi="Trebuchet MS" w:cstheme="minorHAnsi"/>
                <w:szCs w:val="22"/>
                <w:lang w:bidi="th-TH"/>
              </w:rPr>
              <w:t xml:space="preserve">em </w:t>
            </w:r>
            <w:r w:rsidR="00E8661B" w:rsidRPr="003B28E7">
              <w:rPr>
                <w:rFonts w:ascii="Trebuchet MS" w:hAnsi="Trebuchet MS" w:cstheme="minorHAnsi"/>
                <w:szCs w:val="22"/>
                <w:lang w:bidi="th-TH"/>
              </w:rPr>
              <w:t xml:space="preserve">Série Única, Para Colocação Privada, da </w:t>
            </w:r>
            <w:r w:rsidR="00EB0D9E" w:rsidRPr="003B28E7">
              <w:rPr>
                <w:rFonts w:ascii="Trebuchet MS" w:hAnsi="Trebuchet MS" w:cstheme="minorHAnsi"/>
                <w:szCs w:val="22"/>
                <w:lang w:bidi="th-TH"/>
              </w:rPr>
              <w:t>CORPORATE GARDEN EMPREENDIMENTOS IMOBILIÁRIOS S.A.</w:t>
            </w:r>
            <w:r w:rsidRPr="003B28E7">
              <w:rPr>
                <w:rFonts w:ascii="Trebuchet MS" w:eastAsia="Arial Unicode MS" w:hAnsi="Trebuchet MS"/>
                <w:w w:val="0"/>
                <w:szCs w:val="22"/>
              </w:rPr>
              <w:t xml:space="preserve">, para os devidos fins que conhece, está de acordo e por isso adere a todas as disposições constantes deste Boletim de Subscrição e da Escritura de Emissão, a qual foi firmada de acordo com a autorização da </w:t>
            </w:r>
            <w:r w:rsidR="003B28E7">
              <w:rPr>
                <w:rFonts w:ascii="Trebuchet MS" w:eastAsia="Arial Unicode MS" w:hAnsi="Trebuchet MS"/>
                <w:w w:val="0"/>
                <w:szCs w:val="22"/>
              </w:rPr>
              <w:t>Reunião de Sócios</w:t>
            </w:r>
            <w:r w:rsidRPr="003B28E7">
              <w:rPr>
                <w:rFonts w:ascii="Trebuchet MS" w:eastAsia="Arial Unicode MS" w:hAnsi="Trebuchet MS"/>
                <w:w w:val="0"/>
                <w:szCs w:val="22"/>
              </w:rPr>
              <w:t xml:space="preserve"> realizada em</w:t>
            </w:r>
            <w:r w:rsidR="00510E3F" w:rsidRPr="003B28E7">
              <w:rPr>
                <w:rFonts w:ascii="Trebuchet MS" w:eastAsia="Arial Unicode MS" w:hAnsi="Trebuchet MS"/>
                <w:w w:val="0"/>
                <w:szCs w:val="22"/>
              </w:rPr>
              <w:t xml:space="preserve"> </w:t>
            </w:r>
            <w:r w:rsidR="00DF6985">
              <w:rPr>
                <w:rFonts w:ascii="Trebuchet MS" w:eastAsia="Arial Unicode MS" w:hAnsi="Trebuchet MS"/>
                <w:w w:val="0"/>
                <w:szCs w:val="22"/>
              </w:rPr>
              <w:t>12</w:t>
            </w:r>
            <w:r w:rsidR="00DF6985" w:rsidRPr="003B28E7">
              <w:rPr>
                <w:rFonts w:ascii="Trebuchet MS" w:eastAsia="Arial Unicode MS" w:hAnsi="Trebuchet MS"/>
                <w:w w:val="0"/>
                <w:szCs w:val="22"/>
              </w:rPr>
              <w:t xml:space="preserve"> </w:t>
            </w:r>
            <w:r w:rsidR="00CF6299" w:rsidRPr="003B28E7">
              <w:rPr>
                <w:rFonts w:ascii="Trebuchet MS" w:eastAsia="Arial Unicode MS" w:hAnsi="Trebuchet MS"/>
                <w:w w:val="0"/>
                <w:szCs w:val="22"/>
              </w:rPr>
              <w:t xml:space="preserve">de </w:t>
            </w:r>
            <w:r w:rsidR="0080619C">
              <w:rPr>
                <w:rFonts w:ascii="Trebuchet MS" w:eastAsia="Arial Unicode MS" w:hAnsi="Trebuchet MS"/>
                <w:w w:val="0"/>
                <w:szCs w:val="22"/>
              </w:rPr>
              <w:t>setembro</w:t>
            </w:r>
            <w:r w:rsidR="0080619C" w:rsidRPr="003B28E7">
              <w:rPr>
                <w:rFonts w:ascii="Trebuchet MS" w:eastAsia="Arial Unicode MS" w:hAnsi="Trebuchet MS"/>
                <w:w w:val="0"/>
                <w:szCs w:val="22"/>
              </w:rPr>
              <w:t xml:space="preserve"> </w:t>
            </w:r>
            <w:r w:rsidR="00CF6299" w:rsidRPr="003B28E7">
              <w:rPr>
                <w:rFonts w:ascii="Trebuchet MS" w:eastAsia="Arial Unicode MS" w:hAnsi="Trebuchet MS"/>
                <w:w w:val="0"/>
                <w:szCs w:val="22"/>
              </w:rPr>
              <w:t xml:space="preserve">de </w:t>
            </w:r>
            <w:r w:rsidR="00E8661B" w:rsidRPr="003B28E7">
              <w:rPr>
                <w:rFonts w:ascii="Trebuchet MS" w:eastAsia="Arial Unicode MS" w:hAnsi="Trebuchet MS"/>
                <w:w w:val="0"/>
                <w:szCs w:val="22"/>
              </w:rPr>
              <w:t>2022</w:t>
            </w:r>
            <w:r w:rsidRPr="003B28E7">
              <w:rPr>
                <w:rFonts w:ascii="Trebuchet MS" w:eastAsia="Arial Unicode MS" w:hAnsi="Trebuchet MS"/>
                <w:w w:val="0"/>
                <w:szCs w:val="22"/>
              </w:rPr>
              <w:t>.</w:t>
            </w:r>
          </w:p>
          <w:p w14:paraId="29D66BE6" w14:textId="77777777" w:rsidR="00B80E0E" w:rsidRPr="004C7482" w:rsidRDefault="00B80E0E" w:rsidP="00A76C66">
            <w:pPr>
              <w:pStyle w:val="p0"/>
              <w:suppressAutoHyphens/>
              <w:spacing w:line="360" w:lineRule="auto"/>
              <w:rPr>
                <w:rFonts w:ascii="Trebuchet MS" w:eastAsia="Arial Unicode MS" w:hAnsi="Trebuchet MS"/>
                <w:w w:val="0"/>
                <w:szCs w:val="22"/>
              </w:rPr>
            </w:pPr>
          </w:p>
          <w:p w14:paraId="21F60EAE"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 xml:space="preserve">São Paulo - SP, </w:t>
            </w:r>
            <w:r w:rsidR="00CF6299" w:rsidRPr="005F4A68">
              <w:rPr>
                <w:rFonts w:ascii="Trebuchet MS" w:eastAsia="Arial Unicode MS" w:hAnsi="Trebuchet MS"/>
                <w:w w:val="0"/>
                <w:szCs w:val="22"/>
              </w:rPr>
              <w:t>[</w:t>
            </w:r>
            <w:r w:rsidR="00CF6299" w:rsidRPr="005F4A68">
              <w:rPr>
                <w:rFonts w:ascii="Trebuchet MS" w:eastAsia="Arial Unicode MS" w:hAnsi="Trebuchet MS" w:hint="eastAsia"/>
                <w:w w:val="0"/>
                <w:szCs w:val="22"/>
                <w:highlight w:val="yellow"/>
              </w:rPr>
              <w:t>●</w:t>
            </w:r>
            <w:r w:rsidR="00CF6299" w:rsidRPr="005F4A68">
              <w:rPr>
                <w:rFonts w:ascii="Trebuchet MS" w:eastAsia="Arial Unicode MS" w:hAnsi="Trebuchet MS"/>
                <w:w w:val="0"/>
                <w:szCs w:val="22"/>
              </w:rPr>
              <w:t>] de [</w:t>
            </w:r>
            <w:r w:rsidR="00CF6299" w:rsidRPr="005F4A68">
              <w:rPr>
                <w:rFonts w:ascii="Trebuchet MS" w:eastAsia="Arial Unicode MS" w:hAnsi="Trebuchet MS" w:hint="eastAsia"/>
                <w:w w:val="0"/>
                <w:szCs w:val="22"/>
                <w:highlight w:val="yellow"/>
              </w:rPr>
              <w:t>●</w:t>
            </w:r>
            <w:r w:rsidR="00CF6299" w:rsidRPr="005F4A68">
              <w:rPr>
                <w:rFonts w:ascii="Trebuchet MS" w:eastAsia="Arial Unicode MS" w:hAnsi="Trebuchet MS"/>
                <w:w w:val="0"/>
                <w:szCs w:val="22"/>
              </w:rPr>
              <w:t>] de [</w:t>
            </w:r>
            <w:r w:rsidR="00CF6299" w:rsidRPr="005F4A68">
              <w:rPr>
                <w:rFonts w:ascii="Trebuchet MS" w:eastAsia="Arial Unicode MS" w:hAnsi="Trebuchet MS" w:hint="eastAsia"/>
                <w:w w:val="0"/>
                <w:szCs w:val="22"/>
                <w:highlight w:val="yellow"/>
              </w:rPr>
              <w:t>●</w:t>
            </w:r>
            <w:r w:rsidR="00CF6299" w:rsidRPr="005F4A68">
              <w:rPr>
                <w:rFonts w:ascii="Trebuchet MS" w:eastAsia="Arial Unicode MS" w:hAnsi="Trebuchet MS"/>
                <w:w w:val="0"/>
                <w:szCs w:val="22"/>
              </w:rPr>
              <w:t>]</w:t>
            </w:r>
            <w:r w:rsidRPr="005F4A68">
              <w:rPr>
                <w:rFonts w:ascii="Trebuchet MS" w:eastAsia="Arial Unicode MS" w:hAnsi="Trebuchet MS"/>
                <w:w w:val="0"/>
                <w:szCs w:val="22"/>
              </w:rPr>
              <w:t>.</w:t>
            </w:r>
          </w:p>
          <w:p w14:paraId="779DDE8F"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p>
          <w:p w14:paraId="7E6FFA5F"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p>
          <w:p w14:paraId="28E51A68"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______________________________________________________________</w:t>
            </w:r>
          </w:p>
          <w:p w14:paraId="7832C00D" w14:textId="77777777" w:rsidR="00E8661B" w:rsidRPr="005F4A68" w:rsidRDefault="00E8661B" w:rsidP="00A76C66">
            <w:pPr>
              <w:pStyle w:val="p0"/>
              <w:suppressAutoHyphens/>
              <w:spacing w:line="360" w:lineRule="auto"/>
              <w:jc w:val="center"/>
              <w:rPr>
                <w:rFonts w:ascii="Trebuchet MS" w:eastAsia="Arial Unicode MS" w:hAnsi="Trebuchet MS"/>
                <w:w w:val="0"/>
                <w:szCs w:val="22"/>
              </w:rPr>
            </w:pPr>
            <w:r w:rsidRPr="005F4A68">
              <w:rPr>
                <w:rFonts w:ascii="Trebuchet MS" w:hAnsi="Trebuchet MS"/>
                <w:b/>
                <w:bCs/>
                <w:szCs w:val="22"/>
                <w:lang w:val="x-none"/>
              </w:rPr>
              <w:t>OPEA SECURITIZADORA S.A</w:t>
            </w:r>
            <w:r w:rsidRPr="005F4A68">
              <w:rPr>
                <w:rFonts w:ascii="Trebuchet MS" w:hAnsi="Trebuchet MS"/>
                <w:bCs/>
                <w:szCs w:val="22"/>
                <w:lang w:val="x-none"/>
              </w:rPr>
              <w:t>.</w:t>
            </w:r>
          </w:p>
          <w:p w14:paraId="4DFE9C5F"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Subscritor</w:t>
            </w:r>
          </w:p>
          <w:p w14:paraId="3BC1C6D9" w14:textId="77777777" w:rsidR="00B80E0E" w:rsidRPr="005F4A68" w:rsidRDefault="00B80E0E" w:rsidP="00A76C66">
            <w:pPr>
              <w:pStyle w:val="p0"/>
              <w:suppressAutoHyphens/>
              <w:spacing w:line="360" w:lineRule="auto"/>
              <w:rPr>
                <w:rFonts w:ascii="Trebuchet MS" w:eastAsia="Arial Unicode MS" w:hAnsi="Trebuchet MS"/>
                <w:w w:val="0"/>
                <w:szCs w:val="22"/>
              </w:rPr>
            </w:pPr>
          </w:p>
          <w:p w14:paraId="13F6409C"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__________________________________________</w:t>
            </w:r>
          </w:p>
          <w:p w14:paraId="691968FA" w14:textId="77777777" w:rsidR="00E8661B" w:rsidRPr="005F4A68" w:rsidRDefault="00EB0D9E" w:rsidP="00A76C66">
            <w:pPr>
              <w:pStyle w:val="p0"/>
              <w:suppressAutoHyphens/>
              <w:spacing w:line="360" w:lineRule="auto"/>
              <w:jc w:val="center"/>
              <w:rPr>
                <w:rFonts w:ascii="Trebuchet MS" w:eastAsia="Arial Unicode MS" w:hAnsi="Trebuchet MS"/>
                <w:w w:val="0"/>
                <w:szCs w:val="22"/>
              </w:rPr>
            </w:pPr>
            <w:r w:rsidRPr="005F4A68">
              <w:rPr>
                <w:rFonts w:ascii="Trebuchet MS" w:hAnsi="Trebuchet MS" w:cstheme="minorHAnsi"/>
                <w:b/>
                <w:smallCaps/>
                <w:szCs w:val="22"/>
                <w:lang w:bidi="th-TH"/>
              </w:rPr>
              <w:t>CORPORATE GARDEN EMPREENDIMENTOS IMOBILIÁRIOS S.A.</w:t>
            </w:r>
          </w:p>
          <w:p w14:paraId="0EDD2387"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Emissora</w:t>
            </w:r>
          </w:p>
          <w:p w14:paraId="54A8AA50"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p>
          <w:p w14:paraId="659AA8B6"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p>
          <w:tbl>
            <w:tblPr>
              <w:tblW w:w="0" w:type="auto"/>
              <w:tblCellMar>
                <w:left w:w="0" w:type="dxa"/>
                <w:right w:w="0" w:type="dxa"/>
              </w:tblCellMar>
              <w:tblLook w:val="04A0" w:firstRow="1" w:lastRow="0" w:firstColumn="1" w:lastColumn="0" w:noHBand="0" w:noVBand="1"/>
            </w:tblPr>
            <w:tblGrid>
              <w:gridCol w:w="5172"/>
              <w:gridCol w:w="5172"/>
            </w:tblGrid>
            <w:tr w:rsidR="00B80E0E" w:rsidRPr="005F4A68" w14:paraId="09ED72B0" w14:textId="77777777" w:rsidTr="006E0C6B">
              <w:tc>
                <w:tcPr>
                  <w:tcW w:w="5172" w:type="dxa"/>
                  <w:tcMar>
                    <w:top w:w="0" w:type="dxa"/>
                    <w:left w:w="108" w:type="dxa"/>
                    <w:bottom w:w="0" w:type="dxa"/>
                    <w:right w:w="108" w:type="dxa"/>
                  </w:tcMar>
                </w:tcPr>
                <w:p w14:paraId="79472C4D"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TESTEMUNHAS:</w:t>
                  </w:r>
                </w:p>
                <w:p w14:paraId="3A7B6C2D" w14:textId="77777777" w:rsidR="00B80E0E" w:rsidRPr="005F4A68" w:rsidRDefault="00B80E0E" w:rsidP="00A76C66">
                  <w:pPr>
                    <w:pStyle w:val="p0"/>
                    <w:suppressAutoHyphens/>
                    <w:spacing w:line="360" w:lineRule="auto"/>
                    <w:rPr>
                      <w:rFonts w:ascii="Trebuchet MS" w:eastAsia="Arial Unicode MS" w:hAnsi="Trebuchet MS"/>
                      <w:w w:val="0"/>
                      <w:szCs w:val="22"/>
                    </w:rPr>
                  </w:pPr>
                </w:p>
                <w:p w14:paraId="2BF1CAE6"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__________________________________________</w:t>
                  </w:r>
                </w:p>
                <w:p w14:paraId="76019725" w14:textId="77777777" w:rsidR="00B80E0E" w:rsidRPr="005F4A68" w:rsidRDefault="00B80E0E" w:rsidP="00A76C66">
                  <w:pPr>
                    <w:pStyle w:val="p0"/>
                    <w:suppressAutoHyphens/>
                    <w:spacing w:line="360" w:lineRule="auto"/>
                    <w:jc w:val="left"/>
                    <w:rPr>
                      <w:rFonts w:ascii="Trebuchet MS" w:eastAsia="Arial Unicode MS" w:hAnsi="Trebuchet MS"/>
                      <w:w w:val="0"/>
                      <w:szCs w:val="22"/>
                    </w:rPr>
                  </w:pPr>
                  <w:r w:rsidRPr="005F4A68">
                    <w:rPr>
                      <w:rFonts w:ascii="Trebuchet MS" w:eastAsia="Arial Unicode MS" w:hAnsi="Trebuchet MS"/>
                      <w:w w:val="0"/>
                      <w:szCs w:val="22"/>
                    </w:rPr>
                    <w:t>Nome:</w:t>
                  </w:r>
                </w:p>
                <w:p w14:paraId="36104C1F" w14:textId="77777777" w:rsidR="00B80E0E" w:rsidRPr="005F4A68" w:rsidRDefault="00B80E0E" w:rsidP="00A76C66">
                  <w:pPr>
                    <w:pStyle w:val="p0"/>
                    <w:suppressAutoHyphens/>
                    <w:spacing w:line="360" w:lineRule="auto"/>
                    <w:jc w:val="left"/>
                    <w:rPr>
                      <w:rFonts w:ascii="Trebuchet MS" w:eastAsia="Arial Unicode MS" w:hAnsi="Trebuchet MS"/>
                      <w:w w:val="0"/>
                      <w:szCs w:val="22"/>
                    </w:rPr>
                  </w:pPr>
                  <w:r w:rsidRPr="005F4A68">
                    <w:rPr>
                      <w:rFonts w:ascii="Trebuchet MS" w:eastAsia="Arial Unicode MS" w:hAnsi="Trebuchet MS"/>
                      <w:w w:val="0"/>
                      <w:szCs w:val="22"/>
                    </w:rPr>
                    <w:t>RG:</w:t>
                  </w:r>
                </w:p>
                <w:p w14:paraId="2A450779" w14:textId="77777777" w:rsidR="00B80E0E" w:rsidRPr="005F4A68" w:rsidRDefault="00B80E0E" w:rsidP="00A76C66">
                  <w:pPr>
                    <w:pStyle w:val="p0"/>
                    <w:suppressAutoHyphens/>
                    <w:spacing w:line="360" w:lineRule="auto"/>
                    <w:jc w:val="left"/>
                    <w:rPr>
                      <w:rFonts w:ascii="Trebuchet MS" w:eastAsia="Arial Unicode MS" w:hAnsi="Trebuchet MS"/>
                      <w:w w:val="0"/>
                      <w:szCs w:val="22"/>
                    </w:rPr>
                  </w:pPr>
                  <w:r w:rsidRPr="005F4A68">
                    <w:rPr>
                      <w:rFonts w:ascii="Trebuchet MS" w:eastAsia="Arial Unicode MS" w:hAnsi="Trebuchet MS"/>
                      <w:w w:val="0"/>
                      <w:szCs w:val="22"/>
                    </w:rPr>
                    <w:t>CPF:</w:t>
                  </w:r>
                </w:p>
              </w:tc>
              <w:tc>
                <w:tcPr>
                  <w:tcW w:w="5172" w:type="dxa"/>
                  <w:tcMar>
                    <w:top w:w="0" w:type="dxa"/>
                    <w:left w:w="108" w:type="dxa"/>
                    <w:bottom w:w="0" w:type="dxa"/>
                    <w:right w:w="108" w:type="dxa"/>
                  </w:tcMar>
                </w:tcPr>
                <w:p w14:paraId="353C6800" w14:textId="77777777" w:rsidR="00B80E0E" w:rsidRPr="005F4A68" w:rsidRDefault="00B80E0E" w:rsidP="00A76C66">
                  <w:pPr>
                    <w:pStyle w:val="p0"/>
                    <w:suppressAutoHyphens/>
                    <w:spacing w:line="360" w:lineRule="auto"/>
                    <w:rPr>
                      <w:rFonts w:ascii="Trebuchet MS" w:eastAsia="Arial Unicode MS" w:hAnsi="Trebuchet MS"/>
                      <w:w w:val="0"/>
                      <w:szCs w:val="22"/>
                    </w:rPr>
                  </w:pPr>
                </w:p>
                <w:p w14:paraId="696EA6EF" w14:textId="77777777" w:rsidR="00B80E0E" w:rsidRPr="005F4A68" w:rsidRDefault="00B80E0E" w:rsidP="00A76C66">
                  <w:pPr>
                    <w:pStyle w:val="p0"/>
                    <w:suppressAutoHyphens/>
                    <w:spacing w:line="360" w:lineRule="auto"/>
                    <w:rPr>
                      <w:rFonts w:ascii="Trebuchet MS" w:eastAsia="Arial Unicode MS" w:hAnsi="Trebuchet MS"/>
                      <w:w w:val="0"/>
                      <w:szCs w:val="22"/>
                    </w:rPr>
                  </w:pPr>
                </w:p>
                <w:p w14:paraId="5506FDFB"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__________________________________________</w:t>
                  </w:r>
                </w:p>
                <w:p w14:paraId="084A7A40" w14:textId="77777777" w:rsidR="00B80E0E" w:rsidRPr="005F4A68" w:rsidRDefault="00B80E0E" w:rsidP="00A76C66">
                  <w:pPr>
                    <w:pStyle w:val="p0"/>
                    <w:suppressAutoHyphens/>
                    <w:spacing w:line="360" w:lineRule="auto"/>
                    <w:jc w:val="left"/>
                    <w:rPr>
                      <w:rFonts w:ascii="Trebuchet MS" w:eastAsia="Arial Unicode MS" w:hAnsi="Trebuchet MS"/>
                      <w:w w:val="0"/>
                      <w:szCs w:val="22"/>
                    </w:rPr>
                  </w:pPr>
                  <w:r w:rsidRPr="005F4A68">
                    <w:rPr>
                      <w:rFonts w:ascii="Trebuchet MS" w:eastAsia="Arial Unicode MS" w:hAnsi="Trebuchet MS"/>
                      <w:w w:val="0"/>
                      <w:szCs w:val="22"/>
                    </w:rPr>
                    <w:t>Nome:</w:t>
                  </w:r>
                </w:p>
                <w:p w14:paraId="2C40AA97" w14:textId="77777777" w:rsidR="00B80E0E" w:rsidRPr="005F4A68" w:rsidRDefault="00B80E0E" w:rsidP="00A76C66">
                  <w:pPr>
                    <w:pStyle w:val="p0"/>
                    <w:suppressAutoHyphens/>
                    <w:spacing w:line="360" w:lineRule="auto"/>
                    <w:jc w:val="left"/>
                    <w:rPr>
                      <w:rFonts w:ascii="Trebuchet MS" w:eastAsia="Arial Unicode MS" w:hAnsi="Trebuchet MS"/>
                      <w:w w:val="0"/>
                      <w:szCs w:val="22"/>
                    </w:rPr>
                  </w:pPr>
                  <w:r w:rsidRPr="005F4A68">
                    <w:rPr>
                      <w:rFonts w:ascii="Trebuchet MS" w:eastAsia="Arial Unicode MS" w:hAnsi="Trebuchet MS"/>
                      <w:w w:val="0"/>
                      <w:szCs w:val="22"/>
                    </w:rPr>
                    <w:t>RG:</w:t>
                  </w:r>
                </w:p>
                <w:p w14:paraId="47DD2551" w14:textId="77777777" w:rsidR="00B80E0E" w:rsidRPr="005F4A68" w:rsidRDefault="00B80E0E" w:rsidP="00A76C66">
                  <w:pPr>
                    <w:pStyle w:val="p0"/>
                    <w:suppressAutoHyphens/>
                    <w:spacing w:line="360" w:lineRule="auto"/>
                    <w:jc w:val="left"/>
                    <w:rPr>
                      <w:rFonts w:ascii="Trebuchet MS" w:eastAsia="Arial Unicode MS" w:hAnsi="Trebuchet MS"/>
                      <w:w w:val="0"/>
                      <w:szCs w:val="22"/>
                    </w:rPr>
                  </w:pPr>
                  <w:r w:rsidRPr="005F4A68">
                    <w:rPr>
                      <w:rFonts w:ascii="Trebuchet MS" w:eastAsia="Arial Unicode MS" w:hAnsi="Trebuchet MS"/>
                      <w:w w:val="0"/>
                      <w:szCs w:val="22"/>
                    </w:rPr>
                    <w:t>CPF:</w:t>
                  </w:r>
                </w:p>
              </w:tc>
            </w:tr>
          </w:tbl>
          <w:p w14:paraId="755590BE" w14:textId="77777777" w:rsidR="00B80E0E" w:rsidRPr="003B28E7"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6E9EBBD0"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bl>
    <w:p w14:paraId="141A5310" w14:textId="77777777" w:rsidR="00E8661B" w:rsidRPr="003B28E7" w:rsidRDefault="00E8661B" w:rsidP="00A76C66">
      <w:pPr>
        <w:pStyle w:val="p0"/>
        <w:suppressAutoHyphens/>
        <w:spacing w:line="360" w:lineRule="auto"/>
        <w:jc w:val="center"/>
        <w:rPr>
          <w:rFonts w:ascii="Trebuchet MS" w:eastAsia="Arial Unicode MS" w:hAnsi="Trebuchet MS"/>
          <w:b/>
          <w:w w:val="0"/>
          <w:szCs w:val="22"/>
        </w:rPr>
      </w:pPr>
    </w:p>
    <w:p w14:paraId="50F1454F" w14:textId="77777777" w:rsidR="00E8661B" w:rsidRPr="003B28E7" w:rsidRDefault="00E8661B" w:rsidP="00A76C66">
      <w:pPr>
        <w:pStyle w:val="p0"/>
        <w:suppressAutoHyphens/>
        <w:spacing w:line="360" w:lineRule="auto"/>
        <w:jc w:val="center"/>
        <w:rPr>
          <w:rFonts w:ascii="Trebuchet MS" w:eastAsia="Arial Unicode MS" w:hAnsi="Trebuchet MS"/>
          <w:b/>
          <w:w w:val="0"/>
          <w:szCs w:val="22"/>
        </w:rPr>
      </w:pPr>
    </w:p>
    <w:p w14:paraId="52FCBFE4" w14:textId="77777777" w:rsidR="00E8661B" w:rsidRPr="005F4A68" w:rsidRDefault="00E8661B" w:rsidP="00A76C66">
      <w:pPr>
        <w:pStyle w:val="p0"/>
        <w:suppressAutoHyphens/>
        <w:spacing w:line="360" w:lineRule="auto"/>
        <w:jc w:val="center"/>
        <w:rPr>
          <w:rFonts w:ascii="Trebuchet MS" w:eastAsia="Arial Unicode MS" w:hAnsi="Trebuchet MS"/>
          <w:b/>
          <w:w w:val="0"/>
          <w:szCs w:val="22"/>
        </w:rPr>
      </w:pPr>
    </w:p>
    <w:p w14:paraId="455A5FA6" w14:textId="77777777" w:rsidR="00E8661B" w:rsidRPr="005F4A68" w:rsidRDefault="00E8661B" w:rsidP="00A76C66">
      <w:pPr>
        <w:pStyle w:val="p0"/>
        <w:suppressAutoHyphens/>
        <w:spacing w:line="360" w:lineRule="auto"/>
        <w:jc w:val="center"/>
        <w:rPr>
          <w:rFonts w:ascii="Trebuchet MS" w:eastAsia="Arial Unicode MS" w:hAnsi="Trebuchet MS"/>
          <w:b/>
          <w:w w:val="0"/>
          <w:szCs w:val="22"/>
        </w:rPr>
      </w:pPr>
    </w:p>
    <w:p w14:paraId="7725DF02" w14:textId="77777777" w:rsidR="0046281A" w:rsidRDefault="0046281A" w:rsidP="00A76C66">
      <w:pPr>
        <w:pStyle w:val="p0"/>
        <w:suppressAutoHyphens/>
        <w:spacing w:line="360" w:lineRule="auto"/>
        <w:jc w:val="center"/>
        <w:rPr>
          <w:rFonts w:ascii="Trebuchet MS" w:eastAsia="Arial Unicode MS" w:hAnsi="Trebuchet MS"/>
          <w:b/>
          <w:w w:val="0"/>
          <w:szCs w:val="22"/>
        </w:rPr>
      </w:pPr>
    </w:p>
    <w:p w14:paraId="10722076" w14:textId="77777777" w:rsidR="00835C8B" w:rsidRDefault="00835C8B" w:rsidP="00A76C66">
      <w:pPr>
        <w:pStyle w:val="p0"/>
        <w:suppressAutoHyphens/>
        <w:spacing w:line="360" w:lineRule="auto"/>
        <w:jc w:val="center"/>
        <w:rPr>
          <w:rFonts w:ascii="Trebuchet MS" w:eastAsia="Arial Unicode MS" w:hAnsi="Trebuchet MS"/>
          <w:b/>
          <w:w w:val="0"/>
          <w:szCs w:val="22"/>
        </w:rPr>
      </w:pPr>
    </w:p>
    <w:p w14:paraId="5BF63282" w14:textId="77777777" w:rsidR="00835C8B" w:rsidRPr="005F4A68" w:rsidRDefault="00835C8B" w:rsidP="00A76C66">
      <w:pPr>
        <w:pStyle w:val="p0"/>
        <w:suppressAutoHyphens/>
        <w:spacing w:line="360" w:lineRule="auto"/>
        <w:jc w:val="center"/>
        <w:rPr>
          <w:rFonts w:ascii="Trebuchet MS" w:eastAsia="Arial Unicode MS" w:hAnsi="Trebuchet MS"/>
          <w:b/>
          <w:w w:val="0"/>
          <w:szCs w:val="22"/>
        </w:rPr>
      </w:pPr>
    </w:p>
    <w:p w14:paraId="207FEED6" w14:textId="77777777" w:rsidR="00A011AC" w:rsidRPr="005F4A68" w:rsidRDefault="00A011AC" w:rsidP="00A76C66">
      <w:pPr>
        <w:autoSpaceDE/>
        <w:autoSpaceDN/>
        <w:adjustRightInd/>
        <w:spacing w:line="360" w:lineRule="auto"/>
        <w:jc w:val="center"/>
        <w:rPr>
          <w:rFonts w:ascii="Trebuchet MS" w:hAnsi="Trebuchet MS"/>
          <w:b/>
          <w:color w:val="000000"/>
          <w:sz w:val="22"/>
          <w:szCs w:val="22"/>
          <w:lang w:val="pt-PT"/>
        </w:rPr>
      </w:pPr>
      <w:r w:rsidRPr="005F4A68">
        <w:rPr>
          <w:rFonts w:ascii="Trebuchet MS" w:hAnsi="Trebuchet MS"/>
          <w:b/>
          <w:color w:val="000000"/>
          <w:sz w:val="22"/>
          <w:szCs w:val="22"/>
          <w:lang w:val="pt-PT"/>
        </w:rPr>
        <w:t xml:space="preserve">ANEXO </w:t>
      </w:r>
      <w:r w:rsidR="005C612E" w:rsidRPr="005F4A68">
        <w:rPr>
          <w:rFonts w:ascii="Trebuchet MS" w:hAnsi="Trebuchet MS"/>
          <w:b/>
          <w:color w:val="000000"/>
          <w:sz w:val="22"/>
          <w:szCs w:val="22"/>
          <w:lang w:val="pt-PT"/>
        </w:rPr>
        <w:t>I</w:t>
      </w:r>
      <w:r w:rsidRPr="005F4A68">
        <w:rPr>
          <w:rFonts w:ascii="Trebuchet MS" w:hAnsi="Trebuchet MS"/>
          <w:b/>
          <w:color w:val="000000"/>
          <w:sz w:val="22"/>
          <w:szCs w:val="22"/>
          <w:lang w:val="pt-PT"/>
        </w:rPr>
        <w:t>V – CRONOGRAMA DE PAGAMENTO</w:t>
      </w:r>
      <w:r w:rsidR="00F60A09" w:rsidRPr="005F4A68">
        <w:rPr>
          <w:rFonts w:ascii="Trebuchet MS" w:hAnsi="Trebuchet MS"/>
          <w:b/>
          <w:color w:val="000000"/>
          <w:sz w:val="22"/>
          <w:szCs w:val="22"/>
          <w:lang w:val="pt-PT"/>
        </w:rPr>
        <w:t xml:space="preserve"> DAS </w:t>
      </w:r>
      <w:r w:rsidR="00CE3F7E" w:rsidRPr="005F4A68">
        <w:rPr>
          <w:rFonts w:ascii="Trebuchet MS" w:hAnsi="Trebuchet MS"/>
          <w:b/>
          <w:color w:val="000000"/>
          <w:sz w:val="22"/>
          <w:szCs w:val="22"/>
          <w:lang w:val="pt-PT"/>
        </w:rPr>
        <w:t>NOTAS COMERCIAIS</w:t>
      </w:r>
    </w:p>
    <w:tbl>
      <w:tblPr>
        <w:tblW w:w="5960" w:type="dxa"/>
        <w:tblInd w:w="1838" w:type="dxa"/>
        <w:tblLook w:val="04A0" w:firstRow="1" w:lastRow="0" w:firstColumn="1" w:lastColumn="0" w:noHBand="0" w:noVBand="1"/>
      </w:tblPr>
      <w:tblGrid>
        <w:gridCol w:w="600"/>
        <w:gridCol w:w="1340"/>
        <w:gridCol w:w="1340"/>
        <w:gridCol w:w="1340"/>
        <w:gridCol w:w="1340"/>
      </w:tblGrid>
      <w:tr w:rsidR="0046281A" w:rsidRPr="0046281A" w14:paraId="7F18B90E" w14:textId="77777777" w:rsidTr="00DF6985">
        <w:trPr>
          <w:trHeight w:val="300"/>
        </w:trPr>
        <w:tc>
          <w:tcPr>
            <w:tcW w:w="5960" w:type="dxa"/>
            <w:gridSpan w:val="5"/>
            <w:tcBorders>
              <w:top w:val="single" w:sz="4" w:space="0" w:color="auto"/>
              <w:left w:val="single" w:sz="4" w:space="0" w:color="auto"/>
              <w:bottom w:val="single" w:sz="4" w:space="0" w:color="auto"/>
              <w:right w:val="single" w:sz="4" w:space="0" w:color="auto"/>
            </w:tcBorders>
            <w:shd w:val="clear" w:color="000000" w:fill="630A37"/>
            <w:noWrap/>
            <w:vAlign w:val="bottom"/>
            <w:hideMark/>
          </w:tcPr>
          <w:p w14:paraId="40F4817F" w14:textId="77777777" w:rsidR="0046281A" w:rsidRPr="0046281A" w:rsidRDefault="0046281A" w:rsidP="0046281A">
            <w:pPr>
              <w:autoSpaceDE/>
              <w:autoSpaceDN/>
              <w:adjustRightInd/>
              <w:jc w:val="center"/>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ANEXO NOTA COMERCIAL</w:t>
            </w:r>
          </w:p>
        </w:tc>
      </w:tr>
      <w:tr w:rsidR="0046281A" w:rsidRPr="0046281A" w14:paraId="2ED0AA08" w14:textId="77777777" w:rsidTr="00DF6985">
        <w:trPr>
          <w:trHeight w:val="600"/>
        </w:trPr>
        <w:tc>
          <w:tcPr>
            <w:tcW w:w="600" w:type="dxa"/>
            <w:tcBorders>
              <w:top w:val="nil"/>
              <w:left w:val="single" w:sz="4" w:space="0" w:color="auto"/>
              <w:bottom w:val="single" w:sz="4" w:space="0" w:color="auto"/>
              <w:right w:val="single" w:sz="4" w:space="0" w:color="auto"/>
            </w:tcBorders>
            <w:shd w:val="clear" w:color="000000" w:fill="808080"/>
            <w:vAlign w:val="center"/>
            <w:hideMark/>
          </w:tcPr>
          <w:p w14:paraId="728038B5" w14:textId="77777777" w:rsidR="0046281A" w:rsidRPr="0046281A" w:rsidRDefault="0046281A" w:rsidP="0046281A">
            <w:pPr>
              <w:autoSpaceDE/>
              <w:autoSpaceDN/>
              <w:adjustRightInd/>
              <w:jc w:val="center"/>
              <w:rPr>
                <w:rFonts w:ascii="Calibri" w:eastAsia="Times New Roman" w:hAnsi="Calibri" w:cs="Calibri"/>
                <w:b/>
                <w:bCs/>
                <w:color w:val="FFFFFF"/>
                <w:sz w:val="20"/>
                <w:szCs w:val="20"/>
                <w:lang w:val="en-US" w:bidi="th-TH"/>
              </w:rPr>
            </w:pPr>
            <w:r w:rsidRPr="0046281A">
              <w:rPr>
                <w:rFonts w:ascii="Calibri" w:eastAsia="Times New Roman" w:hAnsi="Calibri" w:cs="Calibri"/>
                <w:b/>
                <w:bCs/>
                <w:color w:val="FFFFFF"/>
                <w:sz w:val="20"/>
                <w:szCs w:val="20"/>
                <w:lang w:val="en-US" w:bidi="th-TH"/>
              </w:rPr>
              <w:t>#</w:t>
            </w:r>
          </w:p>
        </w:tc>
        <w:tc>
          <w:tcPr>
            <w:tcW w:w="1340" w:type="dxa"/>
            <w:tcBorders>
              <w:top w:val="nil"/>
              <w:left w:val="nil"/>
              <w:bottom w:val="single" w:sz="4" w:space="0" w:color="auto"/>
              <w:right w:val="single" w:sz="4" w:space="0" w:color="auto"/>
            </w:tcBorders>
            <w:shd w:val="clear" w:color="000000" w:fill="808080"/>
            <w:vAlign w:val="center"/>
            <w:hideMark/>
          </w:tcPr>
          <w:p w14:paraId="3C0C63E0" w14:textId="77777777" w:rsidR="0046281A" w:rsidRPr="0046281A" w:rsidRDefault="0046281A" w:rsidP="0046281A">
            <w:pPr>
              <w:autoSpaceDE/>
              <w:autoSpaceDN/>
              <w:adjustRightInd/>
              <w:jc w:val="center"/>
              <w:rPr>
                <w:rFonts w:ascii="Calibri" w:eastAsia="Times New Roman" w:hAnsi="Calibri" w:cs="Calibri"/>
                <w:b/>
                <w:bCs/>
                <w:color w:val="FFFFFF"/>
                <w:sz w:val="20"/>
                <w:szCs w:val="20"/>
                <w:lang w:val="en-US" w:bidi="th-TH"/>
              </w:rPr>
            </w:pPr>
            <w:r w:rsidRPr="0046281A">
              <w:rPr>
                <w:rFonts w:ascii="Calibri" w:eastAsia="Times New Roman" w:hAnsi="Calibri" w:cs="Calibri"/>
                <w:b/>
                <w:bCs/>
                <w:color w:val="FFFFFF"/>
                <w:sz w:val="20"/>
                <w:szCs w:val="20"/>
                <w:lang w:val="en-US" w:bidi="th-TH"/>
              </w:rPr>
              <w:t>Datas de Pagamento</w:t>
            </w:r>
          </w:p>
        </w:tc>
        <w:tc>
          <w:tcPr>
            <w:tcW w:w="1340" w:type="dxa"/>
            <w:tcBorders>
              <w:top w:val="nil"/>
              <w:left w:val="nil"/>
              <w:bottom w:val="single" w:sz="4" w:space="0" w:color="auto"/>
              <w:right w:val="single" w:sz="4" w:space="0" w:color="auto"/>
            </w:tcBorders>
            <w:shd w:val="clear" w:color="000000" w:fill="808080"/>
            <w:vAlign w:val="center"/>
            <w:hideMark/>
          </w:tcPr>
          <w:p w14:paraId="42606669" w14:textId="77777777" w:rsidR="0046281A" w:rsidRPr="0046281A" w:rsidRDefault="0046281A" w:rsidP="0046281A">
            <w:pPr>
              <w:autoSpaceDE/>
              <w:autoSpaceDN/>
              <w:adjustRightInd/>
              <w:jc w:val="center"/>
              <w:rPr>
                <w:rFonts w:ascii="Calibri" w:eastAsia="Times New Roman" w:hAnsi="Calibri" w:cs="Calibri"/>
                <w:b/>
                <w:bCs/>
                <w:color w:val="FFFFFF"/>
                <w:sz w:val="20"/>
                <w:szCs w:val="20"/>
                <w:lang w:val="en-US" w:bidi="th-TH"/>
              </w:rPr>
            </w:pPr>
            <w:r w:rsidRPr="0046281A">
              <w:rPr>
                <w:rFonts w:ascii="Calibri" w:eastAsia="Times New Roman" w:hAnsi="Calibri" w:cs="Calibri"/>
                <w:b/>
                <w:bCs/>
                <w:color w:val="FFFFFF"/>
                <w:sz w:val="20"/>
                <w:szCs w:val="20"/>
                <w:lang w:val="en-US" w:bidi="th-TH"/>
              </w:rPr>
              <w:t>Juros</w:t>
            </w:r>
          </w:p>
        </w:tc>
        <w:tc>
          <w:tcPr>
            <w:tcW w:w="1340" w:type="dxa"/>
            <w:tcBorders>
              <w:top w:val="nil"/>
              <w:left w:val="nil"/>
              <w:bottom w:val="single" w:sz="4" w:space="0" w:color="auto"/>
              <w:right w:val="single" w:sz="4" w:space="0" w:color="auto"/>
            </w:tcBorders>
            <w:shd w:val="clear" w:color="000000" w:fill="808080"/>
            <w:vAlign w:val="center"/>
            <w:hideMark/>
          </w:tcPr>
          <w:p w14:paraId="0745A26A" w14:textId="77777777" w:rsidR="0046281A" w:rsidRPr="0046281A" w:rsidRDefault="0046281A" w:rsidP="0046281A">
            <w:pPr>
              <w:autoSpaceDE/>
              <w:autoSpaceDN/>
              <w:adjustRightInd/>
              <w:jc w:val="center"/>
              <w:rPr>
                <w:rFonts w:ascii="Calibri" w:eastAsia="Times New Roman" w:hAnsi="Calibri" w:cs="Calibri"/>
                <w:b/>
                <w:bCs/>
                <w:color w:val="FFFFFF"/>
                <w:sz w:val="20"/>
                <w:szCs w:val="20"/>
                <w:lang w:val="en-US" w:bidi="th-TH"/>
              </w:rPr>
            </w:pPr>
            <w:r w:rsidRPr="0046281A">
              <w:rPr>
                <w:rFonts w:ascii="Calibri" w:eastAsia="Times New Roman" w:hAnsi="Calibri" w:cs="Calibri"/>
                <w:b/>
                <w:bCs/>
                <w:color w:val="FFFFFF"/>
                <w:sz w:val="20"/>
                <w:szCs w:val="20"/>
                <w:lang w:val="en-US" w:bidi="th-TH"/>
              </w:rPr>
              <w:t>Amortização</w:t>
            </w:r>
          </w:p>
        </w:tc>
        <w:tc>
          <w:tcPr>
            <w:tcW w:w="1340" w:type="dxa"/>
            <w:tcBorders>
              <w:top w:val="nil"/>
              <w:left w:val="nil"/>
              <w:bottom w:val="single" w:sz="4" w:space="0" w:color="auto"/>
              <w:right w:val="single" w:sz="4" w:space="0" w:color="auto"/>
            </w:tcBorders>
            <w:shd w:val="clear" w:color="000000" w:fill="808080"/>
            <w:vAlign w:val="center"/>
            <w:hideMark/>
          </w:tcPr>
          <w:p w14:paraId="15746EF0" w14:textId="77777777" w:rsidR="0046281A" w:rsidRPr="0046281A" w:rsidRDefault="0046281A" w:rsidP="0046281A">
            <w:pPr>
              <w:autoSpaceDE/>
              <w:autoSpaceDN/>
              <w:adjustRightInd/>
              <w:jc w:val="center"/>
              <w:rPr>
                <w:rFonts w:ascii="Calibri" w:eastAsia="Times New Roman" w:hAnsi="Calibri" w:cs="Calibri"/>
                <w:b/>
                <w:bCs/>
                <w:color w:val="FFFFFF"/>
                <w:sz w:val="20"/>
                <w:szCs w:val="20"/>
                <w:lang w:val="en-US" w:bidi="th-TH"/>
              </w:rPr>
            </w:pPr>
            <w:r w:rsidRPr="0046281A">
              <w:rPr>
                <w:rFonts w:ascii="Calibri" w:eastAsia="Times New Roman" w:hAnsi="Calibri" w:cs="Calibri"/>
                <w:b/>
                <w:bCs/>
                <w:color w:val="FFFFFF"/>
                <w:sz w:val="20"/>
                <w:szCs w:val="20"/>
                <w:lang w:val="en-US" w:bidi="th-TH"/>
              </w:rPr>
              <w:t xml:space="preserve">% Amortizado </w:t>
            </w:r>
          </w:p>
        </w:tc>
      </w:tr>
      <w:tr w:rsidR="0046281A" w:rsidRPr="0046281A" w14:paraId="4A30AC27"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617BB4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w:t>
            </w:r>
          </w:p>
        </w:tc>
        <w:tc>
          <w:tcPr>
            <w:tcW w:w="1340" w:type="dxa"/>
            <w:tcBorders>
              <w:top w:val="nil"/>
              <w:left w:val="nil"/>
              <w:bottom w:val="single" w:sz="4" w:space="0" w:color="auto"/>
              <w:right w:val="single" w:sz="4" w:space="0" w:color="auto"/>
            </w:tcBorders>
            <w:shd w:val="clear" w:color="000000" w:fill="FFFFFF"/>
            <w:noWrap/>
            <w:vAlign w:val="center"/>
            <w:hideMark/>
          </w:tcPr>
          <w:p w14:paraId="2777E8A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13/out/22</w:t>
            </w:r>
          </w:p>
        </w:tc>
        <w:tc>
          <w:tcPr>
            <w:tcW w:w="1340" w:type="dxa"/>
            <w:tcBorders>
              <w:top w:val="nil"/>
              <w:left w:val="nil"/>
              <w:bottom w:val="single" w:sz="4" w:space="0" w:color="auto"/>
              <w:right w:val="single" w:sz="4" w:space="0" w:color="auto"/>
            </w:tcBorders>
            <w:shd w:val="clear" w:color="auto" w:fill="auto"/>
            <w:noWrap/>
            <w:vAlign w:val="center"/>
            <w:hideMark/>
          </w:tcPr>
          <w:p w14:paraId="3E26584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015089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21F835B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21E5B78"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84940BD"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w:t>
            </w:r>
          </w:p>
        </w:tc>
        <w:tc>
          <w:tcPr>
            <w:tcW w:w="1340" w:type="dxa"/>
            <w:tcBorders>
              <w:top w:val="nil"/>
              <w:left w:val="nil"/>
              <w:bottom w:val="single" w:sz="4" w:space="0" w:color="auto"/>
              <w:right w:val="single" w:sz="4" w:space="0" w:color="auto"/>
            </w:tcBorders>
            <w:shd w:val="clear" w:color="000000" w:fill="FFFFFF"/>
            <w:noWrap/>
            <w:vAlign w:val="center"/>
            <w:hideMark/>
          </w:tcPr>
          <w:p w14:paraId="3D45741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11/nov/22</w:t>
            </w:r>
          </w:p>
        </w:tc>
        <w:tc>
          <w:tcPr>
            <w:tcW w:w="1340" w:type="dxa"/>
            <w:tcBorders>
              <w:top w:val="nil"/>
              <w:left w:val="nil"/>
              <w:bottom w:val="single" w:sz="4" w:space="0" w:color="auto"/>
              <w:right w:val="single" w:sz="4" w:space="0" w:color="auto"/>
            </w:tcBorders>
            <w:shd w:val="clear" w:color="auto" w:fill="auto"/>
            <w:noWrap/>
            <w:vAlign w:val="center"/>
            <w:hideMark/>
          </w:tcPr>
          <w:p w14:paraId="2C828F1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7B9045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FE7FE9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BE0973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1A7CD0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w:t>
            </w:r>
          </w:p>
        </w:tc>
        <w:tc>
          <w:tcPr>
            <w:tcW w:w="1340" w:type="dxa"/>
            <w:tcBorders>
              <w:top w:val="nil"/>
              <w:left w:val="nil"/>
              <w:bottom w:val="single" w:sz="4" w:space="0" w:color="auto"/>
              <w:right w:val="single" w:sz="4" w:space="0" w:color="auto"/>
            </w:tcBorders>
            <w:shd w:val="clear" w:color="000000" w:fill="FFFFFF"/>
            <w:noWrap/>
            <w:vAlign w:val="center"/>
            <w:hideMark/>
          </w:tcPr>
          <w:p w14:paraId="7D72705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13/dez/22</w:t>
            </w:r>
          </w:p>
        </w:tc>
        <w:tc>
          <w:tcPr>
            <w:tcW w:w="1340" w:type="dxa"/>
            <w:tcBorders>
              <w:top w:val="nil"/>
              <w:left w:val="nil"/>
              <w:bottom w:val="single" w:sz="4" w:space="0" w:color="auto"/>
              <w:right w:val="single" w:sz="4" w:space="0" w:color="auto"/>
            </w:tcBorders>
            <w:shd w:val="clear" w:color="auto" w:fill="auto"/>
            <w:noWrap/>
            <w:vAlign w:val="center"/>
            <w:hideMark/>
          </w:tcPr>
          <w:p w14:paraId="2A4CE42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2D922C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F18F7A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999B7A7"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2159D2D"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w:t>
            </w:r>
          </w:p>
        </w:tc>
        <w:tc>
          <w:tcPr>
            <w:tcW w:w="1340" w:type="dxa"/>
            <w:tcBorders>
              <w:top w:val="nil"/>
              <w:left w:val="nil"/>
              <w:bottom w:val="single" w:sz="4" w:space="0" w:color="auto"/>
              <w:right w:val="single" w:sz="4" w:space="0" w:color="auto"/>
            </w:tcBorders>
            <w:shd w:val="clear" w:color="000000" w:fill="FFFFFF"/>
            <w:noWrap/>
            <w:vAlign w:val="center"/>
            <w:hideMark/>
          </w:tcPr>
          <w:p w14:paraId="023BA7C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12/jan/23</w:t>
            </w:r>
          </w:p>
        </w:tc>
        <w:tc>
          <w:tcPr>
            <w:tcW w:w="1340" w:type="dxa"/>
            <w:tcBorders>
              <w:top w:val="nil"/>
              <w:left w:val="nil"/>
              <w:bottom w:val="single" w:sz="4" w:space="0" w:color="auto"/>
              <w:right w:val="single" w:sz="4" w:space="0" w:color="auto"/>
            </w:tcBorders>
            <w:shd w:val="clear" w:color="auto" w:fill="auto"/>
            <w:noWrap/>
            <w:vAlign w:val="center"/>
            <w:hideMark/>
          </w:tcPr>
          <w:p w14:paraId="45A074B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7AAF1F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4108A6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9AFA6B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9276AA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w:t>
            </w:r>
          </w:p>
        </w:tc>
        <w:tc>
          <w:tcPr>
            <w:tcW w:w="1340" w:type="dxa"/>
            <w:tcBorders>
              <w:top w:val="nil"/>
              <w:left w:val="nil"/>
              <w:bottom w:val="single" w:sz="4" w:space="0" w:color="auto"/>
              <w:right w:val="single" w:sz="4" w:space="0" w:color="auto"/>
            </w:tcBorders>
            <w:shd w:val="clear" w:color="000000" w:fill="FFFFFF"/>
            <w:noWrap/>
            <w:vAlign w:val="center"/>
            <w:hideMark/>
          </w:tcPr>
          <w:p w14:paraId="183301D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13/fev/23</w:t>
            </w:r>
          </w:p>
        </w:tc>
        <w:tc>
          <w:tcPr>
            <w:tcW w:w="1340" w:type="dxa"/>
            <w:tcBorders>
              <w:top w:val="nil"/>
              <w:left w:val="nil"/>
              <w:bottom w:val="single" w:sz="4" w:space="0" w:color="auto"/>
              <w:right w:val="single" w:sz="4" w:space="0" w:color="auto"/>
            </w:tcBorders>
            <w:shd w:val="clear" w:color="auto" w:fill="auto"/>
            <w:noWrap/>
            <w:vAlign w:val="center"/>
            <w:hideMark/>
          </w:tcPr>
          <w:p w14:paraId="77DACDB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01347F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1EBD92A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DB94329"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29AE3F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w:t>
            </w:r>
          </w:p>
        </w:tc>
        <w:tc>
          <w:tcPr>
            <w:tcW w:w="1340" w:type="dxa"/>
            <w:tcBorders>
              <w:top w:val="nil"/>
              <w:left w:val="nil"/>
              <w:bottom w:val="single" w:sz="4" w:space="0" w:color="auto"/>
              <w:right w:val="single" w:sz="4" w:space="0" w:color="auto"/>
            </w:tcBorders>
            <w:shd w:val="clear" w:color="000000" w:fill="FFFFFF"/>
            <w:noWrap/>
            <w:vAlign w:val="center"/>
            <w:hideMark/>
          </w:tcPr>
          <w:p w14:paraId="5B274FE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13/mar/23</w:t>
            </w:r>
          </w:p>
        </w:tc>
        <w:tc>
          <w:tcPr>
            <w:tcW w:w="1340" w:type="dxa"/>
            <w:tcBorders>
              <w:top w:val="nil"/>
              <w:left w:val="nil"/>
              <w:bottom w:val="single" w:sz="4" w:space="0" w:color="auto"/>
              <w:right w:val="single" w:sz="4" w:space="0" w:color="auto"/>
            </w:tcBorders>
            <w:shd w:val="clear" w:color="auto" w:fill="auto"/>
            <w:noWrap/>
            <w:vAlign w:val="center"/>
            <w:hideMark/>
          </w:tcPr>
          <w:p w14:paraId="0E30D8A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2F3B3E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5A49010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4F838A1"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7524FA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w:t>
            </w:r>
          </w:p>
        </w:tc>
        <w:tc>
          <w:tcPr>
            <w:tcW w:w="1340" w:type="dxa"/>
            <w:tcBorders>
              <w:top w:val="nil"/>
              <w:left w:val="nil"/>
              <w:bottom w:val="single" w:sz="4" w:space="0" w:color="auto"/>
              <w:right w:val="single" w:sz="4" w:space="0" w:color="auto"/>
            </w:tcBorders>
            <w:shd w:val="clear" w:color="000000" w:fill="FFFFFF"/>
            <w:noWrap/>
            <w:vAlign w:val="center"/>
            <w:hideMark/>
          </w:tcPr>
          <w:p w14:paraId="7BC7097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13/abr/23</w:t>
            </w:r>
          </w:p>
        </w:tc>
        <w:tc>
          <w:tcPr>
            <w:tcW w:w="1340" w:type="dxa"/>
            <w:tcBorders>
              <w:top w:val="nil"/>
              <w:left w:val="nil"/>
              <w:bottom w:val="single" w:sz="4" w:space="0" w:color="auto"/>
              <w:right w:val="single" w:sz="4" w:space="0" w:color="auto"/>
            </w:tcBorders>
            <w:shd w:val="clear" w:color="auto" w:fill="auto"/>
            <w:noWrap/>
            <w:vAlign w:val="center"/>
            <w:hideMark/>
          </w:tcPr>
          <w:p w14:paraId="1DC2285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C9267D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57A6CC4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7FF70D3"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1A15B1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w:t>
            </w:r>
          </w:p>
        </w:tc>
        <w:tc>
          <w:tcPr>
            <w:tcW w:w="1340" w:type="dxa"/>
            <w:tcBorders>
              <w:top w:val="nil"/>
              <w:left w:val="nil"/>
              <w:bottom w:val="single" w:sz="4" w:space="0" w:color="auto"/>
              <w:right w:val="single" w:sz="4" w:space="0" w:color="auto"/>
            </w:tcBorders>
            <w:shd w:val="clear" w:color="000000" w:fill="FFFFFF"/>
            <w:noWrap/>
            <w:vAlign w:val="center"/>
            <w:hideMark/>
          </w:tcPr>
          <w:p w14:paraId="1630830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11/mai/23</w:t>
            </w:r>
          </w:p>
        </w:tc>
        <w:tc>
          <w:tcPr>
            <w:tcW w:w="1340" w:type="dxa"/>
            <w:tcBorders>
              <w:top w:val="nil"/>
              <w:left w:val="nil"/>
              <w:bottom w:val="single" w:sz="4" w:space="0" w:color="auto"/>
              <w:right w:val="single" w:sz="4" w:space="0" w:color="auto"/>
            </w:tcBorders>
            <w:shd w:val="clear" w:color="auto" w:fill="auto"/>
            <w:noWrap/>
            <w:vAlign w:val="center"/>
            <w:hideMark/>
          </w:tcPr>
          <w:p w14:paraId="5E209A0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3C21EF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692ABF7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76E1F9D"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D98248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w:t>
            </w:r>
          </w:p>
        </w:tc>
        <w:tc>
          <w:tcPr>
            <w:tcW w:w="1340" w:type="dxa"/>
            <w:tcBorders>
              <w:top w:val="nil"/>
              <w:left w:val="nil"/>
              <w:bottom w:val="single" w:sz="4" w:space="0" w:color="auto"/>
              <w:right w:val="single" w:sz="4" w:space="0" w:color="auto"/>
            </w:tcBorders>
            <w:shd w:val="clear" w:color="000000" w:fill="FFFFFF"/>
            <w:noWrap/>
            <w:vAlign w:val="center"/>
            <w:hideMark/>
          </w:tcPr>
          <w:p w14:paraId="20BDE24D"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13/jun/23</w:t>
            </w:r>
          </w:p>
        </w:tc>
        <w:tc>
          <w:tcPr>
            <w:tcW w:w="1340" w:type="dxa"/>
            <w:tcBorders>
              <w:top w:val="nil"/>
              <w:left w:val="nil"/>
              <w:bottom w:val="single" w:sz="4" w:space="0" w:color="auto"/>
              <w:right w:val="single" w:sz="4" w:space="0" w:color="auto"/>
            </w:tcBorders>
            <w:shd w:val="clear" w:color="auto" w:fill="auto"/>
            <w:noWrap/>
            <w:vAlign w:val="center"/>
            <w:hideMark/>
          </w:tcPr>
          <w:p w14:paraId="2F9F719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12D5DB5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14B790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0AF11BF"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6BF945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10</w:t>
            </w:r>
          </w:p>
        </w:tc>
        <w:tc>
          <w:tcPr>
            <w:tcW w:w="1340" w:type="dxa"/>
            <w:tcBorders>
              <w:top w:val="nil"/>
              <w:left w:val="nil"/>
              <w:bottom w:val="single" w:sz="4" w:space="0" w:color="auto"/>
              <w:right w:val="single" w:sz="4" w:space="0" w:color="auto"/>
            </w:tcBorders>
            <w:shd w:val="clear" w:color="000000" w:fill="FFFFFF"/>
            <w:noWrap/>
            <w:vAlign w:val="center"/>
            <w:hideMark/>
          </w:tcPr>
          <w:p w14:paraId="4EAB94D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13/jul/23</w:t>
            </w:r>
          </w:p>
        </w:tc>
        <w:tc>
          <w:tcPr>
            <w:tcW w:w="1340" w:type="dxa"/>
            <w:tcBorders>
              <w:top w:val="nil"/>
              <w:left w:val="nil"/>
              <w:bottom w:val="single" w:sz="4" w:space="0" w:color="auto"/>
              <w:right w:val="single" w:sz="4" w:space="0" w:color="auto"/>
            </w:tcBorders>
            <w:shd w:val="clear" w:color="auto" w:fill="auto"/>
            <w:noWrap/>
            <w:vAlign w:val="center"/>
            <w:hideMark/>
          </w:tcPr>
          <w:p w14:paraId="2778F86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6DD950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5DAA133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2B0A20E"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748A92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
        </w:tc>
        <w:tc>
          <w:tcPr>
            <w:tcW w:w="1340" w:type="dxa"/>
            <w:tcBorders>
              <w:top w:val="nil"/>
              <w:left w:val="nil"/>
              <w:bottom w:val="single" w:sz="4" w:space="0" w:color="auto"/>
              <w:right w:val="single" w:sz="4" w:space="0" w:color="auto"/>
            </w:tcBorders>
            <w:shd w:val="clear" w:color="000000" w:fill="FFFFFF"/>
            <w:noWrap/>
            <w:vAlign w:val="center"/>
            <w:hideMark/>
          </w:tcPr>
          <w:p w14:paraId="798DEBB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11/ago/23</w:t>
            </w:r>
          </w:p>
        </w:tc>
        <w:tc>
          <w:tcPr>
            <w:tcW w:w="1340" w:type="dxa"/>
            <w:tcBorders>
              <w:top w:val="nil"/>
              <w:left w:val="nil"/>
              <w:bottom w:val="single" w:sz="4" w:space="0" w:color="auto"/>
              <w:right w:val="single" w:sz="4" w:space="0" w:color="auto"/>
            </w:tcBorders>
            <w:shd w:val="clear" w:color="auto" w:fill="auto"/>
            <w:noWrap/>
            <w:vAlign w:val="center"/>
            <w:hideMark/>
          </w:tcPr>
          <w:p w14:paraId="5498042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6E402A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5446297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04EFB63"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D45A9E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w:t>
            </w:r>
          </w:p>
        </w:tc>
        <w:tc>
          <w:tcPr>
            <w:tcW w:w="1340" w:type="dxa"/>
            <w:tcBorders>
              <w:top w:val="nil"/>
              <w:left w:val="nil"/>
              <w:bottom w:val="single" w:sz="4" w:space="0" w:color="auto"/>
              <w:right w:val="single" w:sz="4" w:space="0" w:color="auto"/>
            </w:tcBorders>
            <w:shd w:val="clear" w:color="000000" w:fill="FFFFFF"/>
            <w:noWrap/>
            <w:vAlign w:val="center"/>
            <w:hideMark/>
          </w:tcPr>
          <w:p w14:paraId="24950E2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13/set/23</w:t>
            </w:r>
          </w:p>
        </w:tc>
        <w:tc>
          <w:tcPr>
            <w:tcW w:w="1340" w:type="dxa"/>
            <w:tcBorders>
              <w:top w:val="nil"/>
              <w:left w:val="nil"/>
              <w:bottom w:val="single" w:sz="4" w:space="0" w:color="auto"/>
              <w:right w:val="single" w:sz="4" w:space="0" w:color="auto"/>
            </w:tcBorders>
            <w:shd w:val="clear" w:color="auto" w:fill="auto"/>
            <w:noWrap/>
            <w:vAlign w:val="center"/>
            <w:hideMark/>
          </w:tcPr>
          <w:p w14:paraId="054D411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FC6F56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0EC17FC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D82AE1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10ECA7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
        </w:tc>
        <w:tc>
          <w:tcPr>
            <w:tcW w:w="1340" w:type="dxa"/>
            <w:tcBorders>
              <w:top w:val="nil"/>
              <w:left w:val="nil"/>
              <w:bottom w:val="single" w:sz="4" w:space="0" w:color="auto"/>
              <w:right w:val="single" w:sz="4" w:space="0" w:color="auto"/>
            </w:tcBorders>
            <w:shd w:val="clear" w:color="000000" w:fill="FFFFFF"/>
            <w:noWrap/>
            <w:vAlign w:val="center"/>
            <w:hideMark/>
          </w:tcPr>
          <w:p w14:paraId="0F7B598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11/out/23</w:t>
            </w:r>
          </w:p>
        </w:tc>
        <w:tc>
          <w:tcPr>
            <w:tcW w:w="1340" w:type="dxa"/>
            <w:tcBorders>
              <w:top w:val="nil"/>
              <w:left w:val="nil"/>
              <w:bottom w:val="single" w:sz="4" w:space="0" w:color="auto"/>
              <w:right w:val="single" w:sz="4" w:space="0" w:color="auto"/>
            </w:tcBorders>
            <w:shd w:val="clear" w:color="auto" w:fill="auto"/>
            <w:noWrap/>
            <w:vAlign w:val="center"/>
            <w:hideMark/>
          </w:tcPr>
          <w:p w14:paraId="0A277A4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7899EA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659919E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3EC9C4B"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95CC08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14</w:t>
            </w:r>
          </w:p>
        </w:tc>
        <w:tc>
          <w:tcPr>
            <w:tcW w:w="1340" w:type="dxa"/>
            <w:tcBorders>
              <w:top w:val="nil"/>
              <w:left w:val="nil"/>
              <w:bottom w:val="single" w:sz="4" w:space="0" w:color="auto"/>
              <w:right w:val="single" w:sz="4" w:space="0" w:color="auto"/>
            </w:tcBorders>
            <w:shd w:val="clear" w:color="000000" w:fill="FFFFFF"/>
            <w:noWrap/>
            <w:vAlign w:val="center"/>
            <w:hideMark/>
          </w:tcPr>
          <w:p w14:paraId="5651F82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13/nov/23</w:t>
            </w:r>
          </w:p>
        </w:tc>
        <w:tc>
          <w:tcPr>
            <w:tcW w:w="1340" w:type="dxa"/>
            <w:tcBorders>
              <w:top w:val="nil"/>
              <w:left w:val="nil"/>
              <w:bottom w:val="single" w:sz="4" w:space="0" w:color="auto"/>
              <w:right w:val="single" w:sz="4" w:space="0" w:color="auto"/>
            </w:tcBorders>
            <w:shd w:val="clear" w:color="auto" w:fill="auto"/>
            <w:noWrap/>
            <w:vAlign w:val="center"/>
            <w:hideMark/>
          </w:tcPr>
          <w:p w14:paraId="21A970C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C57FA6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562EFEA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2225DC0"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734CF9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15</w:t>
            </w:r>
          </w:p>
        </w:tc>
        <w:tc>
          <w:tcPr>
            <w:tcW w:w="1340" w:type="dxa"/>
            <w:tcBorders>
              <w:top w:val="nil"/>
              <w:left w:val="nil"/>
              <w:bottom w:val="single" w:sz="4" w:space="0" w:color="auto"/>
              <w:right w:val="single" w:sz="4" w:space="0" w:color="auto"/>
            </w:tcBorders>
            <w:shd w:val="clear" w:color="000000" w:fill="FFFFFF"/>
            <w:noWrap/>
            <w:vAlign w:val="center"/>
            <w:hideMark/>
          </w:tcPr>
          <w:p w14:paraId="100CFF1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13/dez/23</w:t>
            </w:r>
          </w:p>
        </w:tc>
        <w:tc>
          <w:tcPr>
            <w:tcW w:w="1340" w:type="dxa"/>
            <w:tcBorders>
              <w:top w:val="nil"/>
              <w:left w:val="nil"/>
              <w:bottom w:val="single" w:sz="4" w:space="0" w:color="auto"/>
              <w:right w:val="single" w:sz="4" w:space="0" w:color="auto"/>
            </w:tcBorders>
            <w:shd w:val="clear" w:color="auto" w:fill="auto"/>
            <w:noWrap/>
            <w:vAlign w:val="center"/>
            <w:hideMark/>
          </w:tcPr>
          <w:p w14:paraId="5DA20AE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C888CE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0D91EC4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98663B8"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B734F3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16</w:t>
            </w:r>
          </w:p>
        </w:tc>
        <w:tc>
          <w:tcPr>
            <w:tcW w:w="1340" w:type="dxa"/>
            <w:tcBorders>
              <w:top w:val="nil"/>
              <w:left w:val="nil"/>
              <w:bottom w:val="single" w:sz="4" w:space="0" w:color="auto"/>
              <w:right w:val="single" w:sz="4" w:space="0" w:color="auto"/>
            </w:tcBorders>
            <w:shd w:val="clear" w:color="000000" w:fill="FFFFFF"/>
            <w:noWrap/>
            <w:vAlign w:val="center"/>
            <w:hideMark/>
          </w:tcPr>
          <w:p w14:paraId="41B1C65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11/jan/24</w:t>
            </w:r>
          </w:p>
        </w:tc>
        <w:tc>
          <w:tcPr>
            <w:tcW w:w="1340" w:type="dxa"/>
            <w:tcBorders>
              <w:top w:val="nil"/>
              <w:left w:val="nil"/>
              <w:bottom w:val="single" w:sz="4" w:space="0" w:color="auto"/>
              <w:right w:val="single" w:sz="4" w:space="0" w:color="auto"/>
            </w:tcBorders>
            <w:shd w:val="clear" w:color="auto" w:fill="auto"/>
            <w:noWrap/>
            <w:vAlign w:val="center"/>
            <w:hideMark/>
          </w:tcPr>
          <w:p w14:paraId="5C13ED9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38DE9B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64AAAC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ED51418"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3AC520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17</w:t>
            </w:r>
          </w:p>
        </w:tc>
        <w:tc>
          <w:tcPr>
            <w:tcW w:w="1340" w:type="dxa"/>
            <w:tcBorders>
              <w:top w:val="nil"/>
              <w:left w:val="nil"/>
              <w:bottom w:val="single" w:sz="4" w:space="0" w:color="auto"/>
              <w:right w:val="single" w:sz="4" w:space="0" w:color="auto"/>
            </w:tcBorders>
            <w:shd w:val="clear" w:color="000000" w:fill="FFFFFF"/>
            <w:noWrap/>
            <w:vAlign w:val="center"/>
            <w:hideMark/>
          </w:tcPr>
          <w:p w14:paraId="24D2A0C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09/fev/24</w:t>
            </w:r>
          </w:p>
        </w:tc>
        <w:tc>
          <w:tcPr>
            <w:tcW w:w="1340" w:type="dxa"/>
            <w:tcBorders>
              <w:top w:val="nil"/>
              <w:left w:val="nil"/>
              <w:bottom w:val="single" w:sz="4" w:space="0" w:color="auto"/>
              <w:right w:val="single" w:sz="4" w:space="0" w:color="auto"/>
            </w:tcBorders>
            <w:shd w:val="clear" w:color="auto" w:fill="auto"/>
            <w:noWrap/>
            <w:vAlign w:val="center"/>
            <w:hideMark/>
          </w:tcPr>
          <w:p w14:paraId="3F6E661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94EF62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5468E7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3E97958"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F70CFE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18</w:t>
            </w:r>
          </w:p>
        </w:tc>
        <w:tc>
          <w:tcPr>
            <w:tcW w:w="1340" w:type="dxa"/>
            <w:tcBorders>
              <w:top w:val="nil"/>
              <w:left w:val="nil"/>
              <w:bottom w:val="single" w:sz="4" w:space="0" w:color="auto"/>
              <w:right w:val="single" w:sz="4" w:space="0" w:color="auto"/>
            </w:tcBorders>
            <w:shd w:val="clear" w:color="000000" w:fill="FFFFFF"/>
            <w:noWrap/>
            <w:vAlign w:val="center"/>
            <w:hideMark/>
          </w:tcPr>
          <w:p w14:paraId="25E3F1F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13/mar/24</w:t>
            </w:r>
          </w:p>
        </w:tc>
        <w:tc>
          <w:tcPr>
            <w:tcW w:w="1340" w:type="dxa"/>
            <w:tcBorders>
              <w:top w:val="nil"/>
              <w:left w:val="nil"/>
              <w:bottom w:val="single" w:sz="4" w:space="0" w:color="auto"/>
              <w:right w:val="single" w:sz="4" w:space="0" w:color="auto"/>
            </w:tcBorders>
            <w:shd w:val="clear" w:color="auto" w:fill="auto"/>
            <w:noWrap/>
            <w:vAlign w:val="center"/>
            <w:hideMark/>
          </w:tcPr>
          <w:p w14:paraId="34C7252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6E8B2B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81BF74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DEFE5BE"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EE0DAB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19</w:t>
            </w:r>
          </w:p>
        </w:tc>
        <w:tc>
          <w:tcPr>
            <w:tcW w:w="1340" w:type="dxa"/>
            <w:tcBorders>
              <w:top w:val="nil"/>
              <w:left w:val="nil"/>
              <w:bottom w:val="single" w:sz="4" w:space="0" w:color="auto"/>
              <w:right w:val="single" w:sz="4" w:space="0" w:color="auto"/>
            </w:tcBorders>
            <w:shd w:val="clear" w:color="000000" w:fill="FFFFFF"/>
            <w:noWrap/>
            <w:vAlign w:val="center"/>
            <w:hideMark/>
          </w:tcPr>
          <w:p w14:paraId="23329B3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11/abr/24</w:t>
            </w:r>
          </w:p>
        </w:tc>
        <w:tc>
          <w:tcPr>
            <w:tcW w:w="1340" w:type="dxa"/>
            <w:tcBorders>
              <w:top w:val="nil"/>
              <w:left w:val="nil"/>
              <w:bottom w:val="single" w:sz="4" w:space="0" w:color="auto"/>
              <w:right w:val="single" w:sz="4" w:space="0" w:color="auto"/>
            </w:tcBorders>
            <w:shd w:val="clear" w:color="auto" w:fill="auto"/>
            <w:noWrap/>
            <w:vAlign w:val="center"/>
            <w:hideMark/>
          </w:tcPr>
          <w:p w14:paraId="6779111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A91EBE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B141ED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4404E33C"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74D500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20</w:t>
            </w:r>
          </w:p>
        </w:tc>
        <w:tc>
          <w:tcPr>
            <w:tcW w:w="1340" w:type="dxa"/>
            <w:tcBorders>
              <w:top w:val="nil"/>
              <w:left w:val="nil"/>
              <w:bottom w:val="single" w:sz="4" w:space="0" w:color="auto"/>
              <w:right w:val="single" w:sz="4" w:space="0" w:color="auto"/>
            </w:tcBorders>
            <w:shd w:val="clear" w:color="000000" w:fill="FFFFFF"/>
            <w:noWrap/>
            <w:vAlign w:val="center"/>
            <w:hideMark/>
          </w:tcPr>
          <w:p w14:paraId="7C03607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13/mai/24</w:t>
            </w:r>
          </w:p>
        </w:tc>
        <w:tc>
          <w:tcPr>
            <w:tcW w:w="1340" w:type="dxa"/>
            <w:tcBorders>
              <w:top w:val="nil"/>
              <w:left w:val="nil"/>
              <w:bottom w:val="single" w:sz="4" w:space="0" w:color="auto"/>
              <w:right w:val="single" w:sz="4" w:space="0" w:color="auto"/>
            </w:tcBorders>
            <w:shd w:val="clear" w:color="auto" w:fill="auto"/>
            <w:noWrap/>
            <w:vAlign w:val="center"/>
            <w:hideMark/>
          </w:tcPr>
          <w:p w14:paraId="2898020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A93AAA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E0795A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5548F8B"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A8E5E2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21</w:t>
            </w:r>
          </w:p>
        </w:tc>
        <w:tc>
          <w:tcPr>
            <w:tcW w:w="1340" w:type="dxa"/>
            <w:tcBorders>
              <w:top w:val="nil"/>
              <w:left w:val="nil"/>
              <w:bottom w:val="single" w:sz="4" w:space="0" w:color="auto"/>
              <w:right w:val="single" w:sz="4" w:space="0" w:color="auto"/>
            </w:tcBorders>
            <w:shd w:val="clear" w:color="000000" w:fill="FFFFFF"/>
            <w:noWrap/>
            <w:vAlign w:val="center"/>
            <w:hideMark/>
          </w:tcPr>
          <w:p w14:paraId="12BE9A1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13/jun/24</w:t>
            </w:r>
          </w:p>
        </w:tc>
        <w:tc>
          <w:tcPr>
            <w:tcW w:w="1340" w:type="dxa"/>
            <w:tcBorders>
              <w:top w:val="nil"/>
              <w:left w:val="nil"/>
              <w:bottom w:val="single" w:sz="4" w:space="0" w:color="auto"/>
              <w:right w:val="single" w:sz="4" w:space="0" w:color="auto"/>
            </w:tcBorders>
            <w:shd w:val="clear" w:color="auto" w:fill="auto"/>
            <w:noWrap/>
            <w:vAlign w:val="center"/>
            <w:hideMark/>
          </w:tcPr>
          <w:p w14:paraId="352B413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771F6C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4A143C2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7769A9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813862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22</w:t>
            </w:r>
          </w:p>
        </w:tc>
        <w:tc>
          <w:tcPr>
            <w:tcW w:w="1340" w:type="dxa"/>
            <w:tcBorders>
              <w:top w:val="nil"/>
              <w:left w:val="nil"/>
              <w:bottom w:val="single" w:sz="4" w:space="0" w:color="auto"/>
              <w:right w:val="single" w:sz="4" w:space="0" w:color="auto"/>
            </w:tcBorders>
            <w:shd w:val="clear" w:color="000000" w:fill="FFFFFF"/>
            <w:noWrap/>
            <w:vAlign w:val="center"/>
            <w:hideMark/>
          </w:tcPr>
          <w:p w14:paraId="400DC0D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11/jul/24</w:t>
            </w:r>
          </w:p>
        </w:tc>
        <w:tc>
          <w:tcPr>
            <w:tcW w:w="1340" w:type="dxa"/>
            <w:tcBorders>
              <w:top w:val="nil"/>
              <w:left w:val="nil"/>
              <w:bottom w:val="single" w:sz="4" w:space="0" w:color="auto"/>
              <w:right w:val="single" w:sz="4" w:space="0" w:color="auto"/>
            </w:tcBorders>
            <w:shd w:val="clear" w:color="auto" w:fill="auto"/>
            <w:noWrap/>
            <w:vAlign w:val="center"/>
            <w:hideMark/>
          </w:tcPr>
          <w:p w14:paraId="6AAC911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946D8A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2DF33CF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8D4189C"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C15319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23</w:t>
            </w:r>
          </w:p>
        </w:tc>
        <w:tc>
          <w:tcPr>
            <w:tcW w:w="1340" w:type="dxa"/>
            <w:tcBorders>
              <w:top w:val="nil"/>
              <w:left w:val="nil"/>
              <w:bottom w:val="single" w:sz="4" w:space="0" w:color="auto"/>
              <w:right w:val="single" w:sz="4" w:space="0" w:color="auto"/>
            </w:tcBorders>
            <w:shd w:val="clear" w:color="000000" w:fill="FFFFFF"/>
            <w:noWrap/>
            <w:vAlign w:val="center"/>
            <w:hideMark/>
          </w:tcPr>
          <w:p w14:paraId="641BC05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13/ago/24</w:t>
            </w:r>
          </w:p>
        </w:tc>
        <w:tc>
          <w:tcPr>
            <w:tcW w:w="1340" w:type="dxa"/>
            <w:tcBorders>
              <w:top w:val="nil"/>
              <w:left w:val="nil"/>
              <w:bottom w:val="single" w:sz="4" w:space="0" w:color="auto"/>
              <w:right w:val="single" w:sz="4" w:space="0" w:color="auto"/>
            </w:tcBorders>
            <w:shd w:val="clear" w:color="auto" w:fill="auto"/>
            <w:noWrap/>
            <w:vAlign w:val="center"/>
            <w:hideMark/>
          </w:tcPr>
          <w:p w14:paraId="17AFF2E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4063B1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0E15E3E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B090FF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BC10BC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24</w:t>
            </w:r>
          </w:p>
        </w:tc>
        <w:tc>
          <w:tcPr>
            <w:tcW w:w="1340" w:type="dxa"/>
            <w:tcBorders>
              <w:top w:val="nil"/>
              <w:left w:val="nil"/>
              <w:bottom w:val="single" w:sz="4" w:space="0" w:color="auto"/>
              <w:right w:val="single" w:sz="4" w:space="0" w:color="auto"/>
            </w:tcBorders>
            <w:shd w:val="clear" w:color="000000" w:fill="FFFFFF"/>
            <w:noWrap/>
            <w:vAlign w:val="center"/>
            <w:hideMark/>
          </w:tcPr>
          <w:p w14:paraId="37ED11A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12/set/24</w:t>
            </w:r>
          </w:p>
        </w:tc>
        <w:tc>
          <w:tcPr>
            <w:tcW w:w="1340" w:type="dxa"/>
            <w:tcBorders>
              <w:top w:val="nil"/>
              <w:left w:val="nil"/>
              <w:bottom w:val="single" w:sz="4" w:space="0" w:color="auto"/>
              <w:right w:val="single" w:sz="4" w:space="0" w:color="auto"/>
            </w:tcBorders>
            <w:shd w:val="clear" w:color="auto" w:fill="auto"/>
            <w:noWrap/>
            <w:vAlign w:val="center"/>
            <w:hideMark/>
          </w:tcPr>
          <w:p w14:paraId="1CCC11F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BD9C45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4C4EEDE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06C221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5B5F27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25</w:t>
            </w:r>
          </w:p>
        </w:tc>
        <w:tc>
          <w:tcPr>
            <w:tcW w:w="1340" w:type="dxa"/>
            <w:tcBorders>
              <w:top w:val="nil"/>
              <w:left w:val="nil"/>
              <w:bottom w:val="single" w:sz="4" w:space="0" w:color="auto"/>
              <w:right w:val="single" w:sz="4" w:space="0" w:color="auto"/>
            </w:tcBorders>
            <w:shd w:val="clear" w:color="000000" w:fill="FFFFFF"/>
            <w:noWrap/>
            <w:vAlign w:val="center"/>
            <w:hideMark/>
          </w:tcPr>
          <w:p w14:paraId="6023652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11/out/24</w:t>
            </w:r>
          </w:p>
        </w:tc>
        <w:tc>
          <w:tcPr>
            <w:tcW w:w="1340" w:type="dxa"/>
            <w:tcBorders>
              <w:top w:val="nil"/>
              <w:left w:val="nil"/>
              <w:bottom w:val="single" w:sz="4" w:space="0" w:color="auto"/>
              <w:right w:val="single" w:sz="4" w:space="0" w:color="auto"/>
            </w:tcBorders>
            <w:shd w:val="clear" w:color="auto" w:fill="auto"/>
            <w:noWrap/>
            <w:vAlign w:val="center"/>
            <w:hideMark/>
          </w:tcPr>
          <w:p w14:paraId="48EC12F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3A11F8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743003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FF0D0FC"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F64733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26</w:t>
            </w:r>
          </w:p>
        </w:tc>
        <w:tc>
          <w:tcPr>
            <w:tcW w:w="1340" w:type="dxa"/>
            <w:tcBorders>
              <w:top w:val="nil"/>
              <w:left w:val="nil"/>
              <w:bottom w:val="single" w:sz="4" w:space="0" w:color="auto"/>
              <w:right w:val="single" w:sz="4" w:space="0" w:color="auto"/>
            </w:tcBorders>
            <w:shd w:val="clear" w:color="000000" w:fill="FFFFFF"/>
            <w:noWrap/>
            <w:vAlign w:val="center"/>
            <w:hideMark/>
          </w:tcPr>
          <w:p w14:paraId="3BA5F5C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13/nov/24</w:t>
            </w:r>
          </w:p>
        </w:tc>
        <w:tc>
          <w:tcPr>
            <w:tcW w:w="1340" w:type="dxa"/>
            <w:tcBorders>
              <w:top w:val="nil"/>
              <w:left w:val="nil"/>
              <w:bottom w:val="single" w:sz="4" w:space="0" w:color="auto"/>
              <w:right w:val="single" w:sz="4" w:space="0" w:color="auto"/>
            </w:tcBorders>
            <w:shd w:val="clear" w:color="auto" w:fill="auto"/>
            <w:noWrap/>
            <w:vAlign w:val="center"/>
            <w:hideMark/>
          </w:tcPr>
          <w:p w14:paraId="68D2AE7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57C80B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4462089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A16B18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48E59F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27</w:t>
            </w:r>
          </w:p>
        </w:tc>
        <w:tc>
          <w:tcPr>
            <w:tcW w:w="1340" w:type="dxa"/>
            <w:tcBorders>
              <w:top w:val="nil"/>
              <w:left w:val="nil"/>
              <w:bottom w:val="single" w:sz="4" w:space="0" w:color="auto"/>
              <w:right w:val="single" w:sz="4" w:space="0" w:color="auto"/>
            </w:tcBorders>
            <w:shd w:val="clear" w:color="000000" w:fill="FFFFFF"/>
            <w:noWrap/>
            <w:vAlign w:val="center"/>
            <w:hideMark/>
          </w:tcPr>
          <w:p w14:paraId="741E53D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12/dez/24</w:t>
            </w:r>
          </w:p>
        </w:tc>
        <w:tc>
          <w:tcPr>
            <w:tcW w:w="1340" w:type="dxa"/>
            <w:tcBorders>
              <w:top w:val="nil"/>
              <w:left w:val="nil"/>
              <w:bottom w:val="single" w:sz="4" w:space="0" w:color="auto"/>
              <w:right w:val="single" w:sz="4" w:space="0" w:color="auto"/>
            </w:tcBorders>
            <w:shd w:val="clear" w:color="auto" w:fill="auto"/>
            <w:noWrap/>
            <w:vAlign w:val="center"/>
            <w:hideMark/>
          </w:tcPr>
          <w:p w14:paraId="4A83234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3EDB31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0FD223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1E50C07"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3A4A91D"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28</w:t>
            </w:r>
          </w:p>
        </w:tc>
        <w:tc>
          <w:tcPr>
            <w:tcW w:w="1340" w:type="dxa"/>
            <w:tcBorders>
              <w:top w:val="nil"/>
              <w:left w:val="nil"/>
              <w:bottom w:val="single" w:sz="4" w:space="0" w:color="auto"/>
              <w:right w:val="single" w:sz="4" w:space="0" w:color="auto"/>
            </w:tcBorders>
            <w:shd w:val="clear" w:color="000000" w:fill="FFFFFF"/>
            <w:noWrap/>
            <w:vAlign w:val="center"/>
            <w:hideMark/>
          </w:tcPr>
          <w:p w14:paraId="2EF86BB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13/jan/25</w:t>
            </w:r>
          </w:p>
        </w:tc>
        <w:tc>
          <w:tcPr>
            <w:tcW w:w="1340" w:type="dxa"/>
            <w:tcBorders>
              <w:top w:val="nil"/>
              <w:left w:val="nil"/>
              <w:bottom w:val="single" w:sz="4" w:space="0" w:color="auto"/>
              <w:right w:val="single" w:sz="4" w:space="0" w:color="auto"/>
            </w:tcBorders>
            <w:shd w:val="clear" w:color="auto" w:fill="auto"/>
            <w:noWrap/>
            <w:vAlign w:val="center"/>
            <w:hideMark/>
          </w:tcPr>
          <w:p w14:paraId="0B483AF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D0A20F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8A08A4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42F2BD09"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B0B1A4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29</w:t>
            </w:r>
          </w:p>
        </w:tc>
        <w:tc>
          <w:tcPr>
            <w:tcW w:w="1340" w:type="dxa"/>
            <w:tcBorders>
              <w:top w:val="nil"/>
              <w:left w:val="nil"/>
              <w:bottom w:val="single" w:sz="4" w:space="0" w:color="auto"/>
              <w:right w:val="single" w:sz="4" w:space="0" w:color="auto"/>
            </w:tcBorders>
            <w:shd w:val="clear" w:color="000000" w:fill="FFFFFF"/>
            <w:noWrap/>
            <w:vAlign w:val="center"/>
            <w:hideMark/>
          </w:tcPr>
          <w:p w14:paraId="03FCA07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13/fev/25</w:t>
            </w:r>
          </w:p>
        </w:tc>
        <w:tc>
          <w:tcPr>
            <w:tcW w:w="1340" w:type="dxa"/>
            <w:tcBorders>
              <w:top w:val="nil"/>
              <w:left w:val="nil"/>
              <w:bottom w:val="single" w:sz="4" w:space="0" w:color="auto"/>
              <w:right w:val="single" w:sz="4" w:space="0" w:color="auto"/>
            </w:tcBorders>
            <w:shd w:val="clear" w:color="auto" w:fill="auto"/>
            <w:noWrap/>
            <w:vAlign w:val="center"/>
            <w:hideMark/>
          </w:tcPr>
          <w:p w14:paraId="0DA4D15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6FEF35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DC9D4B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2F73CF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54AD79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30</w:t>
            </w:r>
          </w:p>
        </w:tc>
        <w:tc>
          <w:tcPr>
            <w:tcW w:w="1340" w:type="dxa"/>
            <w:tcBorders>
              <w:top w:val="nil"/>
              <w:left w:val="nil"/>
              <w:bottom w:val="single" w:sz="4" w:space="0" w:color="auto"/>
              <w:right w:val="single" w:sz="4" w:space="0" w:color="auto"/>
            </w:tcBorders>
            <w:shd w:val="clear" w:color="000000" w:fill="FFFFFF"/>
            <w:noWrap/>
            <w:vAlign w:val="center"/>
            <w:hideMark/>
          </w:tcPr>
          <w:p w14:paraId="533E779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13/mar/25</w:t>
            </w:r>
          </w:p>
        </w:tc>
        <w:tc>
          <w:tcPr>
            <w:tcW w:w="1340" w:type="dxa"/>
            <w:tcBorders>
              <w:top w:val="nil"/>
              <w:left w:val="nil"/>
              <w:bottom w:val="single" w:sz="4" w:space="0" w:color="auto"/>
              <w:right w:val="single" w:sz="4" w:space="0" w:color="auto"/>
            </w:tcBorders>
            <w:shd w:val="clear" w:color="auto" w:fill="auto"/>
            <w:noWrap/>
            <w:vAlign w:val="center"/>
            <w:hideMark/>
          </w:tcPr>
          <w:p w14:paraId="1E7F399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11D05BB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015B9F3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42ED7C80"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1E9EC7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31</w:t>
            </w:r>
          </w:p>
        </w:tc>
        <w:tc>
          <w:tcPr>
            <w:tcW w:w="1340" w:type="dxa"/>
            <w:tcBorders>
              <w:top w:val="nil"/>
              <w:left w:val="nil"/>
              <w:bottom w:val="single" w:sz="4" w:space="0" w:color="auto"/>
              <w:right w:val="single" w:sz="4" w:space="0" w:color="auto"/>
            </w:tcBorders>
            <w:shd w:val="clear" w:color="000000" w:fill="FFFFFF"/>
            <w:noWrap/>
            <w:vAlign w:val="center"/>
            <w:hideMark/>
          </w:tcPr>
          <w:p w14:paraId="1620E9A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11/abr/25</w:t>
            </w:r>
          </w:p>
        </w:tc>
        <w:tc>
          <w:tcPr>
            <w:tcW w:w="1340" w:type="dxa"/>
            <w:tcBorders>
              <w:top w:val="nil"/>
              <w:left w:val="nil"/>
              <w:bottom w:val="single" w:sz="4" w:space="0" w:color="auto"/>
              <w:right w:val="single" w:sz="4" w:space="0" w:color="auto"/>
            </w:tcBorders>
            <w:shd w:val="clear" w:color="auto" w:fill="auto"/>
            <w:noWrap/>
            <w:vAlign w:val="center"/>
            <w:hideMark/>
          </w:tcPr>
          <w:p w14:paraId="07AFB29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A62E9F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FB5F7B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6E6C72F"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BCE23D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32</w:t>
            </w:r>
          </w:p>
        </w:tc>
        <w:tc>
          <w:tcPr>
            <w:tcW w:w="1340" w:type="dxa"/>
            <w:tcBorders>
              <w:top w:val="nil"/>
              <w:left w:val="nil"/>
              <w:bottom w:val="single" w:sz="4" w:space="0" w:color="auto"/>
              <w:right w:val="single" w:sz="4" w:space="0" w:color="auto"/>
            </w:tcBorders>
            <w:shd w:val="clear" w:color="000000" w:fill="FFFFFF"/>
            <w:noWrap/>
            <w:vAlign w:val="center"/>
            <w:hideMark/>
          </w:tcPr>
          <w:p w14:paraId="1E42248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13/mai/25</w:t>
            </w:r>
          </w:p>
        </w:tc>
        <w:tc>
          <w:tcPr>
            <w:tcW w:w="1340" w:type="dxa"/>
            <w:tcBorders>
              <w:top w:val="nil"/>
              <w:left w:val="nil"/>
              <w:bottom w:val="single" w:sz="4" w:space="0" w:color="auto"/>
              <w:right w:val="single" w:sz="4" w:space="0" w:color="auto"/>
            </w:tcBorders>
            <w:shd w:val="clear" w:color="auto" w:fill="auto"/>
            <w:noWrap/>
            <w:vAlign w:val="center"/>
            <w:hideMark/>
          </w:tcPr>
          <w:p w14:paraId="6A7F5F8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381734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0830101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427499A"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E7414B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33</w:t>
            </w:r>
          </w:p>
        </w:tc>
        <w:tc>
          <w:tcPr>
            <w:tcW w:w="1340" w:type="dxa"/>
            <w:tcBorders>
              <w:top w:val="nil"/>
              <w:left w:val="nil"/>
              <w:bottom w:val="single" w:sz="4" w:space="0" w:color="auto"/>
              <w:right w:val="single" w:sz="4" w:space="0" w:color="auto"/>
            </w:tcBorders>
            <w:shd w:val="clear" w:color="000000" w:fill="FFFFFF"/>
            <w:noWrap/>
            <w:vAlign w:val="center"/>
            <w:hideMark/>
          </w:tcPr>
          <w:p w14:paraId="564B84A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12/jun/25</w:t>
            </w:r>
          </w:p>
        </w:tc>
        <w:tc>
          <w:tcPr>
            <w:tcW w:w="1340" w:type="dxa"/>
            <w:tcBorders>
              <w:top w:val="nil"/>
              <w:left w:val="nil"/>
              <w:bottom w:val="single" w:sz="4" w:space="0" w:color="auto"/>
              <w:right w:val="single" w:sz="4" w:space="0" w:color="auto"/>
            </w:tcBorders>
            <w:shd w:val="clear" w:color="auto" w:fill="auto"/>
            <w:noWrap/>
            <w:vAlign w:val="center"/>
            <w:hideMark/>
          </w:tcPr>
          <w:p w14:paraId="2A2BC74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C89419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68A52FC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15C7001"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23F5E0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34</w:t>
            </w:r>
          </w:p>
        </w:tc>
        <w:tc>
          <w:tcPr>
            <w:tcW w:w="1340" w:type="dxa"/>
            <w:tcBorders>
              <w:top w:val="nil"/>
              <w:left w:val="nil"/>
              <w:bottom w:val="single" w:sz="4" w:space="0" w:color="auto"/>
              <w:right w:val="single" w:sz="4" w:space="0" w:color="auto"/>
            </w:tcBorders>
            <w:shd w:val="clear" w:color="000000" w:fill="FFFFFF"/>
            <w:noWrap/>
            <w:vAlign w:val="center"/>
            <w:hideMark/>
          </w:tcPr>
          <w:p w14:paraId="24071E8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11/jul/25</w:t>
            </w:r>
          </w:p>
        </w:tc>
        <w:tc>
          <w:tcPr>
            <w:tcW w:w="1340" w:type="dxa"/>
            <w:tcBorders>
              <w:top w:val="nil"/>
              <w:left w:val="nil"/>
              <w:bottom w:val="single" w:sz="4" w:space="0" w:color="auto"/>
              <w:right w:val="single" w:sz="4" w:space="0" w:color="auto"/>
            </w:tcBorders>
            <w:shd w:val="clear" w:color="auto" w:fill="auto"/>
            <w:noWrap/>
            <w:vAlign w:val="center"/>
            <w:hideMark/>
          </w:tcPr>
          <w:p w14:paraId="402A7DF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92FB95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6E6DA9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368CB6D"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241A32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35</w:t>
            </w:r>
          </w:p>
        </w:tc>
        <w:tc>
          <w:tcPr>
            <w:tcW w:w="1340" w:type="dxa"/>
            <w:tcBorders>
              <w:top w:val="nil"/>
              <w:left w:val="nil"/>
              <w:bottom w:val="single" w:sz="4" w:space="0" w:color="auto"/>
              <w:right w:val="single" w:sz="4" w:space="0" w:color="auto"/>
            </w:tcBorders>
            <w:shd w:val="clear" w:color="000000" w:fill="FFFFFF"/>
            <w:noWrap/>
            <w:vAlign w:val="center"/>
            <w:hideMark/>
          </w:tcPr>
          <w:p w14:paraId="4B1D631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13/ago/25</w:t>
            </w:r>
          </w:p>
        </w:tc>
        <w:tc>
          <w:tcPr>
            <w:tcW w:w="1340" w:type="dxa"/>
            <w:tcBorders>
              <w:top w:val="nil"/>
              <w:left w:val="nil"/>
              <w:bottom w:val="single" w:sz="4" w:space="0" w:color="auto"/>
              <w:right w:val="single" w:sz="4" w:space="0" w:color="auto"/>
            </w:tcBorders>
            <w:shd w:val="clear" w:color="auto" w:fill="auto"/>
            <w:noWrap/>
            <w:vAlign w:val="center"/>
            <w:hideMark/>
          </w:tcPr>
          <w:p w14:paraId="416E50B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01BC95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0507B2F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59921A9"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650E27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36</w:t>
            </w:r>
          </w:p>
        </w:tc>
        <w:tc>
          <w:tcPr>
            <w:tcW w:w="1340" w:type="dxa"/>
            <w:tcBorders>
              <w:top w:val="nil"/>
              <w:left w:val="nil"/>
              <w:bottom w:val="single" w:sz="4" w:space="0" w:color="auto"/>
              <w:right w:val="single" w:sz="4" w:space="0" w:color="auto"/>
            </w:tcBorders>
            <w:shd w:val="clear" w:color="000000" w:fill="FFFFFF"/>
            <w:noWrap/>
            <w:vAlign w:val="center"/>
            <w:hideMark/>
          </w:tcPr>
          <w:p w14:paraId="580C250D"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11/set/25</w:t>
            </w:r>
          </w:p>
        </w:tc>
        <w:tc>
          <w:tcPr>
            <w:tcW w:w="1340" w:type="dxa"/>
            <w:tcBorders>
              <w:top w:val="nil"/>
              <w:left w:val="nil"/>
              <w:bottom w:val="single" w:sz="4" w:space="0" w:color="auto"/>
              <w:right w:val="single" w:sz="4" w:space="0" w:color="auto"/>
            </w:tcBorders>
            <w:shd w:val="clear" w:color="auto" w:fill="auto"/>
            <w:noWrap/>
            <w:vAlign w:val="center"/>
            <w:hideMark/>
          </w:tcPr>
          <w:p w14:paraId="64F6444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6A7435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69CF6D1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B5DC6C7"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EAD387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37</w:t>
            </w:r>
          </w:p>
        </w:tc>
        <w:tc>
          <w:tcPr>
            <w:tcW w:w="1340" w:type="dxa"/>
            <w:tcBorders>
              <w:top w:val="nil"/>
              <w:left w:val="nil"/>
              <w:bottom w:val="single" w:sz="4" w:space="0" w:color="auto"/>
              <w:right w:val="single" w:sz="4" w:space="0" w:color="auto"/>
            </w:tcBorders>
            <w:shd w:val="clear" w:color="000000" w:fill="FFFFFF"/>
            <w:noWrap/>
            <w:vAlign w:val="center"/>
            <w:hideMark/>
          </w:tcPr>
          <w:p w14:paraId="065C38E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13/out/25</w:t>
            </w:r>
          </w:p>
        </w:tc>
        <w:tc>
          <w:tcPr>
            <w:tcW w:w="1340" w:type="dxa"/>
            <w:tcBorders>
              <w:top w:val="nil"/>
              <w:left w:val="nil"/>
              <w:bottom w:val="single" w:sz="4" w:space="0" w:color="auto"/>
              <w:right w:val="single" w:sz="4" w:space="0" w:color="auto"/>
            </w:tcBorders>
            <w:shd w:val="clear" w:color="auto" w:fill="auto"/>
            <w:noWrap/>
            <w:vAlign w:val="center"/>
            <w:hideMark/>
          </w:tcPr>
          <w:p w14:paraId="1AFF993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AA5754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1891C5C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82A7C4E"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79F857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38</w:t>
            </w:r>
          </w:p>
        </w:tc>
        <w:tc>
          <w:tcPr>
            <w:tcW w:w="1340" w:type="dxa"/>
            <w:tcBorders>
              <w:top w:val="nil"/>
              <w:left w:val="nil"/>
              <w:bottom w:val="single" w:sz="4" w:space="0" w:color="auto"/>
              <w:right w:val="single" w:sz="4" w:space="0" w:color="auto"/>
            </w:tcBorders>
            <w:shd w:val="clear" w:color="000000" w:fill="FFFFFF"/>
            <w:noWrap/>
            <w:vAlign w:val="center"/>
            <w:hideMark/>
          </w:tcPr>
          <w:p w14:paraId="4DCF7FB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13/nov/25</w:t>
            </w:r>
          </w:p>
        </w:tc>
        <w:tc>
          <w:tcPr>
            <w:tcW w:w="1340" w:type="dxa"/>
            <w:tcBorders>
              <w:top w:val="nil"/>
              <w:left w:val="nil"/>
              <w:bottom w:val="single" w:sz="4" w:space="0" w:color="auto"/>
              <w:right w:val="single" w:sz="4" w:space="0" w:color="auto"/>
            </w:tcBorders>
            <w:shd w:val="clear" w:color="auto" w:fill="auto"/>
            <w:noWrap/>
            <w:vAlign w:val="center"/>
            <w:hideMark/>
          </w:tcPr>
          <w:p w14:paraId="2C6381B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075564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07CA09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DBF5E99"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0EF967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39</w:t>
            </w:r>
          </w:p>
        </w:tc>
        <w:tc>
          <w:tcPr>
            <w:tcW w:w="1340" w:type="dxa"/>
            <w:tcBorders>
              <w:top w:val="nil"/>
              <w:left w:val="nil"/>
              <w:bottom w:val="single" w:sz="4" w:space="0" w:color="auto"/>
              <w:right w:val="single" w:sz="4" w:space="0" w:color="auto"/>
            </w:tcBorders>
            <w:shd w:val="clear" w:color="000000" w:fill="FFFFFF"/>
            <w:noWrap/>
            <w:vAlign w:val="center"/>
            <w:hideMark/>
          </w:tcPr>
          <w:p w14:paraId="126B1D9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11/dez/25</w:t>
            </w:r>
          </w:p>
        </w:tc>
        <w:tc>
          <w:tcPr>
            <w:tcW w:w="1340" w:type="dxa"/>
            <w:tcBorders>
              <w:top w:val="nil"/>
              <w:left w:val="nil"/>
              <w:bottom w:val="single" w:sz="4" w:space="0" w:color="auto"/>
              <w:right w:val="single" w:sz="4" w:space="0" w:color="auto"/>
            </w:tcBorders>
            <w:shd w:val="clear" w:color="auto" w:fill="auto"/>
            <w:noWrap/>
            <w:vAlign w:val="center"/>
            <w:hideMark/>
          </w:tcPr>
          <w:p w14:paraId="325B91C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DF3A02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06531E5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12A4853"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19CE48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40</w:t>
            </w:r>
          </w:p>
        </w:tc>
        <w:tc>
          <w:tcPr>
            <w:tcW w:w="1340" w:type="dxa"/>
            <w:tcBorders>
              <w:top w:val="nil"/>
              <w:left w:val="nil"/>
              <w:bottom w:val="single" w:sz="4" w:space="0" w:color="auto"/>
              <w:right w:val="single" w:sz="4" w:space="0" w:color="auto"/>
            </w:tcBorders>
            <w:shd w:val="clear" w:color="000000" w:fill="FFFFFF"/>
            <w:noWrap/>
            <w:vAlign w:val="center"/>
            <w:hideMark/>
          </w:tcPr>
          <w:p w14:paraId="2AF7094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13/jan/26</w:t>
            </w:r>
          </w:p>
        </w:tc>
        <w:tc>
          <w:tcPr>
            <w:tcW w:w="1340" w:type="dxa"/>
            <w:tcBorders>
              <w:top w:val="nil"/>
              <w:left w:val="nil"/>
              <w:bottom w:val="single" w:sz="4" w:space="0" w:color="auto"/>
              <w:right w:val="single" w:sz="4" w:space="0" w:color="auto"/>
            </w:tcBorders>
            <w:shd w:val="clear" w:color="auto" w:fill="auto"/>
            <w:noWrap/>
            <w:vAlign w:val="center"/>
            <w:hideMark/>
          </w:tcPr>
          <w:p w14:paraId="622C79C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F47D67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61FAE4D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01A392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E257CC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41</w:t>
            </w:r>
          </w:p>
        </w:tc>
        <w:tc>
          <w:tcPr>
            <w:tcW w:w="1340" w:type="dxa"/>
            <w:tcBorders>
              <w:top w:val="nil"/>
              <w:left w:val="nil"/>
              <w:bottom w:val="single" w:sz="4" w:space="0" w:color="auto"/>
              <w:right w:val="single" w:sz="4" w:space="0" w:color="auto"/>
            </w:tcBorders>
            <w:shd w:val="clear" w:color="000000" w:fill="FFFFFF"/>
            <w:noWrap/>
            <w:vAlign w:val="center"/>
            <w:hideMark/>
          </w:tcPr>
          <w:p w14:paraId="7F30DC6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12/fev/26</w:t>
            </w:r>
          </w:p>
        </w:tc>
        <w:tc>
          <w:tcPr>
            <w:tcW w:w="1340" w:type="dxa"/>
            <w:tcBorders>
              <w:top w:val="nil"/>
              <w:left w:val="nil"/>
              <w:bottom w:val="single" w:sz="4" w:space="0" w:color="auto"/>
              <w:right w:val="single" w:sz="4" w:space="0" w:color="auto"/>
            </w:tcBorders>
            <w:shd w:val="clear" w:color="auto" w:fill="auto"/>
            <w:noWrap/>
            <w:vAlign w:val="center"/>
            <w:hideMark/>
          </w:tcPr>
          <w:p w14:paraId="1084038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3874C9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6892502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E70FAE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90F0AC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42</w:t>
            </w:r>
          </w:p>
        </w:tc>
        <w:tc>
          <w:tcPr>
            <w:tcW w:w="1340" w:type="dxa"/>
            <w:tcBorders>
              <w:top w:val="nil"/>
              <w:left w:val="nil"/>
              <w:bottom w:val="single" w:sz="4" w:space="0" w:color="auto"/>
              <w:right w:val="single" w:sz="4" w:space="0" w:color="auto"/>
            </w:tcBorders>
            <w:shd w:val="clear" w:color="000000" w:fill="FFFFFF"/>
            <w:noWrap/>
            <w:vAlign w:val="center"/>
            <w:hideMark/>
          </w:tcPr>
          <w:p w14:paraId="711D089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12/mar/26</w:t>
            </w:r>
          </w:p>
        </w:tc>
        <w:tc>
          <w:tcPr>
            <w:tcW w:w="1340" w:type="dxa"/>
            <w:tcBorders>
              <w:top w:val="nil"/>
              <w:left w:val="nil"/>
              <w:bottom w:val="single" w:sz="4" w:space="0" w:color="auto"/>
              <w:right w:val="single" w:sz="4" w:space="0" w:color="auto"/>
            </w:tcBorders>
            <w:shd w:val="clear" w:color="auto" w:fill="auto"/>
            <w:noWrap/>
            <w:vAlign w:val="center"/>
            <w:hideMark/>
          </w:tcPr>
          <w:p w14:paraId="01DFB80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EA4252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A3355D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8F73528"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F55B1F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43</w:t>
            </w:r>
          </w:p>
        </w:tc>
        <w:tc>
          <w:tcPr>
            <w:tcW w:w="1340" w:type="dxa"/>
            <w:tcBorders>
              <w:top w:val="nil"/>
              <w:left w:val="nil"/>
              <w:bottom w:val="single" w:sz="4" w:space="0" w:color="auto"/>
              <w:right w:val="single" w:sz="4" w:space="0" w:color="auto"/>
            </w:tcBorders>
            <w:shd w:val="clear" w:color="000000" w:fill="FFFFFF"/>
            <w:noWrap/>
            <w:vAlign w:val="center"/>
            <w:hideMark/>
          </w:tcPr>
          <w:p w14:paraId="4598AF2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13/abr/26</w:t>
            </w:r>
          </w:p>
        </w:tc>
        <w:tc>
          <w:tcPr>
            <w:tcW w:w="1340" w:type="dxa"/>
            <w:tcBorders>
              <w:top w:val="nil"/>
              <w:left w:val="nil"/>
              <w:bottom w:val="single" w:sz="4" w:space="0" w:color="auto"/>
              <w:right w:val="single" w:sz="4" w:space="0" w:color="auto"/>
            </w:tcBorders>
            <w:shd w:val="clear" w:color="auto" w:fill="auto"/>
            <w:noWrap/>
            <w:vAlign w:val="center"/>
            <w:hideMark/>
          </w:tcPr>
          <w:p w14:paraId="0D84A9B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56F819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11CB228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43CD560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EBF234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44</w:t>
            </w:r>
          </w:p>
        </w:tc>
        <w:tc>
          <w:tcPr>
            <w:tcW w:w="1340" w:type="dxa"/>
            <w:tcBorders>
              <w:top w:val="nil"/>
              <w:left w:val="nil"/>
              <w:bottom w:val="single" w:sz="4" w:space="0" w:color="auto"/>
              <w:right w:val="single" w:sz="4" w:space="0" w:color="auto"/>
            </w:tcBorders>
            <w:shd w:val="clear" w:color="000000" w:fill="FFFFFF"/>
            <w:noWrap/>
            <w:vAlign w:val="center"/>
            <w:hideMark/>
          </w:tcPr>
          <w:p w14:paraId="05B8921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13/mai/26</w:t>
            </w:r>
          </w:p>
        </w:tc>
        <w:tc>
          <w:tcPr>
            <w:tcW w:w="1340" w:type="dxa"/>
            <w:tcBorders>
              <w:top w:val="nil"/>
              <w:left w:val="nil"/>
              <w:bottom w:val="single" w:sz="4" w:space="0" w:color="auto"/>
              <w:right w:val="single" w:sz="4" w:space="0" w:color="auto"/>
            </w:tcBorders>
            <w:shd w:val="clear" w:color="auto" w:fill="auto"/>
            <w:noWrap/>
            <w:vAlign w:val="center"/>
            <w:hideMark/>
          </w:tcPr>
          <w:p w14:paraId="14CA352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C670CF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08691EC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66A21EA"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76975A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45</w:t>
            </w:r>
          </w:p>
        </w:tc>
        <w:tc>
          <w:tcPr>
            <w:tcW w:w="1340" w:type="dxa"/>
            <w:tcBorders>
              <w:top w:val="nil"/>
              <w:left w:val="nil"/>
              <w:bottom w:val="single" w:sz="4" w:space="0" w:color="auto"/>
              <w:right w:val="single" w:sz="4" w:space="0" w:color="auto"/>
            </w:tcBorders>
            <w:shd w:val="clear" w:color="000000" w:fill="FFFFFF"/>
            <w:noWrap/>
            <w:vAlign w:val="center"/>
            <w:hideMark/>
          </w:tcPr>
          <w:p w14:paraId="63D342D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11/jun/26</w:t>
            </w:r>
          </w:p>
        </w:tc>
        <w:tc>
          <w:tcPr>
            <w:tcW w:w="1340" w:type="dxa"/>
            <w:tcBorders>
              <w:top w:val="nil"/>
              <w:left w:val="nil"/>
              <w:bottom w:val="single" w:sz="4" w:space="0" w:color="auto"/>
              <w:right w:val="single" w:sz="4" w:space="0" w:color="auto"/>
            </w:tcBorders>
            <w:shd w:val="clear" w:color="auto" w:fill="auto"/>
            <w:noWrap/>
            <w:vAlign w:val="center"/>
            <w:hideMark/>
          </w:tcPr>
          <w:p w14:paraId="3AB8DEC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147E8A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1EB5903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6113B63"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0A3CDA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46</w:t>
            </w:r>
          </w:p>
        </w:tc>
        <w:tc>
          <w:tcPr>
            <w:tcW w:w="1340" w:type="dxa"/>
            <w:tcBorders>
              <w:top w:val="nil"/>
              <w:left w:val="nil"/>
              <w:bottom w:val="single" w:sz="4" w:space="0" w:color="auto"/>
              <w:right w:val="single" w:sz="4" w:space="0" w:color="auto"/>
            </w:tcBorders>
            <w:shd w:val="clear" w:color="000000" w:fill="FFFFFF"/>
            <w:noWrap/>
            <w:vAlign w:val="center"/>
            <w:hideMark/>
          </w:tcPr>
          <w:p w14:paraId="47142EC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13/jul/26</w:t>
            </w:r>
          </w:p>
        </w:tc>
        <w:tc>
          <w:tcPr>
            <w:tcW w:w="1340" w:type="dxa"/>
            <w:tcBorders>
              <w:top w:val="nil"/>
              <w:left w:val="nil"/>
              <w:bottom w:val="single" w:sz="4" w:space="0" w:color="auto"/>
              <w:right w:val="single" w:sz="4" w:space="0" w:color="auto"/>
            </w:tcBorders>
            <w:shd w:val="clear" w:color="auto" w:fill="auto"/>
            <w:noWrap/>
            <w:vAlign w:val="center"/>
            <w:hideMark/>
          </w:tcPr>
          <w:p w14:paraId="6C53058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807A3D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682672D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CF78D8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E201A2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47</w:t>
            </w:r>
          </w:p>
        </w:tc>
        <w:tc>
          <w:tcPr>
            <w:tcW w:w="1340" w:type="dxa"/>
            <w:tcBorders>
              <w:top w:val="nil"/>
              <w:left w:val="nil"/>
              <w:bottom w:val="single" w:sz="4" w:space="0" w:color="auto"/>
              <w:right w:val="single" w:sz="4" w:space="0" w:color="auto"/>
            </w:tcBorders>
            <w:shd w:val="clear" w:color="000000" w:fill="FFFFFF"/>
            <w:noWrap/>
            <w:vAlign w:val="center"/>
            <w:hideMark/>
          </w:tcPr>
          <w:p w14:paraId="30985E8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13/ago/26</w:t>
            </w:r>
          </w:p>
        </w:tc>
        <w:tc>
          <w:tcPr>
            <w:tcW w:w="1340" w:type="dxa"/>
            <w:tcBorders>
              <w:top w:val="nil"/>
              <w:left w:val="nil"/>
              <w:bottom w:val="single" w:sz="4" w:space="0" w:color="auto"/>
              <w:right w:val="single" w:sz="4" w:space="0" w:color="auto"/>
            </w:tcBorders>
            <w:shd w:val="clear" w:color="auto" w:fill="auto"/>
            <w:noWrap/>
            <w:vAlign w:val="center"/>
            <w:hideMark/>
          </w:tcPr>
          <w:p w14:paraId="606F2D6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42D590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ABE2DF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5FBA707"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FFCE0C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48</w:t>
            </w:r>
          </w:p>
        </w:tc>
        <w:tc>
          <w:tcPr>
            <w:tcW w:w="1340" w:type="dxa"/>
            <w:tcBorders>
              <w:top w:val="nil"/>
              <w:left w:val="nil"/>
              <w:bottom w:val="single" w:sz="4" w:space="0" w:color="auto"/>
              <w:right w:val="single" w:sz="4" w:space="0" w:color="auto"/>
            </w:tcBorders>
            <w:shd w:val="clear" w:color="000000" w:fill="FFFFFF"/>
            <w:noWrap/>
            <w:vAlign w:val="center"/>
            <w:hideMark/>
          </w:tcPr>
          <w:p w14:paraId="5348652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11/set/26</w:t>
            </w:r>
          </w:p>
        </w:tc>
        <w:tc>
          <w:tcPr>
            <w:tcW w:w="1340" w:type="dxa"/>
            <w:tcBorders>
              <w:top w:val="nil"/>
              <w:left w:val="nil"/>
              <w:bottom w:val="single" w:sz="4" w:space="0" w:color="auto"/>
              <w:right w:val="single" w:sz="4" w:space="0" w:color="auto"/>
            </w:tcBorders>
            <w:shd w:val="clear" w:color="auto" w:fill="auto"/>
            <w:noWrap/>
            <w:vAlign w:val="center"/>
            <w:hideMark/>
          </w:tcPr>
          <w:p w14:paraId="1B5D2C7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07F738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1480A30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909628D"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2437CB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49</w:t>
            </w:r>
          </w:p>
        </w:tc>
        <w:tc>
          <w:tcPr>
            <w:tcW w:w="1340" w:type="dxa"/>
            <w:tcBorders>
              <w:top w:val="nil"/>
              <w:left w:val="nil"/>
              <w:bottom w:val="single" w:sz="4" w:space="0" w:color="auto"/>
              <w:right w:val="single" w:sz="4" w:space="0" w:color="auto"/>
            </w:tcBorders>
            <w:shd w:val="clear" w:color="000000" w:fill="FFFFFF"/>
            <w:noWrap/>
            <w:vAlign w:val="center"/>
            <w:hideMark/>
          </w:tcPr>
          <w:p w14:paraId="3213D1F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13/out/26</w:t>
            </w:r>
          </w:p>
        </w:tc>
        <w:tc>
          <w:tcPr>
            <w:tcW w:w="1340" w:type="dxa"/>
            <w:tcBorders>
              <w:top w:val="nil"/>
              <w:left w:val="nil"/>
              <w:bottom w:val="single" w:sz="4" w:space="0" w:color="auto"/>
              <w:right w:val="single" w:sz="4" w:space="0" w:color="auto"/>
            </w:tcBorders>
            <w:shd w:val="clear" w:color="auto" w:fill="auto"/>
            <w:noWrap/>
            <w:vAlign w:val="center"/>
            <w:hideMark/>
          </w:tcPr>
          <w:p w14:paraId="3D6AE2F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8932A8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50D43BD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B23788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816B02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50</w:t>
            </w:r>
          </w:p>
        </w:tc>
        <w:tc>
          <w:tcPr>
            <w:tcW w:w="1340" w:type="dxa"/>
            <w:tcBorders>
              <w:top w:val="nil"/>
              <w:left w:val="nil"/>
              <w:bottom w:val="single" w:sz="4" w:space="0" w:color="auto"/>
              <w:right w:val="single" w:sz="4" w:space="0" w:color="auto"/>
            </w:tcBorders>
            <w:shd w:val="clear" w:color="000000" w:fill="FFFFFF"/>
            <w:noWrap/>
            <w:vAlign w:val="center"/>
            <w:hideMark/>
          </w:tcPr>
          <w:p w14:paraId="1971E9B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12/nov/26</w:t>
            </w:r>
          </w:p>
        </w:tc>
        <w:tc>
          <w:tcPr>
            <w:tcW w:w="1340" w:type="dxa"/>
            <w:tcBorders>
              <w:top w:val="nil"/>
              <w:left w:val="nil"/>
              <w:bottom w:val="single" w:sz="4" w:space="0" w:color="auto"/>
              <w:right w:val="single" w:sz="4" w:space="0" w:color="auto"/>
            </w:tcBorders>
            <w:shd w:val="clear" w:color="auto" w:fill="auto"/>
            <w:noWrap/>
            <w:vAlign w:val="center"/>
            <w:hideMark/>
          </w:tcPr>
          <w:p w14:paraId="422102C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775581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BC0B66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469FE83C"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AD368F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51</w:t>
            </w:r>
          </w:p>
        </w:tc>
        <w:tc>
          <w:tcPr>
            <w:tcW w:w="1340" w:type="dxa"/>
            <w:tcBorders>
              <w:top w:val="nil"/>
              <w:left w:val="nil"/>
              <w:bottom w:val="single" w:sz="4" w:space="0" w:color="auto"/>
              <w:right w:val="single" w:sz="4" w:space="0" w:color="auto"/>
            </w:tcBorders>
            <w:shd w:val="clear" w:color="000000" w:fill="FFFFFF"/>
            <w:noWrap/>
            <w:vAlign w:val="center"/>
            <w:hideMark/>
          </w:tcPr>
          <w:p w14:paraId="2B6FE10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11/dez/26</w:t>
            </w:r>
          </w:p>
        </w:tc>
        <w:tc>
          <w:tcPr>
            <w:tcW w:w="1340" w:type="dxa"/>
            <w:tcBorders>
              <w:top w:val="nil"/>
              <w:left w:val="nil"/>
              <w:bottom w:val="single" w:sz="4" w:space="0" w:color="auto"/>
              <w:right w:val="single" w:sz="4" w:space="0" w:color="auto"/>
            </w:tcBorders>
            <w:shd w:val="clear" w:color="auto" w:fill="auto"/>
            <w:noWrap/>
            <w:vAlign w:val="center"/>
            <w:hideMark/>
          </w:tcPr>
          <w:p w14:paraId="7E18433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3D8BE3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2D057D2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65C327F"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F9D2B2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52</w:t>
            </w:r>
          </w:p>
        </w:tc>
        <w:tc>
          <w:tcPr>
            <w:tcW w:w="1340" w:type="dxa"/>
            <w:tcBorders>
              <w:top w:val="nil"/>
              <w:left w:val="nil"/>
              <w:bottom w:val="single" w:sz="4" w:space="0" w:color="auto"/>
              <w:right w:val="single" w:sz="4" w:space="0" w:color="auto"/>
            </w:tcBorders>
            <w:shd w:val="clear" w:color="000000" w:fill="FFFFFF"/>
            <w:noWrap/>
            <w:vAlign w:val="center"/>
            <w:hideMark/>
          </w:tcPr>
          <w:p w14:paraId="4B8E2DF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13/jan/27</w:t>
            </w:r>
          </w:p>
        </w:tc>
        <w:tc>
          <w:tcPr>
            <w:tcW w:w="1340" w:type="dxa"/>
            <w:tcBorders>
              <w:top w:val="nil"/>
              <w:left w:val="nil"/>
              <w:bottom w:val="single" w:sz="4" w:space="0" w:color="auto"/>
              <w:right w:val="single" w:sz="4" w:space="0" w:color="auto"/>
            </w:tcBorders>
            <w:shd w:val="clear" w:color="auto" w:fill="auto"/>
            <w:noWrap/>
            <w:vAlign w:val="center"/>
            <w:hideMark/>
          </w:tcPr>
          <w:p w14:paraId="28866E0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837710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11F7469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72EB9C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A0A26F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53</w:t>
            </w:r>
          </w:p>
        </w:tc>
        <w:tc>
          <w:tcPr>
            <w:tcW w:w="1340" w:type="dxa"/>
            <w:tcBorders>
              <w:top w:val="nil"/>
              <w:left w:val="nil"/>
              <w:bottom w:val="single" w:sz="4" w:space="0" w:color="auto"/>
              <w:right w:val="single" w:sz="4" w:space="0" w:color="auto"/>
            </w:tcBorders>
            <w:shd w:val="clear" w:color="000000" w:fill="FFFFFF"/>
            <w:noWrap/>
            <w:vAlign w:val="center"/>
            <w:hideMark/>
          </w:tcPr>
          <w:p w14:paraId="628518E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11/fev/27</w:t>
            </w:r>
          </w:p>
        </w:tc>
        <w:tc>
          <w:tcPr>
            <w:tcW w:w="1340" w:type="dxa"/>
            <w:tcBorders>
              <w:top w:val="nil"/>
              <w:left w:val="nil"/>
              <w:bottom w:val="single" w:sz="4" w:space="0" w:color="auto"/>
              <w:right w:val="single" w:sz="4" w:space="0" w:color="auto"/>
            </w:tcBorders>
            <w:shd w:val="clear" w:color="auto" w:fill="auto"/>
            <w:noWrap/>
            <w:vAlign w:val="center"/>
            <w:hideMark/>
          </w:tcPr>
          <w:p w14:paraId="271A6EC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C19907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BC888A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6C14098"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6998B4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54</w:t>
            </w:r>
          </w:p>
        </w:tc>
        <w:tc>
          <w:tcPr>
            <w:tcW w:w="1340" w:type="dxa"/>
            <w:tcBorders>
              <w:top w:val="nil"/>
              <w:left w:val="nil"/>
              <w:bottom w:val="single" w:sz="4" w:space="0" w:color="auto"/>
              <w:right w:val="single" w:sz="4" w:space="0" w:color="auto"/>
            </w:tcBorders>
            <w:shd w:val="clear" w:color="000000" w:fill="FFFFFF"/>
            <w:noWrap/>
            <w:vAlign w:val="center"/>
            <w:hideMark/>
          </w:tcPr>
          <w:p w14:paraId="7B807B3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11/mar/27</w:t>
            </w:r>
          </w:p>
        </w:tc>
        <w:tc>
          <w:tcPr>
            <w:tcW w:w="1340" w:type="dxa"/>
            <w:tcBorders>
              <w:top w:val="nil"/>
              <w:left w:val="nil"/>
              <w:bottom w:val="single" w:sz="4" w:space="0" w:color="auto"/>
              <w:right w:val="single" w:sz="4" w:space="0" w:color="auto"/>
            </w:tcBorders>
            <w:shd w:val="clear" w:color="auto" w:fill="auto"/>
            <w:noWrap/>
            <w:vAlign w:val="center"/>
            <w:hideMark/>
          </w:tcPr>
          <w:p w14:paraId="0B0463D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27828F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16C88C7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7830358"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ED7C3C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55</w:t>
            </w:r>
          </w:p>
        </w:tc>
        <w:tc>
          <w:tcPr>
            <w:tcW w:w="1340" w:type="dxa"/>
            <w:tcBorders>
              <w:top w:val="nil"/>
              <w:left w:val="nil"/>
              <w:bottom w:val="single" w:sz="4" w:space="0" w:color="auto"/>
              <w:right w:val="single" w:sz="4" w:space="0" w:color="auto"/>
            </w:tcBorders>
            <w:shd w:val="clear" w:color="000000" w:fill="FFFFFF"/>
            <w:noWrap/>
            <w:vAlign w:val="center"/>
            <w:hideMark/>
          </w:tcPr>
          <w:p w14:paraId="167DE0B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13/abr/27</w:t>
            </w:r>
          </w:p>
        </w:tc>
        <w:tc>
          <w:tcPr>
            <w:tcW w:w="1340" w:type="dxa"/>
            <w:tcBorders>
              <w:top w:val="nil"/>
              <w:left w:val="nil"/>
              <w:bottom w:val="single" w:sz="4" w:space="0" w:color="auto"/>
              <w:right w:val="single" w:sz="4" w:space="0" w:color="auto"/>
            </w:tcBorders>
            <w:shd w:val="clear" w:color="auto" w:fill="auto"/>
            <w:noWrap/>
            <w:vAlign w:val="center"/>
            <w:hideMark/>
          </w:tcPr>
          <w:p w14:paraId="7621996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206D99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5BD723B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A087DD0"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824373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56</w:t>
            </w:r>
          </w:p>
        </w:tc>
        <w:tc>
          <w:tcPr>
            <w:tcW w:w="1340" w:type="dxa"/>
            <w:tcBorders>
              <w:top w:val="nil"/>
              <w:left w:val="nil"/>
              <w:bottom w:val="single" w:sz="4" w:space="0" w:color="auto"/>
              <w:right w:val="single" w:sz="4" w:space="0" w:color="auto"/>
            </w:tcBorders>
            <w:shd w:val="clear" w:color="000000" w:fill="FFFFFF"/>
            <w:noWrap/>
            <w:vAlign w:val="center"/>
            <w:hideMark/>
          </w:tcPr>
          <w:p w14:paraId="1066F03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13/mai/27</w:t>
            </w:r>
          </w:p>
        </w:tc>
        <w:tc>
          <w:tcPr>
            <w:tcW w:w="1340" w:type="dxa"/>
            <w:tcBorders>
              <w:top w:val="nil"/>
              <w:left w:val="nil"/>
              <w:bottom w:val="single" w:sz="4" w:space="0" w:color="auto"/>
              <w:right w:val="single" w:sz="4" w:space="0" w:color="auto"/>
            </w:tcBorders>
            <w:shd w:val="clear" w:color="auto" w:fill="auto"/>
            <w:noWrap/>
            <w:vAlign w:val="center"/>
            <w:hideMark/>
          </w:tcPr>
          <w:p w14:paraId="5819CFB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142444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1641EC0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D37E72D"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2CF9A6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57</w:t>
            </w:r>
          </w:p>
        </w:tc>
        <w:tc>
          <w:tcPr>
            <w:tcW w:w="1340" w:type="dxa"/>
            <w:tcBorders>
              <w:top w:val="nil"/>
              <w:left w:val="nil"/>
              <w:bottom w:val="single" w:sz="4" w:space="0" w:color="auto"/>
              <w:right w:val="single" w:sz="4" w:space="0" w:color="auto"/>
            </w:tcBorders>
            <w:shd w:val="clear" w:color="000000" w:fill="FFFFFF"/>
            <w:noWrap/>
            <w:vAlign w:val="center"/>
            <w:hideMark/>
          </w:tcPr>
          <w:p w14:paraId="61628B5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11/jun/27</w:t>
            </w:r>
          </w:p>
        </w:tc>
        <w:tc>
          <w:tcPr>
            <w:tcW w:w="1340" w:type="dxa"/>
            <w:tcBorders>
              <w:top w:val="nil"/>
              <w:left w:val="nil"/>
              <w:bottom w:val="single" w:sz="4" w:space="0" w:color="auto"/>
              <w:right w:val="single" w:sz="4" w:space="0" w:color="auto"/>
            </w:tcBorders>
            <w:shd w:val="clear" w:color="auto" w:fill="auto"/>
            <w:noWrap/>
            <w:vAlign w:val="center"/>
            <w:hideMark/>
          </w:tcPr>
          <w:p w14:paraId="1C87D44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1E8966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2DF57C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0D8FEC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4ACA0D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58</w:t>
            </w:r>
          </w:p>
        </w:tc>
        <w:tc>
          <w:tcPr>
            <w:tcW w:w="1340" w:type="dxa"/>
            <w:tcBorders>
              <w:top w:val="nil"/>
              <w:left w:val="nil"/>
              <w:bottom w:val="single" w:sz="4" w:space="0" w:color="auto"/>
              <w:right w:val="single" w:sz="4" w:space="0" w:color="auto"/>
            </w:tcBorders>
            <w:shd w:val="clear" w:color="000000" w:fill="FFFFFF"/>
            <w:noWrap/>
            <w:vAlign w:val="center"/>
            <w:hideMark/>
          </w:tcPr>
          <w:p w14:paraId="4DA3E6F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13/jul/27</w:t>
            </w:r>
          </w:p>
        </w:tc>
        <w:tc>
          <w:tcPr>
            <w:tcW w:w="1340" w:type="dxa"/>
            <w:tcBorders>
              <w:top w:val="nil"/>
              <w:left w:val="nil"/>
              <w:bottom w:val="single" w:sz="4" w:space="0" w:color="auto"/>
              <w:right w:val="single" w:sz="4" w:space="0" w:color="auto"/>
            </w:tcBorders>
            <w:shd w:val="clear" w:color="auto" w:fill="auto"/>
            <w:noWrap/>
            <w:vAlign w:val="center"/>
            <w:hideMark/>
          </w:tcPr>
          <w:p w14:paraId="23E0AA2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CEBC5B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C0D2F3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FA9BED6"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FB2581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59</w:t>
            </w:r>
          </w:p>
        </w:tc>
        <w:tc>
          <w:tcPr>
            <w:tcW w:w="1340" w:type="dxa"/>
            <w:tcBorders>
              <w:top w:val="nil"/>
              <w:left w:val="nil"/>
              <w:bottom w:val="single" w:sz="4" w:space="0" w:color="auto"/>
              <w:right w:val="single" w:sz="4" w:space="0" w:color="auto"/>
            </w:tcBorders>
            <w:shd w:val="clear" w:color="000000" w:fill="FFFFFF"/>
            <w:noWrap/>
            <w:vAlign w:val="center"/>
            <w:hideMark/>
          </w:tcPr>
          <w:p w14:paraId="37E9DDE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12/ago/27</w:t>
            </w:r>
          </w:p>
        </w:tc>
        <w:tc>
          <w:tcPr>
            <w:tcW w:w="1340" w:type="dxa"/>
            <w:tcBorders>
              <w:top w:val="nil"/>
              <w:left w:val="nil"/>
              <w:bottom w:val="single" w:sz="4" w:space="0" w:color="auto"/>
              <w:right w:val="single" w:sz="4" w:space="0" w:color="auto"/>
            </w:tcBorders>
            <w:shd w:val="clear" w:color="auto" w:fill="auto"/>
            <w:noWrap/>
            <w:vAlign w:val="center"/>
            <w:hideMark/>
          </w:tcPr>
          <w:p w14:paraId="21F3545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EF8656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6A55FBC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7FBFB5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E0B100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60</w:t>
            </w:r>
          </w:p>
        </w:tc>
        <w:tc>
          <w:tcPr>
            <w:tcW w:w="1340" w:type="dxa"/>
            <w:tcBorders>
              <w:top w:val="nil"/>
              <w:left w:val="nil"/>
              <w:bottom w:val="single" w:sz="4" w:space="0" w:color="auto"/>
              <w:right w:val="single" w:sz="4" w:space="0" w:color="auto"/>
            </w:tcBorders>
            <w:shd w:val="clear" w:color="000000" w:fill="FFFFFF"/>
            <w:noWrap/>
            <w:vAlign w:val="center"/>
            <w:hideMark/>
          </w:tcPr>
          <w:p w14:paraId="7971BE5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13/set/27</w:t>
            </w:r>
          </w:p>
        </w:tc>
        <w:tc>
          <w:tcPr>
            <w:tcW w:w="1340" w:type="dxa"/>
            <w:tcBorders>
              <w:top w:val="nil"/>
              <w:left w:val="nil"/>
              <w:bottom w:val="single" w:sz="4" w:space="0" w:color="auto"/>
              <w:right w:val="single" w:sz="4" w:space="0" w:color="auto"/>
            </w:tcBorders>
            <w:shd w:val="clear" w:color="auto" w:fill="auto"/>
            <w:noWrap/>
            <w:vAlign w:val="center"/>
            <w:hideMark/>
          </w:tcPr>
          <w:p w14:paraId="1BA10B5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C3CF7B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19F85C5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E164CB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8E5B16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61</w:t>
            </w:r>
          </w:p>
        </w:tc>
        <w:tc>
          <w:tcPr>
            <w:tcW w:w="1340" w:type="dxa"/>
            <w:tcBorders>
              <w:top w:val="nil"/>
              <w:left w:val="nil"/>
              <w:bottom w:val="single" w:sz="4" w:space="0" w:color="auto"/>
              <w:right w:val="single" w:sz="4" w:space="0" w:color="auto"/>
            </w:tcBorders>
            <w:shd w:val="clear" w:color="000000" w:fill="FFFFFF"/>
            <w:noWrap/>
            <w:vAlign w:val="center"/>
            <w:hideMark/>
          </w:tcPr>
          <w:p w14:paraId="2ED3F89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13/out/27</w:t>
            </w:r>
          </w:p>
        </w:tc>
        <w:tc>
          <w:tcPr>
            <w:tcW w:w="1340" w:type="dxa"/>
            <w:tcBorders>
              <w:top w:val="nil"/>
              <w:left w:val="nil"/>
              <w:bottom w:val="single" w:sz="4" w:space="0" w:color="auto"/>
              <w:right w:val="single" w:sz="4" w:space="0" w:color="auto"/>
            </w:tcBorders>
            <w:shd w:val="clear" w:color="auto" w:fill="auto"/>
            <w:noWrap/>
            <w:vAlign w:val="center"/>
            <w:hideMark/>
          </w:tcPr>
          <w:p w14:paraId="14F389F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E00F13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6533C4E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564BA1E"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8896D5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62</w:t>
            </w:r>
          </w:p>
        </w:tc>
        <w:tc>
          <w:tcPr>
            <w:tcW w:w="1340" w:type="dxa"/>
            <w:tcBorders>
              <w:top w:val="nil"/>
              <w:left w:val="nil"/>
              <w:bottom w:val="single" w:sz="4" w:space="0" w:color="auto"/>
              <w:right w:val="single" w:sz="4" w:space="0" w:color="auto"/>
            </w:tcBorders>
            <w:shd w:val="clear" w:color="000000" w:fill="FFFFFF"/>
            <w:noWrap/>
            <w:vAlign w:val="center"/>
            <w:hideMark/>
          </w:tcPr>
          <w:p w14:paraId="1B351F5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11/nov/27</w:t>
            </w:r>
          </w:p>
        </w:tc>
        <w:tc>
          <w:tcPr>
            <w:tcW w:w="1340" w:type="dxa"/>
            <w:tcBorders>
              <w:top w:val="nil"/>
              <w:left w:val="nil"/>
              <w:bottom w:val="single" w:sz="4" w:space="0" w:color="auto"/>
              <w:right w:val="single" w:sz="4" w:space="0" w:color="auto"/>
            </w:tcBorders>
            <w:shd w:val="clear" w:color="auto" w:fill="auto"/>
            <w:noWrap/>
            <w:vAlign w:val="center"/>
            <w:hideMark/>
          </w:tcPr>
          <w:p w14:paraId="600019E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EEFAAA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4B73D2A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87E3776"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444D0E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63</w:t>
            </w:r>
          </w:p>
        </w:tc>
        <w:tc>
          <w:tcPr>
            <w:tcW w:w="1340" w:type="dxa"/>
            <w:tcBorders>
              <w:top w:val="nil"/>
              <w:left w:val="nil"/>
              <w:bottom w:val="single" w:sz="4" w:space="0" w:color="auto"/>
              <w:right w:val="single" w:sz="4" w:space="0" w:color="auto"/>
            </w:tcBorders>
            <w:shd w:val="clear" w:color="000000" w:fill="FFFFFF"/>
            <w:noWrap/>
            <w:vAlign w:val="center"/>
            <w:hideMark/>
          </w:tcPr>
          <w:p w14:paraId="0F0E72F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13/dez/27</w:t>
            </w:r>
          </w:p>
        </w:tc>
        <w:tc>
          <w:tcPr>
            <w:tcW w:w="1340" w:type="dxa"/>
            <w:tcBorders>
              <w:top w:val="nil"/>
              <w:left w:val="nil"/>
              <w:bottom w:val="single" w:sz="4" w:space="0" w:color="auto"/>
              <w:right w:val="single" w:sz="4" w:space="0" w:color="auto"/>
            </w:tcBorders>
            <w:shd w:val="clear" w:color="auto" w:fill="auto"/>
            <w:noWrap/>
            <w:vAlign w:val="center"/>
            <w:hideMark/>
          </w:tcPr>
          <w:p w14:paraId="385CB01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6DB433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4AE299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D24579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D2266C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64</w:t>
            </w:r>
          </w:p>
        </w:tc>
        <w:tc>
          <w:tcPr>
            <w:tcW w:w="1340" w:type="dxa"/>
            <w:tcBorders>
              <w:top w:val="nil"/>
              <w:left w:val="nil"/>
              <w:bottom w:val="single" w:sz="4" w:space="0" w:color="auto"/>
              <w:right w:val="single" w:sz="4" w:space="0" w:color="auto"/>
            </w:tcBorders>
            <w:shd w:val="clear" w:color="000000" w:fill="FFFFFF"/>
            <w:noWrap/>
            <w:vAlign w:val="center"/>
            <w:hideMark/>
          </w:tcPr>
          <w:p w14:paraId="6BCDFA5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13/jan/28</w:t>
            </w:r>
          </w:p>
        </w:tc>
        <w:tc>
          <w:tcPr>
            <w:tcW w:w="1340" w:type="dxa"/>
            <w:tcBorders>
              <w:top w:val="nil"/>
              <w:left w:val="nil"/>
              <w:bottom w:val="single" w:sz="4" w:space="0" w:color="auto"/>
              <w:right w:val="single" w:sz="4" w:space="0" w:color="auto"/>
            </w:tcBorders>
            <w:shd w:val="clear" w:color="auto" w:fill="auto"/>
            <w:noWrap/>
            <w:vAlign w:val="center"/>
            <w:hideMark/>
          </w:tcPr>
          <w:p w14:paraId="5809ED3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FDD47F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71DCBE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124C4D9"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640898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65</w:t>
            </w:r>
          </w:p>
        </w:tc>
        <w:tc>
          <w:tcPr>
            <w:tcW w:w="1340" w:type="dxa"/>
            <w:tcBorders>
              <w:top w:val="nil"/>
              <w:left w:val="nil"/>
              <w:bottom w:val="single" w:sz="4" w:space="0" w:color="auto"/>
              <w:right w:val="single" w:sz="4" w:space="0" w:color="auto"/>
            </w:tcBorders>
            <w:shd w:val="clear" w:color="000000" w:fill="FFFFFF"/>
            <w:noWrap/>
            <w:vAlign w:val="center"/>
            <w:hideMark/>
          </w:tcPr>
          <w:p w14:paraId="34E7F14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11/fev/28</w:t>
            </w:r>
          </w:p>
        </w:tc>
        <w:tc>
          <w:tcPr>
            <w:tcW w:w="1340" w:type="dxa"/>
            <w:tcBorders>
              <w:top w:val="nil"/>
              <w:left w:val="nil"/>
              <w:bottom w:val="single" w:sz="4" w:space="0" w:color="auto"/>
              <w:right w:val="single" w:sz="4" w:space="0" w:color="auto"/>
            </w:tcBorders>
            <w:shd w:val="clear" w:color="auto" w:fill="auto"/>
            <w:noWrap/>
            <w:vAlign w:val="center"/>
            <w:hideMark/>
          </w:tcPr>
          <w:p w14:paraId="4121163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D5D8CB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8EB97A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726C75C"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AA065B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66</w:t>
            </w:r>
          </w:p>
        </w:tc>
        <w:tc>
          <w:tcPr>
            <w:tcW w:w="1340" w:type="dxa"/>
            <w:tcBorders>
              <w:top w:val="nil"/>
              <w:left w:val="nil"/>
              <w:bottom w:val="single" w:sz="4" w:space="0" w:color="auto"/>
              <w:right w:val="single" w:sz="4" w:space="0" w:color="auto"/>
            </w:tcBorders>
            <w:shd w:val="clear" w:color="000000" w:fill="FFFFFF"/>
            <w:noWrap/>
            <w:vAlign w:val="center"/>
            <w:hideMark/>
          </w:tcPr>
          <w:p w14:paraId="766AEFC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13/mar/28</w:t>
            </w:r>
          </w:p>
        </w:tc>
        <w:tc>
          <w:tcPr>
            <w:tcW w:w="1340" w:type="dxa"/>
            <w:tcBorders>
              <w:top w:val="nil"/>
              <w:left w:val="nil"/>
              <w:bottom w:val="single" w:sz="4" w:space="0" w:color="auto"/>
              <w:right w:val="single" w:sz="4" w:space="0" w:color="auto"/>
            </w:tcBorders>
            <w:shd w:val="clear" w:color="auto" w:fill="auto"/>
            <w:noWrap/>
            <w:vAlign w:val="center"/>
            <w:hideMark/>
          </w:tcPr>
          <w:p w14:paraId="7F7C8F0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8892B7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1550ED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09AE5C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5BB077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67</w:t>
            </w:r>
          </w:p>
        </w:tc>
        <w:tc>
          <w:tcPr>
            <w:tcW w:w="1340" w:type="dxa"/>
            <w:tcBorders>
              <w:top w:val="nil"/>
              <w:left w:val="nil"/>
              <w:bottom w:val="single" w:sz="4" w:space="0" w:color="auto"/>
              <w:right w:val="single" w:sz="4" w:space="0" w:color="auto"/>
            </w:tcBorders>
            <w:shd w:val="clear" w:color="000000" w:fill="FFFFFF"/>
            <w:noWrap/>
            <w:vAlign w:val="center"/>
            <w:hideMark/>
          </w:tcPr>
          <w:p w14:paraId="0319269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12/abr/28</w:t>
            </w:r>
          </w:p>
        </w:tc>
        <w:tc>
          <w:tcPr>
            <w:tcW w:w="1340" w:type="dxa"/>
            <w:tcBorders>
              <w:top w:val="nil"/>
              <w:left w:val="nil"/>
              <w:bottom w:val="single" w:sz="4" w:space="0" w:color="auto"/>
              <w:right w:val="single" w:sz="4" w:space="0" w:color="auto"/>
            </w:tcBorders>
            <w:shd w:val="clear" w:color="auto" w:fill="auto"/>
            <w:noWrap/>
            <w:vAlign w:val="center"/>
            <w:hideMark/>
          </w:tcPr>
          <w:p w14:paraId="76E911B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65A7F0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8C88B7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B29A1D9"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16D570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68</w:t>
            </w:r>
          </w:p>
        </w:tc>
        <w:tc>
          <w:tcPr>
            <w:tcW w:w="1340" w:type="dxa"/>
            <w:tcBorders>
              <w:top w:val="nil"/>
              <w:left w:val="nil"/>
              <w:bottom w:val="single" w:sz="4" w:space="0" w:color="auto"/>
              <w:right w:val="single" w:sz="4" w:space="0" w:color="auto"/>
            </w:tcBorders>
            <w:shd w:val="clear" w:color="000000" w:fill="FFFFFF"/>
            <w:noWrap/>
            <w:vAlign w:val="center"/>
            <w:hideMark/>
          </w:tcPr>
          <w:p w14:paraId="6AAFDA8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11/mai/28</w:t>
            </w:r>
          </w:p>
        </w:tc>
        <w:tc>
          <w:tcPr>
            <w:tcW w:w="1340" w:type="dxa"/>
            <w:tcBorders>
              <w:top w:val="nil"/>
              <w:left w:val="nil"/>
              <w:bottom w:val="single" w:sz="4" w:space="0" w:color="auto"/>
              <w:right w:val="single" w:sz="4" w:space="0" w:color="auto"/>
            </w:tcBorders>
            <w:shd w:val="clear" w:color="auto" w:fill="auto"/>
            <w:noWrap/>
            <w:vAlign w:val="center"/>
            <w:hideMark/>
          </w:tcPr>
          <w:p w14:paraId="775EE9B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F3A1E8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43B1E84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FC5FB0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732CD7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69</w:t>
            </w:r>
          </w:p>
        </w:tc>
        <w:tc>
          <w:tcPr>
            <w:tcW w:w="1340" w:type="dxa"/>
            <w:tcBorders>
              <w:top w:val="nil"/>
              <w:left w:val="nil"/>
              <w:bottom w:val="single" w:sz="4" w:space="0" w:color="auto"/>
              <w:right w:val="single" w:sz="4" w:space="0" w:color="auto"/>
            </w:tcBorders>
            <w:shd w:val="clear" w:color="000000" w:fill="FFFFFF"/>
            <w:noWrap/>
            <w:vAlign w:val="center"/>
            <w:hideMark/>
          </w:tcPr>
          <w:p w14:paraId="62FFFFB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13/jun/28</w:t>
            </w:r>
          </w:p>
        </w:tc>
        <w:tc>
          <w:tcPr>
            <w:tcW w:w="1340" w:type="dxa"/>
            <w:tcBorders>
              <w:top w:val="nil"/>
              <w:left w:val="nil"/>
              <w:bottom w:val="single" w:sz="4" w:space="0" w:color="auto"/>
              <w:right w:val="single" w:sz="4" w:space="0" w:color="auto"/>
            </w:tcBorders>
            <w:shd w:val="clear" w:color="auto" w:fill="auto"/>
            <w:noWrap/>
            <w:vAlign w:val="center"/>
            <w:hideMark/>
          </w:tcPr>
          <w:p w14:paraId="12026BB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1EA5F7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175C020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E2FF93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93BB5B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70</w:t>
            </w:r>
          </w:p>
        </w:tc>
        <w:tc>
          <w:tcPr>
            <w:tcW w:w="1340" w:type="dxa"/>
            <w:tcBorders>
              <w:top w:val="nil"/>
              <w:left w:val="nil"/>
              <w:bottom w:val="single" w:sz="4" w:space="0" w:color="auto"/>
              <w:right w:val="single" w:sz="4" w:space="0" w:color="auto"/>
            </w:tcBorders>
            <w:shd w:val="clear" w:color="000000" w:fill="FFFFFF"/>
            <w:noWrap/>
            <w:vAlign w:val="center"/>
            <w:hideMark/>
          </w:tcPr>
          <w:p w14:paraId="72B6676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13/jul/28</w:t>
            </w:r>
          </w:p>
        </w:tc>
        <w:tc>
          <w:tcPr>
            <w:tcW w:w="1340" w:type="dxa"/>
            <w:tcBorders>
              <w:top w:val="nil"/>
              <w:left w:val="nil"/>
              <w:bottom w:val="single" w:sz="4" w:space="0" w:color="auto"/>
              <w:right w:val="single" w:sz="4" w:space="0" w:color="auto"/>
            </w:tcBorders>
            <w:shd w:val="clear" w:color="auto" w:fill="auto"/>
            <w:noWrap/>
            <w:vAlign w:val="center"/>
            <w:hideMark/>
          </w:tcPr>
          <w:p w14:paraId="5AAA7A7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928239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3E9DF7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55748A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17839A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71</w:t>
            </w:r>
          </w:p>
        </w:tc>
        <w:tc>
          <w:tcPr>
            <w:tcW w:w="1340" w:type="dxa"/>
            <w:tcBorders>
              <w:top w:val="nil"/>
              <w:left w:val="nil"/>
              <w:bottom w:val="single" w:sz="4" w:space="0" w:color="auto"/>
              <w:right w:val="single" w:sz="4" w:space="0" w:color="auto"/>
            </w:tcBorders>
            <w:shd w:val="clear" w:color="000000" w:fill="FFFFFF"/>
            <w:noWrap/>
            <w:vAlign w:val="center"/>
            <w:hideMark/>
          </w:tcPr>
          <w:p w14:paraId="3C48759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11/ago/28</w:t>
            </w:r>
          </w:p>
        </w:tc>
        <w:tc>
          <w:tcPr>
            <w:tcW w:w="1340" w:type="dxa"/>
            <w:tcBorders>
              <w:top w:val="nil"/>
              <w:left w:val="nil"/>
              <w:bottom w:val="single" w:sz="4" w:space="0" w:color="auto"/>
              <w:right w:val="single" w:sz="4" w:space="0" w:color="auto"/>
            </w:tcBorders>
            <w:shd w:val="clear" w:color="auto" w:fill="auto"/>
            <w:noWrap/>
            <w:vAlign w:val="center"/>
            <w:hideMark/>
          </w:tcPr>
          <w:p w14:paraId="42D3E4F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604B48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0D8E40C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09DBA5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08A803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72</w:t>
            </w:r>
          </w:p>
        </w:tc>
        <w:tc>
          <w:tcPr>
            <w:tcW w:w="1340" w:type="dxa"/>
            <w:tcBorders>
              <w:top w:val="nil"/>
              <w:left w:val="nil"/>
              <w:bottom w:val="single" w:sz="4" w:space="0" w:color="auto"/>
              <w:right w:val="single" w:sz="4" w:space="0" w:color="auto"/>
            </w:tcBorders>
            <w:shd w:val="clear" w:color="000000" w:fill="FFFFFF"/>
            <w:noWrap/>
            <w:vAlign w:val="center"/>
            <w:hideMark/>
          </w:tcPr>
          <w:p w14:paraId="7C65802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13/set/28</w:t>
            </w:r>
          </w:p>
        </w:tc>
        <w:tc>
          <w:tcPr>
            <w:tcW w:w="1340" w:type="dxa"/>
            <w:tcBorders>
              <w:top w:val="nil"/>
              <w:left w:val="nil"/>
              <w:bottom w:val="single" w:sz="4" w:space="0" w:color="auto"/>
              <w:right w:val="single" w:sz="4" w:space="0" w:color="auto"/>
            </w:tcBorders>
            <w:shd w:val="clear" w:color="auto" w:fill="auto"/>
            <w:noWrap/>
            <w:vAlign w:val="center"/>
            <w:hideMark/>
          </w:tcPr>
          <w:p w14:paraId="5CF1CDD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372157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0AAE025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172D39F"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E01C46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73</w:t>
            </w:r>
          </w:p>
        </w:tc>
        <w:tc>
          <w:tcPr>
            <w:tcW w:w="1340" w:type="dxa"/>
            <w:tcBorders>
              <w:top w:val="nil"/>
              <w:left w:val="nil"/>
              <w:bottom w:val="single" w:sz="4" w:space="0" w:color="auto"/>
              <w:right w:val="single" w:sz="4" w:space="0" w:color="auto"/>
            </w:tcBorders>
            <w:shd w:val="clear" w:color="000000" w:fill="FFFFFF"/>
            <w:noWrap/>
            <w:vAlign w:val="center"/>
            <w:hideMark/>
          </w:tcPr>
          <w:p w14:paraId="34D7F9A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11/out/28</w:t>
            </w:r>
          </w:p>
        </w:tc>
        <w:tc>
          <w:tcPr>
            <w:tcW w:w="1340" w:type="dxa"/>
            <w:tcBorders>
              <w:top w:val="nil"/>
              <w:left w:val="nil"/>
              <w:bottom w:val="single" w:sz="4" w:space="0" w:color="auto"/>
              <w:right w:val="single" w:sz="4" w:space="0" w:color="auto"/>
            </w:tcBorders>
            <w:shd w:val="clear" w:color="auto" w:fill="auto"/>
            <w:noWrap/>
            <w:vAlign w:val="center"/>
            <w:hideMark/>
          </w:tcPr>
          <w:p w14:paraId="5C9281B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B8847B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63319D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14DCA20"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D2D736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74</w:t>
            </w:r>
          </w:p>
        </w:tc>
        <w:tc>
          <w:tcPr>
            <w:tcW w:w="1340" w:type="dxa"/>
            <w:tcBorders>
              <w:top w:val="nil"/>
              <w:left w:val="nil"/>
              <w:bottom w:val="single" w:sz="4" w:space="0" w:color="auto"/>
              <w:right w:val="single" w:sz="4" w:space="0" w:color="auto"/>
            </w:tcBorders>
            <w:shd w:val="clear" w:color="000000" w:fill="FFFFFF"/>
            <w:noWrap/>
            <w:vAlign w:val="center"/>
            <w:hideMark/>
          </w:tcPr>
          <w:p w14:paraId="23B0D47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13/nov/28</w:t>
            </w:r>
          </w:p>
        </w:tc>
        <w:tc>
          <w:tcPr>
            <w:tcW w:w="1340" w:type="dxa"/>
            <w:tcBorders>
              <w:top w:val="nil"/>
              <w:left w:val="nil"/>
              <w:bottom w:val="single" w:sz="4" w:space="0" w:color="auto"/>
              <w:right w:val="single" w:sz="4" w:space="0" w:color="auto"/>
            </w:tcBorders>
            <w:shd w:val="clear" w:color="auto" w:fill="auto"/>
            <w:noWrap/>
            <w:vAlign w:val="center"/>
            <w:hideMark/>
          </w:tcPr>
          <w:p w14:paraId="51D3ACD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09AF5F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13DA1B1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5D2290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04FEAC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75</w:t>
            </w:r>
          </w:p>
        </w:tc>
        <w:tc>
          <w:tcPr>
            <w:tcW w:w="1340" w:type="dxa"/>
            <w:tcBorders>
              <w:top w:val="nil"/>
              <w:left w:val="nil"/>
              <w:bottom w:val="single" w:sz="4" w:space="0" w:color="auto"/>
              <w:right w:val="single" w:sz="4" w:space="0" w:color="auto"/>
            </w:tcBorders>
            <w:shd w:val="clear" w:color="000000" w:fill="FFFFFF"/>
            <w:noWrap/>
            <w:vAlign w:val="center"/>
            <w:hideMark/>
          </w:tcPr>
          <w:p w14:paraId="64EE436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13/dez/28</w:t>
            </w:r>
          </w:p>
        </w:tc>
        <w:tc>
          <w:tcPr>
            <w:tcW w:w="1340" w:type="dxa"/>
            <w:tcBorders>
              <w:top w:val="nil"/>
              <w:left w:val="nil"/>
              <w:bottom w:val="single" w:sz="4" w:space="0" w:color="auto"/>
              <w:right w:val="single" w:sz="4" w:space="0" w:color="auto"/>
            </w:tcBorders>
            <w:shd w:val="clear" w:color="auto" w:fill="auto"/>
            <w:noWrap/>
            <w:vAlign w:val="center"/>
            <w:hideMark/>
          </w:tcPr>
          <w:p w14:paraId="239DD82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97B5B4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0C69118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663E42F"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A7BF7B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76</w:t>
            </w:r>
          </w:p>
        </w:tc>
        <w:tc>
          <w:tcPr>
            <w:tcW w:w="1340" w:type="dxa"/>
            <w:tcBorders>
              <w:top w:val="nil"/>
              <w:left w:val="nil"/>
              <w:bottom w:val="single" w:sz="4" w:space="0" w:color="auto"/>
              <w:right w:val="single" w:sz="4" w:space="0" w:color="auto"/>
            </w:tcBorders>
            <w:shd w:val="clear" w:color="000000" w:fill="FFFFFF"/>
            <w:noWrap/>
            <w:vAlign w:val="center"/>
            <w:hideMark/>
          </w:tcPr>
          <w:p w14:paraId="60DACD9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11/jan/29</w:t>
            </w:r>
          </w:p>
        </w:tc>
        <w:tc>
          <w:tcPr>
            <w:tcW w:w="1340" w:type="dxa"/>
            <w:tcBorders>
              <w:top w:val="nil"/>
              <w:left w:val="nil"/>
              <w:bottom w:val="single" w:sz="4" w:space="0" w:color="auto"/>
              <w:right w:val="single" w:sz="4" w:space="0" w:color="auto"/>
            </w:tcBorders>
            <w:shd w:val="clear" w:color="auto" w:fill="auto"/>
            <w:noWrap/>
            <w:vAlign w:val="center"/>
            <w:hideMark/>
          </w:tcPr>
          <w:p w14:paraId="450F11B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E26B7B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5E62264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DB9447B"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135D03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77</w:t>
            </w:r>
          </w:p>
        </w:tc>
        <w:tc>
          <w:tcPr>
            <w:tcW w:w="1340" w:type="dxa"/>
            <w:tcBorders>
              <w:top w:val="nil"/>
              <w:left w:val="nil"/>
              <w:bottom w:val="single" w:sz="4" w:space="0" w:color="auto"/>
              <w:right w:val="single" w:sz="4" w:space="0" w:color="auto"/>
            </w:tcBorders>
            <w:shd w:val="clear" w:color="000000" w:fill="FFFFFF"/>
            <w:noWrap/>
            <w:vAlign w:val="center"/>
            <w:hideMark/>
          </w:tcPr>
          <w:p w14:paraId="3881B29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09/fev/29</w:t>
            </w:r>
          </w:p>
        </w:tc>
        <w:tc>
          <w:tcPr>
            <w:tcW w:w="1340" w:type="dxa"/>
            <w:tcBorders>
              <w:top w:val="nil"/>
              <w:left w:val="nil"/>
              <w:bottom w:val="single" w:sz="4" w:space="0" w:color="auto"/>
              <w:right w:val="single" w:sz="4" w:space="0" w:color="auto"/>
            </w:tcBorders>
            <w:shd w:val="clear" w:color="auto" w:fill="auto"/>
            <w:noWrap/>
            <w:vAlign w:val="center"/>
            <w:hideMark/>
          </w:tcPr>
          <w:p w14:paraId="62ADE26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3D3CAE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2F1B19C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F8B535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785045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78</w:t>
            </w:r>
          </w:p>
        </w:tc>
        <w:tc>
          <w:tcPr>
            <w:tcW w:w="1340" w:type="dxa"/>
            <w:tcBorders>
              <w:top w:val="nil"/>
              <w:left w:val="nil"/>
              <w:bottom w:val="single" w:sz="4" w:space="0" w:color="auto"/>
              <w:right w:val="single" w:sz="4" w:space="0" w:color="auto"/>
            </w:tcBorders>
            <w:shd w:val="clear" w:color="000000" w:fill="FFFFFF"/>
            <w:noWrap/>
            <w:vAlign w:val="center"/>
            <w:hideMark/>
          </w:tcPr>
          <w:p w14:paraId="150364E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13/mar/29</w:t>
            </w:r>
          </w:p>
        </w:tc>
        <w:tc>
          <w:tcPr>
            <w:tcW w:w="1340" w:type="dxa"/>
            <w:tcBorders>
              <w:top w:val="nil"/>
              <w:left w:val="nil"/>
              <w:bottom w:val="single" w:sz="4" w:space="0" w:color="auto"/>
              <w:right w:val="single" w:sz="4" w:space="0" w:color="auto"/>
            </w:tcBorders>
            <w:shd w:val="clear" w:color="auto" w:fill="auto"/>
            <w:noWrap/>
            <w:vAlign w:val="center"/>
            <w:hideMark/>
          </w:tcPr>
          <w:p w14:paraId="3E42C4B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2816F4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5A97E07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7D7EDCA"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F08A16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79</w:t>
            </w:r>
          </w:p>
        </w:tc>
        <w:tc>
          <w:tcPr>
            <w:tcW w:w="1340" w:type="dxa"/>
            <w:tcBorders>
              <w:top w:val="nil"/>
              <w:left w:val="nil"/>
              <w:bottom w:val="single" w:sz="4" w:space="0" w:color="auto"/>
              <w:right w:val="single" w:sz="4" w:space="0" w:color="auto"/>
            </w:tcBorders>
            <w:shd w:val="clear" w:color="000000" w:fill="FFFFFF"/>
            <w:noWrap/>
            <w:vAlign w:val="center"/>
            <w:hideMark/>
          </w:tcPr>
          <w:p w14:paraId="39247E6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12/abr/29</w:t>
            </w:r>
          </w:p>
        </w:tc>
        <w:tc>
          <w:tcPr>
            <w:tcW w:w="1340" w:type="dxa"/>
            <w:tcBorders>
              <w:top w:val="nil"/>
              <w:left w:val="nil"/>
              <w:bottom w:val="single" w:sz="4" w:space="0" w:color="auto"/>
              <w:right w:val="single" w:sz="4" w:space="0" w:color="auto"/>
            </w:tcBorders>
            <w:shd w:val="clear" w:color="auto" w:fill="auto"/>
            <w:noWrap/>
            <w:vAlign w:val="center"/>
            <w:hideMark/>
          </w:tcPr>
          <w:p w14:paraId="4811FFA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58A438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544E386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BD3952C"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1CA34B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80</w:t>
            </w:r>
          </w:p>
        </w:tc>
        <w:tc>
          <w:tcPr>
            <w:tcW w:w="1340" w:type="dxa"/>
            <w:tcBorders>
              <w:top w:val="nil"/>
              <w:left w:val="nil"/>
              <w:bottom w:val="single" w:sz="4" w:space="0" w:color="auto"/>
              <w:right w:val="single" w:sz="4" w:space="0" w:color="auto"/>
            </w:tcBorders>
            <w:shd w:val="clear" w:color="000000" w:fill="FFFFFF"/>
            <w:noWrap/>
            <w:vAlign w:val="center"/>
            <w:hideMark/>
          </w:tcPr>
          <w:p w14:paraId="15549A7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11/mai/29</w:t>
            </w:r>
          </w:p>
        </w:tc>
        <w:tc>
          <w:tcPr>
            <w:tcW w:w="1340" w:type="dxa"/>
            <w:tcBorders>
              <w:top w:val="nil"/>
              <w:left w:val="nil"/>
              <w:bottom w:val="single" w:sz="4" w:space="0" w:color="auto"/>
              <w:right w:val="single" w:sz="4" w:space="0" w:color="auto"/>
            </w:tcBorders>
            <w:shd w:val="clear" w:color="auto" w:fill="auto"/>
            <w:noWrap/>
            <w:vAlign w:val="center"/>
            <w:hideMark/>
          </w:tcPr>
          <w:p w14:paraId="69B655C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1305233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472399E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151F0AE"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F0E8E8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81</w:t>
            </w:r>
          </w:p>
        </w:tc>
        <w:tc>
          <w:tcPr>
            <w:tcW w:w="1340" w:type="dxa"/>
            <w:tcBorders>
              <w:top w:val="nil"/>
              <w:left w:val="nil"/>
              <w:bottom w:val="single" w:sz="4" w:space="0" w:color="auto"/>
              <w:right w:val="single" w:sz="4" w:space="0" w:color="auto"/>
            </w:tcBorders>
            <w:shd w:val="clear" w:color="000000" w:fill="FFFFFF"/>
            <w:noWrap/>
            <w:vAlign w:val="center"/>
            <w:hideMark/>
          </w:tcPr>
          <w:p w14:paraId="2C7FA1B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13/jun/29</w:t>
            </w:r>
          </w:p>
        </w:tc>
        <w:tc>
          <w:tcPr>
            <w:tcW w:w="1340" w:type="dxa"/>
            <w:tcBorders>
              <w:top w:val="nil"/>
              <w:left w:val="nil"/>
              <w:bottom w:val="single" w:sz="4" w:space="0" w:color="auto"/>
              <w:right w:val="single" w:sz="4" w:space="0" w:color="auto"/>
            </w:tcBorders>
            <w:shd w:val="clear" w:color="auto" w:fill="auto"/>
            <w:noWrap/>
            <w:vAlign w:val="center"/>
            <w:hideMark/>
          </w:tcPr>
          <w:p w14:paraId="376B07C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016162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0A5D1DE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43AF29C3"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F8B060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82</w:t>
            </w:r>
          </w:p>
        </w:tc>
        <w:tc>
          <w:tcPr>
            <w:tcW w:w="1340" w:type="dxa"/>
            <w:tcBorders>
              <w:top w:val="nil"/>
              <w:left w:val="nil"/>
              <w:bottom w:val="single" w:sz="4" w:space="0" w:color="auto"/>
              <w:right w:val="single" w:sz="4" w:space="0" w:color="auto"/>
            </w:tcBorders>
            <w:shd w:val="clear" w:color="000000" w:fill="FFFFFF"/>
            <w:noWrap/>
            <w:vAlign w:val="center"/>
            <w:hideMark/>
          </w:tcPr>
          <w:p w14:paraId="0373D51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12/jul/29</w:t>
            </w:r>
          </w:p>
        </w:tc>
        <w:tc>
          <w:tcPr>
            <w:tcW w:w="1340" w:type="dxa"/>
            <w:tcBorders>
              <w:top w:val="nil"/>
              <w:left w:val="nil"/>
              <w:bottom w:val="single" w:sz="4" w:space="0" w:color="auto"/>
              <w:right w:val="single" w:sz="4" w:space="0" w:color="auto"/>
            </w:tcBorders>
            <w:shd w:val="clear" w:color="auto" w:fill="auto"/>
            <w:noWrap/>
            <w:vAlign w:val="center"/>
            <w:hideMark/>
          </w:tcPr>
          <w:p w14:paraId="0DC2F8A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BC9C69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56D4FB0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341E8FB"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1E1FF1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83</w:t>
            </w:r>
          </w:p>
        </w:tc>
        <w:tc>
          <w:tcPr>
            <w:tcW w:w="1340" w:type="dxa"/>
            <w:tcBorders>
              <w:top w:val="nil"/>
              <w:left w:val="nil"/>
              <w:bottom w:val="single" w:sz="4" w:space="0" w:color="auto"/>
              <w:right w:val="single" w:sz="4" w:space="0" w:color="auto"/>
            </w:tcBorders>
            <w:shd w:val="clear" w:color="000000" w:fill="FFFFFF"/>
            <w:noWrap/>
            <w:vAlign w:val="center"/>
            <w:hideMark/>
          </w:tcPr>
          <w:p w14:paraId="4604331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13/ago/29</w:t>
            </w:r>
          </w:p>
        </w:tc>
        <w:tc>
          <w:tcPr>
            <w:tcW w:w="1340" w:type="dxa"/>
            <w:tcBorders>
              <w:top w:val="nil"/>
              <w:left w:val="nil"/>
              <w:bottom w:val="single" w:sz="4" w:space="0" w:color="auto"/>
              <w:right w:val="single" w:sz="4" w:space="0" w:color="auto"/>
            </w:tcBorders>
            <w:shd w:val="clear" w:color="auto" w:fill="auto"/>
            <w:noWrap/>
            <w:vAlign w:val="center"/>
            <w:hideMark/>
          </w:tcPr>
          <w:p w14:paraId="2A286DA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C04061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169CF4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2C9CD61"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293A75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84</w:t>
            </w:r>
          </w:p>
        </w:tc>
        <w:tc>
          <w:tcPr>
            <w:tcW w:w="1340" w:type="dxa"/>
            <w:tcBorders>
              <w:top w:val="nil"/>
              <w:left w:val="nil"/>
              <w:bottom w:val="single" w:sz="4" w:space="0" w:color="auto"/>
              <w:right w:val="single" w:sz="4" w:space="0" w:color="auto"/>
            </w:tcBorders>
            <w:shd w:val="clear" w:color="000000" w:fill="FFFFFF"/>
            <w:noWrap/>
            <w:vAlign w:val="center"/>
            <w:hideMark/>
          </w:tcPr>
          <w:p w14:paraId="4587C3B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13/set/29</w:t>
            </w:r>
          </w:p>
        </w:tc>
        <w:tc>
          <w:tcPr>
            <w:tcW w:w="1340" w:type="dxa"/>
            <w:tcBorders>
              <w:top w:val="nil"/>
              <w:left w:val="nil"/>
              <w:bottom w:val="single" w:sz="4" w:space="0" w:color="auto"/>
              <w:right w:val="single" w:sz="4" w:space="0" w:color="auto"/>
            </w:tcBorders>
            <w:shd w:val="clear" w:color="auto" w:fill="auto"/>
            <w:noWrap/>
            <w:vAlign w:val="center"/>
            <w:hideMark/>
          </w:tcPr>
          <w:p w14:paraId="046C582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B7E1EF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4075D06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3D98529"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2D8A54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85</w:t>
            </w:r>
          </w:p>
        </w:tc>
        <w:tc>
          <w:tcPr>
            <w:tcW w:w="1340" w:type="dxa"/>
            <w:tcBorders>
              <w:top w:val="nil"/>
              <w:left w:val="nil"/>
              <w:bottom w:val="single" w:sz="4" w:space="0" w:color="auto"/>
              <w:right w:val="single" w:sz="4" w:space="0" w:color="auto"/>
            </w:tcBorders>
            <w:shd w:val="clear" w:color="000000" w:fill="FFFFFF"/>
            <w:noWrap/>
            <w:vAlign w:val="center"/>
            <w:hideMark/>
          </w:tcPr>
          <w:p w14:paraId="1C4A7B7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10/out/29</w:t>
            </w:r>
          </w:p>
        </w:tc>
        <w:tc>
          <w:tcPr>
            <w:tcW w:w="1340" w:type="dxa"/>
            <w:tcBorders>
              <w:top w:val="nil"/>
              <w:left w:val="nil"/>
              <w:bottom w:val="single" w:sz="4" w:space="0" w:color="auto"/>
              <w:right w:val="single" w:sz="4" w:space="0" w:color="auto"/>
            </w:tcBorders>
            <w:shd w:val="clear" w:color="auto" w:fill="auto"/>
            <w:noWrap/>
            <w:vAlign w:val="center"/>
            <w:hideMark/>
          </w:tcPr>
          <w:p w14:paraId="706FD58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D5E9C1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019608B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BE5D7AC"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AD65B9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86</w:t>
            </w:r>
          </w:p>
        </w:tc>
        <w:tc>
          <w:tcPr>
            <w:tcW w:w="1340" w:type="dxa"/>
            <w:tcBorders>
              <w:top w:val="nil"/>
              <w:left w:val="nil"/>
              <w:bottom w:val="single" w:sz="4" w:space="0" w:color="auto"/>
              <w:right w:val="single" w:sz="4" w:space="0" w:color="auto"/>
            </w:tcBorders>
            <w:shd w:val="clear" w:color="000000" w:fill="FFFFFF"/>
            <w:noWrap/>
            <w:vAlign w:val="center"/>
            <w:hideMark/>
          </w:tcPr>
          <w:p w14:paraId="0C83E82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13/nov/29</w:t>
            </w:r>
          </w:p>
        </w:tc>
        <w:tc>
          <w:tcPr>
            <w:tcW w:w="1340" w:type="dxa"/>
            <w:tcBorders>
              <w:top w:val="nil"/>
              <w:left w:val="nil"/>
              <w:bottom w:val="single" w:sz="4" w:space="0" w:color="auto"/>
              <w:right w:val="single" w:sz="4" w:space="0" w:color="auto"/>
            </w:tcBorders>
            <w:shd w:val="clear" w:color="auto" w:fill="auto"/>
            <w:noWrap/>
            <w:vAlign w:val="center"/>
            <w:hideMark/>
          </w:tcPr>
          <w:p w14:paraId="3B6DDA3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05A273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1D9FF0C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9801C1E"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B8F924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87</w:t>
            </w:r>
          </w:p>
        </w:tc>
        <w:tc>
          <w:tcPr>
            <w:tcW w:w="1340" w:type="dxa"/>
            <w:tcBorders>
              <w:top w:val="nil"/>
              <w:left w:val="nil"/>
              <w:bottom w:val="single" w:sz="4" w:space="0" w:color="auto"/>
              <w:right w:val="single" w:sz="4" w:space="0" w:color="auto"/>
            </w:tcBorders>
            <w:shd w:val="clear" w:color="000000" w:fill="FFFFFF"/>
            <w:noWrap/>
            <w:vAlign w:val="center"/>
            <w:hideMark/>
          </w:tcPr>
          <w:p w14:paraId="2DEAF7B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13/dez/29</w:t>
            </w:r>
          </w:p>
        </w:tc>
        <w:tc>
          <w:tcPr>
            <w:tcW w:w="1340" w:type="dxa"/>
            <w:tcBorders>
              <w:top w:val="nil"/>
              <w:left w:val="nil"/>
              <w:bottom w:val="single" w:sz="4" w:space="0" w:color="auto"/>
              <w:right w:val="single" w:sz="4" w:space="0" w:color="auto"/>
            </w:tcBorders>
            <w:shd w:val="clear" w:color="auto" w:fill="auto"/>
            <w:noWrap/>
            <w:vAlign w:val="center"/>
            <w:hideMark/>
          </w:tcPr>
          <w:p w14:paraId="2A2D3BF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4620D1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609D9C4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0243786"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2C36EB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88</w:t>
            </w:r>
          </w:p>
        </w:tc>
        <w:tc>
          <w:tcPr>
            <w:tcW w:w="1340" w:type="dxa"/>
            <w:tcBorders>
              <w:top w:val="nil"/>
              <w:left w:val="nil"/>
              <w:bottom w:val="single" w:sz="4" w:space="0" w:color="auto"/>
              <w:right w:val="single" w:sz="4" w:space="0" w:color="auto"/>
            </w:tcBorders>
            <w:shd w:val="clear" w:color="000000" w:fill="FFFFFF"/>
            <w:noWrap/>
            <w:vAlign w:val="center"/>
            <w:hideMark/>
          </w:tcPr>
          <w:p w14:paraId="7E7AFE5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11/jan/30</w:t>
            </w:r>
          </w:p>
        </w:tc>
        <w:tc>
          <w:tcPr>
            <w:tcW w:w="1340" w:type="dxa"/>
            <w:tcBorders>
              <w:top w:val="nil"/>
              <w:left w:val="nil"/>
              <w:bottom w:val="single" w:sz="4" w:space="0" w:color="auto"/>
              <w:right w:val="single" w:sz="4" w:space="0" w:color="auto"/>
            </w:tcBorders>
            <w:shd w:val="clear" w:color="auto" w:fill="auto"/>
            <w:noWrap/>
            <w:vAlign w:val="center"/>
            <w:hideMark/>
          </w:tcPr>
          <w:p w14:paraId="4F7CB26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DD55FC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7DC7416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A2CFF67"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872F14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89</w:t>
            </w:r>
          </w:p>
        </w:tc>
        <w:tc>
          <w:tcPr>
            <w:tcW w:w="1340" w:type="dxa"/>
            <w:tcBorders>
              <w:top w:val="nil"/>
              <w:left w:val="nil"/>
              <w:bottom w:val="single" w:sz="4" w:space="0" w:color="auto"/>
              <w:right w:val="single" w:sz="4" w:space="0" w:color="auto"/>
            </w:tcBorders>
            <w:shd w:val="clear" w:color="000000" w:fill="FFFFFF"/>
            <w:noWrap/>
            <w:vAlign w:val="center"/>
            <w:hideMark/>
          </w:tcPr>
          <w:p w14:paraId="1CA0578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13/fev/30</w:t>
            </w:r>
          </w:p>
        </w:tc>
        <w:tc>
          <w:tcPr>
            <w:tcW w:w="1340" w:type="dxa"/>
            <w:tcBorders>
              <w:top w:val="nil"/>
              <w:left w:val="nil"/>
              <w:bottom w:val="single" w:sz="4" w:space="0" w:color="auto"/>
              <w:right w:val="single" w:sz="4" w:space="0" w:color="auto"/>
            </w:tcBorders>
            <w:shd w:val="clear" w:color="auto" w:fill="auto"/>
            <w:noWrap/>
            <w:vAlign w:val="center"/>
            <w:hideMark/>
          </w:tcPr>
          <w:p w14:paraId="4E4B1BE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27B484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E90F5A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596957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B4EF64D"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90</w:t>
            </w:r>
          </w:p>
        </w:tc>
        <w:tc>
          <w:tcPr>
            <w:tcW w:w="1340" w:type="dxa"/>
            <w:tcBorders>
              <w:top w:val="nil"/>
              <w:left w:val="nil"/>
              <w:bottom w:val="single" w:sz="4" w:space="0" w:color="auto"/>
              <w:right w:val="single" w:sz="4" w:space="0" w:color="auto"/>
            </w:tcBorders>
            <w:shd w:val="clear" w:color="000000" w:fill="FFFFFF"/>
            <w:noWrap/>
            <w:vAlign w:val="center"/>
            <w:hideMark/>
          </w:tcPr>
          <w:p w14:paraId="6F4BA05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13/mar/30</w:t>
            </w:r>
          </w:p>
        </w:tc>
        <w:tc>
          <w:tcPr>
            <w:tcW w:w="1340" w:type="dxa"/>
            <w:tcBorders>
              <w:top w:val="nil"/>
              <w:left w:val="nil"/>
              <w:bottom w:val="single" w:sz="4" w:space="0" w:color="auto"/>
              <w:right w:val="single" w:sz="4" w:space="0" w:color="auto"/>
            </w:tcBorders>
            <w:shd w:val="clear" w:color="auto" w:fill="auto"/>
            <w:noWrap/>
            <w:vAlign w:val="center"/>
            <w:hideMark/>
          </w:tcPr>
          <w:p w14:paraId="4352340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3A3642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6E4559E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3E9CF7B"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CF09FA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91</w:t>
            </w:r>
          </w:p>
        </w:tc>
        <w:tc>
          <w:tcPr>
            <w:tcW w:w="1340" w:type="dxa"/>
            <w:tcBorders>
              <w:top w:val="nil"/>
              <w:left w:val="nil"/>
              <w:bottom w:val="single" w:sz="4" w:space="0" w:color="auto"/>
              <w:right w:val="single" w:sz="4" w:space="0" w:color="auto"/>
            </w:tcBorders>
            <w:shd w:val="clear" w:color="000000" w:fill="FFFFFF"/>
            <w:noWrap/>
            <w:vAlign w:val="center"/>
            <w:hideMark/>
          </w:tcPr>
          <w:p w14:paraId="262A27D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11/abr/30</w:t>
            </w:r>
          </w:p>
        </w:tc>
        <w:tc>
          <w:tcPr>
            <w:tcW w:w="1340" w:type="dxa"/>
            <w:tcBorders>
              <w:top w:val="nil"/>
              <w:left w:val="nil"/>
              <w:bottom w:val="single" w:sz="4" w:space="0" w:color="auto"/>
              <w:right w:val="single" w:sz="4" w:space="0" w:color="auto"/>
            </w:tcBorders>
            <w:shd w:val="clear" w:color="auto" w:fill="auto"/>
            <w:noWrap/>
            <w:vAlign w:val="center"/>
            <w:hideMark/>
          </w:tcPr>
          <w:p w14:paraId="3A46DF8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BF962D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952433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953C200"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BC9592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92</w:t>
            </w:r>
          </w:p>
        </w:tc>
        <w:tc>
          <w:tcPr>
            <w:tcW w:w="1340" w:type="dxa"/>
            <w:tcBorders>
              <w:top w:val="nil"/>
              <w:left w:val="nil"/>
              <w:bottom w:val="single" w:sz="4" w:space="0" w:color="auto"/>
              <w:right w:val="single" w:sz="4" w:space="0" w:color="auto"/>
            </w:tcBorders>
            <w:shd w:val="clear" w:color="000000" w:fill="FFFFFF"/>
            <w:noWrap/>
            <w:vAlign w:val="center"/>
            <w:hideMark/>
          </w:tcPr>
          <w:p w14:paraId="566D30B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13/mai/30</w:t>
            </w:r>
          </w:p>
        </w:tc>
        <w:tc>
          <w:tcPr>
            <w:tcW w:w="1340" w:type="dxa"/>
            <w:tcBorders>
              <w:top w:val="nil"/>
              <w:left w:val="nil"/>
              <w:bottom w:val="single" w:sz="4" w:space="0" w:color="auto"/>
              <w:right w:val="single" w:sz="4" w:space="0" w:color="auto"/>
            </w:tcBorders>
            <w:shd w:val="clear" w:color="auto" w:fill="auto"/>
            <w:noWrap/>
            <w:vAlign w:val="center"/>
            <w:hideMark/>
          </w:tcPr>
          <w:p w14:paraId="35F29B4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73B882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01E2EAB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F77D0BE"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D46717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93</w:t>
            </w:r>
          </w:p>
        </w:tc>
        <w:tc>
          <w:tcPr>
            <w:tcW w:w="1340" w:type="dxa"/>
            <w:tcBorders>
              <w:top w:val="nil"/>
              <w:left w:val="nil"/>
              <w:bottom w:val="single" w:sz="4" w:space="0" w:color="auto"/>
              <w:right w:val="single" w:sz="4" w:space="0" w:color="auto"/>
            </w:tcBorders>
            <w:shd w:val="clear" w:color="000000" w:fill="FFFFFF"/>
            <w:noWrap/>
            <w:vAlign w:val="center"/>
            <w:hideMark/>
          </w:tcPr>
          <w:p w14:paraId="327AB4C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13/jun/30</w:t>
            </w:r>
          </w:p>
        </w:tc>
        <w:tc>
          <w:tcPr>
            <w:tcW w:w="1340" w:type="dxa"/>
            <w:tcBorders>
              <w:top w:val="nil"/>
              <w:left w:val="nil"/>
              <w:bottom w:val="single" w:sz="4" w:space="0" w:color="auto"/>
              <w:right w:val="single" w:sz="4" w:space="0" w:color="auto"/>
            </w:tcBorders>
            <w:shd w:val="clear" w:color="auto" w:fill="auto"/>
            <w:noWrap/>
            <w:vAlign w:val="center"/>
            <w:hideMark/>
          </w:tcPr>
          <w:p w14:paraId="2875D6A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BB8FD3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12D70F6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6C4C4A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28FE47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94</w:t>
            </w:r>
          </w:p>
        </w:tc>
        <w:tc>
          <w:tcPr>
            <w:tcW w:w="1340" w:type="dxa"/>
            <w:tcBorders>
              <w:top w:val="nil"/>
              <w:left w:val="nil"/>
              <w:bottom w:val="single" w:sz="4" w:space="0" w:color="auto"/>
              <w:right w:val="single" w:sz="4" w:space="0" w:color="auto"/>
            </w:tcBorders>
            <w:shd w:val="clear" w:color="000000" w:fill="FFFFFF"/>
            <w:noWrap/>
            <w:vAlign w:val="center"/>
            <w:hideMark/>
          </w:tcPr>
          <w:p w14:paraId="353B673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11/jul/30</w:t>
            </w:r>
          </w:p>
        </w:tc>
        <w:tc>
          <w:tcPr>
            <w:tcW w:w="1340" w:type="dxa"/>
            <w:tcBorders>
              <w:top w:val="nil"/>
              <w:left w:val="nil"/>
              <w:bottom w:val="single" w:sz="4" w:space="0" w:color="auto"/>
              <w:right w:val="single" w:sz="4" w:space="0" w:color="auto"/>
            </w:tcBorders>
            <w:shd w:val="clear" w:color="auto" w:fill="auto"/>
            <w:noWrap/>
            <w:vAlign w:val="center"/>
            <w:hideMark/>
          </w:tcPr>
          <w:p w14:paraId="42F4851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9A2E62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39651AE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8541EE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5B8831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95</w:t>
            </w:r>
          </w:p>
        </w:tc>
        <w:tc>
          <w:tcPr>
            <w:tcW w:w="1340" w:type="dxa"/>
            <w:tcBorders>
              <w:top w:val="nil"/>
              <w:left w:val="nil"/>
              <w:bottom w:val="single" w:sz="4" w:space="0" w:color="auto"/>
              <w:right w:val="single" w:sz="4" w:space="0" w:color="auto"/>
            </w:tcBorders>
            <w:shd w:val="clear" w:color="000000" w:fill="FFFFFF"/>
            <w:noWrap/>
            <w:vAlign w:val="center"/>
            <w:hideMark/>
          </w:tcPr>
          <w:p w14:paraId="42892C1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13/ago/30</w:t>
            </w:r>
          </w:p>
        </w:tc>
        <w:tc>
          <w:tcPr>
            <w:tcW w:w="1340" w:type="dxa"/>
            <w:tcBorders>
              <w:top w:val="nil"/>
              <w:left w:val="nil"/>
              <w:bottom w:val="single" w:sz="4" w:space="0" w:color="auto"/>
              <w:right w:val="single" w:sz="4" w:space="0" w:color="auto"/>
            </w:tcBorders>
            <w:shd w:val="clear" w:color="auto" w:fill="auto"/>
            <w:noWrap/>
            <w:vAlign w:val="center"/>
            <w:hideMark/>
          </w:tcPr>
          <w:p w14:paraId="236C82F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14E9CC3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Não</w:t>
            </w:r>
          </w:p>
        </w:tc>
        <w:tc>
          <w:tcPr>
            <w:tcW w:w="1340" w:type="dxa"/>
            <w:tcBorders>
              <w:top w:val="nil"/>
              <w:left w:val="nil"/>
              <w:bottom w:val="single" w:sz="4" w:space="0" w:color="auto"/>
              <w:right w:val="single" w:sz="4" w:space="0" w:color="auto"/>
            </w:tcBorders>
            <w:shd w:val="clear" w:color="auto" w:fill="auto"/>
            <w:noWrap/>
            <w:vAlign w:val="center"/>
            <w:hideMark/>
          </w:tcPr>
          <w:p w14:paraId="684C75E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33001D0"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E321A5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96</w:t>
            </w:r>
          </w:p>
        </w:tc>
        <w:tc>
          <w:tcPr>
            <w:tcW w:w="1340" w:type="dxa"/>
            <w:tcBorders>
              <w:top w:val="nil"/>
              <w:left w:val="nil"/>
              <w:bottom w:val="single" w:sz="4" w:space="0" w:color="auto"/>
              <w:right w:val="single" w:sz="4" w:space="0" w:color="auto"/>
            </w:tcBorders>
            <w:shd w:val="clear" w:color="000000" w:fill="FFFFFF"/>
            <w:noWrap/>
            <w:vAlign w:val="center"/>
            <w:hideMark/>
          </w:tcPr>
          <w:p w14:paraId="5328A18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12/set/30</w:t>
            </w:r>
          </w:p>
        </w:tc>
        <w:tc>
          <w:tcPr>
            <w:tcW w:w="1340" w:type="dxa"/>
            <w:tcBorders>
              <w:top w:val="nil"/>
              <w:left w:val="nil"/>
              <w:bottom w:val="single" w:sz="4" w:space="0" w:color="auto"/>
              <w:right w:val="single" w:sz="4" w:space="0" w:color="auto"/>
            </w:tcBorders>
            <w:shd w:val="clear" w:color="auto" w:fill="auto"/>
            <w:noWrap/>
            <w:vAlign w:val="center"/>
            <w:hideMark/>
          </w:tcPr>
          <w:p w14:paraId="58CA1E9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D04A9E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16F6BFF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100,0000%</w:t>
            </w:r>
          </w:p>
        </w:tc>
      </w:tr>
    </w:tbl>
    <w:p w14:paraId="66FA543E" w14:textId="77777777" w:rsidR="00CF6299" w:rsidRPr="005F4A68" w:rsidRDefault="00CF6299" w:rsidP="00A76C66">
      <w:pPr>
        <w:autoSpaceDE/>
        <w:autoSpaceDN/>
        <w:adjustRightInd/>
        <w:spacing w:line="360" w:lineRule="auto"/>
        <w:jc w:val="center"/>
        <w:rPr>
          <w:rFonts w:ascii="Trebuchet MS" w:hAnsi="Trebuchet MS"/>
          <w:b/>
          <w:color w:val="000000"/>
          <w:sz w:val="22"/>
          <w:szCs w:val="22"/>
          <w:lang w:val="pt-PT"/>
        </w:rPr>
      </w:pPr>
    </w:p>
    <w:p w14:paraId="78046026" w14:textId="77777777" w:rsidR="00A011AC" w:rsidRPr="005F4A68" w:rsidRDefault="009E46DA" w:rsidP="00A76C66">
      <w:pPr>
        <w:autoSpaceDE/>
        <w:autoSpaceDN/>
        <w:adjustRightInd/>
        <w:spacing w:line="360" w:lineRule="auto"/>
        <w:jc w:val="center"/>
        <w:rPr>
          <w:rFonts w:ascii="Trebuchet MS" w:eastAsia="Arial Unicode MS" w:hAnsi="Trebuchet MS" w:cstheme="minorHAnsi"/>
          <w:b/>
          <w:w w:val="0"/>
          <w:sz w:val="22"/>
          <w:szCs w:val="22"/>
          <w:lang w:bidi="th-TH"/>
        </w:rPr>
      </w:pPr>
      <w:r w:rsidRPr="003B28E7" w:rsidDel="009E46DA">
        <w:rPr>
          <w:rFonts w:ascii="Trebuchet MS" w:hAnsi="Trebuchet MS"/>
          <w:color w:val="000000"/>
          <w:sz w:val="22"/>
          <w:szCs w:val="22"/>
          <w:highlight w:val="yellow"/>
          <w:lang w:val="pt-PT"/>
        </w:rPr>
        <w:t xml:space="preserve"> </w:t>
      </w:r>
    </w:p>
    <w:p w14:paraId="5AE98917" w14:textId="77777777" w:rsidR="007566C3" w:rsidRPr="005F4A68" w:rsidRDefault="007566C3" w:rsidP="00A76C66">
      <w:pPr>
        <w:autoSpaceDE/>
        <w:autoSpaceDN/>
        <w:adjustRightInd/>
        <w:spacing w:line="360" w:lineRule="auto"/>
        <w:rPr>
          <w:rFonts w:ascii="Trebuchet MS" w:eastAsia="Arial Unicode MS" w:hAnsi="Trebuchet MS" w:cstheme="minorHAnsi"/>
          <w:b/>
          <w:w w:val="0"/>
          <w:sz w:val="22"/>
          <w:szCs w:val="22"/>
          <w:lang w:bidi="th-TH"/>
        </w:rPr>
      </w:pPr>
      <w:r w:rsidRPr="005F4A68">
        <w:rPr>
          <w:rFonts w:ascii="Trebuchet MS" w:eastAsia="Arial Unicode MS" w:hAnsi="Trebuchet MS" w:cstheme="minorHAnsi"/>
          <w:b/>
          <w:w w:val="0"/>
          <w:sz w:val="22"/>
          <w:szCs w:val="22"/>
          <w:lang w:bidi="th-TH"/>
        </w:rPr>
        <w:br w:type="page"/>
      </w:r>
    </w:p>
    <w:p w14:paraId="3B451074" w14:textId="77777777" w:rsidR="007A12FB" w:rsidRDefault="007A12FB" w:rsidP="00A76C66">
      <w:pPr>
        <w:autoSpaceDE/>
        <w:autoSpaceDN/>
        <w:adjustRightInd/>
        <w:spacing w:line="360" w:lineRule="auto"/>
        <w:jc w:val="center"/>
        <w:rPr>
          <w:rFonts w:ascii="Trebuchet MS" w:hAnsi="Trebuchet MS"/>
          <w:b/>
          <w:color w:val="000000"/>
          <w:sz w:val="22"/>
          <w:szCs w:val="22"/>
          <w:lang w:val="pt-PT"/>
        </w:rPr>
        <w:sectPr w:rsidR="007A12FB" w:rsidSect="007A12FB">
          <w:headerReference w:type="even" r:id="rId57"/>
          <w:headerReference w:type="default" r:id="rId58"/>
          <w:footerReference w:type="even" r:id="rId59"/>
          <w:footerReference w:type="default" r:id="rId60"/>
          <w:headerReference w:type="first" r:id="rId61"/>
          <w:footerReference w:type="first" r:id="rId62"/>
          <w:pgSz w:w="11907" w:h="16840" w:code="9"/>
          <w:pgMar w:top="1440" w:right="1080" w:bottom="1440" w:left="1080" w:header="720" w:footer="720" w:gutter="0"/>
          <w:cols w:space="720"/>
          <w:noEndnote/>
          <w:titlePg/>
          <w:docGrid w:linePitch="326"/>
        </w:sectPr>
      </w:pPr>
    </w:p>
    <w:p w14:paraId="4C3D17CA" w14:textId="1E0EDD1B" w:rsidR="007566C3" w:rsidRPr="005F4A68" w:rsidRDefault="007566C3" w:rsidP="00A76C66">
      <w:pPr>
        <w:autoSpaceDE/>
        <w:autoSpaceDN/>
        <w:adjustRightInd/>
        <w:spacing w:line="360" w:lineRule="auto"/>
        <w:jc w:val="center"/>
        <w:rPr>
          <w:rFonts w:ascii="Trebuchet MS" w:hAnsi="Trebuchet MS"/>
          <w:b/>
          <w:color w:val="000000"/>
          <w:sz w:val="22"/>
          <w:szCs w:val="22"/>
          <w:lang w:val="pt-PT"/>
        </w:rPr>
      </w:pPr>
      <w:r w:rsidRPr="005F4A68">
        <w:rPr>
          <w:rFonts w:ascii="Trebuchet MS" w:hAnsi="Trebuchet MS"/>
          <w:b/>
          <w:color w:val="000000"/>
          <w:sz w:val="22"/>
          <w:szCs w:val="22"/>
          <w:lang w:val="pt-PT"/>
        </w:rPr>
        <w:t>ANEXO V</w:t>
      </w:r>
      <w:r w:rsidR="009E46DA" w:rsidRPr="005F4A68">
        <w:rPr>
          <w:rFonts w:ascii="Trebuchet MS" w:hAnsi="Trebuchet MS"/>
          <w:b/>
          <w:color w:val="000000"/>
          <w:sz w:val="22"/>
          <w:szCs w:val="22"/>
          <w:lang w:val="pt-PT"/>
        </w:rPr>
        <w:t xml:space="preserve"> – CRONOGRAMA DE OBRAS DO EMPREENDIMENTO IMOBILIÁRIO</w:t>
      </w:r>
    </w:p>
    <w:p w14:paraId="5EC67174" w14:textId="77777777" w:rsidR="007566C3" w:rsidRPr="005F4A68" w:rsidRDefault="007566C3" w:rsidP="00A76C66">
      <w:pPr>
        <w:autoSpaceDE/>
        <w:autoSpaceDN/>
        <w:adjustRightInd/>
        <w:spacing w:line="360" w:lineRule="auto"/>
        <w:jc w:val="center"/>
        <w:rPr>
          <w:rFonts w:ascii="Trebuchet MS" w:hAnsi="Trebuchet MS"/>
          <w:b/>
          <w:color w:val="000000"/>
          <w:sz w:val="22"/>
          <w:szCs w:val="22"/>
          <w:lang w:val="pt-PT"/>
        </w:rPr>
      </w:pPr>
    </w:p>
    <w:p w14:paraId="1DD75C89" w14:textId="736347E5" w:rsidR="00992F45" w:rsidRDefault="007A12FB" w:rsidP="00DF6985">
      <w:pPr>
        <w:autoSpaceDE/>
        <w:autoSpaceDN/>
        <w:adjustRightInd/>
        <w:spacing w:line="360" w:lineRule="auto"/>
        <w:ind w:left="-993"/>
        <w:jc w:val="center"/>
        <w:rPr>
          <w:rFonts w:ascii="Trebuchet MS" w:hAnsi="Trebuchet MS" w:cstheme="minorHAnsi"/>
          <w:sz w:val="22"/>
          <w:szCs w:val="22"/>
          <w:lang w:bidi="th-TH"/>
        </w:rPr>
      </w:pPr>
      <w:r>
        <w:rPr>
          <w:noProof/>
          <w:lang w:val="en-US" w:eastAsia="en-US"/>
        </w:rPr>
        <w:drawing>
          <wp:inline distT="0" distB="0" distL="0" distR="0" wp14:anchorId="2620BF46" wp14:editId="60483B25">
            <wp:extent cx="7399727" cy="3728333"/>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7435760" cy="3746488"/>
                    </a:xfrm>
                    <a:prstGeom prst="rect">
                      <a:avLst/>
                    </a:prstGeom>
                  </pic:spPr>
                </pic:pic>
              </a:graphicData>
            </a:graphic>
          </wp:inline>
        </w:drawing>
      </w:r>
    </w:p>
    <w:p w14:paraId="5E333A5B"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69021FD2"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217B3E67"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6B9B88B0"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4D0C9318"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675A59DE"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448F3996"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6796B1AC"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42819638"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04E93899"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365EA7F2"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27CF992F"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689A9355"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78BC200F"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5FE3A78F"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496066BA"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796F72D2"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50A0FB92"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7A89245B"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73FF4138" w14:textId="77777777" w:rsidR="00992F45" w:rsidRDefault="00992F45" w:rsidP="0046281A">
      <w:pPr>
        <w:autoSpaceDE/>
        <w:autoSpaceDN/>
        <w:adjustRightInd/>
        <w:spacing w:line="360" w:lineRule="auto"/>
        <w:ind w:left="-993"/>
        <w:jc w:val="center"/>
        <w:rPr>
          <w:rFonts w:ascii="Trebuchet MS" w:hAnsi="Trebuchet MS" w:cstheme="minorHAnsi"/>
          <w:sz w:val="22"/>
          <w:szCs w:val="22"/>
          <w:lang w:bidi="th-TH"/>
        </w:rPr>
        <w:sectPr w:rsidR="00992F45" w:rsidSect="0046281A">
          <w:pgSz w:w="11907" w:h="16840" w:code="9"/>
          <w:pgMar w:top="1440" w:right="992" w:bottom="1440" w:left="1080" w:header="720" w:footer="720" w:gutter="0"/>
          <w:cols w:space="720"/>
          <w:noEndnote/>
          <w:titlePg/>
          <w:docGrid w:linePitch="326"/>
        </w:sectPr>
      </w:pPr>
    </w:p>
    <w:p w14:paraId="54E1142A" w14:textId="28710E36" w:rsidR="00992F45" w:rsidRPr="00835C8B" w:rsidRDefault="00992F45" w:rsidP="00DF6985">
      <w:pPr>
        <w:autoSpaceDE/>
        <w:autoSpaceDN/>
        <w:adjustRightInd/>
        <w:spacing w:line="360" w:lineRule="auto"/>
        <w:ind w:left="-993"/>
        <w:jc w:val="center"/>
        <w:rPr>
          <w:rFonts w:ascii="Trebuchet MS" w:hAnsi="Trebuchet MS" w:cstheme="minorHAnsi"/>
          <w:b/>
          <w:sz w:val="22"/>
          <w:szCs w:val="22"/>
          <w:lang w:bidi="th-TH"/>
        </w:rPr>
      </w:pPr>
      <w:r w:rsidRPr="00835C8B">
        <w:rPr>
          <w:rFonts w:ascii="Trebuchet MS" w:hAnsi="Trebuchet MS" w:cstheme="minorHAnsi"/>
          <w:b/>
          <w:sz w:val="22"/>
          <w:szCs w:val="22"/>
          <w:lang w:bidi="th-TH"/>
        </w:rPr>
        <w:t>ANEXO VI – DESPESAS DO</w:t>
      </w:r>
      <w:r w:rsidR="00835C8B">
        <w:rPr>
          <w:rFonts w:ascii="Trebuchet MS" w:hAnsi="Trebuchet MS" w:cstheme="minorHAnsi"/>
          <w:b/>
          <w:sz w:val="22"/>
          <w:szCs w:val="22"/>
          <w:lang w:bidi="th-TH"/>
        </w:rPr>
        <w:t>S</w:t>
      </w:r>
      <w:r w:rsidRPr="00835C8B">
        <w:rPr>
          <w:rFonts w:ascii="Trebuchet MS" w:hAnsi="Trebuchet MS" w:cstheme="minorHAnsi"/>
          <w:b/>
          <w:sz w:val="22"/>
          <w:szCs w:val="22"/>
          <w:lang w:bidi="th-TH"/>
        </w:rPr>
        <w:t xml:space="preserve"> CRI</w:t>
      </w:r>
    </w:p>
    <w:p w14:paraId="237F711C" w14:textId="77777777" w:rsidR="00992F45" w:rsidRDefault="00992F45" w:rsidP="0046281A">
      <w:pPr>
        <w:autoSpaceDE/>
        <w:autoSpaceDN/>
        <w:adjustRightInd/>
        <w:spacing w:line="360" w:lineRule="auto"/>
        <w:ind w:left="-993"/>
        <w:jc w:val="center"/>
        <w:rPr>
          <w:rFonts w:ascii="Trebuchet MS" w:hAnsi="Trebuchet MS" w:cstheme="minorHAnsi"/>
          <w:sz w:val="22"/>
          <w:szCs w:val="22"/>
          <w:lang w:bidi="th-TH"/>
        </w:rPr>
      </w:pPr>
    </w:p>
    <w:tbl>
      <w:tblPr>
        <w:tblW w:w="13178" w:type="dxa"/>
        <w:tblInd w:w="-572" w:type="dxa"/>
        <w:tblLook w:val="04A0" w:firstRow="1" w:lastRow="0" w:firstColumn="1" w:lastColumn="0" w:noHBand="0" w:noVBand="1"/>
      </w:tblPr>
      <w:tblGrid>
        <w:gridCol w:w="2830"/>
        <w:gridCol w:w="2943"/>
        <w:gridCol w:w="2140"/>
        <w:gridCol w:w="2140"/>
        <w:gridCol w:w="1667"/>
        <w:gridCol w:w="1458"/>
      </w:tblGrid>
      <w:tr w:rsidR="00992F45" w:rsidRPr="0046281A" w14:paraId="24EB6DB6" w14:textId="77777777" w:rsidTr="005A0CC3">
        <w:trPr>
          <w:trHeight w:val="300"/>
        </w:trPr>
        <w:tc>
          <w:tcPr>
            <w:tcW w:w="2830" w:type="dxa"/>
            <w:tcBorders>
              <w:top w:val="single" w:sz="4" w:space="0" w:color="auto"/>
              <w:left w:val="single" w:sz="4" w:space="0" w:color="auto"/>
              <w:bottom w:val="single" w:sz="4" w:space="0" w:color="auto"/>
              <w:right w:val="nil"/>
            </w:tcBorders>
            <w:shd w:val="clear" w:color="000000" w:fill="630A37"/>
            <w:noWrap/>
            <w:vAlign w:val="center"/>
            <w:hideMark/>
          </w:tcPr>
          <w:p w14:paraId="016CE586"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Despesas Flat</w:t>
            </w:r>
          </w:p>
        </w:tc>
        <w:tc>
          <w:tcPr>
            <w:tcW w:w="2943" w:type="dxa"/>
            <w:tcBorders>
              <w:top w:val="single" w:sz="4" w:space="0" w:color="auto"/>
              <w:left w:val="nil"/>
              <w:bottom w:val="single" w:sz="4" w:space="0" w:color="auto"/>
              <w:right w:val="nil"/>
            </w:tcBorders>
            <w:shd w:val="clear" w:color="000000" w:fill="630A37"/>
            <w:noWrap/>
            <w:vAlign w:val="center"/>
            <w:hideMark/>
          </w:tcPr>
          <w:p w14:paraId="49AE030C" w14:textId="77777777" w:rsidR="00992F45" w:rsidRPr="0046281A" w:rsidRDefault="00992F45" w:rsidP="005A0CC3">
            <w:pPr>
              <w:autoSpaceDE/>
              <w:autoSpaceDN/>
              <w:adjustRightInd/>
              <w:jc w:val="center"/>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2140" w:type="dxa"/>
            <w:tcBorders>
              <w:top w:val="single" w:sz="4" w:space="0" w:color="auto"/>
              <w:left w:val="nil"/>
              <w:bottom w:val="single" w:sz="4" w:space="0" w:color="auto"/>
              <w:right w:val="nil"/>
            </w:tcBorders>
            <w:shd w:val="clear" w:color="000000" w:fill="630A37"/>
            <w:noWrap/>
            <w:vAlign w:val="center"/>
            <w:hideMark/>
          </w:tcPr>
          <w:p w14:paraId="33B7B422" w14:textId="77777777" w:rsidR="00992F45" w:rsidRPr="0046281A" w:rsidRDefault="00992F45" w:rsidP="005A0CC3">
            <w:pPr>
              <w:autoSpaceDE/>
              <w:autoSpaceDN/>
              <w:adjustRightInd/>
              <w:jc w:val="center"/>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2140" w:type="dxa"/>
            <w:tcBorders>
              <w:top w:val="single" w:sz="4" w:space="0" w:color="auto"/>
              <w:left w:val="nil"/>
              <w:bottom w:val="single" w:sz="4" w:space="0" w:color="auto"/>
              <w:right w:val="nil"/>
            </w:tcBorders>
            <w:shd w:val="clear" w:color="000000" w:fill="630A37"/>
            <w:noWrap/>
            <w:vAlign w:val="center"/>
            <w:hideMark/>
          </w:tcPr>
          <w:p w14:paraId="29865A50" w14:textId="77777777" w:rsidR="00992F45" w:rsidRPr="0046281A" w:rsidRDefault="00992F45" w:rsidP="005A0CC3">
            <w:pPr>
              <w:autoSpaceDE/>
              <w:autoSpaceDN/>
              <w:adjustRightInd/>
              <w:jc w:val="center"/>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1667" w:type="dxa"/>
            <w:tcBorders>
              <w:top w:val="single" w:sz="4" w:space="0" w:color="auto"/>
              <w:left w:val="nil"/>
              <w:bottom w:val="single" w:sz="4" w:space="0" w:color="auto"/>
              <w:right w:val="nil"/>
            </w:tcBorders>
            <w:shd w:val="clear" w:color="000000" w:fill="630A37"/>
            <w:noWrap/>
            <w:vAlign w:val="center"/>
            <w:hideMark/>
          </w:tcPr>
          <w:p w14:paraId="2243805D" w14:textId="77777777" w:rsidR="00992F45" w:rsidRPr="0046281A" w:rsidRDefault="00992F45" w:rsidP="005A0CC3">
            <w:pPr>
              <w:autoSpaceDE/>
              <w:autoSpaceDN/>
              <w:adjustRightInd/>
              <w:jc w:val="center"/>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1458" w:type="dxa"/>
            <w:tcBorders>
              <w:top w:val="single" w:sz="4" w:space="0" w:color="auto"/>
              <w:left w:val="nil"/>
              <w:bottom w:val="single" w:sz="4" w:space="0" w:color="auto"/>
              <w:right w:val="nil"/>
            </w:tcBorders>
            <w:shd w:val="clear" w:color="000000" w:fill="630A37"/>
            <w:noWrap/>
            <w:vAlign w:val="center"/>
            <w:hideMark/>
          </w:tcPr>
          <w:p w14:paraId="12A02656" w14:textId="77777777" w:rsidR="00992F45" w:rsidRPr="0046281A" w:rsidRDefault="00992F45" w:rsidP="005A0CC3">
            <w:pPr>
              <w:autoSpaceDE/>
              <w:autoSpaceDN/>
              <w:adjustRightInd/>
              <w:jc w:val="center"/>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r>
      <w:tr w:rsidR="00992F45" w:rsidRPr="0046281A" w14:paraId="0F4E1ECB" w14:textId="77777777" w:rsidTr="005A0CC3">
        <w:trPr>
          <w:trHeight w:val="195"/>
        </w:trPr>
        <w:tc>
          <w:tcPr>
            <w:tcW w:w="2830" w:type="dxa"/>
            <w:tcBorders>
              <w:top w:val="nil"/>
              <w:left w:val="nil"/>
              <w:bottom w:val="nil"/>
              <w:right w:val="nil"/>
            </w:tcBorders>
            <w:shd w:val="clear" w:color="auto" w:fill="auto"/>
            <w:noWrap/>
            <w:vAlign w:val="bottom"/>
            <w:hideMark/>
          </w:tcPr>
          <w:p w14:paraId="76DCA8FE" w14:textId="77777777" w:rsidR="00992F45" w:rsidRPr="0046281A" w:rsidRDefault="00992F45" w:rsidP="005A0CC3">
            <w:pPr>
              <w:autoSpaceDE/>
              <w:autoSpaceDN/>
              <w:adjustRightInd/>
              <w:jc w:val="center"/>
              <w:rPr>
                <w:rFonts w:ascii="Calibri" w:eastAsia="Times New Roman" w:hAnsi="Calibri" w:cs="Calibri"/>
                <w:b/>
                <w:bCs/>
                <w:color w:val="FFFFFF"/>
                <w:sz w:val="22"/>
                <w:szCs w:val="22"/>
                <w:lang w:val="en-US" w:bidi="th-TH"/>
              </w:rPr>
            </w:pPr>
          </w:p>
        </w:tc>
        <w:tc>
          <w:tcPr>
            <w:tcW w:w="2943" w:type="dxa"/>
            <w:tcBorders>
              <w:top w:val="nil"/>
              <w:left w:val="nil"/>
              <w:bottom w:val="nil"/>
              <w:right w:val="nil"/>
            </w:tcBorders>
            <w:shd w:val="clear" w:color="auto" w:fill="auto"/>
            <w:noWrap/>
            <w:vAlign w:val="bottom"/>
            <w:hideMark/>
          </w:tcPr>
          <w:p w14:paraId="0A4C1C3A"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24E38B9A" w14:textId="77777777" w:rsidR="00992F45" w:rsidRPr="0046281A" w:rsidRDefault="00992F45" w:rsidP="005A0CC3">
            <w:pPr>
              <w:autoSpaceDE/>
              <w:autoSpaceDN/>
              <w:adjustRightInd/>
              <w:jc w:val="center"/>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486F6511" w14:textId="77777777" w:rsidR="00992F45" w:rsidRPr="0046281A" w:rsidRDefault="00992F45" w:rsidP="005A0CC3">
            <w:pPr>
              <w:autoSpaceDE/>
              <w:autoSpaceDN/>
              <w:adjustRightInd/>
              <w:jc w:val="center"/>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74851A02" w14:textId="77777777" w:rsidR="00992F45" w:rsidRPr="0046281A" w:rsidRDefault="00992F45" w:rsidP="005A0CC3">
            <w:pPr>
              <w:autoSpaceDE/>
              <w:autoSpaceDN/>
              <w:adjustRightInd/>
              <w:jc w:val="center"/>
              <w:rPr>
                <w:rFonts w:eastAsia="Times New Roman"/>
                <w:sz w:val="20"/>
                <w:szCs w:val="20"/>
                <w:lang w:val="en-US" w:bidi="th-TH"/>
              </w:rPr>
            </w:pPr>
          </w:p>
        </w:tc>
        <w:tc>
          <w:tcPr>
            <w:tcW w:w="1458" w:type="dxa"/>
            <w:tcBorders>
              <w:top w:val="nil"/>
              <w:left w:val="nil"/>
              <w:bottom w:val="nil"/>
              <w:right w:val="nil"/>
            </w:tcBorders>
            <w:shd w:val="clear" w:color="auto" w:fill="auto"/>
            <w:noWrap/>
            <w:vAlign w:val="bottom"/>
            <w:hideMark/>
          </w:tcPr>
          <w:p w14:paraId="3143C0F4" w14:textId="77777777" w:rsidR="00992F45" w:rsidRPr="0046281A" w:rsidRDefault="00992F45" w:rsidP="005A0CC3">
            <w:pPr>
              <w:autoSpaceDE/>
              <w:autoSpaceDN/>
              <w:adjustRightInd/>
              <w:jc w:val="center"/>
              <w:rPr>
                <w:rFonts w:eastAsia="Times New Roman"/>
                <w:sz w:val="20"/>
                <w:szCs w:val="20"/>
                <w:lang w:val="en-US" w:bidi="th-TH"/>
              </w:rPr>
            </w:pPr>
          </w:p>
        </w:tc>
      </w:tr>
      <w:tr w:rsidR="00992F45" w:rsidRPr="0046281A" w14:paraId="5BAEA888" w14:textId="77777777" w:rsidTr="005A0CC3">
        <w:trPr>
          <w:trHeight w:val="315"/>
        </w:trPr>
        <w:tc>
          <w:tcPr>
            <w:tcW w:w="2830" w:type="dxa"/>
            <w:tcBorders>
              <w:top w:val="nil"/>
              <w:left w:val="nil"/>
              <w:bottom w:val="double" w:sz="6" w:space="0" w:color="auto"/>
              <w:right w:val="nil"/>
            </w:tcBorders>
            <w:shd w:val="clear" w:color="auto" w:fill="auto"/>
            <w:noWrap/>
            <w:vAlign w:val="center"/>
            <w:hideMark/>
          </w:tcPr>
          <w:p w14:paraId="43001688" w14:textId="77777777" w:rsidR="00992F45" w:rsidRPr="0046281A" w:rsidRDefault="00992F45" w:rsidP="005A0CC3">
            <w:pPr>
              <w:autoSpaceDE/>
              <w:autoSpaceDN/>
              <w:adjustRightInd/>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Despesas Flat</w:t>
            </w:r>
          </w:p>
        </w:tc>
        <w:tc>
          <w:tcPr>
            <w:tcW w:w="2943" w:type="dxa"/>
            <w:tcBorders>
              <w:top w:val="nil"/>
              <w:left w:val="nil"/>
              <w:bottom w:val="double" w:sz="6" w:space="0" w:color="auto"/>
              <w:right w:val="nil"/>
            </w:tcBorders>
            <w:shd w:val="clear" w:color="auto" w:fill="auto"/>
            <w:noWrap/>
            <w:vAlign w:val="center"/>
            <w:hideMark/>
          </w:tcPr>
          <w:p w14:paraId="756D2F80"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Premissa</w:t>
            </w:r>
          </w:p>
        </w:tc>
        <w:tc>
          <w:tcPr>
            <w:tcW w:w="2140" w:type="dxa"/>
            <w:tcBorders>
              <w:top w:val="nil"/>
              <w:left w:val="nil"/>
              <w:bottom w:val="double" w:sz="6" w:space="0" w:color="auto"/>
              <w:right w:val="nil"/>
            </w:tcBorders>
            <w:shd w:val="clear" w:color="auto" w:fill="auto"/>
            <w:noWrap/>
            <w:vAlign w:val="center"/>
            <w:hideMark/>
          </w:tcPr>
          <w:p w14:paraId="78C4485E"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Valor Líquido</w:t>
            </w:r>
          </w:p>
        </w:tc>
        <w:tc>
          <w:tcPr>
            <w:tcW w:w="2140" w:type="dxa"/>
            <w:tcBorders>
              <w:top w:val="nil"/>
              <w:left w:val="nil"/>
              <w:bottom w:val="double" w:sz="6" w:space="0" w:color="auto"/>
              <w:right w:val="nil"/>
            </w:tcBorders>
            <w:shd w:val="clear" w:color="auto" w:fill="auto"/>
            <w:noWrap/>
            <w:vAlign w:val="center"/>
            <w:hideMark/>
          </w:tcPr>
          <w:p w14:paraId="1D193C8E"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Gross-Up</w:t>
            </w:r>
          </w:p>
        </w:tc>
        <w:tc>
          <w:tcPr>
            <w:tcW w:w="1667" w:type="dxa"/>
            <w:tcBorders>
              <w:top w:val="nil"/>
              <w:left w:val="nil"/>
              <w:bottom w:val="double" w:sz="6" w:space="0" w:color="auto"/>
              <w:right w:val="nil"/>
            </w:tcBorders>
            <w:shd w:val="clear" w:color="auto" w:fill="auto"/>
            <w:noWrap/>
            <w:vAlign w:val="center"/>
            <w:hideMark/>
          </w:tcPr>
          <w:p w14:paraId="6C34D78B"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Valor Bruto</w:t>
            </w:r>
          </w:p>
        </w:tc>
        <w:tc>
          <w:tcPr>
            <w:tcW w:w="1458" w:type="dxa"/>
            <w:tcBorders>
              <w:top w:val="nil"/>
              <w:left w:val="nil"/>
              <w:bottom w:val="double" w:sz="6" w:space="0" w:color="auto"/>
              <w:right w:val="nil"/>
            </w:tcBorders>
            <w:shd w:val="clear" w:color="auto" w:fill="auto"/>
            <w:noWrap/>
            <w:vAlign w:val="center"/>
            <w:hideMark/>
          </w:tcPr>
          <w:p w14:paraId="423DE608"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Empresa Recebedora</w:t>
            </w:r>
          </w:p>
        </w:tc>
      </w:tr>
      <w:tr w:rsidR="00992F45" w:rsidRPr="0046281A" w14:paraId="2AC819ED" w14:textId="77777777" w:rsidTr="005A0CC3">
        <w:trPr>
          <w:trHeight w:val="315"/>
        </w:trPr>
        <w:tc>
          <w:tcPr>
            <w:tcW w:w="2830" w:type="dxa"/>
            <w:tcBorders>
              <w:top w:val="nil"/>
              <w:left w:val="nil"/>
              <w:bottom w:val="nil"/>
              <w:right w:val="nil"/>
            </w:tcBorders>
            <w:shd w:val="clear" w:color="auto" w:fill="auto"/>
            <w:noWrap/>
            <w:vAlign w:val="bottom"/>
            <w:hideMark/>
          </w:tcPr>
          <w:p w14:paraId="56844B43"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Taxa de Estruturação</w:t>
            </w:r>
          </w:p>
        </w:tc>
        <w:tc>
          <w:tcPr>
            <w:tcW w:w="2943" w:type="dxa"/>
            <w:tcBorders>
              <w:top w:val="nil"/>
              <w:left w:val="nil"/>
              <w:bottom w:val="nil"/>
              <w:right w:val="nil"/>
            </w:tcBorders>
            <w:shd w:val="clear" w:color="auto" w:fill="auto"/>
            <w:noWrap/>
            <w:vAlign w:val="bottom"/>
            <w:hideMark/>
          </w:tcPr>
          <w:p w14:paraId="2C482BB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67C21EA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R$ 750.000,00</w:t>
            </w:r>
          </w:p>
        </w:tc>
        <w:tc>
          <w:tcPr>
            <w:tcW w:w="2140" w:type="dxa"/>
            <w:tcBorders>
              <w:top w:val="nil"/>
              <w:left w:val="nil"/>
              <w:bottom w:val="nil"/>
              <w:right w:val="nil"/>
            </w:tcBorders>
            <w:shd w:val="clear" w:color="auto" w:fill="auto"/>
            <w:noWrap/>
            <w:vAlign w:val="bottom"/>
            <w:hideMark/>
          </w:tcPr>
          <w:p w14:paraId="1D1E498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19,53%</w:t>
            </w:r>
          </w:p>
        </w:tc>
        <w:tc>
          <w:tcPr>
            <w:tcW w:w="1667" w:type="dxa"/>
            <w:tcBorders>
              <w:top w:val="nil"/>
              <w:left w:val="nil"/>
              <w:bottom w:val="nil"/>
              <w:right w:val="nil"/>
            </w:tcBorders>
            <w:shd w:val="clear" w:color="auto" w:fill="auto"/>
            <w:noWrap/>
            <w:vAlign w:val="bottom"/>
            <w:hideMark/>
          </w:tcPr>
          <w:p w14:paraId="2DF7929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R$ 932.024,36</w:t>
            </w:r>
          </w:p>
        </w:tc>
        <w:tc>
          <w:tcPr>
            <w:tcW w:w="1458" w:type="dxa"/>
            <w:tcBorders>
              <w:top w:val="nil"/>
              <w:left w:val="nil"/>
              <w:bottom w:val="nil"/>
              <w:right w:val="nil"/>
            </w:tcBorders>
            <w:shd w:val="clear" w:color="auto" w:fill="auto"/>
            <w:noWrap/>
            <w:vAlign w:val="bottom"/>
            <w:hideMark/>
          </w:tcPr>
          <w:p w14:paraId="0DC0715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Galápagos</w:t>
            </w:r>
          </w:p>
        </w:tc>
      </w:tr>
      <w:tr w:rsidR="00992F45" w:rsidRPr="0046281A" w14:paraId="65502DE9" w14:textId="77777777" w:rsidTr="005A0CC3">
        <w:trPr>
          <w:trHeight w:val="300"/>
        </w:trPr>
        <w:tc>
          <w:tcPr>
            <w:tcW w:w="2830" w:type="dxa"/>
            <w:tcBorders>
              <w:top w:val="nil"/>
              <w:left w:val="nil"/>
              <w:bottom w:val="nil"/>
              <w:right w:val="nil"/>
            </w:tcBorders>
            <w:shd w:val="clear" w:color="auto" w:fill="auto"/>
            <w:noWrap/>
            <w:vAlign w:val="bottom"/>
            <w:hideMark/>
          </w:tcPr>
          <w:p w14:paraId="59976958"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Coordenador Líder</w:t>
            </w:r>
          </w:p>
        </w:tc>
        <w:tc>
          <w:tcPr>
            <w:tcW w:w="2943" w:type="dxa"/>
            <w:tcBorders>
              <w:top w:val="nil"/>
              <w:left w:val="nil"/>
              <w:bottom w:val="nil"/>
              <w:right w:val="nil"/>
            </w:tcBorders>
            <w:shd w:val="clear" w:color="auto" w:fill="auto"/>
            <w:noWrap/>
            <w:vAlign w:val="bottom"/>
            <w:hideMark/>
          </w:tcPr>
          <w:p w14:paraId="20B1436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4B74094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R$ 20.000,00</w:t>
            </w:r>
          </w:p>
        </w:tc>
        <w:tc>
          <w:tcPr>
            <w:tcW w:w="2140" w:type="dxa"/>
            <w:tcBorders>
              <w:top w:val="nil"/>
              <w:left w:val="nil"/>
              <w:bottom w:val="nil"/>
              <w:right w:val="nil"/>
            </w:tcBorders>
            <w:shd w:val="clear" w:color="auto" w:fill="auto"/>
            <w:noWrap/>
            <w:vAlign w:val="bottom"/>
            <w:hideMark/>
          </w:tcPr>
          <w:p w14:paraId="3D95E05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9,65%</w:t>
            </w:r>
          </w:p>
        </w:tc>
        <w:tc>
          <w:tcPr>
            <w:tcW w:w="1667" w:type="dxa"/>
            <w:tcBorders>
              <w:top w:val="nil"/>
              <w:left w:val="nil"/>
              <w:bottom w:val="nil"/>
              <w:right w:val="nil"/>
            </w:tcBorders>
            <w:shd w:val="clear" w:color="auto" w:fill="auto"/>
            <w:noWrap/>
            <w:vAlign w:val="bottom"/>
            <w:hideMark/>
          </w:tcPr>
          <w:p w14:paraId="39CC0568"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R$ 22.136,14</w:t>
            </w:r>
          </w:p>
        </w:tc>
        <w:tc>
          <w:tcPr>
            <w:tcW w:w="1458" w:type="dxa"/>
            <w:tcBorders>
              <w:top w:val="nil"/>
              <w:left w:val="nil"/>
              <w:bottom w:val="nil"/>
              <w:right w:val="nil"/>
            </w:tcBorders>
            <w:shd w:val="clear" w:color="auto" w:fill="auto"/>
            <w:noWrap/>
            <w:vAlign w:val="bottom"/>
            <w:hideMark/>
          </w:tcPr>
          <w:p w14:paraId="62F8292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Opea</w:t>
            </w:r>
          </w:p>
        </w:tc>
      </w:tr>
      <w:tr w:rsidR="00992F45" w:rsidRPr="0046281A" w14:paraId="7FAA0396" w14:textId="77777777" w:rsidTr="005A0CC3">
        <w:trPr>
          <w:trHeight w:val="300"/>
        </w:trPr>
        <w:tc>
          <w:tcPr>
            <w:tcW w:w="2830" w:type="dxa"/>
            <w:tcBorders>
              <w:top w:val="nil"/>
              <w:left w:val="nil"/>
              <w:bottom w:val="nil"/>
              <w:right w:val="nil"/>
            </w:tcBorders>
            <w:shd w:val="clear" w:color="auto" w:fill="auto"/>
            <w:noWrap/>
            <w:vAlign w:val="bottom"/>
            <w:hideMark/>
          </w:tcPr>
          <w:p w14:paraId="4FFE34EF"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Taxa de Emissão</w:t>
            </w:r>
          </w:p>
        </w:tc>
        <w:tc>
          <w:tcPr>
            <w:tcW w:w="2943" w:type="dxa"/>
            <w:tcBorders>
              <w:top w:val="nil"/>
              <w:left w:val="nil"/>
              <w:bottom w:val="nil"/>
              <w:right w:val="nil"/>
            </w:tcBorders>
            <w:shd w:val="clear" w:color="auto" w:fill="auto"/>
            <w:noWrap/>
            <w:vAlign w:val="bottom"/>
            <w:hideMark/>
          </w:tcPr>
          <w:p w14:paraId="6641A73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7FB9B70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R$ 60.000,00</w:t>
            </w:r>
          </w:p>
        </w:tc>
        <w:tc>
          <w:tcPr>
            <w:tcW w:w="2140" w:type="dxa"/>
            <w:tcBorders>
              <w:top w:val="nil"/>
              <w:left w:val="nil"/>
              <w:bottom w:val="nil"/>
              <w:right w:val="nil"/>
            </w:tcBorders>
            <w:shd w:val="clear" w:color="auto" w:fill="auto"/>
            <w:noWrap/>
            <w:vAlign w:val="bottom"/>
            <w:hideMark/>
          </w:tcPr>
          <w:p w14:paraId="12AEBE7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9,65%</w:t>
            </w:r>
          </w:p>
        </w:tc>
        <w:tc>
          <w:tcPr>
            <w:tcW w:w="1667" w:type="dxa"/>
            <w:tcBorders>
              <w:top w:val="nil"/>
              <w:left w:val="nil"/>
              <w:bottom w:val="nil"/>
              <w:right w:val="nil"/>
            </w:tcBorders>
            <w:shd w:val="clear" w:color="auto" w:fill="auto"/>
            <w:noWrap/>
            <w:vAlign w:val="bottom"/>
            <w:hideMark/>
          </w:tcPr>
          <w:p w14:paraId="54CE978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R$ 66.408,41</w:t>
            </w:r>
          </w:p>
        </w:tc>
        <w:tc>
          <w:tcPr>
            <w:tcW w:w="1458" w:type="dxa"/>
            <w:tcBorders>
              <w:top w:val="nil"/>
              <w:left w:val="nil"/>
              <w:bottom w:val="nil"/>
              <w:right w:val="nil"/>
            </w:tcBorders>
            <w:shd w:val="clear" w:color="auto" w:fill="auto"/>
            <w:noWrap/>
            <w:vAlign w:val="bottom"/>
            <w:hideMark/>
          </w:tcPr>
          <w:p w14:paraId="1496FE6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Opea</w:t>
            </w:r>
          </w:p>
        </w:tc>
      </w:tr>
      <w:tr w:rsidR="00992F45" w:rsidRPr="0046281A" w14:paraId="2ECCB8F8" w14:textId="77777777" w:rsidTr="005A0CC3">
        <w:trPr>
          <w:trHeight w:val="300"/>
        </w:trPr>
        <w:tc>
          <w:tcPr>
            <w:tcW w:w="2830" w:type="dxa"/>
            <w:tcBorders>
              <w:top w:val="nil"/>
              <w:left w:val="nil"/>
              <w:bottom w:val="nil"/>
              <w:right w:val="nil"/>
            </w:tcBorders>
            <w:shd w:val="clear" w:color="auto" w:fill="auto"/>
            <w:noWrap/>
            <w:vAlign w:val="bottom"/>
            <w:hideMark/>
          </w:tcPr>
          <w:p w14:paraId="385899B6"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Taxa de Administração</w:t>
            </w:r>
          </w:p>
        </w:tc>
        <w:tc>
          <w:tcPr>
            <w:tcW w:w="2943" w:type="dxa"/>
            <w:tcBorders>
              <w:top w:val="nil"/>
              <w:left w:val="nil"/>
              <w:bottom w:val="nil"/>
              <w:right w:val="nil"/>
            </w:tcBorders>
            <w:shd w:val="clear" w:color="auto" w:fill="auto"/>
            <w:noWrap/>
            <w:vAlign w:val="bottom"/>
            <w:hideMark/>
          </w:tcPr>
          <w:p w14:paraId="3A0DBDA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3C315DA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R$ 4.000,00</w:t>
            </w:r>
          </w:p>
        </w:tc>
        <w:tc>
          <w:tcPr>
            <w:tcW w:w="2140" w:type="dxa"/>
            <w:tcBorders>
              <w:top w:val="nil"/>
              <w:left w:val="nil"/>
              <w:bottom w:val="nil"/>
              <w:right w:val="nil"/>
            </w:tcBorders>
            <w:shd w:val="clear" w:color="auto" w:fill="auto"/>
            <w:noWrap/>
            <w:vAlign w:val="bottom"/>
            <w:hideMark/>
          </w:tcPr>
          <w:p w14:paraId="4CE37D8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19,53%</w:t>
            </w:r>
          </w:p>
        </w:tc>
        <w:tc>
          <w:tcPr>
            <w:tcW w:w="1667" w:type="dxa"/>
            <w:tcBorders>
              <w:top w:val="nil"/>
              <w:left w:val="nil"/>
              <w:bottom w:val="nil"/>
              <w:right w:val="nil"/>
            </w:tcBorders>
            <w:shd w:val="clear" w:color="auto" w:fill="auto"/>
            <w:noWrap/>
            <w:vAlign w:val="bottom"/>
            <w:hideMark/>
          </w:tcPr>
          <w:p w14:paraId="4E5483E8"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R$ 4.970,80</w:t>
            </w:r>
          </w:p>
        </w:tc>
        <w:tc>
          <w:tcPr>
            <w:tcW w:w="1458" w:type="dxa"/>
            <w:tcBorders>
              <w:top w:val="nil"/>
              <w:left w:val="nil"/>
              <w:bottom w:val="nil"/>
              <w:right w:val="nil"/>
            </w:tcBorders>
            <w:shd w:val="clear" w:color="auto" w:fill="auto"/>
            <w:noWrap/>
            <w:vAlign w:val="bottom"/>
            <w:hideMark/>
          </w:tcPr>
          <w:p w14:paraId="1B55348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Opea</w:t>
            </w:r>
          </w:p>
        </w:tc>
      </w:tr>
      <w:tr w:rsidR="00992F45" w:rsidRPr="0046281A" w14:paraId="79560668" w14:textId="77777777" w:rsidTr="005A0CC3">
        <w:trPr>
          <w:trHeight w:val="300"/>
        </w:trPr>
        <w:tc>
          <w:tcPr>
            <w:tcW w:w="2830" w:type="dxa"/>
            <w:tcBorders>
              <w:top w:val="nil"/>
              <w:left w:val="nil"/>
              <w:bottom w:val="nil"/>
              <w:right w:val="nil"/>
            </w:tcBorders>
            <w:shd w:val="clear" w:color="auto" w:fill="auto"/>
            <w:noWrap/>
            <w:vAlign w:val="bottom"/>
            <w:hideMark/>
          </w:tcPr>
          <w:p w14:paraId="7EE0D616"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Assessor Legal</w:t>
            </w:r>
          </w:p>
        </w:tc>
        <w:tc>
          <w:tcPr>
            <w:tcW w:w="2943" w:type="dxa"/>
            <w:tcBorders>
              <w:top w:val="nil"/>
              <w:left w:val="nil"/>
              <w:bottom w:val="nil"/>
              <w:right w:val="nil"/>
            </w:tcBorders>
            <w:shd w:val="clear" w:color="auto" w:fill="auto"/>
            <w:noWrap/>
            <w:vAlign w:val="bottom"/>
            <w:hideMark/>
          </w:tcPr>
          <w:p w14:paraId="1281FB9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1F9D6B0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R$ 100.000,00</w:t>
            </w:r>
          </w:p>
        </w:tc>
        <w:tc>
          <w:tcPr>
            <w:tcW w:w="2140" w:type="dxa"/>
            <w:tcBorders>
              <w:top w:val="nil"/>
              <w:left w:val="nil"/>
              <w:bottom w:val="nil"/>
              <w:right w:val="nil"/>
            </w:tcBorders>
            <w:shd w:val="clear" w:color="auto" w:fill="auto"/>
            <w:noWrap/>
            <w:vAlign w:val="bottom"/>
            <w:hideMark/>
          </w:tcPr>
          <w:p w14:paraId="7520CF7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6,15%</w:t>
            </w:r>
          </w:p>
        </w:tc>
        <w:tc>
          <w:tcPr>
            <w:tcW w:w="1667" w:type="dxa"/>
            <w:tcBorders>
              <w:top w:val="nil"/>
              <w:left w:val="nil"/>
              <w:bottom w:val="nil"/>
              <w:right w:val="nil"/>
            </w:tcBorders>
            <w:shd w:val="clear" w:color="auto" w:fill="auto"/>
            <w:noWrap/>
            <w:vAlign w:val="bottom"/>
            <w:hideMark/>
          </w:tcPr>
          <w:p w14:paraId="06C3670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R$ 106.553,01</w:t>
            </w:r>
          </w:p>
        </w:tc>
        <w:tc>
          <w:tcPr>
            <w:tcW w:w="1458" w:type="dxa"/>
            <w:tcBorders>
              <w:top w:val="nil"/>
              <w:left w:val="nil"/>
              <w:bottom w:val="nil"/>
              <w:right w:val="nil"/>
            </w:tcBorders>
            <w:shd w:val="clear" w:color="auto" w:fill="auto"/>
            <w:noWrap/>
            <w:vAlign w:val="bottom"/>
            <w:hideMark/>
          </w:tcPr>
          <w:p w14:paraId="1154B2A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TCMB</w:t>
            </w:r>
          </w:p>
        </w:tc>
      </w:tr>
      <w:tr w:rsidR="00992F45" w:rsidRPr="0046281A" w14:paraId="7B27331D" w14:textId="77777777" w:rsidTr="005A0CC3">
        <w:trPr>
          <w:trHeight w:val="300"/>
        </w:trPr>
        <w:tc>
          <w:tcPr>
            <w:tcW w:w="2830" w:type="dxa"/>
            <w:tcBorders>
              <w:top w:val="nil"/>
              <w:left w:val="nil"/>
              <w:bottom w:val="nil"/>
              <w:right w:val="nil"/>
            </w:tcBorders>
            <w:shd w:val="clear" w:color="auto" w:fill="auto"/>
            <w:noWrap/>
            <w:vAlign w:val="bottom"/>
            <w:hideMark/>
          </w:tcPr>
          <w:p w14:paraId="7440B2E6"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Agente Fiduciário (Implantação)</w:t>
            </w:r>
          </w:p>
        </w:tc>
        <w:tc>
          <w:tcPr>
            <w:tcW w:w="2943" w:type="dxa"/>
            <w:tcBorders>
              <w:top w:val="nil"/>
              <w:left w:val="nil"/>
              <w:bottom w:val="nil"/>
              <w:right w:val="nil"/>
            </w:tcBorders>
            <w:shd w:val="clear" w:color="auto" w:fill="auto"/>
            <w:noWrap/>
            <w:vAlign w:val="bottom"/>
            <w:hideMark/>
          </w:tcPr>
          <w:p w14:paraId="711C09C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5BB00A9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R$ 15.000,00</w:t>
            </w:r>
          </w:p>
        </w:tc>
        <w:tc>
          <w:tcPr>
            <w:tcW w:w="2140" w:type="dxa"/>
            <w:tcBorders>
              <w:top w:val="nil"/>
              <w:left w:val="nil"/>
              <w:bottom w:val="nil"/>
              <w:right w:val="nil"/>
            </w:tcBorders>
            <w:shd w:val="clear" w:color="auto" w:fill="auto"/>
            <w:noWrap/>
            <w:vAlign w:val="bottom"/>
            <w:hideMark/>
          </w:tcPr>
          <w:p w14:paraId="0B93CB2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12,65%</w:t>
            </w:r>
          </w:p>
        </w:tc>
        <w:tc>
          <w:tcPr>
            <w:tcW w:w="1667" w:type="dxa"/>
            <w:tcBorders>
              <w:top w:val="nil"/>
              <w:left w:val="nil"/>
              <w:bottom w:val="nil"/>
              <w:right w:val="nil"/>
            </w:tcBorders>
            <w:shd w:val="clear" w:color="auto" w:fill="auto"/>
            <w:noWrap/>
            <w:vAlign w:val="bottom"/>
            <w:hideMark/>
          </w:tcPr>
          <w:p w14:paraId="3FE47D4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R$ 17.172,30</w:t>
            </w:r>
          </w:p>
        </w:tc>
        <w:tc>
          <w:tcPr>
            <w:tcW w:w="1458" w:type="dxa"/>
            <w:tcBorders>
              <w:top w:val="nil"/>
              <w:left w:val="nil"/>
              <w:bottom w:val="nil"/>
              <w:right w:val="nil"/>
            </w:tcBorders>
            <w:shd w:val="clear" w:color="auto" w:fill="auto"/>
            <w:noWrap/>
            <w:vAlign w:val="bottom"/>
            <w:hideMark/>
          </w:tcPr>
          <w:p w14:paraId="3BA6701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Oliveira Trust</w:t>
            </w:r>
          </w:p>
        </w:tc>
      </w:tr>
      <w:tr w:rsidR="00992F45" w:rsidRPr="0046281A" w14:paraId="4B3EAF20" w14:textId="77777777" w:rsidTr="005A0CC3">
        <w:trPr>
          <w:trHeight w:val="300"/>
        </w:trPr>
        <w:tc>
          <w:tcPr>
            <w:tcW w:w="2830" w:type="dxa"/>
            <w:tcBorders>
              <w:top w:val="nil"/>
              <w:left w:val="nil"/>
              <w:bottom w:val="nil"/>
              <w:right w:val="nil"/>
            </w:tcBorders>
            <w:shd w:val="clear" w:color="auto" w:fill="auto"/>
            <w:noWrap/>
            <w:vAlign w:val="bottom"/>
            <w:hideMark/>
          </w:tcPr>
          <w:p w14:paraId="29E0DD0B"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Agente Fiduciário</w:t>
            </w:r>
          </w:p>
        </w:tc>
        <w:tc>
          <w:tcPr>
            <w:tcW w:w="2943" w:type="dxa"/>
            <w:tcBorders>
              <w:top w:val="nil"/>
              <w:left w:val="nil"/>
              <w:bottom w:val="nil"/>
              <w:right w:val="nil"/>
            </w:tcBorders>
            <w:shd w:val="clear" w:color="auto" w:fill="auto"/>
            <w:noWrap/>
            <w:vAlign w:val="bottom"/>
            <w:hideMark/>
          </w:tcPr>
          <w:p w14:paraId="328CAC1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Anual</w:t>
            </w:r>
          </w:p>
        </w:tc>
        <w:tc>
          <w:tcPr>
            <w:tcW w:w="2140" w:type="dxa"/>
            <w:tcBorders>
              <w:top w:val="nil"/>
              <w:left w:val="nil"/>
              <w:bottom w:val="nil"/>
              <w:right w:val="nil"/>
            </w:tcBorders>
            <w:shd w:val="clear" w:color="auto" w:fill="auto"/>
            <w:noWrap/>
            <w:vAlign w:val="bottom"/>
            <w:hideMark/>
          </w:tcPr>
          <w:p w14:paraId="59B1BD1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R$ 10.000,00</w:t>
            </w:r>
          </w:p>
        </w:tc>
        <w:tc>
          <w:tcPr>
            <w:tcW w:w="2140" w:type="dxa"/>
            <w:tcBorders>
              <w:top w:val="nil"/>
              <w:left w:val="nil"/>
              <w:bottom w:val="nil"/>
              <w:right w:val="nil"/>
            </w:tcBorders>
            <w:shd w:val="clear" w:color="auto" w:fill="auto"/>
            <w:noWrap/>
            <w:vAlign w:val="bottom"/>
            <w:hideMark/>
          </w:tcPr>
          <w:p w14:paraId="12AF64E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12,65%</w:t>
            </w:r>
          </w:p>
        </w:tc>
        <w:tc>
          <w:tcPr>
            <w:tcW w:w="1667" w:type="dxa"/>
            <w:tcBorders>
              <w:top w:val="nil"/>
              <w:left w:val="nil"/>
              <w:bottom w:val="nil"/>
              <w:right w:val="nil"/>
            </w:tcBorders>
            <w:shd w:val="clear" w:color="auto" w:fill="auto"/>
            <w:noWrap/>
            <w:vAlign w:val="bottom"/>
            <w:hideMark/>
          </w:tcPr>
          <w:p w14:paraId="6DBE09E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R$ 11.448,20</w:t>
            </w:r>
          </w:p>
        </w:tc>
        <w:tc>
          <w:tcPr>
            <w:tcW w:w="1458" w:type="dxa"/>
            <w:tcBorders>
              <w:top w:val="nil"/>
              <w:left w:val="nil"/>
              <w:bottom w:val="nil"/>
              <w:right w:val="nil"/>
            </w:tcBorders>
            <w:shd w:val="clear" w:color="auto" w:fill="auto"/>
            <w:noWrap/>
            <w:vAlign w:val="bottom"/>
            <w:hideMark/>
          </w:tcPr>
          <w:p w14:paraId="2E8F51B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Oliveira Trust</w:t>
            </w:r>
          </w:p>
        </w:tc>
      </w:tr>
      <w:tr w:rsidR="00992F45" w:rsidRPr="0046281A" w14:paraId="3EFD5D84" w14:textId="77777777" w:rsidTr="005A0CC3">
        <w:trPr>
          <w:trHeight w:val="300"/>
        </w:trPr>
        <w:tc>
          <w:tcPr>
            <w:tcW w:w="2830" w:type="dxa"/>
            <w:tcBorders>
              <w:top w:val="nil"/>
              <w:left w:val="nil"/>
              <w:bottom w:val="nil"/>
              <w:right w:val="nil"/>
            </w:tcBorders>
            <w:shd w:val="clear" w:color="auto" w:fill="auto"/>
            <w:noWrap/>
            <w:vAlign w:val="bottom"/>
            <w:hideMark/>
          </w:tcPr>
          <w:p w14:paraId="3ED129B4"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Instituição Custodiante</w:t>
            </w:r>
          </w:p>
        </w:tc>
        <w:tc>
          <w:tcPr>
            <w:tcW w:w="2943" w:type="dxa"/>
            <w:tcBorders>
              <w:top w:val="nil"/>
              <w:left w:val="nil"/>
              <w:bottom w:val="nil"/>
              <w:right w:val="nil"/>
            </w:tcBorders>
            <w:shd w:val="clear" w:color="auto" w:fill="auto"/>
            <w:noWrap/>
            <w:vAlign w:val="bottom"/>
            <w:hideMark/>
          </w:tcPr>
          <w:p w14:paraId="7939B86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Anual</w:t>
            </w:r>
          </w:p>
        </w:tc>
        <w:tc>
          <w:tcPr>
            <w:tcW w:w="2140" w:type="dxa"/>
            <w:tcBorders>
              <w:top w:val="nil"/>
              <w:left w:val="nil"/>
              <w:bottom w:val="nil"/>
              <w:right w:val="nil"/>
            </w:tcBorders>
            <w:shd w:val="clear" w:color="auto" w:fill="auto"/>
            <w:noWrap/>
            <w:vAlign w:val="bottom"/>
            <w:hideMark/>
          </w:tcPr>
          <w:p w14:paraId="366340D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R$ 8.000,00</w:t>
            </w:r>
          </w:p>
        </w:tc>
        <w:tc>
          <w:tcPr>
            <w:tcW w:w="2140" w:type="dxa"/>
            <w:tcBorders>
              <w:top w:val="nil"/>
              <w:left w:val="nil"/>
              <w:bottom w:val="nil"/>
              <w:right w:val="nil"/>
            </w:tcBorders>
            <w:shd w:val="clear" w:color="auto" w:fill="auto"/>
            <w:noWrap/>
            <w:vAlign w:val="bottom"/>
            <w:hideMark/>
          </w:tcPr>
          <w:p w14:paraId="18BB95F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6F758D28"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R$ 9.561,37</w:t>
            </w:r>
          </w:p>
        </w:tc>
        <w:tc>
          <w:tcPr>
            <w:tcW w:w="1458" w:type="dxa"/>
            <w:tcBorders>
              <w:top w:val="nil"/>
              <w:left w:val="nil"/>
              <w:bottom w:val="nil"/>
              <w:right w:val="nil"/>
            </w:tcBorders>
            <w:shd w:val="clear" w:color="auto" w:fill="auto"/>
            <w:noWrap/>
            <w:vAlign w:val="bottom"/>
            <w:hideMark/>
          </w:tcPr>
          <w:p w14:paraId="0BB5229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4B1FFB98" w14:textId="77777777" w:rsidTr="005A0CC3">
        <w:trPr>
          <w:trHeight w:val="300"/>
        </w:trPr>
        <w:tc>
          <w:tcPr>
            <w:tcW w:w="2830" w:type="dxa"/>
            <w:tcBorders>
              <w:top w:val="nil"/>
              <w:left w:val="nil"/>
              <w:bottom w:val="nil"/>
              <w:right w:val="nil"/>
            </w:tcBorders>
            <w:shd w:val="clear" w:color="auto" w:fill="auto"/>
            <w:noWrap/>
            <w:vAlign w:val="bottom"/>
            <w:hideMark/>
          </w:tcPr>
          <w:p w14:paraId="18F95631"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Registro Lastro</w:t>
            </w:r>
          </w:p>
        </w:tc>
        <w:tc>
          <w:tcPr>
            <w:tcW w:w="2943" w:type="dxa"/>
            <w:tcBorders>
              <w:top w:val="nil"/>
              <w:left w:val="nil"/>
              <w:bottom w:val="nil"/>
              <w:right w:val="nil"/>
            </w:tcBorders>
            <w:shd w:val="clear" w:color="auto" w:fill="auto"/>
            <w:noWrap/>
            <w:vAlign w:val="bottom"/>
            <w:hideMark/>
          </w:tcPr>
          <w:p w14:paraId="306C42F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4452855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R$ 5.000,00</w:t>
            </w:r>
          </w:p>
        </w:tc>
        <w:tc>
          <w:tcPr>
            <w:tcW w:w="2140" w:type="dxa"/>
            <w:tcBorders>
              <w:top w:val="nil"/>
              <w:left w:val="nil"/>
              <w:bottom w:val="nil"/>
              <w:right w:val="nil"/>
            </w:tcBorders>
            <w:shd w:val="clear" w:color="auto" w:fill="auto"/>
            <w:noWrap/>
            <w:vAlign w:val="bottom"/>
            <w:hideMark/>
          </w:tcPr>
          <w:p w14:paraId="2CD1C1C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0604D0F5"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R$ 5.975,86</w:t>
            </w:r>
          </w:p>
        </w:tc>
        <w:tc>
          <w:tcPr>
            <w:tcW w:w="1458" w:type="dxa"/>
            <w:tcBorders>
              <w:top w:val="nil"/>
              <w:left w:val="nil"/>
              <w:bottom w:val="nil"/>
              <w:right w:val="nil"/>
            </w:tcBorders>
            <w:shd w:val="clear" w:color="auto" w:fill="auto"/>
            <w:noWrap/>
            <w:vAlign w:val="bottom"/>
            <w:hideMark/>
          </w:tcPr>
          <w:p w14:paraId="01D107A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7213637A" w14:textId="77777777" w:rsidTr="005A0CC3">
        <w:trPr>
          <w:trHeight w:val="300"/>
        </w:trPr>
        <w:tc>
          <w:tcPr>
            <w:tcW w:w="2830" w:type="dxa"/>
            <w:tcBorders>
              <w:top w:val="nil"/>
              <w:left w:val="nil"/>
              <w:bottom w:val="nil"/>
              <w:right w:val="nil"/>
            </w:tcBorders>
            <w:shd w:val="clear" w:color="auto" w:fill="auto"/>
            <w:noWrap/>
            <w:vAlign w:val="bottom"/>
            <w:hideMark/>
          </w:tcPr>
          <w:p w14:paraId="2503D336"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Liquidante e Escriturador</w:t>
            </w:r>
          </w:p>
        </w:tc>
        <w:tc>
          <w:tcPr>
            <w:tcW w:w="2943" w:type="dxa"/>
            <w:tcBorders>
              <w:top w:val="nil"/>
              <w:left w:val="nil"/>
              <w:bottom w:val="nil"/>
              <w:right w:val="nil"/>
            </w:tcBorders>
            <w:shd w:val="clear" w:color="auto" w:fill="auto"/>
            <w:noWrap/>
            <w:vAlign w:val="bottom"/>
            <w:hideMark/>
          </w:tcPr>
          <w:p w14:paraId="1ECA72B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579ED35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R$ 600,00</w:t>
            </w:r>
          </w:p>
        </w:tc>
        <w:tc>
          <w:tcPr>
            <w:tcW w:w="2140" w:type="dxa"/>
            <w:tcBorders>
              <w:top w:val="nil"/>
              <w:left w:val="nil"/>
              <w:bottom w:val="nil"/>
              <w:right w:val="nil"/>
            </w:tcBorders>
            <w:shd w:val="clear" w:color="auto" w:fill="auto"/>
            <w:noWrap/>
            <w:vAlign w:val="bottom"/>
            <w:hideMark/>
          </w:tcPr>
          <w:p w14:paraId="031F28D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5D6EB7B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R$ 717,10</w:t>
            </w:r>
          </w:p>
        </w:tc>
        <w:tc>
          <w:tcPr>
            <w:tcW w:w="1458" w:type="dxa"/>
            <w:tcBorders>
              <w:top w:val="nil"/>
              <w:left w:val="nil"/>
              <w:bottom w:val="nil"/>
              <w:right w:val="nil"/>
            </w:tcBorders>
            <w:shd w:val="clear" w:color="auto" w:fill="auto"/>
            <w:noWrap/>
            <w:vAlign w:val="bottom"/>
            <w:hideMark/>
          </w:tcPr>
          <w:p w14:paraId="7B89D73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57318266" w14:textId="77777777" w:rsidTr="005A0CC3">
        <w:trPr>
          <w:trHeight w:val="300"/>
        </w:trPr>
        <w:tc>
          <w:tcPr>
            <w:tcW w:w="2830" w:type="dxa"/>
            <w:tcBorders>
              <w:top w:val="nil"/>
              <w:left w:val="nil"/>
              <w:bottom w:val="nil"/>
              <w:right w:val="nil"/>
            </w:tcBorders>
            <w:shd w:val="clear" w:color="auto" w:fill="auto"/>
            <w:noWrap/>
            <w:vAlign w:val="bottom"/>
            <w:hideMark/>
          </w:tcPr>
          <w:p w14:paraId="6CDC2632"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Escriturador Nota Comercial</w:t>
            </w:r>
          </w:p>
        </w:tc>
        <w:tc>
          <w:tcPr>
            <w:tcW w:w="2943" w:type="dxa"/>
            <w:tcBorders>
              <w:top w:val="nil"/>
              <w:left w:val="nil"/>
              <w:bottom w:val="nil"/>
              <w:right w:val="nil"/>
            </w:tcBorders>
            <w:shd w:val="clear" w:color="auto" w:fill="auto"/>
            <w:noWrap/>
            <w:vAlign w:val="bottom"/>
            <w:hideMark/>
          </w:tcPr>
          <w:p w14:paraId="54B2352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53AD6BF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R$ 400,00</w:t>
            </w:r>
          </w:p>
        </w:tc>
        <w:tc>
          <w:tcPr>
            <w:tcW w:w="2140" w:type="dxa"/>
            <w:tcBorders>
              <w:top w:val="nil"/>
              <w:left w:val="nil"/>
              <w:bottom w:val="nil"/>
              <w:right w:val="nil"/>
            </w:tcBorders>
            <w:shd w:val="clear" w:color="auto" w:fill="auto"/>
            <w:noWrap/>
            <w:vAlign w:val="bottom"/>
            <w:hideMark/>
          </w:tcPr>
          <w:p w14:paraId="3F148E7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12A9747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R$ 478,07</w:t>
            </w:r>
          </w:p>
        </w:tc>
        <w:tc>
          <w:tcPr>
            <w:tcW w:w="1458" w:type="dxa"/>
            <w:tcBorders>
              <w:top w:val="nil"/>
              <w:left w:val="nil"/>
              <w:bottom w:val="nil"/>
              <w:right w:val="nil"/>
            </w:tcBorders>
            <w:shd w:val="clear" w:color="auto" w:fill="auto"/>
            <w:noWrap/>
            <w:vAlign w:val="bottom"/>
            <w:hideMark/>
          </w:tcPr>
          <w:p w14:paraId="09E5FD4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353B12EC" w14:textId="77777777" w:rsidTr="005A0CC3">
        <w:trPr>
          <w:trHeight w:val="300"/>
        </w:trPr>
        <w:tc>
          <w:tcPr>
            <w:tcW w:w="2830" w:type="dxa"/>
            <w:tcBorders>
              <w:top w:val="nil"/>
              <w:left w:val="nil"/>
              <w:bottom w:val="nil"/>
              <w:right w:val="nil"/>
            </w:tcBorders>
            <w:shd w:val="clear" w:color="auto" w:fill="auto"/>
            <w:noWrap/>
            <w:vAlign w:val="bottom"/>
            <w:hideMark/>
          </w:tcPr>
          <w:p w14:paraId="21647074"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Auditoria do Patrimônio Separado</w:t>
            </w:r>
          </w:p>
        </w:tc>
        <w:tc>
          <w:tcPr>
            <w:tcW w:w="2943" w:type="dxa"/>
            <w:tcBorders>
              <w:top w:val="nil"/>
              <w:left w:val="nil"/>
              <w:bottom w:val="nil"/>
              <w:right w:val="nil"/>
            </w:tcBorders>
            <w:shd w:val="clear" w:color="auto" w:fill="auto"/>
            <w:noWrap/>
            <w:vAlign w:val="bottom"/>
            <w:hideMark/>
          </w:tcPr>
          <w:p w14:paraId="253ACD1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Anual</w:t>
            </w:r>
          </w:p>
        </w:tc>
        <w:tc>
          <w:tcPr>
            <w:tcW w:w="2140" w:type="dxa"/>
            <w:tcBorders>
              <w:top w:val="nil"/>
              <w:left w:val="nil"/>
              <w:bottom w:val="nil"/>
              <w:right w:val="nil"/>
            </w:tcBorders>
            <w:shd w:val="clear" w:color="auto" w:fill="auto"/>
            <w:noWrap/>
            <w:vAlign w:val="bottom"/>
            <w:hideMark/>
          </w:tcPr>
          <w:p w14:paraId="5BDB832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R$ 3.200,00</w:t>
            </w:r>
          </w:p>
        </w:tc>
        <w:tc>
          <w:tcPr>
            <w:tcW w:w="2140" w:type="dxa"/>
            <w:tcBorders>
              <w:top w:val="nil"/>
              <w:left w:val="nil"/>
              <w:bottom w:val="nil"/>
              <w:right w:val="nil"/>
            </w:tcBorders>
            <w:shd w:val="clear" w:color="auto" w:fill="auto"/>
            <w:noWrap/>
            <w:vAlign w:val="bottom"/>
            <w:hideMark/>
          </w:tcPr>
          <w:p w14:paraId="0F42B90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0DBFDBF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R$ 3.200,00</w:t>
            </w:r>
          </w:p>
        </w:tc>
        <w:tc>
          <w:tcPr>
            <w:tcW w:w="1458" w:type="dxa"/>
            <w:tcBorders>
              <w:top w:val="nil"/>
              <w:left w:val="nil"/>
              <w:bottom w:val="nil"/>
              <w:right w:val="nil"/>
            </w:tcBorders>
            <w:shd w:val="clear" w:color="auto" w:fill="auto"/>
            <w:noWrap/>
            <w:vAlign w:val="bottom"/>
            <w:hideMark/>
          </w:tcPr>
          <w:p w14:paraId="14665798"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Grant Thornton </w:t>
            </w:r>
          </w:p>
        </w:tc>
      </w:tr>
      <w:tr w:rsidR="00992F45" w:rsidRPr="0046281A" w14:paraId="7883350E" w14:textId="77777777" w:rsidTr="005A0CC3">
        <w:trPr>
          <w:trHeight w:val="300"/>
        </w:trPr>
        <w:tc>
          <w:tcPr>
            <w:tcW w:w="2830" w:type="dxa"/>
            <w:tcBorders>
              <w:top w:val="nil"/>
              <w:left w:val="nil"/>
              <w:bottom w:val="nil"/>
              <w:right w:val="nil"/>
            </w:tcBorders>
            <w:shd w:val="clear" w:color="auto" w:fill="auto"/>
            <w:noWrap/>
            <w:vAlign w:val="bottom"/>
            <w:hideMark/>
          </w:tcPr>
          <w:p w14:paraId="3651C41F"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Contabilidade</w:t>
            </w:r>
          </w:p>
        </w:tc>
        <w:tc>
          <w:tcPr>
            <w:tcW w:w="2943" w:type="dxa"/>
            <w:tcBorders>
              <w:top w:val="nil"/>
              <w:left w:val="nil"/>
              <w:bottom w:val="nil"/>
              <w:right w:val="nil"/>
            </w:tcBorders>
            <w:shd w:val="clear" w:color="auto" w:fill="auto"/>
            <w:noWrap/>
            <w:vAlign w:val="bottom"/>
            <w:hideMark/>
          </w:tcPr>
          <w:p w14:paraId="79DDB1A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48F6209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R$ 120,00</w:t>
            </w:r>
          </w:p>
        </w:tc>
        <w:tc>
          <w:tcPr>
            <w:tcW w:w="2140" w:type="dxa"/>
            <w:tcBorders>
              <w:top w:val="nil"/>
              <w:left w:val="nil"/>
              <w:bottom w:val="nil"/>
              <w:right w:val="nil"/>
            </w:tcBorders>
            <w:shd w:val="clear" w:color="auto" w:fill="auto"/>
            <w:noWrap/>
            <w:vAlign w:val="bottom"/>
            <w:hideMark/>
          </w:tcPr>
          <w:p w14:paraId="254C827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0334F72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R$ 120,00</w:t>
            </w:r>
          </w:p>
        </w:tc>
        <w:tc>
          <w:tcPr>
            <w:tcW w:w="1458" w:type="dxa"/>
            <w:tcBorders>
              <w:top w:val="nil"/>
              <w:left w:val="nil"/>
              <w:bottom w:val="nil"/>
              <w:right w:val="nil"/>
            </w:tcBorders>
            <w:shd w:val="clear" w:color="auto" w:fill="auto"/>
            <w:noWrap/>
            <w:vAlign w:val="bottom"/>
            <w:hideMark/>
          </w:tcPr>
          <w:p w14:paraId="21F96AC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VACC</w:t>
            </w:r>
          </w:p>
        </w:tc>
      </w:tr>
      <w:tr w:rsidR="00992F45" w:rsidRPr="0046281A" w14:paraId="62AD167C" w14:textId="77777777" w:rsidTr="005A0CC3">
        <w:trPr>
          <w:trHeight w:val="300"/>
        </w:trPr>
        <w:tc>
          <w:tcPr>
            <w:tcW w:w="2830" w:type="dxa"/>
            <w:tcBorders>
              <w:top w:val="nil"/>
              <w:left w:val="nil"/>
              <w:bottom w:val="nil"/>
              <w:right w:val="nil"/>
            </w:tcBorders>
            <w:shd w:val="clear" w:color="auto" w:fill="auto"/>
            <w:noWrap/>
            <w:vAlign w:val="bottom"/>
            <w:hideMark/>
          </w:tcPr>
          <w:p w14:paraId="5C975138" w14:textId="77777777" w:rsidR="00992F45" w:rsidRPr="00857554" w:rsidRDefault="00992F45" w:rsidP="005A0CC3">
            <w:pPr>
              <w:autoSpaceDE/>
              <w:autoSpaceDN/>
              <w:adjustRightInd/>
              <w:rPr>
                <w:rFonts w:ascii="Calibri" w:eastAsia="Times New Roman" w:hAnsi="Calibri" w:cs="Calibri"/>
                <w:color w:val="000000"/>
                <w:sz w:val="22"/>
                <w:szCs w:val="22"/>
                <w:lang w:bidi="th-TH"/>
              </w:rPr>
            </w:pPr>
            <w:r w:rsidRPr="00857554">
              <w:rPr>
                <w:rFonts w:ascii="Calibri" w:eastAsia="Times New Roman" w:hAnsi="Calibri" w:cs="Calibri"/>
                <w:color w:val="000000"/>
                <w:sz w:val="22"/>
                <w:szCs w:val="22"/>
                <w:lang w:bidi="th-TH"/>
              </w:rPr>
              <w:t>B3: Registro, Distribuição e Análise do CRI</w:t>
            </w:r>
          </w:p>
        </w:tc>
        <w:tc>
          <w:tcPr>
            <w:tcW w:w="2943" w:type="dxa"/>
            <w:tcBorders>
              <w:top w:val="nil"/>
              <w:left w:val="nil"/>
              <w:bottom w:val="nil"/>
              <w:right w:val="nil"/>
            </w:tcBorders>
            <w:shd w:val="clear" w:color="auto" w:fill="auto"/>
            <w:noWrap/>
            <w:vAlign w:val="bottom"/>
            <w:hideMark/>
          </w:tcPr>
          <w:p w14:paraId="3413CA5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7646C5F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R$ 7.250,00</w:t>
            </w:r>
          </w:p>
        </w:tc>
        <w:tc>
          <w:tcPr>
            <w:tcW w:w="2140" w:type="dxa"/>
            <w:tcBorders>
              <w:top w:val="nil"/>
              <w:left w:val="nil"/>
              <w:bottom w:val="nil"/>
              <w:right w:val="nil"/>
            </w:tcBorders>
            <w:shd w:val="clear" w:color="auto" w:fill="auto"/>
            <w:noWrap/>
            <w:vAlign w:val="bottom"/>
            <w:hideMark/>
          </w:tcPr>
          <w:p w14:paraId="1424BA4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600B9FF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R$ 7.250,00</w:t>
            </w:r>
          </w:p>
        </w:tc>
        <w:tc>
          <w:tcPr>
            <w:tcW w:w="1458" w:type="dxa"/>
            <w:tcBorders>
              <w:top w:val="nil"/>
              <w:left w:val="nil"/>
              <w:bottom w:val="nil"/>
              <w:right w:val="nil"/>
            </w:tcBorders>
            <w:shd w:val="clear" w:color="auto" w:fill="auto"/>
            <w:noWrap/>
            <w:vAlign w:val="bottom"/>
            <w:hideMark/>
          </w:tcPr>
          <w:p w14:paraId="3903D27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w:t>
            </w:r>
          </w:p>
        </w:tc>
      </w:tr>
      <w:tr w:rsidR="00992F45" w:rsidRPr="0046281A" w14:paraId="63E7826B" w14:textId="77777777" w:rsidTr="005A0CC3">
        <w:trPr>
          <w:trHeight w:val="300"/>
        </w:trPr>
        <w:tc>
          <w:tcPr>
            <w:tcW w:w="2830" w:type="dxa"/>
            <w:tcBorders>
              <w:top w:val="nil"/>
              <w:left w:val="nil"/>
              <w:bottom w:val="nil"/>
              <w:right w:val="nil"/>
            </w:tcBorders>
            <w:shd w:val="clear" w:color="auto" w:fill="auto"/>
            <w:noWrap/>
            <w:vAlign w:val="bottom"/>
            <w:hideMark/>
          </w:tcPr>
          <w:p w14:paraId="2544804B" w14:textId="77777777" w:rsidR="00992F45" w:rsidRPr="00857554" w:rsidRDefault="00992F45" w:rsidP="005A0CC3">
            <w:pPr>
              <w:autoSpaceDE/>
              <w:autoSpaceDN/>
              <w:adjustRightInd/>
              <w:rPr>
                <w:rFonts w:ascii="Calibri" w:eastAsia="Times New Roman" w:hAnsi="Calibri" w:cs="Calibri"/>
                <w:color w:val="000000"/>
                <w:sz w:val="22"/>
                <w:szCs w:val="22"/>
                <w:lang w:bidi="th-TH"/>
              </w:rPr>
            </w:pPr>
            <w:r w:rsidRPr="00857554">
              <w:rPr>
                <w:rFonts w:ascii="Calibri" w:eastAsia="Times New Roman" w:hAnsi="Calibri" w:cs="Calibri"/>
                <w:color w:val="000000"/>
                <w:sz w:val="22"/>
                <w:szCs w:val="22"/>
                <w:lang w:bidi="th-TH"/>
              </w:rPr>
              <w:t>B3: Taxa de Registro do Lastro</w:t>
            </w:r>
          </w:p>
        </w:tc>
        <w:tc>
          <w:tcPr>
            <w:tcW w:w="2943" w:type="dxa"/>
            <w:tcBorders>
              <w:top w:val="nil"/>
              <w:left w:val="nil"/>
              <w:bottom w:val="nil"/>
              <w:right w:val="nil"/>
            </w:tcBorders>
            <w:shd w:val="clear" w:color="auto" w:fill="auto"/>
            <w:noWrap/>
            <w:vAlign w:val="bottom"/>
            <w:hideMark/>
          </w:tcPr>
          <w:p w14:paraId="4FFA90A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5A8BC3C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R$ 250,00</w:t>
            </w:r>
          </w:p>
        </w:tc>
        <w:tc>
          <w:tcPr>
            <w:tcW w:w="2140" w:type="dxa"/>
            <w:tcBorders>
              <w:top w:val="nil"/>
              <w:left w:val="nil"/>
              <w:bottom w:val="nil"/>
              <w:right w:val="nil"/>
            </w:tcBorders>
            <w:shd w:val="clear" w:color="auto" w:fill="auto"/>
            <w:noWrap/>
            <w:vAlign w:val="bottom"/>
            <w:hideMark/>
          </w:tcPr>
          <w:p w14:paraId="3EE2D88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1F9A6D98"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R$ 250,00</w:t>
            </w:r>
          </w:p>
        </w:tc>
        <w:tc>
          <w:tcPr>
            <w:tcW w:w="1458" w:type="dxa"/>
            <w:tcBorders>
              <w:top w:val="nil"/>
              <w:left w:val="nil"/>
              <w:bottom w:val="nil"/>
              <w:right w:val="nil"/>
            </w:tcBorders>
            <w:shd w:val="clear" w:color="auto" w:fill="auto"/>
            <w:noWrap/>
            <w:vAlign w:val="bottom"/>
            <w:hideMark/>
          </w:tcPr>
          <w:p w14:paraId="026B27E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w:t>
            </w:r>
          </w:p>
        </w:tc>
      </w:tr>
      <w:tr w:rsidR="00992F45" w:rsidRPr="0046281A" w14:paraId="3784B0CE" w14:textId="77777777" w:rsidTr="005A0CC3">
        <w:trPr>
          <w:trHeight w:val="300"/>
        </w:trPr>
        <w:tc>
          <w:tcPr>
            <w:tcW w:w="2830" w:type="dxa"/>
            <w:tcBorders>
              <w:top w:val="nil"/>
              <w:left w:val="nil"/>
              <w:bottom w:val="nil"/>
              <w:right w:val="nil"/>
            </w:tcBorders>
            <w:shd w:val="clear" w:color="auto" w:fill="auto"/>
            <w:noWrap/>
            <w:vAlign w:val="bottom"/>
            <w:hideMark/>
          </w:tcPr>
          <w:p w14:paraId="43831C1D"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 Liquidação Financeira</w:t>
            </w:r>
          </w:p>
        </w:tc>
        <w:tc>
          <w:tcPr>
            <w:tcW w:w="2943" w:type="dxa"/>
            <w:tcBorders>
              <w:top w:val="nil"/>
              <w:left w:val="nil"/>
              <w:bottom w:val="nil"/>
              <w:right w:val="nil"/>
            </w:tcBorders>
            <w:shd w:val="clear" w:color="auto" w:fill="auto"/>
            <w:noWrap/>
            <w:vAlign w:val="bottom"/>
            <w:hideMark/>
          </w:tcPr>
          <w:p w14:paraId="17DA5BD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2F019EF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R$ 183,25</w:t>
            </w:r>
          </w:p>
        </w:tc>
        <w:tc>
          <w:tcPr>
            <w:tcW w:w="2140" w:type="dxa"/>
            <w:tcBorders>
              <w:top w:val="nil"/>
              <w:left w:val="nil"/>
              <w:bottom w:val="nil"/>
              <w:right w:val="nil"/>
            </w:tcBorders>
            <w:shd w:val="clear" w:color="auto" w:fill="auto"/>
            <w:noWrap/>
            <w:vAlign w:val="bottom"/>
            <w:hideMark/>
          </w:tcPr>
          <w:p w14:paraId="6C3B75F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40296C95"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R$ 183,25</w:t>
            </w:r>
          </w:p>
        </w:tc>
        <w:tc>
          <w:tcPr>
            <w:tcW w:w="1458" w:type="dxa"/>
            <w:tcBorders>
              <w:top w:val="nil"/>
              <w:left w:val="nil"/>
              <w:bottom w:val="nil"/>
              <w:right w:val="nil"/>
            </w:tcBorders>
            <w:shd w:val="clear" w:color="auto" w:fill="auto"/>
            <w:noWrap/>
            <w:vAlign w:val="bottom"/>
            <w:hideMark/>
          </w:tcPr>
          <w:p w14:paraId="103760A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w:t>
            </w:r>
          </w:p>
        </w:tc>
      </w:tr>
      <w:tr w:rsidR="00992F45" w:rsidRPr="0046281A" w14:paraId="51160E1D" w14:textId="77777777" w:rsidTr="005A0CC3">
        <w:trPr>
          <w:trHeight w:val="300"/>
        </w:trPr>
        <w:tc>
          <w:tcPr>
            <w:tcW w:w="2830" w:type="dxa"/>
            <w:tcBorders>
              <w:top w:val="nil"/>
              <w:left w:val="nil"/>
              <w:bottom w:val="nil"/>
              <w:right w:val="nil"/>
            </w:tcBorders>
            <w:shd w:val="clear" w:color="auto" w:fill="auto"/>
            <w:noWrap/>
            <w:vAlign w:val="bottom"/>
            <w:hideMark/>
          </w:tcPr>
          <w:p w14:paraId="787F8E26"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 Custódia do Lastro</w:t>
            </w:r>
          </w:p>
        </w:tc>
        <w:tc>
          <w:tcPr>
            <w:tcW w:w="2943" w:type="dxa"/>
            <w:tcBorders>
              <w:top w:val="nil"/>
              <w:left w:val="nil"/>
              <w:bottom w:val="nil"/>
              <w:right w:val="nil"/>
            </w:tcBorders>
            <w:shd w:val="clear" w:color="auto" w:fill="auto"/>
            <w:noWrap/>
            <w:vAlign w:val="bottom"/>
            <w:hideMark/>
          </w:tcPr>
          <w:p w14:paraId="507D344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6E4C486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R$ 275,00</w:t>
            </w:r>
          </w:p>
        </w:tc>
        <w:tc>
          <w:tcPr>
            <w:tcW w:w="2140" w:type="dxa"/>
            <w:tcBorders>
              <w:top w:val="nil"/>
              <w:left w:val="nil"/>
              <w:bottom w:val="nil"/>
              <w:right w:val="nil"/>
            </w:tcBorders>
            <w:shd w:val="clear" w:color="auto" w:fill="auto"/>
            <w:noWrap/>
            <w:vAlign w:val="bottom"/>
            <w:hideMark/>
          </w:tcPr>
          <w:p w14:paraId="7F82C73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5720CE7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R$ 275,00</w:t>
            </w:r>
          </w:p>
        </w:tc>
        <w:tc>
          <w:tcPr>
            <w:tcW w:w="1458" w:type="dxa"/>
            <w:tcBorders>
              <w:top w:val="nil"/>
              <w:left w:val="nil"/>
              <w:bottom w:val="nil"/>
              <w:right w:val="nil"/>
            </w:tcBorders>
            <w:shd w:val="clear" w:color="auto" w:fill="auto"/>
            <w:noWrap/>
            <w:vAlign w:val="bottom"/>
            <w:hideMark/>
          </w:tcPr>
          <w:p w14:paraId="209D641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w:t>
            </w:r>
          </w:p>
        </w:tc>
      </w:tr>
      <w:tr w:rsidR="00992F45" w:rsidRPr="0046281A" w14:paraId="6AF9ADB3" w14:textId="77777777" w:rsidTr="005A0CC3">
        <w:trPr>
          <w:trHeight w:val="300"/>
        </w:trPr>
        <w:tc>
          <w:tcPr>
            <w:tcW w:w="2830" w:type="dxa"/>
            <w:tcBorders>
              <w:top w:val="nil"/>
              <w:left w:val="nil"/>
              <w:bottom w:val="single" w:sz="4" w:space="0" w:color="auto"/>
              <w:right w:val="nil"/>
            </w:tcBorders>
            <w:shd w:val="clear" w:color="auto" w:fill="auto"/>
            <w:noWrap/>
            <w:vAlign w:val="bottom"/>
            <w:hideMark/>
          </w:tcPr>
          <w:p w14:paraId="5628521D"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Taxa de Fiscalização</w:t>
            </w:r>
          </w:p>
        </w:tc>
        <w:tc>
          <w:tcPr>
            <w:tcW w:w="2943" w:type="dxa"/>
            <w:tcBorders>
              <w:top w:val="nil"/>
              <w:left w:val="nil"/>
              <w:bottom w:val="single" w:sz="4" w:space="0" w:color="auto"/>
              <w:right w:val="nil"/>
            </w:tcBorders>
            <w:shd w:val="clear" w:color="auto" w:fill="auto"/>
            <w:noWrap/>
            <w:vAlign w:val="bottom"/>
            <w:hideMark/>
          </w:tcPr>
          <w:p w14:paraId="63E30BB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single" w:sz="4" w:space="0" w:color="auto"/>
              <w:right w:val="nil"/>
            </w:tcBorders>
            <w:shd w:val="clear" w:color="auto" w:fill="auto"/>
            <w:noWrap/>
            <w:vAlign w:val="bottom"/>
            <w:hideMark/>
          </w:tcPr>
          <w:p w14:paraId="1846060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R$ 7.500,00</w:t>
            </w:r>
          </w:p>
        </w:tc>
        <w:tc>
          <w:tcPr>
            <w:tcW w:w="2140" w:type="dxa"/>
            <w:tcBorders>
              <w:top w:val="nil"/>
              <w:left w:val="nil"/>
              <w:bottom w:val="single" w:sz="4" w:space="0" w:color="auto"/>
              <w:right w:val="nil"/>
            </w:tcBorders>
            <w:shd w:val="clear" w:color="auto" w:fill="auto"/>
            <w:noWrap/>
            <w:vAlign w:val="bottom"/>
            <w:hideMark/>
          </w:tcPr>
          <w:p w14:paraId="51625FD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single" w:sz="4" w:space="0" w:color="auto"/>
              <w:right w:val="nil"/>
            </w:tcBorders>
            <w:shd w:val="clear" w:color="auto" w:fill="auto"/>
            <w:noWrap/>
            <w:vAlign w:val="bottom"/>
            <w:hideMark/>
          </w:tcPr>
          <w:p w14:paraId="4603630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R$ 7.500,00</w:t>
            </w:r>
          </w:p>
        </w:tc>
        <w:tc>
          <w:tcPr>
            <w:tcW w:w="1458" w:type="dxa"/>
            <w:tcBorders>
              <w:top w:val="nil"/>
              <w:left w:val="nil"/>
              <w:bottom w:val="single" w:sz="4" w:space="0" w:color="auto"/>
              <w:right w:val="nil"/>
            </w:tcBorders>
            <w:shd w:val="clear" w:color="auto" w:fill="auto"/>
            <w:noWrap/>
            <w:vAlign w:val="bottom"/>
            <w:hideMark/>
          </w:tcPr>
          <w:p w14:paraId="0AFB6FB8"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CVM</w:t>
            </w:r>
          </w:p>
        </w:tc>
      </w:tr>
      <w:tr w:rsidR="00992F45" w:rsidRPr="0046281A" w14:paraId="432E5008" w14:textId="77777777" w:rsidTr="005A0CC3">
        <w:trPr>
          <w:trHeight w:val="300"/>
        </w:trPr>
        <w:tc>
          <w:tcPr>
            <w:tcW w:w="2830" w:type="dxa"/>
            <w:tcBorders>
              <w:top w:val="nil"/>
              <w:left w:val="nil"/>
              <w:bottom w:val="nil"/>
              <w:right w:val="nil"/>
            </w:tcBorders>
            <w:shd w:val="clear" w:color="auto" w:fill="auto"/>
            <w:noWrap/>
            <w:vAlign w:val="bottom"/>
            <w:hideMark/>
          </w:tcPr>
          <w:p w14:paraId="07898D4A"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Total</w:t>
            </w:r>
          </w:p>
        </w:tc>
        <w:tc>
          <w:tcPr>
            <w:tcW w:w="2943" w:type="dxa"/>
            <w:tcBorders>
              <w:top w:val="nil"/>
              <w:left w:val="nil"/>
              <w:bottom w:val="nil"/>
              <w:right w:val="nil"/>
            </w:tcBorders>
            <w:shd w:val="clear" w:color="auto" w:fill="auto"/>
            <w:noWrap/>
            <w:vAlign w:val="bottom"/>
            <w:hideMark/>
          </w:tcPr>
          <w:p w14:paraId="42FDFAAB"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
        </w:tc>
        <w:tc>
          <w:tcPr>
            <w:tcW w:w="2140" w:type="dxa"/>
            <w:tcBorders>
              <w:top w:val="nil"/>
              <w:left w:val="nil"/>
              <w:bottom w:val="nil"/>
              <w:right w:val="nil"/>
            </w:tcBorders>
            <w:shd w:val="clear" w:color="auto" w:fill="auto"/>
            <w:noWrap/>
            <w:vAlign w:val="bottom"/>
            <w:hideMark/>
          </w:tcPr>
          <w:p w14:paraId="24864119" w14:textId="77777777" w:rsidR="00992F45" w:rsidRPr="0046281A" w:rsidRDefault="00992F45" w:rsidP="005A0CC3">
            <w:pPr>
              <w:autoSpaceDE/>
              <w:autoSpaceDN/>
              <w:adjustRightInd/>
              <w:jc w:val="center"/>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4D7C20CA" w14:textId="77777777" w:rsidR="00992F45" w:rsidRPr="0046281A" w:rsidRDefault="00992F45" w:rsidP="005A0CC3">
            <w:pPr>
              <w:autoSpaceDE/>
              <w:autoSpaceDN/>
              <w:adjustRightInd/>
              <w:jc w:val="center"/>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2E02D4E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R$ 1.196.223,86</w:t>
            </w:r>
          </w:p>
        </w:tc>
        <w:tc>
          <w:tcPr>
            <w:tcW w:w="1458" w:type="dxa"/>
            <w:tcBorders>
              <w:top w:val="nil"/>
              <w:left w:val="nil"/>
              <w:bottom w:val="nil"/>
              <w:right w:val="nil"/>
            </w:tcBorders>
            <w:shd w:val="clear" w:color="auto" w:fill="auto"/>
            <w:noWrap/>
            <w:vAlign w:val="bottom"/>
            <w:hideMark/>
          </w:tcPr>
          <w:p w14:paraId="3DAD7A0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
        </w:tc>
      </w:tr>
      <w:tr w:rsidR="00992F45" w:rsidRPr="0046281A" w14:paraId="155460E8" w14:textId="77777777" w:rsidTr="005A0CC3">
        <w:trPr>
          <w:trHeight w:val="300"/>
        </w:trPr>
        <w:tc>
          <w:tcPr>
            <w:tcW w:w="2830" w:type="dxa"/>
            <w:tcBorders>
              <w:top w:val="nil"/>
              <w:left w:val="nil"/>
              <w:bottom w:val="nil"/>
              <w:right w:val="nil"/>
            </w:tcBorders>
            <w:shd w:val="clear" w:color="auto" w:fill="auto"/>
            <w:noWrap/>
            <w:vAlign w:val="bottom"/>
            <w:hideMark/>
          </w:tcPr>
          <w:p w14:paraId="62C10A50" w14:textId="77777777" w:rsidR="00992F45" w:rsidRPr="0046281A" w:rsidRDefault="00992F45" w:rsidP="005A0CC3">
            <w:pPr>
              <w:autoSpaceDE/>
              <w:autoSpaceDN/>
              <w:adjustRightInd/>
              <w:jc w:val="center"/>
              <w:rPr>
                <w:rFonts w:eastAsia="Times New Roman"/>
                <w:sz w:val="20"/>
                <w:szCs w:val="20"/>
                <w:lang w:val="en-US" w:bidi="th-TH"/>
              </w:rPr>
            </w:pPr>
          </w:p>
        </w:tc>
        <w:tc>
          <w:tcPr>
            <w:tcW w:w="2943" w:type="dxa"/>
            <w:tcBorders>
              <w:top w:val="nil"/>
              <w:left w:val="nil"/>
              <w:bottom w:val="nil"/>
              <w:right w:val="nil"/>
            </w:tcBorders>
            <w:shd w:val="clear" w:color="auto" w:fill="auto"/>
            <w:noWrap/>
            <w:vAlign w:val="bottom"/>
            <w:hideMark/>
          </w:tcPr>
          <w:p w14:paraId="22B57CE0"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278460BD"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1C7FF174" w14:textId="77777777" w:rsidR="00992F45" w:rsidRPr="0046281A" w:rsidRDefault="00992F45" w:rsidP="005A0CC3">
            <w:pPr>
              <w:autoSpaceDE/>
              <w:autoSpaceDN/>
              <w:adjustRightInd/>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735EAADB" w14:textId="77777777" w:rsidR="00992F45" w:rsidRPr="0046281A" w:rsidRDefault="00992F45" w:rsidP="005A0CC3">
            <w:pPr>
              <w:autoSpaceDE/>
              <w:autoSpaceDN/>
              <w:adjustRightInd/>
              <w:rPr>
                <w:rFonts w:eastAsia="Times New Roman"/>
                <w:sz w:val="20"/>
                <w:szCs w:val="20"/>
                <w:lang w:val="en-US" w:bidi="th-TH"/>
              </w:rPr>
            </w:pPr>
          </w:p>
        </w:tc>
        <w:tc>
          <w:tcPr>
            <w:tcW w:w="1458" w:type="dxa"/>
            <w:tcBorders>
              <w:top w:val="nil"/>
              <w:left w:val="nil"/>
              <w:bottom w:val="nil"/>
              <w:right w:val="nil"/>
            </w:tcBorders>
            <w:shd w:val="clear" w:color="auto" w:fill="auto"/>
            <w:noWrap/>
            <w:vAlign w:val="bottom"/>
            <w:hideMark/>
          </w:tcPr>
          <w:p w14:paraId="11CD8AD9" w14:textId="77777777" w:rsidR="00992F45" w:rsidRPr="0046281A" w:rsidRDefault="00992F45" w:rsidP="005A0CC3">
            <w:pPr>
              <w:autoSpaceDE/>
              <w:autoSpaceDN/>
              <w:adjustRightInd/>
              <w:jc w:val="center"/>
              <w:rPr>
                <w:rFonts w:eastAsia="Times New Roman"/>
                <w:sz w:val="20"/>
                <w:szCs w:val="20"/>
                <w:lang w:val="en-US" w:bidi="th-TH"/>
              </w:rPr>
            </w:pPr>
          </w:p>
        </w:tc>
      </w:tr>
      <w:tr w:rsidR="00992F45" w:rsidRPr="0046281A" w14:paraId="2BE3D203" w14:textId="77777777" w:rsidTr="005A0CC3">
        <w:trPr>
          <w:trHeight w:val="300"/>
        </w:trPr>
        <w:tc>
          <w:tcPr>
            <w:tcW w:w="2830" w:type="dxa"/>
            <w:tcBorders>
              <w:top w:val="nil"/>
              <w:left w:val="nil"/>
              <w:bottom w:val="nil"/>
              <w:right w:val="nil"/>
            </w:tcBorders>
            <w:shd w:val="clear" w:color="auto" w:fill="auto"/>
            <w:noWrap/>
            <w:vAlign w:val="bottom"/>
            <w:hideMark/>
          </w:tcPr>
          <w:p w14:paraId="61164EFD" w14:textId="77777777" w:rsidR="00992F45" w:rsidRPr="0046281A" w:rsidRDefault="00992F45" w:rsidP="005A0CC3">
            <w:pPr>
              <w:autoSpaceDE/>
              <w:autoSpaceDN/>
              <w:adjustRightInd/>
              <w:rPr>
                <w:rFonts w:eastAsia="Times New Roman"/>
                <w:sz w:val="20"/>
                <w:szCs w:val="20"/>
                <w:lang w:val="en-US" w:bidi="th-TH"/>
              </w:rPr>
            </w:pPr>
          </w:p>
        </w:tc>
        <w:tc>
          <w:tcPr>
            <w:tcW w:w="2943" w:type="dxa"/>
            <w:tcBorders>
              <w:top w:val="nil"/>
              <w:left w:val="nil"/>
              <w:bottom w:val="nil"/>
              <w:right w:val="nil"/>
            </w:tcBorders>
            <w:shd w:val="clear" w:color="auto" w:fill="auto"/>
            <w:noWrap/>
            <w:vAlign w:val="bottom"/>
            <w:hideMark/>
          </w:tcPr>
          <w:p w14:paraId="2FE12E48"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6CB948FC"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1B31DAAB" w14:textId="77777777" w:rsidR="00992F45" w:rsidRPr="0046281A" w:rsidRDefault="00992F45" w:rsidP="005A0CC3">
            <w:pPr>
              <w:autoSpaceDE/>
              <w:autoSpaceDN/>
              <w:adjustRightInd/>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629E93FB" w14:textId="77777777" w:rsidR="00992F45" w:rsidRPr="0046281A" w:rsidRDefault="00992F45" w:rsidP="005A0CC3">
            <w:pPr>
              <w:autoSpaceDE/>
              <w:autoSpaceDN/>
              <w:adjustRightInd/>
              <w:rPr>
                <w:rFonts w:eastAsia="Times New Roman"/>
                <w:sz w:val="20"/>
                <w:szCs w:val="20"/>
                <w:lang w:val="en-US" w:bidi="th-TH"/>
              </w:rPr>
            </w:pPr>
          </w:p>
        </w:tc>
        <w:tc>
          <w:tcPr>
            <w:tcW w:w="1458" w:type="dxa"/>
            <w:tcBorders>
              <w:top w:val="nil"/>
              <w:left w:val="nil"/>
              <w:bottom w:val="nil"/>
              <w:right w:val="nil"/>
            </w:tcBorders>
            <w:shd w:val="clear" w:color="auto" w:fill="auto"/>
            <w:noWrap/>
            <w:vAlign w:val="bottom"/>
            <w:hideMark/>
          </w:tcPr>
          <w:p w14:paraId="789FF76C" w14:textId="77777777" w:rsidR="00992F45" w:rsidRPr="0046281A" w:rsidRDefault="00992F45" w:rsidP="005A0CC3">
            <w:pPr>
              <w:autoSpaceDE/>
              <w:autoSpaceDN/>
              <w:adjustRightInd/>
              <w:jc w:val="center"/>
              <w:rPr>
                <w:rFonts w:eastAsia="Times New Roman"/>
                <w:sz w:val="20"/>
                <w:szCs w:val="20"/>
                <w:lang w:val="en-US" w:bidi="th-TH"/>
              </w:rPr>
            </w:pPr>
          </w:p>
        </w:tc>
      </w:tr>
      <w:tr w:rsidR="00992F45" w:rsidRPr="0046281A" w14:paraId="32A657C0" w14:textId="77777777" w:rsidTr="005A0CC3">
        <w:trPr>
          <w:trHeight w:val="300"/>
        </w:trPr>
        <w:tc>
          <w:tcPr>
            <w:tcW w:w="2830" w:type="dxa"/>
            <w:tcBorders>
              <w:top w:val="nil"/>
              <w:left w:val="nil"/>
              <w:bottom w:val="nil"/>
              <w:right w:val="nil"/>
            </w:tcBorders>
            <w:shd w:val="clear" w:color="auto" w:fill="auto"/>
            <w:noWrap/>
            <w:vAlign w:val="bottom"/>
            <w:hideMark/>
          </w:tcPr>
          <w:p w14:paraId="5DFC8698" w14:textId="77777777" w:rsidR="00992F45" w:rsidRPr="0046281A" w:rsidRDefault="00992F45" w:rsidP="005A0CC3">
            <w:pPr>
              <w:autoSpaceDE/>
              <w:autoSpaceDN/>
              <w:adjustRightInd/>
              <w:rPr>
                <w:rFonts w:eastAsia="Times New Roman"/>
                <w:sz w:val="20"/>
                <w:szCs w:val="20"/>
                <w:lang w:val="en-US" w:bidi="th-TH"/>
              </w:rPr>
            </w:pPr>
          </w:p>
        </w:tc>
        <w:tc>
          <w:tcPr>
            <w:tcW w:w="2943" w:type="dxa"/>
            <w:tcBorders>
              <w:top w:val="nil"/>
              <w:left w:val="nil"/>
              <w:bottom w:val="nil"/>
              <w:right w:val="nil"/>
            </w:tcBorders>
            <w:shd w:val="clear" w:color="auto" w:fill="auto"/>
            <w:noWrap/>
            <w:vAlign w:val="bottom"/>
            <w:hideMark/>
          </w:tcPr>
          <w:p w14:paraId="3BC45654"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76309793"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4133D20C" w14:textId="77777777" w:rsidR="00992F45" w:rsidRPr="0046281A" w:rsidRDefault="00992F45" w:rsidP="005A0CC3">
            <w:pPr>
              <w:autoSpaceDE/>
              <w:autoSpaceDN/>
              <w:adjustRightInd/>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7C0DE2B5" w14:textId="77777777" w:rsidR="00992F45" w:rsidRPr="0046281A" w:rsidRDefault="00992F45" w:rsidP="005A0CC3">
            <w:pPr>
              <w:autoSpaceDE/>
              <w:autoSpaceDN/>
              <w:adjustRightInd/>
              <w:rPr>
                <w:rFonts w:eastAsia="Times New Roman"/>
                <w:sz w:val="20"/>
                <w:szCs w:val="20"/>
                <w:lang w:val="en-US" w:bidi="th-TH"/>
              </w:rPr>
            </w:pPr>
          </w:p>
        </w:tc>
        <w:tc>
          <w:tcPr>
            <w:tcW w:w="1458" w:type="dxa"/>
            <w:tcBorders>
              <w:top w:val="nil"/>
              <w:left w:val="nil"/>
              <w:bottom w:val="nil"/>
              <w:right w:val="nil"/>
            </w:tcBorders>
            <w:shd w:val="clear" w:color="auto" w:fill="auto"/>
            <w:noWrap/>
            <w:vAlign w:val="bottom"/>
            <w:hideMark/>
          </w:tcPr>
          <w:p w14:paraId="3BBF3D7A" w14:textId="77777777" w:rsidR="00992F45" w:rsidRPr="0046281A" w:rsidRDefault="00992F45" w:rsidP="005A0CC3">
            <w:pPr>
              <w:autoSpaceDE/>
              <w:autoSpaceDN/>
              <w:adjustRightInd/>
              <w:jc w:val="center"/>
              <w:rPr>
                <w:rFonts w:eastAsia="Times New Roman"/>
                <w:sz w:val="20"/>
                <w:szCs w:val="20"/>
                <w:lang w:val="en-US" w:bidi="th-TH"/>
              </w:rPr>
            </w:pPr>
          </w:p>
        </w:tc>
      </w:tr>
      <w:tr w:rsidR="00992F45" w:rsidRPr="0046281A" w14:paraId="3A8F79DA" w14:textId="77777777" w:rsidTr="005A0CC3">
        <w:trPr>
          <w:trHeight w:val="300"/>
        </w:trPr>
        <w:tc>
          <w:tcPr>
            <w:tcW w:w="2830" w:type="dxa"/>
            <w:tcBorders>
              <w:top w:val="nil"/>
              <w:left w:val="nil"/>
              <w:bottom w:val="nil"/>
              <w:right w:val="nil"/>
            </w:tcBorders>
            <w:shd w:val="clear" w:color="auto" w:fill="auto"/>
            <w:noWrap/>
            <w:vAlign w:val="bottom"/>
            <w:hideMark/>
          </w:tcPr>
          <w:p w14:paraId="32811FD7" w14:textId="77777777" w:rsidR="00992F45" w:rsidRPr="0046281A" w:rsidRDefault="00992F45" w:rsidP="005A0CC3">
            <w:pPr>
              <w:autoSpaceDE/>
              <w:autoSpaceDN/>
              <w:adjustRightInd/>
              <w:rPr>
                <w:rFonts w:eastAsia="Times New Roman"/>
                <w:sz w:val="20"/>
                <w:szCs w:val="20"/>
                <w:lang w:val="en-US" w:bidi="th-TH"/>
              </w:rPr>
            </w:pPr>
          </w:p>
        </w:tc>
        <w:tc>
          <w:tcPr>
            <w:tcW w:w="2943" w:type="dxa"/>
            <w:tcBorders>
              <w:top w:val="nil"/>
              <w:left w:val="nil"/>
              <w:bottom w:val="nil"/>
              <w:right w:val="nil"/>
            </w:tcBorders>
            <w:shd w:val="clear" w:color="auto" w:fill="auto"/>
            <w:noWrap/>
            <w:vAlign w:val="bottom"/>
            <w:hideMark/>
          </w:tcPr>
          <w:p w14:paraId="1EAF52B3"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47045D77"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0D82802A" w14:textId="77777777" w:rsidR="00992F45" w:rsidRPr="0046281A" w:rsidRDefault="00992F45" w:rsidP="005A0CC3">
            <w:pPr>
              <w:autoSpaceDE/>
              <w:autoSpaceDN/>
              <w:adjustRightInd/>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627B8E3E" w14:textId="77777777" w:rsidR="00992F45" w:rsidRPr="0046281A" w:rsidRDefault="00992F45" w:rsidP="005A0CC3">
            <w:pPr>
              <w:autoSpaceDE/>
              <w:autoSpaceDN/>
              <w:adjustRightInd/>
              <w:rPr>
                <w:rFonts w:eastAsia="Times New Roman"/>
                <w:sz w:val="20"/>
                <w:szCs w:val="20"/>
                <w:lang w:val="en-US" w:bidi="th-TH"/>
              </w:rPr>
            </w:pPr>
          </w:p>
        </w:tc>
        <w:tc>
          <w:tcPr>
            <w:tcW w:w="1458" w:type="dxa"/>
            <w:tcBorders>
              <w:top w:val="nil"/>
              <w:left w:val="nil"/>
              <w:bottom w:val="nil"/>
              <w:right w:val="nil"/>
            </w:tcBorders>
            <w:shd w:val="clear" w:color="auto" w:fill="auto"/>
            <w:noWrap/>
            <w:vAlign w:val="bottom"/>
            <w:hideMark/>
          </w:tcPr>
          <w:p w14:paraId="390CC933" w14:textId="77777777" w:rsidR="00992F45" w:rsidRPr="0046281A" w:rsidRDefault="00992F45" w:rsidP="005A0CC3">
            <w:pPr>
              <w:autoSpaceDE/>
              <w:autoSpaceDN/>
              <w:adjustRightInd/>
              <w:jc w:val="center"/>
              <w:rPr>
                <w:rFonts w:eastAsia="Times New Roman"/>
                <w:sz w:val="20"/>
                <w:szCs w:val="20"/>
                <w:lang w:val="en-US" w:bidi="th-TH"/>
              </w:rPr>
            </w:pPr>
          </w:p>
        </w:tc>
      </w:tr>
      <w:tr w:rsidR="00992F45" w:rsidRPr="0046281A" w14:paraId="71792CE1" w14:textId="77777777" w:rsidTr="005A0CC3">
        <w:trPr>
          <w:trHeight w:val="300"/>
        </w:trPr>
        <w:tc>
          <w:tcPr>
            <w:tcW w:w="2830" w:type="dxa"/>
            <w:tcBorders>
              <w:top w:val="single" w:sz="4" w:space="0" w:color="auto"/>
              <w:left w:val="single" w:sz="4" w:space="0" w:color="auto"/>
              <w:bottom w:val="single" w:sz="4" w:space="0" w:color="auto"/>
              <w:right w:val="nil"/>
            </w:tcBorders>
            <w:shd w:val="clear" w:color="000000" w:fill="630A37"/>
            <w:noWrap/>
            <w:vAlign w:val="center"/>
            <w:hideMark/>
          </w:tcPr>
          <w:p w14:paraId="2D426F3F"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Despesas Recorrentes</w:t>
            </w:r>
          </w:p>
        </w:tc>
        <w:tc>
          <w:tcPr>
            <w:tcW w:w="2943" w:type="dxa"/>
            <w:tcBorders>
              <w:top w:val="single" w:sz="4" w:space="0" w:color="auto"/>
              <w:left w:val="nil"/>
              <w:bottom w:val="single" w:sz="4" w:space="0" w:color="auto"/>
              <w:right w:val="nil"/>
            </w:tcBorders>
            <w:shd w:val="clear" w:color="000000" w:fill="630A37"/>
            <w:noWrap/>
            <w:vAlign w:val="center"/>
            <w:hideMark/>
          </w:tcPr>
          <w:p w14:paraId="68B28F90"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2140" w:type="dxa"/>
            <w:tcBorders>
              <w:top w:val="single" w:sz="4" w:space="0" w:color="auto"/>
              <w:left w:val="nil"/>
              <w:bottom w:val="single" w:sz="4" w:space="0" w:color="auto"/>
              <w:right w:val="nil"/>
            </w:tcBorders>
            <w:shd w:val="clear" w:color="000000" w:fill="630A37"/>
            <w:noWrap/>
            <w:vAlign w:val="center"/>
            <w:hideMark/>
          </w:tcPr>
          <w:p w14:paraId="253A72B0"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2140" w:type="dxa"/>
            <w:tcBorders>
              <w:top w:val="single" w:sz="4" w:space="0" w:color="auto"/>
              <w:left w:val="nil"/>
              <w:bottom w:val="single" w:sz="4" w:space="0" w:color="auto"/>
              <w:right w:val="nil"/>
            </w:tcBorders>
            <w:shd w:val="clear" w:color="000000" w:fill="630A37"/>
            <w:noWrap/>
            <w:vAlign w:val="center"/>
            <w:hideMark/>
          </w:tcPr>
          <w:p w14:paraId="4E4E8894"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1667" w:type="dxa"/>
            <w:tcBorders>
              <w:top w:val="single" w:sz="4" w:space="0" w:color="auto"/>
              <w:left w:val="nil"/>
              <w:bottom w:val="single" w:sz="4" w:space="0" w:color="auto"/>
              <w:right w:val="nil"/>
            </w:tcBorders>
            <w:shd w:val="clear" w:color="000000" w:fill="630A37"/>
            <w:noWrap/>
            <w:vAlign w:val="center"/>
            <w:hideMark/>
          </w:tcPr>
          <w:p w14:paraId="35DA69E9"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1458" w:type="dxa"/>
            <w:tcBorders>
              <w:top w:val="single" w:sz="4" w:space="0" w:color="auto"/>
              <w:left w:val="nil"/>
              <w:bottom w:val="single" w:sz="4" w:space="0" w:color="auto"/>
              <w:right w:val="nil"/>
            </w:tcBorders>
            <w:shd w:val="clear" w:color="000000" w:fill="630A37"/>
            <w:noWrap/>
            <w:vAlign w:val="center"/>
            <w:hideMark/>
          </w:tcPr>
          <w:p w14:paraId="171DE8D0"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r>
      <w:tr w:rsidR="00992F45" w:rsidRPr="0046281A" w14:paraId="09B3273B" w14:textId="77777777" w:rsidTr="005A0CC3">
        <w:trPr>
          <w:trHeight w:val="300"/>
        </w:trPr>
        <w:tc>
          <w:tcPr>
            <w:tcW w:w="2830" w:type="dxa"/>
            <w:tcBorders>
              <w:top w:val="nil"/>
              <w:left w:val="nil"/>
              <w:bottom w:val="nil"/>
              <w:right w:val="nil"/>
            </w:tcBorders>
            <w:shd w:val="clear" w:color="auto" w:fill="auto"/>
            <w:noWrap/>
            <w:vAlign w:val="bottom"/>
            <w:hideMark/>
          </w:tcPr>
          <w:p w14:paraId="50BBB237"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p>
        </w:tc>
        <w:tc>
          <w:tcPr>
            <w:tcW w:w="2943" w:type="dxa"/>
            <w:tcBorders>
              <w:top w:val="nil"/>
              <w:left w:val="nil"/>
              <w:bottom w:val="nil"/>
              <w:right w:val="nil"/>
            </w:tcBorders>
            <w:shd w:val="clear" w:color="auto" w:fill="auto"/>
            <w:noWrap/>
            <w:vAlign w:val="bottom"/>
            <w:hideMark/>
          </w:tcPr>
          <w:p w14:paraId="4BB0D932"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5A893E9C" w14:textId="77777777" w:rsidR="00992F45" w:rsidRPr="0046281A" w:rsidRDefault="00992F45" w:rsidP="005A0CC3">
            <w:pPr>
              <w:autoSpaceDE/>
              <w:autoSpaceDN/>
              <w:adjustRightInd/>
              <w:jc w:val="center"/>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5E33D2A4" w14:textId="77777777" w:rsidR="00992F45" w:rsidRPr="0046281A" w:rsidRDefault="00992F45" w:rsidP="005A0CC3">
            <w:pPr>
              <w:autoSpaceDE/>
              <w:autoSpaceDN/>
              <w:adjustRightInd/>
              <w:jc w:val="center"/>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0524D3F8" w14:textId="77777777" w:rsidR="00992F45" w:rsidRPr="0046281A" w:rsidRDefault="00992F45" w:rsidP="005A0CC3">
            <w:pPr>
              <w:autoSpaceDE/>
              <w:autoSpaceDN/>
              <w:adjustRightInd/>
              <w:jc w:val="center"/>
              <w:rPr>
                <w:rFonts w:eastAsia="Times New Roman"/>
                <w:sz w:val="20"/>
                <w:szCs w:val="20"/>
                <w:lang w:val="en-US" w:bidi="th-TH"/>
              </w:rPr>
            </w:pPr>
          </w:p>
        </w:tc>
        <w:tc>
          <w:tcPr>
            <w:tcW w:w="1458" w:type="dxa"/>
            <w:tcBorders>
              <w:top w:val="nil"/>
              <w:left w:val="nil"/>
              <w:bottom w:val="nil"/>
              <w:right w:val="nil"/>
            </w:tcBorders>
            <w:shd w:val="clear" w:color="auto" w:fill="auto"/>
            <w:noWrap/>
            <w:vAlign w:val="bottom"/>
            <w:hideMark/>
          </w:tcPr>
          <w:p w14:paraId="70E48444" w14:textId="77777777" w:rsidR="00992F45" w:rsidRPr="0046281A" w:rsidRDefault="00992F45" w:rsidP="005A0CC3">
            <w:pPr>
              <w:autoSpaceDE/>
              <w:autoSpaceDN/>
              <w:adjustRightInd/>
              <w:jc w:val="center"/>
              <w:rPr>
                <w:rFonts w:eastAsia="Times New Roman"/>
                <w:sz w:val="20"/>
                <w:szCs w:val="20"/>
                <w:lang w:val="en-US" w:bidi="th-TH"/>
              </w:rPr>
            </w:pPr>
          </w:p>
        </w:tc>
      </w:tr>
      <w:tr w:rsidR="00992F45" w:rsidRPr="0046281A" w14:paraId="17153D5D" w14:textId="77777777" w:rsidTr="005A0CC3">
        <w:trPr>
          <w:trHeight w:val="315"/>
        </w:trPr>
        <w:tc>
          <w:tcPr>
            <w:tcW w:w="2830" w:type="dxa"/>
            <w:tcBorders>
              <w:top w:val="nil"/>
              <w:left w:val="nil"/>
              <w:bottom w:val="double" w:sz="6" w:space="0" w:color="auto"/>
              <w:right w:val="nil"/>
            </w:tcBorders>
            <w:shd w:val="clear" w:color="auto" w:fill="auto"/>
            <w:noWrap/>
            <w:vAlign w:val="center"/>
            <w:hideMark/>
          </w:tcPr>
          <w:p w14:paraId="38F4C618" w14:textId="77777777" w:rsidR="00992F45" w:rsidRPr="0046281A" w:rsidRDefault="00992F45" w:rsidP="005A0CC3">
            <w:pPr>
              <w:autoSpaceDE/>
              <w:autoSpaceDN/>
              <w:adjustRightInd/>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Despesas Recorrentes</w:t>
            </w:r>
          </w:p>
        </w:tc>
        <w:tc>
          <w:tcPr>
            <w:tcW w:w="2943" w:type="dxa"/>
            <w:tcBorders>
              <w:top w:val="nil"/>
              <w:left w:val="nil"/>
              <w:bottom w:val="double" w:sz="6" w:space="0" w:color="auto"/>
              <w:right w:val="nil"/>
            </w:tcBorders>
            <w:shd w:val="clear" w:color="auto" w:fill="auto"/>
            <w:noWrap/>
            <w:vAlign w:val="center"/>
            <w:hideMark/>
          </w:tcPr>
          <w:p w14:paraId="21606162"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Premissa</w:t>
            </w:r>
          </w:p>
        </w:tc>
        <w:tc>
          <w:tcPr>
            <w:tcW w:w="2140" w:type="dxa"/>
            <w:tcBorders>
              <w:top w:val="nil"/>
              <w:left w:val="nil"/>
              <w:bottom w:val="double" w:sz="6" w:space="0" w:color="auto"/>
              <w:right w:val="nil"/>
            </w:tcBorders>
            <w:shd w:val="clear" w:color="auto" w:fill="auto"/>
            <w:noWrap/>
            <w:vAlign w:val="center"/>
            <w:hideMark/>
          </w:tcPr>
          <w:p w14:paraId="0984BE34"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Valor Líquido</w:t>
            </w:r>
          </w:p>
        </w:tc>
        <w:tc>
          <w:tcPr>
            <w:tcW w:w="2140" w:type="dxa"/>
            <w:tcBorders>
              <w:top w:val="nil"/>
              <w:left w:val="nil"/>
              <w:bottom w:val="double" w:sz="6" w:space="0" w:color="auto"/>
              <w:right w:val="nil"/>
            </w:tcBorders>
            <w:shd w:val="clear" w:color="auto" w:fill="auto"/>
            <w:noWrap/>
            <w:vAlign w:val="center"/>
            <w:hideMark/>
          </w:tcPr>
          <w:p w14:paraId="44817CF3"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Gross-Up</w:t>
            </w:r>
          </w:p>
        </w:tc>
        <w:tc>
          <w:tcPr>
            <w:tcW w:w="1667" w:type="dxa"/>
            <w:tcBorders>
              <w:top w:val="nil"/>
              <w:left w:val="nil"/>
              <w:bottom w:val="double" w:sz="6" w:space="0" w:color="auto"/>
              <w:right w:val="nil"/>
            </w:tcBorders>
            <w:shd w:val="clear" w:color="auto" w:fill="auto"/>
            <w:noWrap/>
            <w:vAlign w:val="center"/>
            <w:hideMark/>
          </w:tcPr>
          <w:p w14:paraId="36A348A0"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Valor Bruto</w:t>
            </w:r>
          </w:p>
        </w:tc>
        <w:tc>
          <w:tcPr>
            <w:tcW w:w="1458" w:type="dxa"/>
            <w:tcBorders>
              <w:top w:val="nil"/>
              <w:left w:val="nil"/>
              <w:bottom w:val="double" w:sz="6" w:space="0" w:color="auto"/>
              <w:right w:val="nil"/>
            </w:tcBorders>
            <w:shd w:val="clear" w:color="auto" w:fill="auto"/>
            <w:noWrap/>
            <w:vAlign w:val="center"/>
            <w:hideMark/>
          </w:tcPr>
          <w:p w14:paraId="3125ED81"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Empresa Recebedora</w:t>
            </w:r>
          </w:p>
        </w:tc>
      </w:tr>
      <w:tr w:rsidR="00992F45" w:rsidRPr="0046281A" w14:paraId="075C63C9" w14:textId="77777777" w:rsidTr="005A0CC3">
        <w:trPr>
          <w:trHeight w:val="315"/>
        </w:trPr>
        <w:tc>
          <w:tcPr>
            <w:tcW w:w="2830" w:type="dxa"/>
            <w:tcBorders>
              <w:top w:val="nil"/>
              <w:left w:val="nil"/>
              <w:bottom w:val="nil"/>
              <w:right w:val="nil"/>
            </w:tcBorders>
            <w:shd w:val="clear" w:color="auto" w:fill="auto"/>
            <w:noWrap/>
            <w:vAlign w:val="bottom"/>
            <w:hideMark/>
          </w:tcPr>
          <w:p w14:paraId="24DFE7E9"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Taxa de Administração</w:t>
            </w:r>
          </w:p>
        </w:tc>
        <w:tc>
          <w:tcPr>
            <w:tcW w:w="2943" w:type="dxa"/>
            <w:tcBorders>
              <w:top w:val="nil"/>
              <w:left w:val="nil"/>
              <w:bottom w:val="nil"/>
              <w:right w:val="nil"/>
            </w:tcBorders>
            <w:shd w:val="clear" w:color="auto" w:fill="auto"/>
            <w:noWrap/>
            <w:vAlign w:val="bottom"/>
            <w:hideMark/>
          </w:tcPr>
          <w:p w14:paraId="3CD0A84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2BD5062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R$ 4.000,00</w:t>
            </w:r>
          </w:p>
        </w:tc>
        <w:tc>
          <w:tcPr>
            <w:tcW w:w="2140" w:type="dxa"/>
            <w:tcBorders>
              <w:top w:val="nil"/>
              <w:left w:val="nil"/>
              <w:bottom w:val="nil"/>
              <w:right w:val="nil"/>
            </w:tcBorders>
            <w:shd w:val="clear" w:color="auto" w:fill="auto"/>
            <w:noWrap/>
            <w:vAlign w:val="bottom"/>
            <w:hideMark/>
          </w:tcPr>
          <w:p w14:paraId="26592BB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19,53%</w:t>
            </w:r>
          </w:p>
        </w:tc>
        <w:tc>
          <w:tcPr>
            <w:tcW w:w="1667" w:type="dxa"/>
            <w:tcBorders>
              <w:top w:val="nil"/>
              <w:left w:val="nil"/>
              <w:bottom w:val="nil"/>
              <w:right w:val="nil"/>
            </w:tcBorders>
            <w:shd w:val="clear" w:color="auto" w:fill="auto"/>
            <w:noWrap/>
            <w:vAlign w:val="bottom"/>
            <w:hideMark/>
          </w:tcPr>
          <w:p w14:paraId="45EF758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R$ 4.970,80</w:t>
            </w:r>
          </w:p>
        </w:tc>
        <w:tc>
          <w:tcPr>
            <w:tcW w:w="1458" w:type="dxa"/>
            <w:tcBorders>
              <w:top w:val="nil"/>
              <w:left w:val="nil"/>
              <w:bottom w:val="nil"/>
              <w:right w:val="nil"/>
            </w:tcBorders>
            <w:shd w:val="clear" w:color="auto" w:fill="auto"/>
            <w:noWrap/>
            <w:vAlign w:val="bottom"/>
            <w:hideMark/>
          </w:tcPr>
          <w:p w14:paraId="0E7DB38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OPEA </w:t>
            </w:r>
          </w:p>
        </w:tc>
      </w:tr>
      <w:tr w:rsidR="00992F45" w:rsidRPr="0046281A" w14:paraId="69BB8CE1" w14:textId="77777777" w:rsidTr="005A0CC3">
        <w:trPr>
          <w:trHeight w:val="300"/>
        </w:trPr>
        <w:tc>
          <w:tcPr>
            <w:tcW w:w="2830" w:type="dxa"/>
            <w:tcBorders>
              <w:top w:val="nil"/>
              <w:left w:val="nil"/>
              <w:bottom w:val="nil"/>
              <w:right w:val="nil"/>
            </w:tcBorders>
            <w:shd w:val="clear" w:color="auto" w:fill="auto"/>
            <w:noWrap/>
            <w:vAlign w:val="bottom"/>
            <w:hideMark/>
          </w:tcPr>
          <w:p w14:paraId="7E6CDC86"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Agente Fiduciário</w:t>
            </w:r>
          </w:p>
        </w:tc>
        <w:tc>
          <w:tcPr>
            <w:tcW w:w="2943" w:type="dxa"/>
            <w:tcBorders>
              <w:top w:val="nil"/>
              <w:left w:val="nil"/>
              <w:bottom w:val="nil"/>
              <w:right w:val="nil"/>
            </w:tcBorders>
            <w:shd w:val="clear" w:color="auto" w:fill="auto"/>
            <w:noWrap/>
            <w:vAlign w:val="bottom"/>
            <w:hideMark/>
          </w:tcPr>
          <w:p w14:paraId="3154FDF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Anual</w:t>
            </w:r>
          </w:p>
        </w:tc>
        <w:tc>
          <w:tcPr>
            <w:tcW w:w="2140" w:type="dxa"/>
            <w:tcBorders>
              <w:top w:val="nil"/>
              <w:left w:val="nil"/>
              <w:bottom w:val="nil"/>
              <w:right w:val="nil"/>
            </w:tcBorders>
            <w:shd w:val="clear" w:color="auto" w:fill="auto"/>
            <w:noWrap/>
            <w:vAlign w:val="bottom"/>
            <w:hideMark/>
          </w:tcPr>
          <w:p w14:paraId="249F94D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R$ 10.000,00</w:t>
            </w:r>
          </w:p>
        </w:tc>
        <w:tc>
          <w:tcPr>
            <w:tcW w:w="2140" w:type="dxa"/>
            <w:tcBorders>
              <w:top w:val="nil"/>
              <w:left w:val="nil"/>
              <w:bottom w:val="nil"/>
              <w:right w:val="nil"/>
            </w:tcBorders>
            <w:shd w:val="clear" w:color="auto" w:fill="auto"/>
            <w:noWrap/>
            <w:vAlign w:val="bottom"/>
            <w:hideMark/>
          </w:tcPr>
          <w:p w14:paraId="191CF69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12,65%</w:t>
            </w:r>
          </w:p>
        </w:tc>
        <w:tc>
          <w:tcPr>
            <w:tcW w:w="1667" w:type="dxa"/>
            <w:tcBorders>
              <w:top w:val="nil"/>
              <w:left w:val="nil"/>
              <w:bottom w:val="nil"/>
              <w:right w:val="nil"/>
            </w:tcBorders>
            <w:shd w:val="clear" w:color="auto" w:fill="auto"/>
            <w:noWrap/>
            <w:vAlign w:val="bottom"/>
            <w:hideMark/>
          </w:tcPr>
          <w:p w14:paraId="072C981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R$ 11.448,20</w:t>
            </w:r>
          </w:p>
        </w:tc>
        <w:tc>
          <w:tcPr>
            <w:tcW w:w="1458" w:type="dxa"/>
            <w:tcBorders>
              <w:top w:val="nil"/>
              <w:left w:val="nil"/>
              <w:bottom w:val="nil"/>
              <w:right w:val="nil"/>
            </w:tcBorders>
            <w:shd w:val="clear" w:color="auto" w:fill="auto"/>
            <w:noWrap/>
            <w:vAlign w:val="bottom"/>
            <w:hideMark/>
          </w:tcPr>
          <w:p w14:paraId="54D425D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Oliveira trust</w:t>
            </w:r>
          </w:p>
        </w:tc>
      </w:tr>
      <w:tr w:rsidR="00992F45" w:rsidRPr="0046281A" w14:paraId="08B951CA" w14:textId="77777777" w:rsidTr="005A0CC3">
        <w:trPr>
          <w:trHeight w:val="300"/>
        </w:trPr>
        <w:tc>
          <w:tcPr>
            <w:tcW w:w="2830" w:type="dxa"/>
            <w:tcBorders>
              <w:top w:val="nil"/>
              <w:left w:val="nil"/>
              <w:bottom w:val="nil"/>
              <w:right w:val="nil"/>
            </w:tcBorders>
            <w:shd w:val="clear" w:color="auto" w:fill="auto"/>
            <w:noWrap/>
            <w:vAlign w:val="bottom"/>
            <w:hideMark/>
          </w:tcPr>
          <w:p w14:paraId="5B18784A"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Instituição Custodiante</w:t>
            </w:r>
          </w:p>
        </w:tc>
        <w:tc>
          <w:tcPr>
            <w:tcW w:w="2943" w:type="dxa"/>
            <w:tcBorders>
              <w:top w:val="nil"/>
              <w:left w:val="nil"/>
              <w:bottom w:val="nil"/>
              <w:right w:val="nil"/>
            </w:tcBorders>
            <w:shd w:val="clear" w:color="auto" w:fill="auto"/>
            <w:noWrap/>
            <w:vAlign w:val="bottom"/>
            <w:hideMark/>
          </w:tcPr>
          <w:p w14:paraId="54CBA5F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Anual</w:t>
            </w:r>
          </w:p>
        </w:tc>
        <w:tc>
          <w:tcPr>
            <w:tcW w:w="2140" w:type="dxa"/>
            <w:tcBorders>
              <w:top w:val="nil"/>
              <w:left w:val="nil"/>
              <w:bottom w:val="nil"/>
              <w:right w:val="nil"/>
            </w:tcBorders>
            <w:shd w:val="clear" w:color="auto" w:fill="auto"/>
            <w:noWrap/>
            <w:vAlign w:val="bottom"/>
            <w:hideMark/>
          </w:tcPr>
          <w:p w14:paraId="23AA007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R$ 8.000,00</w:t>
            </w:r>
          </w:p>
        </w:tc>
        <w:tc>
          <w:tcPr>
            <w:tcW w:w="2140" w:type="dxa"/>
            <w:tcBorders>
              <w:top w:val="nil"/>
              <w:left w:val="nil"/>
              <w:bottom w:val="nil"/>
              <w:right w:val="nil"/>
            </w:tcBorders>
            <w:shd w:val="clear" w:color="auto" w:fill="auto"/>
            <w:noWrap/>
            <w:vAlign w:val="bottom"/>
            <w:hideMark/>
          </w:tcPr>
          <w:p w14:paraId="4BDFCC7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63B49E4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R$ 9.561,37</w:t>
            </w:r>
          </w:p>
        </w:tc>
        <w:tc>
          <w:tcPr>
            <w:tcW w:w="1458" w:type="dxa"/>
            <w:tcBorders>
              <w:top w:val="nil"/>
              <w:left w:val="nil"/>
              <w:bottom w:val="nil"/>
              <w:right w:val="nil"/>
            </w:tcBorders>
            <w:shd w:val="clear" w:color="auto" w:fill="auto"/>
            <w:noWrap/>
            <w:vAlign w:val="bottom"/>
            <w:hideMark/>
          </w:tcPr>
          <w:p w14:paraId="232976A5"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076A1CEE" w14:textId="77777777" w:rsidTr="005A0CC3">
        <w:trPr>
          <w:trHeight w:val="300"/>
        </w:trPr>
        <w:tc>
          <w:tcPr>
            <w:tcW w:w="2830" w:type="dxa"/>
            <w:tcBorders>
              <w:top w:val="nil"/>
              <w:left w:val="nil"/>
              <w:bottom w:val="nil"/>
              <w:right w:val="nil"/>
            </w:tcBorders>
            <w:shd w:val="clear" w:color="auto" w:fill="auto"/>
            <w:noWrap/>
            <w:vAlign w:val="bottom"/>
            <w:hideMark/>
          </w:tcPr>
          <w:p w14:paraId="48836E8D"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Liquidante e Escriturador</w:t>
            </w:r>
          </w:p>
        </w:tc>
        <w:tc>
          <w:tcPr>
            <w:tcW w:w="2943" w:type="dxa"/>
            <w:tcBorders>
              <w:top w:val="nil"/>
              <w:left w:val="nil"/>
              <w:bottom w:val="nil"/>
              <w:right w:val="nil"/>
            </w:tcBorders>
            <w:shd w:val="clear" w:color="auto" w:fill="auto"/>
            <w:noWrap/>
            <w:vAlign w:val="bottom"/>
            <w:hideMark/>
          </w:tcPr>
          <w:p w14:paraId="7534EB9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0A3EEDE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R$ 600,00</w:t>
            </w:r>
          </w:p>
        </w:tc>
        <w:tc>
          <w:tcPr>
            <w:tcW w:w="2140" w:type="dxa"/>
            <w:tcBorders>
              <w:top w:val="nil"/>
              <w:left w:val="nil"/>
              <w:bottom w:val="nil"/>
              <w:right w:val="nil"/>
            </w:tcBorders>
            <w:shd w:val="clear" w:color="auto" w:fill="auto"/>
            <w:noWrap/>
            <w:vAlign w:val="bottom"/>
            <w:hideMark/>
          </w:tcPr>
          <w:p w14:paraId="2B3A707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7BFA71F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R$ 717,10</w:t>
            </w:r>
          </w:p>
        </w:tc>
        <w:tc>
          <w:tcPr>
            <w:tcW w:w="1458" w:type="dxa"/>
            <w:tcBorders>
              <w:top w:val="nil"/>
              <w:left w:val="nil"/>
              <w:bottom w:val="nil"/>
              <w:right w:val="nil"/>
            </w:tcBorders>
            <w:shd w:val="clear" w:color="auto" w:fill="auto"/>
            <w:noWrap/>
            <w:vAlign w:val="bottom"/>
            <w:hideMark/>
          </w:tcPr>
          <w:p w14:paraId="51F38CB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64D3A9BE" w14:textId="77777777" w:rsidTr="005A0CC3">
        <w:trPr>
          <w:trHeight w:val="300"/>
        </w:trPr>
        <w:tc>
          <w:tcPr>
            <w:tcW w:w="2830" w:type="dxa"/>
            <w:tcBorders>
              <w:top w:val="nil"/>
              <w:left w:val="nil"/>
              <w:bottom w:val="nil"/>
              <w:right w:val="nil"/>
            </w:tcBorders>
            <w:shd w:val="clear" w:color="auto" w:fill="auto"/>
            <w:noWrap/>
            <w:vAlign w:val="bottom"/>
            <w:hideMark/>
          </w:tcPr>
          <w:p w14:paraId="0CE47EC7"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Escriturador Nota Comercial</w:t>
            </w:r>
          </w:p>
        </w:tc>
        <w:tc>
          <w:tcPr>
            <w:tcW w:w="2943" w:type="dxa"/>
            <w:tcBorders>
              <w:top w:val="nil"/>
              <w:left w:val="nil"/>
              <w:bottom w:val="nil"/>
              <w:right w:val="nil"/>
            </w:tcBorders>
            <w:shd w:val="clear" w:color="auto" w:fill="auto"/>
            <w:noWrap/>
            <w:vAlign w:val="bottom"/>
            <w:hideMark/>
          </w:tcPr>
          <w:p w14:paraId="34E0412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1A2F689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R$ 400,00</w:t>
            </w:r>
          </w:p>
        </w:tc>
        <w:tc>
          <w:tcPr>
            <w:tcW w:w="2140" w:type="dxa"/>
            <w:tcBorders>
              <w:top w:val="nil"/>
              <w:left w:val="nil"/>
              <w:bottom w:val="nil"/>
              <w:right w:val="nil"/>
            </w:tcBorders>
            <w:shd w:val="clear" w:color="auto" w:fill="auto"/>
            <w:noWrap/>
            <w:vAlign w:val="bottom"/>
            <w:hideMark/>
          </w:tcPr>
          <w:p w14:paraId="27CCBF1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74CB21A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R$ 478,07</w:t>
            </w:r>
          </w:p>
        </w:tc>
        <w:tc>
          <w:tcPr>
            <w:tcW w:w="1458" w:type="dxa"/>
            <w:tcBorders>
              <w:top w:val="nil"/>
              <w:left w:val="nil"/>
              <w:bottom w:val="nil"/>
              <w:right w:val="nil"/>
            </w:tcBorders>
            <w:shd w:val="clear" w:color="auto" w:fill="auto"/>
            <w:noWrap/>
            <w:vAlign w:val="bottom"/>
            <w:hideMark/>
          </w:tcPr>
          <w:p w14:paraId="2FD6F72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666E6EF6" w14:textId="77777777" w:rsidTr="005A0CC3">
        <w:trPr>
          <w:trHeight w:val="300"/>
        </w:trPr>
        <w:tc>
          <w:tcPr>
            <w:tcW w:w="2830" w:type="dxa"/>
            <w:tcBorders>
              <w:top w:val="nil"/>
              <w:left w:val="nil"/>
              <w:bottom w:val="nil"/>
              <w:right w:val="nil"/>
            </w:tcBorders>
            <w:shd w:val="clear" w:color="auto" w:fill="auto"/>
            <w:noWrap/>
            <w:vAlign w:val="bottom"/>
            <w:hideMark/>
          </w:tcPr>
          <w:p w14:paraId="2723C86C"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Auditoria do Patrimônio Separado</w:t>
            </w:r>
          </w:p>
        </w:tc>
        <w:tc>
          <w:tcPr>
            <w:tcW w:w="2943" w:type="dxa"/>
            <w:tcBorders>
              <w:top w:val="nil"/>
              <w:left w:val="nil"/>
              <w:bottom w:val="nil"/>
              <w:right w:val="nil"/>
            </w:tcBorders>
            <w:shd w:val="clear" w:color="auto" w:fill="auto"/>
            <w:noWrap/>
            <w:vAlign w:val="bottom"/>
            <w:hideMark/>
          </w:tcPr>
          <w:p w14:paraId="22CCAE6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Anual</w:t>
            </w:r>
          </w:p>
        </w:tc>
        <w:tc>
          <w:tcPr>
            <w:tcW w:w="2140" w:type="dxa"/>
            <w:tcBorders>
              <w:top w:val="nil"/>
              <w:left w:val="nil"/>
              <w:bottom w:val="nil"/>
              <w:right w:val="nil"/>
            </w:tcBorders>
            <w:shd w:val="clear" w:color="auto" w:fill="auto"/>
            <w:noWrap/>
            <w:vAlign w:val="bottom"/>
            <w:hideMark/>
          </w:tcPr>
          <w:p w14:paraId="214A7C3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R$ 3.200,00</w:t>
            </w:r>
          </w:p>
        </w:tc>
        <w:tc>
          <w:tcPr>
            <w:tcW w:w="2140" w:type="dxa"/>
            <w:tcBorders>
              <w:top w:val="nil"/>
              <w:left w:val="nil"/>
              <w:bottom w:val="nil"/>
              <w:right w:val="nil"/>
            </w:tcBorders>
            <w:shd w:val="clear" w:color="auto" w:fill="auto"/>
            <w:noWrap/>
            <w:vAlign w:val="bottom"/>
            <w:hideMark/>
          </w:tcPr>
          <w:p w14:paraId="418CB7B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4E7141A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R$ 3.200,00</w:t>
            </w:r>
          </w:p>
        </w:tc>
        <w:tc>
          <w:tcPr>
            <w:tcW w:w="1458" w:type="dxa"/>
            <w:tcBorders>
              <w:top w:val="nil"/>
              <w:left w:val="nil"/>
              <w:bottom w:val="nil"/>
              <w:right w:val="nil"/>
            </w:tcBorders>
            <w:shd w:val="clear" w:color="auto" w:fill="auto"/>
            <w:noWrap/>
            <w:vAlign w:val="bottom"/>
            <w:hideMark/>
          </w:tcPr>
          <w:p w14:paraId="69F13AE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Grant Thornton </w:t>
            </w:r>
          </w:p>
        </w:tc>
      </w:tr>
      <w:tr w:rsidR="00992F45" w:rsidRPr="0046281A" w14:paraId="4A4B77E0" w14:textId="77777777" w:rsidTr="005A0CC3">
        <w:trPr>
          <w:trHeight w:val="300"/>
        </w:trPr>
        <w:tc>
          <w:tcPr>
            <w:tcW w:w="2830" w:type="dxa"/>
            <w:tcBorders>
              <w:top w:val="nil"/>
              <w:left w:val="nil"/>
              <w:bottom w:val="nil"/>
              <w:right w:val="nil"/>
            </w:tcBorders>
            <w:shd w:val="clear" w:color="auto" w:fill="auto"/>
            <w:noWrap/>
            <w:vAlign w:val="bottom"/>
            <w:hideMark/>
          </w:tcPr>
          <w:p w14:paraId="35A3BD8B"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Contabilidade</w:t>
            </w:r>
          </w:p>
        </w:tc>
        <w:tc>
          <w:tcPr>
            <w:tcW w:w="2943" w:type="dxa"/>
            <w:tcBorders>
              <w:top w:val="nil"/>
              <w:left w:val="nil"/>
              <w:bottom w:val="nil"/>
              <w:right w:val="nil"/>
            </w:tcBorders>
            <w:shd w:val="clear" w:color="auto" w:fill="auto"/>
            <w:noWrap/>
            <w:vAlign w:val="bottom"/>
            <w:hideMark/>
          </w:tcPr>
          <w:p w14:paraId="65AB3FB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75B8D8A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R$ 120,00</w:t>
            </w:r>
          </w:p>
        </w:tc>
        <w:tc>
          <w:tcPr>
            <w:tcW w:w="2140" w:type="dxa"/>
            <w:tcBorders>
              <w:top w:val="nil"/>
              <w:left w:val="nil"/>
              <w:bottom w:val="nil"/>
              <w:right w:val="nil"/>
            </w:tcBorders>
            <w:shd w:val="clear" w:color="auto" w:fill="auto"/>
            <w:noWrap/>
            <w:vAlign w:val="bottom"/>
            <w:hideMark/>
          </w:tcPr>
          <w:p w14:paraId="4F5C51D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23BC708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R$ 120,00</w:t>
            </w:r>
          </w:p>
        </w:tc>
        <w:tc>
          <w:tcPr>
            <w:tcW w:w="1458" w:type="dxa"/>
            <w:tcBorders>
              <w:top w:val="nil"/>
              <w:left w:val="nil"/>
              <w:bottom w:val="nil"/>
              <w:right w:val="nil"/>
            </w:tcBorders>
            <w:shd w:val="clear" w:color="auto" w:fill="auto"/>
            <w:noWrap/>
            <w:vAlign w:val="bottom"/>
            <w:hideMark/>
          </w:tcPr>
          <w:p w14:paraId="0F36F46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VACC</w:t>
            </w:r>
          </w:p>
        </w:tc>
      </w:tr>
      <w:tr w:rsidR="00992F45" w:rsidRPr="0046281A" w14:paraId="3394A590" w14:textId="77777777" w:rsidTr="005A0CC3">
        <w:trPr>
          <w:trHeight w:val="300"/>
        </w:trPr>
        <w:tc>
          <w:tcPr>
            <w:tcW w:w="2830" w:type="dxa"/>
            <w:tcBorders>
              <w:top w:val="nil"/>
              <w:left w:val="nil"/>
              <w:bottom w:val="single" w:sz="4" w:space="0" w:color="auto"/>
              <w:right w:val="nil"/>
            </w:tcBorders>
            <w:shd w:val="clear" w:color="auto" w:fill="auto"/>
            <w:noWrap/>
            <w:vAlign w:val="bottom"/>
            <w:hideMark/>
          </w:tcPr>
          <w:p w14:paraId="4C429F65"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 Custódia do Lastro</w:t>
            </w:r>
          </w:p>
        </w:tc>
        <w:tc>
          <w:tcPr>
            <w:tcW w:w="2943" w:type="dxa"/>
            <w:tcBorders>
              <w:top w:val="nil"/>
              <w:left w:val="nil"/>
              <w:bottom w:val="single" w:sz="4" w:space="0" w:color="auto"/>
              <w:right w:val="nil"/>
            </w:tcBorders>
            <w:shd w:val="clear" w:color="auto" w:fill="auto"/>
            <w:noWrap/>
            <w:vAlign w:val="bottom"/>
            <w:hideMark/>
          </w:tcPr>
          <w:p w14:paraId="32E9C96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single" w:sz="4" w:space="0" w:color="auto"/>
              <w:right w:val="nil"/>
            </w:tcBorders>
            <w:shd w:val="clear" w:color="auto" w:fill="auto"/>
            <w:noWrap/>
            <w:vAlign w:val="bottom"/>
            <w:hideMark/>
          </w:tcPr>
          <w:p w14:paraId="4DE1050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R$ 275,00</w:t>
            </w:r>
          </w:p>
        </w:tc>
        <w:tc>
          <w:tcPr>
            <w:tcW w:w="2140" w:type="dxa"/>
            <w:tcBorders>
              <w:top w:val="nil"/>
              <w:left w:val="nil"/>
              <w:bottom w:val="single" w:sz="4" w:space="0" w:color="auto"/>
              <w:right w:val="nil"/>
            </w:tcBorders>
            <w:shd w:val="clear" w:color="auto" w:fill="auto"/>
            <w:noWrap/>
            <w:vAlign w:val="bottom"/>
            <w:hideMark/>
          </w:tcPr>
          <w:p w14:paraId="4C89F03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single" w:sz="4" w:space="0" w:color="auto"/>
              <w:right w:val="nil"/>
            </w:tcBorders>
            <w:shd w:val="clear" w:color="auto" w:fill="auto"/>
            <w:noWrap/>
            <w:vAlign w:val="bottom"/>
            <w:hideMark/>
          </w:tcPr>
          <w:p w14:paraId="62D19405"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R$ 275,00</w:t>
            </w:r>
          </w:p>
        </w:tc>
        <w:tc>
          <w:tcPr>
            <w:tcW w:w="1458" w:type="dxa"/>
            <w:tcBorders>
              <w:top w:val="nil"/>
              <w:left w:val="nil"/>
              <w:bottom w:val="single" w:sz="4" w:space="0" w:color="auto"/>
              <w:right w:val="nil"/>
            </w:tcBorders>
            <w:shd w:val="clear" w:color="auto" w:fill="auto"/>
            <w:noWrap/>
            <w:vAlign w:val="bottom"/>
            <w:hideMark/>
          </w:tcPr>
          <w:p w14:paraId="1D28717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w:t>
            </w:r>
          </w:p>
        </w:tc>
      </w:tr>
      <w:tr w:rsidR="00992F45" w:rsidRPr="0046281A" w14:paraId="5AAB4594" w14:textId="77777777" w:rsidTr="005A0CC3">
        <w:trPr>
          <w:trHeight w:val="300"/>
        </w:trPr>
        <w:tc>
          <w:tcPr>
            <w:tcW w:w="2830" w:type="dxa"/>
            <w:tcBorders>
              <w:top w:val="nil"/>
              <w:left w:val="nil"/>
              <w:bottom w:val="nil"/>
              <w:right w:val="nil"/>
            </w:tcBorders>
            <w:shd w:val="clear" w:color="auto" w:fill="auto"/>
            <w:noWrap/>
            <w:vAlign w:val="bottom"/>
            <w:hideMark/>
          </w:tcPr>
          <w:p w14:paraId="68A050EA"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Total</w:t>
            </w:r>
          </w:p>
        </w:tc>
        <w:tc>
          <w:tcPr>
            <w:tcW w:w="2943" w:type="dxa"/>
            <w:tcBorders>
              <w:top w:val="nil"/>
              <w:left w:val="nil"/>
              <w:bottom w:val="nil"/>
              <w:right w:val="nil"/>
            </w:tcBorders>
            <w:shd w:val="clear" w:color="auto" w:fill="auto"/>
            <w:noWrap/>
            <w:vAlign w:val="bottom"/>
            <w:hideMark/>
          </w:tcPr>
          <w:p w14:paraId="694D0569"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
        </w:tc>
        <w:tc>
          <w:tcPr>
            <w:tcW w:w="2140" w:type="dxa"/>
            <w:tcBorders>
              <w:top w:val="nil"/>
              <w:left w:val="nil"/>
              <w:bottom w:val="nil"/>
              <w:right w:val="nil"/>
            </w:tcBorders>
            <w:shd w:val="clear" w:color="auto" w:fill="auto"/>
            <w:noWrap/>
            <w:vAlign w:val="bottom"/>
            <w:hideMark/>
          </w:tcPr>
          <w:p w14:paraId="4AD57645" w14:textId="77777777" w:rsidR="00992F45" w:rsidRPr="0046281A" w:rsidRDefault="00992F45" w:rsidP="005A0CC3">
            <w:pPr>
              <w:autoSpaceDE/>
              <w:autoSpaceDN/>
              <w:adjustRightInd/>
              <w:jc w:val="center"/>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7A2708D5" w14:textId="77777777" w:rsidR="00992F45" w:rsidRPr="0046281A" w:rsidRDefault="00992F45" w:rsidP="005A0CC3">
            <w:pPr>
              <w:autoSpaceDE/>
              <w:autoSpaceDN/>
              <w:adjustRightInd/>
              <w:jc w:val="center"/>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468AD66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R$ 30.770,54</w:t>
            </w:r>
          </w:p>
        </w:tc>
        <w:tc>
          <w:tcPr>
            <w:tcW w:w="1458" w:type="dxa"/>
            <w:tcBorders>
              <w:top w:val="nil"/>
              <w:left w:val="nil"/>
              <w:bottom w:val="nil"/>
              <w:right w:val="nil"/>
            </w:tcBorders>
            <w:shd w:val="clear" w:color="auto" w:fill="auto"/>
            <w:noWrap/>
            <w:vAlign w:val="bottom"/>
            <w:hideMark/>
          </w:tcPr>
          <w:p w14:paraId="575107F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
        </w:tc>
      </w:tr>
      <w:tr w:rsidR="00992F45" w:rsidRPr="0046281A" w14:paraId="79EE0B07" w14:textId="77777777" w:rsidTr="005A0CC3">
        <w:trPr>
          <w:trHeight w:val="300"/>
        </w:trPr>
        <w:tc>
          <w:tcPr>
            <w:tcW w:w="2830" w:type="dxa"/>
            <w:tcBorders>
              <w:top w:val="nil"/>
              <w:left w:val="nil"/>
              <w:bottom w:val="nil"/>
              <w:right w:val="nil"/>
            </w:tcBorders>
            <w:shd w:val="clear" w:color="auto" w:fill="auto"/>
            <w:noWrap/>
            <w:vAlign w:val="bottom"/>
            <w:hideMark/>
          </w:tcPr>
          <w:p w14:paraId="7799171A" w14:textId="77777777" w:rsidR="00992F45" w:rsidRPr="0046281A" w:rsidRDefault="00992F45" w:rsidP="005A0CC3">
            <w:pPr>
              <w:autoSpaceDE/>
              <w:autoSpaceDN/>
              <w:adjustRightInd/>
              <w:jc w:val="center"/>
              <w:rPr>
                <w:rFonts w:eastAsia="Times New Roman"/>
                <w:sz w:val="20"/>
                <w:szCs w:val="20"/>
                <w:lang w:val="en-US" w:bidi="th-TH"/>
              </w:rPr>
            </w:pPr>
          </w:p>
        </w:tc>
        <w:tc>
          <w:tcPr>
            <w:tcW w:w="2943" w:type="dxa"/>
            <w:tcBorders>
              <w:top w:val="nil"/>
              <w:left w:val="nil"/>
              <w:bottom w:val="nil"/>
              <w:right w:val="nil"/>
            </w:tcBorders>
            <w:shd w:val="clear" w:color="auto" w:fill="auto"/>
            <w:noWrap/>
            <w:vAlign w:val="bottom"/>
            <w:hideMark/>
          </w:tcPr>
          <w:p w14:paraId="47184691"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095807EA" w14:textId="77777777" w:rsidR="00992F45" w:rsidRPr="0046281A" w:rsidRDefault="00992F45" w:rsidP="005A0CC3">
            <w:pPr>
              <w:autoSpaceDE/>
              <w:autoSpaceDN/>
              <w:adjustRightInd/>
              <w:jc w:val="center"/>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11344A51" w14:textId="77777777" w:rsidR="00992F45" w:rsidRPr="0046281A" w:rsidRDefault="00992F45" w:rsidP="005A0CC3">
            <w:pPr>
              <w:autoSpaceDE/>
              <w:autoSpaceDN/>
              <w:adjustRightInd/>
              <w:jc w:val="center"/>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1E13C2A5" w14:textId="77777777" w:rsidR="00992F45" w:rsidRPr="0046281A" w:rsidRDefault="00992F45" w:rsidP="005A0CC3">
            <w:pPr>
              <w:autoSpaceDE/>
              <w:autoSpaceDN/>
              <w:adjustRightInd/>
              <w:jc w:val="center"/>
              <w:rPr>
                <w:rFonts w:eastAsia="Times New Roman"/>
                <w:sz w:val="20"/>
                <w:szCs w:val="20"/>
                <w:lang w:val="en-US" w:bidi="th-TH"/>
              </w:rPr>
            </w:pPr>
          </w:p>
        </w:tc>
        <w:tc>
          <w:tcPr>
            <w:tcW w:w="1458" w:type="dxa"/>
            <w:tcBorders>
              <w:top w:val="nil"/>
              <w:left w:val="nil"/>
              <w:bottom w:val="nil"/>
              <w:right w:val="nil"/>
            </w:tcBorders>
            <w:shd w:val="clear" w:color="auto" w:fill="auto"/>
            <w:noWrap/>
            <w:vAlign w:val="bottom"/>
            <w:hideMark/>
          </w:tcPr>
          <w:p w14:paraId="771EF6C6" w14:textId="77777777" w:rsidR="00992F45" w:rsidRPr="0046281A" w:rsidRDefault="00992F45" w:rsidP="005A0CC3">
            <w:pPr>
              <w:autoSpaceDE/>
              <w:autoSpaceDN/>
              <w:adjustRightInd/>
              <w:jc w:val="center"/>
              <w:rPr>
                <w:rFonts w:eastAsia="Times New Roman"/>
                <w:sz w:val="20"/>
                <w:szCs w:val="20"/>
                <w:lang w:val="en-US" w:bidi="th-TH"/>
              </w:rPr>
            </w:pPr>
          </w:p>
        </w:tc>
      </w:tr>
      <w:tr w:rsidR="00992F45" w:rsidRPr="0046281A" w14:paraId="1ACE9E57" w14:textId="77777777" w:rsidTr="005A0CC3">
        <w:trPr>
          <w:trHeight w:val="315"/>
        </w:trPr>
        <w:tc>
          <w:tcPr>
            <w:tcW w:w="2830" w:type="dxa"/>
            <w:tcBorders>
              <w:top w:val="nil"/>
              <w:left w:val="nil"/>
              <w:bottom w:val="double" w:sz="6" w:space="0" w:color="auto"/>
              <w:right w:val="nil"/>
            </w:tcBorders>
            <w:shd w:val="clear" w:color="auto" w:fill="auto"/>
            <w:noWrap/>
            <w:vAlign w:val="center"/>
            <w:hideMark/>
          </w:tcPr>
          <w:p w14:paraId="3C2A0A8C" w14:textId="77777777" w:rsidR="00992F45" w:rsidRPr="0046281A" w:rsidRDefault="00992F45" w:rsidP="005A0CC3">
            <w:pPr>
              <w:autoSpaceDE/>
              <w:autoSpaceDN/>
              <w:adjustRightInd/>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Despesas Recorrentes Anualizadas</w:t>
            </w:r>
          </w:p>
        </w:tc>
        <w:tc>
          <w:tcPr>
            <w:tcW w:w="2943" w:type="dxa"/>
            <w:tcBorders>
              <w:top w:val="nil"/>
              <w:left w:val="nil"/>
              <w:bottom w:val="double" w:sz="6" w:space="0" w:color="auto"/>
              <w:right w:val="nil"/>
            </w:tcBorders>
            <w:shd w:val="clear" w:color="auto" w:fill="auto"/>
            <w:noWrap/>
            <w:vAlign w:val="center"/>
            <w:hideMark/>
          </w:tcPr>
          <w:p w14:paraId="33E37234"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Premissa</w:t>
            </w:r>
          </w:p>
        </w:tc>
        <w:tc>
          <w:tcPr>
            <w:tcW w:w="2140" w:type="dxa"/>
            <w:tcBorders>
              <w:top w:val="nil"/>
              <w:left w:val="nil"/>
              <w:bottom w:val="double" w:sz="6" w:space="0" w:color="auto"/>
              <w:right w:val="nil"/>
            </w:tcBorders>
            <w:shd w:val="clear" w:color="auto" w:fill="auto"/>
            <w:noWrap/>
            <w:vAlign w:val="center"/>
            <w:hideMark/>
          </w:tcPr>
          <w:p w14:paraId="37A10A76"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Valor Líquido</w:t>
            </w:r>
          </w:p>
        </w:tc>
        <w:tc>
          <w:tcPr>
            <w:tcW w:w="2140" w:type="dxa"/>
            <w:tcBorders>
              <w:top w:val="nil"/>
              <w:left w:val="nil"/>
              <w:bottom w:val="double" w:sz="6" w:space="0" w:color="auto"/>
              <w:right w:val="nil"/>
            </w:tcBorders>
            <w:shd w:val="clear" w:color="auto" w:fill="auto"/>
            <w:noWrap/>
            <w:vAlign w:val="center"/>
            <w:hideMark/>
          </w:tcPr>
          <w:p w14:paraId="381B14FA"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Gross-Up</w:t>
            </w:r>
          </w:p>
        </w:tc>
        <w:tc>
          <w:tcPr>
            <w:tcW w:w="1667" w:type="dxa"/>
            <w:tcBorders>
              <w:top w:val="nil"/>
              <w:left w:val="nil"/>
              <w:bottom w:val="double" w:sz="6" w:space="0" w:color="auto"/>
              <w:right w:val="nil"/>
            </w:tcBorders>
            <w:shd w:val="clear" w:color="auto" w:fill="auto"/>
            <w:noWrap/>
            <w:vAlign w:val="center"/>
            <w:hideMark/>
          </w:tcPr>
          <w:p w14:paraId="020098EF"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Valor Bruto</w:t>
            </w:r>
          </w:p>
        </w:tc>
        <w:tc>
          <w:tcPr>
            <w:tcW w:w="1458" w:type="dxa"/>
            <w:tcBorders>
              <w:top w:val="nil"/>
              <w:left w:val="nil"/>
              <w:bottom w:val="double" w:sz="6" w:space="0" w:color="auto"/>
              <w:right w:val="nil"/>
            </w:tcBorders>
            <w:shd w:val="clear" w:color="auto" w:fill="auto"/>
            <w:noWrap/>
            <w:vAlign w:val="center"/>
            <w:hideMark/>
          </w:tcPr>
          <w:p w14:paraId="6BF7C1B1"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Prestador</w:t>
            </w:r>
          </w:p>
        </w:tc>
      </w:tr>
      <w:tr w:rsidR="00992F45" w:rsidRPr="0046281A" w14:paraId="1495F9DF" w14:textId="77777777" w:rsidTr="005A0CC3">
        <w:trPr>
          <w:trHeight w:val="315"/>
        </w:trPr>
        <w:tc>
          <w:tcPr>
            <w:tcW w:w="2830" w:type="dxa"/>
            <w:tcBorders>
              <w:top w:val="nil"/>
              <w:left w:val="nil"/>
              <w:bottom w:val="nil"/>
              <w:right w:val="nil"/>
            </w:tcBorders>
            <w:shd w:val="clear" w:color="auto" w:fill="auto"/>
            <w:noWrap/>
            <w:vAlign w:val="bottom"/>
            <w:hideMark/>
          </w:tcPr>
          <w:p w14:paraId="039D1D8A"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Taxa de Administração</w:t>
            </w:r>
          </w:p>
        </w:tc>
        <w:tc>
          <w:tcPr>
            <w:tcW w:w="2943" w:type="dxa"/>
            <w:tcBorders>
              <w:top w:val="nil"/>
              <w:left w:val="nil"/>
              <w:bottom w:val="nil"/>
              <w:right w:val="nil"/>
            </w:tcBorders>
            <w:shd w:val="clear" w:color="auto" w:fill="auto"/>
            <w:noWrap/>
            <w:vAlign w:val="bottom"/>
            <w:hideMark/>
          </w:tcPr>
          <w:p w14:paraId="3D82F7D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Anual</w:t>
            </w:r>
          </w:p>
        </w:tc>
        <w:tc>
          <w:tcPr>
            <w:tcW w:w="2140" w:type="dxa"/>
            <w:tcBorders>
              <w:top w:val="nil"/>
              <w:left w:val="nil"/>
              <w:bottom w:val="nil"/>
              <w:right w:val="nil"/>
            </w:tcBorders>
            <w:shd w:val="clear" w:color="auto" w:fill="auto"/>
            <w:noWrap/>
            <w:vAlign w:val="bottom"/>
            <w:hideMark/>
          </w:tcPr>
          <w:p w14:paraId="646BFD7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R$ 48.000,00</w:t>
            </w:r>
          </w:p>
        </w:tc>
        <w:tc>
          <w:tcPr>
            <w:tcW w:w="2140" w:type="dxa"/>
            <w:tcBorders>
              <w:top w:val="nil"/>
              <w:left w:val="nil"/>
              <w:bottom w:val="nil"/>
              <w:right w:val="nil"/>
            </w:tcBorders>
            <w:shd w:val="clear" w:color="auto" w:fill="auto"/>
            <w:noWrap/>
            <w:vAlign w:val="bottom"/>
            <w:hideMark/>
          </w:tcPr>
          <w:p w14:paraId="1DE7240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19,53%</w:t>
            </w:r>
          </w:p>
        </w:tc>
        <w:tc>
          <w:tcPr>
            <w:tcW w:w="1667" w:type="dxa"/>
            <w:tcBorders>
              <w:top w:val="nil"/>
              <w:left w:val="nil"/>
              <w:bottom w:val="nil"/>
              <w:right w:val="nil"/>
            </w:tcBorders>
            <w:shd w:val="clear" w:color="auto" w:fill="auto"/>
            <w:noWrap/>
            <w:vAlign w:val="bottom"/>
            <w:hideMark/>
          </w:tcPr>
          <w:p w14:paraId="475D248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R$ 59.649,56</w:t>
            </w:r>
          </w:p>
        </w:tc>
        <w:tc>
          <w:tcPr>
            <w:tcW w:w="1458" w:type="dxa"/>
            <w:tcBorders>
              <w:top w:val="nil"/>
              <w:left w:val="nil"/>
              <w:bottom w:val="nil"/>
              <w:right w:val="nil"/>
            </w:tcBorders>
            <w:shd w:val="clear" w:color="auto" w:fill="auto"/>
            <w:noWrap/>
            <w:vAlign w:val="bottom"/>
            <w:hideMark/>
          </w:tcPr>
          <w:p w14:paraId="5B4F845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OPEA </w:t>
            </w:r>
          </w:p>
        </w:tc>
      </w:tr>
      <w:tr w:rsidR="00992F45" w:rsidRPr="0046281A" w14:paraId="6CF848B5" w14:textId="77777777" w:rsidTr="005A0CC3">
        <w:trPr>
          <w:trHeight w:val="300"/>
        </w:trPr>
        <w:tc>
          <w:tcPr>
            <w:tcW w:w="2830" w:type="dxa"/>
            <w:tcBorders>
              <w:top w:val="nil"/>
              <w:left w:val="nil"/>
              <w:bottom w:val="nil"/>
              <w:right w:val="nil"/>
            </w:tcBorders>
            <w:shd w:val="clear" w:color="auto" w:fill="auto"/>
            <w:noWrap/>
            <w:vAlign w:val="bottom"/>
            <w:hideMark/>
          </w:tcPr>
          <w:p w14:paraId="589F8CD1"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Agente Fiduciário</w:t>
            </w:r>
          </w:p>
        </w:tc>
        <w:tc>
          <w:tcPr>
            <w:tcW w:w="2943" w:type="dxa"/>
            <w:tcBorders>
              <w:top w:val="nil"/>
              <w:left w:val="nil"/>
              <w:bottom w:val="nil"/>
              <w:right w:val="nil"/>
            </w:tcBorders>
            <w:shd w:val="clear" w:color="auto" w:fill="auto"/>
            <w:noWrap/>
            <w:vAlign w:val="bottom"/>
            <w:hideMark/>
          </w:tcPr>
          <w:p w14:paraId="7BEA1F9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Anual</w:t>
            </w:r>
          </w:p>
        </w:tc>
        <w:tc>
          <w:tcPr>
            <w:tcW w:w="2140" w:type="dxa"/>
            <w:tcBorders>
              <w:top w:val="nil"/>
              <w:left w:val="nil"/>
              <w:bottom w:val="nil"/>
              <w:right w:val="nil"/>
            </w:tcBorders>
            <w:shd w:val="clear" w:color="auto" w:fill="auto"/>
            <w:noWrap/>
            <w:vAlign w:val="bottom"/>
            <w:hideMark/>
          </w:tcPr>
          <w:p w14:paraId="5FCAD2B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R$ 10.000,00</w:t>
            </w:r>
          </w:p>
        </w:tc>
        <w:tc>
          <w:tcPr>
            <w:tcW w:w="2140" w:type="dxa"/>
            <w:tcBorders>
              <w:top w:val="nil"/>
              <w:left w:val="nil"/>
              <w:bottom w:val="nil"/>
              <w:right w:val="nil"/>
            </w:tcBorders>
            <w:shd w:val="clear" w:color="auto" w:fill="auto"/>
            <w:noWrap/>
            <w:vAlign w:val="bottom"/>
            <w:hideMark/>
          </w:tcPr>
          <w:p w14:paraId="0303E30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12,65%</w:t>
            </w:r>
          </w:p>
        </w:tc>
        <w:tc>
          <w:tcPr>
            <w:tcW w:w="1667" w:type="dxa"/>
            <w:tcBorders>
              <w:top w:val="nil"/>
              <w:left w:val="nil"/>
              <w:bottom w:val="nil"/>
              <w:right w:val="nil"/>
            </w:tcBorders>
            <w:shd w:val="clear" w:color="auto" w:fill="auto"/>
            <w:noWrap/>
            <w:vAlign w:val="bottom"/>
            <w:hideMark/>
          </w:tcPr>
          <w:p w14:paraId="472822E8"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R$ 11.448,20</w:t>
            </w:r>
          </w:p>
        </w:tc>
        <w:tc>
          <w:tcPr>
            <w:tcW w:w="1458" w:type="dxa"/>
            <w:tcBorders>
              <w:top w:val="nil"/>
              <w:left w:val="nil"/>
              <w:bottom w:val="nil"/>
              <w:right w:val="nil"/>
            </w:tcBorders>
            <w:shd w:val="clear" w:color="auto" w:fill="auto"/>
            <w:noWrap/>
            <w:vAlign w:val="bottom"/>
            <w:hideMark/>
          </w:tcPr>
          <w:p w14:paraId="69D0090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Oliveira trust</w:t>
            </w:r>
          </w:p>
        </w:tc>
      </w:tr>
      <w:tr w:rsidR="00992F45" w:rsidRPr="0046281A" w14:paraId="0271C5BC" w14:textId="77777777" w:rsidTr="005A0CC3">
        <w:trPr>
          <w:trHeight w:val="300"/>
        </w:trPr>
        <w:tc>
          <w:tcPr>
            <w:tcW w:w="2830" w:type="dxa"/>
            <w:tcBorders>
              <w:top w:val="nil"/>
              <w:left w:val="nil"/>
              <w:bottom w:val="nil"/>
              <w:right w:val="nil"/>
            </w:tcBorders>
            <w:shd w:val="clear" w:color="auto" w:fill="auto"/>
            <w:noWrap/>
            <w:vAlign w:val="bottom"/>
            <w:hideMark/>
          </w:tcPr>
          <w:p w14:paraId="0C0A33CE"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Instituição Custodiante</w:t>
            </w:r>
          </w:p>
        </w:tc>
        <w:tc>
          <w:tcPr>
            <w:tcW w:w="2943" w:type="dxa"/>
            <w:tcBorders>
              <w:top w:val="nil"/>
              <w:left w:val="nil"/>
              <w:bottom w:val="nil"/>
              <w:right w:val="nil"/>
            </w:tcBorders>
            <w:shd w:val="clear" w:color="auto" w:fill="auto"/>
            <w:noWrap/>
            <w:vAlign w:val="bottom"/>
            <w:hideMark/>
          </w:tcPr>
          <w:p w14:paraId="7E72169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Anual</w:t>
            </w:r>
          </w:p>
        </w:tc>
        <w:tc>
          <w:tcPr>
            <w:tcW w:w="2140" w:type="dxa"/>
            <w:tcBorders>
              <w:top w:val="nil"/>
              <w:left w:val="nil"/>
              <w:bottom w:val="nil"/>
              <w:right w:val="nil"/>
            </w:tcBorders>
            <w:shd w:val="clear" w:color="auto" w:fill="auto"/>
            <w:noWrap/>
            <w:vAlign w:val="bottom"/>
            <w:hideMark/>
          </w:tcPr>
          <w:p w14:paraId="79DA686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R$ 8.000,00</w:t>
            </w:r>
          </w:p>
        </w:tc>
        <w:tc>
          <w:tcPr>
            <w:tcW w:w="2140" w:type="dxa"/>
            <w:tcBorders>
              <w:top w:val="nil"/>
              <w:left w:val="nil"/>
              <w:bottom w:val="nil"/>
              <w:right w:val="nil"/>
            </w:tcBorders>
            <w:shd w:val="clear" w:color="auto" w:fill="auto"/>
            <w:noWrap/>
            <w:vAlign w:val="bottom"/>
            <w:hideMark/>
          </w:tcPr>
          <w:p w14:paraId="4AE398C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1868B2A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R$ 9.561,37</w:t>
            </w:r>
          </w:p>
        </w:tc>
        <w:tc>
          <w:tcPr>
            <w:tcW w:w="1458" w:type="dxa"/>
            <w:tcBorders>
              <w:top w:val="nil"/>
              <w:left w:val="nil"/>
              <w:bottom w:val="nil"/>
              <w:right w:val="nil"/>
            </w:tcBorders>
            <w:shd w:val="clear" w:color="auto" w:fill="auto"/>
            <w:noWrap/>
            <w:vAlign w:val="bottom"/>
            <w:hideMark/>
          </w:tcPr>
          <w:p w14:paraId="039B936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5D435610" w14:textId="77777777" w:rsidTr="005A0CC3">
        <w:trPr>
          <w:trHeight w:val="300"/>
        </w:trPr>
        <w:tc>
          <w:tcPr>
            <w:tcW w:w="2830" w:type="dxa"/>
            <w:tcBorders>
              <w:top w:val="nil"/>
              <w:left w:val="nil"/>
              <w:bottom w:val="nil"/>
              <w:right w:val="nil"/>
            </w:tcBorders>
            <w:shd w:val="clear" w:color="auto" w:fill="auto"/>
            <w:noWrap/>
            <w:vAlign w:val="bottom"/>
            <w:hideMark/>
          </w:tcPr>
          <w:p w14:paraId="61BB7A70"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Liquidante e Escriturador</w:t>
            </w:r>
          </w:p>
        </w:tc>
        <w:tc>
          <w:tcPr>
            <w:tcW w:w="2943" w:type="dxa"/>
            <w:tcBorders>
              <w:top w:val="nil"/>
              <w:left w:val="nil"/>
              <w:bottom w:val="nil"/>
              <w:right w:val="nil"/>
            </w:tcBorders>
            <w:shd w:val="clear" w:color="auto" w:fill="auto"/>
            <w:noWrap/>
            <w:vAlign w:val="bottom"/>
            <w:hideMark/>
          </w:tcPr>
          <w:p w14:paraId="7054FCE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Anual</w:t>
            </w:r>
          </w:p>
        </w:tc>
        <w:tc>
          <w:tcPr>
            <w:tcW w:w="2140" w:type="dxa"/>
            <w:tcBorders>
              <w:top w:val="nil"/>
              <w:left w:val="nil"/>
              <w:bottom w:val="nil"/>
              <w:right w:val="nil"/>
            </w:tcBorders>
            <w:shd w:val="clear" w:color="auto" w:fill="auto"/>
            <w:noWrap/>
            <w:vAlign w:val="bottom"/>
            <w:hideMark/>
          </w:tcPr>
          <w:p w14:paraId="0777B93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R$ 7.200,00</w:t>
            </w:r>
          </w:p>
        </w:tc>
        <w:tc>
          <w:tcPr>
            <w:tcW w:w="2140" w:type="dxa"/>
            <w:tcBorders>
              <w:top w:val="nil"/>
              <w:left w:val="nil"/>
              <w:bottom w:val="nil"/>
              <w:right w:val="nil"/>
            </w:tcBorders>
            <w:shd w:val="clear" w:color="auto" w:fill="auto"/>
            <w:noWrap/>
            <w:vAlign w:val="bottom"/>
            <w:hideMark/>
          </w:tcPr>
          <w:p w14:paraId="170A020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75FB6D3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R$ 8.605,23</w:t>
            </w:r>
          </w:p>
        </w:tc>
        <w:tc>
          <w:tcPr>
            <w:tcW w:w="1458" w:type="dxa"/>
            <w:tcBorders>
              <w:top w:val="nil"/>
              <w:left w:val="nil"/>
              <w:bottom w:val="nil"/>
              <w:right w:val="nil"/>
            </w:tcBorders>
            <w:shd w:val="clear" w:color="auto" w:fill="auto"/>
            <w:noWrap/>
            <w:vAlign w:val="bottom"/>
            <w:hideMark/>
          </w:tcPr>
          <w:p w14:paraId="499B136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72BE581C" w14:textId="77777777" w:rsidTr="005A0CC3">
        <w:trPr>
          <w:trHeight w:val="300"/>
        </w:trPr>
        <w:tc>
          <w:tcPr>
            <w:tcW w:w="2830" w:type="dxa"/>
            <w:tcBorders>
              <w:top w:val="nil"/>
              <w:left w:val="nil"/>
              <w:bottom w:val="nil"/>
              <w:right w:val="nil"/>
            </w:tcBorders>
            <w:shd w:val="clear" w:color="auto" w:fill="auto"/>
            <w:noWrap/>
            <w:vAlign w:val="bottom"/>
            <w:hideMark/>
          </w:tcPr>
          <w:p w14:paraId="7B499E3E"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Escriturador Nota Comercial</w:t>
            </w:r>
          </w:p>
        </w:tc>
        <w:tc>
          <w:tcPr>
            <w:tcW w:w="2943" w:type="dxa"/>
            <w:tcBorders>
              <w:top w:val="nil"/>
              <w:left w:val="nil"/>
              <w:bottom w:val="nil"/>
              <w:right w:val="nil"/>
            </w:tcBorders>
            <w:shd w:val="clear" w:color="auto" w:fill="auto"/>
            <w:noWrap/>
            <w:vAlign w:val="bottom"/>
            <w:hideMark/>
          </w:tcPr>
          <w:p w14:paraId="5248A915"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Anual</w:t>
            </w:r>
          </w:p>
        </w:tc>
        <w:tc>
          <w:tcPr>
            <w:tcW w:w="2140" w:type="dxa"/>
            <w:tcBorders>
              <w:top w:val="nil"/>
              <w:left w:val="nil"/>
              <w:bottom w:val="nil"/>
              <w:right w:val="nil"/>
            </w:tcBorders>
            <w:shd w:val="clear" w:color="auto" w:fill="auto"/>
            <w:noWrap/>
            <w:vAlign w:val="bottom"/>
            <w:hideMark/>
          </w:tcPr>
          <w:p w14:paraId="488B6E8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R$ 4.800,00</w:t>
            </w:r>
          </w:p>
        </w:tc>
        <w:tc>
          <w:tcPr>
            <w:tcW w:w="2140" w:type="dxa"/>
            <w:tcBorders>
              <w:top w:val="nil"/>
              <w:left w:val="nil"/>
              <w:bottom w:val="nil"/>
              <w:right w:val="nil"/>
            </w:tcBorders>
            <w:shd w:val="clear" w:color="auto" w:fill="auto"/>
            <w:noWrap/>
            <w:vAlign w:val="bottom"/>
            <w:hideMark/>
          </w:tcPr>
          <w:p w14:paraId="281B4FF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3AD6747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R$ 5.736,82</w:t>
            </w:r>
          </w:p>
        </w:tc>
        <w:tc>
          <w:tcPr>
            <w:tcW w:w="1458" w:type="dxa"/>
            <w:tcBorders>
              <w:top w:val="nil"/>
              <w:left w:val="nil"/>
              <w:bottom w:val="nil"/>
              <w:right w:val="nil"/>
            </w:tcBorders>
            <w:shd w:val="clear" w:color="auto" w:fill="auto"/>
            <w:noWrap/>
            <w:vAlign w:val="bottom"/>
            <w:hideMark/>
          </w:tcPr>
          <w:p w14:paraId="503DED1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6537D135" w14:textId="77777777" w:rsidTr="005A0CC3">
        <w:trPr>
          <w:trHeight w:val="300"/>
        </w:trPr>
        <w:tc>
          <w:tcPr>
            <w:tcW w:w="2830" w:type="dxa"/>
            <w:tcBorders>
              <w:top w:val="nil"/>
              <w:left w:val="nil"/>
              <w:bottom w:val="nil"/>
              <w:right w:val="nil"/>
            </w:tcBorders>
            <w:shd w:val="clear" w:color="auto" w:fill="auto"/>
            <w:noWrap/>
            <w:vAlign w:val="bottom"/>
            <w:hideMark/>
          </w:tcPr>
          <w:p w14:paraId="0B471D91"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Auditoria do Patrimônio Separado</w:t>
            </w:r>
          </w:p>
        </w:tc>
        <w:tc>
          <w:tcPr>
            <w:tcW w:w="2943" w:type="dxa"/>
            <w:tcBorders>
              <w:top w:val="nil"/>
              <w:left w:val="nil"/>
              <w:bottom w:val="nil"/>
              <w:right w:val="nil"/>
            </w:tcBorders>
            <w:shd w:val="clear" w:color="auto" w:fill="auto"/>
            <w:noWrap/>
            <w:vAlign w:val="bottom"/>
            <w:hideMark/>
          </w:tcPr>
          <w:p w14:paraId="4245ECA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Anual</w:t>
            </w:r>
          </w:p>
        </w:tc>
        <w:tc>
          <w:tcPr>
            <w:tcW w:w="2140" w:type="dxa"/>
            <w:tcBorders>
              <w:top w:val="nil"/>
              <w:left w:val="nil"/>
              <w:bottom w:val="nil"/>
              <w:right w:val="nil"/>
            </w:tcBorders>
            <w:shd w:val="clear" w:color="auto" w:fill="auto"/>
            <w:noWrap/>
            <w:vAlign w:val="bottom"/>
            <w:hideMark/>
          </w:tcPr>
          <w:p w14:paraId="0F94F6F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R$ 3.200,00</w:t>
            </w:r>
          </w:p>
        </w:tc>
        <w:tc>
          <w:tcPr>
            <w:tcW w:w="2140" w:type="dxa"/>
            <w:tcBorders>
              <w:top w:val="nil"/>
              <w:left w:val="nil"/>
              <w:bottom w:val="nil"/>
              <w:right w:val="nil"/>
            </w:tcBorders>
            <w:shd w:val="clear" w:color="auto" w:fill="auto"/>
            <w:noWrap/>
            <w:vAlign w:val="bottom"/>
            <w:hideMark/>
          </w:tcPr>
          <w:p w14:paraId="60D27CC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060AAAF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R$ 3.200,00</w:t>
            </w:r>
          </w:p>
        </w:tc>
        <w:tc>
          <w:tcPr>
            <w:tcW w:w="1458" w:type="dxa"/>
            <w:tcBorders>
              <w:top w:val="nil"/>
              <w:left w:val="nil"/>
              <w:bottom w:val="nil"/>
              <w:right w:val="nil"/>
            </w:tcBorders>
            <w:shd w:val="clear" w:color="auto" w:fill="auto"/>
            <w:noWrap/>
            <w:vAlign w:val="bottom"/>
            <w:hideMark/>
          </w:tcPr>
          <w:p w14:paraId="624DFEE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Grant Thornton </w:t>
            </w:r>
          </w:p>
        </w:tc>
      </w:tr>
      <w:tr w:rsidR="00992F45" w:rsidRPr="0046281A" w14:paraId="5163F1DD" w14:textId="77777777" w:rsidTr="005A0CC3">
        <w:trPr>
          <w:trHeight w:val="300"/>
        </w:trPr>
        <w:tc>
          <w:tcPr>
            <w:tcW w:w="2830" w:type="dxa"/>
            <w:tcBorders>
              <w:top w:val="nil"/>
              <w:left w:val="nil"/>
              <w:bottom w:val="nil"/>
              <w:right w:val="nil"/>
            </w:tcBorders>
            <w:shd w:val="clear" w:color="auto" w:fill="auto"/>
            <w:noWrap/>
            <w:vAlign w:val="bottom"/>
            <w:hideMark/>
          </w:tcPr>
          <w:p w14:paraId="2961C56F"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Contabilidade</w:t>
            </w:r>
          </w:p>
        </w:tc>
        <w:tc>
          <w:tcPr>
            <w:tcW w:w="2943" w:type="dxa"/>
            <w:tcBorders>
              <w:top w:val="nil"/>
              <w:left w:val="nil"/>
              <w:bottom w:val="nil"/>
              <w:right w:val="nil"/>
            </w:tcBorders>
            <w:shd w:val="clear" w:color="auto" w:fill="auto"/>
            <w:noWrap/>
            <w:vAlign w:val="bottom"/>
            <w:hideMark/>
          </w:tcPr>
          <w:p w14:paraId="26DFEB5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Anual</w:t>
            </w:r>
          </w:p>
        </w:tc>
        <w:tc>
          <w:tcPr>
            <w:tcW w:w="2140" w:type="dxa"/>
            <w:tcBorders>
              <w:top w:val="nil"/>
              <w:left w:val="nil"/>
              <w:bottom w:val="nil"/>
              <w:right w:val="nil"/>
            </w:tcBorders>
            <w:shd w:val="clear" w:color="auto" w:fill="auto"/>
            <w:noWrap/>
            <w:vAlign w:val="bottom"/>
            <w:hideMark/>
          </w:tcPr>
          <w:p w14:paraId="7755704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R$ 1.440,00</w:t>
            </w:r>
          </w:p>
        </w:tc>
        <w:tc>
          <w:tcPr>
            <w:tcW w:w="2140" w:type="dxa"/>
            <w:tcBorders>
              <w:top w:val="nil"/>
              <w:left w:val="nil"/>
              <w:bottom w:val="nil"/>
              <w:right w:val="nil"/>
            </w:tcBorders>
            <w:shd w:val="clear" w:color="auto" w:fill="auto"/>
            <w:noWrap/>
            <w:vAlign w:val="bottom"/>
            <w:hideMark/>
          </w:tcPr>
          <w:p w14:paraId="23C0582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2503022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R$ 1.440,00</w:t>
            </w:r>
          </w:p>
        </w:tc>
        <w:tc>
          <w:tcPr>
            <w:tcW w:w="1458" w:type="dxa"/>
            <w:tcBorders>
              <w:top w:val="nil"/>
              <w:left w:val="nil"/>
              <w:bottom w:val="nil"/>
              <w:right w:val="nil"/>
            </w:tcBorders>
            <w:shd w:val="clear" w:color="auto" w:fill="auto"/>
            <w:noWrap/>
            <w:vAlign w:val="bottom"/>
            <w:hideMark/>
          </w:tcPr>
          <w:p w14:paraId="7F75484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VACC</w:t>
            </w:r>
          </w:p>
        </w:tc>
      </w:tr>
      <w:tr w:rsidR="00992F45" w:rsidRPr="0046281A" w14:paraId="403EC524" w14:textId="77777777" w:rsidTr="005A0CC3">
        <w:trPr>
          <w:trHeight w:val="300"/>
        </w:trPr>
        <w:tc>
          <w:tcPr>
            <w:tcW w:w="2830" w:type="dxa"/>
            <w:tcBorders>
              <w:top w:val="nil"/>
              <w:left w:val="nil"/>
              <w:bottom w:val="single" w:sz="4" w:space="0" w:color="auto"/>
              <w:right w:val="nil"/>
            </w:tcBorders>
            <w:shd w:val="clear" w:color="auto" w:fill="auto"/>
            <w:noWrap/>
            <w:vAlign w:val="bottom"/>
            <w:hideMark/>
          </w:tcPr>
          <w:p w14:paraId="02428C2C"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 Custódia do Lastro</w:t>
            </w:r>
          </w:p>
        </w:tc>
        <w:tc>
          <w:tcPr>
            <w:tcW w:w="2943" w:type="dxa"/>
            <w:tcBorders>
              <w:top w:val="nil"/>
              <w:left w:val="nil"/>
              <w:bottom w:val="single" w:sz="4" w:space="0" w:color="auto"/>
              <w:right w:val="nil"/>
            </w:tcBorders>
            <w:shd w:val="clear" w:color="auto" w:fill="auto"/>
            <w:noWrap/>
            <w:vAlign w:val="bottom"/>
            <w:hideMark/>
          </w:tcPr>
          <w:p w14:paraId="4E08222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Anual</w:t>
            </w:r>
          </w:p>
        </w:tc>
        <w:tc>
          <w:tcPr>
            <w:tcW w:w="2140" w:type="dxa"/>
            <w:tcBorders>
              <w:top w:val="nil"/>
              <w:left w:val="nil"/>
              <w:bottom w:val="single" w:sz="4" w:space="0" w:color="auto"/>
              <w:right w:val="nil"/>
            </w:tcBorders>
            <w:shd w:val="clear" w:color="auto" w:fill="auto"/>
            <w:noWrap/>
            <w:vAlign w:val="bottom"/>
            <w:hideMark/>
          </w:tcPr>
          <w:p w14:paraId="291294B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R$ 3.300,00</w:t>
            </w:r>
          </w:p>
        </w:tc>
        <w:tc>
          <w:tcPr>
            <w:tcW w:w="2140" w:type="dxa"/>
            <w:tcBorders>
              <w:top w:val="nil"/>
              <w:left w:val="nil"/>
              <w:bottom w:val="single" w:sz="4" w:space="0" w:color="auto"/>
              <w:right w:val="nil"/>
            </w:tcBorders>
            <w:shd w:val="clear" w:color="auto" w:fill="auto"/>
            <w:noWrap/>
            <w:vAlign w:val="bottom"/>
            <w:hideMark/>
          </w:tcPr>
          <w:p w14:paraId="48E05F4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single" w:sz="4" w:space="0" w:color="auto"/>
              <w:right w:val="nil"/>
            </w:tcBorders>
            <w:shd w:val="clear" w:color="auto" w:fill="auto"/>
            <w:noWrap/>
            <w:vAlign w:val="bottom"/>
            <w:hideMark/>
          </w:tcPr>
          <w:p w14:paraId="62B46AC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R$ 3.300,00</w:t>
            </w:r>
          </w:p>
        </w:tc>
        <w:tc>
          <w:tcPr>
            <w:tcW w:w="1458" w:type="dxa"/>
            <w:tcBorders>
              <w:top w:val="nil"/>
              <w:left w:val="nil"/>
              <w:bottom w:val="single" w:sz="4" w:space="0" w:color="auto"/>
              <w:right w:val="nil"/>
            </w:tcBorders>
            <w:shd w:val="clear" w:color="auto" w:fill="auto"/>
            <w:noWrap/>
            <w:vAlign w:val="bottom"/>
            <w:hideMark/>
          </w:tcPr>
          <w:p w14:paraId="3E724145"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w:t>
            </w:r>
          </w:p>
        </w:tc>
      </w:tr>
      <w:tr w:rsidR="00992F45" w:rsidRPr="0046281A" w14:paraId="4E77A16F" w14:textId="77777777" w:rsidTr="005A0CC3">
        <w:trPr>
          <w:trHeight w:val="300"/>
        </w:trPr>
        <w:tc>
          <w:tcPr>
            <w:tcW w:w="2830" w:type="dxa"/>
            <w:tcBorders>
              <w:top w:val="nil"/>
              <w:left w:val="nil"/>
              <w:bottom w:val="nil"/>
              <w:right w:val="nil"/>
            </w:tcBorders>
            <w:shd w:val="clear" w:color="auto" w:fill="auto"/>
            <w:noWrap/>
            <w:vAlign w:val="bottom"/>
            <w:hideMark/>
          </w:tcPr>
          <w:p w14:paraId="431DBE16"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Total</w:t>
            </w:r>
          </w:p>
        </w:tc>
        <w:tc>
          <w:tcPr>
            <w:tcW w:w="2943" w:type="dxa"/>
            <w:tcBorders>
              <w:top w:val="nil"/>
              <w:left w:val="nil"/>
              <w:bottom w:val="nil"/>
              <w:right w:val="nil"/>
            </w:tcBorders>
            <w:shd w:val="clear" w:color="auto" w:fill="auto"/>
            <w:noWrap/>
            <w:vAlign w:val="bottom"/>
            <w:hideMark/>
          </w:tcPr>
          <w:p w14:paraId="67121AD2"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
        </w:tc>
        <w:tc>
          <w:tcPr>
            <w:tcW w:w="2140" w:type="dxa"/>
            <w:tcBorders>
              <w:top w:val="nil"/>
              <w:left w:val="nil"/>
              <w:bottom w:val="nil"/>
              <w:right w:val="nil"/>
            </w:tcBorders>
            <w:shd w:val="clear" w:color="auto" w:fill="auto"/>
            <w:noWrap/>
            <w:vAlign w:val="bottom"/>
            <w:hideMark/>
          </w:tcPr>
          <w:p w14:paraId="3C9BD969" w14:textId="77777777" w:rsidR="00992F45" w:rsidRPr="0046281A" w:rsidRDefault="00992F45" w:rsidP="005A0CC3">
            <w:pPr>
              <w:autoSpaceDE/>
              <w:autoSpaceDN/>
              <w:adjustRightInd/>
              <w:jc w:val="center"/>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41F052EF" w14:textId="77777777" w:rsidR="00992F45" w:rsidRPr="0046281A" w:rsidRDefault="00992F45" w:rsidP="005A0CC3">
            <w:pPr>
              <w:autoSpaceDE/>
              <w:autoSpaceDN/>
              <w:adjustRightInd/>
              <w:jc w:val="center"/>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3BAA60B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R$ 102.941,19</w:t>
            </w:r>
          </w:p>
        </w:tc>
        <w:tc>
          <w:tcPr>
            <w:tcW w:w="1458" w:type="dxa"/>
            <w:tcBorders>
              <w:top w:val="nil"/>
              <w:left w:val="nil"/>
              <w:bottom w:val="nil"/>
              <w:right w:val="nil"/>
            </w:tcBorders>
            <w:shd w:val="clear" w:color="auto" w:fill="auto"/>
            <w:noWrap/>
            <w:vAlign w:val="bottom"/>
            <w:hideMark/>
          </w:tcPr>
          <w:p w14:paraId="124DD1D5"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
        </w:tc>
      </w:tr>
    </w:tbl>
    <w:p w14:paraId="2F3F336C" w14:textId="77777777" w:rsidR="00A011AC" w:rsidRPr="003B28E7" w:rsidRDefault="00A011AC" w:rsidP="00DF6985">
      <w:pPr>
        <w:autoSpaceDE/>
        <w:autoSpaceDN/>
        <w:adjustRightInd/>
        <w:spacing w:line="360" w:lineRule="auto"/>
        <w:rPr>
          <w:rFonts w:ascii="Trebuchet MS" w:eastAsia="Times New Roman" w:hAnsi="Trebuchet MS" w:cs="Calibri"/>
          <w:b/>
          <w:sz w:val="22"/>
          <w:szCs w:val="22"/>
          <w:lang w:eastAsia="pt-BR"/>
        </w:rPr>
      </w:pPr>
    </w:p>
    <w:sectPr w:rsidR="00A011AC" w:rsidRPr="003B28E7" w:rsidSect="00DF6985">
      <w:pgSz w:w="16840" w:h="11907" w:orient="landscape" w:code="9"/>
      <w:pgMar w:top="992" w:right="1440" w:bottom="1077"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7A6C0" w14:textId="77777777" w:rsidR="00AB7033" w:rsidRDefault="00AB7033">
      <w:pPr>
        <w:rPr>
          <w:lang w:bidi="th-TH"/>
        </w:rPr>
      </w:pPr>
      <w:r>
        <w:rPr>
          <w:lang w:bidi="th-TH"/>
        </w:rPr>
        <w:separator/>
      </w:r>
    </w:p>
    <w:p w14:paraId="3294C428" w14:textId="77777777" w:rsidR="00AB7033" w:rsidRDefault="00AB7033">
      <w:pPr>
        <w:rPr>
          <w:lang w:bidi="th-TH"/>
        </w:rPr>
      </w:pPr>
    </w:p>
  </w:endnote>
  <w:endnote w:type="continuationSeparator" w:id="0">
    <w:p w14:paraId="00B9D5E6" w14:textId="77777777" w:rsidR="00AB7033" w:rsidRDefault="00AB7033">
      <w:pPr>
        <w:rPr>
          <w:lang w:bidi="th-TH"/>
        </w:rPr>
      </w:pPr>
      <w:r>
        <w:rPr>
          <w:lang w:bidi="th-TH"/>
        </w:rPr>
        <w:continuationSeparator/>
      </w:r>
    </w:p>
    <w:p w14:paraId="744F976B" w14:textId="77777777" w:rsidR="00AB7033" w:rsidRDefault="00AB7033">
      <w:pPr>
        <w:rPr>
          <w:lang w:bidi="th-TH"/>
        </w:rPr>
      </w:pPr>
    </w:p>
  </w:endnote>
  <w:endnote w:type="continuationNotice" w:id="1">
    <w:p w14:paraId="7E725212" w14:textId="77777777" w:rsidR="00AB7033" w:rsidRDefault="00AB7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altName w:val="Cambria"/>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Times New Roman"/>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rebuchetMS">
    <w:altName w:val="MS Gothic"/>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1A676" w14:textId="317C8362" w:rsidR="00AB7033" w:rsidRDefault="00AB7033" w:rsidP="00356CDE">
    <w:pPr>
      <w:pStyle w:val="Rodap"/>
      <w:jc w:val="right"/>
      <w:rPr>
        <w:rFonts w:asciiTheme="minorHAnsi" w:hAnsiTheme="minorHAnsi" w:cs="Arial"/>
        <w:sz w:val="20"/>
        <w:szCs w:val="20"/>
      </w:rPr>
    </w:pPr>
    <w:r>
      <w:rPr>
        <w:rFonts w:asciiTheme="minorHAnsi" w:hAnsiTheme="minorHAnsi" w:cs="Arial"/>
        <w:sz w:val="20"/>
        <w:szCs w:val="20"/>
      </w:rPr>
      <w:fldChar w:fldCharType="begin"/>
    </w:r>
    <w:r>
      <w:rPr>
        <w:rFonts w:asciiTheme="minorHAnsi" w:hAnsiTheme="minorHAnsi" w:cs="Arial"/>
        <w:sz w:val="20"/>
        <w:szCs w:val="20"/>
      </w:rPr>
      <w:instrText xml:space="preserve"> PAGE   \* MERGEFORMAT </w:instrText>
    </w:r>
    <w:r>
      <w:rPr>
        <w:rFonts w:asciiTheme="minorHAnsi" w:hAnsiTheme="minorHAnsi" w:cs="Arial"/>
        <w:sz w:val="20"/>
        <w:szCs w:val="20"/>
      </w:rPr>
      <w:fldChar w:fldCharType="separate"/>
    </w:r>
    <w:r w:rsidR="00835C8B">
      <w:rPr>
        <w:rFonts w:asciiTheme="minorHAnsi" w:hAnsiTheme="minorHAnsi" w:cs="Arial"/>
        <w:noProof/>
        <w:sz w:val="20"/>
        <w:szCs w:val="20"/>
      </w:rPr>
      <w:t>40</w:t>
    </w:r>
    <w:r>
      <w:rPr>
        <w:rFonts w:asciiTheme="minorHAnsi" w:hAnsiTheme="minorHAnsi"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FA0CE" w14:textId="3A61474E" w:rsidR="00AB7033" w:rsidRDefault="00AB7033" w:rsidP="00356CDE">
    <w:pPr>
      <w:pStyle w:val="Rodap"/>
      <w:jc w:val="right"/>
      <w:rPr>
        <w:rFonts w:asciiTheme="minorHAnsi" w:hAnsiTheme="minorHAnsi" w:cs="Arial"/>
        <w:sz w:val="20"/>
        <w:szCs w:val="20"/>
      </w:rPr>
    </w:pPr>
    <w:r>
      <w:rPr>
        <w:rFonts w:asciiTheme="minorHAnsi" w:hAnsiTheme="minorHAnsi" w:cs="Arial"/>
        <w:sz w:val="20"/>
        <w:szCs w:val="20"/>
      </w:rPr>
      <w:fldChar w:fldCharType="begin"/>
    </w:r>
    <w:r>
      <w:rPr>
        <w:rFonts w:asciiTheme="minorHAnsi" w:hAnsiTheme="minorHAnsi" w:cs="Arial"/>
        <w:sz w:val="20"/>
        <w:szCs w:val="20"/>
      </w:rPr>
      <w:instrText xml:space="preserve"> PAGE   \* MERGEFORMAT </w:instrText>
    </w:r>
    <w:r>
      <w:rPr>
        <w:rFonts w:asciiTheme="minorHAnsi" w:hAnsiTheme="minorHAnsi" w:cs="Arial"/>
        <w:sz w:val="20"/>
        <w:szCs w:val="20"/>
      </w:rPr>
      <w:fldChar w:fldCharType="separate"/>
    </w:r>
    <w:r w:rsidR="00835C8B">
      <w:rPr>
        <w:rFonts w:asciiTheme="minorHAnsi" w:hAnsiTheme="minorHAnsi" w:cs="Arial"/>
        <w:noProof/>
        <w:sz w:val="20"/>
        <w:szCs w:val="20"/>
      </w:rPr>
      <w:t>46</w:t>
    </w:r>
    <w:r>
      <w:rPr>
        <w:rFonts w:asciiTheme="minorHAnsi" w:hAnsiTheme="minorHAnsi" w:cs="Arial"/>
        <w:sz w:val="20"/>
        <w:szCs w:val="20"/>
      </w:rPr>
      <w:fldChar w:fldCharType="end"/>
    </w:r>
  </w:p>
  <w:p w14:paraId="3778E351" w14:textId="77777777" w:rsidR="00AB7033" w:rsidRPr="00EF598D" w:rsidRDefault="00AB7033" w:rsidP="00EF598D">
    <w:pPr>
      <w:pStyle w:val="Rodap"/>
      <w:rPr>
        <w:rFonts w:ascii="Arial" w:hAnsi="Arial" w:cs="Arial"/>
        <w:sz w:val="1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05712" w14:textId="77777777" w:rsidR="00AB7033" w:rsidRDefault="005A672B" w:rsidP="00F37AF7">
    <w:pPr>
      <w:pStyle w:val="FooterReference"/>
    </w:pPr>
    <w:fldSimple w:instr=" DOCVARIABLE #DNDocID \* MERGEFORMAT ">
      <w:r w:rsidR="00AB7033">
        <w:t>SAMCURRENT 100783433.1 28-mai-19 11:40 42053995</w:t>
      </w:r>
    </w:fldSimple>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978AB" w14:textId="22964419" w:rsidR="00AB7033" w:rsidRPr="00A16422" w:rsidRDefault="00AB7033">
    <w:pPr>
      <w:pStyle w:val="Rodap"/>
      <w:jc w:val="right"/>
      <w:rPr>
        <w:rFonts w:ascii="Trebuchet MS" w:hAnsi="Trebuchet MS" w:cs="Arial"/>
        <w:sz w:val="20"/>
        <w:szCs w:val="20"/>
      </w:rPr>
    </w:pPr>
    <w:r w:rsidRPr="00A16422">
      <w:rPr>
        <w:rFonts w:ascii="Trebuchet MS" w:hAnsi="Trebuchet MS" w:cs="Arial"/>
        <w:sz w:val="20"/>
        <w:szCs w:val="20"/>
      </w:rPr>
      <w:fldChar w:fldCharType="begin"/>
    </w:r>
    <w:r w:rsidRPr="00A16422">
      <w:rPr>
        <w:rFonts w:ascii="Trebuchet MS" w:hAnsi="Trebuchet MS" w:cs="Arial"/>
        <w:sz w:val="20"/>
        <w:szCs w:val="20"/>
      </w:rPr>
      <w:instrText xml:space="preserve"> PAGE   \* MERGEFORMAT </w:instrText>
    </w:r>
    <w:r w:rsidRPr="00A16422">
      <w:rPr>
        <w:rFonts w:ascii="Trebuchet MS" w:hAnsi="Trebuchet MS" w:cs="Arial"/>
        <w:sz w:val="20"/>
        <w:szCs w:val="20"/>
      </w:rPr>
      <w:fldChar w:fldCharType="separate"/>
    </w:r>
    <w:r w:rsidR="00835C8B">
      <w:rPr>
        <w:rFonts w:ascii="Trebuchet MS" w:hAnsi="Trebuchet MS" w:cs="Arial"/>
        <w:noProof/>
        <w:sz w:val="20"/>
        <w:szCs w:val="20"/>
      </w:rPr>
      <w:t>48</w:t>
    </w:r>
    <w:r w:rsidRPr="00A16422">
      <w:rPr>
        <w:rFonts w:ascii="Trebuchet MS" w:hAnsi="Trebuchet MS" w:cs="Arial"/>
        <w:sz w:val="20"/>
        <w:szCs w:val="20"/>
      </w:rPr>
      <w:fldChar w:fldCharType="end"/>
    </w:r>
  </w:p>
  <w:p w14:paraId="3EE70466" w14:textId="77777777" w:rsidR="00AB7033" w:rsidRDefault="00AB7033" w:rsidP="00D67285">
    <w:pPr>
      <w:pStyle w:val="Rodap"/>
      <w:jc w:val="right"/>
      <w:rPr>
        <w:color w:val="FFFFFF" w:themeColor="background1"/>
        <w:sz w:val="16"/>
      </w:rPr>
    </w:pPr>
  </w:p>
  <w:p w14:paraId="3FA09373" w14:textId="77777777" w:rsidR="00AB7033" w:rsidRPr="00D30414" w:rsidRDefault="00AB7033" w:rsidP="005B3015">
    <w:pPr>
      <w:pStyle w:val="FooterReference"/>
      <w:numPr>
        <w:ilvl w:val="0"/>
        <w:numId w:val="0"/>
      </w:numPr>
      <w:rPr>
        <w:rFonts w:ascii="Arial" w:hAnsi="Arial" w:cs="Arial"/>
        <w:color w:val="FFFFFF" w:themeColor="background1"/>
        <w:sz w:val="1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EEFAE" w14:textId="77777777" w:rsidR="00AB7033" w:rsidRPr="00794895" w:rsidRDefault="00AB7033" w:rsidP="003F1FAF">
    <w:pPr>
      <w:pStyle w:val="Rodap"/>
      <w:jc w:val="right"/>
      <w:rPr>
        <w:color w:val="FFFFFF" w:themeColor="background1"/>
        <w:sz w:val="16"/>
      </w:rPr>
    </w:pPr>
  </w:p>
  <w:p w14:paraId="661DCD4F" w14:textId="77777777" w:rsidR="00AB7033" w:rsidRPr="00126CB7" w:rsidRDefault="00AB7033" w:rsidP="00D67285">
    <w:pPr>
      <w:pStyle w:val="Rodap"/>
      <w:jc w:val="right"/>
      <w:rPr>
        <w:color w:val="FFFFFF" w:themeColor="background1"/>
        <w:sz w:val="16"/>
      </w:rPr>
    </w:pPr>
  </w:p>
  <w:p w14:paraId="205A4D82" w14:textId="0012A6FE" w:rsidR="00AB7033" w:rsidRPr="00126CB7" w:rsidRDefault="005A672B" w:rsidP="00356CDE">
    <w:pPr>
      <w:pStyle w:val="FooterReference"/>
      <w:numPr>
        <w:ilvl w:val="0"/>
        <w:numId w:val="0"/>
      </w:numPr>
      <w:jc w:val="right"/>
      <w:rPr>
        <w:color w:val="FFFFFF" w:themeColor="background1"/>
      </w:rPr>
    </w:pPr>
    <w:fldSimple w:instr=" DOCVARIABLE #DNDocID \* MERGEFORMAT ">
      <w:r w:rsidR="00AB7033" w:rsidRPr="00EF598D">
        <w:rPr>
          <w:color w:val="FFFFFF" w:themeColor="background1"/>
        </w:rPr>
        <w:t>SAMCURRENT 100783433.1 28-mai-19 11:40 42053995</w:t>
      </w:r>
    </w:fldSimple>
    <w:r w:rsidR="00AB7033">
      <w:rPr>
        <w:rFonts w:asciiTheme="minorHAnsi" w:hAnsiTheme="minorHAnsi" w:cs="Arial"/>
        <w:sz w:val="20"/>
        <w:szCs w:val="20"/>
      </w:rPr>
      <w:fldChar w:fldCharType="begin"/>
    </w:r>
    <w:r w:rsidR="00AB7033">
      <w:rPr>
        <w:rFonts w:asciiTheme="minorHAnsi" w:hAnsiTheme="minorHAnsi" w:cs="Arial"/>
        <w:sz w:val="20"/>
        <w:szCs w:val="20"/>
      </w:rPr>
      <w:instrText xml:space="preserve"> PAGE   \* MERGEFORMAT </w:instrText>
    </w:r>
    <w:r w:rsidR="00AB7033">
      <w:rPr>
        <w:rFonts w:asciiTheme="minorHAnsi" w:hAnsiTheme="minorHAnsi" w:cs="Arial"/>
        <w:sz w:val="20"/>
        <w:szCs w:val="20"/>
      </w:rPr>
      <w:fldChar w:fldCharType="separate"/>
    </w:r>
    <w:r w:rsidR="00835C8B">
      <w:rPr>
        <w:rFonts w:asciiTheme="minorHAnsi" w:hAnsiTheme="minorHAnsi" w:cs="Arial"/>
        <w:noProof/>
        <w:sz w:val="20"/>
        <w:szCs w:val="20"/>
      </w:rPr>
      <w:t>47</w:t>
    </w:r>
    <w:r w:rsidR="00AB7033">
      <w:rPr>
        <w:rFonts w:asciiTheme="minorHAnsi"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95E8A" w14:textId="77777777" w:rsidR="00AB7033" w:rsidRDefault="00AB7033">
      <w:pPr>
        <w:rPr>
          <w:lang w:bidi="th-TH"/>
        </w:rPr>
      </w:pPr>
      <w:r>
        <w:rPr>
          <w:lang w:bidi="th-TH"/>
        </w:rPr>
        <w:separator/>
      </w:r>
    </w:p>
    <w:p w14:paraId="098C94BA" w14:textId="77777777" w:rsidR="00AB7033" w:rsidRDefault="00AB7033">
      <w:pPr>
        <w:rPr>
          <w:lang w:bidi="th-TH"/>
        </w:rPr>
      </w:pPr>
    </w:p>
  </w:footnote>
  <w:footnote w:type="continuationSeparator" w:id="0">
    <w:p w14:paraId="30CF953A" w14:textId="77777777" w:rsidR="00AB7033" w:rsidRDefault="00AB7033">
      <w:pPr>
        <w:rPr>
          <w:lang w:bidi="th-TH"/>
        </w:rPr>
      </w:pPr>
      <w:r>
        <w:rPr>
          <w:lang w:bidi="th-TH"/>
        </w:rPr>
        <w:continuationSeparator/>
      </w:r>
    </w:p>
    <w:p w14:paraId="269C9522" w14:textId="77777777" w:rsidR="00AB7033" w:rsidRDefault="00AB7033">
      <w:pPr>
        <w:rPr>
          <w:lang w:bidi="th-TH"/>
        </w:rPr>
      </w:pPr>
    </w:p>
  </w:footnote>
  <w:footnote w:type="continuationNotice" w:id="1">
    <w:p w14:paraId="2DFBCD0E" w14:textId="77777777" w:rsidR="00AB7033" w:rsidRDefault="00AB70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13E7C" w14:textId="77777777" w:rsidR="00AB7033" w:rsidRDefault="00AB7033" w:rsidP="00275E96">
    <w:pPr>
      <w:pStyle w:val="Cabealho"/>
      <w:jc w:val="right"/>
    </w:pPr>
  </w:p>
  <w:p w14:paraId="6756F1A9" w14:textId="77777777" w:rsidR="00AB7033" w:rsidRDefault="00AB703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0222E" w14:textId="77777777" w:rsidR="00AB7033" w:rsidRDefault="00AB703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24555" w14:textId="77777777" w:rsidR="00AB7033" w:rsidRDefault="00AB703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610B5" w14:textId="77777777" w:rsidR="00AB7033" w:rsidRPr="00880D3E" w:rsidRDefault="00AB7033" w:rsidP="00880D3E">
    <w:pPr>
      <w:pStyle w:val="Cabealho"/>
      <w:spacing w:line="360" w:lineRule="auto"/>
      <w:jc w:val="right"/>
      <w:rPr>
        <w:rFonts w:ascii="Trebuchet MS" w:hAnsi="Trebuchet M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8F9A7E3"/>
    <w:multiLevelType w:val="hybridMultilevel"/>
    <w:tmpl w:val="36F2E0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8"/>
    <w:multiLevelType w:val="hybridMultilevel"/>
    <w:tmpl w:val="1BFCE572"/>
    <w:lvl w:ilvl="0" w:tplc="5FCEC92C">
      <w:start w:val="1"/>
      <w:numFmt w:val="lowerRoman"/>
      <w:lvlText w:val="(%1)"/>
      <w:lvlJc w:val="left"/>
      <w:pPr>
        <w:ind w:left="720" w:hanging="360"/>
      </w:pPr>
      <w:rPr>
        <w:rFonts w:cs="Times New Roman" w:hint="eastAsia"/>
      </w:rPr>
    </w:lvl>
    <w:lvl w:ilvl="1" w:tplc="506227C8">
      <w:start w:val="1"/>
      <w:numFmt w:val="lowerLetter"/>
      <w:lvlText w:val="(%2)"/>
      <w:lvlJc w:val="left"/>
      <w:pPr>
        <w:ind w:left="1440" w:hanging="360"/>
      </w:pPr>
      <w:rPr>
        <w:rFonts w:cs="Times New Roman" w:hint="eastAsia"/>
        <w:b w:val="0"/>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2" w15:restartNumberingAfterBreak="0">
    <w:nsid w:val="00000011"/>
    <w:multiLevelType w:val="hybridMultilevel"/>
    <w:tmpl w:val="6A7EFE92"/>
    <w:lvl w:ilvl="0" w:tplc="376EC3AE">
      <w:start w:val="1"/>
      <w:numFmt w:val="lowerRoman"/>
      <w:lvlText w:val="(%1)"/>
      <w:lvlJc w:val="left"/>
      <w:pPr>
        <w:ind w:left="720" w:hanging="360"/>
      </w:pPr>
      <w:rPr>
        <w:rFonts w:cs="Times New Roman" w:hint="eastAsia"/>
      </w:rPr>
    </w:lvl>
    <w:lvl w:ilvl="1" w:tplc="A7805B16">
      <w:start w:val="1"/>
      <w:numFmt w:val="lowerRoman"/>
      <w:lvlText w:val="(%2)"/>
      <w:lvlJc w:val="left"/>
      <w:pPr>
        <w:ind w:left="1800" w:hanging="720"/>
      </w:pPr>
      <w:rPr>
        <w:rFonts w:eastAsia="Times New Roman" w:cs="Times New Roman" w:hint="eastAsia"/>
        <w:w w:val="100"/>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00000015"/>
    <w:multiLevelType w:val="singleLevel"/>
    <w:tmpl w:val="79844382"/>
    <w:lvl w:ilvl="0">
      <w:start w:val="1"/>
      <w:numFmt w:val="lowerRoman"/>
      <w:lvlText w:val="(%1)"/>
      <w:lvlJc w:val="left"/>
      <w:pPr>
        <w:ind w:left="1800" w:hanging="360"/>
      </w:pPr>
      <w:rPr>
        <w:rFonts w:hint="default"/>
        <w:spacing w:val="0"/>
      </w:rPr>
    </w:lvl>
  </w:abstractNum>
  <w:abstractNum w:abstractNumId="4" w15:restartNumberingAfterBreak="0">
    <w:nsid w:val="00000022"/>
    <w:multiLevelType w:val="hybridMultilevel"/>
    <w:tmpl w:val="20BAE1A4"/>
    <w:lvl w:ilvl="0" w:tplc="3D543DCC">
      <w:start w:val="1"/>
      <w:numFmt w:val="lowerLetter"/>
      <w:lvlText w:val="(%1)"/>
      <w:lvlJc w:val="left"/>
      <w:pPr>
        <w:ind w:left="720" w:hanging="360"/>
      </w:pPr>
      <w:rPr>
        <w:rFonts w:cs="Times New Roman" w:hint="eastAsia"/>
        <w:b w:val="0"/>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00000023"/>
    <w:multiLevelType w:val="multilevel"/>
    <w:tmpl w:val="C2D26B1A"/>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b/>
      </w:rPr>
    </w:lvl>
    <w:lvl w:ilvl="5">
      <w:start w:val="1"/>
      <w:numFmt w:val="decimal"/>
      <w:lvlText w:val="%1.%2.%3.%4.%5.%6."/>
      <w:lvlJc w:val="left"/>
      <w:pPr>
        <w:ind w:left="2736" w:hanging="936"/>
      </w:pPr>
      <w:rPr>
        <w:rFonts w:cs="Times New Roman"/>
        <w:b/>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15:restartNumberingAfterBreak="0">
    <w:nsid w:val="003E6B31"/>
    <w:multiLevelType w:val="multilevel"/>
    <w:tmpl w:val="05CCA00C"/>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134"/>
        </w:tabs>
        <w:ind w:left="1134" w:hanging="567"/>
      </w:pPr>
      <w:rPr>
        <w:i w:val="0"/>
      </w:rPr>
    </w:lvl>
    <w:lvl w:ilvl="5">
      <w:start w:val="1"/>
      <w:numFmt w:val="lowerLetter"/>
      <w:lvlText w:val="%6)"/>
      <w:lvlJc w:val="left"/>
      <w:pPr>
        <w:tabs>
          <w:tab w:val="num" w:pos="1701"/>
        </w:tabs>
        <w:ind w:left="1701" w:hanging="567"/>
      </w:pPr>
    </w:lvl>
    <w:lvl w:ilvl="6">
      <w:start w:val="1"/>
      <w:numFmt w:val="lowerRoman"/>
      <w:lvlText w:val="%7."/>
      <w:lvlJc w:val="left"/>
      <w:pPr>
        <w:tabs>
          <w:tab w:val="num" w:pos="2268"/>
        </w:tabs>
        <w:ind w:left="2268"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18D26FA"/>
    <w:multiLevelType w:val="hybridMultilevel"/>
    <w:tmpl w:val="C16013BC"/>
    <w:lvl w:ilvl="0" w:tplc="61BCD0EC">
      <w:start w:val="1"/>
      <w:numFmt w:val="lowerRoman"/>
      <w:lvlText w:val="(%1)"/>
      <w:lvlJc w:val="left"/>
      <w:pPr>
        <w:ind w:left="720" w:hanging="360"/>
      </w:pPr>
      <w:rPr>
        <w:rFonts w:asciiTheme="minorHAnsi" w:eastAsia="Times New Roman" w:hAnsiTheme="minorHAnsi" w:cstheme="minorHAns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2C32427"/>
    <w:multiLevelType w:val="hybridMultilevel"/>
    <w:tmpl w:val="16484BB6"/>
    <w:lvl w:ilvl="0" w:tplc="79844382">
      <w:start w:val="1"/>
      <w:numFmt w:val="lowerRoman"/>
      <w:lvlText w:val="(%1)"/>
      <w:lvlJc w:val="left"/>
      <w:pPr>
        <w:tabs>
          <w:tab w:val="num" w:pos="855"/>
        </w:tabs>
        <w:ind w:left="855" w:hanging="49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033B0C7B"/>
    <w:multiLevelType w:val="hybridMultilevel"/>
    <w:tmpl w:val="894465C0"/>
    <w:lvl w:ilvl="0" w:tplc="646AAD9E">
      <w:start w:val="1"/>
      <w:numFmt w:val="lowerRoman"/>
      <w:lvlText w:val="(%1)"/>
      <w:lvlJc w:val="left"/>
      <w:pPr>
        <w:ind w:left="1429" w:hanging="72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10B67532">
      <w:start w:val="1"/>
      <w:numFmt w:val="lowerLetter"/>
      <w:lvlText w:val="(%4)"/>
      <w:lvlJc w:val="left"/>
      <w:pPr>
        <w:ind w:left="3229" w:hanging="360"/>
      </w:pPr>
      <w:rPr>
        <w:rFonts w:ascii="Trebuchet MS" w:eastAsia="Times New Roman" w:hAnsi="Trebuchet MS" w:cs="Times New Roman" w:hint="default"/>
      </w:r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10" w15:restartNumberingAfterBreak="0">
    <w:nsid w:val="0E6B627D"/>
    <w:multiLevelType w:val="multilevel"/>
    <w:tmpl w:val="2E2CC016"/>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rebuchet MS" w:hAnsi="Trebuchet MS" w:cs="Times New Roman" w:hint="default"/>
        <w:b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0A41556"/>
    <w:multiLevelType w:val="hybridMultilevel"/>
    <w:tmpl w:val="D026FD92"/>
    <w:lvl w:ilvl="0" w:tplc="0416000F">
      <w:start w:val="1"/>
      <w:numFmt w:val="decimal"/>
      <w:lvlText w:val="%1."/>
      <w:lvlJc w:val="left"/>
      <w:pPr>
        <w:ind w:left="1068"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2673F3C"/>
    <w:multiLevelType w:val="multilevel"/>
    <w:tmpl w:val="8C0E75BA"/>
    <w:lvl w:ilvl="0">
      <w:start w:val="1"/>
      <w:numFmt w:val="decimal"/>
      <w:lvlText w:val="%1."/>
      <w:lvlJc w:val="left"/>
      <w:pPr>
        <w:tabs>
          <w:tab w:val="num" w:pos="567"/>
        </w:tabs>
        <w:ind w:left="0" w:firstLine="0"/>
      </w:pPr>
      <w:rPr>
        <w:rFonts w:ascii="Tahoma" w:hAnsi="Tahoma" w:hint="default"/>
        <w:b/>
        <w:i w:val="0"/>
        <w:sz w:val="20"/>
        <w:szCs w:val="20"/>
      </w:rPr>
    </w:lvl>
    <w:lvl w:ilvl="1">
      <w:start w:val="1"/>
      <w:numFmt w:val="decimal"/>
      <w:lvlText w:val="%1.%2."/>
      <w:lvlJc w:val="left"/>
      <w:pPr>
        <w:tabs>
          <w:tab w:val="num" w:pos="1247"/>
        </w:tabs>
        <w:ind w:left="567" w:firstLine="0"/>
      </w:pPr>
      <w:rPr>
        <w:rFonts w:ascii="Tahoma" w:hAnsi="Tahoma" w:cs="Tahoma" w:hint="default"/>
        <w:b/>
        <w:i w:val="0"/>
        <w:sz w:val="20"/>
        <w:szCs w:val="20"/>
      </w:rPr>
    </w:lvl>
    <w:lvl w:ilvl="2">
      <w:start w:val="1"/>
      <w:numFmt w:val="decimal"/>
      <w:lvlText w:val="%1.%2.%3."/>
      <w:lvlJc w:val="left"/>
      <w:pPr>
        <w:tabs>
          <w:tab w:val="num" w:pos="2041"/>
        </w:tabs>
        <w:ind w:left="1247" w:firstLine="0"/>
      </w:pPr>
      <w:rPr>
        <w:rFonts w:ascii="Tahoma" w:hAnsi="Tahoma" w:cs="Tahoma" w:hint="default"/>
        <w:b/>
        <w:i w:val="0"/>
        <w:sz w:val="17"/>
      </w:rPr>
    </w:lvl>
    <w:lvl w:ilvl="3">
      <w:start w:val="1"/>
      <w:numFmt w:val="decimal"/>
      <w:lvlText w:val="%1.%2.%3.%4."/>
      <w:lvlJc w:val="left"/>
      <w:pPr>
        <w:tabs>
          <w:tab w:val="num" w:pos="2722"/>
        </w:tabs>
        <w:ind w:left="2041" w:firstLine="0"/>
      </w:pPr>
      <w:rPr>
        <w:rFonts w:ascii="Tahoma" w:hAnsi="Tahoma" w:hint="default"/>
        <w:b/>
        <w:i w:val="0"/>
        <w:sz w:val="17"/>
      </w:rPr>
    </w:lvl>
    <w:lvl w:ilvl="4">
      <w:start w:val="1"/>
      <w:numFmt w:val="lowerLetter"/>
      <w:lvlText w:val="(%5)"/>
      <w:lvlJc w:val="left"/>
      <w:pPr>
        <w:tabs>
          <w:tab w:val="num" w:pos="3289"/>
        </w:tabs>
        <w:ind w:left="2722" w:firstLine="0"/>
      </w:pPr>
      <w:rPr>
        <w:rFonts w:ascii="Tahoma" w:hAnsi="Tahoma" w:hint="default"/>
      </w:rPr>
    </w:lvl>
    <w:lvl w:ilvl="5">
      <w:start w:val="1"/>
      <w:numFmt w:val="upperRoman"/>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3" w15:restartNumberingAfterBreak="0">
    <w:nsid w:val="13B717E8"/>
    <w:multiLevelType w:val="hybridMultilevel"/>
    <w:tmpl w:val="42760FFA"/>
    <w:lvl w:ilvl="0" w:tplc="9202C58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727C7D"/>
    <w:multiLevelType w:val="hybridMultilevel"/>
    <w:tmpl w:val="20BAE1A4"/>
    <w:lvl w:ilvl="0" w:tplc="3D543DCC">
      <w:start w:val="1"/>
      <w:numFmt w:val="lowerLetter"/>
      <w:lvlText w:val="(%1)"/>
      <w:lvlJc w:val="left"/>
      <w:pPr>
        <w:ind w:left="720" w:hanging="360"/>
      </w:pPr>
      <w:rPr>
        <w:rFonts w:cs="Times New Roman" w:hint="eastAsia"/>
        <w:b w:val="0"/>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5" w15:restartNumberingAfterBreak="0">
    <w:nsid w:val="169A4FE9"/>
    <w:multiLevelType w:val="hybridMultilevel"/>
    <w:tmpl w:val="8F540694"/>
    <w:lvl w:ilvl="0" w:tplc="3F4CC518">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6" w15:restartNumberingAfterBreak="0">
    <w:nsid w:val="170F3F49"/>
    <w:multiLevelType w:val="multilevel"/>
    <w:tmpl w:val="008AF5AE"/>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792" w:hanging="432"/>
      </w:pPr>
      <w:rPr>
        <w:rFonts w:ascii="Trebuchet MS" w:hAnsi="Trebuchet MS" w:hint="default"/>
        <w:b w:val="0"/>
        <w:i w:val="0"/>
        <w:sz w:val="22"/>
        <w:szCs w:val="22"/>
      </w:rPr>
    </w:lvl>
    <w:lvl w:ilvl="2">
      <w:start w:val="1"/>
      <w:numFmt w:val="decimal"/>
      <w:lvlText w:val="%1.%2.%3."/>
      <w:lvlJc w:val="left"/>
      <w:pPr>
        <w:ind w:left="2206" w:hanging="504"/>
      </w:pPr>
      <w:rPr>
        <w:rFonts w:ascii="Trebuchet MS" w:hAnsi="Trebuchet MS" w:cstheme="minorHAnsi" w:hint="default"/>
        <w:b w:val="0"/>
        <w:sz w:val="22"/>
        <w:szCs w:val="22"/>
        <w:lang w:val="pt-BR"/>
      </w:rPr>
    </w:lvl>
    <w:lvl w:ilvl="3">
      <w:start w:val="1"/>
      <w:numFmt w:val="decimal"/>
      <w:lvlText w:val="%1.%2.%3.%4."/>
      <w:lvlJc w:val="left"/>
      <w:pPr>
        <w:ind w:left="7169"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DC2F79"/>
    <w:multiLevelType w:val="hybridMultilevel"/>
    <w:tmpl w:val="EAA0AD62"/>
    <w:lvl w:ilvl="0" w:tplc="04090019">
      <w:start w:val="1"/>
      <w:numFmt w:val="lowerLetter"/>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18" w15:restartNumberingAfterBreak="0">
    <w:nsid w:val="1D7B3462"/>
    <w:multiLevelType w:val="multilevel"/>
    <w:tmpl w:val="097A0046"/>
    <w:lvl w:ilvl="0">
      <w:start w:val="1"/>
      <w:numFmt w:val="decimal"/>
      <w:lvlText w:val="%1."/>
      <w:lvlJc w:val="left"/>
      <w:pPr>
        <w:tabs>
          <w:tab w:val="num" w:pos="709"/>
        </w:tabs>
        <w:ind w:left="709" w:hanging="709"/>
      </w:pPr>
      <w:rPr>
        <w:rFonts w:ascii="Calibri" w:hAnsi="Calibri" w:cs="Calibri" w:hint="default"/>
        <w:b w:val="0"/>
        <w:bCs w:val="0"/>
        <w:i w:val="0"/>
        <w:iCs w:val="0"/>
        <w:caps w:val="0"/>
        <w:strike w:val="0"/>
        <w:dstrike w:val="0"/>
        <w:vanish w:val="0"/>
        <w:color w:val="auto"/>
        <w:sz w:val="21"/>
        <w:szCs w:val="26"/>
        <w:u w:val="none"/>
        <w:vertAlign w:val="baseline"/>
      </w:rPr>
    </w:lvl>
    <w:lvl w:ilvl="1">
      <w:start w:val="1"/>
      <w:numFmt w:val="decimal"/>
      <w:lvlText w:val="%1.%2"/>
      <w:lvlJc w:val="left"/>
      <w:pPr>
        <w:tabs>
          <w:tab w:val="num" w:pos="709"/>
        </w:tabs>
        <w:ind w:left="709" w:hanging="709"/>
      </w:pPr>
      <w:rPr>
        <w:rFonts w:ascii="Calibri" w:hAnsi="Calibri" w:cs="Calibri" w:hint="default"/>
        <w:b w:val="0"/>
        <w:bCs w:val="0"/>
        <w:i w:val="0"/>
        <w:iCs w:val="0"/>
        <w:caps w:val="0"/>
        <w:strike w:val="0"/>
        <w:dstrike w:val="0"/>
        <w:vanish w:val="0"/>
        <w:color w:val="auto"/>
        <w:sz w:val="21"/>
        <w:szCs w:val="26"/>
        <w:u w:val="none"/>
        <w:vertAlign w:val="baseline"/>
      </w:rPr>
    </w:lvl>
    <w:lvl w:ilvl="2">
      <w:start w:val="1"/>
      <w:numFmt w:val="upperRoman"/>
      <w:lvlText w:val="%3."/>
      <w:lvlJc w:val="left"/>
      <w:pPr>
        <w:tabs>
          <w:tab w:val="num" w:pos="1701"/>
        </w:tabs>
        <w:ind w:left="1701" w:hanging="992"/>
      </w:pPr>
      <w:rPr>
        <w:rFonts w:ascii="Calibri" w:hAnsi="Calibri" w:cs="Calibri" w:hint="default"/>
        <w:b w:val="0"/>
        <w:bCs w:val="0"/>
        <w:i w:val="0"/>
        <w:iCs w:val="0"/>
        <w:caps w:val="0"/>
        <w:strike w:val="0"/>
        <w:dstrike w:val="0"/>
        <w:vanish w:val="0"/>
        <w:color w:val="auto"/>
        <w:sz w:val="21"/>
        <w:szCs w:val="26"/>
        <w:u w:val="none"/>
        <w:vertAlign w:val="baseline"/>
      </w:rPr>
    </w:lvl>
    <w:lvl w:ilvl="3">
      <w:start w:val="1"/>
      <w:numFmt w:val="lowerLetter"/>
      <w:lvlText w:val="(%4)"/>
      <w:lvlJc w:val="left"/>
      <w:pPr>
        <w:tabs>
          <w:tab w:val="num" w:pos="2126"/>
        </w:tabs>
        <w:ind w:left="2126" w:hanging="425"/>
      </w:pPr>
      <w:rPr>
        <w:rFonts w:ascii="Calibri" w:hAnsi="Calibri" w:cs="Times New Roman" w:hint="default"/>
        <w:b w:val="0"/>
        <w:bCs w:val="0"/>
        <w:i w:val="0"/>
        <w:iCs w:val="0"/>
        <w:caps w:val="0"/>
        <w:strike w:val="0"/>
        <w:dstrike w:val="0"/>
        <w:vanish w:val="0"/>
        <w:color w:val="auto"/>
        <w:sz w:val="21"/>
        <w:szCs w:val="26"/>
        <w:u w:val="none"/>
        <w:vertAlign w:val="baseline"/>
      </w:rPr>
    </w:lvl>
    <w:lvl w:ilvl="4">
      <w:start w:val="1"/>
      <w:numFmt w:val="decimal"/>
      <w:lvlText w:val="%1.%2.%5"/>
      <w:lvlJc w:val="left"/>
      <w:pPr>
        <w:tabs>
          <w:tab w:val="num" w:pos="709"/>
        </w:tabs>
        <w:ind w:left="709" w:hanging="709"/>
      </w:pPr>
      <w:rPr>
        <w:rFonts w:ascii="Calibri" w:hAnsi="Calibri" w:cs="Times New Roman" w:hint="default"/>
        <w:b w:val="0"/>
        <w:bCs w:val="0"/>
        <w:i w:val="0"/>
        <w:iCs w:val="0"/>
        <w:color w:val="auto"/>
        <w:sz w:val="21"/>
        <w:szCs w:val="26"/>
        <w:u w:val="none"/>
      </w:rPr>
    </w:lvl>
    <w:lvl w:ilvl="5">
      <w:start w:val="1"/>
      <w:numFmt w:val="upperRoman"/>
      <w:lvlText w:val="%6."/>
      <w:lvlJc w:val="left"/>
      <w:pPr>
        <w:tabs>
          <w:tab w:val="num" w:pos="1701"/>
        </w:tabs>
        <w:ind w:left="1701" w:hanging="992"/>
      </w:pPr>
      <w:rPr>
        <w:rFonts w:ascii="Calibri" w:hAnsi="Calibri" w:cs="Times New Roman" w:hint="default"/>
        <w:b w:val="0"/>
        <w:bCs w:val="0"/>
        <w:i w:val="0"/>
        <w:iCs w:val="0"/>
        <w:caps w:val="0"/>
        <w:strike w:val="0"/>
        <w:dstrike w:val="0"/>
        <w:vanish w:val="0"/>
        <w:color w:val="auto"/>
        <w:sz w:val="21"/>
        <w:szCs w:val="26"/>
        <w:u w:val="none"/>
        <w:vertAlign w:val="baseline"/>
      </w:rPr>
    </w:lvl>
    <w:lvl w:ilvl="6">
      <w:start w:val="1"/>
      <w:numFmt w:val="lowerRoman"/>
      <w:lvlText w:val="(%7)"/>
      <w:lvlJc w:val="left"/>
      <w:pPr>
        <w:tabs>
          <w:tab w:val="num" w:pos="2126"/>
        </w:tabs>
        <w:ind w:left="2126" w:hanging="425"/>
      </w:pPr>
      <w:rPr>
        <w:rFonts w:ascii="Calibri" w:hAnsi="Calibri" w:cs="Times New Roman" w:hint="default"/>
        <w:b w:val="0"/>
        <w:bCs w:val="0"/>
        <w:i w:val="0"/>
        <w:iCs w:val="0"/>
        <w:caps w:val="0"/>
        <w:strike w:val="0"/>
        <w:dstrike w:val="0"/>
        <w:vanish w:val="0"/>
        <w:color w:val="auto"/>
        <w:sz w:val="21"/>
        <w:szCs w:val="26"/>
        <w:u w:val="none"/>
        <w:vertAlign w:val="baseline"/>
      </w:rPr>
    </w:lvl>
    <w:lvl w:ilvl="7">
      <w:start w:val="1"/>
      <w:numFmt w:val="decimal"/>
      <w:isLgl/>
      <w:lvlText w:val="%1.%2.%3.%4"/>
      <w:lvlJc w:val="left"/>
      <w:pPr>
        <w:tabs>
          <w:tab w:val="num" w:pos="4320"/>
        </w:tabs>
        <w:ind w:left="3744" w:hanging="1224"/>
      </w:pPr>
      <w:rPr>
        <w:rFonts w:ascii="Calibri" w:hAnsi="Calibri" w:hint="default"/>
        <w:b w:val="0"/>
        <w:i w:val="0"/>
        <w:caps w:val="0"/>
        <w:strike w:val="0"/>
        <w:dstrike w:val="0"/>
        <w:vanish w:val="0"/>
        <w:sz w:val="21"/>
        <w:vertAlign w:val="baseline"/>
      </w:rPr>
    </w:lvl>
    <w:lvl w:ilvl="8">
      <w:start w:val="1"/>
      <w:numFmt w:val="decimal"/>
      <w:isLgl/>
      <w:lvlText w:val="%1.%2.%3.%4.%5"/>
      <w:lvlJc w:val="left"/>
      <w:pPr>
        <w:tabs>
          <w:tab w:val="num" w:pos="4680"/>
        </w:tabs>
        <w:ind w:left="4320" w:hanging="1440"/>
      </w:pPr>
      <w:rPr>
        <w:rFonts w:ascii="Calibri" w:hAnsi="Calibri" w:hint="default"/>
        <w:b w:val="0"/>
        <w:i w:val="0"/>
        <w:sz w:val="21"/>
        <w:u w:val="none"/>
      </w:rPr>
    </w:lvl>
  </w:abstractNum>
  <w:abstractNum w:abstractNumId="19" w15:restartNumberingAfterBreak="0">
    <w:nsid w:val="2539439D"/>
    <w:multiLevelType w:val="multilevel"/>
    <w:tmpl w:val="335C9CF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6542B68"/>
    <w:multiLevelType w:val="multilevel"/>
    <w:tmpl w:val="097A0046"/>
    <w:lvl w:ilvl="0">
      <w:start w:val="1"/>
      <w:numFmt w:val="decimal"/>
      <w:lvlText w:val="%1."/>
      <w:lvlJc w:val="left"/>
      <w:pPr>
        <w:tabs>
          <w:tab w:val="num" w:pos="709"/>
        </w:tabs>
        <w:ind w:left="709" w:hanging="709"/>
      </w:pPr>
      <w:rPr>
        <w:rFonts w:ascii="Calibri" w:hAnsi="Calibri" w:cs="Calibri" w:hint="default"/>
        <w:b w:val="0"/>
        <w:bCs w:val="0"/>
        <w:i w:val="0"/>
        <w:iCs w:val="0"/>
        <w:caps w:val="0"/>
        <w:strike w:val="0"/>
        <w:dstrike w:val="0"/>
        <w:vanish w:val="0"/>
        <w:color w:val="auto"/>
        <w:sz w:val="21"/>
        <w:szCs w:val="26"/>
        <w:u w:val="none"/>
        <w:vertAlign w:val="baseline"/>
      </w:rPr>
    </w:lvl>
    <w:lvl w:ilvl="1">
      <w:start w:val="1"/>
      <w:numFmt w:val="decimal"/>
      <w:lvlText w:val="%1.%2"/>
      <w:lvlJc w:val="left"/>
      <w:pPr>
        <w:tabs>
          <w:tab w:val="num" w:pos="709"/>
        </w:tabs>
        <w:ind w:left="709" w:hanging="709"/>
      </w:pPr>
      <w:rPr>
        <w:rFonts w:ascii="Calibri" w:hAnsi="Calibri" w:cs="Calibri" w:hint="default"/>
        <w:b w:val="0"/>
        <w:bCs w:val="0"/>
        <w:i w:val="0"/>
        <w:iCs w:val="0"/>
        <w:caps w:val="0"/>
        <w:strike w:val="0"/>
        <w:dstrike w:val="0"/>
        <w:vanish w:val="0"/>
        <w:color w:val="auto"/>
        <w:sz w:val="21"/>
        <w:szCs w:val="26"/>
        <w:u w:val="none"/>
        <w:vertAlign w:val="baseline"/>
      </w:rPr>
    </w:lvl>
    <w:lvl w:ilvl="2">
      <w:start w:val="1"/>
      <w:numFmt w:val="upperRoman"/>
      <w:lvlText w:val="%3."/>
      <w:lvlJc w:val="left"/>
      <w:pPr>
        <w:tabs>
          <w:tab w:val="num" w:pos="1701"/>
        </w:tabs>
        <w:ind w:left="1701" w:hanging="992"/>
      </w:pPr>
      <w:rPr>
        <w:rFonts w:ascii="Calibri" w:hAnsi="Calibri" w:cs="Calibri" w:hint="default"/>
        <w:b w:val="0"/>
        <w:bCs w:val="0"/>
        <w:i w:val="0"/>
        <w:iCs w:val="0"/>
        <w:caps w:val="0"/>
        <w:strike w:val="0"/>
        <w:dstrike w:val="0"/>
        <w:vanish w:val="0"/>
        <w:color w:val="auto"/>
        <w:sz w:val="21"/>
        <w:szCs w:val="26"/>
        <w:u w:val="none"/>
        <w:vertAlign w:val="baseline"/>
      </w:rPr>
    </w:lvl>
    <w:lvl w:ilvl="3">
      <w:start w:val="1"/>
      <w:numFmt w:val="lowerLetter"/>
      <w:lvlText w:val="(%4)"/>
      <w:lvlJc w:val="left"/>
      <w:pPr>
        <w:tabs>
          <w:tab w:val="num" w:pos="2126"/>
        </w:tabs>
        <w:ind w:left="2126" w:hanging="425"/>
      </w:pPr>
      <w:rPr>
        <w:rFonts w:ascii="Calibri" w:hAnsi="Calibri" w:cs="Times New Roman" w:hint="default"/>
        <w:b w:val="0"/>
        <w:bCs w:val="0"/>
        <w:i w:val="0"/>
        <w:iCs w:val="0"/>
        <w:caps w:val="0"/>
        <w:strike w:val="0"/>
        <w:dstrike w:val="0"/>
        <w:vanish w:val="0"/>
        <w:color w:val="auto"/>
        <w:sz w:val="21"/>
        <w:szCs w:val="26"/>
        <w:u w:val="none"/>
        <w:vertAlign w:val="baseline"/>
      </w:rPr>
    </w:lvl>
    <w:lvl w:ilvl="4">
      <w:start w:val="1"/>
      <w:numFmt w:val="decimal"/>
      <w:lvlText w:val="%1.%2.%5"/>
      <w:lvlJc w:val="left"/>
      <w:pPr>
        <w:tabs>
          <w:tab w:val="num" w:pos="709"/>
        </w:tabs>
        <w:ind w:left="709" w:hanging="709"/>
      </w:pPr>
      <w:rPr>
        <w:rFonts w:ascii="Calibri" w:hAnsi="Calibri" w:cs="Times New Roman" w:hint="default"/>
        <w:b w:val="0"/>
        <w:bCs w:val="0"/>
        <w:i w:val="0"/>
        <w:iCs w:val="0"/>
        <w:color w:val="auto"/>
        <w:sz w:val="21"/>
        <w:szCs w:val="26"/>
        <w:u w:val="none"/>
      </w:rPr>
    </w:lvl>
    <w:lvl w:ilvl="5">
      <w:start w:val="1"/>
      <w:numFmt w:val="upperRoman"/>
      <w:lvlText w:val="%6."/>
      <w:lvlJc w:val="left"/>
      <w:pPr>
        <w:tabs>
          <w:tab w:val="num" w:pos="1701"/>
        </w:tabs>
        <w:ind w:left="1701" w:hanging="992"/>
      </w:pPr>
      <w:rPr>
        <w:rFonts w:ascii="Calibri" w:hAnsi="Calibri" w:cs="Times New Roman" w:hint="default"/>
        <w:b w:val="0"/>
        <w:bCs w:val="0"/>
        <w:i w:val="0"/>
        <w:iCs w:val="0"/>
        <w:caps w:val="0"/>
        <w:strike w:val="0"/>
        <w:dstrike w:val="0"/>
        <w:vanish w:val="0"/>
        <w:color w:val="auto"/>
        <w:sz w:val="21"/>
        <w:szCs w:val="26"/>
        <w:u w:val="none"/>
        <w:vertAlign w:val="baseline"/>
      </w:rPr>
    </w:lvl>
    <w:lvl w:ilvl="6">
      <w:start w:val="1"/>
      <w:numFmt w:val="lowerRoman"/>
      <w:lvlText w:val="(%7)"/>
      <w:lvlJc w:val="left"/>
      <w:pPr>
        <w:tabs>
          <w:tab w:val="num" w:pos="2126"/>
        </w:tabs>
        <w:ind w:left="2126" w:hanging="425"/>
      </w:pPr>
      <w:rPr>
        <w:rFonts w:ascii="Calibri" w:hAnsi="Calibri" w:cs="Times New Roman" w:hint="default"/>
        <w:b w:val="0"/>
        <w:bCs w:val="0"/>
        <w:i w:val="0"/>
        <w:iCs w:val="0"/>
        <w:caps w:val="0"/>
        <w:strike w:val="0"/>
        <w:dstrike w:val="0"/>
        <w:vanish w:val="0"/>
        <w:color w:val="auto"/>
        <w:sz w:val="21"/>
        <w:szCs w:val="26"/>
        <w:u w:val="none"/>
        <w:vertAlign w:val="baseline"/>
      </w:rPr>
    </w:lvl>
    <w:lvl w:ilvl="7">
      <w:start w:val="1"/>
      <w:numFmt w:val="decimal"/>
      <w:isLgl/>
      <w:lvlText w:val="%1.%2.%3.%4"/>
      <w:lvlJc w:val="left"/>
      <w:pPr>
        <w:tabs>
          <w:tab w:val="num" w:pos="4320"/>
        </w:tabs>
        <w:ind w:left="3744" w:hanging="1224"/>
      </w:pPr>
      <w:rPr>
        <w:rFonts w:ascii="Calibri" w:hAnsi="Calibri" w:hint="default"/>
        <w:b w:val="0"/>
        <w:i w:val="0"/>
        <w:caps w:val="0"/>
        <w:strike w:val="0"/>
        <w:dstrike w:val="0"/>
        <w:vanish w:val="0"/>
        <w:sz w:val="21"/>
        <w:vertAlign w:val="baseline"/>
      </w:rPr>
    </w:lvl>
    <w:lvl w:ilvl="8">
      <w:start w:val="1"/>
      <w:numFmt w:val="decimal"/>
      <w:isLgl/>
      <w:lvlText w:val="%1.%2.%3.%4.%5"/>
      <w:lvlJc w:val="left"/>
      <w:pPr>
        <w:tabs>
          <w:tab w:val="num" w:pos="4680"/>
        </w:tabs>
        <w:ind w:left="4320" w:hanging="1440"/>
      </w:pPr>
      <w:rPr>
        <w:rFonts w:ascii="Calibri" w:hAnsi="Calibri" w:hint="default"/>
        <w:b w:val="0"/>
        <w:i w:val="0"/>
        <w:sz w:val="21"/>
        <w:u w:val="none"/>
      </w:rPr>
    </w:lvl>
  </w:abstractNum>
  <w:abstractNum w:abstractNumId="21" w15:restartNumberingAfterBreak="0">
    <w:nsid w:val="2ADA2DD2"/>
    <w:multiLevelType w:val="multilevel"/>
    <w:tmpl w:val="B6AEB390"/>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701"/>
        </w:tabs>
        <w:ind w:left="1701" w:hanging="567"/>
      </w:pPr>
    </w:lvl>
    <w:lvl w:ilvl="5">
      <w:start w:val="1"/>
      <w:numFmt w:val="lowerLetter"/>
      <w:lvlText w:val="%6)"/>
      <w:lvlJc w:val="left"/>
      <w:pPr>
        <w:tabs>
          <w:tab w:val="num" w:pos="1134"/>
        </w:tabs>
        <w:ind w:left="1134" w:hanging="567"/>
      </w:pPr>
    </w:lvl>
    <w:lvl w:ilvl="6">
      <w:start w:val="1"/>
      <w:numFmt w:val="lowerRoman"/>
      <w:lvlText w:val="%7."/>
      <w:lvlJc w:val="left"/>
      <w:pPr>
        <w:tabs>
          <w:tab w:val="num" w:pos="2835"/>
        </w:tabs>
        <w:ind w:left="2835"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CDF32B3"/>
    <w:multiLevelType w:val="hybridMultilevel"/>
    <w:tmpl w:val="C16013BC"/>
    <w:lvl w:ilvl="0" w:tplc="61BCD0EC">
      <w:start w:val="1"/>
      <w:numFmt w:val="lowerRoman"/>
      <w:lvlText w:val="(%1)"/>
      <w:lvlJc w:val="left"/>
      <w:pPr>
        <w:ind w:left="3556" w:hanging="360"/>
      </w:pPr>
      <w:rPr>
        <w:rFonts w:asciiTheme="minorHAnsi" w:eastAsia="Times New Roman" w:hAnsiTheme="minorHAnsi" w:cstheme="minorHAnsi" w:hint="default"/>
      </w:rPr>
    </w:lvl>
    <w:lvl w:ilvl="1" w:tplc="04160019" w:tentative="1">
      <w:start w:val="1"/>
      <w:numFmt w:val="lowerLetter"/>
      <w:lvlText w:val="%2."/>
      <w:lvlJc w:val="left"/>
      <w:pPr>
        <w:ind w:left="4276" w:hanging="360"/>
      </w:pPr>
    </w:lvl>
    <w:lvl w:ilvl="2" w:tplc="0416001B" w:tentative="1">
      <w:start w:val="1"/>
      <w:numFmt w:val="lowerRoman"/>
      <w:lvlText w:val="%3."/>
      <w:lvlJc w:val="right"/>
      <w:pPr>
        <w:ind w:left="4996" w:hanging="180"/>
      </w:pPr>
    </w:lvl>
    <w:lvl w:ilvl="3" w:tplc="0416000F" w:tentative="1">
      <w:start w:val="1"/>
      <w:numFmt w:val="decimal"/>
      <w:lvlText w:val="%4."/>
      <w:lvlJc w:val="left"/>
      <w:pPr>
        <w:ind w:left="5716" w:hanging="360"/>
      </w:pPr>
    </w:lvl>
    <w:lvl w:ilvl="4" w:tplc="04160019" w:tentative="1">
      <w:start w:val="1"/>
      <w:numFmt w:val="lowerLetter"/>
      <w:lvlText w:val="%5."/>
      <w:lvlJc w:val="left"/>
      <w:pPr>
        <w:ind w:left="6436" w:hanging="360"/>
      </w:pPr>
    </w:lvl>
    <w:lvl w:ilvl="5" w:tplc="0416001B" w:tentative="1">
      <w:start w:val="1"/>
      <w:numFmt w:val="lowerRoman"/>
      <w:lvlText w:val="%6."/>
      <w:lvlJc w:val="right"/>
      <w:pPr>
        <w:ind w:left="7156" w:hanging="180"/>
      </w:pPr>
    </w:lvl>
    <w:lvl w:ilvl="6" w:tplc="0416000F" w:tentative="1">
      <w:start w:val="1"/>
      <w:numFmt w:val="decimal"/>
      <w:lvlText w:val="%7."/>
      <w:lvlJc w:val="left"/>
      <w:pPr>
        <w:ind w:left="7876" w:hanging="360"/>
      </w:pPr>
    </w:lvl>
    <w:lvl w:ilvl="7" w:tplc="04160019" w:tentative="1">
      <w:start w:val="1"/>
      <w:numFmt w:val="lowerLetter"/>
      <w:lvlText w:val="%8."/>
      <w:lvlJc w:val="left"/>
      <w:pPr>
        <w:ind w:left="8596" w:hanging="360"/>
      </w:pPr>
    </w:lvl>
    <w:lvl w:ilvl="8" w:tplc="0416001B" w:tentative="1">
      <w:start w:val="1"/>
      <w:numFmt w:val="lowerRoman"/>
      <w:lvlText w:val="%9."/>
      <w:lvlJc w:val="right"/>
      <w:pPr>
        <w:ind w:left="9316" w:hanging="180"/>
      </w:pPr>
    </w:lvl>
  </w:abstractNum>
  <w:abstractNum w:abstractNumId="23" w15:restartNumberingAfterBreak="0">
    <w:nsid w:val="2DF97379"/>
    <w:multiLevelType w:val="hybridMultilevel"/>
    <w:tmpl w:val="D026FD92"/>
    <w:lvl w:ilvl="0" w:tplc="0416000F">
      <w:start w:val="1"/>
      <w:numFmt w:val="decimal"/>
      <w:lvlText w:val="%1."/>
      <w:lvlJc w:val="left"/>
      <w:pPr>
        <w:ind w:left="1068"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FD0059F"/>
    <w:multiLevelType w:val="hybridMultilevel"/>
    <w:tmpl w:val="2626C95E"/>
    <w:lvl w:ilvl="0" w:tplc="3DA8E55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2B510B5"/>
    <w:multiLevelType w:val="hybridMultilevel"/>
    <w:tmpl w:val="2F763734"/>
    <w:lvl w:ilvl="0" w:tplc="2C82BBEE">
      <w:start w:val="1"/>
      <w:numFmt w:val="low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2EE103B"/>
    <w:multiLevelType w:val="multilevel"/>
    <w:tmpl w:val="49A6E91A"/>
    <w:lvl w:ilvl="0">
      <w:start w:val="1"/>
      <w:numFmt w:val="decimal"/>
      <w:lvlText w:val="%1."/>
      <w:lvlJc w:val="left"/>
      <w:pPr>
        <w:ind w:left="420" w:hanging="420"/>
      </w:pPr>
      <w:rPr>
        <w:rFonts w:cs="Times New Roman" w:hint="default"/>
      </w:rPr>
    </w:lvl>
    <w:lvl w:ilvl="1">
      <w:start w:val="1"/>
      <w:numFmt w:val="decimal"/>
      <w:lvlText w:val="%1.%2."/>
      <w:lvlJc w:val="left"/>
      <w:pPr>
        <w:ind w:left="1146" w:hanging="72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7" w15:restartNumberingAfterBreak="0">
    <w:nsid w:val="363F5771"/>
    <w:multiLevelType w:val="hybridMultilevel"/>
    <w:tmpl w:val="BAB071EA"/>
    <w:lvl w:ilvl="0" w:tplc="11BA7188">
      <w:start w:val="1"/>
      <w:numFmt w:val="upperRoman"/>
      <w:lvlText w:val="%1."/>
      <w:lvlJc w:val="left"/>
      <w:pPr>
        <w:tabs>
          <w:tab w:val="num" w:pos="709"/>
        </w:tabs>
        <w:ind w:left="709" w:hanging="709"/>
      </w:pPr>
      <w:rPr>
        <w:rFonts w:hint="default"/>
      </w:rPr>
    </w:lvl>
    <w:lvl w:ilvl="1" w:tplc="04160019">
      <w:start w:val="1"/>
      <w:numFmt w:val="lowerLetter"/>
      <w:lvlText w:val="%2."/>
      <w:lvlJc w:val="left"/>
      <w:pPr>
        <w:tabs>
          <w:tab w:val="num" w:pos="731"/>
        </w:tabs>
        <w:ind w:left="731" w:hanging="360"/>
      </w:pPr>
    </w:lvl>
    <w:lvl w:ilvl="2" w:tplc="0416001B">
      <w:start w:val="1"/>
      <w:numFmt w:val="lowerRoman"/>
      <w:lvlText w:val="%3."/>
      <w:lvlJc w:val="right"/>
      <w:pPr>
        <w:tabs>
          <w:tab w:val="num" w:pos="1451"/>
        </w:tabs>
        <w:ind w:left="1451" w:hanging="180"/>
      </w:pPr>
    </w:lvl>
    <w:lvl w:ilvl="3" w:tplc="0416000F">
      <w:start w:val="1"/>
      <w:numFmt w:val="decimal"/>
      <w:lvlText w:val="%4."/>
      <w:lvlJc w:val="left"/>
      <w:pPr>
        <w:tabs>
          <w:tab w:val="num" w:pos="2171"/>
        </w:tabs>
        <w:ind w:left="2171" w:hanging="360"/>
      </w:pPr>
    </w:lvl>
    <w:lvl w:ilvl="4" w:tplc="04160019">
      <w:start w:val="1"/>
      <w:numFmt w:val="lowerLetter"/>
      <w:lvlText w:val="%5."/>
      <w:lvlJc w:val="left"/>
      <w:pPr>
        <w:tabs>
          <w:tab w:val="num" w:pos="2891"/>
        </w:tabs>
        <w:ind w:left="2891" w:hanging="360"/>
      </w:pPr>
    </w:lvl>
    <w:lvl w:ilvl="5" w:tplc="0416001B">
      <w:start w:val="1"/>
      <w:numFmt w:val="lowerRoman"/>
      <w:lvlText w:val="%6."/>
      <w:lvlJc w:val="right"/>
      <w:pPr>
        <w:tabs>
          <w:tab w:val="num" w:pos="3611"/>
        </w:tabs>
        <w:ind w:left="3611" w:hanging="180"/>
      </w:pPr>
    </w:lvl>
    <w:lvl w:ilvl="6" w:tplc="0416000F" w:tentative="1">
      <w:start w:val="1"/>
      <w:numFmt w:val="decimal"/>
      <w:lvlText w:val="%7."/>
      <w:lvlJc w:val="left"/>
      <w:pPr>
        <w:tabs>
          <w:tab w:val="num" w:pos="4331"/>
        </w:tabs>
        <w:ind w:left="4331" w:hanging="360"/>
      </w:pPr>
    </w:lvl>
    <w:lvl w:ilvl="7" w:tplc="04160019" w:tentative="1">
      <w:start w:val="1"/>
      <w:numFmt w:val="lowerLetter"/>
      <w:lvlText w:val="%8."/>
      <w:lvlJc w:val="left"/>
      <w:pPr>
        <w:tabs>
          <w:tab w:val="num" w:pos="5051"/>
        </w:tabs>
        <w:ind w:left="5051" w:hanging="360"/>
      </w:pPr>
    </w:lvl>
    <w:lvl w:ilvl="8" w:tplc="0416001B" w:tentative="1">
      <w:start w:val="1"/>
      <w:numFmt w:val="lowerRoman"/>
      <w:lvlText w:val="%9."/>
      <w:lvlJc w:val="right"/>
      <w:pPr>
        <w:tabs>
          <w:tab w:val="num" w:pos="5771"/>
        </w:tabs>
        <w:ind w:left="5771" w:hanging="180"/>
      </w:pPr>
    </w:lvl>
  </w:abstractNum>
  <w:abstractNum w:abstractNumId="28" w15:restartNumberingAfterBreak="0">
    <w:nsid w:val="383D497C"/>
    <w:multiLevelType w:val="hybridMultilevel"/>
    <w:tmpl w:val="E17ACADC"/>
    <w:lvl w:ilvl="0" w:tplc="CF660C3E">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85716C0"/>
    <w:multiLevelType w:val="hybridMultilevel"/>
    <w:tmpl w:val="EA126D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B706C3B"/>
    <w:multiLevelType w:val="hybridMultilevel"/>
    <w:tmpl w:val="DAD474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BC17F64"/>
    <w:multiLevelType w:val="multilevel"/>
    <w:tmpl w:val="D1706DF0"/>
    <w:lvl w:ilvl="0">
      <w:start w:val="4"/>
      <w:numFmt w:val="decimal"/>
      <w:lvlText w:val="%1."/>
      <w:lvlJc w:val="left"/>
      <w:pPr>
        <w:ind w:left="1050" w:hanging="1050"/>
      </w:pPr>
      <w:rPr>
        <w:rFonts w:eastAsiaTheme="minorEastAsia" w:hint="default"/>
      </w:rPr>
    </w:lvl>
    <w:lvl w:ilvl="1">
      <w:start w:val="1"/>
      <w:numFmt w:val="decimal"/>
      <w:lvlText w:val="%1.%2."/>
      <w:lvlJc w:val="left"/>
      <w:pPr>
        <w:ind w:left="1050" w:hanging="1050"/>
      </w:pPr>
      <w:rPr>
        <w:rFonts w:eastAsiaTheme="minorEastAsia" w:hint="default"/>
      </w:rPr>
    </w:lvl>
    <w:lvl w:ilvl="2">
      <w:start w:val="6"/>
      <w:numFmt w:val="decimal"/>
      <w:lvlText w:val="%1.%2.%3."/>
      <w:lvlJc w:val="left"/>
      <w:pPr>
        <w:ind w:left="1050" w:hanging="1050"/>
      </w:pPr>
      <w:rPr>
        <w:rFonts w:eastAsiaTheme="minorEastAsia" w:hint="default"/>
      </w:rPr>
    </w:lvl>
    <w:lvl w:ilvl="3">
      <w:start w:val="1"/>
      <w:numFmt w:val="decimal"/>
      <w:lvlText w:val="%1.%2.%3.%4."/>
      <w:lvlJc w:val="left"/>
      <w:pPr>
        <w:ind w:left="1080" w:hanging="1080"/>
      </w:pPr>
      <w:rPr>
        <w:rFonts w:eastAsiaTheme="minorEastAsia" w:hint="default"/>
      </w:rPr>
    </w:lvl>
    <w:lvl w:ilvl="4">
      <w:start w:val="3"/>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32" w15:restartNumberingAfterBreak="0">
    <w:nsid w:val="4E543A37"/>
    <w:multiLevelType w:val="hybridMultilevel"/>
    <w:tmpl w:val="0942A50E"/>
    <w:lvl w:ilvl="0" w:tplc="65E8CAAE">
      <w:start w:val="4"/>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397092"/>
    <w:multiLevelType w:val="multilevel"/>
    <w:tmpl w:val="C3A052D0"/>
    <w:lvl w:ilvl="0">
      <w:start w:val="4"/>
      <w:numFmt w:val="decimal"/>
      <w:lvlText w:val="%1"/>
      <w:lvlJc w:val="left"/>
      <w:pPr>
        <w:ind w:left="1065" w:hanging="1065"/>
      </w:pPr>
      <w:rPr>
        <w:rFonts w:hint="default"/>
      </w:rPr>
    </w:lvl>
    <w:lvl w:ilvl="1">
      <w:start w:val="1"/>
      <w:numFmt w:val="decimal"/>
      <w:lvlText w:val="%1.%2"/>
      <w:lvlJc w:val="left"/>
      <w:pPr>
        <w:ind w:left="1277" w:hanging="1065"/>
      </w:pPr>
      <w:rPr>
        <w:rFonts w:hint="default"/>
      </w:rPr>
    </w:lvl>
    <w:lvl w:ilvl="2">
      <w:start w:val="10"/>
      <w:numFmt w:val="decimal"/>
      <w:lvlText w:val="%1.%2.%3"/>
      <w:lvlJc w:val="left"/>
      <w:pPr>
        <w:ind w:left="1489" w:hanging="1065"/>
      </w:pPr>
      <w:rPr>
        <w:rFonts w:hint="default"/>
      </w:rPr>
    </w:lvl>
    <w:lvl w:ilvl="3">
      <w:start w:val="1"/>
      <w:numFmt w:val="decimal"/>
      <w:lvlText w:val="%1.%2.%3.%4"/>
      <w:lvlJc w:val="left"/>
      <w:pPr>
        <w:ind w:left="1701" w:hanging="1065"/>
      </w:pPr>
      <w:rPr>
        <w:rFonts w:hint="default"/>
      </w:rPr>
    </w:lvl>
    <w:lvl w:ilvl="4">
      <w:start w:val="1"/>
      <w:numFmt w:val="decimal"/>
      <w:lvlText w:val="%1.%2.%3.%4.%5"/>
      <w:lvlJc w:val="left"/>
      <w:pPr>
        <w:ind w:left="2073"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496" w:hanging="1800"/>
      </w:pPr>
      <w:rPr>
        <w:rFonts w:hint="default"/>
      </w:rPr>
    </w:lvl>
  </w:abstractNum>
  <w:abstractNum w:abstractNumId="34" w15:restartNumberingAfterBreak="0">
    <w:nsid w:val="547134DF"/>
    <w:multiLevelType w:val="multilevel"/>
    <w:tmpl w:val="B6AEB390"/>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701"/>
        </w:tabs>
        <w:ind w:left="1701" w:hanging="567"/>
      </w:pPr>
    </w:lvl>
    <w:lvl w:ilvl="5">
      <w:start w:val="1"/>
      <w:numFmt w:val="lowerLetter"/>
      <w:lvlText w:val="%6)"/>
      <w:lvlJc w:val="left"/>
      <w:pPr>
        <w:tabs>
          <w:tab w:val="num" w:pos="1134"/>
        </w:tabs>
        <w:ind w:left="1134" w:hanging="567"/>
      </w:pPr>
    </w:lvl>
    <w:lvl w:ilvl="6">
      <w:start w:val="1"/>
      <w:numFmt w:val="lowerRoman"/>
      <w:lvlText w:val="%7."/>
      <w:lvlJc w:val="left"/>
      <w:pPr>
        <w:tabs>
          <w:tab w:val="num" w:pos="2835"/>
        </w:tabs>
        <w:ind w:left="2835"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61A5E44"/>
    <w:multiLevelType w:val="multilevel"/>
    <w:tmpl w:val="B9268BD8"/>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134"/>
        </w:tabs>
        <w:ind w:left="1134" w:hanging="567"/>
      </w:pPr>
      <w:rPr>
        <w:rFonts w:ascii="Trebuchet MS" w:hAnsi="Trebuchet MS" w:hint="default"/>
        <w:i w:val="0"/>
        <w:sz w:val="22"/>
        <w:szCs w:val="22"/>
      </w:rPr>
    </w:lvl>
    <w:lvl w:ilvl="5">
      <w:start w:val="1"/>
      <w:numFmt w:val="lowerLetter"/>
      <w:lvlText w:val="%6)"/>
      <w:lvlJc w:val="left"/>
      <w:pPr>
        <w:tabs>
          <w:tab w:val="num" w:pos="1701"/>
        </w:tabs>
        <w:ind w:left="1701" w:hanging="567"/>
      </w:pPr>
    </w:lvl>
    <w:lvl w:ilvl="6">
      <w:start w:val="1"/>
      <w:numFmt w:val="lowerRoman"/>
      <w:lvlText w:val="%7."/>
      <w:lvlJc w:val="left"/>
      <w:pPr>
        <w:tabs>
          <w:tab w:val="num" w:pos="2268"/>
        </w:tabs>
        <w:ind w:left="2268"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4E0DEC"/>
    <w:multiLevelType w:val="multilevel"/>
    <w:tmpl w:val="9CDE7F00"/>
    <w:lvl w:ilvl="0">
      <w:start w:val="1"/>
      <w:numFmt w:val="decimal"/>
      <w:lvlText w:val="%1."/>
      <w:lvlJc w:val="left"/>
      <w:pPr>
        <w:ind w:left="420" w:hanging="420"/>
      </w:pPr>
      <w:rPr>
        <w:rFonts w:hint="default"/>
        <w:color w:val="FFFFFF" w:themeColor="background1"/>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B5A4A53"/>
    <w:multiLevelType w:val="multilevel"/>
    <w:tmpl w:val="B9268BD8"/>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134"/>
        </w:tabs>
        <w:ind w:left="1134" w:hanging="567"/>
      </w:pPr>
      <w:rPr>
        <w:rFonts w:ascii="Trebuchet MS" w:hAnsi="Trebuchet MS" w:hint="default"/>
        <w:i w:val="0"/>
        <w:sz w:val="22"/>
        <w:szCs w:val="22"/>
      </w:rPr>
    </w:lvl>
    <w:lvl w:ilvl="5">
      <w:start w:val="1"/>
      <w:numFmt w:val="lowerLetter"/>
      <w:lvlText w:val="%6)"/>
      <w:lvlJc w:val="left"/>
      <w:pPr>
        <w:tabs>
          <w:tab w:val="num" w:pos="1701"/>
        </w:tabs>
        <w:ind w:left="1701" w:hanging="567"/>
      </w:pPr>
    </w:lvl>
    <w:lvl w:ilvl="6">
      <w:start w:val="1"/>
      <w:numFmt w:val="lowerRoman"/>
      <w:lvlText w:val="%7."/>
      <w:lvlJc w:val="left"/>
      <w:pPr>
        <w:tabs>
          <w:tab w:val="num" w:pos="2268"/>
        </w:tabs>
        <w:ind w:left="2268"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B7F592A"/>
    <w:multiLevelType w:val="hybridMultilevel"/>
    <w:tmpl w:val="D026FD92"/>
    <w:lvl w:ilvl="0" w:tplc="0416000F">
      <w:start w:val="1"/>
      <w:numFmt w:val="decimal"/>
      <w:lvlText w:val="%1."/>
      <w:lvlJc w:val="left"/>
      <w:pPr>
        <w:ind w:left="1068"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CDC37B3"/>
    <w:multiLevelType w:val="hybridMultilevel"/>
    <w:tmpl w:val="25D00884"/>
    <w:lvl w:ilvl="0" w:tplc="F370AF86">
      <w:start w:val="1"/>
      <w:numFmt w:val="lowerRoman"/>
      <w:lvlText w:val="(%1)"/>
      <w:lvlJc w:val="righ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0" w15:restartNumberingAfterBreak="0">
    <w:nsid w:val="6277370B"/>
    <w:multiLevelType w:val="multilevel"/>
    <w:tmpl w:val="6DA028A6"/>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1" w15:restartNumberingAfterBreak="0">
    <w:nsid w:val="698A2FE2"/>
    <w:multiLevelType w:val="multilevel"/>
    <w:tmpl w:val="71763C2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A800D0F"/>
    <w:multiLevelType w:val="hybridMultilevel"/>
    <w:tmpl w:val="0E646548"/>
    <w:lvl w:ilvl="0" w:tplc="1A5A630A">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3" w15:restartNumberingAfterBreak="0">
    <w:nsid w:val="72626505"/>
    <w:multiLevelType w:val="hybridMultilevel"/>
    <w:tmpl w:val="7B0E6620"/>
    <w:lvl w:ilvl="0" w:tplc="0000000B">
      <w:start w:val="1"/>
      <w:numFmt w:val="lowerRoman"/>
      <w:lvlText w:val="(%1)"/>
      <w:lvlJc w:val="left"/>
      <w:pPr>
        <w:ind w:left="720" w:hanging="360"/>
      </w:pPr>
      <w:rPr>
        <w:rFonts w:cs="Times New Roman"/>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4F50A5"/>
    <w:multiLevelType w:val="hybridMultilevel"/>
    <w:tmpl w:val="DF4AD0EE"/>
    <w:lvl w:ilvl="0" w:tplc="5FCEC92C">
      <w:start w:val="1"/>
      <w:numFmt w:val="lowerRoman"/>
      <w:lvlText w:val="(%1)"/>
      <w:lvlJc w:val="left"/>
      <w:pPr>
        <w:ind w:left="720" w:hanging="360"/>
      </w:pPr>
      <w:rPr>
        <w:rFonts w:cs="Times New Roman" w:hint="eastAsia"/>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6654082"/>
    <w:multiLevelType w:val="multilevel"/>
    <w:tmpl w:val="740C49EE"/>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4445" w:hanging="900"/>
      </w:pPr>
      <w:rPr>
        <w:rFonts w:hint="default"/>
        <w:b/>
        <w:i w:val="0"/>
        <w:color w:val="auto"/>
        <w:sz w:val="24"/>
        <w:szCs w:val="24"/>
        <w:lang w:val="pt-BR"/>
      </w:rPr>
    </w:lvl>
    <w:lvl w:ilvl="3">
      <w:start w:val="1"/>
      <w:numFmt w:val="decimal"/>
      <w:lvlText w:val="%1.%2.%3.%4"/>
      <w:lvlJc w:val="left"/>
      <w:pPr>
        <w:ind w:left="900"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77C2242A"/>
    <w:multiLevelType w:val="hybridMultilevel"/>
    <w:tmpl w:val="1BFCE572"/>
    <w:lvl w:ilvl="0" w:tplc="5FCEC92C">
      <w:start w:val="1"/>
      <w:numFmt w:val="lowerRoman"/>
      <w:lvlText w:val="(%1)"/>
      <w:lvlJc w:val="left"/>
      <w:pPr>
        <w:ind w:left="720" w:hanging="360"/>
      </w:pPr>
      <w:rPr>
        <w:rFonts w:cs="Times New Roman" w:hint="eastAsia"/>
      </w:rPr>
    </w:lvl>
    <w:lvl w:ilvl="1" w:tplc="506227C8">
      <w:start w:val="1"/>
      <w:numFmt w:val="lowerLetter"/>
      <w:lvlText w:val="(%2)"/>
      <w:lvlJc w:val="left"/>
      <w:pPr>
        <w:ind w:left="1440" w:hanging="360"/>
      </w:pPr>
      <w:rPr>
        <w:rFonts w:cs="Times New Roman" w:hint="eastAsia"/>
        <w:b w:val="0"/>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7" w15:restartNumberingAfterBreak="0">
    <w:nsid w:val="7BE6711C"/>
    <w:multiLevelType w:val="hybridMultilevel"/>
    <w:tmpl w:val="2500BBD8"/>
    <w:lvl w:ilvl="0" w:tplc="DC1A6F64">
      <w:start w:val="1"/>
      <w:numFmt w:val="lowerRoman"/>
      <w:lvlText w:val="(%1)"/>
      <w:lvlJc w:val="left"/>
      <w:pPr>
        <w:ind w:left="1571" w:hanging="360"/>
      </w:pPr>
      <w:rPr>
        <w:rFonts w:ascii="Trebuchet MS" w:hAnsi="Trebuchet MS" w:cstheme="majorHAnsi" w:hint="default"/>
        <w:b w:val="0"/>
        <w:i w:val="0"/>
        <w:sz w:val="22"/>
        <w:szCs w:val="22"/>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8"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C210E7"/>
    <w:multiLevelType w:val="hybridMultilevel"/>
    <w:tmpl w:val="3CFE2728"/>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7FC9081C"/>
    <w:multiLevelType w:val="hybridMultilevel"/>
    <w:tmpl w:val="2500BBD8"/>
    <w:lvl w:ilvl="0" w:tplc="DC1A6F64">
      <w:start w:val="1"/>
      <w:numFmt w:val="lowerRoman"/>
      <w:lvlText w:val="(%1)"/>
      <w:lvlJc w:val="left"/>
      <w:pPr>
        <w:ind w:left="1571" w:hanging="360"/>
      </w:pPr>
      <w:rPr>
        <w:rFonts w:ascii="Trebuchet MS" w:hAnsi="Trebuchet MS" w:cstheme="majorHAnsi" w:hint="default"/>
        <w:b w:val="0"/>
        <w:i w:val="0"/>
        <w:sz w:val="22"/>
        <w:szCs w:val="22"/>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num w:numId="1">
    <w:abstractNumId w:val="5"/>
  </w:num>
  <w:num w:numId="2">
    <w:abstractNumId w:val="1"/>
  </w:num>
  <w:num w:numId="3">
    <w:abstractNumId w:val="4"/>
  </w:num>
  <w:num w:numId="4">
    <w:abstractNumId w:val="2"/>
  </w:num>
  <w:num w:numId="5">
    <w:abstractNumId w:val="29"/>
  </w:num>
  <w:num w:numId="6">
    <w:abstractNumId w:val="22"/>
  </w:num>
  <w:num w:numId="7">
    <w:abstractNumId w:val="7"/>
  </w:num>
  <w:num w:numId="8">
    <w:abstractNumId w:val="3"/>
  </w:num>
  <w:num w:numId="9">
    <w:abstractNumId w:val="36"/>
  </w:num>
  <w:num w:numId="10">
    <w:abstractNumId w:val="33"/>
  </w:num>
  <w:num w:numId="11">
    <w:abstractNumId w:val="27"/>
  </w:num>
  <w:num w:numId="12">
    <w:abstractNumId w:val="20"/>
  </w:num>
  <w:num w:numId="13">
    <w:abstractNumId w:val="18"/>
  </w:num>
  <w:num w:numId="14">
    <w:abstractNumId w:val="31"/>
  </w:num>
  <w:num w:numId="15">
    <w:abstractNumId w:val="41"/>
  </w:num>
  <w:num w:numId="16">
    <w:abstractNumId w:val="19"/>
  </w:num>
  <w:num w:numId="17">
    <w:abstractNumId w:val="49"/>
  </w:num>
  <w:num w:numId="18">
    <w:abstractNumId w:val="44"/>
  </w:num>
  <w:num w:numId="19">
    <w:abstractNumId w:val="16"/>
  </w:num>
  <w:num w:numId="20">
    <w:abstractNumId w:val="35"/>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24"/>
  </w:num>
  <w:num w:numId="24">
    <w:abstractNumId w:val="25"/>
  </w:num>
  <w:num w:numId="25">
    <w:abstractNumId w:val="42"/>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45"/>
  </w:num>
  <w:num w:numId="31">
    <w:abstractNumId w:val="16"/>
  </w:num>
  <w:num w:numId="32">
    <w:abstractNumId w:val="16"/>
  </w:num>
  <w:num w:numId="33">
    <w:abstractNumId w:val="16"/>
  </w:num>
  <w:num w:numId="34">
    <w:abstractNumId w:val="16"/>
  </w:num>
  <w:num w:numId="35">
    <w:abstractNumId w:val="26"/>
  </w:num>
  <w:num w:numId="36">
    <w:abstractNumId w:val="16"/>
  </w:num>
  <w:num w:numId="37">
    <w:abstractNumId w:val="16"/>
  </w:num>
  <w:num w:numId="38">
    <w:abstractNumId w:val="38"/>
  </w:num>
  <w:num w:numId="39">
    <w:abstractNumId w:val="23"/>
  </w:num>
  <w:num w:numId="40">
    <w:abstractNumId w:val="11"/>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47"/>
  </w:num>
  <w:num w:numId="44">
    <w:abstractNumId w:val="10"/>
  </w:num>
  <w:num w:numId="45">
    <w:abstractNumId w:val="8"/>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num>
  <w:num w:numId="48">
    <w:abstractNumId w:val="39"/>
  </w:num>
  <w:num w:numId="49">
    <w:abstractNumId w:val="16"/>
  </w:num>
  <w:num w:numId="50">
    <w:abstractNumId w:val="6"/>
  </w:num>
  <w:num w:numId="51">
    <w:abstractNumId w:val="46"/>
  </w:num>
  <w:num w:numId="52">
    <w:abstractNumId w:val="14"/>
  </w:num>
  <w:num w:numId="53">
    <w:abstractNumId w:val="48"/>
  </w:num>
  <w:num w:numId="54">
    <w:abstractNumId w:val="12"/>
  </w:num>
  <w:num w:numId="55">
    <w:abstractNumId w:val="48"/>
  </w:num>
  <w:num w:numId="56">
    <w:abstractNumId w:val="48"/>
  </w:num>
  <w:num w:numId="57">
    <w:abstractNumId w:val="48"/>
  </w:num>
  <w:num w:numId="58">
    <w:abstractNumId w:val="48"/>
  </w:num>
  <w:num w:numId="59">
    <w:abstractNumId w:val="48"/>
  </w:num>
  <w:num w:numId="60">
    <w:abstractNumId w:val="48"/>
  </w:num>
  <w:num w:numId="61">
    <w:abstractNumId w:val="48"/>
  </w:num>
  <w:num w:numId="62">
    <w:abstractNumId w:val="48"/>
  </w:num>
  <w:num w:numId="63">
    <w:abstractNumId w:val="48"/>
  </w:num>
  <w:num w:numId="64">
    <w:abstractNumId w:val="0"/>
  </w:num>
  <w:num w:numId="65">
    <w:abstractNumId w:val="0"/>
  </w:num>
  <w:num w:numId="66">
    <w:abstractNumId w:val="30"/>
  </w:num>
  <w:num w:numId="67">
    <w:abstractNumId w:val="37"/>
  </w:num>
  <w:num w:numId="68">
    <w:abstractNumId w:val="48"/>
  </w:num>
  <w:num w:numId="69">
    <w:abstractNumId w:val="48"/>
  </w:num>
  <w:num w:numId="70">
    <w:abstractNumId w:val="48"/>
  </w:num>
  <w:num w:numId="71">
    <w:abstractNumId w:val="50"/>
  </w:num>
  <w:num w:numId="72">
    <w:abstractNumId w:val="48"/>
  </w:num>
  <w:num w:numId="73">
    <w:abstractNumId w:val="48"/>
  </w:num>
  <w:num w:numId="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8"/>
  </w:num>
  <w:num w:numId="76">
    <w:abstractNumId w:val="32"/>
  </w:num>
  <w:num w:numId="77">
    <w:abstractNumId w:val="43"/>
  </w:num>
  <w:num w:numId="78">
    <w:abstractNumId w:val="40"/>
  </w:num>
  <w:num w:numId="79">
    <w:abstractNumId w:val="1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NDateTime" w:val="-1"/>
    <w:docVar w:name="#DNDocDBase" w:val="-1"/>
    <w:docVar w:name="#DNDocID" w:val="SAMCURRENT 100783433.1 28-mai-19 11:40 42053995"/>
    <w:docVar w:name="#DNDocMatterNo" w:val="-1"/>
    <w:docVar w:name="#DNDocVer" w:val="-1"/>
    <w:docVar w:name="#DNFOpts" w:val="optFooter0"/>
    <w:docVar w:name="#DNLine2Chk" w:val="-1"/>
    <w:docVar w:name="#DNPlacement" w:val="optAllPages"/>
    <w:docVar w:name="CurrentReferenceFormat" w:val="[Database] [DocumentNumber].[DocumentVersion] [SaveDate] [Matter]"/>
    <w:docVar w:name="didIDFlag" w:val="02/03/2016 19:49:48"/>
    <w:docVar w:name="DocumentReferencePlacement" w:val="AllPages"/>
    <w:docVar w:name="imProfileCustom2" w:val="42053995"/>
    <w:docVar w:name="imProfileDatabase" w:val="SAMCURRENT"/>
    <w:docVar w:name="imProfileDocNum" w:val="100783433"/>
    <w:docVar w:name="imProfileLastSavedTime" w:val="24-mai-19 23:59"/>
    <w:docVar w:name="imProfileVersion" w:val="1"/>
  </w:docVars>
  <w:rsids>
    <w:rsidRoot w:val="007D56C7"/>
    <w:rsid w:val="00001F9B"/>
    <w:rsid w:val="00002ABF"/>
    <w:rsid w:val="00003372"/>
    <w:rsid w:val="00004268"/>
    <w:rsid w:val="00004F73"/>
    <w:rsid w:val="00006157"/>
    <w:rsid w:val="000070F7"/>
    <w:rsid w:val="000079B1"/>
    <w:rsid w:val="00013DCD"/>
    <w:rsid w:val="00022686"/>
    <w:rsid w:val="00022F5F"/>
    <w:rsid w:val="00027222"/>
    <w:rsid w:val="00030156"/>
    <w:rsid w:val="00031817"/>
    <w:rsid w:val="000318FD"/>
    <w:rsid w:val="00032B89"/>
    <w:rsid w:val="00033CB4"/>
    <w:rsid w:val="00035E17"/>
    <w:rsid w:val="0004356A"/>
    <w:rsid w:val="000459E8"/>
    <w:rsid w:val="00045BD0"/>
    <w:rsid w:val="00045E04"/>
    <w:rsid w:val="00050D98"/>
    <w:rsid w:val="00050E2E"/>
    <w:rsid w:val="0005453C"/>
    <w:rsid w:val="000545F6"/>
    <w:rsid w:val="0005647B"/>
    <w:rsid w:val="00056A52"/>
    <w:rsid w:val="00057841"/>
    <w:rsid w:val="00061211"/>
    <w:rsid w:val="000647F7"/>
    <w:rsid w:val="00064867"/>
    <w:rsid w:val="00065AD7"/>
    <w:rsid w:val="000660CE"/>
    <w:rsid w:val="000666F2"/>
    <w:rsid w:val="000669A7"/>
    <w:rsid w:val="000709D4"/>
    <w:rsid w:val="00072FFD"/>
    <w:rsid w:val="000739CC"/>
    <w:rsid w:val="0007410D"/>
    <w:rsid w:val="00076013"/>
    <w:rsid w:val="00076B39"/>
    <w:rsid w:val="000775D1"/>
    <w:rsid w:val="000804D0"/>
    <w:rsid w:val="00080750"/>
    <w:rsid w:val="00080E13"/>
    <w:rsid w:val="00081F8D"/>
    <w:rsid w:val="00082143"/>
    <w:rsid w:val="000828EC"/>
    <w:rsid w:val="00082CB1"/>
    <w:rsid w:val="00083A14"/>
    <w:rsid w:val="000847B2"/>
    <w:rsid w:val="00085302"/>
    <w:rsid w:val="0008584A"/>
    <w:rsid w:val="00086786"/>
    <w:rsid w:val="00086E58"/>
    <w:rsid w:val="00087B38"/>
    <w:rsid w:val="0009021F"/>
    <w:rsid w:val="00091972"/>
    <w:rsid w:val="00091CDC"/>
    <w:rsid w:val="00092C48"/>
    <w:rsid w:val="00093027"/>
    <w:rsid w:val="0009550C"/>
    <w:rsid w:val="00095925"/>
    <w:rsid w:val="00096B04"/>
    <w:rsid w:val="0009719D"/>
    <w:rsid w:val="0009772A"/>
    <w:rsid w:val="00097A59"/>
    <w:rsid w:val="000A1653"/>
    <w:rsid w:val="000A1D8E"/>
    <w:rsid w:val="000A3100"/>
    <w:rsid w:val="000A3E1B"/>
    <w:rsid w:val="000A4661"/>
    <w:rsid w:val="000A57F2"/>
    <w:rsid w:val="000B2195"/>
    <w:rsid w:val="000B22BB"/>
    <w:rsid w:val="000B29A6"/>
    <w:rsid w:val="000B3459"/>
    <w:rsid w:val="000B5217"/>
    <w:rsid w:val="000B7CC2"/>
    <w:rsid w:val="000C0192"/>
    <w:rsid w:val="000C2389"/>
    <w:rsid w:val="000C3CAA"/>
    <w:rsid w:val="000C4184"/>
    <w:rsid w:val="000C4307"/>
    <w:rsid w:val="000C4A77"/>
    <w:rsid w:val="000C5006"/>
    <w:rsid w:val="000C5569"/>
    <w:rsid w:val="000C5B56"/>
    <w:rsid w:val="000C5E43"/>
    <w:rsid w:val="000C7697"/>
    <w:rsid w:val="000D08B2"/>
    <w:rsid w:val="000D26F5"/>
    <w:rsid w:val="000D2830"/>
    <w:rsid w:val="000D45FC"/>
    <w:rsid w:val="000D4688"/>
    <w:rsid w:val="000D51F1"/>
    <w:rsid w:val="000D575D"/>
    <w:rsid w:val="000D7EE9"/>
    <w:rsid w:val="000E10C9"/>
    <w:rsid w:val="000E1584"/>
    <w:rsid w:val="000E2175"/>
    <w:rsid w:val="000E242D"/>
    <w:rsid w:val="000E398B"/>
    <w:rsid w:val="000E3BA7"/>
    <w:rsid w:val="000E3DEF"/>
    <w:rsid w:val="000E42E8"/>
    <w:rsid w:val="000E4FE6"/>
    <w:rsid w:val="000E5500"/>
    <w:rsid w:val="000E58C8"/>
    <w:rsid w:val="000F00B6"/>
    <w:rsid w:val="000F15AB"/>
    <w:rsid w:val="000F3164"/>
    <w:rsid w:val="000F634B"/>
    <w:rsid w:val="0010031E"/>
    <w:rsid w:val="00100746"/>
    <w:rsid w:val="00100DA2"/>
    <w:rsid w:val="00101C43"/>
    <w:rsid w:val="00102B58"/>
    <w:rsid w:val="00103A9D"/>
    <w:rsid w:val="00104AF1"/>
    <w:rsid w:val="00107527"/>
    <w:rsid w:val="0011298D"/>
    <w:rsid w:val="00113C2F"/>
    <w:rsid w:val="00115126"/>
    <w:rsid w:val="00117A92"/>
    <w:rsid w:val="00126CB7"/>
    <w:rsid w:val="001349FE"/>
    <w:rsid w:val="00136A26"/>
    <w:rsid w:val="00136C8A"/>
    <w:rsid w:val="0014318B"/>
    <w:rsid w:val="001432F3"/>
    <w:rsid w:val="00144097"/>
    <w:rsid w:val="00145C42"/>
    <w:rsid w:val="00145E2B"/>
    <w:rsid w:val="00147C0B"/>
    <w:rsid w:val="00147EA8"/>
    <w:rsid w:val="001504D1"/>
    <w:rsid w:val="00151CE0"/>
    <w:rsid w:val="0015260C"/>
    <w:rsid w:val="00153FC6"/>
    <w:rsid w:val="0015427D"/>
    <w:rsid w:val="00154F59"/>
    <w:rsid w:val="001574B0"/>
    <w:rsid w:val="00157FAD"/>
    <w:rsid w:val="00160220"/>
    <w:rsid w:val="00162752"/>
    <w:rsid w:val="00164A37"/>
    <w:rsid w:val="0016583A"/>
    <w:rsid w:val="00165CE1"/>
    <w:rsid w:val="0017021F"/>
    <w:rsid w:val="0017153E"/>
    <w:rsid w:val="00171B1E"/>
    <w:rsid w:val="00172805"/>
    <w:rsid w:val="001728DB"/>
    <w:rsid w:val="00173369"/>
    <w:rsid w:val="00175F4E"/>
    <w:rsid w:val="001768C1"/>
    <w:rsid w:val="001774ED"/>
    <w:rsid w:val="00180A5B"/>
    <w:rsid w:val="00183837"/>
    <w:rsid w:val="001862F9"/>
    <w:rsid w:val="00186CD1"/>
    <w:rsid w:val="00191407"/>
    <w:rsid w:val="0019259C"/>
    <w:rsid w:val="00194221"/>
    <w:rsid w:val="001947EE"/>
    <w:rsid w:val="00195F95"/>
    <w:rsid w:val="0019703A"/>
    <w:rsid w:val="00197DD5"/>
    <w:rsid w:val="001A1457"/>
    <w:rsid w:val="001A18E2"/>
    <w:rsid w:val="001A20B9"/>
    <w:rsid w:val="001A2D86"/>
    <w:rsid w:val="001A3DFC"/>
    <w:rsid w:val="001A5C3E"/>
    <w:rsid w:val="001B1775"/>
    <w:rsid w:val="001B2C42"/>
    <w:rsid w:val="001B30C4"/>
    <w:rsid w:val="001C030A"/>
    <w:rsid w:val="001C2889"/>
    <w:rsid w:val="001C2AFF"/>
    <w:rsid w:val="001C547C"/>
    <w:rsid w:val="001C681D"/>
    <w:rsid w:val="001C7B83"/>
    <w:rsid w:val="001D1756"/>
    <w:rsid w:val="001D1801"/>
    <w:rsid w:val="001D2931"/>
    <w:rsid w:val="001D34D1"/>
    <w:rsid w:val="001D3FB7"/>
    <w:rsid w:val="001D5B80"/>
    <w:rsid w:val="001D6C82"/>
    <w:rsid w:val="001D7044"/>
    <w:rsid w:val="001D751F"/>
    <w:rsid w:val="001E0142"/>
    <w:rsid w:val="001E55CA"/>
    <w:rsid w:val="001E5B29"/>
    <w:rsid w:val="001E5CAB"/>
    <w:rsid w:val="001E7E13"/>
    <w:rsid w:val="001F05BE"/>
    <w:rsid w:val="001F1FC1"/>
    <w:rsid w:val="001F257E"/>
    <w:rsid w:val="001F27FF"/>
    <w:rsid w:val="001F35EA"/>
    <w:rsid w:val="001F4B4E"/>
    <w:rsid w:val="001F64D9"/>
    <w:rsid w:val="001F6F94"/>
    <w:rsid w:val="00200108"/>
    <w:rsid w:val="0020411A"/>
    <w:rsid w:val="002056AB"/>
    <w:rsid w:val="00205F65"/>
    <w:rsid w:val="00210F91"/>
    <w:rsid w:val="00212CCF"/>
    <w:rsid w:val="00212D96"/>
    <w:rsid w:val="0021426B"/>
    <w:rsid w:val="002143F3"/>
    <w:rsid w:val="00216016"/>
    <w:rsid w:val="002161E3"/>
    <w:rsid w:val="00216FEA"/>
    <w:rsid w:val="00217DF6"/>
    <w:rsid w:val="002225A8"/>
    <w:rsid w:val="0022428B"/>
    <w:rsid w:val="00224571"/>
    <w:rsid w:val="002254EB"/>
    <w:rsid w:val="00225CF2"/>
    <w:rsid w:val="0022680B"/>
    <w:rsid w:val="00227047"/>
    <w:rsid w:val="00230A3C"/>
    <w:rsid w:val="00230DBE"/>
    <w:rsid w:val="00231A45"/>
    <w:rsid w:val="00232103"/>
    <w:rsid w:val="00235BFE"/>
    <w:rsid w:val="00237D89"/>
    <w:rsid w:val="0024138D"/>
    <w:rsid w:val="0024561F"/>
    <w:rsid w:val="00245675"/>
    <w:rsid w:val="0024692B"/>
    <w:rsid w:val="00246CA0"/>
    <w:rsid w:val="002473CF"/>
    <w:rsid w:val="00250471"/>
    <w:rsid w:val="00251713"/>
    <w:rsid w:val="002538E7"/>
    <w:rsid w:val="002543BA"/>
    <w:rsid w:val="00256394"/>
    <w:rsid w:val="00256A31"/>
    <w:rsid w:val="00262EFC"/>
    <w:rsid w:val="00263373"/>
    <w:rsid w:val="002648DF"/>
    <w:rsid w:val="0026539A"/>
    <w:rsid w:val="00266A00"/>
    <w:rsid w:val="002672EE"/>
    <w:rsid w:val="002709BD"/>
    <w:rsid w:val="002717C2"/>
    <w:rsid w:val="00271AA7"/>
    <w:rsid w:val="002725FE"/>
    <w:rsid w:val="002735A9"/>
    <w:rsid w:val="00273EE3"/>
    <w:rsid w:val="00275E96"/>
    <w:rsid w:val="002813C9"/>
    <w:rsid w:val="002814B2"/>
    <w:rsid w:val="00281903"/>
    <w:rsid w:val="00281A59"/>
    <w:rsid w:val="00281E7E"/>
    <w:rsid w:val="00285A2D"/>
    <w:rsid w:val="0029031D"/>
    <w:rsid w:val="0029038F"/>
    <w:rsid w:val="00291C21"/>
    <w:rsid w:val="002932E7"/>
    <w:rsid w:val="002936C2"/>
    <w:rsid w:val="002937F1"/>
    <w:rsid w:val="00293E7D"/>
    <w:rsid w:val="00293F59"/>
    <w:rsid w:val="00295A25"/>
    <w:rsid w:val="00295AD6"/>
    <w:rsid w:val="002960A9"/>
    <w:rsid w:val="002A176B"/>
    <w:rsid w:val="002B1B2C"/>
    <w:rsid w:val="002B2347"/>
    <w:rsid w:val="002B4464"/>
    <w:rsid w:val="002B4561"/>
    <w:rsid w:val="002B45FD"/>
    <w:rsid w:val="002B51A4"/>
    <w:rsid w:val="002B57CE"/>
    <w:rsid w:val="002B5B02"/>
    <w:rsid w:val="002B652B"/>
    <w:rsid w:val="002B6DF5"/>
    <w:rsid w:val="002B738C"/>
    <w:rsid w:val="002C0363"/>
    <w:rsid w:val="002C2533"/>
    <w:rsid w:val="002C4267"/>
    <w:rsid w:val="002C52AD"/>
    <w:rsid w:val="002C67F3"/>
    <w:rsid w:val="002C6DD3"/>
    <w:rsid w:val="002D0B03"/>
    <w:rsid w:val="002D3689"/>
    <w:rsid w:val="002D3F7F"/>
    <w:rsid w:val="002D4D76"/>
    <w:rsid w:val="002D5869"/>
    <w:rsid w:val="002D5C43"/>
    <w:rsid w:val="002D7087"/>
    <w:rsid w:val="002D7BB2"/>
    <w:rsid w:val="002D7EF0"/>
    <w:rsid w:val="002E1B45"/>
    <w:rsid w:val="002E22E6"/>
    <w:rsid w:val="002E35C0"/>
    <w:rsid w:val="002E4A77"/>
    <w:rsid w:val="002E5105"/>
    <w:rsid w:val="002E55B7"/>
    <w:rsid w:val="002E66BD"/>
    <w:rsid w:val="002E6A0E"/>
    <w:rsid w:val="002F3ED5"/>
    <w:rsid w:val="002F6FE2"/>
    <w:rsid w:val="003012F0"/>
    <w:rsid w:val="003018FD"/>
    <w:rsid w:val="00301CB8"/>
    <w:rsid w:val="00301E93"/>
    <w:rsid w:val="003029AC"/>
    <w:rsid w:val="00304193"/>
    <w:rsid w:val="003069D7"/>
    <w:rsid w:val="003074D3"/>
    <w:rsid w:val="003105D6"/>
    <w:rsid w:val="00312B27"/>
    <w:rsid w:val="00312F68"/>
    <w:rsid w:val="0031356A"/>
    <w:rsid w:val="00315D65"/>
    <w:rsid w:val="00315F9A"/>
    <w:rsid w:val="00322288"/>
    <w:rsid w:val="00325436"/>
    <w:rsid w:val="0032570F"/>
    <w:rsid w:val="003269FE"/>
    <w:rsid w:val="00327D31"/>
    <w:rsid w:val="003316CC"/>
    <w:rsid w:val="00331D40"/>
    <w:rsid w:val="003324BF"/>
    <w:rsid w:val="0033422E"/>
    <w:rsid w:val="00334E24"/>
    <w:rsid w:val="0033537B"/>
    <w:rsid w:val="00340E7D"/>
    <w:rsid w:val="00345541"/>
    <w:rsid w:val="00345A55"/>
    <w:rsid w:val="00347171"/>
    <w:rsid w:val="00347C0F"/>
    <w:rsid w:val="00347EB8"/>
    <w:rsid w:val="00350BCA"/>
    <w:rsid w:val="00354ED7"/>
    <w:rsid w:val="00355327"/>
    <w:rsid w:val="003558F8"/>
    <w:rsid w:val="00356CDE"/>
    <w:rsid w:val="00360420"/>
    <w:rsid w:val="0036094A"/>
    <w:rsid w:val="00360F41"/>
    <w:rsid w:val="003613EB"/>
    <w:rsid w:val="00363AC1"/>
    <w:rsid w:val="00365728"/>
    <w:rsid w:val="00365EDD"/>
    <w:rsid w:val="00366458"/>
    <w:rsid w:val="0036647E"/>
    <w:rsid w:val="00366D94"/>
    <w:rsid w:val="00366F09"/>
    <w:rsid w:val="00366FD6"/>
    <w:rsid w:val="00367874"/>
    <w:rsid w:val="00367DD9"/>
    <w:rsid w:val="00371DF7"/>
    <w:rsid w:val="00372181"/>
    <w:rsid w:val="00373492"/>
    <w:rsid w:val="003746D8"/>
    <w:rsid w:val="00374AAE"/>
    <w:rsid w:val="00375E34"/>
    <w:rsid w:val="00375F0B"/>
    <w:rsid w:val="00376F09"/>
    <w:rsid w:val="00377066"/>
    <w:rsid w:val="00377D59"/>
    <w:rsid w:val="00377D6C"/>
    <w:rsid w:val="00380967"/>
    <w:rsid w:val="003842E7"/>
    <w:rsid w:val="00386EB8"/>
    <w:rsid w:val="00387B85"/>
    <w:rsid w:val="003904CD"/>
    <w:rsid w:val="00390F61"/>
    <w:rsid w:val="003966D4"/>
    <w:rsid w:val="00396C20"/>
    <w:rsid w:val="00397B52"/>
    <w:rsid w:val="003A06D0"/>
    <w:rsid w:val="003A0D08"/>
    <w:rsid w:val="003A0F80"/>
    <w:rsid w:val="003A1728"/>
    <w:rsid w:val="003A1DC3"/>
    <w:rsid w:val="003A333C"/>
    <w:rsid w:val="003A33DA"/>
    <w:rsid w:val="003A4A1B"/>
    <w:rsid w:val="003A4D44"/>
    <w:rsid w:val="003A4F92"/>
    <w:rsid w:val="003A7243"/>
    <w:rsid w:val="003A743C"/>
    <w:rsid w:val="003B2478"/>
    <w:rsid w:val="003B285D"/>
    <w:rsid w:val="003B28E7"/>
    <w:rsid w:val="003B3341"/>
    <w:rsid w:val="003B35E0"/>
    <w:rsid w:val="003B3D56"/>
    <w:rsid w:val="003B3EA9"/>
    <w:rsid w:val="003B42BF"/>
    <w:rsid w:val="003B6DB0"/>
    <w:rsid w:val="003C1997"/>
    <w:rsid w:val="003C334F"/>
    <w:rsid w:val="003C4612"/>
    <w:rsid w:val="003C477C"/>
    <w:rsid w:val="003C5411"/>
    <w:rsid w:val="003C661F"/>
    <w:rsid w:val="003D042F"/>
    <w:rsid w:val="003D0941"/>
    <w:rsid w:val="003D1EE4"/>
    <w:rsid w:val="003D66AD"/>
    <w:rsid w:val="003E355C"/>
    <w:rsid w:val="003E3A73"/>
    <w:rsid w:val="003E7B6F"/>
    <w:rsid w:val="003F1FAF"/>
    <w:rsid w:val="003F25DA"/>
    <w:rsid w:val="003F6608"/>
    <w:rsid w:val="003F6990"/>
    <w:rsid w:val="003F7F93"/>
    <w:rsid w:val="00400214"/>
    <w:rsid w:val="00400894"/>
    <w:rsid w:val="0040263C"/>
    <w:rsid w:val="00404C0F"/>
    <w:rsid w:val="00404D7F"/>
    <w:rsid w:val="00405A65"/>
    <w:rsid w:val="00406048"/>
    <w:rsid w:val="00407052"/>
    <w:rsid w:val="00407A67"/>
    <w:rsid w:val="004108BE"/>
    <w:rsid w:val="004115AA"/>
    <w:rsid w:val="00411EAF"/>
    <w:rsid w:val="00411FB0"/>
    <w:rsid w:val="004146C2"/>
    <w:rsid w:val="0041596E"/>
    <w:rsid w:val="0041602B"/>
    <w:rsid w:val="00416AF1"/>
    <w:rsid w:val="00416AFA"/>
    <w:rsid w:val="004208B5"/>
    <w:rsid w:val="00420C24"/>
    <w:rsid w:val="004218DB"/>
    <w:rsid w:val="00421F6E"/>
    <w:rsid w:val="00424355"/>
    <w:rsid w:val="00433EF2"/>
    <w:rsid w:val="0043412A"/>
    <w:rsid w:val="00436AFA"/>
    <w:rsid w:val="00440BE3"/>
    <w:rsid w:val="0044277E"/>
    <w:rsid w:val="004458FF"/>
    <w:rsid w:val="00445C3A"/>
    <w:rsid w:val="0044601E"/>
    <w:rsid w:val="00446BB9"/>
    <w:rsid w:val="0045075D"/>
    <w:rsid w:val="00453FC1"/>
    <w:rsid w:val="00455427"/>
    <w:rsid w:val="0045578D"/>
    <w:rsid w:val="00455FB6"/>
    <w:rsid w:val="004600EF"/>
    <w:rsid w:val="0046123C"/>
    <w:rsid w:val="0046281A"/>
    <w:rsid w:val="0046327B"/>
    <w:rsid w:val="004639D5"/>
    <w:rsid w:val="0046553F"/>
    <w:rsid w:val="00466133"/>
    <w:rsid w:val="00466913"/>
    <w:rsid w:val="00466F0C"/>
    <w:rsid w:val="004678A4"/>
    <w:rsid w:val="00472434"/>
    <w:rsid w:val="00472AF3"/>
    <w:rsid w:val="00473173"/>
    <w:rsid w:val="00473466"/>
    <w:rsid w:val="0047359C"/>
    <w:rsid w:val="0047526B"/>
    <w:rsid w:val="004756A2"/>
    <w:rsid w:val="004831AB"/>
    <w:rsid w:val="00483D77"/>
    <w:rsid w:val="004844C0"/>
    <w:rsid w:val="00487133"/>
    <w:rsid w:val="00487185"/>
    <w:rsid w:val="004875A5"/>
    <w:rsid w:val="00487EDE"/>
    <w:rsid w:val="00491719"/>
    <w:rsid w:val="00492F21"/>
    <w:rsid w:val="00493C68"/>
    <w:rsid w:val="00493E22"/>
    <w:rsid w:val="00495CE2"/>
    <w:rsid w:val="00496966"/>
    <w:rsid w:val="00496D7B"/>
    <w:rsid w:val="004A1C7F"/>
    <w:rsid w:val="004A296E"/>
    <w:rsid w:val="004A2CD8"/>
    <w:rsid w:val="004A743B"/>
    <w:rsid w:val="004B0643"/>
    <w:rsid w:val="004B226E"/>
    <w:rsid w:val="004B2937"/>
    <w:rsid w:val="004B522F"/>
    <w:rsid w:val="004B5E8A"/>
    <w:rsid w:val="004B77ED"/>
    <w:rsid w:val="004C1369"/>
    <w:rsid w:val="004C1A06"/>
    <w:rsid w:val="004C2B97"/>
    <w:rsid w:val="004C2F69"/>
    <w:rsid w:val="004C322B"/>
    <w:rsid w:val="004C4076"/>
    <w:rsid w:val="004C461B"/>
    <w:rsid w:val="004C7482"/>
    <w:rsid w:val="004C78CE"/>
    <w:rsid w:val="004D339A"/>
    <w:rsid w:val="004E5169"/>
    <w:rsid w:val="004E59DC"/>
    <w:rsid w:val="004E6266"/>
    <w:rsid w:val="004E7DC8"/>
    <w:rsid w:val="004E7E42"/>
    <w:rsid w:val="004F1A90"/>
    <w:rsid w:val="004F4B8C"/>
    <w:rsid w:val="004F5B30"/>
    <w:rsid w:val="004F5B54"/>
    <w:rsid w:val="004F5B9F"/>
    <w:rsid w:val="004F79CB"/>
    <w:rsid w:val="004F7CFA"/>
    <w:rsid w:val="005006A4"/>
    <w:rsid w:val="00502C11"/>
    <w:rsid w:val="00505723"/>
    <w:rsid w:val="00505FDA"/>
    <w:rsid w:val="0050639B"/>
    <w:rsid w:val="005069F9"/>
    <w:rsid w:val="0050714E"/>
    <w:rsid w:val="00510C3D"/>
    <w:rsid w:val="00510E3F"/>
    <w:rsid w:val="00513985"/>
    <w:rsid w:val="005139CF"/>
    <w:rsid w:val="00514249"/>
    <w:rsid w:val="00514BD9"/>
    <w:rsid w:val="00515A99"/>
    <w:rsid w:val="00516111"/>
    <w:rsid w:val="00527BCD"/>
    <w:rsid w:val="00527CFB"/>
    <w:rsid w:val="00530F5F"/>
    <w:rsid w:val="00530FED"/>
    <w:rsid w:val="00534297"/>
    <w:rsid w:val="00534356"/>
    <w:rsid w:val="00534B30"/>
    <w:rsid w:val="00535027"/>
    <w:rsid w:val="0053534E"/>
    <w:rsid w:val="0054003B"/>
    <w:rsid w:val="005400F1"/>
    <w:rsid w:val="0054073B"/>
    <w:rsid w:val="0054177D"/>
    <w:rsid w:val="00541824"/>
    <w:rsid w:val="0054495B"/>
    <w:rsid w:val="00544EAE"/>
    <w:rsid w:val="005456C5"/>
    <w:rsid w:val="00546439"/>
    <w:rsid w:val="00546525"/>
    <w:rsid w:val="00546CDC"/>
    <w:rsid w:val="00547173"/>
    <w:rsid w:val="00547B80"/>
    <w:rsid w:val="00553302"/>
    <w:rsid w:val="0055600F"/>
    <w:rsid w:val="00556B36"/>
    <w:rsid w:val="00562AEC"/>
    <w:rsid w:val="00563B25"/>
    <w:rsid w:val="00563FF9"/>
    <w:rsid w:val="00565121"/>
    <w:rsid w:val="00567A93"/>
    <w:rsid w:val="00570457"/>
    <w:rsid w:val="005728B4"/>
    <w:rsid w:val="00572FE7"/>
    <w:rsid w:val="00573A34"/>
    <w:rsid w:val="00574592"/>
    <w:rsid w:val="005745EE"/>
    <w:rsid w:val="00574A92"/>
    <w:rsid w:val="00574B86"/>
    <w:rsid w:val="00574E44"/>
    <w:rsid w:val="00576237"/>
    <w:rsid w:val="0057764D"/>
    <w:rsid w:val="005776B6"/>
    <w:rsid w:val="00577F6B"/>
    <w:rsid w:val="00580496"/>
    <w:rsid w:val="00582051"/>
    <w:rsid w:val="005826B1"/>
    <w:rsid w:val="00583362"/>
    <w:rsid w:val="00583411"/>
    <w:rsid w:val="00583623"/>
    <w:rsid w:val="00584E43"/>
    <w:rsid w:val="005906DB"/>
    <w:rsid w:val="00591080"/>
    <w:rsid w:val="00591481"/>
    <w:rsid w:val="0059149D"/>
    <w:rsid w:val="00591F4C"/>
    <w:rsid w:val="00592B3C"/>
    <w:rsid w:val="00594F66"/>
    <w:rsid w:val="00595632"/>
    <w:rsid w:val="00596A4F"/>
    <w:rsid w:val="005A0A80"/>
    <w:rsid w:val="005A0CC3"/>
    <w:rsid w:val="005A11E8"/>
    <w:rsid w:val="005A1C00"/>
    <w:rsid w:val="005A23C5"/>
    <w:rsid w:val="005A295F"/>
    <w:rsid w:val="005A30A6"/>
    <w:rsid w:val="005A3E0B"/>
    <w:rsid w:val="005A4986"/>
    <w:rsid w:val="005A4D79"/>
    <w:rsid w:val="005A5C5D"/>
    <w:rsid w:val="005A5F9A"/>
    <w:rsid w:val="005A672B"/>
    <w:rsid w:val="005A6FC0"/>
    <w:rsid w:val="005B094C"/>
    <w:rsid w:val="005B2615"/>
    <w:rsid w:val="005B3015"/>
    <w:rsid w:val="005B4EB9"/>
    <w:rsid w:val="005B52B0"/>
    <w:rsid w:val="005B73D0"/>
    <w:rsid w:val="005C1381"/>
    <w:rsid w:val="005C19D3"/>
    <w:rsid w:val="005C4138"/>
    <w:rsid w:val="005C47BB"/>
    <w:rsid w:val="005C4B1E"/>
    <w:rsid w:val="005C612E"/>
    <w:rsid w:val="005D121F"/>
    <w:rsid w:val="005D3F80"/>
    <w:rsid w:val="005D4B28"/>
    <w:rsid w:val="005D4CDE"/>
    <w:rsid w:val="005D5618"/>
    <w:rsid w:val="005D6B76"/>
    <w:rsid w:val="005D73BD"/>
    <w:rsid w:val="005E04A8"/>
    <w:rsid w:val="005F006F"/>
    <w:rsid w:val="005F11FF"/>
    <w:rsid w:val="005F4A68"/>
    <w:rsid w:val="005F5B78"/>
    <w:rsid w:val="005F6BBE"/>
    <w:rsid w:val="005F73F6"/>
    <w:rsid w:val="006021B7"/>
    <w:rsid w:val="006034A1"/>
    <w:rsid w:val="00605AFC"/>
    <w:rsid w:val="00605DF1"/>
    <w:rsid w:val="00605EC6"/>
    <w:rsid w:val="00610067"/>
    <w:rsid w:val="00612007"/>
    <w:rsid w:val="00613FC8"/>
    <w:rsid w:val="006142A2"/>
    <w:rsid w:val="00616DF3"/>
    <w:rsid w:val="00617A93"/>
    <w:rsid w:val="0062067A"/>
    <w:rsid w:val="006207E2"/>
    <w:rsid w:val="00620C6D"/>
    <w:rsid w:val="00622B2F"/>
    <w:rsid w:val="0062482C"/>
    <w:rsid w:val="006249E3"/>
    <w:rsid w:val="00632056"/>
    <w:rsid w:val="0063371D"/>
    <w:rsid w:val="0063406D"/>
    <w:rsid w:val="00636CD0"/>
    <w:rsid w:val="00644C35"/>
    <w:rsid w:val="00645B06"/>
    <w:rsid w:val="00645BFF"/>
    <w:rsid w:val="00647B8F"/>
    <w:rsid w:val="0065016F"/>
    <w:rsid w:val="006501DF"/>
    <w:rsid w:val="00651936"/>
    <w:rsid w:val="00651B03"/>
    <w:rsid w:val="006521FD"/>
    <w:rsid w:val="006525F6"/>
    <w:rsid w:val="006533C5"/>
    <w:rsid w:val="00654250"/>
    <w:rsid w:val="0065429C"/>
    <w:rsid w:val="00654BF6"/>
    <w:rsid w:val="00655CA8"/>
    <w:rsid w:val="00655DDC"/>
    <w:rsid w:val="006567C7"/>
    <w:rsid w:val="006620C0"/>
    <w:rsid w:val="006635AE"/>
    <w:rsid w:val="00663A1E"/>
    <w:rsid w:val="0066639C"/>
    <w:rsid w:val="00667610"/>
    <w:rsid w:val="00667DE2"/>
    <w:rsid w:val="0067228B"/>
    <w:rsid w:val="00672C45"/>
    <w:rsid w:val="00672F63"/>
    <w:rsid w:val="006730BA"/>
    <w:rsid w:val="0067342A"/>
    <w:rsid w:val="0067427A"/>
    <w:rsid w:val="00674B6F"/>
    <w:rsid w:val="00674E7E"/>
    <w:rsid w:val="00675175"/>
    <w:rsid w:val="0067783E"/>
    <w:rsid w:val="00680071"/>
    <w:rsid w:val="006804FD"/>
    <w:rsid w:val="00681ED0"/>
    <w:rsid w:val="00681FCE"/>
    <w:rsid w:val="0068337D"/>
    <w:rsid w:val="006840CC"/>
    <w:rsid w:val="00684EDF"/>
    <w:rsid w:val="006852A7"/>
    <w:rsid w:val="006936CC"/>
    <w:rsid w:val="006948A0"/>
    <w:rsid w:val="0069551F"/>
    <w:rsid w:val="00696C84"/>
    <w:rsid w:val="006A12B1"/>
    <w:rsid w:val="006A4B76"/>
    <w:rsid w:val="006A4B8A"/>
    <w:rsid w:val="006A5979"/>
    <w:rsid w:val="006A5D38"/>
    <w:rsid w:val="006B1639"/>
    <w:rsid w:val="006B3C16"/>
    <w:rsid w:val="006B3CF5"/>
    <w:rsid w:val="006B44DB"/>
    <w:rsid w:val="006B6C30"/>
    <w:rsid w:val="006C0089"/>
    <w:rsid w:val="006C2FA6"/>
    <w:rsid w:val="006C375B"/>
    <w:rsid w:val="006C5C59"/>
    <w:rsid w:val="006C6073"/>
    <w:rsid w:val="006D0FA4"/>
    <w:rsid w:val="006D2D1C"/>
    <w:rsid w:val="006D3E0F"/>
    <w:rsid w:val="006D5720"/>
    <w:rsid w:val="006D68EC"/>
    <w:rsid w:val="006E0AE7"/>
    <w:rsid w:val="006E0C6B"/>
    <w:rsid w:val="006E13B3"/>
    <w:rsid w:val="006E1714"/>
    <w:rsid w:val="006E51A2"/>
    <w:rsid w:val="006E532D"/>
    <w:rsid w:val="006E68CF"/>
    <w:rsid w:val="006E790D"/>
    <w:rsid w:val="006F09E4"/>
    <w:rsid w:val="006F47E0"/>
    <w:rsid w:val="006F52DC"/>
    <w:rsid w:val="007025DA"/>
    <w:rsid w:val="00703979"/>
    <w:rsid w:val="00705E9B"/>
    <w:rsid w:val="00706567"/>
    <w:rsid w:val="00706FC0"/>
    <w:rsid w:val="0071284B"/>
    <w:rsid w:val="007155E3"/>
    <w:rsid w:val="007176EA"/>
    <w:rsid w:val="007213D8"/>
    <w:rsid w:val="00721A78"/>
    <w:rsid w:val="00722D1A"/>
    <w:rsid w:val="00723EEB"/>
    <w:rsid w:val="0072403D"/>
    <w:rsid w:val="00724BB0"/>
    <w:rsid w:val="007259FE"/>
    <w:rsid w:val="00725ACE"/>
    <w:rsid w:val="00726CB0"/>
    <w:rsid w:val="00726D5D"/>
    <w:rsid w:val="00730578"/>
    <w:rsid w:val="00734ABD"/>
    <w:rsid w:val="00736A59"/>
    <w:rsid w:val="007376E2"/>
    <w:rsid w:val="00743645"/>
    <w:rsid w:val="00744B85"/>
    <w:rsid w:val="00745458"/>
    <w:rsid w:val="00745BBD"/>
    <w:rsid w:val="00746600"/>
    <w:rsid w:val="00746CD6"/>
    <w:rsid w:val="00747198"/>
    <w:rsid w:val="007478FA"/>
    <w:rsid w:val="00751DC4"/>
    <w:rsid w:val="00752003"/>
    <w:rsid w:val="00754418"/>
    <w:rsid w:val="007566C3"/>
    <w:rsid w:val="00756A1A"/>
    <w:rsid w:val="007570DA"/>
    <w:rsid w:val="00763581"/>
    <w:rsid w:val="00763D31"/>
    <w:rsid w:val="0076514C"/>
    <w:rsid w:val="00765431"/>
    <w:rsid w:val="007656CE"/>
    <w:rsid w:val="0076676D"/>
    <w:rsid w:val="00766E31"/>
    <w:rsid w:val="00766F78"/>
    <w:rsid w:val="00771288"/>
    <w:rsid w:val="007713C8"/>
    <w:rsid w:val="0077183B"/>
    <w:rsid w:val="007735A2"/>
    <w:rsid w:val="00777FF3"/>
    <w:rsid w:val="00780992"/>
    <w:rsid w:val="00780D7C"/>
    <w:rsid w:val="00783C66"/>
    <w:rsid w:val="00787F9A"/>
    <w:rsid w:val="00794895"/>
    <w:rsid w:val="00796600"/>
    <w:rsid w:val="00796D62"/>
    <w:rsid w:val="007A03E9"/>
    <w:rsid w:val="007A0F0E"/>
    <w:rsid w:val="007A12FB"/>
    <w:rsid w:val="007A189D"/>
    <w:rsid w:val="007A259C"/>
    <w:rsid w:val="007A25D3"/>
    <w:rsid w:val="007A2E03"/>
    <w:rsid w:val="007A3550"/>
    <w:rsid w:val="007A6142"/>
    <w:rsid w:val="007A7613"/>
    <w:rsid w:val="007B03D6"/>
    <w:rsid w:val="007B118E"/>
    <w:rsid w:val="007B3748"/>
    <w:rsid w:val="007B3C8D"/>
    <w:rsid w:val="007B3E3C"/>
    <w:rsid w:val="007B6BF6"/>
    <w:rsid w:val="007B6C34"/>
    <w:rsid w:val="007C0DD7"/>
    <w:rsid w:val="007C15ED"/>
    <w:rsid w:val="007C5B71"/>
    <w:rsid w:val="007C5CD3"/>
    <w:rsid w:val="007C7D66"/>
    <w:rsid w:val="007D56C7"/>
    <w:rsid w:val="007D632B"/>
    <w:rsid w:val="007D65C2"/>
    <w:rsid w:val="007D68FB"/>
    <w:rsid w:val="007E142E"/>
    <w:rsid w:val="007E2608"/>
    <w:rsid w:val="007E2C37"/>
    <w:rsid w:val="007E3F44"/>
    <w:rsid w:val="007E5FB9"/>
    <w:rsid w:val="007E68E7"/>
    <w:rsid w:val="007E6E51"/>
    <w:rsid w:val="007F0C2A"/>
    <w:rsid w:val="007F3520"/>
    <w:rsid w:val="007F4A11"/>
    <w:rsid w:val="007F6227"/>
    <w:rsid w:val="00800A0B"/>
    <w:rsid w:val="00802056"/>
    <w:rsid w:val="00803F55"/>
    <w:rsid w:val="00804528"/>
    <w:rsid w:val="0080619C"/>
    <w:rsid w:val="008076DF"/>
    <w:rsid w:val="008079D8"/>
    <w:rsid w:val="008119A3"/>
    <w:rsid w:val="008126F1"/>
    <w:rsid w:val="00813A59"/>
    <w:rsid w:val="00815B73"/>
    <w:rsid w:val="00820E2B"/>
    <w:rsid w:val="008226B3"/>
    <w:rsid w:val="00824F96"/>
    <w:rsid w:val="008251E6"/>
    <w:rsid w:val="00826ED5"/>
    <w:rsid w:val="00827983"/>
    <w:rsid w:val="008323CA"/>
    <w:rsid w:val="008334DA"/>
    <w:rsid w:val="00835C8B"/>
    <w:rsid w:val="00835D06"/>
    <w:rsid w:val="00836253"/>
    <w:rsid w:val="00836639"/>
    <w:rsid w:val="00836BFA"/>
    <w:rsid w:val="0083710F"/>
    <w:rsid w:val="0084175B"/>
    <w:rsid w:val="00845610"/>
    <w:rsid w:val="00847968"/>
    <w:rsid w:val="00850703"/>
    <w:rsid w:val="00851BA3"/>
    <w:rsid w:val="00852284"/>
    <w:rsid w:val="00853946"/>
    <w:rsid w:val="00854A5F"/>
    <w:rsid w:val="008550E0"/>
    <w:rsid w:val="0085624A"/>
    <w:rsid w:val="008578A3"/>
    <w:rsid w:val="00860001"/>
    <w:rsid w:val="00860B3D"/>
    <w:rsid w:val="00860C48"/>
    <w:rsid w:val="00861AAC"/>
    <w:rsid w:val="00863F4A"/>
    <w:rsid w:val="00864C41"/>
    <w:rsid w:val="00866271"/>
    <w:rsid w:val="00866BFA"/>
    <w:rsid w:val="00867717"/>
    <w:rsid w:val="00874B9B"/>
    <w:rsid w:val="00874C6F"/>
    <w:rsid w:val="00874C9F"/>
    <w:rsid w:val="00876043"/>
    <w:rsid w:val="00876610"/>
    <w:rsid w:val="00876F89"/>
    <w:rsid w:val="0088086F"/>
    <w:rsid w:val="00880D3E"/>
    <w:rsid w:val="0088141C"/>
    <w:rsid w:val="00881D4C"/>
    <w:rsid w:val="00886C5C"/>
    <w:rsid w:val="008874E9"/>
    <w:rsid w:val="00887550"/>
    <w:rsid w:val="00890825"/>
    <w:rsid w:val="00890E26"/>
    <w:rsid w:val="00892B65"/>
    <w:rsid w:val="008946FB"/>
    <w:rsid w:val="00896C8B"/>
    <w:rsid w:val="00897CC2"/>
    <w:rsid w:val="008A1514"/>
    <w:rsid w:val="008A32DB"/>
    <w:rsid w:val="008A5E63"/>
    <w:rsid w:val="008A6452"/>
    <w:rsid w:val="008B2316"/>
    <w:rsid w:val="008B32D6"/>
    <w:rsid w:val="008B4097"/>
    <w:rsid w:val="008B41F9"/>
    <w:rsid w:val="008B68F7"/>
    <w:rsid w:val="008C13C1"/>
    <w:rsid w:val="008C2A55"/>
    <w:rsid w:val="008C3B8B"/>
    <w:rsid w:val="008C6B6C"/>
    <w:rsid w:val="008D24D2"/>
    <w:rsid w:val="008D2988"/>
    <w:rsid w:val="008D3143"/>
    <w:rsid w:val="008D31EC"/>
    <w:rsid w:val="008D392A"/>
    <w:rsid w:val="008D4870"/>
    <w:rsid w:val="008D4A88"/>
    <w:rsid w:val="008D5F3F"/>
    <w:rsid w:val="008D7740"/>
    <w:rsid w:val="008E2281"/>
    <w:rsid w:val="008E38BF"/>
    <w:rsid w:val="008E4840"/>
    <w:rsid w:val="008E4AAC"/>
    <w:rsid w:val="008E4AD3"/>
    <w:rsid w:val="008E53C9"/>
    <w:rsid w:val="008F03FB"/>
    <w:rsid w:val="008F3FC9"/>
    <w:rsid w:val="008F4A3C"/>
    <w:rsid w:val="008F5451"/>
    <w:rsid w:val="008F581D"/>
    <w:rsid w:val="008F67E2"/>
    <w:rsid w:val="008F734F"/>
    <w:rsid w:val="00901DD1"/>
    <w:rsid w:val="0090208C"/>
    <w:rsid w:val="00902993"/>
    <w:rsid w:val="0090341F"/>
    <w:rsid w:val="00903519"/>
    <w:rsid w:val="00903947"/>
    <w:rsid w:val="00904BC5"/>
    <w:rsid w:val="009056B9"/>
    <w:rsid w:val="00906423"/>
    <w:rsid w:val="00907466"/>
    <w:rsid w:val="00907887"/>
    <w:rsid w:val="00915724"/>
    <w:rsid w:val="009161BB"/>
    <w:rsid w:val="0091652B"/>
    <w:rsid w:val="00916C85"/>
    <w:rsid w:val="0091734C"/>
    <w:rsid w:val="009225E2"/>
    <w:rsid w:val="00925887"/>
    <w:rsid w:val="00925BC0"/>
    <w:rsid w:val="00926D4A"/>
    <w:rsid w:val="00927D80"/>
    <w:rsid w:val="00930E50"/>
    <w:rsid w:val="009313B0"/>
    <w:rsid w:val="00931764"/>
    <w:rsid w:val="00931EE1"/>
    <w:rsid w:val="009321E5"/>
    <w:rsid w:val="009330BA"/>
    <w:rsid w:val="00935A3B"/>
    <w:rsid w:val="00935A9F"/>
    <w:rsid w:val="009361F6"/>
    <w:rsid w:val="00936E4C"/>
    <w:rsid w:val="00941B30"/>
    <w:rsid w:val="00942067"/>
    <w:rsid w:val="00943039"/>
    <w:rsid w:val="00943485"/>
    <w:rsid w:val="00943BF3"/>
    <w:rsid w:val="00947C2B"/>
    <w:rsid w:val="00951E26"/>
    <w:rsid w:val="00961264"/>
    <w:rsid w:val="00962823"/>
    <w:rsid w:val="00963B1B"/>
    <w:rsid w:val="00964950"/>
    <w:rsid w:val="00966D98"/>
    <w:rsid w:val="00967399"/>
    <w:rsid w:val="00971846"/>
    <w:rsid w:val="00971F62"/>
    <w:rsid w:val="00974245"/>
    <w:rsid w:val="00974915"/>
    <w:rsid w:val="0097577F"/>
    <w:rsid w:val="00975814"/>
    <w:rsid w:val="00975E98"/>
    <w:rsid w:val="009760B3"/>
    <w:rsid w:val="009802B4"/>
    <w:rsid w:val="0098141F"/>
    <w:rsid w:val="0098398C"/>
    <w:rsid w:val="0098445E"/>
    <w:rsid w:val="0099052C"/>
    <w:rsid w:val="00990AE5"/>
    <w:rsid w:val="00990B6B"/>
    <w:rsid w:val="009912DF"/>
    <w:rsid w:val="00991461"/>
    <w:rsid w:val="009914B1"/>
    <w:rsid w:val="00992F45"/>
    <w:rsid w:val="009931AA"/>
    <w:rsid w:val="00993C43"/>
    <w:rsid w:val="009940E1"/>
    <w:rsid w:val="00994AE2"/>
    <w:rsid w:val="00995B33"/>
    <w:rsid w:val="009A1BD6"/>
    <w:rsid w:val="009A3E84"/>
    <w:rsid w:val="009A4F58"/>
    <w:rsid w:val="009A5C30"/>
    <w:rsid w:val="009A6887"/>
    <w:rsid w:val="009A68D0"/>
    <w:rsid w:val="009A7168"/>
    <w:rsid w:val="009B0D04"/>
    <w:rsid w:val="009B0FB1"/>
    <w:rsid w:val="009B5C42"/>
    <w:rsid w:val="009B6D59"/>
    <w:rsid w:val="009B78B4"/>
    <w:rsid w:val="009B7C70"/>
    <w:rsid w:val="009C1AE5"/>
    <w:rsid w:val="009C2778"/>
    <w:rsid w:val="009C651A"/>
    <w:rsid w:val="009C679B"/>
    <w:rsid w:val="009C76F8"/>
    <w:rsid w:val="009D0636"/>
    <w:rsid w:val="009D5AE6"/>
    <w:rsid w:val="009D627D"/>
    <w:rsid w:val="009D63D5"/>
    <w:rsid w:val="009E07D6"/>
    <w:rsid w:val="009E291C"/>
    <w:rsid w:val="009E2BBF"/>
    <w:rsid w:val="009E2CC2"/>
    <w:rsid w:val="009E385F"/>
    <w:rsid w:val="009E3E17"/>
    <w:rsid w:val="009E46DA"/>
    <w:rsid w:val="009E49D9"/>
    <w:rsid w:val="009E725D"/>
    <w:rsid w:val="009F509B"/>
    <w:rsid w:val="009F5B45"/>
    <w:rsid w:val="009F6479"/>
    <w:rsid w:val="00A011AC"/>
    <w:rsid w:val="00A018CE"/>
    <w:rsid w:val="00A02928"/>
    <w:rsid w:val="00A04205"/>
    <w:rsid w:val="00A0427B"/>
    <w:rsid w:val="00A05166"/>
    <w:rsid w:val="00A05CB9"/>
    <w:rsid w:val="00A075BE"/>
    <w:rsid w:val="00A077A6"/>
    <w:rsid w:val="00A10471"/>
    <w:rsid w:val="00A12DCD"/>
    <w:rsid w:val="00A1313A"/>
    <w:rsid w:val="00A1437A"/>
    <w:rsid w:val="00A1455E"/>
    <w:rsid w:val="00A16422"/>
    <w:rsid w:val="00A2011F"/>
    <w:rsid w:val="00A21BDB"/>
    <w:rsid w:val="00A24DCF"/>
    <w:rsid w:val="00A26447"/>
    <w:rsid w:val="00A27ABC"/>
    <w:rsid w:val="00A32BCA"/>
    <w:rsid w:val="00A34924"/>
    <w:rsid w:val="00A36107"/>
    <w:rsid w:val="00A36166"/>
    <w:rsid w:val="00A366B7"/>
    <w:rsid w:val="00A36D14"/>
    <w:rsid w:val="00A37839"/>
    <w:rsid w:val="00A379AA"/>
    <w:rsid w:val="00A427D9"/>
    <w:rsid w:val="00A42AA5"/>
    <w:rsid w:val="00A436AD"/>
    <w:rsid w:val="00A43A03"/>
    <w:rsid w:val="00A450A9"/>
    <w:rsid w:val="00A458C3"/>
    <w:rsid w:val="00A45982"/>
    <w:rsid w:val="00A46824"/>
    <w:rsid w:val="00A46CCD"/>
    <w:rsid w:val="00A47616"/>
    <w:rsid w:val="00A51EA4"/>
    <w:rsid w:val="00A54315"/>
    <w:rsid w:val="00A604DA"/>
    <w:rsid w:val="00A60B58"/>
    <w:rsid w:val="00A6204C"/>
    <w:rsid w:val="00A620E3"/>
    <w:rsid w:val="00A637EC"/>
    <w:rsid w:val="00A647DF"/>
    <w:rsid w:val="00A6569F"/>
    <w:rsid w:val="00A665D6"/>
    <w:rsid w:val="00A70B5E"/>
    <w:rsid w:val="00A73F1B"/>
    <w:rsid w:val="00A7426E"/>
    <w:rsid w:val="00A74B7A"/>
    <w:rsid w:val="00A75A7D"/>
    <w:rsid w:val="00A75C39"/>
    <w:rsid w:val="00A76154"/>
    <w:rsid w:val="00A76C66"/>
    <w:rsid w:val="00A77F9E"/>
    <w:rsid w:val="00A80E9B"/>
    <w:rsid w:val="00A81E60"/>
    <w:rsid w:val="00A82D73"/>
    <w:rsid w:val="00A8600C"/>
    <w:rsid w:val="00A86766"/>
    <w:rsid w:val="00A955DB"/>
    <w:rsid w:val="00A95C86"/>
    <w:rsid w:val="00A95D0F"/>
    <w:rsid w:val="00AA01C1"/>
    <w:rsid w:val="00AA0D0D"/>
    <w:rsid w:val="00AA308F"/>
    <w:rsid w:val="00AA38DB"/>
    <w:rsid w:val="00AA5C37"/>
    <w:rsid w:val="00AA6393"/>
    <w:rsid w:val="00AA7154"/>
    <w:rsid w:val="00AA79E2"/>
    <w:rsid w:val="00AB24C0"/>
    <w:rsid w:val="00AB2F2F"/>
    <w:rsid w:val="00AB5EFC"/>
    <w:rsid w:val="00AB7033"/>
    <w:rsid w:val="00AC0796"/>
    <w:rsid w:val="00AC1253"/>
    <w:rsid w:val="00AC2D71"/>
    <w:rsid w:val="00AC5FDF"/>
    <w:rsid w:val="00AD0169"/>
    <w:rsid w:val="00AD327D"/>
    <w:rsid w:val="00AD3535"/>
    <w:rsid w:val="00AD53FD"/>
    <w:rsid w:val="00AD77C0"/>
    <w:rsid w:val="00AE0521"/>
    <w:rsid w:val="00AE1CE0"/>
    <w:rsid w:val="00AE44CC"/>
    <w:rsid w:val="00AF099F"/>
    <w:rsid w:val="00AF32E3"/>
    <w:rsid w:val="00AF3FAC"/>
    <w:rsid w:val="00AF40A3"/>
    <w:rsid w:val="00AF734C"/>
    <w:rsid w:val="00B006BF"/>
    <w:rsid w:val="00B06AB9"/>
    <w:rsid w:val="00B10714"/>
    <w:rsid w:val="00B11834"/>
    <w:rsid w:val="00B1290C"/>
    <w:rsid w:val="00B12A8E"/>
    <w:rsid w:val="00B12B07"/>
    <w:rsid w:val="00B208D7"/>
    <w:rsid w:val="00B23B0F"/>
    <w:rsid w:val="00B23B4A"/>
    <w:rsid w:val="00B23E52"/>
    <w:rsid w:val="00B240A7"/>
    <w:rsid w:val="00B24A90"/>
    <w:rsid w:val="00B25CF0"/>
    <w:rsid w:val="00B26CD8"/>
    <w:rsid w:val="00B27809"/>
    <w:rsid w:val="00B3096E"/>
    <w:rsid w:val="00B3147A"/>
    <w:rsid w:val="00B34105"/>
    <w:rsid w:val="00B3527B"/>
    <w:rsid w:val="00B4070C"/>
    <w:rsid w:val="00B411CD"/>
    <w:rsid w:val="00B42741"/>
    <w:rsid w:val="00B43D35"/>
    <w:rsid w:val="00B4536B"/>
    <w:rsid w:val="00B457AB"/>
    <w:rsid w:val="00B45BB7"/>
    <w:rsid w:val="00B50820"/>
    <w:rsid w:val="00B50F22"/>
    <w:rsid w:val="00B523EE"/>
    <w:rsid w:val="00B528DE"/>
    <w:rsid w:val="00B52FEF"/>
    <w:rsid w:val="00B54115"/>
    <w:rsid w:val="00B54BC2"/>
    <w:rsid w:val="00B54E66"/>
    <w:rsid w:val="00B57B86"/>
    <w:rsid w:val="00B606A3"/>
    <w:rsid w:val="00B62F2C"/>
    <w:rsid w:val="00B64A59"/>
    <w:rsid w:val="00B655B3"/>
    <w:rsid w:val="00B65F24"/>
    <w:rsid w:val="00B6651E"/>
    <w:rsid w:val="00B6769C"/>
    <w:rsid w:val="00B67D76"/>
    <w:rsid w:val="00B70370"/>
    <w:rsid w:val="00B70DCF"/>
    <w:rsid w:val="00B70F5C"/>
    <w:rsid w:val="00B7137A"/>
    <w:rsid w:val="00B71A19"/>
    <w:rsid w:val="00B72349"/>
    <w:rsid w:val="00B735AC"/>
    <w:rsid w:val="00B73ACD"/>
    <w:rsid w:val="00B744C3"/>
    <w:rsid w:val="00B746D7"/>
    <w:rsid w:val="00B74C1F"/>
    <w:rsid w:val="00B75884"/>
    <w:rsid w:val="00B75A4D"/>
    <w:rsid w:val="00B765BA"/>
    <w:rsid w:val="00B765CC"/>
    <w:rsid w:val="00B765EC"/>
    <w:rsid w:val="00B80E0E"/>
    <w:rsid w:val="00B84948"/>
    <w:rsid w:val="00B9056D"/>
    <w:rsid w:val="00B91A29"/>
    <w:rsid w:val="00B94D3F"/>
    <w:rsid w:val="00B9704F"/>
    <w:rsid w:val="00BA0263"/>
    <w:rsid w:val="00BA1C2F"/>
    <w:rsid w:val="00BA2AC3"/>
    <w:rsid w:val="00BA4228"/>
    <w:rsid w:val="00BA6566"/>
    <w:rsid w:val="00BA720E"/>
    <w:rsid w:val="00BA7F2B"/>
    <w:rsid w:val="00BB05E6"/>
    <w:rsid w:val="00BB2BAD"/>
    <w:rsid w:val="00BB4B57"/>
    <w:rsid w:val="00BB797E"/>
    <w:rsid w:val="00BC0742"/>
    <w:rsid w:val="00BC213A"/>
    <w:rsid w:val="00BC313E"/>
    <w:rsid w:val="00BC57C1"/>
    <w:rsid w:val="00BC5B76"/>
    <w:rsid w:val="00BD19FD"/>
    <w:rsid w:val="00BD1AC7"/>
    <w:rsid w:val="00BD20DB"/>
    <w:rsid w:val="00BD34C6"/>
    <w:rsid w:val="00BD51D5"/>
    <w:rsid w:val="00BE24C7"/>
    <w:rsid w:val="00BE517B"/>
    <w:rsid w:val="00BE6183"/>
    <w:rsid w:val="00BF046D"/>
    <w:rsid w:val="00BF084E"/>
    <w:rsid w:val="00BF1162"/>
    <w:rsid w:val="00BF29F9"/>
    <w:rsid w:val="00BF3A31"/>
    <w:rsid w:val="00BF4EF7"/>
    <w:rsid w:val="00BF5D8A"/>
    <w:rsid w:val="00BF66D2"/>
    <w:rsid w:val="00BF6C09"/>
    <w:rsid w:val="00BF7B21"/>
    <w:rsid w:val="00BF7B66"/>
    <w:rsid w:val="00BF7BE2"/>
    <w:rsid w:val="00C00673"/>
    <w:rsid w:val="00C00724"/>
    <w:rsid w:val="00C016CB"/>
    <w:rsid w:val="00C02A84"/>
    <w:rsid w:val="00C03463"/>
    <w:rsid w:val="00C0416C"/>
    <w:rsid w:val="00C10685"/>
    <w:rsid w:val="00C1085E"/>
    <w:rsid w:val="00C12BEF"/>
    <w:rsid w:val="00C13757"/>
    <w:rsid w:val="00C13B2F"/>
    <w:rsid w:val="00C14668"/>
    <w:rsid w:val="00C1614B"/>
    <w:rsid w:val="00C2034F"/>
    <w:rsid w:val="00C2234B"/>
    <w:rsid w:val="00C22489"/>
    <w:rsid w:val="00C23525"/>
    <w:rsid w:val="00C238C3"/>
    <w:rsid w:val="00C24354"/>
    <w:rsid w:val="00C26267"/>
    <w:rsid w:val="00C2648E"/>
    <w:rsid w:val="00C31E0B"/>
    <w:rsid w:val="00C32F10"/>
    <w:rsid w:val="00C33E14"/>
    <w:rsid w:val="00C33E69"/>
    <w:rsid w:val="00C34AD2"/>
    <w:rsid w:val="00C34D61"/>
    <w:rsid w:val="00C3624C"/>
    <w:rsid w:val="00C40A43"/>
    <w:rsid w:val="00C4199D"/>
    <w:rsid w:val="00C41B26"/>
    <w:rsid w:val="00C437EE"/>
    <w:rsid w:val="00C438BD"/>
    <w:rsid w:val="00C43A3F"/>
    <w:rsid w:val="00C464A5"/>
    <w:rsid w:val="00C51757"/>
    <w:rsid w:val="00C523BF"/>
    <w:rsid w:val="00C52F1D"/>
    <w:rsid w:val="00C53683"/>
    <w:rsid w:val="00C54A0F"/>
    <w:rsid w:val="00C54D18"/>
    <w:rsid w:val="00C56563"/>
    <w:rsid w:val="00C60493"/>
    <w:rsid w:val="00C61913"/>
    <w:rsid w:val="00C622D0"/>
    <w:rsid w:val="00C63501"/>
    <w:rsid w:val="00C64485"/>
    <w:rsid w:val="00C65F42"/>
    <w:rsid w:val="00C665DB"/>
    <w:rsid w:val="00C6666F"/>
    <w:rsid w:val="00C67143"/>
    <w:rsid w:val="00C71963"/>
    <w:rsid w:val="00C71A8F"/>
    <w:rsid w:val="00C72AA2"/>
    <w:rsid w:val="00C73F28"/>
    <w:rsid w:val="00C76EC5"/>
    <w:rsid w:val="00C836A2"/>
    <w:rsid w:val="00C850D7"/>
    <w:rsid w:val="00C859C6"/>
    <w:rsid w:val="00C86804"/>
    <w:rsid w:val="00C90CC5"/>
    <w:rsid w:val="00C90E06"/>
    <w:rsid w:val="00C91052"/>
    <w:rsid w:val="00C9339E"/>
    <w:rsid w:val="00C9362A"/>
    <w:rsid w:val="00C93937"/>
    <w:rsid w:val="00C95071"/>
    <w:rsid w:val="00CA332D"/>
    <w:rsid w:val="00CA3450"/>
    <w:rsid w:val="00CA4B83"/>
    <w:rsid w:val="00CA6A69"/>
    <w:rsid w:val="00CA6C2C"/>
    <w:rsid w:val="00CA71DF"/>
    <w:rsid w:val="00CB4969"/>
    <w:rsid w:val="00CB5983"/>
    <w:rsid w:val="00CB788A"/>
    <w:rsid w:val="00CC0681"/>
    <w:rsid w:val="00CC09D1"/>
    <w:rsid w:val="00CC30AD"/>
    <w:rsid w:val="00CC3D2F"/>
    <w:rsid w:val="00CC5081"/>
    <w:rsid w:val="00CC6140"/>
    <w:rsid w:val="00CC6188"/>
    <w:rsid w:val="00CC680A"/>
    <w:rsid w:val="00CC788C"/>
    <w:rsid w:val="00CC78AE"/>
    <w:rsid w:val="00CD1B33"/>
    <w:rsid w:val="00CD1C8A"/>
    <w:rsid w:val="00CD3439"/>
    <w:rsid w:val="00CD4DE0"/>
    <w:rsid w:val="00CD6D6C"/>
    <w:rsid w:val="00CD7382"/>
    <w:rsid w:val="00CE1CE0"/>
    <w:rsid w:val="00CE3F7E"/>
    <w:rsid w:val="00CE4387"/>
    <w:rsid w:val="00CE44F2"/>
    <w:rsid w:val="00CE4620"/>
    <w:rsid w:val="00CE4FC3"/>
    <w:rsid w:val="00CE5CB0"/>
    <w:rsid w:val="00CE75A4"/>
    <w:rsid w:val="00CF05C5"/>
    <w:rsid w:val="00CF108C"/>
    <w:rsid w:val="00CF3D0B"/>
    <w:rsid w:val="00CF6299"/>
    <w:rsid w:val="00D0146A"/>
    <w:rsid w:val="00D05698"/>
    <w:rsid w:val="00D12FD1"/>
    <w:rsid w:val="00D145E4"/>
    <w:rsid w:val="00D14C17"/>
    <w:rsid w:val="00D20C06"/>
    <w:rsid w:val="00D219BC"/>
    <w:rsid w:val="00D23168"/>
    <w:rsid w:val="00D23EA1"/>
    <w:rsid w:val="00D252AA"/>
    <w:rsid w:val="00D25C7E"/>
    <w:rsid w:val="00D30414"/>
    <w:rsid w:val="00D306D9"/>
    <w:rsid w:val="00D30F7F"/>
    <w:rsid w:val="00D331BF"/>
    <w:rsid w:val="00D33461"/>
    <w:rsid w:val="00D37275"/>
    <w:rsid w:val="00D478A5"/>
    <w:rsid w:val="00D50188"/>
    <w:rsid w:val="00D505B6"/>
    <w:rsid w:val="00D51C5F"/>
    <w:rsid w:val="00D52350"/>
    <w:rsid w:val="00D5444A"/>
    <w:rsid w:val="00D54EE1"/>
    <w:rsid w:val="00D56D81"/>
    <w:rsid w:val="00D6306E"/>
    <w:rsid w:val="00D63306"/>
    <w:rsid w:val="00D640F8"/>
    <w:rsid w:val="00D64EB1"/>
    <w:rsid w:val="00D65951"/>
    <w:rsid w:val="00D65CB1"/>
    <w:rsid w:val="00D663C5"/>
    <w:rsid w:val="00D66A5D"/>
    <w:rsid w:val="00D67011"/>
    <w:rsid w:val="00D67285"/>
    <w:rsid w:val="00D70579"/>
    <w:rsid w:val="00D709BC"/>
    <w:rsid w:val="00D70E0F"/>
    <w:rsid w:val="00D72E02"/>
    <w:rsid w:val="00D73231"/>
    <w:rsid w:val="00D757CE"/>
    <w:rsid w:val="00D77190"/>
    <w:rsid w:val="00D800C8"/>
    <w:rsid w:val="00D802FB"/>
    <w:rsid w:val="00D81C39"/>
    <w:rsid w:val="00D82CD8"/>
    <w:rsid w:val="00D83715"/>
    <w:rsid w:val="00D9034F"/>
    <w:rsid w:val="00D916F8"/>
    <w:rsid w:val="00D92F26"/>
    <w:rsid w:val="00D93BE0"/>
    <w:rsid w:val="00D94050"/>
    <w:rsid w:val="00D95D14"/>
    <w:rsid w:val="00D96923"/>
    <w:rsid w:val="00D97947"/>
    <w:rsid w:val="00DA08B5"/>
    <w:rsid w:val="00DA4C49"/>
    <w:rsid w:val="00DA5311"/>
    <w:rsid w:val="00DA59D7"/>
    <w:rsid w:val="00DA7874"/>
    <w:rsid w:val="00DB04DC"/>
    <w:rsid w:val="00DB0CE9"/>
    <w:rsid w:val="00DB132D"/>
    <w:rsid w:val="00DB17C3"/>
    <w:rsid w:val="00DB58D4"/>
    <w:rsid w:val="00DB5D38"/>
    <w:rsid w:val="00DB63AC"/>
    <w:rsid w:val="00DB692C"/>
    <w:rsid w:val="00DC1908"/>
    <w:rsid w:val="00DC1B5B"/>
    <w:rsid w:val="00DC27B3"/>
    <w:rsid w:val="00DC4428"/>
    <w:rsid w:val="00DC4D02"/>
    <w:rsid w:val="00DC62F8"/>
    <w:rsid w:val="00DD03C2"/>
    <w:rsid w:val="00DD1BE3"/>
    <w:rsid w:val="00DD4C9D"/>
    <w:rsid w:val="00DD67AA"/>
    <w:rsid w:val="00DD6AD8"/>
    <w:rsid w:val="00DD79E3"/>
    <w:rsid w:val="00DE17BC"/>
    <w:rsid w:val="00DE56CD"/>
    <w:rsid w:val="00DE6048"/>
    <w:rsid w:val="00DF0AA0"/>
    <w:rsid w:val="00DF131D"/>
    <w:rsid w:val="00DF40F5"/>
    <w:rsid w:val="00DF5666"/>
    <w:rsid w:val="00DF5738"/>
    <w:rsid w:val="00DF5BEE"/>
    <w:rsid w:val="00DF6314"/>
    <w:rsid w:val="00DF6985"/>
    <w:rsid w:val="00DF69C8"/>
    <w:rsid w:val="00DF798A"/>
    <w:rsid w:val="00DF7E8B"/>
    <w:rsid w:val="00E00246"/>
    <w:rsid w:val="00E01622"/>
    <w:rsid w:val="00E0261D"/>
    <w:rsid w:val="00E0321C"/>
    <w:rsid w:val="00E03764"/>
    <w:rsid w:val="00E0405B"/>
    <w:rsid w:val="00E05F38"/>
    <w:rsid w:val="00E13C09"/>
    <w:rsid w:val="00E14760"/>
    <w:rsid w:val="00E14D61"/>
    <w:rsid w:val="00E15D39"/>
    <w:rsid w:val="00E16D15"/>
    <w:rsid w:val="00E213AB"/>
    <w:rsid w:val="00E21729"/>
    <w:rsid w:val="00E22769"/>
    <w:rsid w:val="00E23FF4"/>
    <w:rsid w:val="00E24F03"/>
    <w:rsid w:val="00E30517"/>
    <w:rsid w:val="00E32140"/>
    <w:rsid w:val="00E35ADD"/>
    <w:rsid w:val="00E36604"/>
    <w:rsid w:val="00E36AEE"/>
    <w:rsid w:val="00E4127B"/>
    <w:rsid w:val="00E42A17"/>
    <w:rsid w:val="00E439F9"/>
    <w:rsid w:val="00E455BF"/>
    <w:rsid w:val="00E461E3"/>
    <w:rsid w:val="00E4687C"/>
    <w:rsid w:val="00E46B61"/>
    <w:rsid w:val="00E46C56"/>
    <w:rsid w:val="00E47043"/>
    <w:rsid w:val="00E475AA"/>
    <w:rsid w:val="00E47767"/>
    <w:rsid w:val="00E50194"/>
    <w:rsid w:val="00E50B99"/>
    <w:rsid w:val="00E53DDD"/>
    <w:rsid w:val="00E544C5"/>
    <w:rsid w:val="00E568E1"/>
    <w:rsid w:val="00E61035"/>
    <w:rsid w:val="00E63E21"/>
    <w:rsid w:val="00E64433"/>
    <w:rsid w:val="00E6742A"/>
    <w:rsid w:val="00E70DF0"/>
    <w:rsid w:val="00E73C50"/>
    <w:rsid w:val="00E75C7E"/>
    <w:rsid w:val="00E7756C"/>
    <w:rsid w:val="00E81863"/>
    <w:rsid w:val="00E83452"/>
    <w:rsid w:val="00E83AED"/>
    <w:rsid w:val="00E83CFF"/>
    <w:rsid w:val="00E83E5D"/>
    <w:rsid w:val="00E8661B"/>
    <w:rsid w:val="00E86C5C"/>
    <w:rsid w:val="00E9082C"/>
    <w:rsid w:val="00E91C3F"/>
    <w:rsid w:val="00E92272"/>
    <w:rsid w:val="00E92990"/>
    <w:rsid w:val="00E93430"/>
    <w:rsid w:val="00E93D37"/>
    <w:rsid w:val="00E947CD"/>
    <w:rsid w:val="00E94CA0"/>
    <w:rsid w:val="00E950AD"/>
    <w:rsid w:val="00E952FA"/>
    <w:rsid w:val="00E960DB"/>
    <w:rsid w:val="00E965DB"/>
    <w:rsid w:val="00E96C28"/>
    <w:rsid w:val="00E97086"/>
    <w:rsid w:val="00E976E4"/>
    <w:rsid w:val="00EA0BE1"/>
    <w:rsid w:val="00EA4175"/>
    <w:rsid w:val="00EA4290"/>
    <w:rsid w:val="00EA684F"/>
    <w:rsid w:val="00EA6AA7"/>
    <w:rsid w:val="00EA71B0"/>
    <w:rsid w:val="00EA74BB"/>
    <w:rsid w:val="00EB0D9E"/>
    <w:rsid w:val="00EB2461"/>
    <w:rsid w:val="00EB26A9"/>
    <w:rsid w:val="00EB28BF"/>
    <w:rsid w:val="00EB6576"/>
    <w:rsid w:val="00EB6DAE"/>
    <w:rsid w:val="00EB7CDF"/>
    <w:rsid w:val="00EB7DD0"/>
    <w:rsid w:val="00EC04BE"/>
    <w:rsid w:val="00EC0760"/>
    <w:rsid w:val="00EC2979"/>
    <w:rsid w:val="00EC2F36"/>
    <w:rsid w:val="00EC34DC"/>
    <w:rsid w:val="00EC4501"/>
    <w:rsid w:val="00EC6340"/>
    <w:rsid w:val="00EC7C29"/>
    <w:rsid w:val="00ED1CFD"/>
    <w:rsid w:val="00ED37AE"/>
    <w:rsid w:val="00ED393C"/>
    <w:rsid w:val="00ED4CF1"/>
    <w:rsid w:val="00ED5CCD"/>
    <w:rsid w:val="00ED62A8"/>
    <w:rsid w:val="00ED7587"/>
    <w:rsid w:val="00EE0269"/>
    <w:rsid w:val="00EE1176"/>
    <w:rsid w:val="00EE148D"/>
    <w:rsid w:val="00EE29EE"/>
    <w:rsid w:val="00EE3AC9"/>
    <w:rsid w:val="00EE3EFC"/>
    <w:rsid w:val="00EE4653"/>
    <w:rsid w:val="00EE4C0B"/>
    <w:rsid w:val="00EE4D45"/>
    <w:rsid w:val="00EE5494"/>
    <w:rsid w:val="00EE5CE2"/>
    <w:rsid w:val="00EE6862"/>
    <w:rsid w:val="00EE6D32"/>
    <w:rsid w:val="00EE7D48"/>
    <w:rsid w:val="00EF0C65"/>
    <w:rsid w:val="00EF1BAB"/>
    <w:rsid w:val="00EF3DBF"/>
    <w:rsid w:val="00EF598D"/>
    <w:rsid w:val="00F10ACB"/>
    <w:rsid w:val="00F14E5B"/>
    <w:rsid w:val="00F21331"/>
    <w:rsid w:val="00F22FFB"/>
    <w:rsid w:val="00F24559"/>
    <w:rsid w:val="00F25AC7"/>
    <w:rsid w:val="00F27AFB"/>
    <w:rsid w:val="00F30919"/>
    <w:rsid w:val="00F310E8"/>
    <w:rsid w:val="00F33628"/>
    <w:rsid w:val="00F33B54"/>
    <w:rsid w:val="00F33FF0"/>
    <w:rsid w:val="00F3475C"/>
    <w:rsid w:val="00F348E4"/>
    <w:rsid w:val="00F35B75"/>
    <w:rsid w:val="00F37AF7"/>
    <w:rsid w:val="00F406FA"/>
    <w:rsid w:val="00F43E2F"/>
    <w:rsid w:val="00F4414D"/>
    <w:rsid w:val="00F450FF"/>
    <w:rsid w:val="00F47DFA"/>
    <w:rsid w:val="00F539CB"/>
    <w:rsid w:val="00F53FF8"/>
    <w:rsid w:val="00F54946"/>
    <w:rsid w:val="00F54DDD"/>
    <w:rsid w:val="00F57B0A"/>
    <w:rsid w:val="00F6072B"/>
    <w:rsid w:val="00F60A09"/>
    <w:rsid w:val="00F6792A"/>
    <w:rsid w:val="00F72A36"/>
    <w:rsid w:val="00F747AE"/>
    <w:rsid w:val="00F748E0"/>
    <w:rsid w:val="00F76E04"/>
    <w:rsid w:val="00F77085"/>
    <w:rsid w:val="00F80005"/>
    <w:rsid w:val="00F82FCA"/>
    <w:rsid w:val="00F8336C"/>
    <w:rsid w:val="00F83888"/>
    <w:rsid w:val="00F847AC"/>
    <w:rsid w:val="00F84B91"/>
    <w:rsid w:val="00F873F8"/>
    <w:rsid w:val="00F90636"/>
    <w:rsid w:val="00F92AB3"/>
    <w:rsid w:val="00F958B8"/>
    <w:rsid w:val="00FA1410"/>
    <w:rsid w:val="00FA1C76"/>
    <w:rsid w:val="00FA2348"/>
    <w:rsid w:val="00FA2B42"/>
    <w:rsid w:val="00FA4159"/>
    <w:rsid w:val="00FA41AA"/>
    <w:rsid w:val="00FA5EC3"/>
    <w:rsid w:val="00FA6D8D"/>
    <w:rsid w:val="00FA7558"/>
    <w:rsid w:val="00FA7C7A"/>
    <w:rsid w:val="00FB01F7"/>
    <w:rsid w:val="00FB2BC3"/>
    <w:rsid w:val="00FB2C02"/>
    <w:rsid w:val="00FB3EA7"/>
    <w:rsid w:val="00FB5475"/>
    <w:rsid w:val="00FB5889"/>
    <w:rsid w:val="00FB7175"/>
    <w:rsid w:val="00FC06A6"/>
    <w:rsid w:val="00FC5B14"/>
    <w:rsid w:val="00FC7833"/>
    <w:rsid w:val="00FD1DD6"/>
    <w:rsid w:val="00FD350A"/>
    <w:rsid w:val="00FD48BB"/>
    <w:rsid w:val="00FD5843"/>
    <w:rsid w:val="00FD6EB0"/>
    <w:rsid w:val="00FE0E22"/>
    <w:rsid w:val="00FE1B75"/>
    <w:rsid w:val="00FE2CF0"/>
    <w:rsid w:val="00FE435A"/>
    <w:rsid w:val="00FE57CD"/>
    <w:rsid w:val="00FE5871"/>
    <w:rsid w:val="00FF0521"/>
    <w:rsid w:val="00FF21C7"/>
    <w:rsid w:val="00FF2482"/>
    <w:rsid w:val="00FF370F"/>
    <w:rsid w:val="00FF3BB5"/>
    <w:rsid w:val="00FF3EC6"/>
    <w:rsid w:val="00FF75AF"/>
  </w:rsids>
  <m:mathPr>
    <m:mathFont m:val="Cambria Math"/>
    <m:brkBin m:val="before"/>
    <m:brkBinSub m:val="--"/>
    <m:smallFrac m:val="0"/>
    <m:dispDef/>
    <m:lMargin m:val="0"/>
    <m:rMargin m:val="0"/>
    <m:defJc m:val="centerGroup"/>
    <m:wrapIndent m:val="1440"/>
    <m:intLim m:val="subSup"/>
    <m:naryLim m:val="undOvr"/>
  </m:mathPr>
  <w:themeFontLang w:val="pt-BR"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7A8F7B"/>
  <w15:docId w15:val="{856C6BDB-506F-4B62-908A-F93A047B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pt-BR" w:eastAsia="zh-CN"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EB9"/>
    <w:pPr>
      <w:autoSpaceDE w:val="0"/>
      <w:autoSpaceDN w:val="0"/>
      <w:adjustRightInd w:val="0"/>
      <w:spacing w:after="0" w:line="240" w:lineRule="auto"/>
    </w:pPr>
    <w:rPr>
      <w:rFonts w:ascii="Times New Roman" w:hAnsi="Times New Roman" w:cs="Times New Roman"/>
      <w:sz w:val="24"/>
      <w:szCs w:val="24"/>
      <w:lang w:bidi="ar-SA"/>
    </w:rPr>
  </w:style>
  <w:style w:type="paragraph" w:styleId="Ttulo1">
    <w:name w:val="heading 1"/>
    <w:basedOn w:val="Normal"/>
    <w:next w:val="Normal"/>
    <w:link w:val="Ttulo1Char"/>
    <w:uiPriority w:val="9"/>
    <w:qFormat/>
    <w:rsid w:val="005B4EB9"/>
    <w:pPr>
      <w:keepNext/>
      <w:spacing w:before="240" w:after="60"/>
      <w:outlineLvl w:val="0"/>
    </w:pPr>
    <w:rPr>
      <w:rFonts w:ascii="Arial" w:hAnsi="Arial" w:cs="Arial"/>
      <w:b/>
      <w:kern w:val="32"/>
      <w:sz w:val="32"/>
      <w:szCs w:val="32"/>
    </w:rPr>
  </w:style>
  <w:style w:type="paragraph" w:styleId="Ttulo2">
    <w:name w:val="heading 2"/>
    <w:basedOn w:val="Normal"/>
    <w:next w:val="Normal"/>
    <w:link w:val="Ttulo2Char"/>
    <w:uiPriority w:val="9"/>
    <w:qFormat/>
    <w:rsid w:val="005B4EB9"/>
    <w:pPr>
      <w:keepNext/>
      <w:spacing w:before="240" w:after="60"/>
      <w:outlineLvl w:val="1"/>
    </w:pPr>
    <w:rPr>
      <w:rFonts w:ascii="Arial" w:hAnsi="Arial" w:cs="Arial"/>
      <w:b/>
      <w:i/>
      <w:sz w:val="28"/>
      <w:szCs w:val="28"/>
    </w:rPr>
  </w:style>
  <w:style w:type="paragraph" w:styleId="Ttulo3">
    <w:name w:val="heading 3"/>
    <w:basedOn w:val="Normal"/>
    <w:next w:val="Normal"/>
    <w:link w:val="Ttulo3Char"/>
    <w:uiPriority w:val="9"/>
    <w:qFormat/>
    <w:rsid w:val="005B4EB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Ttulo4">
    <w:name w:val="heading 4"/>
    <w:basedOn w:val="Normal"/>
    <w:next w:val="Normal"/>
    <w:link w:val="Ttulo4Char"/>
    <w:uiPriority w:val="9"/>
    <w:qFormat/>
    <w:rsid w:val="005B4EB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Ttulo5">
    <w:name w:val="heading 5"/>
    <w:basedOn w:val="Normal"/>
    <w:next w:val="Normal"/>
    <w:link w:val="Ttulo5Char"/>
    <w:uiPriority w:val="9"/>
    <w:qFormat/>
    <w:rsid w:val="005B4EB9"/>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Ttulo9">
    <w:name w:val="heading 9"/>
    <w:basedOn w:val="Normal"/>
    <w:next w:val="Normal"/>
    <w:link w:val="Ttulo9Char"/>
    <w:uiPriority w:val="9"/>
    <w:qFormat/>
    <w:rsid w:val="005B4EB9"/>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B4EB9"/>
    <w:rPr>
      <w:rFonts w:ascii="Cambria" w:eastAsia="MS Gothic" w:hAnsi="Cambria" w:cs="Times New Roman"/>
      <w:b/>
      <w:kern w:val="32"/>
      <w:sz w:val="32"/>
      <w:szCs w:val="32"/>
    </w:rPr>
  </w:style>
  <w:style w:type="character" w:customStyle="1" w:styleId="Ttulo2Char">
    <w:name w:val="Título 2 Char"/>
    <w:basedOn w:val="Fontepargpadro"/>
    <w:link w:val="Ttulo2"/>
    <w:uiPriority w:val="9"/>
    <w:rsid w:val="005B4EB9"/>
    <w:rPr>
      <w:rFonts w:ascii="Cambria" w:eastAsia="MS Gothic" w:hAnsi="Cambria" w:cs="Times New Roman"/>
      <w:b/>
      <w:i/>
      <w:sz w:val="28"/>
      <w:szCs w:val="28"/>
    </w:rPr>
  </w:style>
  <w:style w:type="character" w:customStyle="1" w:styleId="Ttulo3Char">
    <w:name w:val="Título 3 Char"/>
    <w:basedOn w:val="Fontepargpadro"/>
    <w:link w:val="Ttulo3"/>
    <w:uiPriority w:val="9"/>
    <w:rsid w:val="005B4EB9"/>
    <w:rPr>
      <w:rFonts w:ascii="Cambria" w:eastAsia="MS Gothic" w:hAnsi="Cambria" w:cs="Times New Roman"/>
      <w:b/>
      <w:sz w:val="26"/>
      <w:szCs w:val="26"/>
    </w:rPr>
  </w:style>
  <w:style w:type="character" w:customStyle="1" w:styleId="Ttulo4Char">
    <w:name w:val="Título 4 Char"/>
    <w:basedOn w:val="Fontepargpadro"/>
    <w:link w:val="Ttulo4"/>
    <w:uiPriority w:val="9"/>
    <w:rsid w:val="005B4EB9"/>
    <w:rPr>
      <w:rFonts w:ascii="Calibri" w:eastAsia="MS Mincho" w:hAnsi="Calibri" w:cs="Times New Roman"/>
      <w:b/>
      <w:sz w:val="28"/>
      <w:szCs w:val="28"/>
    </w:rPr>
  </w:style>
  <w:style w:type="character" w:customStyle="1" w:styleId="Ttulo5Char">
    <w:name w:val="Título 5 Char"/>
    <w:basedOn w:val="Fontepargpadro"/>
    <w:link w:val="Ttulo5"/>
    <w:uiPriority w:val="9"/>
    <w:rsid w:val="005B4EB9"/>
    <w:rPr>
      <w:rFonts w:ascii="Calibri" w:eastAsia="MS Mincho" w:hAnsi="Calibri" w:cs="Times New Roman"/>
      <w:b/>
      <w:i/>
      <w:sz w:val="26"/>
      <w:szCs w:val="26"/>
    </w:rPr>
  </w:style>
  <w:style w:type="character" w:customStyle="1" w:styleId="Ttulo9Char">
    <w:name w:val="Título 9 Char"/>
    <w:basedOn w:val="Fontepargpadro"/>
    <w:link w:val="Ttulo9"/>
    <w:uiPriority w:val="9"/>
    <w:rsid w:val="005B4EB9"/>
    <w:rPr>
      <w:rFonts w:ascii="Cambria" w:hAnsi="Cambria" w:cs="Times New Roman"/>
      <w:sz w:val="22"/>
      <w:szCs w:val="22"/>
    </w:rPr>
  </w:style>
  <w:style w:type="paragraph" w:styleId="Corpodetexto2">
    <w:name w:val="Body Text 2"/>
    <w:basedOn w:val="Normal"/>
    <w:link w:val="Corpodetexto2Char"/>
    <w:uiPriority w:val="99"/>
    <w:rsid w:val="005B4EB9"/>
    <w:pPr>
      <w:jc w:val="both"/>
    </w:pPr>
    <w:rPr>
      <w:color w:val="0000FF"/>
    </w:rPr>
  </w:style>
  <w:style w:type="character" w:customStyle="1" w:styleId="Corpodetexto2Char">
    <w:name w:val="Corpo de texto 2 Char"/>
    <w:basedOn w:val="Fontepargpadro"/>
    <w:link w:val="Corpodetexto2"/>
    <w:uiPriority w:val="99"/>
    <w:rsid w:val="005B4EB9"/>
    <w:rPr>
      <w:rFonts w:cs="Times New Roman"/>
      <w:sz w:val="24"/>
      <w:szCs w:val="24"/>
    </w:rPr>
  </w:style>
  <w:style w:type="paragraph" w:styleId="NormalWeb">
    <w:name w:val="Normal (Web)"/>
    <w:basedOn w:val="Normal"/>
    <w:uiPriority w:val="99"/>
    <w:rsid w:val="005B4EB9"/>
    <w:pPr>
      <w:spacing w:before="100" w:beforeAutospacing="1" w:after="100" w:afterAutospacing="1"/>
    </w:pPr>
  </w:style>
  <w:style w:type="paragraph" w:styleId="Cabealho">
    <w:name w:val="header"/>
    <w:aliases w:val="Guideline"/>
    <w:basedOn w:val="Normal"/>
    <w:link w:val="CabealhoChar"/>
    <w:rsid w:val="005B4EB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CabealhoChar">
    <w:name w:val="Cabeçalho Char"/>
    <w:aliases w:val="Guideline Char"/>
    <w:basedOn w:val="Fontepargpadro"/>
    <w:link w:val="Cabealho"/>
    <w:uiPriority w:val="99"/>
    <w:rsid w:val="005B4EB9"/>
    <w:rPr>
      <w:rFonts w:cs="Times New Roman"/>
      <w:sz w:val="24"/>
      <w:szCs w:val="24"/>
    </w:rPr>
  </w:style>
  <w:style w:type="paragraph" w:styleId="Commarcadores">
    <w:name w:val="List Bullet"/>
    <w:basedOn w:val="Normal"/>
    <w:uiPriority w:val="99"/>
    <w:rsid w:val="005B4EB9"/>
    <w:pPr>
      <w:tabs>
        <w:tab w:val="num" w:pos="360"/>
      </w:tabs>
      <w:ind w:left="360" w:hanging="360"/>
    </w:pPr>
  </w:style>
  <w:style w:type="character" w:customStyle="1" w:styleId="Char1">
    <w:name w:val="Char1"/>
    <w:basedOn w:val="Fontepargpadro"/>
    <w:rsid w:val="005B4EB9"/>
    <w:rPr>
      <w:rFonts w:cs="Times New Roman"/>
      <w:sz w:val="24"/>
      <w:szCs w:val="24"/>
      <w:lang w:val="pt-BR" w:bidi="ar-SA"/>
    </w:rPr>
  </w:style>
  <w:style w:type="paragraph" w:customStyle="1" w:styleId="BodyText22">
    <w:name w:val="Body Text 22"/>
    <w:basedOn w:val="Normal"/>
    <w:rsid w:val="005B4EB9"/>
    <w:pPr>
      <w:jc w:val="both"/>
    </w:pPr>
    <w:rPr>
      <w:szCs w:val="20"/>
      <w:lang w:val="en-AU"/>
    </w:rPr>
  </w:style>
  <w:style w:type="paragraph" w:styleId="Corpodetexto">
    <w:name w:val="Body Text"/>
    <w:aliases w:val="b"/>
    <w:basedOn w:val="Normal"/>
    <w:link w:val="CorpodetextoChar"/>
    <w:uiPriority w:val="99"/>
    <w:rsid w:val="005B4EB9"/>
    <w:rPr>
      <w:rFonts w:cs="Angsana New"/>
      <w:sz w:val="18"/>
      <w:lang w:val="en-US" w:bidi="th-TH"/>
    </w:rPr>
  </w:style>
  <w:style w:type="character" w:customStyle="1" w:styleId="CorpodetextoChar">
    <w:name w:val="Corpo de texto Char"/>
    <w:aliases w:val="b Char"/>
    <w:basedOn w:val="Fontepargpadro"/>
    <w:link w:val="Corpodetexto"/>
    <w:uiPriority w:val="99"/>
    <w:rsid w:val="005B4EB9"/>
    <w:rPr>
      <w:rFonts w:cs="Times New Roman"/>
      <w:sz w:val="24"/>
      <w:szCs w:val="24"/>
    </w:rPr>
  </w:style>
  <w:style w:type="paragraph" w:styleId="Rodap">
    <w:name w:val="footer"/>
    <w:basedOn w:val="Normal"/>
    <w:link w:val="RodapChar"/>
    <w:uiPriority w:val="99"/>
    <w:rsid w:val="005B4EB9"/>
    <w:pPr>
      <w:tabs>
        <w:tab w:val="center" w:pos="4320"/>
        <w:tab w:val="right" w:pos="8640"/>
      </w:tabs>
    </w:pPr>
  </w:style>
  <w:style w:type="character" w:customStyle="1" w:styleId="RodapChar">
    <w:name w:val="Rodapé Char"/>
    <w:basedOn w:val="Fontepargpadro"/>
    <w:link w:val="Rodap"/>
    <w:uiPriority w:val="99"/>
    <w:rsid w:val="005B4EB9"/>
    <w:rPr>
      <w:rFonts w:cs="Times New Roman"/>
      <w:sz w:val="24"/>
      <w:szCs w:val="24"/>
    </w:rPr>
  </w:style>
  <w:style w:type="paragraph" w:customStyle="1" w:styleId="p0">
    <w:name w:val="p0"/>
    <w:basedOn w:val="Normal"/>
    <w:uiPriority w:val="99"/>
    <w:rsid w:val="005B4EB9"/>
    <w:pPr>
      <w:widowControl w:val="0"/>
      <w:tabs>
        <w:tab w:val="left" w:pos="720"/>
      </w:tabs>
      <w:spacing w:line="240" w:lineRule="atLeast"/>
      <w:jc w:val="both"/>
    </w:pPr>
    <w:rPr>
      <w:rFonts w:ascii="Times" w:hAnsi="Times"/>
      <w:sz w:val="22"/>
      <w:szCs w:val="20"/>
    </w:rPr>
  </w:style>
  <w:style w:type="paragraph" w:styleId="Recuodecorpodetexto">
    <w:name w:val="Body Text Indent"/>
    <w:basedOn w:val="Normal"/>
    <w:link w:val="RecuodecorpodetextoChar"/>
    <w:uiPriority w:val="99"/>
    <w:rsid w:val="005B4EB9"/>
    <w:pPr>
      <w:spacing w:after="120"/>
      <w:ind w:left="283"/>
    </w:pPr>
  </w:style>
  <w:style w:type="character" w:customStyle="1" w:styleId="RecuodecorpodetextoChar">
    <w:name w:val="Recuo de corpo de texto Char"/>
    <w:basedOn w:val="Fontepargpadro"/>
    <w:link w:val="Recuodecorpodetexto"/>
    <w:uiPriority w:val="99"/>
    <w:rsid w:val="005B4EB9"/>
    <w:rPr>
      <w:rFonts w:cs="Times New Roman"/>
      <w:sz w:val="24"/>
      <w:szCs w:val="24"/>
    </w:rPr>
  </w:style>
  <w:style w:type="paragraph" w:styleId="Corpodetexto3">
    <w:name w:val="Body Text 3"/>
    <w:basedOn w:val="Normal"/>
    <w:link w:val="Corpodetexto3Char"/>
    <w:uiPriority w:val="99"/>
    <w:rsid w:val="005B4EB9"/>
    <w:pPr>
      <w:spacing w:after="120"/>
    </w:pPr>
    <w:rPr>
      <w:sz w:val="16"/>
      <w:szCs w:val="16"/>
    </w:rPr>
  </w:style>
  <w:style w:type="character" w:customStyle="1" w:styleId="Corpodetexto3Char">
    <w:name w:val="Corpo de texto 3 Char"/>
    <w:basedOn w:val="Fontepargpadro"/>
    <w:link w:val="Corpodetexto3"/>
    <w:uiPriority w:val="99"/>
    <w:rsid w:val="005B4EB9"/>
    <w:rPr>
      <w:rFonts w:cs="Times New Roman"/>
      <w:sz w:val="16"/>
      <w:szCs w:val="16"/>
    </w:rPr>
  </w:style>
  <w:style w:type="paragraph" w:styleId="Recuodecorpodetexto3">
    <w:name w:val="Body Text Indent 3"/>
    <w:basedOn w:val="Normal"/>
    <w:link w:val="Recuodecorpodetexto3Char"/>
    <w:uiPriority w:val="99"/>
    <w:rsid w:val="005B4EB9"/>
    <w:pPr>
      <w:spacing w:after="120"/>
      <w:ind w:left="283"/>
    </w:pPr>
    <w:rPr>
      <w:sz w:val="16"/>
      <w:szCs w:val="16"/>
    </w:rPr>
  </w:style>
  <w:style w:type="character" w:customStyle="1" w:styleId="Recuodecorpodetexto3Char">
    <w:name w:val="Recuo de corpo de texto 3 Char"/>
    <w:basedOn w:val="Fontepargpadro"/>
    <w:link w:val="Recuodecorpodetexto3"/>
    <w:uiPriority w:val="99"/>
    <w:rsid w:val="005B4EB9"/>
    <w:rPr>
      <w:rFonts w:cs="Times New Roman"/>
      <w:sz w:val="16"/>
      <w:szCs w:val="16"/>
    </w:rPr>
  </w:style>
  <w:style w:type="character" w:customStyle="1" w:styleId="Char">
    <w:name w:val="Char"/>
    <w:basedOn w:val="Fontepargpadro"/>
    <w:rsid w:val="005B4EB9"/>
    <w:rPr>
      <w:rFonts w:cs="Times New Roman"/>
      <w:sz w:val="24"/>
      <w:szCs w:val="24"/>
      <w:lang w:val="pt-BR" w:bidi="ar-SA"/>
    </w:rPr>
  </w:style>
  <w:style w:type="paragraph" w:customStyle="1" w:styleId="sub">
    <w:name w:val="sub"/>
    <w:uiPriority w:val="99"/>
    <w:rsid w:val="005B4EB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Times New Roman"/>
      <w:szCs w:val="22"/>
      <w:lang w:bidi="ar-SA"/>
    </w:rPr>
  </w:style>
  <w:style w:type="character" w:styleId="Refdecomentrio">
    <w:name w:val="annotation reference"/>
    <w:basedOn w:val="Fontepargpadro"/>
    <w:uiPriority w:val="99"/>
    <w:rsid w:val="005B4EB9"/>
    <w:rPr>
      <w:rFonts w:cs="Times New Roman"/>
      <w:sz w:val="16"/>
      <w:szCs w:val="16"/>
    </w:rPr>
  </w:style>
  <w:style w:type="paragraph" w:styleId="Textodecomentrio">
    <w:name w:val="annotation text"/>
    <w:basedOn w:val="Normal"/>
    <w:link w:val="TextodecomentrioChar"/>
    <w:uiPriority w:val="99"/>
    <w:rsid w:val="005B4EB9"/>
    <w:rPr>
      <w:sz w:val="20"/>
      <w:szCs w:val="20"/>
    </w:rPr>
  </w:style>
  <w:style w:type="character" w:customStyle="1" w:styleId="TextodecomentrioChar">
    <w:name w:val="Texto de comentário Char"/>
    <w:basedOn w:val="Fontepargpadro"/>
    <w:link w:val="Textodecomentrio"/>
    <w:uiPriority w:val="99"/>
    <w:rsid w:val="005B4EB9"/>
    <w:rPr>
      <w:rFonts w:cs="Times New Roman"/>
    </w:rPr>
  </w:style>
  <w:style w:type="paragraph" w:styleId="Assuntodocomentrio">
    <w:name w:val="annotation subject"/>
    <w:basedOn w:val="Textodecomentrio"/>
    <w:next w:val="Textodecomentrio"/>
    <w:link w:val="AssuntodocomentrioChar"/>
    <w:uiPriority w:val="99"/>
    <w:rsid w:val="005B4EB9"/>
    <w:rPr>
      <w:b/>
    </w:rPr>
  </w:style>
  <w:style w:type="character" w:customStyle="1" w:styleId="AssuntodocomentrioChar">
    <w:name w:val="Assunto do comentário Char"/>
    <w:basedOn w:val="TextodecomentrioChar"/>
    <w:link w:val="Assuntodocomentrio"/>
    <w:uiPriority w:val="99"/>
    <w:rsid w:val="005B4EB9"/>
    <w:rPr>
      <w:rFonts w:cs="Times New Roman"/>
      <w:b/>
    </w:rPr>
  </w:style>
  <w:style w:type="paragraph" w:styleId="Textodebalo">
    <w:name w:val="Balloon Text"/>
    <w:basedOn w:val="Normal"/>
    <w:link w:val="TextodebaloChar"/>
    <w:uiPriority w:val="99"/>
    <w:rsid w:val="005B4EB9"/>
    <w:rPr>
      <w:rFonts w:ascii="Tahoma" w:hAnsi="Tahoma" w:cs="Swiss"/>
      <w:sz w:val="16"/>
      <w:szCs w:val="16"/>
    </w:rPr>
  </w:style>
  <w:style w:type="character" w:customStyle="1" w:styleId="TextodebaloChar">
    <w:name w:val="Texto de balão Char"/>
    <w:basedOn w:val="Fontepargpadro"/>
    <w:link w:val="Textodebalo"/>
    <w:uiPriority w:val="99"/>
    <w:rsid w:val="005B4EB9"/>
    <w:rPr>
      <w:rFonts w:cs="Times New Roman"/>
      <w:sz w:val="2"/>
    </w:rPr>
  </w:style>
  <w:style w:type="character" w:styleId="Nmerodepgina">
    <w:name w:val="page number"/>
    <w:basedOn w:val="Fontepargpadro"/>
    <w:uiPriority w:val="99"/>
    <w:rsid w:val="005B4EB9"/>
    <w:rPr>
      <w:rFonts w:cs="Times New Roman"/>
    </w:rPr>
  </w:style>
  <w:style w:type="character" w:styleId="Hyperlink">
    <w:name w:val="Hyperlink"/>
    <w:basedOn w:val="Fontepargpadro"/>
    <w:uiPriority w:val="99"/>
    <w:rsid w:val="005B4EB9"/>
    <w:rPr>
      <w:rFonts w:cs="Times New Roman"/>
      <w:color w:val="0000FF"/>
      <w:u w:val="single"/>
    </w:rPr>
  </w:style>
  <w:style w:type="paragraph" w:styleId="Recuodecorpodetexto2">
    <w:name w:val="Body Text Indent 2"/>
    <w:basedOn w:val="Normal"/>
    <w:link w:val="Recuodecorpodetexto2Char"/>
    <w:uiPriority w:val="99"/>
    <w:rsid w:val="005B4EB9"/>
    <w:pPr>
      <w:spacing w:after="120" w:line="480" w:lineRule="auto"/>
      <w:ind w:left="283"/>
    </w:pPr>
  </w:style>
  <w:style w:type="character" w:customStyle="1" w:styleId="Recuodecorpodetexto2Char">
    <w:name w:val="Recuo de corpo de texto 2 Char"/>
    <w:basedOn w:val="Fontepargpadro"/>
    <w:link w:val="Recuodecorpodetexto2"/>
    <w:uiPriority w:val="99"/>
    <w:rsid w:val="005B4EB9"/>
    <w:rPr>
      <w:rFonts w:cs="Times New Roman"/>
      <w:sz w:val="24"/>
      <w:szCs w:val="24"/>
    </w:rPr>
  </w:style>
  <w:style w:type="paragraph" w:customStyle="1" w:styleId="Textopadro">
    <w:name w:val="Texto padrão"/>
    <w:basedOn w:val="Normal"/>
    <w:rsid w:val="005B4EB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rsid w:val="005B4EB9"/>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Times New Roman"/>
      <w:szCs w:val="22"/>
      <w:lang w:bidi="ar-SA"/>
    </w:rPr>
  </w:style>
  <w:style w:type="character" w:customStyle="1" w:styleId="InitialStyle">
    <w:name w:val="InitialStyle"/>
    <w:rsid w:val="005B4EB9"/>
    <w:rPr>
      <w:rFonts w:ascii="Times New Roman" w:hAnsi="Times New Roman"/>
      <w:color w:val="auto"/>
      <w:spacing w:val="0"/>
      <w:sz w:val="20"/>
    </w:rPr>
  </w:style>
  <w:style w:type="paragraph" w:customStyle="1" w:styleId="Estilo2">
    <w:name w:val="Estilo2"/>
    <w:basedOn w:val="Normal"/>
    <w:rsid w:val="005B4EB9"/>
    <w:pPr>
      <w:tabs>
        <w:tab w:val="left" w:pos="2835"/>
      </w:tabs>
      <w:spacing w:after="120"/>
      <w:ind w:left="2977" w:hanging="853"/>
    </w:pPr>
    <w:rPr>
      <w:rFonts w:ascii="Arial" w:hAnsi="Arial" w:cs="Arial"/>
      <w:sz w:val="22"/>
      <w:szCs w:val="22"/>
    </w:rPr>
  </w:style>
  <w:style w:type="paragraph" w:customStyle="1" w:styleId="BodyText21">
    <w:name w:val="Body Text 21"/>
    <w:basedOn w:val="Normal"/>
    <w:rsid w:val="005B4EB9"/>
    <w:pPr>
      <w:widowControl w:val="0"/>
      <w:jc w:val="both"/>
    </w:pPr>
    <w:rPr>
      <w:rFonts w:ascii="Arial" w:hAnsi="Arial" w:cs="Arial"/>
    </w:rPr>
  </w:style>
  <w:style w:type="character" w:customStyle="1" w:styleId="BodyText31">
    <w:name w:val="Body Text 31"/>
    <w:rsid w:val="005B4EB9"/>
    <w:rPr>
      <w:spacing w:val="0"/>
      <w:sz w:val="28"/>
      <w:lang w:val="pt-BR"/>
    </w:rPr>
  </w:style>
  <w:style w:type="paragraph" w:customStyle="1" w:styleId="para">
    <w:name w:val="para"/>
    <w:rsid w:val="005B4EB9"/>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New Roman"/>
      <w:sz w:val="24"/>
      <w:szCs w:val="24"/>
      <w:lang w:bidi="ar-SA"/>
    </w:rPr>
  </w:style>
  <w:style w:type="paragraph" w:customStyle="1" w:styleId="tituloc">
    <w:name w:val="titulo_c"/>
    <w:rsid w:val="005B4E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New Roman"/>
      <w:b/>
      <w:sz w:val="24"/>
      <w:szCs w:val="24"/>
      <w:lang w:bidi="ar-SA"/>
    </w:rPr>
  </w:style>
  <w:style w:type="character" w:customStyle="1" w:styleId="DeltaViewEditorComment">
    <w:name w:val="DeltaView Editor Comment"/>
    <w:basedOn w:val="Fontepargpadro"/>
    <w:rsid w:val="005B4EB9"/>
    <w:rPr>
      <w:rFonts w:cs="Times New Roman"/>
      <w:color w:val="0000FF"/>
      <w:spacing w:val="0"/>
      <w:u w:val="double"/>
    </w:rPr>
  </w:style>
  <w:style w:type="paragraph" w:customStyle="1" w:styleId="BodyText32">
    <w:name w:val="Body Text 32"/>
    <w:basedOn w:val="Normal"/>
    <w:rsid w:val="005B4EB9"/>
    <w:pPr>
      <w:jc w:val="both"/>
    </w:pPr>
    <w:rPr>
      <w:rFonts w:ascii="Arial" w:hAnsi="Arial"/>
      <w:szCs w:val="20"/>
    </w:rPr>
  </w:style>
  <w:style w:type="paragraph" w:customStyle="1" w:styleId="assin">
    <w:name w:val="assin"/>
    <w:rsid w:val="005B4EB9"/>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cs="Times New Roman"/>
      <w:b/>
      <w:sz w:val="20"/>
      <w:szCs w:val="20"/>
      <w:lang w:bidi="ar-SA"/>
    </w:rPr>
  </w:style>
  <w:style w:type="paragraph" w:styleId="Ttulo">
    <w:name w:val="Title"/>
    <w:aliases w:val="t"/>
    <w:basedOn w:val="Normal"/>
    <w:link w:val="TtuloChar"/>
    <w:qFormat/>
    <w:rsid w:val="005B4EB9"/>
    <w:pPr>
      <w:jc w:val="center"/>
    </w:pPr>
    <w:rPr>
      <w:rFonts w:ascii="Bookman Old Style" w:hAnsi="Bookman Old Style"/>
      <w:b/>
      <w:sz w:val="22"/>
      <w:szCs w:val="20"/>
    </w:rPr>
  </w:style>
  <w:style w:type="character" w:customStyle="1" w:styleId="TtuloChar">
    <w:name w:val="Título Char"/>
    <w:aliases w:val="t Char"/>
    <w:basedOn w:val="Fontepargpadro"/>
    <w:link w:val="Ttulo"/>
    <w:rsid w:val="005B4EB9"/>
    <w:rPr>
      <w:rFonts w:ascii="Cambria" w:eastAsia="MS Gothic" w:hAnsi="Cambria" w:cs="Times New Roman"/>
      <w:b/>
      <w:kern w:val="28"/>
      <w:sz w:val="32"/>
      <w:szCs w:val="32"/>
    </w:rPr>
  </w:style>
  <w:style w:type="paragraph" w:customStyle="1" w:styleId="TextoTpicosProspecto">
    <w:name w:val="Texto Tópicos Prospecto"/>
    <w:basedOn w:val="TextoProspecto"/>
    <w:autoRedefine/>
    <w:rsid w:val="005B4EB9"/>
    <w:pPr>
      <w:tabs>
        <w:tab w:val="num" w:pos="360"/>
      </w:tabs>
      <w:ind w:left="360" w:hanging="360"/>
    </w:pPr>
  </w:style>
  <w:style w:type="paragraph" w:customStyle="1" w:styleId="TextoProspecto">
    <w:name w:val="Texto Prospecto"/>
    <w:basedOn w:val="Normal"/>
    <w:autoRedefine/>
    <w:rsid w:val="005B4EB9"/>
    <w:pPr>
      <w:tabs>
        <w:tab w:val="left" w:pos="-1430"/>
        <w:tab w:val="left" w:pos="780"/>
      </w:tabs>
      <w:spacing w:after="120"/>
      <w:jc w:val="both"/>
    </w:pPr>
    <w:rPr>
      <w:rFonts w:ascii="Frutiger Light" w:hAnsi="Frutiger Light"/>
      <w:sz w:val="20"/>
      <w:szCs w:val="20"/>
    </w:rPr>
  </w:style>
  <w:style w:type="paragraph" w:customStyle="1" w:styleId="N">
    <w:name w:val="N"/>
    <w:rsid w:val="005B4EB9"/>
    <w:pPr>
      <w:autoSpaceDE w:val="0"/>
      <w:autoSpaceDN w:val="0"/>
      <w:adjustRightInd w:val="0"/>
      <w:spacing w:after="0" w:line="240" w:lineRule="exact"/>
      <w:jc w:val="both"/>
    </w:pPr>
    <w:rPr>
      <w:rFonts w:ascii="Arial" w:hAnsi="Arial" w:cs="Times New Roman"/>
      <w:szCs w:val="20"/>
      <w:lang w:val="pt-PT" w:bidi="ar-SA"/>
    </w:rPr>
  </w:style>
  <w:style w:type="paragraph" w:customStyle="1" w:styleId="Celso1">
    <w:name w:val="Celso1"/>
    <w:basedOn w:val="Normal"/>
    <w:rsid w:val="005B4EB9"/>
    <w:pPr>
      <w:widowControl w:val="0"/>
      <w:jc w:val="both"/>
    </w:pPr>
    <w:rPr>
      <w:rFonts w:ascii="Univers (W1)" w:hAnsi="Univers (W1)"/>
      <w:szCs w:val="20"/>
    </w:rPr>
  </w:style>
  <w:style w:type="character" w:customStyle="1" w:styleId="thptitle1">
    <w:name w:val="thptitle1"/>
    <w:basedOn w:val="Fontepargpadro"/>
    <w:rsid w:val="005B4EB9"/>
    <w:rPr>
      <w:rFonts w:cs="Times New Roman"/>
      <w:color w:val="000000"/>
    </w:rPr>
  </w:style>
  <w:style w:type="paragraph" w:customStyle="1" w:styleId="Corpo">
    <w:name w:val="Corpo"/>
    <w:rsid w:val="005B4EB9"/>
    <w:pPr>
      <w:autoSpaceDE w:val="0"/>
      <w:autoSpaceDN w:val="0"/>
      <w:adjustRightInd w:val="0"/>
      <w:spacing w:after="0" w:line="240" w:lineRule="auto"/>
    </w:pPr>
    <w:rPr>
      <w:rFonts w:ascii="Times New Roman" w:hAnsi="Times New Roman" w:cs="Times New Roman"/>
      <w:color w:val="000000"/>
      <w:sz w:val="28"/>
      <w:szCs w:val="20"/>
      <w:lang w:bidi="ar-SA"/>
    </w:rPr>
  </w:style>
  <w:style w:type="paragraph" w:styleId="MapadoDocumento">
    <w:name w:val="Document Map"/>
    <w:basedOn w:val="Normal"/>
    <w:link w:val="MapadoDocumentoChar"/>
    <w:uiPriority w:val="99"/>
    <w:rsid w:val="005B4EB9"/>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rsid w:val="005B4EB9"/>
    <w:rPr>
      <w:rFonts w:cs="Times New Roman"/>
      <w:sz w:val="2"/>
    </w:rPr>
  </w:style>
  <w:style w:type="character" w:styleId="Forte">
    <w:name w:val="Strong"/>
    <w:basedOn w:val="Fontepargpadro"/>
    <w:uiPriority w:val="22"/>
    <w:qFormat/>
    <w:rsid w:val="005B4EB9"/>
    <w:rPr>
      <w:rFonts w:cs="Times New Roman"/>
      <w:b/>
    </w:rPr>
  </w:style>
  <w:style w:type="character" w:styleId="nfase">
    <w:name w:val="Emphasis"/>
    <w:basedOn w:val="Fontepargpadro"/>
    <w:uiPriority w:val="20"/>
    <w:qFormat/>
    <w:rsid w:val="005B4EB9"/>
    <w:rPr>
      <w:rFonts w:cs="Times New Roman"/>
      <w:i/>
    </w:rPr>
  </w:style>
  <w:style w:type="paragraph" w:customStyle="1" w:styleId="CharCharCharCharCharChar">
    <w:name w:val="Char Char Char Char Char Char"/>
    <w:basedOn w:val="Normal"/>
    <w:rsid w:val="005B4EB9"/>
    <w:pPr>
      <w:spacing w:after="160" w:line="240" w:lineRule="exact"/>
    </w:pPr>
    <w:rPr>
      <w:rFonts w:ascii="Verdana" w:hAnsi="Verdana"/>
      <w:sz w:val="20"/>
      <w:szCs w:val="20"/>
      <w:lang w:val="en-US"/>
    </w:rPr>
  </w:style>
  <w:style w:type="paragraph" w:styleId="Lista">
    <w:name w:val="List"/>
    <w:basedOn w:val="Normal"/>
    <w:uiPriority w:val="99"/>
    <w:rsid w:val="005B4EB9"/>
    <w:pPr>
      <w:ind w:left="283" w:hanging="283"/>
    </w:pPr>
  </w:style>
  <w:style w:type="paragraph" w:customStyle="1" w:styleId="Body1">
    <w:name w:val="Body 1"/>
    <w:basedOn w:val="Normal"/>
    <w:rsid w:val="005B4EB9"/>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uiPriority w:val="99"/>
    <w:rsid w:val="005B4EB9"/>
    <w:rPr>
      <w:sz w:val="20"/>
      <w:szCs w:val="20"/>
    </w:rPr>
  </w:style>
  <w:style w:type="character" w:customStyle="1" w:styleId="TextodenotaderodapChar">
    <w:name w:val="Texto de nota de rodapé Char"/>
    <w:basedOn w:val="Fontepargpadro"/>
    <w:link w:val="Textodenotaderodap"/>
    <w:uiPriority w:val="99"/>
    <w:rsid w:val="005B4EB9"/>
    <w:rPr>
      <w:rFonts w:cs="Times New Roman"/>
    </w:rPr>
  </w:style>
  <w:style w:type="character" w:styleId="Refdenotaderodap">
    <w:name w:val="footnote reference"/>
    <w:basedOn w:val="Fontepargpadro"/>
    <w:uiPriority w:val="99"/>
    <w:rsid w:val="005B4EB9"/>
    <w:rPr>
      <w:rFonts w:cs="Times New Roman"/>
      <w:vertAlign w:val="superscript"/>
    </w:rPr>
  </w:style>
  <w:style w:type="paragraph" w:customStyle="1" w:styleId="BNDES">
    <w:name w:val="BNDES"/>
    <w:basedOn w:val="Normal"/>
    <w:rsid w:val="005B4EB9"/>
    <w:pPr>
      <w:suppressAutoHyphens/>
      <w:jc w:val="both"/>
    </w:pPr>
    <w:rPr>
      <w:rFonts w:ascii="Arial" w:hAnsi="Arial"/>
      <w:szCs w:val="20"/>
    </w:rPr>
  </w:style>
  <w:style w:type="character" w:customStyle="1" w:styleId="BNDESChar">
    <w:name w:val="BNDES Char"/>
    <w:basedOn w:val="Fontepargpadro"/>
    <w:rsid w:val="005B4EB9"/>
    <w:rPr>
      <w:rFonts w:ascii="Arial" w:hAnsi="Arial" w:cs="Times New Roman"/>
      <w:sz w:val="24"/>
      <w:lang w:bidi="ar-SA"/>
    </w:rPr>
  </w:style>
  <w:style w:type="paragraph" w:customStyle="1" w:styleId="Paraa">
    <w:name w:val="Para (a)"/>
    <w:basedOn w:val="Normal"/>
    <w:rsid w:val="005B4EB9"/>
    <w:pPr>
      <w:widowControl w:val="0"/>
      <w:spacing w:before="240"/>
      <w:ind w:left="720" w:firstLine="720"/>
    </w:pPr>
    <w:rPr>
      <w:lang w:val="en-US"/>
    </w:rPr>
  </w:style>
  <w:style w:type="paragraph" w:customStyle="1" w:styleId="Para0">
    <w:name w:val="Para"/>
    <w:basedOn w:val="Normal"/>
    <w:rsid w:val="005B4EB9"/>
    <w:pPr>
      <w:widowControl w:val="0"/>
      <w:spacing w:before="240"/>
      <w:ind w:firstLine="720"/>
    </w:pPr>
    <w:rPr>
      <w:lang w:val="en-US"/>
    </w:rPr>
  </w:style>
  <w:style w:type="character" w:customStyle="1" w:styleId="MBPCItalics">
    <w:name w:val="MBPC_Italics"/>
    <w:aliases w:val="c2"/>
    <w:rsid w:val="005B4EB9"/>
    <w:rPr>
      <w:rFonts w:ascii="Times New Roman" w:hAnsi="Times New Roman"/>
      <w:i/>
      <w:spacing w:val="0"/>
      <w:sz w:val="24"/>
      <w:lang w:val="en-US"/>
    </w:rPr>
  </w:style>
  <w:style w:type="paragraph" w:styleId="PargrafodaLista">
    <w:name w:val="List Paragraph"/>
    <w:aliases w:val="Vitor Título,Vitor T’tulo,List Paragraph_0,Capítulo,Vitor T?tulo,Bullet List,FooterText,numbered,Paragraphe de liste1,Bulletr List Paragraph,列出段落,列出段落1,List Paragraph21,Listeafsnit1,Párrafo de lista1,リスト段落1,Bullet list,Normal numerado"/>
    <w:basedOn w:val="Normal"/>
    <w:link w:val="PargrafodaListaChar"/>
    <w:uiPriority w:val="34"/>
    <w:qFormat/>
    <w:rsid w:val="005B4EB9"/>
    <w:pPr>
      <w:ind w:left="720"/>
    </w:pPr>
    <w:rPr>
      <w:rFonts w:ascii="Calibri" w:hAnsi="Calibri"/>
      <w:sz w:val="22"/>
      <w:szCs w:val="22"/>
    </w:rPr>
  </w:style>
  <w:style w:type="paragraph" w:customStyle="1" w:styleId="CcList">
    <w:name w:val="Cc List"/>
    <w:basedOn w:val="Normal"/>
    <w:rsid w:val="005B4EB9"/>
    <w:pPr>
      <w:keepLines/>
      <w:spacing w:line="220" w:lineRule="atLeast"/>
      <w:ind w:left="360" w:hanging="360"/>
      <w:jc w:val="both"/>
    </w:pPr>
    <w:rPr>
      <w:rFonts w:ascii="Arial" w:hAnsi="Arial"/>
      <w:sz w:val="20"/>
      <w:szCs w:val="20"/>
      <w:lang w:val="en-US"/>
    </w:rPr>
  </w:style>
  <w:style w:type="paragraph" w:styleId="TextosemFormatao">
    <w:name w:val="Plain Text"/>
    <w:basedOn w:val="Normal"/>
    <w:link w:val="TextosemFormataoChar"/>
    <w:uiPriority w:val="99"/>
    <w:rsid w:val="005B4EB9"/>
    <w:rPr>
      <w:rFonts w:ascii="Consolas" w:hAnsi="Consolas"/>
      <w:sz w:val="21"/>
      <w:szCs w:val="21"/>
    </w:rPr>
  </w:style>
  <w:style w:type="character" w:customStyle="1" w:styleId="TextosemFormataoChar">
    <w:name w:val="Texto sem Formatação Char"/>
    <w:basedOn w:val="Fontepargpadro"/>
    <w:link w:val="TextosemFormatao"/>
    <w:uiPriority w:val="99"/>
    <w:rsid w:val="005B4EB9"/>
    <w:rPr>
      <w:rFonts w:ascii="Consolas" w:hAnsi="Consolas" w:cs="Times New Roman"/>
      <w:sz w:val="21"/>
      <w:szCs w:val="21"/>
    </w:rPr>
  </w:style>
  <w:style w:type="paragraph" w:customStyle="1" w:styleId="BodyTextContinued">
    <w:name w:val="Body Text Continued"/>
    <w:basedOn w:val="Normal"/>
    <w:next w:val="Normal"/>
    <w:rsid w:val="005B4EB9"/>
    <w:pPr>
      <w:spacing w:after="240"/>
      <w:jc w:val="both"/>
    </w:pPr>
    <w:rPr>
      <w:szCs w:val="20"/>
      <w:lang w:val="en-US"/>
    </w:rPr>
  </w:style>
  <w:style w:type="character" w:customStyle="1" w:styleId="Char11">
    <w:name w:val="Char11"/>
    <w:basedOn w:val="Fontepargpadro"/>
    <w:rsid w:val="005B4EB9"/>
    <w:rPr>
      <w:rFonts w:cs="Times New Roman"/>
      <w:sz w:val="24"/>
      <w:szCs w:val="24"/>
      <w:lang w:val="pt-BR" w:bidi="ar-SA"/>
    </w:rPr>
  </w:style>
  <w:style w:type="character" w:customStyle="1" w:styleId="Char2">
    <w:name w:val="Char2"/>
    <w:basedOn w:val="Fontepargpadro"/>
    <w:rsid w:val="005B4EB9"/>
    <w:rPr>
      <w:rFonts w:cs="Times New Roman"/>
      <w:sz w:val="24"/>
      <w:szCs w:val="24"/>
      <w:lang w:val="pt-BR" w:bidi="ar-SA"/>
    </w:rPr>
  </w:style>
  <w:style w:type="paragraph" w:customStyle="1" w:styleId="CharCharCharCharCharChar1">
    <w:name w:val="Char Char Char Char Char Char1"/>
    <w:basedOn w:val="Normal"/>
    <w:rsid w:val="005B4EB9"/>
    <w:pPr>
      <w:spacing w:after="160" w:line="240" w:lineRule="exact"/>
    </w:pPr>
    <w:rPr>
      <w:rFonts w:ascii="Verdana" w:hAnsi="Verdana"/>
      <w:sz w:val="20"/>
      <w:szCs w:val="20"/>
      <w:lang w:val="en-US"/>
    </w:rPr>
  </w:style>
  <w:style w:type="character" w:customStyle="1" w:styleId="p0Char">
    <w:name w:val="p0 Char"/>
    <w:basedOn w:val="Fontepargpadro"/>
    <w:uiPriority w:val="99"/>
    <w:rsid w:val="005B4EB9"/>
    <w:rPr>
      <w:rFonts w:ascii="Times" w:hAnsi="Times" w:cs="Times New Roman"/>
      <w:sz w:val="22"/>
    </w:rPr>
  </w:style>
  <w:style w:type="paragraph" w:customStyle="1" w:styleId="WW-NormalWeb">
    <w:name w:val="WW-Normal (Web)"/>
    <w:basedOn w:val="Normal"/>
    <w:rsid w:val="005B4EB9"/>
    <w:pPr>
      <w:suppressAutoHyphens/>
      <w:autoSpaceDE/>
      <w:autoSpaceDN/>
      <w:adjustRightInd/>
      <w:spacing w:before="280" w:after="280"/>
    </w:pPr>
    <w:rPr>
      <w:rFonts w:ascii="Arial Unicode MS" w:eastAsia="Arial Unicode MS" w:hAnsi="Arial Unicode MS" w:cs="Arial Unicode MS"/>
      <w:color w:val="000000"/>
      <w:lang w:eastAsia="ar-SA"/>
    </w:rPr>
  </w:style>
  <w:style w:type="character" w:customStyle="1" w:styleId="PargrafodaListaChar">
    <w:name w:val="Parágrafo da Lista Char"/>
    <w:aliases w:val="Vitor Título Char,Vitor T’tulo Char,List Paragraph_0 Char,Capítulo Char,Vitor T?tulo Char,Bullet List Char,FooterText Char,numbered Char,Paragraphe de liste1 Char,Bulletr List Paragraph Char,列出段落 Char,列出段落1 Char,Listeafsnit1 Char"/>
    <w:link w:val="PargrafodaLista"/>
    <w:uiPriority w:val="34"/>
    <w:qFormat/>
    <w:locked/>
    <w:rsid w:val="005B4EB9"/>
    <w:rPr>
      <w:rFonts w:ascii="Calibri" w:hAnsi="Calibri" w:cs="Times New Roman"/>
      <w:szCs w:val="22"/>
      <w:lang w:bidi="ar-SA"/>
    </w:rPr>
  </w:style>
  <w:style w:type="table" w:styleId="Tabelacomgrade">
    <w:name w:val="Table Grid"/>
    <w:basedOn w:val="Tabelanormal"/>
    <w:uiPriority w:val="59"/>
    <w:rsid w:val="005B4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5B4EB9"/>
    <w:pPr>
      <w:spacing w:after="0" w:line="240" w:lineRule="auto"/>
    </w:pPr>
    <w:rPr>
      <w:rFonts w:ascii="Times New Roman" w:hAnsi="Times New Roman" w:cs="Times New Roman"/>
      <w:sz w:val="24"/>
      <w:szCs w:val="24"/>
      <w:lang w:bidi="ar-SA"/>
    </w:rPr>
  </w:style>
  <w:style w:type="character" w:customStyle="1" w:styleId="DeltaViewInsertion">
    <w:name w:val="DeltaView Insertion"/>
    <w:uiPriority w:val="99"/>
    <w:rsid w:val="005B4EB9"/>
    <w:rPr>
      <w:color w:val="0000FF"/>
      <w:spacing w:val="0"/>
      <w:u w:val="double"/>
    </w:rPr>
  </w:style>
  <w:style w:type="paragraph" w:customStyle="1" w:styleId="Default">
    <w:name w:val="Default"/>
    <w:link w:val="DefaultChar"/>
    <w:rsid w:val="00CF3D0B"/>
    <w:pPr>
      <w:autoSpaceDE w:val="0"/>
      <w:autoSpaceDN w:val="0"/>
      <w:adjustRightInd w:val="0"/>
      <w:spacing w:after="0" w:line="240" w:lineRule="auto"/>
    </w:pPr>
    <w:rPr>
      <w:rFonts w:ascii="Arial" w:hAnsi="Arial" w:cs="Arial"/>
      <w:color w:val="000000"/>
      <w:sz w:val="24"/>
      <w:szCs w:val="24"/>
      <w:lang w:bidi="ar-SA"/>
    </w:rPr>
  </w:style>
  <w:style w:type="paragraph" w:customStyle="1" w:styleId="CorpodetextobtBT">
    <w:name w:val="Corpo de texto.bt.BT"/>
    <w:basedOn w:val="Normal"/>
    <w:uiPriority w:val="99"/>
    <w:rsid w:val="00C31E0B"/>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Fontepargpadro"/>
    <w:rsid w:val="002543BA"/>
  </w:style>
  <w:style w:type="paragraph" w:customStyle="1" w:styleId="FooterReference">
    <w:name w:val="Footer Reference"/>
    <w:basedOn w:val="Rodap"/>
    <w:link w:val="FooterReferenceChar"/>
    <w:uiPriority w:val="99"/>
    <w:semiHidden/>
    <w:rsid w:val="00F37AF7"/>
    <w:pPr>
      <w:widowControl w:val="0"/>
      <w:numPr>
        <w:ilvl w:val="1"/>
        <w:numId w:val="19"/>
      </w:numPr>
      <w:tabs>
        <w:tab w:val="left" w:pos="851"/>
      </w:tabs>
      <w:spacing w:line="320" w:lineRule="exact"/>
    </w:pPr>
    <w:rPr>
      <w:color w:val="000000"/>
      <w:sz w:val="16"/>
      <w:szCs w:val="22"/>
    </w:rPr>
  </w:style>
  <w:style w:type="character" w:customStyle="1" w:styleId="DefaultChar">
    <w:name w:val="Default Char"/>
    <w:basedOn w:val="Fontepargpadro"/>
    <w:link w:val="Default"/>
    <w:rsid w:val="00F37AF7"/>
    <w:rPr>
      <w:rFonts w:ascii="Arial" w:hAnsi="Arial" w:cs="Arial"/>
      <w:color w:val="000000"/>
      <w:sz w:val="24"/>
      <w:szCs w:val="24"/>
      <w:lang w:bidi="ar-SA"/>
    </w:rPr>
  </w:style>
  <w:style w:type="character" w:customStyle="1" w:styleId="FooterReferenceChar">
    <w:name w:val="Footer Reference Char"/>
    <w:basedOn w:val="DefaultChar"/>
    <w:link w:val="FooterReference"/>
    <w:rsid w:val="00F37AF7"/>
    <w:rPr>
      <w:rFonts w:ascii="Times New Roman" w:hAnsi="Times New Roman" w:cs="Times New Roman"/>
      <w:color w:val="000000"/>
      <w:sz w:val="16"/>
      <w:szCs w:val="22"/>
      <w:lang w:bidi="ar-SA"/>
    </w:rPr>
  </w:style>
  <w:style w:type="paragraph" w:customStyle="1" w:styleId="ydp5b782661msonormal">
    <w:name w:val="ydp5b782661msonormal"/>
    <w:basedOn w:val="Normal"/>
    <w:rsid w:val="00971846"/>
    <w:pPr>
      <w:autoSpaceDE/>
      <w:autoSpaceDN/>
      <w:adjustRightInd/>
      <w:spacing w:before="100" w:beforeAutospacing="1" w:after="100" w:afterAutospacing="1"/>
    </w:pPr>
    <w:rPr>
      <w:rFonts w:eastAsiaTheme="minorHAnsi"/>
      <w:lang w:eastAsia="pt-BR"/>
    </w:rPr>
  </w:style>
  <w:style w:type="character" w:styleId="TextodoEspaoReservado">
    <w:name w:val="Placeholder Text"/>
    <w:basedOn w:val="Fontepargpadro"/>
    <w:uiPriority w:val="99"/>
    <w:semiHidden/>
    <w:rsid w:val="00546525"/>
    <w:rPr>
      <w:color w:val="808080"/>
    </w:rPr>
  </w:style>
  <w:style w:type="paragraph" w:customStyle="1" w:styleId="ListaColorida-nfase11">
    <w:name w:val="Lista Colorida - Ênfase 11"/>
    <w:basedOn w:val="Normal"/>
    <w:uiPriority w:val="99"/>
    <w:rsid w:val="00EA6AA7"/>
    <w:pPr>
      <w:ind w:left="720"/>
      <w:contextualSpacing/>
    </w:pPr>
    <w:rPr>
      <w:sz w:val="20"/>
      <w:szCs w:val="20"/>
      <w:lang w:eastAsia="pt-BR"/>
    </w:rPr>
  </w:style>
  <w:style w:type="paragraph" w:customStyle="1" w:styleId="bodytext210">
    <w:name w:val="bodytext21"/>
    <w:basedOn w:val="Normal"/>
    <w:rsid w:val="00754418"/>
    <w:pPr>
      <w:jc w:val="both"/>
    </w:pPr>
    <w:rPr>
      <w:rFonts w:ascii="Arial" w:eastAsia="Times New Roman" w:hAnsi="Arial" w:cs="Arial"/>
      <w:lang w:eastAsia="pt-BR"/>
    </w:rPr>
  </w:style>
  <w:style w:type="character" w:customStyle="1" w:styleId="DeltaViewMoveSource">
    <w:name w:val="DeltaView Move Source"/>
    <w:rsid w:val="00754418"/>
    <w:rPr>
      <w:strike/>
      <w:color w:val="00C000"/>
      <w:spacing w:val="0"/>
    </w:rPr>
  </w:style>
  <w:style w:type="character" w:customStyle="1" w:styleId="MenoPendente1">
    <w:name w:val="Menção Pendente1"/>
    <w:basedOn w:val="Fontepargpadro"/>
    <w:uiPriority w:val="99"/>
    <w:semiHidden/>
    <w:unhideWhenUsed/>
    <w:rsid w:val="009A68D0"/>
    <w:rPr>
      <w:color w:val="605E5C"/>
      <w:shd w:val="clear" w:color="auto" w:fill="E1DFDD"/>
    </w:rPr>
  </w:style>
  <w:style w:type="paragraph" w:customStyle="1" w:styleId="SCBFTtulo1">
    <w:name w:val="SCBF_Título1"/>
    <w:basedOn w:val="Normal"/>
    <w:uiPriority w:val="99"/>
    <w:rsid w:val="00E47767"/>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qFormat/>
    <w:rsid w:val="00C437EE"/>
    <w:pPr>
      <w:keepNext/>
      <w:tabs>
        <w:tab w:val="num" w:pos="680"/>
      </w:tabs>
      <w:adjustRightInd/>
      <w:spacing w:before="280" w:after="140" w:line="288" w:lineRule="auto"/>
      <w:ind w:left="680" w:hanging="680"/>
      <w:jc w:val="both"/>
    </w:pPr>
    <w:rPr>
      <w:rFonts w:ascii="Arial" w:eastAsiaTheme="minorHAnsi" w:hAnsi="Arial" w:cs="Arial"/>
      <w:b/>
      <w:bCs/>
      <w:sz w:val="22"/>
      <w:szCs w:val="22"/>
    </w:rPr>
  </w:style>
  <w:style w:type="paragraph" w:customStyle="1" w:styleId="Level2">
    <w:name w:val="Level 2"/>
    <w:basedOn w:val="Normal"/>
    <w:link w:val="Level2Char"/>
    <w:qFormat/>
    <w:rsid w:val="00C437EE"/>
    <w:pPr>
      <w:tabs>
        <w:tab w:val="num" w:pos="680"/>
      </w:tabs>
      <w:adjustRightInd/>
      <w:spacing w:after="140" w:line="288" w:lineRule="auto"/>
      <w:ind w:left="680" w:hanging="680"/>
      <w:jc w:val="both"/>
    </w:pPr>
    <w:rPr>
      <w:rFonts w:ascii="Arial" w:eastAsiaTheme="minorHAnsi" w:hAnsi="Arial" w:cs="Arial"/>
      <w:sz w:val="20"/>
      <w:szCs w:val="20"/>
    </w:rPr>
  </w:style>
  <w:style w:type="paragraph" w:customStyle="1" w:styleId="Level3">
    <w:name w:val="Level 3"/>
    <w:basedOn w:val="Normal"/>
    <w:link w:val="Level3Char"/>
    <w:qFormat/>
    <w:rsid w:val="00C437EE"/>
    <w:pPr>
      <w:tabs>
        <w:tab w:val="num" w:pos="1361"/>
      </w:tabs>
      <w:adjustRightInd/>
      <w:spacing w:after="140" w:line="288" w:lineRule="auto"/>
      <w:ind w:left="1361" w:hanging="681"/>
      <w:jc w:val="both"/>
    </w:pPr>
    <w:rPr>
      <w:rFonts w:ascii="Arial" w:eastAsiaTheme="minorHAnsi" w:hAnsi="Arial" w:cs="Arial"/>
      <w:sz w:val="20"/>
      <w:szCs w:val="20"/>
    </w:rPr>
  </w:style>
  <w:style w:type="paragraph" w:customStyle="1" w:styleId="Level4">
    <w:name w:val="Level 4"/>
    <w:basedOn w:val="Normal"/>
    <w:qFormat/>
    <w:rsid w:val="00C437EE"/>
    <w:pPr>
      <w:tabs>
        <w:tab w:val="num" w:pos="2041"/>
      </w:tabs>
      <w:adjustRightInd/>
      <w:spacing w:after="140" w:line="288" w:lineRule="auto"/>
      <w:ind w:left="2041" w:hanging="680"/>
      <w:jc w:val="both"/>
    </w:pPr>
    <w:rPr>
      <w:rFonts w:ascii="Arial" w:eastAsiaTheme="minorHAnsi" w:hAnsi="Arial" w:cs="Arial"/>
      <w:sz w:val="20"/>
      <w:szCs w:val="20"/>
    </w:rPr>
  </w:style>
  <w:style w:type="paragraph" w:customStyle="1" w:styleId="Level5">
    <w:name w:val="Level 5"/>
    <w:basedOn w:val="Normal"/>
    <w:qFormat/>
    <w:rsid w:val="00C437EE"/>
    <w:pPr>
      <w:tabs>
        <w:tab w:val="num" w:pos="2721"/>
      </w:tabs>
      <w:adjustRightInd/>
      <w:spacing w:after="140" w:line="288" w:lineRule="auto"/>
      <w:ind w:left="2721" w:hanging="680"/>
      <w:jc w:val="both"/>
    </w:pPr>
    <w:rPr>
      <w:rFonts w:ascii="Arial" w:eastAsiaTheme="minorHAnsi" w:hAnsi="Arial" w:cs="Arial"/>
      <w:sz w:val="20"/>
      <w:szCs w:val="20"/>
    </w:rPr>
  </w:style>
  <w:style w:type="paragraph" w:customStyle="1" w:styleId="Level6">
    <w:name w:val="Level 6"/>
    <w:basedOn w:val="Normal"/>
    <w:qFormat/>
    <w:rsid w:val="00C437EE"/>
    <w:pPr>
      <w:tabs>
        <w:tab w:val="num" w:pos="3402"/>
      </w:tabs>
      <w:adjustRightInd/>
      <w:ind w:left="3402" w:hanging="681"/>
      <w:jc w:val="both"/>
    </w:pPr>
    <w:rPr>
      <w:rFonts w:eastAsiaTheme="minorHAnsi"/>
    </w:rPr>
  </w:style>
  <w:style w:type="character" w:customStyle="1" w:styleId="Level2Char">
    <w:name w:val="Level 2 Char"/>
    <w:link w:val="Level2"/>
    <w:uiPriority w:val="99"/>
    <w:locked/>
    <w:rsid w:val="00C437EE"/>
    <w:rPr>
      <w:rFonts w:ascii="Arial" w:eastAsiaTheme="minorHAnsi" w:hAnsi="Arial" w:cs="Arial"/>
      <w:sz w:val="20"/>
      <w:szCs w:val="20"/>
      <w:lang w:bidi="ar-SA"/>
    </w:rPr>
  </w:style>
  <w:style w:type="character" w:customStyle="1" w:styleId="Level3Char">
    <w:name w:val="Level 3 Char"/>
    <w:link w:val="Level3"/>
    <w:rsid w:val="00C437EE"/>
    <w:rPr>
      <w:rFonts w:ascii="Arial" w:eastAsiaTheme="minorHAnsi" w:hAnsi="Arial" w:cs="Arial"/>
      <w:sz w:val="20"/>
      <w:szCs w:val="20"/>
      <w:lang w:bidi="ar-SA"/>
    </w:rPr>
  </w:style>
  <w:style w:type="paragraph" w:customStyle="1" w:styleId="Body">
    <w:name w:val="Body"/>
    <w:basedOn w:val="Normal"/>
    <w:rsid w:val="00C437EE"/>
    <w:pPr>
      <w:widowControl w:val="0"/>
      <w:autoSpaceDE/>
      <w:autoSpaceDN/>
      <w:adjustRightInd/>
      <w:spacing w:after="140" w:line="290" w:lineRule="auto"/>
      <w:jc w:val="both"/>
    </w:pPr>
    <w:rPr>
      <w:rFonts w:ascii="Arial" w:eastAsia="Times New Roman" w:hAnsi="Arial" w:cs="Arial"/>
      <w:sz w:val="20"/>
      <w:szCs w:val="20"/>
      <w:lang w:eastAsia="pt-BR"/>
    </w:rPr>
  </w:style>
  <w:style w:type="paragraph" w:customStyle="1" w:styleId="dashbullet2">
    <w:name w:val="dash bullet 2"/>
    <w:basedOn w:val="Normal"/>
    <w:rsid w:val="006D2D1C"/>
    <w:pPr>
      <w:numPr>
        <w:numId w:val="53"/>
      </w:numPr>
      <w:autoSpaceDE/>
      <w:autoSpaceDN/>
      <w:adjustRightInd/>
      <w:spacing w:after="140" w:line="290" w:lineRule="auto"/>
      <w:jc w:val="both"/>
    </w:pPr>
    <w:rPr>
      <w:rFonts w:ascii="Tahoma" w:eastAsia="Times New Roman" w:hAnsi="Tahoma"/>
      <w:kern w:val="20"/>
      <w:sz w:val="20"/>
      <w:lang w:eastAsia="en-US"/>
    </w:rPr>
  </w:style>
  <w:style w:type="character" w:customStyle="1" w:styleId="normaltextrun">
    <w:name w:val="normaltextrun"/>
    <w:basedOn w:val="Fontepargpadro"/>
    <w:rsid w:val="00C3624C"/>
  </w:style>
  <w:style w:type="character" w:customStyle="1" w:styleId="UnresolvedMention1">
    <w:name w:val="Unresolved Mention1"/>
    <w:basedOn w:val="Fontepargpadro"/>
    <w:uiPriority w:val="99"/>
    <w:semiHidden/>
    <w:unhideWhenUsed/>
    <w:rsid w:val="0062482C"/>
    <w:rPr>
      <w:color w:val="605E5C"/>
      <w:shd w:val="clear" w:color="auto" w:fill="E1DFDD"/>
    </w:rPr>
  </w:style>
  <w:style w:type="paragraph" w:styleId="Sumrio1">
    <w:name w:val="toc 1"/>
    <w:basedOn w:val="Normal"/>
    <w:next w:val="Normal"/>
    <w:autoRedefine/>
    <w:semiHidden/>
    <w:rsid w:val="00E83AED"/>
    <w:pPr>
      <w:tabs>
        <w:tab w:val="right" w:leader="dot" w:pos="9394"/>
      </w:tabs>
      <w:autoSpaceDE/>
      <w:autoSpaceDN/>
      <w:adjustRightInd/>
      <w:ind w:left="180"/>
    </w:pPr>
    <w:rPr>
      <w:rFonts w:ascii="Arial" w:eastAsia="Times New Roman" w:hAnsi="Arial" w:cs="Arial"/>
      <w:noProof/>
      <w:sz w:val="20"/>
      <w:lang w:eastAsia="pt-BR"/>
    </w:rPr>
  </w:style>
  <w:style w:type="paragraph" w:customStyle="1" w:styleId="Parties">
    <w:name w:val="Parties"/>
    <w:basedOn w:val="Normal"/>
    <w:rsid w:val="00E83AED"/>
    <w:pPr>
      <w:numPr>
        <w:numId w:val="78"/>
      </w:numPr>
      <w:autoSpaceDE/>
      <w:autoSpaceDN/>
      <w:adjustRightInd/>
      <w:spacing w:after="140" w:line="290" w:lineRule="auto"/>
      <w:jc w:val="both"/>
    </w:pPr>
    <w:rPr>
      <w:rFonts w:ascii="Arial" w:eastAsia="Times New Roman" w:hAnsi="Arial" w:cs="Arial"/>
      <w:sz w:val="20"/>
      <w:lang w:eastAsia="pt-BR"/>
    </w:rPr>
  </w:style>
  <w:style w:type="paragraph" w:customStyle="1" w:styleId="Recitals">
    <w:name w:val="Recitals"/>
    <w:basedOn w:val="Normal"/>
    <w:rsid w:val="00E83AED"/>
    <w:pPr>
      <w:numPr>
        <w:ilvl w:val="1"/>
        <w:numId w:val="78"/>
      </w:numPr>
      <w:autoSpaceDE/>
      <w:autoSpaceDN/>
      <w:adjustRightInd/>
      <w:spacing w:after="140" w:line="290" w:lineRule="auto"/>
      <w:jc w:val="both"/>
    </w:pPr>
    <w:rPr>
      <w:rFonts w:ascii="Arial" w:eastAsia="Times New Roman" w:hAnsi="Arial" w:cs="Arial"/>
      <w:sz w:val="20"/>
      <w:lang w:eastAsia="pt-BR"/>
    </w:rPr>
  </w:style>
  <w:style w:type="paragraph" w:customStyle="1" w:styleId="Parties2">
    <w:name w:val="Parties 2"/>
    <w:basedOn w:val="Normal"/>
    <w:rsid w:val="00E83AED"/>
    <w:pPr>
      <w:numPr>
        <w:ilvl w:val="2"/>
        <w:numId w:val="78"/>
      </w:numPr>
      <w:autoSpaceDE/>
      <w:autoSpaceDN/>
      <w:adjustRightInd/>
      <w:jc w:val="both"/>
    </w:pPr>
    <w:rPr>
      <w:rFonts w:eastAsia="Times New Roman"/>
      <w:lang w:eastAsia="pt-BR"/>
    </w:rPr>
  </w:style>
  <w:style w:type="paragraph" w:customStyle="1" w:styleId="Recitals2">
    <w:name w:val="Recitals 2"/>
    <w:basedOn w:val="Normal"/>
    <w:rsid w:val="00E83AED"/>
    <w:pPr>
      <w:numPr>
        <w:ilvl w:val="3"/>
        <w:numId w:val="78"/>
      </w:numPr>
      <w:autoSpaceDE/>
      <w:autoSpaceDN/>
      <w:adjustRightInd/>
      <w:jc w:val="both"/>
    </w:pPr>
    <w:rPr>
      <w:rFonts w:eastAsia="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2325">
      <w:bodyDiv w:val="1"/>
      <w:marLeft w:val="0"/>
      <w:marRight w:val="0"/>
      <w:marTop w:val="0"/>
      <w:marBottom w:val="0"/>
      <w:divBdr>
        <w:top w:val="none" w:sz="0" w:space="0" w:color="auto"/>
        <w:left w:val="none" w:sz="0" w:space="0" w:color="auto"/>
        <w:bottom w:val="none" w:sz="0" w:space="0" w:color="auto"/>
        <w:right w:val="none" w:sz="0" w:space="0" w:color="auto"/>
      </w:divBdr>
      <w:divsChild>
        <w:div w:id="1835803430">
          <w:marLeft w:val="0"/>
          <w:marRight w:val="0"/>
          <w:marTop w:val="0"/>
          <w:marBottom w:val="0"/>
          <w:divBdr>
            <w:top w:val="none" w:sz="0" w:space="0" w:color="auto"/>
            <w:left w:val="none" w:sz="0" w:space="0" w:color="auto"/>
            <w:bottom w:val="none" w:sz="0" w:space="0" w:color="auto"/>
            <w:right w:val="none" w:sz="0" w:space="0" w:color="auto"/>
          </w:divBdr>
        </w:div>
      </w:divsChild>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73488323">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69719584">
      <w:bodyDiv w:val="1"/>
      <w:marLeft w:val="0"/>
      <w:marRight w:val="0"/>
      <w:marTop w:val="0"/>
      <w:marBottom w:val="0"/>
      <w:divBdr>
        <w:top w:val="none" w:sz="0" w:space="0" w:color="auto"/>
        <w:left w:val="none" w:sz="0" w:space="0" w:color="auto"/>
        <w:bottom w:val="none" w:sz="0" w:space="0" w:color="auto"/>
        <w:right w:val="none" w:sz="0" w:space="0" w:color="auto"/>
      </w:divBdr>
    </w:div>
    <w:div w:id="371924215">
      <w:bodyDiv w:val="1"/>
      <w:marLeft w:val="0"/>
      <w:marRight w:val="0"/>
      <w:marTop w:val="0"/>
      <w:marBottom w:val="0"/>
      <w:divBdr>
        <w:top w:val="none" w:sz="0" w:space="0" w:color="auto"/>
        <w:left w:val="none" w:sz="0" w:space="0" w:color="auto"/>
        <w:bottom w:val="none" w:sz="0" w:space="0" w:color="auto"/>
        <w:right w:val="none" w:sz="0" w:space="0" w:color="auto"/>
      </w:divBdr>
    </w:div>
    <w:div w:id="429159362">
      <w:bodyDiv w:val="1"/>
      <w:marLeft w:val="0"/>
      <w:marRight w:val="0"/>
      <w:marTop w:val="0"/>
      <w:marBottom w:val="0"/>
      <w:divBdr>
        <w:top w:val="none" w:sz="0" w:space="0" w:color="auto"/>
        <w:left w:val="none" w:sz="0" w:space="0" w:color="auto"/>
        <w:bottom w:val="none" w:sz="0" w:space="0" w:color="auto"/>
        <w:right w:val="none" w:sz="0" w:space="0" w:color="auto"/>
      </w:divBdr>
      <w:divsChild>
        <w:div w:id="587665243">
          <w:marLeft w:val="0"/>
          <w:marRight w:val="0"/>
          <w:marTop w:val="0"/>
          <w:marBottom w:val="0"/>
          <w:divBdr>
            <w:top w:val="none" w:sz="0" w:space="0" w:color="auto"/>
            <w:left w:val="none" w:sz="0" w:space="0" w:color="auto"/>
            <w:bottom w:val="none" w:sz="0" w:space="0" w:color="auto"/>
            <w:right w:val="none" w:sz="0" w:space="0" w:color="auto"/>
          </w:divBdr>
        </w:div>
      </w:divsChild>
    </w:div>
    <w:div w:id="511601830">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606499500">
      <w:bodyDiv w:val="1"/>
      <w:marLeft w:val="0"/>
      <w:marRight w:val="0"/>
      <w:marTop w:val="0"/>
      <w:marBottom w:val="0"/>
      <w:divBdr>
        <w:top w:val="none" w:sz="0" w:space="0" w:color="auto"/>
        <w:left w:val="none" w:sz="0" w:space="0" w:color="auto"/>
        <w:bottom w:val="none" w:sz="0" w:space="0" w:color="auto"/>
        <w:right w:val="none" w:sz="0" w:space="0" w:color="auto"/>
      </w:divBdr>
    </w:div>
    <w:div w:id="614602662">
      <w:bodyDiv w:val="1"/>
      <w:marLeft w:val="0"/>
      <w:marRight w:val="0"/>
      <w:marTop w:val="0"/>
      <w:marBottom w:val="0"/>
      <w:divBdr>
        <w:top w:val="none" w:sz="0" w:space="0" w:color="auto"/>
        <w:left w:val="none" w:sz="0" w:space="0" w:color="auto"/>
        <w:bottom w:val="none" w:sz="0" w:space="0" w:color="auto"/>
        <w:right w:val="none" w:sz="0" w:space="0" w:color="auto"/>
      </w:divBdr>
    </w:div>
    <w:div w:id="618994444">
      <w:bodyDiv w:val="1"/>
      <w:marLeft w:val="0"/>
      <w:marRight w:val="0"/>
      <w:marTop w:val="0"/>
      <w:marBottom w:val="0"/>
      <w:divBdr>
        <w:top w:val="none" w:sz="0" w:space="0" w:color="auto"/>
        <w:left w:val="none" w:sz="0" w:space="0" w:color="auto"/>
        <w:bottom w:val="none" w:sz="0" w:space="0" w:color="auto"/>
        <w:right w:val="none" w:sz="0" w:space="0" w:color="auto"/>
      </w:divBdr>
      <w:divsChild>
        <w:div w:id="128597040">
          <w:marLeft w:val="0"/>
          <w:marRight w:val="0"/>
          <w:marTop w:val="0"/>
          <w:marBottom w:val="0"/>
          <w:divBdr>
            <w:top w:val="none" w:sz="0" w:space="0" w:color="auto"/>
            <w:left w:val="none" w:sz="0" w:space="0" w:color="auto"/>
            <w:bottom w:val="none" w:sz="0" w:space="0" w:color="auto"/>
            <w:right w:val="none" w:sz="0" w:space="0" w:color="auto"/>
          </w:divBdr>
        </w:div>
      </w:divsChild>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706955968">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951669633">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500928630">
      <w:bodyDiv w:val="1"/>
      <w:marLeft w:val="0"/>
      <w:marRight w:val="0"/>
      <w:marTop w:val="0"/>
      <w:marBottom w:val="0"/>
      <w:divBdr>
        <w:top w:val="none" w:sz="0" w:space="0" w:color="auto"/>
        <w:left w:val="none" w:sz="0" w:space="0" w:color="auto"/>
        <w:bottom w:val="none" w:sz="0" w:space="0" w:color="auto"/>
        <w:right w:val="none" w:sz="0" w:space="0" w:color="auto"/>
      </w:divBdr>
    </w:div>
    <w:div w:id="1677994329">
      <w:bodyDiv w:val="1"/>
      <w:marLeft w:val="0"/>
      <w:marRight w:val="0"/>
      <w:marTop w:val="0"/>
      <w:marBottom w:val="0"/>
      <w:divBdr>
        <w:top w:val="none" w:sz="0" w:space="0" w:color="auto"/>
        <w:left w:val="none" w:sz="0" w:space="0" w:color="auto"/>
        <w:bottom w:val="none" w:sz="0" w:space="0" w:color="auto"/>
        <w:right w:val="none" w:sz="0" w:space="0" w:color="auto"/>
      </w:divBdr>
    </w:div>
    <w:div w:id="1715617978">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844005663">
      <w:bodyDiv w:val="1"/>
      <w:marLeft w:val="0"/>
      <w:marRight w:val="0"/>
      <w:marTop w:val="0"/>
      <w:marBottom w:val="0"/>
      <w:divBdr>
        <w:top w:val="none" w:sz="0" w:space="0" w:color="auto"/>
        <w:left w:val="none" w:sz="0" w:space="0" w:color="auto"/>
        <w:bottom w:val="none" w:sz="0" w:space="0" w:color="auto"/>
        <w:right w:val="none" w:sz="0" w:space="0" w:color="auto"/>
      </w:divBdr>
      <w:divsChild>
        <w:div w:id="7369692">
          <w:marLeft w:val="0"/>
          <w:marRight w:val="0"/>
          <w:marTop w:val="0"/>
          <w:marBottom w:val="0"/>
          <w:divBdr>
            <w:top w:val="none" w:sz="0" w:space="0" w:color="auto"/>
            <w:left w:val="none" w:sz="0" w:space="0" w:color="auto"/>
            <w:bottom w:val="none" w:sz="0" w:space="0" w:color="auto"/>
            <w:right w:val="none" w:sz="0" w:space="0" w:color="auto"/>
          </w:divBdr>
        </w:div>
      </w:divsChild>
    </w:div>
    <w:div w:id="1882202230">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32157711">
      <w:bodyDiv w:val="1"/>
      <w:marLeft w:val="0"/>
      <w:marRight w:val="0"/>
      <w:marTop w:val="0"/>
      <w:marBottom w:val="0"/>
      <w:divBdr>
        <w:top w:val="none" w:sz="0" w:space="0" w:color="auto"/>
        <w:left w:val="none" w:sz="0" w:space="0" w:color="auto"/>
        <w:bottom w:val="none" w:sz="0" w:space="0" w:color="auto"/>
        <w:right w:val="none" w:sz="0" w:space="0" w:color="auto"/>
      </w:divBdr>
      <w:divsChild>
        <w:div w:id="186137417">
          <w:marLeft w:val="0"/>
          <w:marRight w:val="0"/>
          <w:marTop w:val="0"/>
          <w:marBottom w:val="0"/>
          <w:divBdr>
            <w:top w:val="none" w:sz="0" w:space="0" w:color="auto"/>
            <w:left w:val="none" w:sz="0" w:space="0" w:color="auto"/>
            <w:bottom w:val="none" w:sz="0" w:space="0" w:color="auto"/>
            <w:right w:val="none" w:sz="0" w:space="0" w:color="auto"/>
          </w:divBdr>
        </w:div>
      </w:divsChild>
    </w:div>
    <w:div w:id="1945844307">
      <w:bodyDiv w:val="1"/>
      <w:marLeft w:val="0"/>
      <w:marRight w:val="0"/>
      <w:marTop w:val="0"/>
      <w:marBottom w:val="0"/>
      <w:divBdr>
        <w:top w:val="none" w:sz="0" w:space="0" w:color="auto"/>
        <w:left w:val="none" w:sz="0" w:space="0" w:color="auto"/>
        <w:bottom w:val="none" w:sz="0" w:space="0" w:color="auto"/>
        <w:right w:val="none" w:sz="0" w:space="0" w:color="auto"/>
      </w:divBdr>
    </w:div>
    <w:div w:id="1955867511">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13289486">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025013928">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webSettings" Target="webSettings.xml"/><Relationship Id="rId50" Type="http://schemas.openxmlformats.org/officeDocument/2006/relationships/image" Target="media/image1.wmf"/><Relationship Id="rId55" Type="http://schemas.openxmlformats.org/officeDocument/2006/relationships/header" Target="header1.xml"/><Relationship Id="rId63" Type="http://schemas.openxmlformats.org/officeDocument/2006/relationships/image" Target="media/image2.png"/><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customXml" Target="../customXml/item41.xml"/><Relationship Id="rId54" Type="http://schemas.openxmlformats.org/officeDocument/2006/relationships/footer" Target="footer1.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styles" Target="styles.xml"/><Relationship Id="rId53" Type="http://schemas.openxmlformats.org/officeDocument/2006/relationships/hyperlink" Target="mailto:office@vbirealestate.com" TargetMode="External"/><Relationship Id="rId58"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endnotes" Target="endnotes.xml"/><Relationship Id="rId57" Type="http://schemas.openxmlformats.org/officeDocument/2006/relationships/header" Target="header2.xml"/><Relationship Id="rId61" Type="http://schemas.openxmlformats.org/officeDocument/2006/relationships/header" Target="header4.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numbering" Target="numbering.xml"/><Relationship Id="rId52" Type="http://schemas.openxmlformats.org/officeDocument/2006/relationships/hyperlink" Target="mailto:gestao@opeacapital.com" TargetMode="External"/><Relationship Id="rId60" Type="http://schemas.openxmlformats.org/officeDocument/2006/relationships/footer" Target="footer4.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footnotes" Target="footnotes.xm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hyperlink" Target="mailto:smagalhaes@vbirealestate.com"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settings" Target="settings.xml"/><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468F26-FEC3-4735-8216-9FAA36E9C91E}">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p:properties xmlns:p="http://schemas.microsoft.com/office/2006/metadata/properties" xmlns:xsi="http://www.w3.org/2001/XMLSchema-instance" xmlns:pc="http://schemas.microsoft.com/office/infopath/2007/PartnerControls">
  <documentManagement>
    <lcf76f155ced4ddcb4097134ff3c332f xmlns="70372967-8435-49bf-b77f-e9f4758ea3c1">
      <Terms xmlns="http://schemas.microsoft.com/office/infopath/2007/PartnerControls"/>
    </lcf76f155ced4ddcb4097134ff3c332f>
    <TaxCatchAll xmlns="ebad99d4-d40b-4502-9723-f4e287dda593" xsi:nil="true"/>
    <_dlc_DocId xmlns="ebad99d4-d40b-4502-9723-f4e287dda593" xsi:nil="true"/>
    <_dlc_DocIdUrl xmlns="ebad99d4-d40b-4502-9723-f4e287dda593">
      <Url xsi:nil="true"/>
      <Description xsi:nil="true"/>
    </_dlc_DocIdUrl>
  </documentManagement>
</p:properties>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ct:contentTypeSchema xmlns:ct="http://schemas.microsoft.com/office/2006/metadata/contentType" xmlns:ma="http://schemas.microsoft.com/office/2006/metadata/properties/metaAttributes" ct:_="" ma:_="" ma:contentTypeName="Document" ma:contentTypeID="0x010100D5419706EEAD7F438C9A0C58A2DE8E1E" ma:contentTypeVersion="15" ma:contentTypeDescription="Create a new document." ma:contentTypeScope="" ma:versionID="6af6818bff31bd6eaa1e1141a5ffb1a4">
  <xsd:schema xmlns:xsd="http://www.w3.org/2001/XMLSchema" xmlns:xs="http://www.w3.org/2001/XMLSchema" xmlns:p="http://schemas.microsoft.com/office/2006/metadata/properties" xmlns:ns2="ebad99d4-d40b-4502-9723-f4e287dda593" xmlns:ns3="70372967-8435-49bf-b77f-e9f4758ea3c1" targetNamespace="http://schemas.microsoft.com/office/2006/metadata/properties" ma:root="true" ma:fieldsID="17e203a91a5c2872a2827dab84db98b7" ns2:_="" ns3:_="">
    <xsd:import namespace="ebad99d4-d40b-4502-9723-f4e287dda593"/>
    <xsd:import namespace="70372967-8435-49bf-b77f-e9f4758ea3c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d99d4-d40b-4502-9723-f4e287dda5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b284bb9-b419-44b3-a144-ff08ef60e453}" ma:internalName="TaxCatchAll" ma:showField="CatchAllData" ma:web="ebad99d4-d40b-4502-9723-f4e287dda59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372967-8435-49bf-b77f-e9f4758ea3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7dcb8447-cb9b-4fc7-ab90-c3cfcabf22d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10819-E41B-46B6-A6FA-3E56A19EC68C}">
  <ds:schemaRefs>
    <ds:schemaRef ds:uri="http://schemas.openxmlformats.org/officeDocument/2006/bibliography"/>
  </ds:schemaRefs>
</ds:datastoreItem>
</file>

<file path=customXml/itemProps10.xml><?xml version="1.0" encoding="utf-8"?>
<ds:datastoreItem xmlns:ds="http://schemas.openxmlformats.org/officeDocument/2006/customXml" ds:itemID="{79F92E62-77C3-4466-AE3E-C96C3E4E331F}">
  <ds:schemaRefs>
    <ds:schemaRef ds:uri="http://schemas.openxmlformats.org/officeDocument/2006/bibliography"/>
  </ds:schemaRefs>
</ds:datastoreItem>
</file>

<file path=customXml/itemProps11.xml><?xml version="1.0" encoding="utf-8"?>
<ds:datastoreItem xmlns:ds="http://schemas.openxmlformats.org/officeDocument/2006/customXml" ds:itemID="{A3C9DDC0-DAE4-4ABD-9E26-C62080FA977D}">
  <ds:schemaRefs>
    <ds:schemaRef ds:uri="http://schemas.openxmlformats.org/officeDocument/2006/bibliography"/>
  </ds:schemaRefs>
</ds:datastoreItem>
</file>

<file path=customXml/itemProps12.xml><?xml version="1.0" encoding="utf-8"?>
<ds:datastoreItem xmlns:ds="http://schemas.openxmlformats.org/officeDocument/2006/customXml" ds:itemID="{9BDC4C77-73E8-4BCA-9DBD-0C61FA05370B}">
  <ds:schemaRefs>
    <ds:schemaRef ds:uri="http://schemas.microsoft.com/office/2006/documentManagement/types"/>
    <ds:schemaRef ds:uri="http://schemas.microsoft.com/office/infopath/2007/PartnerControls"/>
    <ds:schemaRef ds:uri="ebad99d4-d40b-4502-9723-f4e287dda593"/>
    <ds:schemaRef ds:uri="http://purl.org/dc/elements/1.1/"/>
    <ds:schemaRef ds:uri="http://schemas.microsoft.com/office/2006/metadata/properties"/>
    <ds:schemaRef ds:uri="http://purl.org/dc/terms/"/>
    <ds:schemaRef ds:uri="http://schemas.openxmlformats.org/package/2006/metadata/core-properties"/>
    <ds:schemaRef ds:uri="70372967-8435-49bf-b77f-e9f4758ea3c1"/>
    <ds:schemaRef ds:uri="http://www.w3.org/XML/1998/namespace"/>
    <ds:schemaRef ds:uri="http://purl.org/dc/dcmitype/"/>
  </ds:schemaRefs>
</ds:datastoreItem>
</file>

<file path=customXml/itemProps13.xml><?xml version="1.0" encoding="utf-8"?>
<ds:datastoreItem xmlns:ds="http://schemas.openxmlformats.org/officeDocument/2006/customXml" ds:itemID="{98A5AF99-8E4B-4C2A-9953-4580835402D1}">
  <ds:schemaRefs>
    <ds:schemaRef ds:uri="http://schemas.openxmlformats.org/officeDocument/2006/bibliography"/>
  </ds:schemaRefs>
</ds:datastoreItem>
</file>

<file path=customXml/itemProps14.xml><?xml version="1.0" encoding="utf-8"?>
<ds:datastoreItem xmlns:ds="http://schemas.openxmlformats.org/officeDocument/2006/customXml" ds:itemID="{2B37DC44-A3B4-4F7A-A569-9C8636C7392F}">
  <ds:schemaRefs>
    <ds:schemaRef ds:uri="http://schemas.openxmlformats.org/officeDocument/2006/bibliography"/>
  </ds:schemaRefs>
</ds:datastoreItem>
</file>

<file path=customXml/itemProps15.xml><?xml version="1.0" encoding="utf-8"?>
<ds:datastoreItem xmlns:ds="http://schemas.openxmlformats.org/officeDocument/2006/customXml" ds:itemID="{1F3EAD91-5E39-46AA-9540-C03C1965D895}">
  <ds:schemaRefs>
    <ds:schemaRef ds:uri="http://schemas.openxmlformats.org/officeDocument/2006/bibliography"/>
  </ds:schemaRefs>
</ds:datastoreItem>
</file>

<file path=customXml/itemProps16.xml><?xml version="1.0" encoding="utf-8"?>
<ds:datastoreItem xmlns:ds="http://schemas.openxmlformats.org/officeDocument/2006/customXml" ds:itemID="{D1C0CABB-EE16-453E-9D13-FC2FC4E322FB}">
  <ds:schemaRefs>
    <ds:schemaRef ds:uri="http://schemas.openxmlformats.org/officeDocument/2006/bibliography"/>
  </ds:schemaRefs>
</ds:datastoreItem>
</file>

<file path=customXml/itemProps17.xml><?xml version="1.0" encoding="utf-8"?>
<ds:datastoreItem xmlns:ds="http://schemas.openxmlformats.org/officeDocument/2006/customXml" ds:itemID="{2A5BAA38-0D1B-4DAF-9F81-E3781F1010C2}">
  <ds:schemaRefs>
    <ds:schemaRef ds:uri="http://schemas.openxmlformats.org/officeDocument/2006/bibliography"/>
  </ds:schemaRefs>
</ds:datastoreItem>
</file>

<file path=customXml/itemProps18.xml><?xml version="1.0" encoding="utf-8"?>
<ds:datastoreItem xmlns:ds="http://schemas.openxmlformats.org/officeDocument/2006/customXml" ds:itemID="{9EF156CE-BF40-47AC-91A5-D9D1E700C331}">
  <ds:schemaRefs>
    <ds:schemaRef ds:uri="http://schemas.openxmlformats.org/officeDocument/2006/bibliography"/>
  </ds:schemaRefs>
</ds:datastoreItem>
</file>

<file path=customXml/itemProps19.xml><?xml version="1.0" encoding="utf-8"?>
<ds:datastoreItem xmlns:ds="http://schemas.openxmlformats.org/officeDocument/2006/customXml" ds:itemID="{804F161D-EC3D-4330-94A2-E207B79058E8}">
  <ds:schemaRefs>
    <ds:schemaRef ds:uri="http://schemas.openxmlformats.org/officeDocument/2006/bibliography"/>
  </ds:schemaRefs>
</ds:datastoreItem>
</file>

<file path=customXml/itemProps2.xml><?xml version="1.0" encoding="utf-8"?>
<ds:datastoreItem xmlns:ds="http://schemas.openxmlformats.org/officeDocument/2006/customXml" ds:itemID="{D12594E2-1A7F-4BCE-B023-F2FC5F478B46}">
  <ds:schemaRefs>
    <ds:schemaRef ds:uri="http://schemas.openxmlformats.org/officeDocument/2006/bibliography"/>
  </ds:schemaRefs>
</ds:datastoreItem>
</file>

<file path=customXml/itemProps20.xml><?xml version="1.0" encoding="utf-8"?>
<ds:datastoreItem xmlns:ds="http://schemas.openxmlformats.org/officeDocument/2006/customXml" ds:itemID="{543C7914-C0E2-49DC-9873-14253C5A4FFC}">
  <ds:schemaRefs>
    <ds:schemaRef ds:uri="http://schemas.openxmlformats.org/officeDocument/2006/bibliography"/>
  </ds:schemaRefs>
</ds:datastoreItem>
</file>

<file path=customXml/itemProps21.xml><?xml version="1.0" encoding="utf-8"?>
<ds:datastoreItem xmlns:ds="http://schemas.openxmlformats.org/officeDocument/2006/customXml" ds:itemID="{ADF87C1B-39E2-450F-99AF-7911AA2B0FF2}">
  <ds:schemaRefs>
    <ds:schemaRef ds:uri="http://schemas.openxmlformats.org/officeDocument/2006/bibliography"/>
  </ds:schemaRefs>
</ds:datastoreItem>
</file>

<file path=customXml/itemProps22.xml><?xml version="1.0" encoding="utf-8"?>
<ds:datastoreItem xmlns:ds="http://schemas.openxmlformats.org/officeDocument/2006/customXml" ds:itemID="{4C17648D-89C5-4319-8409-DE3FD0709B00}">
  <ds:schemaRefs>
    <ds:schemaRef ds:uri="http://schemas.openxmlformats.org/officeDocument/2006/bibliography"/>
  </ds:schemaRefs>
</ds:datastoreItem>
</file>

<file path=customXml/itemProps23.xml><?xml version="1.0" encoding="utf-8"?>
<ds:datastoreItem xmlns:ds="http://schemas.openxmlformats.org/officeDocument/2006/customXml" ds:itemID="{09FDE0CD-C81B-4E5C-A011-78CFBEC89FBE}">
  <ds:schemaRefs>
    <ds:schemaRef ds:uri="http://schemas.microsoft.com/sharepoint/events"/>
  </ds:schemaRefs>
</ds:datastoreItem>
</file>

<file path=customXml/itemProps24.xml><?xml version="1.0" encoding="utf-8"?>
<ds:datastoreItem xmlns:ds="http://schemas.openxmlformats.org/officeDocument/2006/customXml" ds:itemID="{39FC6EEA-2365-431F-BC63-39882E3AA52B}">
  <ds:schemaRefs>
    <ds:schemaRef ds:uri="http://schemas.openxmlformats.org/officeDocument/2006/bibliography"/>
  </ds:schemaRefs>
</ds:datastoreItem>
</file>

<file path=customXml/itemProps25.xml><?xml version="1.0" encoding="utf-8"?>
<ds:datastoreItem xmlns:ds="http://schemas.openxmlformats.org/officeDocument/2006/customXml" ds:itemID="{3D752A4F-DE13-4BB0-A227-9A0F9F22C190}">
  <ds:schemaRefs>
    <ds:schemaRef ds:uri="http://schemas.openxmlformats.org/officeDocument/2006/bibliography"/>
  </ds:schemaRefs>
</ds:datastoreItem>
</file>

<file path=customXml/itemProps26.xml><?xml version="1.0" encoding="utf-8"?>
<ds:datastoreItem xmlns:ds="http://schemas.openxmlformats.org/officeDocument/2006/customXml" ds:itemID="{7CB70131-AB32-44DE-A525-8C0992281BC8}">
  <ds:schemaRefs>
    <ds:schemaRef ds:uri="http://schemas.openxmlformats.org/officeDocument/2006/bibliography"/>
  </ds:schemaRefs>
</ds:datastoreItem>
</file>

<file path=customXml/itemProps27.xml><?xml version="1.0" encoding="utf-8"?>
<ds:datastoreItem xmlns:ds="http://schemas.openxmlformats.org/officeDocument/2006/customXml" ds:itemID="{34A26D1F-0731-4B7A-A7D0-35A0282DCBCE}">
  <ds:schemaRefs>
    <ds:schemaRef ds:uri="http://schemas.openxmlformats.org/officeDocument/2006/bibliography"/>
  </ds:schemaRefs>
</ds:datastoreItem>
</file>

<file path=customXml/itemProps28.xml><?xml version="1.0" encoding="utf-8"?>
<ds:datastoreItem xmlns:ds="http://schemas.openxmlformats.org/officeDocument/2006/customXml" ds:itemID="{F8CB07E9-482C-4BD1-BE0F-C08D0023D8EA}">
  <ds:schemaRefs>
    <ds:schemaRef ds:uri="http://schemas.openxmlformats.org/officeDocument/2006/bibliography"/>
  </ds:schemaRefs>
</ds:datastoreItem>
</file>

<file path=customXml/itemProps29.xml><?xml version="1.0" encoding="utf-8"?>
<ds:datastoreItem xmlns:ds="http://schemas.openxmlformats.org/officeDocument/2006/customXml" ds:itemID="{F2830E2A-E500-463A-8966-A8E5BD071137}">
  <ds:schemaRefs>
    <ds:schemaRef ds:uri="http://schemas.openxmlformats.org/officeDocument/2006/bibliography"/>
  </ds:schemaRefs>
</ds:datastoreItem>
</file>

<file path=customXml/itemProps3.xml><?xml version="1.0" encoding="utf-8"?>
<ds:datastoreItem xmlns:ds="http://schemas.openxmlformats.org/officeDocument/2006/customXml" ds:itemID="{9DCE03B7-45AB-432C-9E62-B28BB212C0E6}">
  <ds:schemaRefs>
    <ds:schemaRef ds:uri="http://schemas.openxmlformats.org/officeDocument/2006/bibliography"/>
  </ds:schemaRefs>
</ds:datastoreItem>
</file>

<file path=customXml/itemProps30.xml><?xml version="1.0" encoding="utf-8"?>
<ds:datastoreItem xmlns:ds="http://schemas.openxmlformats.org/officeDocument/2006/customXml" ds:itemID="{BBB9ECC7-5BCA-4CB1-AF15-17CA1610D82B}">
  <ds:schemaRefs>
    <ds:schemaRef ds:uri="http://schemas.openxmlformats.org/officeDocument/2006/bibliography"/>
  </ds:schemaRefs>
</ds:datastoreItem>
</file>

<file path=customXml/itemProps31.xml><?xml version="1.0" encoding="utf-8"?>
<ds:datastoreItem xmlns:ds="http://schemas.openxmlformats.org/officeDocument/2006/customXml" ds:itemID="{0BBE9189-C516-416B-94C8-7FD71716D210}">
  <ds:schemaRefs>
    <ds:schemaRef ds:uri="http://schemas.openxmlformats.org/officeDocument/2006/bibliography"/>
  </ds:schemaRefs>
</ds:datastoreItem>
</file>

<file path=customXml/itemProps32.xml><?xml version="1.0" encoding="utf-8"?>
<ds:datastoreItem xmlns:ds="http://schemas.openxmlformats.org/officeDocument/2006/customXml" ds:itemID="{DC962DCC-7DC3-46E6-B746-52C9C3BE33D6}">
  <ds:schemaRefs>
    <ds:schemaRef ds:uri="http://schemas.openxmlformats.org/officeDocument/2006/bibliography"/>
  </ds:schemaRefs>
</ds:datastoreItem>
</file>

<file path=customXml/itemProps33.xml><?xml version="1.0" encoding="utf-8"?>
<ds:datastoreItem xmlns:ds="http://schemas.openxmlformats.org/officeDocument/2006/customXml" ds:itemID="{2BAC6F0D-1408-4672-87A6-36CAF5A6EC76}">
  <ds:schemaRefs>
    <ds:schemaRef ds:uri="http://schemas.openxmlformats.org/officeDocument/2006/bibliography"/>
  </ds:schemaRefs>
</ds:datastoreItem>
</file>

<file path=customXml/itemProps34.xml><?xml version="1.0" encoding="utf-8"?>
<ds:datastoreItem xmlns:ds="http://schemas.openxmlformats.org/officeDocument/2006/customXml" ds:itemID="{9995596D-FFEF-4665-80A6-517A68729796}">
  <ds:schemaRefs>
    <ds:schemaRef ds:uri="http://schemas.openxmlformats.org/officeDocument/2006/bibliography"/>
  </ds:schemaRefs>
</ds:datastoreItem>
</file>

<file path=customXml/itemProps35.xml><?xml version="1.0" encoding="utf-8"?>
<ds:datastoreItem xmlns:ds="http://schemas.openxmlformats.org/officeDocument/2006/customXml" ds:itemID="{A37814B3-A38A-494A-BF37-3B18ACBCDAAA}">
  <ds:schemaRefs>
    <ds:schemaRef ds:uri="http://schemas.openxmlformats.org/officeDocument/2006/bibliography"/>
  </ds:schemaRefs>
</ds:datastoreItem>
</file>

<file path=customXml/itemProps36.xml><?xml version="1.0" encoding="utf-8"?>
<ds:datastoreItem xmlns:ds="http://schemas.openxmlformats.org/officeDocument/2006/customXml" ds:itemID="{6415EC11-7322-4AAC-88A4-4268D8619332}">
  <ds:schemaRefs>
    <ds:schemaRef ds:uri="http://schemas.openxmlformats.org/officeDocument/2006/bibliography"/>
  </ds:schemaRefs>
</ds:datastoreItem>
</file>

<file path=customXml/itemProps37.xml><?xml version="1.0" encoding="utf-8"?>
<ds:datastoreItem xmlns:ds="http://schemas.openxmlformats.org/officeDocument/2006/customXml" ds:itemID="{A8E27026-0948-4DF5-AAA2-28EB01E78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ad99d4-d40b-4502-9723-f4e287dda593"/>
    <ds:schemaRef ds:uri="70372967-8435-49bf-b77f-e9f4758ea3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8.xml><?xml version="1.0" encoding="utf-8"?>
<ds:datastoreItem xmlns:ds="http://schemas.openxmlformats.org/officeDocument/2006/customXml" ds:itemID="{F4ED330B-8C6E-4CAA-93C8-2F7E9330A2B6}">
  <ds:schemaRefs>
    <ds:schemaRef ds:uri="http://schemas.openxmlformats.org/officeDocument/2006/bibliography"/>
  </ds:schemaRefs>
</ds:datastoreItem>
</file>

<file path=customXml/itemProps39.xml><?xml version="1.0" encoding="utf-8"?>
<ds:datastoreItem xmlns:ds="http://schemas.openxmlformats.org/officeDocument/2006/customXml" ds:itemID="{C040D7A8-256C-4A42-978B-1D40B5F65540}">
  <ds:schemaRefs>
    <ds:schemaRef ds:uri="http://schemas.openxmlformats.org/officeDocument/2006/bibliography"/>
  </ds:schemaRefs>
</ds:datastoreItem>
</file>

<file path=customXml/itemProps4.xml><?xml version="1.0" encoding="utf-8"?>
<ds:datastoreItem xmlns:ds="http://schemas.openxmlformats.org/officeDocument/2006/customXml" ds:itemID="{F74FFDFA-9587-4716-9D92-50C321C2B4AD}">
  <ds:schemaRefs>
    <ds:schemaRef ds:uri="http://schemas.openxmlformats.org/officeDocument/2006/bibliography"/>
  </ds:schemaRefs>
</ds:datastoreItem>
</file>

<file path=customXml/itemProps40.xml><?xml version="1.0" encoding="utf-8"?>
<ds:datastoreItem xmlns:ds="http://schemas.openxmlformats.org/officeDocument/2006/customXml" ds:itemID="{D1865DF9-E369-4A10-9A2C-0E7DE1FB132E}">
  <ds:schemaRefs>
    <ds:schemaRef ds:uri="http://schemas.openxmlformats.org/officeDocument/2006/bibliography"/>
  </ds:schemaRefs>
</ds:datastoreItem>
</file>

<file path=customXml/itemProps41.xml><?xml version="1.0" encoding="utf-8"?>
<ds:datastoreItem xmlns:ds="http://schemas.openxmlformats.org/officeDocument/2006/customXml" ds:itemID="{C2D4CDC1-710F-4020-9CC1-03297FB9CC59}">
  <ds:schemaRefs>
    <ds:schemaRef ds:uri="http://schemas.openxmlformats.org/officeDocument/2006/bibliography"/>
  </ds:schemaRefs>
</ds:datastoreItem>
</file>

<file path=customXml/itemProps42.xml><?xml version="1.0" encoding="utf-8"?>
<ds:datastoreItem xmlns:ds="http://schemas.openxmlformats.org/officeDocument/2006/customXml" ds:itemID="{72870059-1ED1-4809-A9A2-0F19A5EEDCF4}">
  <ds:schemaRefs>
    <ds:schemaRef ds:uri="http://schemas.openxmlformats.org/officeDocument/2006/bibliography"/>
  </ds:schemaRefs>
</ds:datastoreItem>
</file>

<file path=customXml/itemProps43.xml><?xml version="1.0" encoding="utf-8"?>
<ds:datastoreItem xmlns:ds="http://schemas.openxmlformats.org/officeDocument/2006/customXml" ds:itemID="{D949AB61-2258-4497-95EA-D225A0190AB0}">
  <ds:schemaRefs>
    <ds:schemaRef ds:uri="http://schemas.openxmlformats.org/officeDocument/2006/bibliography"/>
  </ds:schemaRefs>
</ds:datastoreItem>
</file>

<file path=customXml/itemProps5.xml><?xml version="1.0" encoding="utf-8"?>
<ds:datastoreItem xmlns:ds="http://schemas.openxmlformats.org/officeDocument/2006/customXml" ds:itemID="{0F00670F-7EA0-4DA8-BC26-E04B4FE7F9BA}">
  <ds:schemaRefs>
    <ds:schemaRef ds:uri="http://schemas.openxmlformats.org/officeDocument/2006/bibliography"/>
  </ds:schemaRefs>
</ds:datastoreItem>
</file>

<file path=customXml/itemProps6.xml><?xml version="1.0" encoding="utf-8"?>
<ds:datastoreItem xmlns:ds="http://schemas.openxmlformats.org/officeDocument/2006/customXml" ds:itemID="{DAFCC452-93A7-4A00-BC44-7098ECBBBF83}">
  <ds:schemaRefs>
    <ds:schemaRef ds:uri="http://schemas.microsoft.com/sharepoint/v3/contenttype/forms"/>
  </ds:schemaRefs>
</ds:datastoreItem>
</file>

<file path=customXml/itemProps7.xml><?xml version="1.0" encoding="utf-8"?>
<ds:datastoreItem xmlns:ds="http://schemas.openxmlformats.org/officeDocument/2006/customXml" ds:itemID="{A67FE7BB-DFDB-4ED0-90CA-8D1C26F14292}">
  <ds:schemaRefs>
    <ds:schemaRef ds:uri="http://schemas.openxmlformats.org/officeDocument/2006/bibliography"/>
  </ds:schemaRefs>
</ds:datastoreItem>
</file>

<file path=customXml/itemProps8.xml><?xml version="1.0" encoding="utf-8"?>
<ds:datastoreItem xmlns:ds="http://schemas.openxmlformats.org/officeDocument/2006/customXml" ds:itemID="{09F85C17-1E68-4E24-B543-2D61B8C3A72E}">
  <ds:schemaRefs>
    <ds:schemaRef ds:uri="http://schemas.openxmlformats.org/officeDocument/2006/bibliography"/>
  </ds:schemaRefs>
</ds:datastoreItem>
</file>

<file path=customXml/itemProps9.xml><?xml version="1.0" encoding="utf-8"?>
<ds:datastoreItem xmlns:ds="http://schemas.openxmlformats.org/officeDocument/2006/customXml" ds:itemID="{B0EE507A-3FF0-4DFE-84EB-F33233AA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15739</Words>
  <Characters>92048</Characters>
  <Application>Microsoft Office Word</Application>
  <DocSecurity>0</DocSecurity>
  <Lines>767</Lines>
  <Paragraphs>215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TCMB</Company>
  <LinksUpToDate>false</LinksUpToDate>
  <CharactersWithSpaces>107572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TCMB</dc:creator>
  <cp:keywords/>
  <dc:description/>
  <cp:lastModifiedBy>Torelli, Camila</cp:lastModifiedBy>
  <cp:revision>2</cp:revision>
  <cp:lastPrinted>2019-05-28T14:38:00Z</cp:lastPrinted>
  <dcterms:created xsi:type="dcterms:W3CDTF">2022-09-12T20:19:00Z</dcterms:created>
  <dcterms:modified xsi:type="dcterms:W3CDTF">2022-09-12T20:19:00Z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0FAAcuWl1SbNzhH3N/uoV43yjIxCgwYcxaQErEBYhBh5eJLA3Nrwp9yKdhYesd93z8tZDf6O/3YVf3Ed
4LG5tfP76lw1L6rTWd2HErRaZM1sY0nX9Wfw9ADd8bRH1IbkE810zpi0YjE90CmKeDXlrAe6Sjq7
qMYLSMxxSbPIT/FQr2ceOmDCGm2Y8y19vAmurFbW8d8b6WRI+tGVjPUlhLW3vx/MXYmCzYWE6Wqy
jTQcW6pAQyhl5n2/2</vt:lpwstr>
  </property>
  <property fmtid="{D5CDD505-2E9C-101B-9397-08002B2CF9AE}" pid="3" name="RESPONSE_SENDER_NAME">
    <vt:lpwstr>4AAA6DouqOs9baH7ZjzOy/T+nDe8O3wnvf0V2GTwz1aKvL3E85QfzSTcHw==</vt:lpwstr>
  </property>
  <property fmtid="{D5CDD505-2E9C-101B-9397-08002B2CF9AE}" pid="4" name="EMAIL_OWNER_ADDRESS">
    <vt:lpwstr>4AAAMz5NUQ6P8J9zT8E2hpVZSQDZPQWYOcBmG18mqnfZXvrYB/HoHF0y1Q==</vt:lpwstr>
  </property>
  <property fmtid="{D5CDD505-2E9C-101B-9397-08002B2CF9AE}" pid="5" name="MAIL_MSG_ID2">
    <vt:lpwstr>C98rObV+Acyu986dL+c6fRvl+Pl9kpp/cVUUUQWgxSVR3ttZ7oqW8KrrvWj
cmt7lxXFNDxYIbmzeygkNcmv1W83Ikm2toVqaTyKKOVk4jYVP3Pft5FsoJk=</vt:lpwstr>
  </property>
  <property fmtid="{D5CDD505-2E9C-101B-9397-08002B2CF9AE}" pid="6" name="ContentTypeId">
    <vt:lpwstr>0x0101007264174AD171934EB6DF9B9D209896F4</vt:lpwstr>
  </property>
  <property fmtid="{D5CDD505-2E9C-101B-9397-08002B2CF9AE}" pid="7" name="iManageFooter">
    <vt:lpwstr>_x000d_GED - 5350309v15 </vt:lpwstr>
  </property>
  <property fmtid="{D5CDD505-2E9C-101B-9397-08002B2CF9AE}" pid="8" name="MediaServiceImageTags">
    <vt:lpwstr/>
  </property>
</Properties>
</file>