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92FC" w14:textId="52461A66" w:rsidR="00533E64" w:rsidRPr="004F1A6D" w:rsidRDefault="00533E64" w:rsidP="001051FD">
      <w:pPr>
        <w:pStyle w:val="Heading"/>
        <w:widowControl w:val="0"/>
        <w:spacing w:after="0" w:line="240" w:lineRule="auto"/>
        <w:jc w:val="center"/>
        <w:rPr>
          <w:sz w:val="20"/>
          <w:szCs w:val="20"/>
          <w:u w:val="none"/>
        </w:rPr>
      </w:pPr>
      <w:bookmarkStart w:id="0" w:name="_Hlk9439471"/>
      <w:bookmarkStart w:id="1" w:name="_Hlk9440590"/>
    </w:p>
    <w:p w14:paraId="4BC70C80" w14:textId="77777777" w:rsidR="00F2588D" w:rsidRPr="004F1A6D" w:rsidRDefault="00F2588D" w:rsidP="007B1564">
      <w:pPr>
        <w:pStyle w:val="DeltaViewTableBody"/>
        <w:pBdr>
          <w:bottom w:val="double" w:sz="6" w:space="4" w:color="auto"/>
        </w:pBdr>
        <w:tabs>
          <w:tab w:val="left" w:pos="6701"/>
        </w:tabs>
        <w:autoSpaceDE/>
        <w:autoSpaceDN/>
        <w:adjustRightInd/>
        <w:spacing w:before="140" w:line="290" w:lineRule="auto"/>
        <w:rPr>
          <w:sz w:val="20"/>
          <w:szCs w:val="20"/>
          <w:lang w:val="pt-BR"/>
        </w:rPr>
      </w:pPr>
    </w:p>
    <w:p w14:paraId="2E3762FE" w14:textId="55AD4A11" w:rsidR="00F2588D" w:rsidRPr="00F94C12" w:rsidRDefault="00F2588D" w:rsidP="007B1564">
      <w:pPr>
        <w:pStyle w:val="Heading"/>
        <w:rPr>
          <w:sz w:val="20"/>
          <w:szCs w:val="20"/>
          <w:u w:val="none"/>
        </w:rPr>
      </w:pPr>
      <w:r w:rsidRPr="00F94C12">
        <w:rPr>
          <w:sz w:val="20"/>
          <w:szCs w:val="20"/>
          <w:u w:val="none"/>
        </w:rPr>
        <w:t xml:space="preserve">INSTRUMENTO PARTICULAR DE ESCRITURA DA 3ª (TERCEIRA) EMISSÃO PRIVADA DE DEBÊNTURES SIMPLES, NÃO CONVERSÍVEIS EM AÇÕES, DA ESPÉCIE QUIROGRAFÁRIA, COM GARANTIA ADICIONAL FIDEJUSSÓRIA, EM SÉRIE ÚNICA, DA MATEUS SUPERMERCADOS S.A. </w:t>
      </w:r>
    </w:p>
    <w:p w14:paraId="36946C91" w14:textId="77777777" w:rsidR="00B1265D" w:rsidRPr="00F94C12" w:rsidRDefault="00B1265D" w:rsidP="008D2BAD">
      <w:pPr>
        <w:pStyle w:val="Heading"/>
        <w:rPr>
          <w:sz w:val="20"/>
          <w:szCs w:val="20"/>
          <w:u w:val="none"/>
        </w:rPr>
      </w:pPr>
    </w:p>
    <w:p w14:paraId="1DDD719C" w14:textId="77777777" w:rsidR="00F2588D" w:rsidRPr="00F94C12" w:rsidRDefault="00F2588D" w:rsidP="00F2588D">
      <w:pPr>
        <w:widowControl w:val="0"/>
        <w:tabs>
          <w:tab w:val="left" w:pos="2366"/>
        </w:tabs>
        <w:spacing w:before="140" w:line="290" w:lineRule="auto"/>
        <w:jc w:val="center"/>
        <w:rPr>
          <w:rFonts w:ascii="Arial" w:hAnsi="Arial" w:cs="Arial"/>
          <w:sz w:val="20"/>
        </w:rPr>
      </w:pPr>
    </w:p>
    <w:p w14:paraId="535C1E26" w14:textId="77777777" w:rsidR="00F2588D" w:rsidRPr="00F94C12" w:rsidRDefault="00F2588D" w:rsidP="00F2588D">
      <w:pPr>
        <w:pStyle w:val="c3"/>
        <w:tabs>
          <w:tab w:val="left" w:pos="2366"/>
        </w:tabs>
        <w:spacing w:before="140" w:line="290" w:lineRule="auto"/>
        <w:rPr>
          <w:rFonts w:ascii="Arial" w:hAnsi="Arial" w:cs="Arial"/>
          <w:sz w:val="20"/>
          <w:szCs w:val="20"/>
        </w:rPr>
      </w:pPr>
      <w:r w:rsidRPr="00F94C12">
        <w:rPr>
          <w:rFonts w:ascii="Arial" w:hAnsi="Arial" w:cs="Arial"/>
          <w:sz w:val="20"/>
          <w:szCs w:val="20"/>
        </w:rPr>
        <w:t>entre</w:t>
      </w:r>
    </w:p>
    <w:p w14:paraId="0FFD85A7" w14:textId="77777777" w:rsidR="00F2588D" w:rsidRPr="00F94C12" w:rsidRDefault="00F2588D" w:rsidP="00F2588D">
      <w:pPr>
        <w:widowControl w:val="0"/>
        <w:tabs>
          <w:tab w:val="left" w:pos="2366"/>
        </w:tabs>
        <w:spacing w:before="140" w:line="290" w:lineRule="auto"/>
        <w:jc w:val="center"/>
        <w:rPr>
          <w:rFonts w:ascii="Arial" w:hAnsi="Arial" w:cs="Arial"/>
          <w:sz w:val="20"/>
        </w:rPr>
      </w:pPr>
    </w:p>
    <w:p w14:paraId="0BFD1616" w14:textId="37E3E642" w:rsidR="00F2588D" w:rsidRPr="00F94C12" w:rsidRDefault="00B1265D" w:rsidP="00F2588D">
      <w:pPr>
        <w:pStyle w:val="Heading"/>
        <w:widowControl w:val="0"/>
        <w:spacing w:before="140" w:after="0"/>
        <w:jc w:val="center"/>
        <w:rPr>
          <w:i/>
          <w:iCs/>
          <w:sz w:val="20"/>
          <w:szCs w:val="20"/>
          <w:u w:val="none"/>
        </w:rPr>
      </w:pPr>
      <w:r w:rsidRPr="00F94C12">
        <w:rPr>
          <w:sz w:val="20"/>
          <w:szCs w:val="20"/>
          <w:u w:val="none"/>
        </w:rPr>
        <w:t>MATEUS SUPERMERCADOS S.A.,</w:t>
      </w:r>
      <w:r w:rsidRPr="00F94C12">
        <w:rPr>
          <w:sz w:val="20"/>
          <w:szCs w:val="20"/>
          <w:u w:val="none"/>
        </w:rPr>
        <w:br/>
      </w:r>
      <w:r w:rsidRPr="00F94C12">
        <w:rPr>
          <w:b w:val="0"/>
          <w:smallCaps w:val="0"/>
          <w:sz w:val="20"/>
          <w:szCs w:val="20"/>
          <w:u w:val="none"/>
        </w:rPr>
        <w:t>como emissora</w:t>
      </w:r>
    </w:p>
    <w:p w14:paraId="0745093C" w14:textId="77777777" w:rsidR="00F2588D" w:rsidRPr="00F94C12" w:rsidRDefault="00F2588D" w:rsidP="008D2BAD">
      <w:pPr>
        <w:widowControl w:val="0"/>
        <w:tabs>
          <w:tab w:val="left" w:pos="2366"/>
        </w:tabs>
        <w:spacing w:before="140" w:line="290" w:lineRule="auto"/>
        <w:rPr>
          <w:rFonts w:ascii="Arial" w:hAnsi="Arial" w:cs="Arial"/>
          <w:sz w:val="20"/>
        </w:rPr>
      </w:pPr>
    </w:p>
    <w:p w14:paraId="7C838314" w14:textId="218EBEE0" w:rsidR="000B66A5" w:rsidRPr="00F94C12" w:rsidRDefault="000D7C2F" w:rsidP="00F2588D">
      <w:pPr>
        <w:widowControl w:val="0"/>
        <w:tabs>
          <w:tab w:val="left" w:pos="2366"/>
        </w:tabs>
        <w:spacing w:before="140" w:line="290" w:lineRule="auto"/>
        <w:jc w:val="center"/>
        <w:rPr>
          <w:rFonts w:ascii="Arial" w:hAnsi="Arial" w:cs="Arial"/>
          <w:i/>
          <w:iCs/>
          <w:sz w:val="20"/>
        </w:rPr>
      </w:pPr>
      <w:r w:rsidRPr="00F94C12">
        <w:rPr>
          <w:rFonts w:ascii="Arial" w:hAnsi="Arial" w:cs="Arial"/>
          <w:b/>
          <w:sz w:val="20"/>
        </w:rPr>
        <w:t>TRUE SECURITIZADORA S.A.,</w:t>
      </w:r>
      <w:r w:rsidRPr="00F94C12">
        <w:rPr>
          <w:rFonts w:ascii="Arial" w:hAnsi="Arial" w:cs="Arial"/>
          <w:b/>
          <w:sz w:val="20"/>
        </w:rPr>
        <w:br/>
      </w:r>
      <w:r w:rsidRPr="00F94C12">
        <w:rPr>
          <w:rFonts w:ascii="Arial" w:hAnsi="Arial" w:cs="Arial"/>
          <w:i/>
          <w:iCs/>
          <w:sz w:val="20"/>
        </w:rPr>
        <w:t>como Debenturista</w:t>
      </w:r>
    </w:p>
    <w:p w14:paraId="018F34A4" w14:textId="3D054E37" w:rsidR="000B66A5" w:rsidRPr="00F94C12" w:rsidRDefault="009458C8" w:rsidP="00F2588D">
      <w:pPr>
        <w:widowControl w:val="0"/>
        <w:tabs>
          <w:tab w:val="left" w:pos="2366"/>
        </w:tabs>
        <w:spacing w:before="140" w:line="290" w:lineRule="auto"/>
        <w:jc w:val="center"/>
        <w:rPr>
          <w:rFonts w:ascii="Arial" w:hAnsi="Arial" w:cs="Arial"/>
          <w:b/>
          <w:sz w:val="20"/>
        </w:rPr>
      </w:pPr>
      <w:r w:rsidRPr="00F94C12">
        <w:rPr>
          <w:rFonts w:ascii="Arial" w:hAnsi="Arial" w:cs="Arial"/>
          <w:b/>
          <w:bCs/>
          <w:iCs/>
          <w:sz w:val="20"/>
        </w:rPr>
        <w:t>e</w:t>
      </w:r>
    </w:p>
    <w:p w14:paraId="3C16AFBB" w14:textId="2EF260B7" w:rsidR="00B1265D" w:rsidRPr="00F94C12" w:rsidRDefault="001214CA" w:rsidP="00F2588D">
      <w:pPr>
        <w:widowControl w:val="0"/>
        <w:tabs>
          <w:tab w:val="left" w:pos="2366"/>
        </w:tabs>
        <w:spacing w:before="140" w:line="290" w:lineRule="auto"/>
        <w:jc w:val="center"/>
        <w:rPr>
          <w:rFonts w:ascii="Arial" w:hAnsi="Arial" w:cs="Arial"/>
          <w:b/>
          <w:bCs/>
          <w:iCs/>
          <w:sz w:val="20"/>
        </w:rPr>
      </w:pPr>
      <w:r w:rsidRPr="00F94C12">
        <w:rPr>
          <w:rFonts w:ascii="Arial" w:hAnsi="Arial" w:cs="Arial"/>
          <w:b/>
          <w:bCs/>
          <w:iCs/>
          <w:sz w:val="20"/>
        </w:rPr>
        <w:t>GRUPO MATEUS S.A.</w:t>
      </w:r>
      <w:r w:rsidRPr="00F94C12">
        <w:rPr>
          <w:rFonts w:ascii="Arial" w:hAnsi="Arial" w:cs="Arial"/>
          <w:b/>
          <w:bCs/>
          <w:iCs/>
          <w:sz w:val="20"/>
        </w:rPr>
        <w:br/>
      </w:r>
      <w:r w:rsidRPr="00F94C12">
        <w:rPr>
          <w:rFonts w:ascii="Arial" w:hAnsi="Arial" w:cs="Arial"/>
          <w:iCs/>
          <w:sz w:val="20"/>
        </w:rPr>
        <w:t>como fiadora</w:t>
      </w:r>
    </w:p>
    <w:p w14:paraId="0FD818EE" w14:textId="77777777" w:rsidR="00F2588D" w:rsidRPr="00F94C12" w:rsidRDefault="00F2588D" w:rsidP="00F2588D">
      <w:pPr>
        <w:widowControl w:val="0"/>
        <w:tabs>
          <w:tab w:val="left" w:pos="2366"/>
        </w:tabs>
        <w:spacing w:before="140" w:line="290" w:lineRule="auto"/>
        <w:jc w:val="center"/>
        <w:rPr>
          <w:rFonts w:ascii="Arial" w:hAnsi="Arial" w:cs="Arial"/>
          <w:i/>
          <w:sz w:val="20"/>
        </w:rPr>
      </w:pPr>
    </w:p>
    <w:p w14:paraId="6561815E" w14:textId="2D1E62A3" w:rsidR="00F2588D" w:rsidRPr="00F94C12" w:rsidRDefault="00F2588D" w:rsidP="00F2588D">
      <w:pPr>
        <w:widowControl w:val="0"/>
        <w:tabs>
          <w:tab w:val="left" w:pos="2366"/>
        </w:tabs>
        <w:spacing w:before="140" w:line="290" w:lineRule="auto"/>
        <w:jc w:val="center"/>
        <w:rPr>
          <w:rFonts w:ascii="Arial" w:hAnsi="Arial" w:cs="Arial"/>
          <w:b/>
          <w:sz w:val="20"/>
        </w:rPr>
      </w:pPr>
    </w:p>
    <w:p w14:paraId="68ACEDF4" w14:textId="77777777" w:rsidR="00F2588D" w:rsidRPr="00F94C12" w:rsidRDefault="00F2588D" w:rsidP="00F2588D">
      <w:pPr>
        <w:widowControl w:val="0"/>
        <w:tabs>
          <w:tab w:val="left" w:pos="2366"/>
        </w:tabs>
        <w:spacing w:before="140" w:line="290" w:lineRule="auto"/>
        <w:jc w:val="center"/>
        <w:rPr>
          <w:rFonts w:ascii="Arial" w:hAnsi="Arial" w:cs="Arial"/>
          <w:sz w:val="20"/>
        </w:rPr>
      </w:pPr>
    </w:p>
    <w:p w14:paraId="4D319EAE" w14:textId="77777777" w:rsidR="00F2588D" w:rsidRPr="00F94C12" w:rsidRDefault="00F2588D" w:rsidP="00F2588D">
      <w:pPr>
        <w:widowControl w:val="0"/>
        <w:tabs>
          <w:tab w:val="left" w:pos="2366"/>
        </w:tabs>
        <w:spacing w:before="140" w:line="290" w:lineRule="auto"/>
        <w:jc w:val="center"/>
        <w:rPr>
          <w:rFonts w:ascii="Arial" w:hAnsi="Arial" w:cs="Arial"/>
          <w:sz w:val="20"/>
        </w:rPr>
      </w:pPr>
      <w:r w:rsidRPr="00F94C12">
        <w:rPr>
          <w:rFonts w:ascii="Arial" w:hAnsi="Arial" w:cs="Arial"/>
          <w:sz w:val="20"/>
        </w:rPr>
        <w:t>__________________</w:t>
      </w:r>
    </w:p>
    <w:p w14:paraId="03A1486A" w14:textId="77777777" w:rsidR="00F2588D" w:rsidRPr="00F94C12" w:rsidRDefault="00F2588D" w:rsidP="00F2588D">
      <w:pPr>
        <w:widowControl w:val="0"/>
        <w:tabs>
          <w:tab w:val="left" w:pos="2366"/>
        </w:tabs>
        <w:spacing w:before="140" w:line="290" w:lineRule="auto"/>
        <w:jc w:val="center"/>
        <w:rPr>
          <w:rFonts w:ascii="Arial" w:hAnsi="Arial" w:cs="Arial"/>
          <w:sz w:val="20"/>
        </w:rPr>
      </w:pPr>
      <w:r w:rsidRPr="00F94C12">
        <w:rPr>
          <w:rFonts w:ascii="Arial" w:hAnsi="Arial" w:cs="Arial"/>
          <w:sz w:val="20"/>
        </w:rPr>
        <w:t>Datado de</w:t>
      </w:r>
    </w:p>
    <w:p w14:paraId="5D63BDC2" w14:textId="68CA1478" w:rsidR="00F2588D" w:rsidRPr="00F94C12" w:rsidRDefault="009E1FB5" w:rsidP="00F2588D">
      <w:pPr>
        <w:widowControl w:val="0"/>
        <w:tabs>
          <w:tab w:val="left" w:pos="2366"/>
        </w:tabs>
        <w:spacing w:before="140" w:line="290" w:lineRule="auto"/>
        <w:jc w:val="center"/>
        <w:rPr>
          <w:rFonts w:ascii="Arial" w:hAnsi="Arial" w:cs="Arial"/>
          <w:sz w:val="20"/>
        </w:rPr>
      </w:pPr>
      <w:r>
        <w:rPr>
          <w:rFonts w:ascii="Arial" w:hAnsi="Arial" w:cs="Arial"/>
          <w:sz w:val="20"/>
        </w:rPr>
        <w:t>2</w:t>
      </w:r>
      <w:r w:rsidR="008F6D13">
        <w:rPr>
          <w:rFonts w:ascii="Arial" w:hAnsi="Arial" w:cs="Arial"/>
          <w:sz w:val="20"/>
        </w:rPr>
        <w:t>4</w:t>
      </w:r>
      <w:r w:rsidRPr="00F94C12">
        <w:rPr>
          <w:rFonts w:ascii="Arial" w:hAnsi="Arial" w:cs="Arial"/>
          <w:sz w:val="20"/>
        </w:rPr>
        <w:t xml:space="preserve"> </w:t>
      </w:r>
      <w:r w:rsidR="00B1265D" w:rsidRPr="00F94C12">
        <w:rPr>
          <w:rFonts w:ascii="Arial" w:hAnsi="Arial" w:cs="Arial"/>
          <w:sz w:val="20"/>
        </w:rPr>
        <w:t xml:space="preserve">de </w:t>
      </w:r>
      <w:r w:rsidR="00221B6D">
        <w:rPr>
          <w:rFonts w:ascii="Arial" w:hAnsi="Arial" w:cs="Arial"/>
          <w:sz w:val="20"/>
        </w:rPr>
        <w:t>maio</w:t>
      </w:r>
      <w:r w:rsidR="00F218AA" w:rsidRPr="00F94C12">
        <w:rPr>
          <w:rFonts w:ascii="Arial" w:hAnsi="Arial" w:cs="Arial"/>
          <w:sz w:val="20"/>
        </w:rPr>
        <w:t xml:space="preserve"> </w:t>
      </w:r>
      <w:r w:rsidR="00B1265D" w:rsidRPr="00F94C12">
        <w:rPr>
          <w:rFonts w:ascii="Arial" w:hAnsi="Arial" w:cs="Arial"/>
          <w:sz w:val="20"/>
        </w:rPr>
        <w:t>de 2022</w:t>
      </w:r>
    </w:p>
    <w:p w14:paraId="56739E9B" w14:textId="77777777" w:rsidR="00F2588D" w:rsidRPr="00F94C12" w:rsidRDefault="00F2588D" w:rsidP="00F2588D">
      <w:pPr>
        <w:widowControl w:val="0"/>
        <w:tabs>
          <w:tab w:val="left" w:pos="2366"/>
        </w:tabs>
        <w:spacing w:before="140" w:line="290" w:lineRule="auto"/>
        <w:jc w:val="center"/>
        <w:rPr>
          <w:rFonts w:ascii="Arial" w:hAnsi="Arial" w:cs="Arial"/>
          <w:sz w:val="20"/>
        </w:rPr>
      </w:pPr>
      <w:r w:rsidRPr="00F94C12">
        <w:rPr>
          <w:rFonts w:ascii="Arial" w:hAnsi="Arial" w:cs="Arial"/>
          <w:sz w:val="20"/>
        </w:rPr>
        <w:t>___________________</w:t>
      </w:r>
    </w:p>
    <w:p w14:paraId="2C988610" w14:textId="77777777" w:rsidR="00F2588D" w:rsidRPr="00F94C12" w:rsidRDefault="00F2588D" w:rsidP="00F2588D">
      <w:pPr>
        <w:widowControl w:val="0"/>
        <w:pBdr>
          <w:bottom w:val="double" w:sz="6" w:space="1" w:color="auto"/>
        </w:pBdr>
        <w:tabs>
          <w:tab w:val="left" w:pos="2366"/>
        </w:tabs>
        <w:spacing w:before="140" w:line="290" w:lineRule="auto"/>
        <w:jc w:val="center"/>
        <w:rPr>
          <w:rFonts w:ascii="Arial" w:hAnsi="Arial" w:cs="Arial"/>
          <w:smallCaps/>
          <w:sz w:val="20"/>
        </w:rPr>
      </w:pPr>
    </w:p>
    <w:p w14:paraId="49D04753" w14:textId="77777777" w:rsidR="00F2588D" w:rsidRPr="00F94C12" w:rsidRDefault="00F2588D" w:rsidP="00F2588D">
      <w:pPr>
        <w:spacing w:before="140" w:line="290" w:lineRule="auto"/>
        <w:rPr>
          <w:rFonts w:ascii="Arial" w:hAnsi="Arial" w:cs="Arial"/>
          <w:b/>
          <w:bCs/>
          <w:color w:val="000000"/>
          <w:sz w:val="20"/>
        </w:rPr>
      </w:pPr>
      <w:r w:rsidRPr="00F94C12">
        <w:rPr>
          <w:rFonts w:ascii="Arial" w:hAnsi="Arial" w:cs="Arial"/>
          <w:sz w:val="20"/>
        </w:rPr>
        <w:br w:type="page"/>
      </w:r>
    </w:p>
    <w:p w14:paraId="4FCFF50A" w14:textId="32EB95A2" w:rsidR="00B1265D" w:rsidRPr="00F94C12" w:rsidRDefault="00B1265D" w:rsidP="00B1265D">
      <w:pPr>
        <w:pStyle w:val="Heading"/>
        <w:rPr>
          <w:sz w:val="20"/>
          <w:szCs w:val="20"/>
          <w:u w:val="none"/>
        </w:rPr>
      </w:pPr>
      <w:r w:rsidRPr="00F94C12">
        <w:rPr>
          <w:sz w:val="20"/>
          <w:szCs w:val="20"/>
          <w:u w:val="none"/>
        </w:rPr>
        <w:lastRenderedPageBreak/>
        <w:t xml:space="preserve">INSTRUMENTO PARTICULAR DE ESCRITURA DA 3ª (TERCEIRA) EMISSÃO PRIVADA DE DEBÊNTURES SIMPLES, NÃO CONVERSÍVEIS EM AÇÕES, DA ESPÉCIE QUIROGRAFÁRIA, COM GARANTIA ADICIONAL FIDEJUSSÓRIA, EM SÉRIE ÚNICA, DA MATEUS SUPERMERCADOS S.A. </w:t>
      </w:r>
    </w:p>
    <w:bookmarkEnd w:id="0"/>
    <w:bookmarkEnd w:id="1"/>
    <w:p w14:paraId="0E4D37D5" w14:textId="626878EC" w:rsidR="00422FC7" w:rsidRPr="00F94C12" w:rsidRDefault="00422FC7" w:rsidP="004F38C2">
      <w:pPr>
        <w:pStyle w:val="Body"/>
        <w:widowControl w:val="0"/>
        <w:rPr>
          <w:szCs w:val="20"/>
        </w:rPr>
      </w:pPr>
      <w:r w:rsidRPr="00F94C12">
        <w:rPr>
          <w:szCs w:val="20"/>
        </w:rPr>
        <w:t>Celebram este “</w:t>
      </w:r>
      <w:r w:rsidRPr="00F94C12">
        <w:rPr>
          <w:i/>
          <w:iCs/>
          <w:szCs w:val="20"/>
        </w:rPr>
        <w:t>Instrumento Particular de Escritura da 3ª (terceira) Emissão Privada de Debêntures Simples, não Conversíveis em Ações</w:t>
      </w:r>
      <w:r w:rsidRPr="00F94C12">
        <w:rPr>
          <w:i/>
          <w:szCs w:val="20"/>
        </w:rPr>
        <w:t>,</w:t>
      </w:r>
      <w:r w:rsidRPr="00F94C12">
        <w:rPr>
          <w:i/>
          <w:iCs/>
          <w:szCs w:val="20"/>
        </w:rPr>
        <w:t xml:space="preserve"> da Espécie Quirografária,</w:t>
      </w:r>
      <w:r w:rsidRPr="00F94C12">
        <w:rPr>
          <w:i/>
          <w:szCs w:val="20"/>
        </w:rPr>
        <w:t xml:space="preserve"> </w:t>
      </w:r>
      <w:r w:rsidRPr="00F94C12">
        <w:rPr>
          <w:i/>
          <w:iCs/>
          <w:szCs w:val="20"/>
        </w:rPr>
        <w:t xml:space="preserve">com Garantia Adicional Fidejussória, em Série Única, da </w:t>
      </w:r>
      <w:bookmarkStart w:id="2" w:name="_Hlk99984133"/>
      <w:r w:rsidRPr="00F94C12">
        <w:rPr>
          <w:i/>
          <w:iCs/>
          <w:szCs w:val="20"/>
        </w:rPr>
        <w:t>Mateus Supermercados S.A.</w:t>
      </w:r>
      <w:bookmarkEnd w:id="2"/>
      <w:r w:rsidRPr="00F94C12">
        <w:rPr>
          <w:szCs w:val="20"/>
        </w:rPr>
        <w:t>” ("</w:t>
      </w:r>
      <w:r w:rsidRPr="00F94C12">
        <w:rPr>
          <w:b/>
          <w:szCs w:val="20"/>
        </w:rPr>
        <w:t>Escritura de Emissão</w:t>
      </w:r>
      <w:r w:rsidRPr="00F94C12">
        <w:rPr>
          <w:szCs w:val="20"/>
        </w:rPr>
        <w:t xml:space="preserve">"): </w:t>
      </w:r>
    </w:p>
    <w:p w14:paraId="4363AE29" w14:textId="6B006C59" w:rsidR="004A43B0" w:rsidRPr="00F94C12" w:rsidRDefault="004A43B0" w:rsidP="004F38C2">
      <w:pPr>
        <w:pStyle w:val="Parties"/>
        <w:keepLines w:val="0"/>
        <w:widowControl w:val="0"/>
        <w:rPr>
          <w:szCs w:val="20"/>
        </w:rPr>
      </w:pPr>
      <w:r w:rsidRPr="00F94C12">
        <w:rPr>
          <w:szCs w:val="20"/>
        </w:rPr>
        <w:t>como emissora das debêntures objeto desta Escritura de Emissão:</w:t>
      </w:r>
    </w:p>
    <w:p w14:paraId="621D352E" w14:textId="690C0EE4" w:rsidR="00D3687F" w:rsidRPr="00F94C12" w:rsidRDefault="00C95F0D" w:rsidP="004F38C2">
      <w:pPr>
        <w:pStyle w:val="Parties"/>
        <w:keepLines w:val="0"/>
        <w:widowControl w:val="0"/>
        <w:numPr>
          <w:ilvl w:val="0"/>
          <w:numId w:val="0"/>
        </w:numPr>
        <w:ind w:left="680"/>
        <w:rPr>
          <w:szCs w:val="20"/>
        </w:rPr>
      </w:pPr>
      <w:r w:rsidRPr="00F94C12">
        <w:rPr>
          <w:b/>
          <w:smallCaps/>
          <w:szCs w:val="20"/>
        </w:rPr>
        <w:t>MATEUS SUPERMERCADOS S.A.</w:t>
      </w:r>
      <w:r w:rsidRPr="00F94C12">
        <w:rPr>
          <w:szCs w:val="20"/>
        </w:rPr>
        <w:t xml:space="preserve">, </w:t>
      </w:r>
      <w:bookmarkStart w:id="3" w:name="_Hlk99984388"/>
      <w:r w:rsidRPr="00F94C12">
        <w:rPr>
          <w:color w:val="000000"/>
          <w:szCs w:val="20"/>
        </w:rPr>
        <w:t>sociedade anônima de capital fechado, com sede na cidade de São Luis, estado do Maranhão, na Avenida Daniel de La Touche, nº 73-A Bairro Cohama, CEP. 65.074-115, inscrita no CNPJ/ME sob o nº 03.995.515/0013-09</w:t>
      </w:r>
      <w:bookmarkEnd w:id="3"/>
      <w:r w:rsidRPr="00F94C12">
        <w:rPr>
          <w:color w:val="000000"/>
          <w:szCs w:val="20"/>
        </w:rPr>
        <w:t xml:space="preserve">, neste ato representada na forma </w:t>
      </w:r>
      <w:r w:rsidRPr="00F94C12">
        <w:rPr>
          <w:szCs w:val="20"/>
        </w:rPr>
        <w:t>de seu estatuto social ("</w:t>
      </w:r>
      <w:r w:rsidRPr="00F94C12">
        <w:rPr>
          <w:b/>
          <w:szCs w:val="20"/>
        </w:rPr>
        <w:t>Companhia</w:t>
      </w:r>
      <w:r w:rsidRPr="00F94C12">
        <w:rPr>
          <w:szCs w:val="20"/>
        </w:rPr>
        <w:t xml:space="preserve">"); </w:t>
      </w:r>
    </w:p>
    <w:p w14:paraId="667E0E3D" w14:textId="080FA6D5" w:rsidR="002E16C0" w:rsidRPr="00F94C12" w:rsidRDefault="000B66A5" w:rsidP="002E16C0">
      <w:pPr>
        <w:pStyle w:val="Parties"/>
        <w:rPr>
          <w:szCs w:val="20"/>
        </w:rPr>
      </w:pPr>
      <w:r w:rsidRPr="00F94C12">
        <w:rPr>
          <w:szCs w:val="20"/>
        </w:rPr>
        <w:t xml:space="preserve">como titular das Debêntures e securitizadora dos Créditos Imobiliários (conforme abaixo definidos): </w:t>
      </w:r>
    </w:p>
    <w:p w14:paraId="779E491C" w14:textId="2B71DDDC" w:rsidR="000D7C2F" w:rsidRPr="00F94C12" w:rsidRDefault="000D7C2F" w:rsidP="0000402A">
      <w:pPr>
        <w:pStyle w:val="Parties"/>
        <w:numPr>
          <w:ilvl w:val="0"/>
          <w:numId w:val="0"/>
        </w:numPr>
        <w:ind w:left="680"/>
        <w:rPr>
          <w:szCs w:val="20"/>
        </w:rPr>
      </w:pPr>
      <w:bookmarkStart w:id="4" w:name="_Ref94079752"/>
      <w:r w:rsidRPr="00F94C12">
        <w:rPr>
          <w:b/>
          <w:szCs w:val="20"/>
        </w:rPr>
        <w:t>TRUE SECURITIZADORA S.A.</w:t>
      </w:r>
      <w:r w:rsidRPr="00F94C12">
        <w:rPr>
          <w:rFonts w:eastAsia="Calibri"/>
          <w:szCs w:val="20"/>
        </w:rPr>
        <w:t xml:space="preserve">, </w:t>
      </w:r>
      <w:bookmarkStart w:id="5" w:name="_Hlk99982674"/>
      <w:r w:rsidRPr="00F94C12">
        <w:rPr>
          <w:rFonts w:eastAsia="Calibri"/>
          <w:szCs w:val="20"/>
        </w:rPr>
        <w:t xml:space="preserve">sociedade anônima de capital aberto, com sede na Cidade de São Paulo, Estado de São Paulo, na Avenida Santo Amaro, nº 48, 1º Andar, conjunto </w:t>
      </w:r>
      <w:r w:rsidR="002B6DA8" w:rsidRPr="00F94C12">
        <w:rPr>
          <w:rFonts w:eastAsia="Calibri"/>
          <w:szCs w:val="20"/>
        </w:rPr>
        <w:t>12</w:t>
      </w:r>
      <w:r w:rsidRPr="00F94C12">
        <w:rPr>
          <w:rFonts w:eastAsia="Calibri"/>
          <w:szCs w:val="20"/>
        </w:rPr>
        <w:t>1</w:t>
      </w:r>
      <w:r w:rsidR="00215E57" w:rsidRPr="00F94C12">
        <w:rPr>
          <w:rFonts w:eastAsia="Calibri"/>
          <w:szCs w:val="20"/>
        </w:rPr>
        <w:t>1</w:t>
      </w:r>
      <w:r w:rsidRPr="00F94C12">
        <w:rPr>
          <w:rFonts w:eastAsia="Calibri"/>
          <w:szCs w:val="20"/>
        </w:rPr>
        <w:t xml:space="preserve">, </w:t>
      </w:r>
      <w:r w:rsidRPr="00F94C12">
        <w:rPr>
          <w:szCs w:val="20"/>
        </w:rPr>
        <w:t>Vila Nova Conceição</w:t>
      </w:r>
      <w:r w:rsidRPr="00F94C12">
        <w:rPr>
          <w:rFonts w:eastAsia="Calibri"/>
          <w:szCs w:val="20"/>
        </w:rPr>
        <w:t>, CEP 04.506-000, inscrita no CNPJ</w:t>
      </w:r>
      <w:r w:rsidR="00FF0F3E" w:rsidRPr="00F94C12">
        <w:rPr>
          <w:rFonts w:eastAsia="Calibri"/>
          <w:szCs w:val="20"/>
        </w:rPr>
        <w:t>/ME</w:t>
      </w:r>
      <w:r w:rsidRPr="00F94C12">
        <w:rPr>
          <w:rFonts w:eastAsia="Calibri"/>
          <w:szCs w:val="20"/>
        </w:rPr>
        <w:t xml:space="preserve"> sob o nº 12.130.744/0001-00 e na JUCESP sob o NIRE nº 35.300.444.957</w:t>
      </w:r>
      <w:bookmarkEnd w:id="5"/>
      <w:r w:rsidRPr="00F94C12">
        <w:rPr>
          <w:rFonts w:eastAsia="Calibri"/>
          <w:szCs w:val="20"/>
        </w:rPr>
        <w:t>, neste ato representada na forma de seu estatuto social (“</w:t>
      </w:r>
      <w:r w:rsidRPr="00F94C12">
        <w:rPr>
          <w:rFonts w:eastAsia="Calibri"/>
          <w:b/>
          <w:szCs w:val="20"/>
        </w:rPr>
        <w:t>Debenturista</w:t>
      </w:r>
      <w:r w:rsidRPr="00F94C12">
        <w:rPr>
          <w:rFonts w:eastAsia="Calibri"/>
          <w:szCs w:val="20"/>
        </w:rPr>
        <w:t>” ou “</w:t>
      </w:r>
      <w:r w:rsidRPr="00F94C12">
        <w:rPr>
          <w:rFonts w:eastAsia="Calibri"/>
          <w:b/>
          <w:szCs w:val="20"/>
        </w:rPr>
        <w:t>Securitizadora</w:t>
      </w:r>
      <w:r w:rsidRPr="00F94C12">
        <w:rPr>
          <w:rFonts w:eastAsia="Calibri"/>
          <w:szCs w:val="20"/>
        </w:rPr>
        <w:t>”);</w:t>
      </w:r>
      <w:bookmarkEnd w:id="4"/>
      <w:r w:rsidR="00142C99" w:rsidRPr="00F94C12">
        <w:rPr>
          <w:rFonts w:eastAsia="Calibri"/>
          <w:szCs w:val="20"/>
        </w:rPr>
        <w:t xml:space="preserve"> e</w:t>
      </w:r>
    </w:p>
    <w:p w14:paraId="6CB0047C" w14:textId="4ECA0859" w:rsidR="004A43B0" w:rsidRPr="00F94C12" w:rsidRDefault="004A43B0" w:rsidP="004F38C2">
      <w:pPr>
        <w:pStyle w:val="Parties"/>
        <w:keepLines w:val="0"/>
        <w:widowControl w:val="0"/>
        <w:rPr>
          <w:szCs w:val="20"/>
        </w:rPr>
      </w:pPr>
      <w:r w:rsidRPr="00F94C12">
        <w:rPr>
          <w:szCs w:val="20"/>
        </w:rPr>
        <w:t>como fiadora:</w:t>
      </w:r>
    </w:p>
    <w:p w14:paraId="27BD4985" w14:textId="34A9FA21" w:rsidR="00AF0C2C" w:rsidRPr="00F94C12" w:rsidRDefault="00AF0C2C" w:rsidP="008D2BAD">
      <w:pPr>
        <w:pStyle w:val="Parties"/>
        <w:numPr>
          <w:ilvl w:val="0"/>
          <w:numId w:val="0"/>
        </w:numPr>
        <w:ind w:left="680"/>
        <w:rPr>
          <w:szCs w:val="20"/>
        </w:rPr>
      </w:pPr>
      <w:r w:rsidRPr="00F94C12">
        <w:rPr>
          <w:b/>
          <w:szCs w:val="20"/>
        </w:rPr>
        <w:t>GRUPO MATEUS S.A.</w:t>
      </w:r>
      <w:r w:rsidRPr="00F94C12">
        <w:rPr>
          <w:szCs w:val="20"/>
        </w:rPr>
        <w:t>, sociedade por ações, com registro de emissor de valores mobiliários perante a Comissão de Valores Mobiliários ("</w:t>
      </w:r>
      <w:r w:rsidRPr="00F94C12">
        <w:rPr>
          <w:b/>
          <w:szCs w:val="20"/>
        </w:rPr>
        <w:t>CVM</w:t>
      </w:r>
      <w:r w:rsidRPr="00F94C12">
        <w:rPr>
          <w:szCs w:val="20"/>
        </w:rPr>
        <w:t xml:space="preserve">"), com sede na cidade de São Luís, estado do Maranhão, na Avenida Daniel de La Touche, nº 73, Loja 03, Cohama, CEP 65074-115, inscrita no CNPJ/ME sob o nº </w:t>
      </w:r>
      <w:r w:rsidRPr="00F94C12">
        <w:rPr>
          <w:color w:val="202124"/>
          <w:szCs w:val="20"/>
          <w:shd w:val="clear" w:color="auto" w:fill="FFFFFF"/>
        </w:rPr>
        <w:t xml:space="preserve">24.990.777/0001-09, </w:t>
      </w:r>
      <w:r w:rsidRPr="00F94C12">
        <w:rPr>
          <w:szCs w:val="20"/>
        </w:rPr>
        <w:t>neste ato representada nos termos de seu estatuto social ("</w:t>
      </w:r>
      <w:r w:rsidRPr="00F94C12">
        <w:rPr>
          <w:b/>
          <w:szCs w:val="20"/>
        </w:rPr>
        <w:t>Fiadora</w:t>
      </w:r>
      <w:r w:rsidRPr="00F94C12">
        <w:rPr>
          <w:szCs w:val="20"/>
        </w:rPr>
        <w:t>");</w:t>
      </w:r>
    </w:p>
    <w:p w14:paraId="1DD1691F" w14:textId="0A44FE16" w:rsidR="00461CB3" w:rsidRPr="00F94C12" w:rsidRDefault="00505035" w:rsidP="00E67829">
      <w:pPr>
        <w:pStyle w:val="Body"/>
        <w:tabs>
          <w:tab w:val="left" w:pos="0"/>
        </w:tabs>
        <w:rPr>
          <w:szCs w:val="20"/>
        </w:rPr>
      </w:pPr>
      <w:r w:rsidRPr="00F94C12">
        <w:rPr>
          <w:szCs w:val="20"/>
        </w:rPr>
        <w:t>sendo a Companhia, a Fiadora e a Securitizadora doravante designados, em conjunto, como “</w:t>
      </w:r>
      <w:r w:rsidRPr="00F94C12">
        <w:rPr>
          <w:b/>
          <w:bCs/>
          <w:szCs w:val="20"/>
        </w:rPr>
        <w:t>Partes</w:t>
      </w:r>
      <w:r w:rsidRPr="00F94C12">
        <w:rPr>
          <w:szCs w:val="20"/>
        </w:rPr>
        <w:t>” e, individual e indistintamente, como “</w:t>
      </w:r>
      <w:r w:rsidRPr="00F94C12">
        <w:rPr>
          <w:b/>
          <w:bCs/>
          <w:szCs w:val="20"/>
        </w:rPr>
        <w:t>Parte</w:t>
      </w:r>
      <w:r w:rsidRPr="00F94C12">
        <w:rPr>
          <w:szCs w:val="20"/>
        </w:rPr>
        <w:t>”.</w:t>
      </w:r>
    </w:p>
    <w:p w14:paraId="125A9E10" w14:textId="77777777" w:rsidR="00505035" w:rsidRPr="00F94C12" w:rsidRDefault="00505035" w:rsidP="000A6E0F">
      <w:pPr>
        <w:pStyle w:val="Body"/>
        <w:widowControl w:val="0"/>
        <w:tabs>
          <w:tab w:val="left" w:pos="0"/>
        </w:tabs>
        <w:rPr>
          <w:b/>
          <w:bCs/>
          <w:szCs w:val="20"/>
        </w:rPr>
      </w:pPr>
      <w:r w:rsidRPr="00F94C12">
        <w:rPr>
          <w:b/>
          <w:bCs/>
          <w:szCs w:val="20"/>
        </w:rPr>
        <w:t>CONSIDERANDO QUE:</w:t>
      </w:r>
    </w:p>
    <w:p w14:paraId="396E867B" w14:textId="6F00DFE3" w:rsidR="00505035" w:rsidRPr="00F94C12" w:rsidRDefault="00505035" w:rsidP="007B1564">
      <w:pPr>
        <w:pStyle w:val="Recitals"/>
        <w:tabs>
          <w:tab w:val="left" w:pos="680"/>
        </w:tabs>
      </w:pPr>
      <w:bookmarkStart w:id="6" w:name="_Ref97913042"/>
      <w:r w:rsidRPr="00F94C12">
        <w:t>no âmbito de suas atividades e nos termos do seu objeto social, a Companhia tem interesse em emitir debêntures simples, não conversíveis em ações, da espécie quirografária, com garantia adicional fidejussória, em série única, para colocação privada, de sua 3ª (terceira) emissão, nos termos desta Escritura de Emissão, as quais serão subscritas e integralizadas de forma privada pelo Debenturista (“</w:t>
      </w:r>
      <w:r w:rsidRPr="00F94C12">
        <w:rPr>
          <w:b/>
          <w:bCs/>
        </w:rPr>
        <w:t>Emissão</w:t>
      </w:r>
      <w:r w:rsidRPr="00F94C12">
        <w:t>” e “</w:t>
      </w:r>
      <w:r w:rsidRPr="00F94C12">
        <w:rPr>
          <w:b/>
          <w:bCs/>
        </w:rPr>
        <w:t>Debêntures</w:t>
      </w:r>
      <w:r w:rsidRPr="00F94C12">
        <w:t>”, respectivamente);</w:t>
      </w:r>
      <w:bookmarkEnd w:id="6"/>
    </w:p>
    <w:p w14:paraId="6029FF23" w14:textId="168FB901" w:rsidR="00505035" w:rsidRPr="00F94C12" w:rsidRDefault="00505035" w:rsidP="000A6E0F">
      <w:pPr>
        <w:pStyle w:val="Recitals"/>
        <w:tabs>
          <w:tab w:val="left" w:pos="680"/>
        </w:tabs>
      </w:pPr>
      <w:r w:rsidRPr="00F94C12">
        <w:t xml:space="preserve">os recursos a serem captados, por meio da Emissão, deverão ser utilizados exclusivamente e integralmente para as atividades da Companhia relacionadas à destinação imobiliária prevista na Cláusula </w:t>
      </w:r>
      <w:r w:rsidRPr="00F94C12">
        <w:fldChar w:fldCharType="begin"/>
      </w:r>
      <w:r w:rsidRPr="00F94C12">
        <w:instrText xml:space="preserve"> REF _Ref368578037 \w \h </w:instrText>
      </w:r>
      <w:r w:rsidR="004F1A6D" w:rsidRPr="00F94C12">
        <w:instrText xml:space="preserve"> \* MERGEFORMAT </w:instrText>
      </w:r>
      <w:r w:rsidRPr="00F94C12">
        <w:fldChar w:fldCharType="separate"/>
      </w:r>
      <w:r w:rsidR="00AA4667">
        <w:t>5</w:t>
      </w:r>
      <w:r w:rsidRPr="00F94C12">
        <w:fldChar w:fldCharType="end"/>
      </w:r>
      <w:r w:rsidRPr="00F94C12">
        <w:t xml:space="preserve"> abaixo;</w:t>
      </w:r>
    </w:p>
    <w:p w14:paraId="462DD57B" w14:textId="1D4E8167" w:rsidR="00505035" w:rsidRPr="00F94C12" w:rsidRDefault="00505035" w:rsidP="000A6E0F">
      <w:pPr>
        <w:pStyle w:val="Recitals"/>
        <w:tabs>
          <w:tab w:val="left" w:pos="680"/>
        </w:tabs>
      </w:pPr>
      <w:r w:rsidRPr="00F94C12">
        <w:t xml:space="preserve">em razão da emissão das Debêntures pela Companhia e subscrição da totalidade das Debêntures pelo Debenturista, o Debenturista será o único titular das Debêntures, as quais, observado o disposto nesta Escritura de Emissão, representarão Créditos Imobiliários nos termos da </w:t>
      </w:r>
      <w:r w:rsidR="00781121" w:rsidRPr="00F94C12">
        <w:t>Medida Provisória 1.103</w:t>
      </w:r>
      <w:r w:rsidRPr="00F94C12">
        <w:t xml:space="preserve">, da </w:t>
      </w:r>
      <w:r w:rsidR="001D5889">
        <w:t xml:space="preserve">Resolução CVM 60 </w:t>
      </w:r>
      <w:r w:rsidRPr="00F94C12">
        <w:t xml:space="preserve">e demais leis e regulamentações </w:t>
      </w:r>
      <w:r w:rsidRPr="00F94C12">
        <w:lastRenderedPageBreak/>
        <w:t>aplicáveis em vigor à época, e servirão de lastro para a emissão da CCI (conforme definida abaixo), representativa dos Créditos Imobiliários, os quais serão vinculados como lastro dos CRI (conforme definido abaixo);</w:t>
      </w:r>
      <w:r w:rsidR="006F752D" w:rsidRPr="00F94C12">
        <w:t xml:space="preserve"> </w:t>
      </w:r>
    </w:p>
    <w:p w14:paraId="67639B82" w14:textId="02EF957D" w:rsidR="00505035" w:rsidRPr="00F94C12" w:rsidRDefault="00505035" w:rsidP="000A6E0F">
      <w:pPr>
        <w:pStyle w:val="Recitals"/>
        <w:tabs>
          <w:tab w:val="left" w:pos="680"/>
        </w:tabs>
      </w:pPr>
      <w:r w:rsidRPr="00F94C12">
        <w:t xml:space="preserve">a Emissão insere-se no contexto de uma operação de securitização de Créditos Imobiliários, que resultará na emissão dos CRI (conforme definidos abaixo), pela Securitizadora, lastreados nos Créditos Imobiliários devidos pela Companhia, por meio da celebração do Termo de Securitização (conforme definido abaixo), por meio do qual os Créditos Imobiliários serão vinculados aos CRI, nos termos da </w:t>
      </w:r>
      <w:r w:rsidR="001D5889">
        <w:t xml:space="preserve">Resolução CVM 60 </w:t>
      </w:r>
      <w:r w:rsidRPr="00F94C12">
        <w:t>e demais leis e regulamentações aplicáveis em vigor à época;</w:t>
      </w:r>
    </w:p>
    <w:p w14:paraId="7351C388" w14:textId="331321E7" w:rsidR="00505035" w:rsidRPr="00F94C12" w:rsidRDefault="00505035" w:rsidP="000A6E0F">
      <w:pPr>
        <w:pStyle w:val="Recitals"/>
        <w:tabs>
          <w:tab w:val="left" w:pos="680"/>
        </w:tabs>
      </w:pPr>
      <w:r w:rsidRPr="00F94C12">
        <w:t>o Agente Fiduciário dos CRI</w:t>
      </w:r>
      <w:r w:rsidR="004341E4" w:rsidRPr="00F94C12">
        <w:t xml:space="preserve"> (abaixo definido)</w:t>
      </w:r>
      <w:r w:rsidR="002B6DA8" w:rsidRPr="00F94C12">
        <w:t>,</w:t>
      </w:r>
      <w:r w:rsidRPr="00F94C12">
        <w:t xml:space="preserve"> na qualidade de representante dos titulares dos CRI, a ser contratado pela Securitizadora por meio do Termo de Securitização, acompanhará a destinação dos recursos captados com a presente Emissão de Debêntures, nos termos da Cláusula </w:t>
      </w:r>
      <w:r w:rsidRPr="00F94C12">
        <w:fldChar w:fldCharType="begin"/>
      </w:r>
      <w:r w:rsidRPr="00F94C12">
        <w:instrText xml:space="preserve"> REF _Ref368578037 \w \h </w:instrText>
      </w:r>
      <w:r w:rsidR="004F1A6D" w:rsidRPr="00F94C12">
        <w:instrText xml:space="preserve"> \* MERGEFORMAT </w:instrText>
      </w:r>
      <w:r w:rsidRPr="00F94C12">
        <w:fldChar w:fldCharType="separate"/>
      </w:r>
      <w:r w:rsidR="00AA4667">
        <w:t>5</w:t>
      </w:r>
      <w:r w:rsidRPr="00F94C12">
        <w:fldChar w:fldCharType="end"/>
      </w:r>
      <w:r w:rsidRPr="00F94C12">
        <w:t xml:space="preserve"> abaixo; e</w:t>
      </w:r>
    </w:p>
    <w:p w14:paraId="64A2E6AF" w14:textId="7A76F425" w:rsidR="00505035" w:rsidRPr="00F94C12" w:rsidRDefault="00505035" w:rsidP="000A6E0F">
      <w:pPr>
        <w:pStyle w:val="Recitals"/>
        <w:tabs>
          <w:tab w:val="left" w:pos="680"/>
        </w:tabs>
        <w:rPr>
          <w:b/>
          <w:bCs/>
        </w:rPr>
      </w:pPr>
      <w:r w:rsidRPr="00F94C12">
        <w:t xml:space="preserve">os CRI serão distribuídos por meio de oferta pública, em regime </w:t>
      </w:r>
      <w:r w:rsidR="00794927" w:rsidRPr="00F94C12">
        <w:t xml:space="preserve">misto </w:t>
      </w:r>
      <w:r w:rsidRPr="00F94C12">
        <w:t xml:space="preserve">de garantia firme </w:t>
      </w:r>
      <w:r w:rsidR="0067490D" w:rsidRPr="00F94C12">
        <w:t xml:space="preserve">para o Valor Total da Emissão (conforme abaixo definido) e </w:t>
      </w:r>
      <w:r w:rsidRPr="00F94C12">
        <w:t xml:space="preserve">de </w:t>
      </w:r>
      <w:r w:rsidR="00960C98" w:rsidRPr="00F94C12">
        <w:t xml:space="preserve">e melhores esforços de </w:t>
      </w:r>
      <w:r w:rsidRPr="00F94C12">
        <w:t>colocação</w:t>
      </w:r>
      <w:r w:rsidR="0067490D" w:rsidRPr="00F94C12">
        <w:t xml:space="preserve"> para o Lote Adicional (conforme abaixo definido)</w:t>
      </w:r>
      <w:r w:rsidRPr="00F94C12">
        <w:t xml:space="preserve">, nos </w:t>
      </w:r>
      <w:r w:rsidR="0067490D" w:rsidRPr="00F94C12">
        <w:t xml:space="preserve">do Contrato de Distribuição (conforme abaixo definido) </w:t>
      </w:r>
      <w:r w:rsidRPr="00F94C12">
        <w:t xml:space="preserve">termos da Instrução CVM 400 (conforme definida abaixo), da </w:t>
      </w:r>
      <w:r w:rsidR="001D5889">
        <w:t xml:space="preserve">Resolução CVM 60 </w:t>
      </w:r>
      <w:r w:rsidRPr="00F94C12">
        <w:t>e das demais disposições legais e regulamentares em vigor e aplicáveis (“</w:t>
      </w:r>
      <w:r w:rsidRPr="00F94C12">
        <w:rPr>
          <w:b/>
          <w:bCs/>
        </w:rPr>
        <w:t>Oferta</w:t>
      </w:r>
      <w:r w:rsidRPr="00F94C12">
        <w:t xml:space="preserve">”). </w:t>
      </w:r>
    </w:p>
    <w:p w14:paraId="13B14F68" w14:textId="031A3B29" w:rsidR="005D7E2A" w:rsidRPr="00F94C12" w:rsidRDefault="00643CA4" w:rsidP="004F38C2">
      <w:pPr>
        <w:pStyle w:val="Body"/>
        <w:widowControl w:val="0"/>
        <w:ind w:left="680"/>
        <w:rPr>
          <w:szCs w:val="20"/>
        </w:rPr>
      </w:pPr>
      <w:r w:rsidRPr="00F94C12">
        <w:rPr>
          <w:b/>
          <w:bCs/>
          <w:szCs w:val="20"/>
        </w:rPr>
        <w:t>RESOLVEM</w:t>
      </w:r>
      <w:r w:rsidRPr="00F94C12">
        <w:rPr>
          <w:b/>
          <w:szCs w:val="20"/>
        </w:rPr>
        <w:t xml:space="preserve"> </w:t>
      </w:r>
      <w:r w:rsidRPr="00F94C12">
        <w:rPr>
          <w:szCs w:val="20"/>
        </w:rPr>
        <w:t xml:space="preserve">celebrar esta Escritura de Emissão, de acordo com os seguintes termos e condições: </w:t>
      </w:r>
    </w:p>
    <w:p w14:paraId="143FFC43" w14:textId="4F277758" w:rsidR="001C6F07" w:rsidRPr="00F94C12" w:rsidRDefault="00844CAF" w:rsidP="007B1564">
      <w:pPr>
        <w:pStyle w:val="Level1"/>
        <w:rPr>
          <w:sz w:val="20"/>
          <w:szCs w:val="20"/>
        </w:rPr>
      </w:pPr>
      <w:r w:rsidRPr="00F94C12">
        <w:rPr>
          <w:sz w:val="20"/>
          <w:szCs w:val="20"/>
        </w:rPr>
        <w:t>DEFINIÇÕES</w:t>
      </w:r>
    </w:p>
    <w:p w14:paraId="75BD41A5" w14:textId="2B13A56F" w:rsidR="00A87091" w:rsidRPr="00F94C12" w:rsidRDefault="001C6F07">
      <w:pPr>
        <w:pStyle w:val="Level2"/>
        <w:widowControl w:val="0"/>
      </w:pPr>
      <w:bookmarkStart w:id="7" w:name="_Ref167514799"/>
      <w:bookmarkStart w:id="8" w:name="_Hlk23153255"/>
      <w:r w:rsidRPr="00F94C12">
        <w:t>São considerados termos definidos, para os fins desta Escritura de Emissão, no singular ou no plural, os termos a seguir</w:t>
      </w:r>
      <w:bookmarkEnd w:id="7"/>
      <w:bookmarkEnd w:id="8"/>
      <w:r w:rsidRPr="00F94C12">
        <w:t>:</w:t>
      </w:r>
    </w:p>
    <w:p w14:paraId="3AE6B8F7" w14:textId="1506A564" w:rsidR="00730869" w:rsidRPr="00F94C12" w:rsidRDefault="009D6979" w:rsidP="004F38C2">
      <w:pPr>
        <w:pStyle w:val="Body"/>
        <w:widowControl w:val="0"/>
        <w:ind w:left="680"/>
        <w:rPr>
          <w:szCs w:val="20"/>
        </w:rPr>
      </w:pPr>
      <w:r w:rsidRPr="00F94C12">
        <w:rPr>
          <w:szCs w:val="20"/>
        </w:rPr>
        <w:t>“</w:t>
      </w:r>
      <w:r w:rsidRPr="00F94C12">
        <w:rPr>
          <w:b/>
          <w:szCs w:val="20"/>
        </w:rPr>
        <w:t>Agente Fiduciário dos CRI</w:t>
      </w:r>
      <w:r w:rsidRPr="00F94C12">
        <w:rPr>
          <w:szCs w:val="20"/>
        </w:rPr>
        <w:t>”:</w:t>
      </w:r>
      <w:r w:rsidR="002B6DA8" w:rsidRPr="00F94C12">
        <w:rPr>
          <w:szCs w:val="20"/>
        </w:rPr>
        <w:t xml:space="preserve"> </w:t>
      </w:r>
      <w:r w:rsidR="004341E4" w:rsidRPr="00F94C12">
        <w:rPr>
          <w:szCs w:val="20"/>
        </w:rPr>
        <w:t>a</w:t>
      </w:r>
      <w:r w:rsidRPr="00F94C12">
        <w:rPr>
          <w:szCs w:val="20"/>
        </w:rPr>
        <w:t xml:space="preserve"> </w:t>
      </w:r>
      <w:r w:rsidR="00142C99" w:rsidRPr="00F94C12">
        <w:rPr>
          <w:b/>
          <w:szCs w:val="20"/>
        </w:rPr>
        <w:t>OLIVEIRA TRUST DISTRIBUIDORA DE TÍTULOS E VALORES MOBILIÁRIOS S.A.</w:t>
      </w:r>
      <w:r w:rsidR="00142C99" w:rsidRPr="00F94C12">
        <w:rPr>
          <w:szCs w:val="20"/>
        </w:rPr>
        <w:t>, instituição financeira constituída sob a forma de sociedade anônima, com filial na cidade de São Paulo, estado de São Paulo, na Rua Joaquim Floriano, nº 1.052, 13º andar, Itaim Bibi, CEP </w:t>
      </w:r>
      <w:r w:rsidR="00142C99" w:rsidRPr="00F94C12">
        <w:rPr>
          <w:bCs/>
          <w:szCs w:val="20"/>
        </w:rPr>
        <w:t>04534-004</w:t>
      </w:r>
      <w:r w:rsidR="00142C99" w:rsidRPr="00F94C12">
        <w:rPr>
          <w:szCs w:val="20"/>
        </w:rPr>
        <w:t>, inscrita no CNPJ/ME sob o nº 36.113.876/0004-34</w:t>
      </w:r>
      <w:r w:rsidRPr="00F94C12">
        <w:rPr>
          <w:szCs w:val="20"/>
        </w:rPr>
        <w:t>;</w:t>
      </w:r>
    </w:p>
    <w:p w14:paraId="3EFE3FDE" w14:textId="56A69C5C" w:rsidR="00AC433C" w:rsidRPr="00F94C12" w:rsidRDefault="009D6979" w:rsidP="004F38C2">
      <w:pPr>
        <w:pStyle w:val="Body"/>
        <w:widowControl w:val="0"/>
        <w:ind w:left="680"/>
        <w:rPr>
          <w:szCs w:val="20"/>
        </w:rPr>
      </w:pPr>
      <w:r w:rsidRPr="00F94C12">
        <w:rPr>
          <w:szCs w:val="20"/>
        </w:rPr>
        <w:t>“</w:t>
      </w:r>
      <w:r w:rsidRPr="00F94C12">
        <w:rPr>
          <w:b/>
          <w:szCs w:val="20"/>
        </w:rPr>
        <w:t>ANBIMA</w:t>
      </w:r>
      <w:r w:rsidRPr="00F94C12">
        <w:rPr>
          <w:szCs w:val="20"/>
        </w:rPr>
        <w:t>”: significa a Associação Brasileira das Entidades dos Mercados Financeiro e de Capitais;</w:t>
      </w:r>
    </w:p>
    <w:p w14:paraId="1F9FA989" w14:textId="6073DCA3" w:rsidR="001A385B" w:rsidRPr="00F94C12" w:rsidRDefault="009D6979" w:rsidP="00FB3EAB">
      <w:pPr>
        <w:pStyle w:val="Body"/>
        <w:widowControl w:val="0"/>
        <w:ind w:left="680"/>
        <w:rPr>
          <w:szCs w:val="20"/>
        </w:rPr>
      </w:pPr>
      <w:r w:rsidRPr="00F94C12">
        <w:rPr>
          <w:szCs w:val="20"/>
        </w:rPr>
        <w:t>“</w:t>
      </w:r>
      <w:r w:rsidRPr="00F94C12">
        <w:rPr>
          <w:b/>
          <w:bCs/>
          <w:szCs w:val="20"/>
        </w:rPr>
        <w:t>Atualização Monetária</w:t>
      </w:r>
      <w:r w:rsidRPr="00F94C12">
        <w:rPr>
          <w:szCs w:val="20"/>
        </w:rPr>
        <w:t xml:space="preserve">”: tem o significado previsto na Cláusula </w:t>
      </w:r>
      <w:r w:rsidRPr="00F94C12">
        <w:rPr>
          <w:szCs w:val="20"/>
        </w:rPr>
        <w:fldChar w:fldCharType="begin"/>
      </w:r>
      <w:r w:rsidRPr="00F94C12">
        <w:rPr>
          <w:szCs w:val="20"/>
        </w:rPr>
        <w:instrText xml:space="preserve"> REF _Ref97912381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7.15</w:t>
      </w:r>
      <w:r w:rsidRPr="00F94C12">
        <w:rPr>
          <w:szCs w:val="20"/>
        </w:rPr>
        <w:fldChar w:fldCharType="end"/>
      </w:r>
      <w:r w:rsidRPr="00F94C12">
        <w:rPr>
          <w:szCs w:val="20"/>
        </w:rPr>
        <w:t xml:space="preserve"> abaixo;</w:t>
      </w:r>
    </w:p>
    <w:p w14:paraId="3AE504C9" w14:textId="0DB6A349" w:rsidR="00FB4A48" w:rsidRPr="00F94C12" w:rsidRDefault="009D6979" w:rsidP="004F38C2">
      <w:pPr>
        <w:pStyle w:val="Body"/>
        <w:widowControl w:val="0"/>
        <w:ind w:left="680"/>
        <w:rPr>
          <w:szCs w:val="20"/>
        </w:rPr>
      </w:pPr>
      <w:r w:rsidRPr="00F94C12">
        <w:rPr>
          <w:szCs w:val="20"/>
        </w:rPr>
        <w:t>“</w:t>
      </w:r>
      <w:r w:rsidRPr="00F94C12">
        <w:rPr>
          <w:b/>
          <w:szCs w:val="20"/>
        </w:rPr>
        <w:t>Auditor Independente</w:t>
      </w:r>
      <w:r w:rsidRPr="00F94C12">
        <w:rPr>
          <w:szCs w:val="20"/>
        </w:rPr>
        <w:t>”: significa o auditor independente registrado na CVM;</w:t>
      </w:r>
    </w:p>
    <w:p w14:paraId="06E0E688" w14:textId="29550CCC" w:rsidR="003C744B" w:rsidRDefault="003C744B" w:rsidP="004F38C2">
      <w:pPr>
        <w:pStyle w:val="Body"/>
        <w:widowControl w:val="0"/>
        <w:ind w:left="680"/>
        <w:rPr>
          <w:szCs w:val="20"/>
        </w:rPr>
      </w:pPr>
      <w:r>
        <w:rPr>
          <w:szCs w:val="20"/>
        </w:rPr>
        <w:t>“</w:t>
      </w:r>
      <w:r w:rsidRPr="003C744B">
        <w:rPr>
          <w:b/>
          <w:bCs/>
          <w:szCs w:val="20"/>
        </w:rPr>
        <w:t>Banco Liquidante</w:t>
      </w:r>
      <w:r>
        <w:rPr>
          <w:szCs w:val="20"/>
        </w:rPr>
        <w:t xml:space="preserve">”: </w:t>
      </w:r>
      <w:r w:rsidRPr="00B744EB">
        <w:rPr>
          <w:rFonts w:eastAsia="TrebuchetMS"/>
          <w:color w:val="000000"/>
          <w:szCs w:val="20"/>
        </w:rPr>
        <w:t xml:space="preserve">significa o </w:t>
      </w:r>
      <w:r w:rsidRPr="00B744EB">
        <w:rPr>
          <w:rFonts w:eastAsia="Calibri"/>
          <w:b/>
          <w:szCs w:val="20"/>
        </w:rPr>
        <w:t>ITAÚ UNIBANCO S.A.</w:t>
      </w:r>
      <w:r w:rsidRPr="00B744EB">
        <w:rPr>
          <w:rFonts w:eastAsia="Calibri"/>
          <w:bCs/>
          <w:szCs w:val="20"/>
        </w:rPr>
        <w:t>, instituição financeira com sede na Cidade de São Paulo, Estado de São Paulo, na Praça Alfredo Egydio de Souza Aranha, nº 100, Torre Itausa, inscrita no CNPJ/ME sob o nº 60.701.190/0001-04</w:t>
      </w:r>
      <w:r w:rsidRPr="00B744EB">
        <w:rPr>
          <w:rFonts w:eastAsia="TrebuchetMS"/>
          <w:color w:val="000000"/>
          <w:szCs w:val="20"/>
        </w:rPr>
        <w:t xml:space="preserve">, responsável pelas liquidações financeiras dos CRI, </w:t>
      </w:r>
      <w:r w:rsidRPr="00B744EB">
        <w:rPr>
          <w:rFonts w:eastAsia="TrebuchetMS"/>
          <w:bCs/>
          <w:color w:val="000000"/>
          <w:szCs w:val="20"/>
        </w:rPr>
        <w:t>na forma prevista no Termo de Securitização</w:t>
      </w:r>
      <w:r>
        <w:rPr>
          <w:rFonts w:eastAsia="TrebuchetMS"/>
          <w:bCs/>
          <w:color w:val="000000"/>
          <w:szCs w:val="20"/>
        </w:rPr>
        <w:t>;</w:t>
      </w:r>
    </w:p>
    <w:p w14:paraId="7EF56463" w14:textId="78A902E4" w:rsidR="005A50EB" w:rsidRPr="00F94C12" w:rsidRDefault="009D6979" w:rsidP="004F38C2">
      <w:pPr>
        <w:pStyle w:val="Body"/>
        <w:widowControl w:val="0"/>
        <w:ind w:left="680"/>
        <w:rPr>
          <w:szCs w:val="20"/>
        </w:rPr>
      </w:pPr>
      <w:r w:rsidRPr="00F94C12">
        <w:rPr>
          <w:szCs w:val="20"/>
        </w:rPr>
        <w:t>“</w:t>
      </w:r>
      <w:r w:rsidRPr="00F94C12">
        <w:rPr>
          <w:b/>
          <w:szCs w:val="20"/>
        </w:rPr>
        <w:t>B3</w:t>
      </w:r>
      <w:r w:rsidRPr="00F94C12">
        <w:rPr>
          <w:szCs w:val="20"/>
        </w:rPr>
        <w:t>”: significa a B3 S.A. – Brasil, Bolsa, Balcão – Balcão B3, entidade administradora de mercados organizados de valores mobiliários, autorizada a funcionar pelo Banco Central do Brasil e pela CVM;</w:t>
      </w:r>
    </w:p>
    <w:p w14:paraId="7B50AB71" w14:textId="71F09628" w:rsidR="00CD4A97" w:rsidRPr="00F94C12" w:rsidRDefault="009D6979" w:rsidP="00A8088D">
      <w:pPr>
        <w:pStyle w:val="Body"/>
        <w:widowControl w:val="0"/>
        <w:ind w:left="680"/>
        <w:rPr>
          <w:szCs w:val="20"/>
        </w:rPr>
      </w:pPr>
      <w:r w:rsidRPr="00F94C12">
        <w:rPr>
          <w:szCs w:val="20"/>
        </w:rPr>
        <w:lastRenderedPageBreak/>
        <w:t>“</w:t>
      </w:r>
      <w:r w:rsidRPr="00F94C12">
        <w:rPr>
          <w:b/>
          <w:szCs w:val="20"/>
        </w:rPr>
        <w:t>CCI</w:t>
      </w:r>
      <w:r w:rsidRPr="00F94C12">
        <w:rPr>
          <w:szCs w:val="20"/>
        </w:rPr>
        <w:t>”: significa a Cédula de Crédito Imobiliário integral, sem garantia real imobiliária, a ser emitida pela Securitizadora nos termos da Escritura de Emissão de CCI, de acordo com as normas previstas na Lei 10.931, representativa da integralidade dos Créditos Imobiliários;</w:t>
      </w:r>
    </w:p>
    <w:p w14:paraId="63917F13" w14:textId="047CA5A4" w:rsidR="00C22983" w:rsidRPr="00F94C12" w:rsidRDefault="009D6979" w:rsidP="004F38C2">
      <w:pPr>
        <w:spacing w:line="300" w:lineRule="exact"/>
        <w:ind w:left="680"/>
        <w:rPr>
          <w:rFonts w:ascii="Arial" w:hAnsi="Arial" w:cs="Arial"/>
          <w:sz w:val="20"/>
        </w:rPr>
      </w:pPr>
      <w:r w:rsidRPr="00F94C12">
        <w:rPr>
          <w:rFonts w:ascii="Arial" w:hAnsi="Arial" w:cs="Arial"/>
          <w:sz w:val="20"/>
        </w:rPr>
        <w:t>“</w:t>
      </w:r>
      <w:r w:rsidRPr="00F94C12">
        <w:rPr>
          <w:rFonts w:ascii="Arial" w:hAnsi="Arial" w:cs="Arial"/>
          <w:b/>
          <w:sz w:val="20"/>
        </w:rPr>
        <w:t>Código Civil</w:t>
      </w:r>
      <w:r w:rsidRPr="00F94C12">
        <w:rPr>
          <w:rFonts w:ascii="Arial" w:hAnsi="Arial" w:cs="Arial"/>
          <w:sz w:val="20"/>
        </w:rPr>
        <w:t>” significa a Lei n.º 10.406, de 10 de janeiro de 2002, conforme alterada.</w:t>
      </w:r>
    </w:p>
    <w:p w14:paraId="0A341475" w14:textId="1A1E5908" w:rsidR="00FB4A48" w:rsidRPr="00F94C12" w:rsidRDefault="009D6979" w:rsidP="004F38C2">
      <w:pPr>
        <w:pStyle w:val="Body"/>
        <w:widowControl w:val="0"/>
        <w:ind w:left="680"/>
        <w:rPr>
          <w:szCs w:val="20"/>
        </w:rPr>
      </w:pPr>
      <w:r w:rsidRPr="00F94C12">
        <w:rPr>
          <w:szCs w:val="20"/>
        </w:rPr>
        <w:t>“</w:t>
      </w:r>
      <w:r w:rsidRPr="00F94C12">
        <w:rPr>
          <w:b/>
          <w:szCs w:val="20"/>
        </w:rPr>
        <w:t>Código de Processo Civil</w:t>
      </w:r>
      <w:r w:rsidRPr="00F94C12">
        <w:rPr>
          <w:szCs w:val="20"/>
        </w:rPr>
        <w:t>”: significa a Lei n.º 13.105, de 16 de março de 2015, conforme alterada;</w:t>
      </w:r>
    </w:p>
    <w:p w14:paraId="15591A2B" w14:textId="77777777" w:rsidR="0017230B" w:rsidRPr="00F94C12" w:rsidRDefault="0017230B" w:rsidP="00EB0ED3">
      <w:pPr>
        <w:pStyle w:val="Body"/>
        <w:widowControl w:val="0"/>
        <w:ind w:left="709"/>
        <w:rPr>
          <w:szCs w:val="20"/>
        </w:rPr>
      </w:pPr>
      <w:r w:rsidRPr="00F94C12">
        <w:rPr>
          <w:szCs w:val="20"/>
        </w:rPr>
        <w:t>“</w:t>
      </w:r>
      <w:r w:rsidRPr="00F94C12">
        <w:rPr>
          <w:b/>
          <w:bCs/>
          <w:szCs w:val="20"/>
        </w:rPr>
        <w:t>COFINS</w:t>
      </w:r>
      <w:r w:rsidRPr="00F94C12">
        <w:rPr>
          <w:szCs w:val="20"/>
        </w:rPr>
        <w:t>”: significa a Contribuição para o Financiamento da Seguridade Social;</w:t>
      </w:r>
    </w:p>
    <w:p w14:paraId="3C8EFC76" w14:textId="166AAC1A" w:rsidR="007135E3" w:rsidRPr="00F94C12" w:rsidRDefault="008341F4" w:rsidP="00EB0ED3">
      <w:pPr>
        <w:pStyle w:val="Body"/>
        <w:widowControl w:val="0"/>
        <w:ind w:left="709"/>
        <w:rPr>
          <w:szCs w:val="20"/>
        </w:rPr>
      </w:pPr>
      <w:r w:rsidRPr="00F94C12">
        <w:rPr>
          <w:szCs w:val="20"/>
        </w:rPr>
        <w:t>“</w:t>
      </w:r>
      <w:r w:rsidRPr="00F94C12">
        <w:rPr>
          <w:b/>
          <w:bCs/>
          <w:szCs w:val="20"/>
        </w:rPr>
        <w:t>Coligadas</w:t>
      </w:r>
      <w:r w:rsidRPr="00F94C12">
        <w:rPr>
          <w:szCs w:val="20"/>
        </w:rPr>
        <w:t xml:space="preserve">”: significa, com relação a qualquer pessoa, qualquer sociedade coligada a tal pessoa, conforme definido no artigo 243, parágrafo 1º, da Lei das Sociedades por Ações, bem como qualquer sociedade de controle comum; </w:t>
      </w:r>
    </w:p>
    <w:p w14:paraId="0B016FA6" w14:textId="6BA9C56A" w:rsidR="0020240F" w:rsidRPr="00F94C12" w:rsidRDefault="009D6979" w:rsidP="004F38C2">
      <w:pPr>
        <w:pStyle w:val="Body"/>
        <w:widowControl w:val="0"/>
        <w:ind w:left="680"/>
        <w:rPr>
          <w:szCs w:val="20"/>
        </w:rPr>
      </w:pPr>
      <w:r w:rsidRPr="00F94C12">
        <w:rPr>
          <w:szCs w:val="20"/>
        </w:rPr>
        <w:t>“</w:t>
      </w:r>
      <w:r w:rsidRPr="00F94C12">
        <w:rPr>
          <w:b/>
          <w:szCs w:val="20"/>
        </w:rPr>
        <w:t>Companhia</w:t>
      </w:r>
      <w:r w:rsidRPr="00F94C12">
        <w:rPr>
          <w:szCs w:val="20"/>
        </w:rPr>
        <w:t>”: tem o significado previsto no preâmbulo acima;</w:t>
      </w:r>
    </w:p>
    <w:p w14:paraId="69F87A67" w14:textId="2F9106E1" w:rsidR="00C22983" w:rsidRPr="00F94C12" w:rsidRDefault="009D6979" w:rsidP="004F38C2">
      <w:pPr>
        <w:spacing w:line="300" w:lineRule="exact"/>
        <w:ind w:left="680"/>
        <w:rPr>
          <w:rFonts w:ascii="Arial" w:hAnsi="Arial" w:cs="Arial"/>
          <w:sz w:val="20"/>
        </w:rPr>
      </w:pPr>
      <w:r w:rsidRPr="00F94C12">
        <w:rPr>
          <w:rFonts w:ascii="Arial" w:hAnsi="Arial" w:cs="Arial"/>
          <w:sz w:val="20"/>
        </w:rPr>
        <w:t>“</w:t>
      </w:r>
      <w:r w:rsidRPr="00F94C12">
        <w:rPr>
          <w:rFonts w:ascii="Arial" w:hAnsi="Arial" w:cs="Arial"/>
          <w:b/>
          <w:sz w:val="20"/>
        </w:rPr>
        <w:t>Comunicação de Resgate Antecipado Facultativo Total</w:t>
      </w:r>
      <w:r w:rsidRPr="00F94C12">
        <w:rPr>
          <w:rFonts w:ascii="Arial" w:hAnsi="Arial" w:cs="Arial"/>
          <w:sz w:val="20"/>
        </w:rPr>
        <w:t>”: tem o significado previsto na Cláusula 7.19.1 abaixo</w:t>
      </w:r>
      <w:r w:rsidR="00E67829" w:rsidRPr="00F94C12">
        <w:rPr>
          <w:rFonts w:ascii="Arial" w:hAnsi="Arial" w:cs="Arial"/>
          <w:sz w:val="20"/>
        </w:rPr>
        <w:t>;</w:t>
      </w:r>
    </w:p>
    <w:p w14:paraId="560070E9" w14:textId="4A670F88" w:rsidR="00C22983" w:rsidRPr="00F94C12" w:rsidRDefault="009D6979" w:rsidP="004F38C2">
      <w:pPr>
        <w:spacing w:line="300" w:lineRule="exact"/>
        <w:ind w:left="680"/>
        <w:rPr>
          <w:rFonts w:ascii="Arial" w:hAnsi="Arial" w:cs="Arial"/>
          <w:sz w:val="20"/>
        </w:rPr>
      </w:pPr>
      <w:r w:rsidRPr="00F94C12">
        <w:rPr>
          <w:rFonts w:ascii="Arial" w:hAnsi="Arial" w:cs="Arial"/>
          <w:sz w:val="20"/>
        </w:rPr>
        <w:t>“</w:t>
      </w:r>
      <w:r w:rsidRPr="00F94C12">
        <w:rPr>
          <w:rFonts w:ascii="Arial" w:hAnsi="Arial" w:cs="Arial"/>
          <w:b/>
          <w:sz w:val="20"/>
        </w:rPr>
        <w:t>Comunicação de Oferta Facultativa de Resgate Antecipado</w:t>
      </w:r>
      <w:r w:rsidRPr="00F94C12">
        <w:rPr>
          <w:rFonts w:ascii="Arial" w:hAnsi="Arial" w:cs="Arial"/>
          <w:sz w:val="20"/>
        </w:rPr>
        <w:t xml:space="preserve">” tem o significado previsto na Cláusula </w:t>
      </w:r>
      <w:r w:rsidRPr="00F94C12">
        <w:rPr>
          <w:rFonts w:ascii="Arial" w:hAnsi="Arial" w:cs="Arial"/>
          <w:sz w:val="20"/>
        </w:rPr>
        <w:fldChar w:fldCharType="begin"/>
      </w:r>
      <w:r w:rsidRPr="00F94C12">
        <w:rPr>
          <w:rFonts w:ascii="Arial" w:hAnsi="Arial" w:cs="Arial"/>
          <w:sz w:val="20"/>
        </w:rPr>
        <w:instrText xml:space="preserve"> REF _Ref97912461 \w \h </w:instrText>
      </w:r>
      <w:r w:rsidR="004F1A6D" w:rsidRPr="00F94C12">
        <w:rPr>
          <w:rFonts w:ascii="Arial" w:hAnsi="Arial" w:cs="Arial"/>
          <w:sz w:val="20"/>
        </w:rPr>
        <w:instrText xml:space="preserve"> \* MERGEFORMAT </w:instrText>
      </w:r>
      <w:r w:rsidRPr="00F94C12">
        <w:rPr>
          <w:rFonts w:ascii="Arial" w:hAnsi="Arial" w:cs="Arial"/>
          <w:sz w:val="20"/>
        </w:rPr>
      </w:r>
      <w:r w:rsidRPr="00F94C12">
        <w:rPr>
          <w:rFonts w:ascii="Arial" w:hAnsi="Arial" w:cs="Arial"/>
          <w:sz w:val="20"/>
        </w:rPr>
        <w:fldChar w:fldCharType="separate"/>
      </w:r>
      <w:r w:rsidR="00AA4667">
        <w:rPr>
          <w:rFonts w:ascii="Arial" w:hAnsi="Arial" w:cs="Arial"/>
          <w:sz w:val="20"/>
        </w:rPr>
        <w:t>7.20.2</w:t>
      </w:r>
      <w:r w:rsidRPr="00F94C12">
        <w:rPr>
          <w:rFonts w:ascii="Arial" w:hAnsi="Arial" w:cs="Arial"/>
          <w:sz w:val="20"/>
        </w:rPr>
        <w:fldChar w:fldCharType="end"/>
      </w:r>
      <w:r w:rsidRPr="00F94C12">
        <w:rPr>
          <w:rFonts w:ascii="Arial" w:hAnsi="Arial" w:cs="Arial"/>
          <w:sz w:val="20"/>
        </w:rPr>
        <w:t xml:space="preserve"> abaixo</w:t>
      </w:r>
      <w:r w:rsidR="00E67829" w:rsidRPr="00F94C12">
        <w:rPr>
          <w:rFonts w:ascii="Arial" w:hAnsi="Arial" w:cs="Arial"/>
          <w:sz w:val="20"/>
        </w:rPr>
        <w:t>;</w:t>
      </w:r>
    </w:p>
    <w:p w14:paraId="5124EE0C" w14:textId="3E427074" w:rsidR="009B75C2" w:rsidRPr="00F94C12" w:rsidRDefault="009D6979" w:rsidP="004F38C2">
      <w:pPr>
        <w:pStyle w:val="Body"/>
        <w:widowControl w:val="0"/>
        <w:ind w:left="680"/>
        <w:rPr>
          <w:szCs w:val="20"/>
        </w:rPr>
      </w:pPr>
      <w:r w:rsidRPr="00F94C12">
        <w:rPr>
          <w:szCs w:val="20"/>
        </w:rPr>
        <w:t>“</w:t>
      </w:r>
      <w:r w:rsidRPr="00F94C12">
        <w:rPr>
          <w:b/>
          <w:szCs w:val="20"/>
        </w:rPr>
        <w:t>Conta do Patrimônio Separado</w:t>
      </w:r>
      <w:r w:rsidRPr="00F94C12">
        <w:rPr>
          <w:szCs w:val="20"/>
        </w:rPr>
        <w:t xml:space="preserve">”: </w:t>
      </w:r>
      <w:bookmarkStart w:id="9" w:name="_Hlk99989016"/>
      <w:r w:rsidR="009B29CD" w:rsidRPr="00F94C12">
        <w:rPr>
          <w:szCs w:val="20"/>
        </w:rPr>
        <w:t>significa a conta corrente de titularidade da Securitizadora n.º 56926-5, mantida na agência n.º 0350, do Banco Itaú Unibanco S.A. (código 341)</w:t>
      </w:r>
      <w:bookmarkEnd w:id="9"/>
      <w:r w:rsidR="00D74071" w:rsidRPr="00F94C12">
        <w:rPr>
          <w:szCs w:val="20"/>
        </w:rPr>
        <w:t>;</w:t>
      </w:r>
    </w:p>
    <w:p w14:paraId="025464CF" w14:textId="3A4B1FA6" w:rsidR="00C22983" w:rsidRPr="00F94C12" w:rsidRDefault="009D6979" w:rsidP="004F38C2">
      <w:pPr>
        <w:spacing w:line="300" w:lineRule="exact"/>
        <w:ind w:left="708" w:firstLine="28"/>
        <w:rPr>
          <w:rFonts w:ascii="Arial" w:hAnsi="Arial" w:cs="Arial"/>
          <w:sz w:val="20"/>
        </w:rPr>
      </w:pPr>
      <w:r w:rsidRPr="00F94C12">
        <w:rPr>
          <w:rFonts w:ascii="Arial" w:hAnsi="Arial" w:cs="Arial"/>
          <w:sz w:val="20"/>
        </w:rPr>
        <w:t>“</w:t>
      </w:r>
      <w:r w:rsidRPr="00F94C12">
        <w:rPr>
          <w:rFonts w:ascii="Arial" w:hAnsi="Arial" w:cs="Arial"/>
          <w:b/>
          <w:sz w:val="20"/>
        </w:rPr>
        <w:t>Contrato de Distribuição</w:t>
      </w:r>
      <w:r w:rsidRPr="00F94C12">
        <w:rPr>
          <w:rFonts w:ascii="Arial" w:hAnsi="Arial" w:cs="Arial"/>
          <w:sz w:val="20"/>
        </w:rPr>
        <w:t>”: significa o “</w:t>
      </w:r>
      <w:r w:rsidRPr="00F94C12">
        <w:rPr>
          <w:rFonts w:ascii="Arial" w:hAnsi="Arial" w:cs="Arial"/>
          <w:i/>
          <w:sz w:val="20"/>
        </w:rPr>
        <w:t xml:space="preserve">Contrato de Coordenação, Colocação e Distribuição Pública, sob o </w:t>
      </w:r>
      <w:r w:rsidR="00BD721F" w:rsidRPr="00F94C12">
        <w:rPr>
          <w:rFonts w:ascii="Arial" w:hAnsi="Arial" w:cs="Arial"/>
          <w:i/>
          <w:sz w:val="20"/>
        </w:rPr>
        <w:t>Regime</w:t>
      </w:r>
      <w:r w:rsidR="008A60AC" w:rsidRPr="00F94C12">
        <w:rPr>
          <w:rFonts w:ascii="Arial" w:hAnsi="Arial" w:cs="Arial"/>
          <w:i/>
          <w:sz w:val="20"/>
        </w:rPr>
        <w:t xml:space="preserve"> </w:t>
      </w:r>
      <w:r w:rsidR="00794927" w:rsidRPr="00F94C12">
        <w:rPr>
          <w:rFonts w:ascii="Arial" w:hAnsi="Arial" w:cs="Arial"/>
          <w:i/>
          <w:sz w:val="20"/>
        </w:rPr>
        <w:t xml:space="preserve">Misto </w:t>
      </w:r>
      <w:r w:rsidR="00960C98" w:rsidRPr="00F94C12">
        <w:rPr>
          <w:rFonts w:ascii="Arial" w:hAnsi="Arial" w:cs="Arial"/>
          <w:i/>
          <w:sz w:val="20"/>
        </w:rPr>
        <w:t>de</w:t>
      </w:r>
      <w:r w:rsidR="002B6DA8" w:rsidRPr="00F94C12">
        <w:rPr>
          <w:rFonts w:ascii="Arial" w:hAnsi="Arial" w:cs="Arial"/>
          <w:i/>
          <w:sz w:val="20"/>
        </w:rPr>
        <w:t xml:space="preserve"> </w:t>
      </w:r>
      <w:r w:rsidRPr="00F94C12">
        <w:rPr>
          <w:rFonts w:ascii="Arial" w:hAnsi="Arial" w:cs="Arial"/>
          <w:i/>
          <w:sz w:val="20"/>
        </w:rPr>
        <w:t>Garantia</w:t>
      </w:r>
      <w:r w:rsidR="00794927" w:rsidRPr="00F94C12">
        <w:rPr>
          <w:rFonts w:ascii="Arial" w:hAnsi="Arial" w:cs="Arial"/>
          <w:i/>
          <w:sz w:val="20"/>
        </w:rPr>
        <w:t xml:space="preserve"> </w:t>
      </w:r>
      <w:r w:rsidRPr="00F94C12">
        <w:rPr>
          <w:rFonts w:ascii="Arial" w:hAnsi="Arial" w:cs="Arial"/>
          <w:i/>
          <w:sz w:val="20"/>
        </w:rPr>
        <w:t xml:space="preserve">Firme </w:t>
      </w:r>
      <w:r w:rsidR="00794927" w:rsidRPr="00F94C12">
        <w:rPr>
          <w:rFonts w:ascii="Arial" w:hAnsi="Arial" w:cs="Arial"/>
          <w:i/>
          <w:sz w:val="20"/>
        </w:rPr>
        <w:t xml:space="preserve">e Melhores Esforços </w:t>
      </w:r>
      <w:r w:rsidRPr="00F94C12">
        <w:rPr>
          <w:rFonts w:ascii="Arial" w:hAnsi="Arial" w:cs="Arial"/>
          <w:i/>
          <w:sz w:val="20"/>
        </w:rPr>
        <w:t xml:space="preserve">de Colocação, de Certificados de Recebíveis Imobiliários, </w:t>
      </w:r>
      <w:r w:rsidR="00343B1A" w:rsidRPr="00F94C12">
        <w:rPr>
          <w:rFonts w:ascii="Arial" w:hAnsi="Arial" w:cs="Arial"/>
          <w:i/>
          <w:sz w:val="20"/>
        </w:rPr>
        <w:t xml:space="preserve">da </w:t>
      </w:r>
      <w:r w:rsidR="004762F9" w:rsidRPr="00F94C12">
        <w:rPr>
          <w:rFonts w:ascii="Arial" w:hAnsi="Arial" w:cs="Arial"/>
          <w:i/>
          <w:sz w:val="20"/>
        </w:rPr>
        <w:t>3</w:t>
      </w:r>
      <w:r w:rsidRPr="00F94C12">
        <w:rPr>
          <w:rFonts w:ascii="Arial" w:hAnsi="Arial" w:cs="Arial"/>
          <w:i/>
          <w:sz w:val="20"/>
        </w:rPr>
        <w:t>ª Emissão</w:t>
      </w:r>
      <w:r w:rsidR="004762F9" w:rsidRPr="00F94C12">
        <w:rPr>
          <w:rFonts w:ascii="Arial" w:hAnsi="Arial" w:cs="Arial"/>
          <w:i/>
          <w:sz w:val="20"/>
        </w:rPr>
        <w:t>, em série única,</w:t>
      </w:r>
      <w:r w:rsidRPr="00F94C12">
        <w:rPr>
          <w:rFonts w:ascii="Arial" w:hAnsi="Arial" w:cs="Arial"/>
          <w:i/>
          <w:sz w:val="20"/>
        </w:rPr>
        <w:t xml:space="preserve"> da True Securitizadora S.A. </w:t>
      </w:r>
      <w:r w:rsidRPr="00F94C12">
        <w:rPr>
          <w:rFonts w:ascii="Arial" w:hAnsi="Arial" w:cs="Arial"/>
          <w:i/>
          <w:iCs/>
          <w:sz w:val="20"/>
        </w:rPr>
        <w:t>Securitização</w:t>
      </w:r>
      <w:r w:rsidRPr="00F94C12">
        <w:rPr>
          <w:rFonts w:ascii="Arial" w:hAnsi="Arial" w:cs="Arial"/>
          <w:sz w:val="20"/>
        </w:rPr>
        <w:t xml:space="preserve">”, celebrado em </w:t>
      </w:r>
      <w:r w:rsidR="004C56AA">
        <w:rPr>
          <w:rFonts w:ascii="Arial" w:hAnsi="Arial" w:cs="Arial"/>
          <w:sz w:val="20"/>
        </w:rPr>
        <w:t>2</w:t>
      </w:r>
      <w:r w:rsidR="003162E6">
        <w:rPr>
          <w:rFonts w:ascii="Arial" w:hAnsi="Arial" w:cs="Arial"/>
          <w:sz w:val="20"/>
        </w:rPr>
        <w:t>4</w:t>
      </w:r>
      <w:r w:rsidRPr="00F94C12">
        <w:rPr>
          <w:rFonts w:ascii="Arial" w:hAnsi="Arial" w:cs="Arial"/>
          <w:sz w:val="20"/>
        </w:rPr>
        <w:t xml:space="preserve"> de </w:t>
      </w:r>
      <w:r w:rsidR="0033135F">
        <w:rPr>
          <w:rFonts w:ascii="Arial" w:hAnsi="Arial" w:cs="Arial"/>
          <w:sz w:val="20"/>
        </w:rPr>
        <w:t>maio</w:t>
      </w:r>
      <w:r w:rsidR="0033135F" w:rsidRPr="00F94C12">
        <w:rPr>
          <w:rFonts w:ascii="Arial" w:hAnsi="Arial" w:cs="Arial"/>
          <w:sz w:val="20"/>
        </w:rPr>
        <w:t xml:space="preserve"> </w:t>
      </w:r>
      <w:r w:rsidRPr="00F94C12">
        <w:rPr>
          <w:rFonts w:ascii="Arial" w:hAnsi="Arial" w:cs="Arial"/>
          <w:sz w:val="20"/>
        </w:rPr>
        <w:t xml:space="preserve">de 2022 entre a Companhia, a Fiadora, a Securitizadora e os Coordenadores, conforme aditado de tempos em tempos; </w:t>
      </w:r>
    </w:p>
    <w:p w14:paraId="2A15874D" w14:textId="1E416B48" w:rsidR="00D31EA4" w:rsidRPr="00F94C12" w:rsidRDefault="009D6979" w:rsidP="004F38C2">
      <w:pPr>
        <w:pStyle w:val="Body"/>
        <w:widowControl w:val="0"/>
        <w:ind w:left="680"/>
        <w:rPr>
          <w:szCs w:val="20"/>
        </w:rPr>
      </w:pPr>
      <w:r w:rsidRPr="00F94C12">
        <w:rPr>
          <w:szCs w:val="20"/>
        </w:rPr>
        <w:t>“</w:t>
      </w:r>
      <w:r w:rsidRPr="00F94C12">
        <w:rPr>
          <w:b/>
          <w:szCs w:val="20"/>
        </w:rPr>
        <w:t>Controlada</w:t>
      </w:r>
      <w:r w:rsidRPr="00F94C12">
        <w:rPr>
          <w:szCs w:val="20"/>
        </w:rPr>
        <w:t>”: significa qualquer sociedade controlada (conforme definição de controle prevista no artigo 116 da Lei das Sociedades por Ações), direta ou indiretamente, pela Companhia;</w:t>
      </w:r>
    </w:p>
    <w:p w14:paraId="16F4612D" w14:textId="00DED125" w:rsidR="00744A76" w:rsidRPr="00F94C12" w:rsidRDefault="009D6979" w:rsidP="004F38C2">
      <w:pPr>
        <w:pStyle w:val="Body"/>
        <w:widowControl w:val="0"/>
        <w:ind w:left="680"/>
        <w:rPr>
          <w:szCs w:val="20"/>
        </w:rPr>
      </w:pPr>
      <w:r w:rsidRPr="00F94C12">
        <w:rPr>
          <w:szCs w:val="20"/>
        </w:rPr>
        <w:t>“</w:t>
      </w:r>
      <w:r w:rsidRPr="00F94C12">
        <w:rPr>
          <w:b/>
          <w:szCs w:val="20"/>
        </w:rPr>
        <w:t>Controladoras</w:t>
      </w:r>
      <w:r w:rsidRPr="00F94C12">
        <w:rPr>
          <w:szCs w:val="20"/>
        </w:rPr>
        <w:t>”: significa qualquer controlador (conforme definição de controle prevista no artigo 116 da Lei das Sociedades por Ações), direto ou indireto, da Companhia;</w:t>
      </w:r>
    </w:p>
    <w:p w14:paraId="565ACAFE" w14:textId="74D0B366" w:rsidR="004D024E" w:rsidRPr="00F94C12" w:rsidRDefault="004D024E" w:rsidP="004F38C2">
      <w:pPr>
        <w:pStyle w:val="Body"/>
        <w:widowControl w:val="0"/>
        <w:ind w:left="680"/>
        <w:rPr>
          <w:szCs w:val="20"/>
        </w:rPr>
      </w:pPr>
      <w:r w:rsidRPr="00F94C12">
        <w:rPr>
          <w:szCs w:val="20"/>
        </w:rPr>
        <w:t>“</w:t>
      </w:r>
      <w:r w:rsidRPr="00F94C12">
        <w:rPr>
          <w:b/>
          <w:bCs/>
          <w:szCs w:val="20"/>
        </w:rPr>
        <w:t>Coordenadores</w:t>
      </w:r>
      <w:r w:rsidRPr="00F94C12">
        <w:rPr>
          <w:szCs w:val="20"/>
        </w:rPr>
        <w:t>”: significam as instituições financeiras integrantes do sistema de distribuição de valores mobiliários responsáveis pela distribuição dos CRI, quando referidas em conjunto;</w:t>
      </w:r>
    </w:p>
    <w:p w14:paraId="421F595A" w14:textId="72BD5D9E" w:rsidR="0020240F" w:rsidRPr="00F94C12" w:rsidRDefault="009D6979" w:rsidP="004F38C2">
      <w:pPr>
        <w:pStyle w:val="Body"/>
        <w:widowControl w:val="0"/>
        <w:ind w:left="680"/>
        <w:rPr>
          <w:szCs w:val="20"/>
        </w:rPr>
      </w:pPr>
      <w:r w:rsidRPr="00F94C12">
        <w:rPr>
          <w:szCs w:val="20"/>
        </w:rPr>
        <w:t>“</w:t>
      </w:r>
      <w:r w:rsidRPr="00F94C12">
        <w:rPr>
          <w:b/>
          <w:szCs w:val="20"/>
        </w:rPr>
        <w:t>CNPJ/ME</w:t>
      </w:r>
      <w:r w:rsidRPr="00F94C12">
        <w:rPr>
          <w:szCs w:val="20"/>
        </w:rPr>
        <w:t>”: significa o Cadastro Nacional da Pessoa Jurídica do Ministério da Economia;</w:t>
      </w:r>
    </w:p>
    <w:p w14:paraId="2427BE85" w14:textId="77777777" w:rsidR="0033135F" w:rsidRDefault="009D6979" w:rsidP="004F38C2">
      <w:pPr>
        <w:pStyle w:val="Body"/>
        <w:widowControl w:val="0"/>
        <w:ind w:left="680"/>
        <w:rPr>
          <w:szCs w:val="20"/>
        </w:rPr>
      </w:pPr>
      <w:r w:rsidRPr="00F94C12">
        <w:rPr>
          <w:szCs w:val="20"/>
        </w:rPr>
        <w:t>“</w:t>
      </w:r>
      <w:r w:rsidRPr="00F94C12">
        <w:rPr>
          <w:b/>
          <w:bCs/>
          <w:szCs w:val="20"/>
        </w:rPr>
        <w:t>CPF</w:t>
      </w:r>
      <w:r w:rsidR="0017230B" w:rsidRPr="00F94C12">
        <w:rPr>
          <w:b/>
          <w:bCs/>
          <w:szCs w:val="20"/>
        </w:rPr>
        <w:t>/ME</w:t>
      </w:r>
      <w:r w:rsidRPr="00F94C12">
        <w:rPr>
          <w:szCs w:val="20"/>
        </w:rPr>
        <w:t>”: significa o Cadastro Nacional da Pessoa Física do Ministério da Economia;</w:t>
      </w:r>
    </w:p>
    <w:p w14:paraId="47B3BAAB" w14:textId="0CB8082B" w:rsidR="00D6598E" w:rsidRPr="00F94C12" w:rsidRDefault="009D6979" w:rsidP="004F38C2">
      <w:pPr>
        <w:pStyle w:val="Body"/>
        <w:widowControl w:val="0"/>
        <w:ind w:left="680"/>
        <w:rPr>
          <w:szCs w:val="20"/>
        </w:rPr>
      </w:pPr>
      <w:r w:rsidRPr="00F94C12">
        <w:rPr>
          <w:szCs w:val="20"/>
        </w:rPr>
        <w:t>“</w:t>
      </w:r>
      <w:r w:rsidRPr="00F94C12">
        <w:rPr>
          <w:b/>
          <w:bCs/>
          <w:szCs w:val="20"/>
        </w:rPr>
        <w:t xml:space="preserve">Créditos Imobiliários </w:t>
      </w:r>
      <w:r w:rsidRPr="00F94C12">
        <w:rPr>
          <w:szCs w:val="20"/>
        </w:rPr>
        <w:t>“: significam os direitos creditórios devidos pela Companhia por força das Debêntures</w:t>
      </w:r>
      <w:bookmarkStart w:id="10" w:name="_Hlk99986312"/>
      <w:r w:rsidRPr="00F94C12">
        <w:rPr>
          <w:szCs w:val="20"/>
        </w:rPr>
        <w:t xml:space="preserve">, que deverão ser pagos acrescidos da Remuneração, incidente sobre o Valor Nominal Unitário Atualizado das Debêntures, a partir da primeira Data de Integralização ou Data de Pagamento da Remuneração das Debêntures imediatamente anterior, conforme o caso, bem como todos e quaisquer encargos moratórios, multas, penalidades, </w:t>
      </w:r>
      <w:r w:rsidRPr="00F94C12">
        <w:rPr>
          <w:szCs w:val="20"/>
        </w:rPr>
        <w:lastRenderedPageBreak/>
        <w:t>indenizações, despesas, custas, honorários e demais encargos contratuais e legais previstos ou decorrentes desta Escritura de Emissão</w:t>
      </w:r>
      <w:bookmarkEnd w:id="10"/>
      <w:r w:rsidRPr="00F94C12">
        <w:rPr>
          <w:szCs w:val="20"/>
        </w:rPr>
        <w:t>;</w:t>
      </w:r>
    </w:p>
    <w:p w14:paraId="15BD41D0" w14:textId="5CA843EB" w:rsidR="002778D3" w:rsidRPr="00F94C12" w:rsidRDefault="009D6979" w:rsidP="00466370">
      <w:pPr>
        <w:pStyle w:val="Body"/>
        <w:widowControl w:val="0"/>
        <w:ind w:left="680"/>
        <w:rPr>
          <w:szCs w:val="20"/>
        </w:rPr>
      </w:pPr>
      <w:r w:rsidRPr="00F94C12">
        <w:rPr>
          <w:szCs w:val="20"/>
        </w:rPr>
        <w:t>“</w:t>
      </w:r>
      <w:r w:rsidRPr="00F94C12">
        <w:rPr>
          <w:b/>
          <w:szCs w:val="20"/>
        </w:rPr>
        <w:t>CRI</w:t>
      </w:r>
      <w:r w:rsidRPr="00F94C12">
        <w:rPr>
          <w:szCs w:val="20"/>
        </w:rPr>
        <w:t>”: significam, os certificados de recebíveis imobiliários, que serão emitidos pela Securitizadora, com lastro nos Créditos Imobiliários decorrentes das Debêntures, representados integralmente pelas CCI, no valor total de</w:t>
      </w:r>
      <w:r w:rsidR="000E3BB1" w:rsidRPr="00F94C12">
        <w:rPr>
          <w:szCs w:val="20"/>
        </w:rPr>
        <w:t>, inicialmente,</w:t>
      </w:r>
      <w:r w:rsidRPr="00F94C12">
        <w:rPr>
          <w:szCs w:val="20"/>
        </w:rPr>
        <w:t xml:space="preserve"> R$ </w:t>
      </w:r>
      <w:r w:rsidR="00960C98" w:rsidRPr="00F94C12">
        <w:rPr>
          <w:szCs w:val="20"/>
        </w:rPr>
        <w:t>800</w:t>
      </w:r>
      <w:r w:rsidRPr="00F94C12">
        <w:rPr>
          <w:szCs w:val="20"/>
        </w:rPr>
        <w:t>.000.000,00 (</w:t>
      </w:r>
      <w:r w:rsidR="00960C98" w:rsidRPr="00F94C12">
        <w:rPr>
          <w:szCs w:val="20"/>
        </w:rPr>
        <w:t xml:space="preserve">oitocentos </w:t>
      </w:r>
      <w:r w:rsidRPr="00F94C12">
        <w:rPr>
          <w:szCs w:val="20"/>
        </w:rPr>
        <w:t>milhões de reais</w:t>
      </w:r>
      <w:r w:rsidR="002B6DA8" w:rsidRPr="00F94C12">
        <w:rPr>
          <w:szCs w:val="20"/>
        </w:rPr>
        <w:t>)</w:t>
      </w:r>
      <w:r w:rsidR="000E3BB1" w:rsidRPr="00F94C12">
        <w:rPr>
          <w:szCs w:val="20"/>
        </w:rPr>
        <w:t>, observado que este valor poderá ser aumentado mediante exercício, total ou parcial, da Opção de Lote Adicional, isto é, em até 160.000 (cento e sessenta mil) CRI</w:t>
      </w:r>
      <w:r w:rsidR="002B6DA8" w:rsidRPr="00F94C12">
        <w:rPr>
          <w:szCs w:val="20"/>
        </w:rPr>
        <w:t>;</w:t>
      </w:r>
      <w:r w:rsidR="000E3BB1" w:rsidRPr="00F94C12">
        <w:rPr>
          <w:szCs w:val="20"/>
        </w:rPr>
        <w:t xml:space="preserve"> equivalente a R$</w:t>
      </w:r>
      <w:r w:rsidR="00D74071" w:rsidRPr="00F94C12">
        <w:rPr>
          <w:szCs w:val="20"/>
        </w:rPr>
        <w:t> </w:t>
      </w:r>
      <w:r w:rsidR="000E3BB1" w:rsidRPr="00F94C12">
        <w:rPr>
          <w:szCs w:val="20"/>
        </w:rPr>
        <w:t>160.000.000,00 (cento e sessenta milhões de reais), nos termos do Termo de Securitização;</w:t>
      </w:r>
    </w:p>
    <w:p w14:paraId="22D9B4CC" w14:textId="77777777" w:rsidR="0017230B" w:rsidRPr="00F94C12" w:rsidRDefault="0017230B" w:rsidP="0017230B">
      <w:pPr>
        <w:pStyle w:val="Body"/>
        <w:widowControl w:val="0"/>
        <w:ind w:left="680"/>
        <w:rPr>
          <w:szCs w:val="20"/>
        </w:rPr>
      </w:pPr>
      <w:r w:rsidRPr="00F94C12">
        <w:rPr>
          <w:szCs w:val="20"/>
        </w:rPr>
        <w:t>“</w:t>
      </w:r>
      <w:r w:rsidRPr="00F94C12">
        <w:rPr>
          <w:b/>
          <w:bCs/>
          <w:szCs w:val="20"/>
        </w:rPr>
        <w:t>CSLL</w:t>
      </w:r>
      <w:r w:rsidRPr="00F94C12">
        <w:rPr>
          <w:szCs w:val="20"/>
        </w:rPr>
        <w:t>”: significa a Contribuição Social sobre o Lucro Líquido;</w:t>
      </w:r>
    </w:p>
    <w:p w14:paraId="7350EE5A" w14:textId="4DE06FE5" w:rsidR="001C6F07" w:rsidRPr="00F94C12" w:rsidRDefault="005F4B26" w:rsidP="004F38C2">
      <w:pPr>
        <w:pStyle w:val="Body"/>
        <w:widowControl w:val="0"/>
        <w:ind w:left="680"/>
        <w:rPr>
          <w:szCs w:val="20"/>
        </w:rPr>
      </w:pPr>
      <w:r w:rsidRPr="00F94C12">
        <w:rPr>
          <w:szCs w:val="20"/>
        </w:rPr>
        <w:t>“</w:t>
      </w:r>
      <w:r w:rsidRPr="00F94C12">
        <w:rPr>
          <w:b/>
          <w:szCs w:val="20"/>
        </w:rPr>
        <w:t>CVM</w:t>
      </w:r>
      <w:r w:rsidRPr="00F94C12">
        <w:rPr>
          <w:szCs w:val="20"/>
        </w:rPr>
        <w:t>”: significa a Comissão de Valores Mobiliários;</w:t>
      </w:r>
    </w:p>
    <w:p w14:paraId="02D4E63D" w14:textId="1502AE6B" w:rsidR="001954AD" w:rsidRPr="00F94C12" w:rsidRDefault="009D6979" w:rsidP="004F38C2">
      <w:pPr>
        <w:pStyle w:val="Body"/>
        <w:widowControl w:val="0"/>
        <w:ind w:left="680"/>
        <w:rPr>
          <w:szCs w:val="20"/>
        </w:rPr>
      </w:pPr>
      <w:r w:rsidRPr="00F94C12">
        <w:rPr>
          <w:szCs w:val="20"/>
        </w:rPr>
        <w:t>“</w:t>
      </w:r>
      <w:r w:rsidRPr="00F94C12">
        <w:rPr>
          <w:b/>
          <w:szCs w:val="20"/>
        </w:rPr>
        <w:t>Data de Emissão das Debêntures</w:t>
      </w:r>
      <w:r w:rsidRPr="00F94C12">
        <w:rPr>
          <w:szCs w:val="20"/>
        </w:rPr>
        <w:t xml:space="preserve">”: tem o significado previsto na Cláusula </w:t>
      </w:r>
      <w:r w:rsidRPr="00F94C12">
        <w:rPr>
          <w:szCs w:val="20"/>
        </w:rPr>
        <w:fldChar w:fldCharType="begin"/>
      </w:r>
      <w:r w:rsidRPr="00F94C12">
        <w:rPr>
          <w:szCs w:val="20"/>
        </w:rPr>
        <w:instrText xml:space="preserve"> REF _Ref98192867 \r \p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7.9 abaixo</w:t>
      </w:r>
      <w:r w:rsidRPr="00F94C12">
        <w:rPr>
          <w:szCs w:val="20"/>
        </w:rPr>
        <w:fldChar w:fldCharType="end"/>
      </w:r>
      <w:r w:rsidRPr="00F94C12">
        <w:rPr>
          <w:szCs w:val="20"/>
        </w:rPr>
        <w:t>;</w:t>
      </w:r>
    </w:p>
    <w:p w14:paraId="3C91693C" w14:textId="04D7C870" w:rsidR="001954AD" w:rsidRPr="00F94C12" w:rsidRDefault="009D6979" w:rsidP="00235198">
      <w:pPr>
        <w:pStyle w:val="Body"/>
        <w:widowControl w:val="0"/>
        <w:ind w:left="680"/>
        <w:rPr>
          <w:szCs w:val="20"/>
        </w:rPr>
      </w:pPr>
      <w:r w:rsidRPr="00F94C12">
        <w:rPr>
          <w:szCs w:val="20"/>
        </w:rPr>
        <w:t>“</w:t>
      </w:r>
      <w:r w:rsidRPr="00F94C12">
        <w:rPr>
          <w:b/>
          <w:szCs w:val="20"/>
        </w:rPr>
        <w:t>Data de Integralização</w:t>
      </w:r>
      <w:r w:rsidRPr="00F94C12">
        <w:rPr>
          <w:szCs w:val="20"/>
        </w:rPr>
        <w:t xml:space="preserve">”: tem o significado previsto na Cláusula </w:t>
      </w:r>
      <w:r w:rsidRPr="00F94C12">
        <w:rPr>
          <w:szCs w:val="20"/>
        </w:rPr>
        <w:fldChar w:fldCharType="begin"/>
      </w:r>
      <w:r w:rsidRPr="00F94C12">
        <w:rPr>
          <w:szCs w:val="20"/>
        </w:rPr>
        <w:instrText xml:space="preserve"> REF _Ref98192885 \r \p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7.11 abaixo</w:t>
      </w:r>
      <w:r w:rsidRPr="00F94C12">
        <w:rPr>
          <w:szCs w:val="20"/>
        </w:rPr>
        <w:fldChar w:fldCharType="end"/>
      </w:r>
      <w:r w:rsidRPr="00F94C12">
        <w:rPr>
          <w:szCs w:val="20"/>
        </w:rPr>
        <w:t>;</w:t>
      </w:r>
    </w:p>
    <w:p w14:paraId="7BB0A1B7" w14:textId="297EAE58" w:rsidR="004B484E" w:rsidRPr="00F94C12" w:rsidRDefault="009D6979" w:rsidP="004F38C2">
      <w:pPr>
        <w:pStyle w:val="Body"/>
        <w:widowControl w:val="0"/>
        <w:ind w:left="680"/>
        <w:rPr>
          <w:szCs w:val="20"/>
        </w:rPr>
      </w:pPr>
      <w:r w:rsidRPr="00F94C12">
        <w:rPr>
          <w:szCs w:val="20"/>
        </w:rPr>
        <w:t>“</w:t>
      </w:r>
      <w:r w:rsidRPr="00F94C12">
        <w:rPr>
          <w:b/>
          <w:szCs w:val="20"/>
        </w:rPr>
        <w:t>Data de Pagamento da Remuneração das Debêntures</w:t>
      </w:r>
      <w:r w:rsidRPr="00F94C12">
        <w:rPr>
          <w:szCs w:val="20"/>
        </w:rPr>
        <w:t xml:space="preserve">”: tem o significado previsto na Cláusula </w:t>
      </w:r>
      <w:r w:rsidRPr="00F94C12">
        <w:rPr>
          <w:szCs w:val="20"/>
        </w:rPr>
        <w:fldChar w:fldCharType="begin"/>
      </w:r>
      <w:r w:rsidRPr="00F94C12">
        <w:rPr>
          <w:szCs w:val="20"/>
        </w:rPr>
        <w:instrText xml:space="preserve"> REF _Ref97912641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7.17.1</w:t>
      </w:r>
      <w:r w:rsidRPr="00F94C12">
        <w:rPr>
          <w:szCs w:val="20"/>
        </w:rPr>
        <w:fldChar w:fldCharType="end"/>
      </w:r>
      <w:r w:rsidRPr="00F94C12">
        <w:rPr>
          <w:szCs w:val="20"/>
        </w:rPr>
        <w:t xml:space="preserve"> abaixo;</w:t>
      </w:r>
    </w:p>
    <w:p w14:paraId="6CD7A29B" w14:textId="3CF8047A" w:rsidR="00602136" w:rsidRPr="00F94C12" w:rsidRDefault="009D6979" w:rsidP="004F38C2">
      <w:pPr>
        <w:pStyle w:val="Body"/>
        <w:widowControl w:val="0"/>
        <w:ind w:left="680"/>
        <w:rPr>
          <w:szCs w:val="20"/>
        </w:rPr>
      </w:pPr>
      <w:r w:rsidRPr="00F94C12">
        <w:rPr>
          <w:szCs w:val="20"/>
        </w:rPr>
        <w:t>“</w:t>
      </w:r>
      <w:r w:rsidRPr="00F94C12">
        <w:rPr>
          <w:b/>
          <w:szCs w:val="20"/>
        </w:rPr>
        <w:t>Data de Vencimento das Debêntures</w:t>
      </w:r>
      <w:r w:rsidRPr="00F94C12">
        <w:rPr>
          <w:szCs w:val="20"/>
        </w:rPr>
        <w:t xml:space="preserve">”: tem o significado previsto na Cláusula </w:t>
      </w:r>
      <w:r w:rsidRPr="00F94C12">
        <w:rPr>
          <w:szCs w:val="20"/>
        </w:rPr>
        <w:fldChar w:fldCharType="begin"/>
      </w:r>
      <w:r w:rsidRPr="00F94C12">
        <w:rPr>
          <w:szCs w:val="20"/>
        </w:rPr>
        <w:instrText xml:space="preserve"> REF _Ref97912996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7.13.1</w:t>
      </w:r>
      <w:r w:rsidRPr="00F94C12">
        <w:rPr>
          <w:szCs w:val="20"/>
        </w:rPr>
        <w:fldChar w:fldCharType="end"/>
      </w:r>
      <w:r w:rsidRPr="00F94C12">
        <w:rPr>
          <w:szCs w:val="20"/>
        </w:rPr>
        <w:t xml:space="preserve"> abaixo;</w:t>
      </w:r>
    </w:p>
    <w:p w14:paraId="787265C7" w14:textId="4F967283" w:rsidR="001A385B" w:rsidRPr="00F94C12" w:rsidRDefault="009D6979" w:rsidP="001332A8">
      <w:pPr>
        <w:pStyle w:val="Body"/>
        <w:widowControl w:val="0"/>
        <w:ind w:left="680"/>
        <w:rPr>
          <w:szCs w:val="20"/>
        </w:rPr>
      </w:pPr>
      <w:r w:rsidRPr="00F94C12">
        <w:rPr>
          <w:szCs w:val="20"/>
        </w:rPr>
        <w:t>“</w:t>
      </w:r>
      <w:r w:rsidRPr="00F94C12">
        <w:rPr>
          <w:b/>
          <w:szCs w:val="20"/>
        </w:rPr>
        <w:t>Debêntures em Circulação</w:t>
      </w:r>
      <w:r w:rsidRPr="00F94C12">
        <w:rPr>
          <w:szCs w:val="20"/>
        </w:rPr>
        <w:t>”: significam todas as Debêntures subscritas e integralizadas e não resgatadas, excluídas as Debêntures mantidas em tesouraria e, ainda, adicionalmente, para fins de constituição de quórum, excluídas as Debêntures pertencentes, direta ou indiretamente, (i) à Companhia; (ii) a quaisquer Controladoras e/ou a qualquer Controlada de qualquer das pessoas indicadas no item anterior; ou (iii) a qualquer diretor, conselheiro, cônjuge, companheiro, ascendente, descendente ou colateral até o 2º (segundo) grau de qualquer das pessoas referidas nos itens anteriores;</w:t>
      </w:r>
    </w:p>
    <w:p w14:paraId="5D663BFE" w14:textId="2480BB62" w:rsidR="00FB4A48" w:rsidRPr="00F94C12" w:rsidRDefault="009D6979" w:rsidP="001D11CD">
      <w:pPr>
        <w:spacing w:line="300" w:lineRule="exact"/>
        <w:ind w:left="708"/>
        <w:rPr>
          <w:rFonts w:ascii="Arial" w:hAnsi="Arial" w:cs="Arial"/>
          <w:sz w:val="20"/>
        </w:rPr>
      </w:pPr>
      <w:r w:rsidRPr="00F94C12">
        <w:rPr>
          <w:rFonts w:ascii="Arial" w:hAnsi="Arial" w:cs="Arial"/>
          <w:sz w:val="20"/>
        </w:rPr>
        <w:t>“</w:t>
      </w:r>
      <w:r w:rsidRPr="00F94C12">
        <w:rPr>
          <w:rFonts w:ascii="Arial" w:hAnsi="Arial" w:cs="Arial"/>
          <w:b/>
          <w:bCs/>
          <w:sz w:val="20"/>
        </w:rPr>
        <w:t>Decreto 8.420</w:t>
      </w:r>
      <w:r w:rsidRPr="00F94C12">
        <w:rPr>
          <w:rFonts w:ascii="Arial" w:hAnsi="Arial" w:cs="Arial"/>
          <w:sz w:val="20"/>
        </w:rPr>
        <w:t>”: significa o Decreto n.º 8.420, de 18 de março de 2015, conforme alterado;</w:t>
      </w:r>
    </w:p>
    <w:p w14:paraId="5F561CC0" w14:textId="678FD86F" w:rsidR="005D6C99" w:rsidRPr="00F94C12" w:rsidRDefault="009D6979" w:rsidP="004F38C2">
      <w:pPr>
        <w:pStyle w:val="Body"/>
        <w:widowControl w:val="0"/>
        <w:ind w:left="680"/>
        <w:rPr>
          <w:szCs w:val="20"/>
        </w:rPr>
      </w:pPr>
      <w:r w:rsidRPr="00F94C12">
        <w:rPr>
          <w:szCs w:val="20"/>
        </w:rPr>
        <w:t>“</w:t>
      </w:r>
      <w:r w:rsidRPr="00F94C12">
        <w:rPr>
          <w:b/>
          <w:szCs w:val="20"/>
        </w:rPr>
        <w:t>Debenturista</w:t>
      </w:r>
      <w:r w:rsidRPr="00F94C12">
        <w:rPr>
          <w:szCs w:val="20"/>
        </w:rPr>
        <w:t>”: significa o titular das Debêntures e dos créditos representados pelas Debêntures;</w:t>
      </w:r>
    </w:p>
    <w:p w14:paraId="7423DA68" w14:textId="08F28205" w:rsidR="00FB4A48" w:rsidRPr="00F94C12" w:rsidRDefault="009D6979" w:rsidP="004F38C2">
      <w:pPr>
        <w:pStyle w:val="Body"/>
        <w:widowControl w:val="0"/>
        <w:ind w:left="680"/>
        <w:rPr>
          <w:szCs w:val="20"/>
        </w:rPr>
      </w:pPr>
      <w:r w:rsidRPr="00F94C12">
        <w:rPr>
          <w:szCs w:val="20"/>
        </w:rPr>
        <w:t>“</w:t>
      </w:r>
      <w:r w:rsidRPr="00F94C12">
        <w:rPr>
          <w:b/>
          <w:szCs w:val="20"/>
        </w:rPr>
        <w:t xml:space="preserve">Demonstrações Financeiras Consolidadas Auditadas da </w:t>
      </w:r>
      <w:r w:rsidR="00BB2C22" w:rsidRPr="00F94C12">
        <w:rPr>
          <w:b/>
          <w:szCs w:val="20"/>
        </w:rPr>
        <w:t>Fiadora</w:t>
      </w:r>
      <w:r w:rsidRPr="00F94C12">
        <w:rPr>
          <w:szCs w:val="20"/>
        </w:rPr>
        <w:t xml:space="preserve">”: tem o significado previsto na Cláusula </w:t>
      </w:r>
      <w:r w:rsidRPr="00F94C12">
        <w:rPr>
          <w:szCs w:val="20"/>
        </w:rPr>
        <w:fldChar w:fldCharType="begin"/>
      </w:r>
      <w:r w:rsidRPr="00F94C12">
        <w:rPr>
          <w:szCs w:val="20"/>
        </w:rPr>
        <w:instrText xml:space="preserve"> REF _Ref491020185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9.1(i)(a)</w:t>
      </w:r>
      <w:r w:rsidRPr="00F94C12">
        <w:rPr>
          <w:szCs w:val="20"/>
        </w:rPr>
        <w:fldChar w:fldCharType="end"/>
      </w:r>
      <w:r w:rsidRPr="00F94C12">
        <w:rPr>
          <w:szCs w:val="20"/>
        </w:rPr>
        <w:t xml:space="preserve"> abaixo;</w:t>
      </w:r>
    </w:p>
    <w:p w14:paraId="1E7EAE23" w14:textId="7D5A9D4F" w:rsidR="00FB4A48" w:rsidRPr="00F94C12" w:rsidRDefault="009D6979" w:rsidP="004F38C2">
      <w:pPr>
        <w:pStyle w:val="Body"/>
        <w:widowControl w:val="0"/>
        <w:ind w:left="680"/>
        <w:rPr>
          <w:szCs w:val="20"/>
        </w:rPr>
      </w:pPr>
      <w:r w:rsidRPr="00F94C12">
        <w:rPr>
          <w:szCs w:val="20"/>
        </w:rPr>
        <w:t>“</w:t>
      </w:r>
      <w:r w:rsidRPr="00F94C12">
        <w:rPr>
          <w:b/>
          <w:szCs w:val="20"/>
        </w:rPr>
        <w:t xml:space="preserve">Demonstrações Financeiras Consolidadas da </w:t>
      </w:r>
      <w:r w:rsidR="00BB2C22" w:rsidRPr="00F94C12">
        <w:rPr>
          <w:b/>
          <w:szCs w:val="20"/>
        </w:rPr>
        <w:t>Fiadora</w:t>
      </w:r>
      <w:r w:rsidRPr="00F94C12">
        <w:rPr>
          <w:szCs w:val="20"/>
        </w:rPr>
        <w:t xml:space="preserve">”: tem o significado previsto na Cláusula </w:t>
      </w:r>
      <w:r w:rsidRPr="00F94C12">
        <w:rPr>
          <w:szCs w:val="20"/>
        </w:rPr>
        <w:fldChar w:fldCharType="begin"/>
      </w:r>
      <w:r w:rsidRPr="00F94C12">
        <w:rPr>
          <w:szCs w:val="20"/>
        </w:rPr>
        <w:instrText xml:space="preserve"> REF _Ref262552291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9.1(i)(b)</w:t>
      </w:r>
      <w:r w:rsidRPr="00F94C12">
        <w:rPr>
          <w:szCs w:val="20"/>
        </w:rPr>
        <w:fldChar w:fldCharType="end"/>
      </w:r>
      <w:r w:rsidRPr="00F94C12">
        <w:rPr>
          <w:szCs w:val="20"/>
        </w:rPr>
        <w:t>abaixo;</w:t>
      </w:r>
    </w:p>
    <w:p w14:paraId="7CEB2CFC" w14:textId="190FE6C5" w:rsidR="00FB4A48" w:rsidRPr="00F94C12" w:rsidRDefault="009D6979" w:rsidP="004F38C2">
      <w:pPr>
        <w:pStyle w:val="Body"/>
        <w:widowControl w:val="0"/>
        <w:ind w:left="680"/>
        <w:rPr>
          <w:szCs w:val="20"/>
        </w:rPr>
      </w:pPr>
      <w:r w:rsidRPr="00F94C12">
        <w:rPr>
          <w:szCs w:val="20"/>
        </w:rPr>
        <w:t>“</w:t>
      </w:r>
      <w:r w:rsidRPr="00F94C12">
        <w:rPr>
          <w:b/>
          <w:szCs w:val="20"/>
        </w:rPr>
        <w:t xml:space="preserve">Demonstrações Financeiras Consolidadas Revisadas da </w:t>
      </w:r>
      <w:r w:rsidR="00BB2C22" w:rsidRPr="00F94C12">
        <w:rPr>
          <w:b/>
          <w:szCs w:val="20"/>
        </w:rPr>
        <w:t>Fiadora</w:t>
      </w:r>
      <w:r w:rsidRPr="00F94C12">
        <w:rPr>
          <w:szCs w:val="20"/>
        </w:rPr>
        <w:t xml:space="preserve">”: tem o significado previsto na Cláusula </w:t>
      </w:r>
      <w:r w:rsidRPr="00F94C12">
        <w:rPr>
          <w:szCs w:val="20"/>
        </w:rPr>
        <w:fldChar w:fldCharType="begin"/>
      </w:r>
      <w:r w:rsidRPr="00F94C12">
        <w:rPr>
          <w:szCs w:val="20"/>
        </w:rPr>
        <w:instrText xml:space="preserve"> REF _Ref262552291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9.1(i)(b)</w:t>
      </w:r>
      <w:r w:rsidRPr="00F94C12">
        <w:rPr>
          <w:szCs w:val="20"/>
        </w:rPr>
        <w:fldChar w:fldCharType="end"/>
      </w:r>
      <w:r w:rsidRPr="00F94C12">
        <w:rPr>
          <w:szCs w:val="20"/>
        </w:rPr>
        <w:t xml:space="preserve"> abaixo;</w:t>
      </w:r>
    </w:p>
    <w:p w14:paraId="473C4ED4" w14:textId="407B9702" w:rsidR="00C71E04" w:rsidRPr="00F94C12" w:rsidRDefault="009D6979" w:rsidP="007B1564">
      <w:pPr>
        <w:pStyle w:val="Body"/>
        <w:ind w:left="709"/>
        <w:rPr>
          <w:szCs w:val="20"/>
        </w:rPr>
      </w:pPr>
      <w:r w:rsidRPr="00F94C12">
        <w:rPr>
          <w:szCs w:val="20"/>
        </w:rPr>
        <w:t>“</w:t>
      </w:r>
      <w:r w:rsidRPr="00F94C12">
        <w:rPr>
          <w:b/>
          <w:szCs w:val="20"/>
        </w:rPr>
        <w:t>Dia Útil</w:t>
      </w:r>
      <w:r w:rsidRPr="00F94C12">
        <w:rPr>
          <w:szCs w:val="20"/>
        </w:rPr>
        <w:t>”: significa (i) com relação a qualquer obrigação pecuniária, inclusive para fins de cálculo</w:t>
      </w:r>
      <w:r w:rsidR="004762F9" w:rsidRPr="00F94C12">
        <w:rPr>
          <w:szCs w:val="20"/>
        </w:rPr>
        <w:t xml:space="preserve"> da Atualização Monetária, Remuneração e Encargos Moratórios</w:t>
      </w:r>
      <w:r w:rsidRPr="00F94C12">
        <w:rPr>
          <w:szCs w:val="20"/>
        </w:rPr>
        <w:t>, qualquer dia que não seja sábado, domingo ou feriado declarado nacional</w:t>
      </w:r>
      <w:r w:rsidR="004762F9" w:rsidRPr="00F94C12">
        <w:rPr>
          <w:szCs w:val="20"/>
        </w:rPr>
        <w:t xml:space="preserve"> na República Federativa do Brasil</w:t>
      </w:r>
      <w:r w:rsidRPr="00F94C12">
        <w:rPr>
          <w:szCs w:val="20"/>
        </w:rPr>
        <w:t xml:space="preserve">; e (ii) com relação a qualquer obrigação não pecuniária prevista nesta Escritura de Emissão, qualquer dia, que não seja sábado, domingo ou feriado declarado nacional e, em ambos os </w:t>
      </w:r>
      <w:r w:rsidRPr="00F94C12">
        <w:rPr>
          <w:szCs w:val="20"/>
        </w:rPr>
        <w:lastRenderedPageBreak/>
        <w:t xml:space="preserve">casos, no qual haja expediente nos bancos comerciais na Cidade de São Paulo, Estado de São Paulo e na Cidade de São Luis, estado do Maranhão; </w:t>
      </w:r>
    </w:p>
    <w:p w14:paraId="1F60939B" w14:textId="43CB4FA8" w:rsidR="000C5F1A" w:rsidRPr="00F94C12" w:rsidRDefault="009D6979" w:rsidP="004F38C2">
      <w:pPr>
        <w:pStyle w:val="Body"/>
        <w:widowControl w:val="0"/>
        <w:ind w:left="680"/>
        <w:rPr>
          <w:szCs w:val="20"/>
        </w:rPr>
      </w:pPr>
      <w:r w:rsidRPr="00F94C12">
        <w:rPr>
          <w:szCs w:val="20"/>
        </w:rPr>
        <w:t>“</w:t>
      </w:r>
      <w:r w:rsidRPr="00F94C12">
        <w:rPr>
          <w:b/>
          <w:szCs w:val="20"/>
        </w:rPr>
        <w:t>Documentos Comprobatórios</w:t>
      </w:r>
      <w:r w:rsidR="00A13870">
        <w:rPr>
          <w:b/>
          <w:szCs w:val="20"/>
        </w:rPr>
        <w:t xml:space="preserve"> da Destinação</w:t>
      </w:r>
      <w:r w:rsidRPr="00F94C12">
        <w:rPr>
          <w:szCs w:val="20"/>
        </w:rPr>
        <w:t xml:space="preserve">”: tem o significado previsto na Cláusula </w:t>
      </w:r>
      <w:r w:rsidRPr="00F94C12">
        <w:rPr>
          <w:szCs w:val="20"/>
        </w:rPr>
        <w:fldChar w:fldCharType="begin"/>
      </w:r>
      <w:r w:rsidRPr="00F94C12">
        <w:rPr>
          <w:szCs w:val="20"/>
        </w:rPr>
        <w:instrText xml:space="preserve"> REF _Ref97886160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5.2</w:t>
      </w:r>
      <w:r w:rsidRPr="00F94C12">
        <w:rPr>
          <w:szCs w:val="20"/>
        </w:rPr>
        <w:fldChar w:fldCharType="end"/>
      </w:r>
      <w:r w:rsidRPr="00F94C12">
        <w:rPr>
          <w:szCs w:val="20"/>
        </w:rPr>
        <w:t>. abaixo;</w:t>
      </w:r>
    </w:p>
    <w:p w14:paraId="4064601E" w14:textId="1350CFE5" w:rsidR="00BB4704" w:rsidRPr="00F94C12" w:rsidRDefault="009D6979" w:rsidP="004F38C2">
      <w:pPr>
        <w:pStyle w:val="Body"/>
        <w:widowControl w:val="0"/>
        <w:ind w:left="680"/>
        <w:rPr>
          <w:szCs w:val="20"/>
        </w:rPr>
      </w:pPr>
      <w:r w:rsidRPr="00F94C12">
        <w:rPr>
          <w:szCs w:val="20"/>
        </w:rPr>
        <w:t>“</w:t>
      </w:r>
      <w:r w:rsidRPr="00F94C12">
        <w:rPr>
          <w:b/>
          <w:szCs w:val="20"/>
        </w:rPr>
        <w:t>Documentos da Operação</w:t>
      </w:r>
      <w:r w:rsidRPr="00F94C12">
        <w:rPr>
          <w:szCs w:val="20"/>
        </w:rPr>
        <w:t>”: significam, em conjunto</w:t>
      </w:r>
      <w:r w:rsidR="00635E67" w:rsidRPr="00F94C12">
        <w:rPr>
          <w:szCs w:val="20"/>
        </w:rPr>
        <w:t>;</w:t>
      </w:r>
      <w:r w:rsidRPr="00F94C12">
        <w:rPr>
          <w:szCs w:val="20"/>
        </w:rPr>
        <w:t xml:space="preserve"> (i) esta Escritura de Emissão</w:t>
      </w:r>
      <w:r w:rsidR="00635E67" w:rsidRPr="00F94C12">
        <w:rPr>
          <w:szCs w:val="20"/>
        </w:rPr>
        <w:t>;</w:t>
      </w:r>
      <w:r w:rsidRPr="00F94C12">
        <w:rPr>
          <w:szCs w:val="20"/>
        </w:rPr>
        <w:t xml:space="preserve"> (ii) o boletim de subscrição das Debêntures</w:t>
      </w:r>
      <w:r w:rsidR="00635E67" w:rsidRPr="00F94C12">
        <w:rPr>
          <w:szCs w:val="20"/>
        </w:rPr>
        <w:t>;</w:t>
      </w:r>
      <w:r w:rsidRPr="00F94C12">
        <w:rPr>
          <w:szCs w:val="20"/>
        </w:rPr>
        <w:t xml:space="preserve"> (iii) a Escritura de Emissão de CCI</w:t>
      </w:r>
      <w:r w:rsidR="00635E67" w:rsidRPr="00F94C12">
        <w:rPr>
          <w:szCs w:val="20"/>
        </w:rPr>
        <w:t>;</w:t>
      </w:r>
      <w:r w:rsidRPr="00F94C12">
        <w:rPr>
          <w:szCs w:val="20"/>
        </w:rPr>
        <w:t xml:space="preserve"> (iv) o Termo de Securitização</w:t>
      </w:r>
      <w:r w:rsidR="00635E67" w:rsidRPr="00F94C12">
        <w:rPr>
          <w:szCs w:val="20"/>
        </w:rPr>
        <w:t>;</w:t>
      </w:r>
      <w:r w:rsidRPr="00F94C12">
        <w:rPr>
          <w:szCs w:val="20"/>
        </w:rPr>
        <w:t xml:space="preserve"> (v) o Contrato de Distribuição</w:t>
      </w:r>
      <w:r w:rsidR="00635E67" w:rsidRPr="00F94C12">
        <w:rPr>
          <w:szCs w:val="20"/>
        </w:rPr>
        <w:t>;</w:t>
      </w:r>
      <w:r w:rsidRPr="00F94C12">
        <w:rPr>
          <w:szCs w:val="20"/>
        </w:rPr>
        <w:t xml:space="preserve"> </w:t>
      </w:r>
      <w:r w:rsidR="005A72DD" w:rsidRPr="00F94C12">
        <w:rPr>
          <w:szCs w:val="20"/>
        </w:rPr>
        <w:t>(vi) os Prospectos (conforme definidos no Termo de Securitização)</w:t>
      </w:r>
      <w:r w:rsidR="00635E67" w:rsidRPr="00F94C12">
        <w:rPr>
          <w:szCs w:val="20"/>
        </w:rPr>
        <w:t>;</w:t>
      </w:r>
      <w:r w:rsidR="005A72DD" w:rsidRPr="00F94C12">
        <w:rPr>
          <w:szCs w:val="20"/>
        </w:rPr>
        <w:t xml:space="preserve"> (vii) o Pedido de Reserva (conforme definido no Termo de Securitização)</w:t>
      </w:r>
      <w:r w:rsidR="00635E67" w:rsidRPr="00F94C12">
        <w:rPr>
          <w:szCs w:val="20"/>
        </w:rPr>
        <w:t>;</w:t>
      </w:r>
      <w:r w:rsidR="005A72DD" w:rsidRPr="00F94C12">
        <w:rPr>
          <w:szCs w:val="20"/>
        </w:rPr>
        <w:t xml:space="preserve"> (viii) Aviso ao Mercado (conforme definido no Termo de Securitização); (ix) Anúncio de Início (conforme definido no Termo de Securitização); (x) Anúncio de Encerramento (conforme definido no Termo de Securitização); (xi) </w:t>
      </w:r>
      <w:r w:rsidRPr="00F94C12">
        <w:rPr>
          <w:szCs w:val="20"/>
        </w:rPr>
        <w:t>os demais documentos relativos à Emissão dos CRI e à oferta dos CRI e (</w:t>
      </w:r>
      <w:r w:rsidR="005A72DD" w:rsidRPr="00F94C12">
        <w:rPr>
          <w:szCs w:val="20"/>
        </w:rPr>
        <w:t>xii</w:t>
      </w:r>
      <w:r w:rsidRPr="00F94C12">
        <w:rPr>
          <w:szCs w:val="20"/>
        </w:rPr>
        <w:t>) os demais documentos e/ou aditamentos relacionados aos instrumentos referidos acima;</w:t>
      </w:r>
    </w:p>
    <w:p w14:paraId="63D188D7" w14:textId="144088C3" w:rsidR="00D61CCB" w:rsidRPr="00F94C12" w:rsidRDefault="009D6979" w:rsidP="004F38C2">
      <w:pPr>
        <w:pStyle w:val="Body"/>
        <w:widowControl w:val="0"/>
        <w:ind w:left="680"/>
        <w:rPr>
          <w:szCs w:val="20"/>
        </w:rPr>
      </w:pPr>
      <w:r w:rsidRPr="00F94C12">
        <w:rPr>
          <w:szCs w:val="20"/>
        </w:rPr>
        <w:t>“</w:t>
      </w:r>
      <w:r w:rsidRPr="00F94C12">
        <w:rPr>
          <w:b/>
          <w:szCs w:val="20"/>
        </w:rPr>
        <w:t>Efeito Adverso Relevante</w:t>
      </w:r>
      <w:r w:rsidRPr="00F94C12">
        <w:rPr>
          <w:szCs w:val="20"/>
        </w:rPr>
        <w:t>”: significa um efeito adverso relevante (i) na situação financeira, nos negócios, na reputação</w:t>
      </w:r>
      <w:r w:rsidR="004D14D6" w:rsidRPr="00F94C12">
        <w:rPr>
          <w:szCs w:val="20"/>
        </w:rPr>
        <w:t xml:space="preserve"> (conforme</w:t>
      </w:r>
      <w:r w:rsidR="00534137" w:rsidRPr="00F94C12">
        <w:rPr>
          <w:szCs w:val="20"/>
        </w:rPr>
        <w:t xml:space="preserve"> informação pública, obtida por meios lícitos ou</w:t>
      </w:r>
      <w:r w:rsidR="004D14D6" w:rsidRPr="00F94C12">
        <w:rPr>
          <w:szCs w:val="20"/>
        </w:rPr>
        <w:t xml:space="preserve"> notícia divulgada por veículos de circulação nacional ou regional</w:t>
      </w:r>
      <w:r w:rsidR="008712F7" w:rsidRPr="00F94C12">
        <w:rPr>
          <w:szCs w:val="20"/>
        </w:rPr>
        <w:t>, físico ou digital, de alcance nacional ou regional, bem como em veículos especializados e voltados ao meio empresarial</w:t>
      </w:r>
      <w:r w:rsidR="004D14D6" w:rsidRPr="00F94C12">
        <w:rPr>
          <w:szCs w:val="20"/>
        </w:rPr>
        <w:t>)</w:t>
      </w:r>
      <w:r w:rsidRPr="00F94C12">
        <w:rPr>
          <w:szCs w:val="20"/>
        </w:rPr>
        <w:t>, nos bens e/ou nos resultados operacionais da Companhia</w:t>
      </w:r>
      <w:r w:rsidR="00A03167" w:rsidRPr="00F94C12">
        <w:rPr>
          <w:szCs w:val="20"/>
        </w:rPr>
        <w:t xml:space="preserve"> e/ou da Fiadora</w:t>
      </w:r>
      <w:r w:rsidRPr="00F94C12">
        <w:rPr>
          <w:szCs w:val="20"/>
        </w:rPr>
        <w:t xml:space="preserve">; ou (ii) a capacidade da Companhia </w:t>
      </w:r>
      <w:r w:rsidR="00A03167" w:rsidRPr="00F94C12">
        <w:rPr>
          <w:szCs w:val="20"/>
        </w:rPr>
        <w:t xml:space="preserve">e/ou da Fiadora </w:t>
      </w:r>
      <w:r w:rsidRPr="00F94C12">
        <w:rPr>
          <w:szCs w:val="20"/>
        </w:rPr>
        <w:t>de cumprir qualquer de suas obrigações nos termos desta Escritura de Emissão e/ou de qualquer dos demais Documentos da Operação;</w:t>
      </w:r>
    </w:p>
    <w:p w14:paraId="69B627CE" w14:textId="5145341C" w:rsidR="00BB4704" w:rsidRPr="00F94C12" w:rsidRDefault="009D6979" w:rsidP="004F38C2">
      <w:pPr>
        <w:pStyle w:val="Body"/>
        <w:widowControl w:val="0"/>
        <w:ind w:left="680"/>
        <w:rPr>
          <w:szCs w:val="20"/>
        </w:rPr>
      </w:pPr>
      <w:r w:rsidRPr="00F94C12">
        <w:rPr>
          <w:szCs w:val="20"/>
        </w:rPr>
        <w:t>“</w:t>
      </w:r>
      <w:r w:rsidRPr="00F94C12">
        <w:rPr>
          <w:b/>
          <w:szCs w:val="20"/>
        </w:rPr>
        <w:t>Emissão</w:t>
      </w:r>
      <w:r w:rsidRPr="00F94C12">
        <w:rPr>
          <w:szCs w:val="20"/>
        </w:rPr>
        <w:t>”: significa esta 3ª (terceira) emissão privada das Debêntures, em série única, da Companhia, nos termos desta Escritura de Emissão e da Lei das Sociedades por Ações;</w:t>
      </w:r>
    </w:p>
    <w:p w14:paraId="0C220180" w14:textId="316C7D21" w:rsidR="00284FD1" w:rsidRPr="00F94C12" w:rsidRDefault="009D6979" w:rsidP="004F38C2">
      <w:pPr>
        <w:pStyle w:val="Body"/>
        <w:widowControl w:val="0"/>
        <w:ind w:left="680"/>
        <w:rPr>
          <w:szCs w:val="20"/>
        </w:rPr>
      </w:pPr>
      <w:r w:rsidRPr="00F94C12">
        <w:rPr>
          <w:szCs w:val="20"/>
        </w:rPr>
        <w:t>“</w:t>
      </w:r>
      <w:r w:rsidRPr="00F94C12">
        <w:rPr>
          <w:b/>
          <w:szCs w:val="20"/>
        </w:rPr>
        <w:t>Emissão dos CRI</w:t>
      </w:r>
      <w:r w:rsidRPr="00F94C12">
        <w:rPr>
          <w:szCs w:val="20"/>
        </w:rPr>
        <w:t xml:space="preserve">”: significa a </w:t>
      </w:r>
      <w:r w:rsidR="00343B1A" w:rsidRPr="00F94C12">
        <w:rPr>
          <w:szCs w:val="20"/>
        </w:rPr>
        <w:t>3</w:t>
      </w:r>
      <w:r w:rsidRPr="00F94C12">
        <w:rPr>
          <w:szCs w:val="20"/>
        </w:rPr>
        <w:t>ª Emissão</w:t>
      </w:r>
      <w:r w:rsidR="00343B1A" w:rsidRPr="00F94C12">
        <w:rPr>
          <w:szCs w:val="20"/>
        </w:rPr>
        <w:t>, em série única,</w:t>
      </w:r>
      <w:r w:rsidRPr="00F94C12">
        <w:rPr>
          <w:szCs w:val="20"/>
        </w:rPr>
        <w:t xml:space="preserve"> de Certificados de Recebíveis Imobiliários da Securitizadora;</w:t>
      </w:r>
    </w:p>
    <w:p w14:paraId="50E07A83" w14:textId="62F8C49F" w:rsidR="005C18C6" w:rsidRPr="00F94C12" w:rsidRDefault="005C18C6" w:rsidP="005C18C6">
      <w:pPr>
        <w:pStyle w:val="Body"/>
        <w:widowControl w:val="0"/>
        <w:ind w:left="680"/>
        <w:rPr>
          <w:szCs w:val="20"/>
        </w:rPr>
      </w:pPr>
      <w:r w:rsidRPr="00F94C12">
        <w:rPr>
          <w:szCs w:val="20"/>
        </w:rPr>
        <w:t>“</w:t>
      </w:r>
      <w:r w:rsidRPr="00F94C12">
        <w:rPr>
          <w:b/>
          <w:bCs/>
          <w:szCs w:val="20"/>
        </w:rPr>
        <w:t>Empreendimentos</w:t>
      </w:r>
      <w:r w:rsidRPr="00F94C12">
        <w:rPr>
          <w:szCs w:val="20"/>
        </w:rPr>
        <w:t xml:space="preserve">”: tem o significado previsto na Cláusula </w:t>
      </w:r>
      <w:r w:rsidR="004341E4" w:rsidRPr="00F94C12">
        <w:rPr>
          <w:szCs w:val="20"/>
        </w:rPr>
        <w:fldChar w:fldCharType="begin"/>
      </w:r>
      <w:r w:rsidR="004341E4" w:rsidRPr="00F94C12">
        <w:rPr>
          <w:szCs w:val="20"/>
        </w:rPr>
        <w:instrText xml:space="preserve"> REF _Ref99116470 \r \p \h  \* MERGEFORMAT </w:instrText>
      </w:r>
      <w:r w:rsidR="004341E4" w:rsidRPr="00F94C12">
        <w:rPr>
          <w:szCs w:val="20"/>
        </w:rPr>
      </w:r>
      <w:r w:rsidR="004341E4" w:rsidRPr="00F94C12">
        <w:rPr>
          <w:szCs w:val="20"/>
        </w:rPr>
        <w:fldChar w:fldCharType="separate"/>
      </w:r>
      <w:r w:rsidR="00AA4667">
        <w:rPr>
          <w:szCs w:val="20"/>
        </w:rPr>
        <w:t>5.1 abaixo</w:t>
      </w:r>
      <w:r w:rsidR="004341E4" w:rsidRPr="00F94C12">
        <w:rPr>
          <w:szCs w:val="20"/>
        </w:rPr>
        <w:fldChar w:fldCharType="end"/>
      </w:r>
      <w:r w:rsidR="002B6DA8" w:rsidRPr="00F94C12">
        <w:rPr>
          <w:szCs w:val="20"/>
        </w:rPr>
        <w:t>;</w:t>
      </w:r>
    </w:p>
    <w:p w14:paraId="4A09C456" w14:textId="03F6B970" w:rsidR="005C18C6" w:rsidRPr="00F94C12" w:rsidRDefault="005C18C6" w:rsidP="005C18C6">
      <w:pPr>
        <w:pStyle w:val="Body"/>
        <w:widowControl w:val="0"/>
        <w:ind w:left="680"/>
        <w:rPr>
          <w:szCs w:val="20"/>
        </w:rPr>
      </w:pPr>
      <w:r w:rsidRPr="00F94C12">
        <w:rPr>
          <w:szCs w:val="20"/>
        </w:rPr>
        <w:t>“</w:t>
      </w:r>
      <w:r w:rsidRPr="00F94C12">
        <w:rPr>
          <w:b/>
          <w:bCs/>
          <w:szCs w:val="20"/>
        </w:rPr>
        <w:t>Empreendimentos Futuros</w:t>
      </w:r>
      <w:r w:rsidRPr="00F94C12">
        <w:rPr>
          <w:szCs w:val="20"/>
        </w:rPr>
        <w:t xml:space="preserve">”: tem o significado previsto na Cláusula </w:t>
      </w:r>
      <w:r w:rsidR="004341E4" w:rsidRPr="00F94C12">
        <w:rPr>
          <w:szCs w:val="20"/>
        </w:rPr>
        <w:fldChar w:fldCharType="begin"/>
      </w:r>
      <w:r w:rsidR="004341E4" w:rsidRPr="00F94C12">
        <w:rPr>
          <w:szCs w:val="20"/>
        </w:rPr>
        <w:instrText xml:space="preserve"> REF _Ref99116470 \r \p \h  \* MERGEFORMAT </w:instrText>
      </w:r>
      <w:r w:rsidR="004341E4" w:rsidRPr="00F94C12">
        <w:rPr>
          <w:szCs w:val="20"/>
        </w:rPr>
      </w:r>
      <w:r w:rsidR="004341E4" w:rsidRPr="00F94C12">
        <w:rPr>
          <w:szCs w:val="20"/>
        </w:rPr>
        <w:fldChar w:fldCharType="separate"/>
      </w:r>
      <w:r w:rsidR="00AA4667">
        <w:rPr>
          <w:szCs w:val="20"/>
        </w:rPr>
        <w:t>5.1 abaixo</w:t>
      </w:r>
      <w:r w:rsidR="004341E4" w:rsidRPr="00F94C12">
        <w:rPr>
          <w:szCs w:val="20"/>
        </w:rPr>
        <w:fldChar w:fldCharType="end"/>
      </w:r>
      <w:r w:rsidR="002B6DA8" w:rsidRPr="00F94C12">
        <w:rPr>
          <w:szCs w:val="20"/>
        </w:rPr>
        <w:t>;</w:t>
      </w:r>
    </w:p>
    <w:p w14:paraId="5E411875" w14:textId="219411E1" w:rsidR="000C5F1A" w:rsidRPr="00F94C12" w:rsidRDefault="009D6979" w:rsidP="004F38C2">
      <w:pPr>
        <w:pStyle w:val="Body"/>
        <w:widowControl w:val="0"/>
        <w:ind w:left="680"/>
        <w:rPr>
          <w:szCs w:val="20"/>
        </w:rPr>
      </w:pPr>
      <w:r w:rsidRPr="00F94C12">
        <w:rPr>
          <w:szCs w:val="20"/>
        </w:rPr>
        <w:t>“</w:t>
      </w:r>
      <w:r w:rsidRPr="00F94C12">
        <w:rPr>
          <w:b/>
          <w:szCs w:val="20"/>
        </w:rPr>
        <w:t>Empreendimentos Lastro</w:t>
      </w:r>
      <w:r w:rsidRPr="00F94C12">
        <w:rPr>
          <w:szCs w:val="20"/>
        </w:rPr>
        <w:t xml:space="preserve">”: tem o significado previsto na Cláusula </w:t>
      </w:r>
      <w:r w:rsidR="00F9190F" w:rsidRPr="00F94C12">
        <w:rPr>
          <w:szCs w:val="20"/>
        </w:rPr>
        <w:fldChar w:fldCharType="begin"/>
      </w:r>
      <w:r w:rsidR="00F9190F" w:rsidRPr="00F94C12">
        <w:rPr>
          <w:szCs w:val="20"/>
        </w:rPr>
        <w:instrText xml:space="preserve"> REF _Ref99116470 \r \p \h  \* MERGEFORMAT </w:instrText>
      </w:r>
      <w:r w:rsidR="00F9190F" w:rsidRPr="00F94C12">
        <w:rPr>
          <w:szCs w:val="20"/>
        </w:rPr>
      </w:r>
      <w:r w:rsidR="00F9190F" w:rsidRPr="00F94C12">
        <w:rPr>
          <w:szCs w:val="20"/>
        </w:rPr>
        <w:fldChar w:fldCharType="separate"/>
      </w:r>
      <w:r w:rsidR="00AA4667">
        <w:rPr>
          <w:szCs w:val="20"/>
        </w:rPr>
        <w:t>5.1 abaixo</w:t>
      </w:r>
      <w:r w:rsidR="00F9190F" w:rsidRPr="00F94C12">
        <w:rPr>
          <w:szCs w:val="20"/>
        </w:rPr>
        <w:fldChar w:fldCharType="end"/>
      </w:r>
      <w:r w:rsidR="002B6DA8" w:rsidRPr="00F94C12">
        <w:rPr>
          <w:szCs w:val="20"/>
        </w:rPr>
        <w:t>;</w:t>
      </w:r>
    </w:p>
    <w:p w14:paraId="0FA0420D" w14:textId="3BADC723" w:rsidR="00D31EA4" w:rsidRPr="00F94C12" w:rsidRDefault="009D6979" w:rsidP="004F38C2">
      <w:pPr>
        <w:pStyle w:val="Body"/>
        <w:widowControl w:val="0"/>
        <w:ind w:left="680"/>
        <w:rPr>
          <w:szCs w:val="20"/>
        </w:rPr>
      </w:pPr>
      <w:r w:rsidRPr="00F94C12">
        <w:rPr>
          <w:szCs w:val="20"/>
        </w:rPr>
        <w:t>“</w:t>
      </w:r>
      <w:r w:rsidRPr="00F94C12">
        <w:rPr>
          <w:b/>
          <w:szCs w:val="20"/>
        </w:rPr>
        <w:t>Encargos Moratórios</w:t>
      </w:r>
      <w:r w:rsidRPr="00F94C12">
        <w:rPr>
          <w:szCs w:val="20"/>
        </w:rPr>
        <w:t xml:space="preserve">”: tem o significado previsto na Cláusula </w:t>
      </w:r>
      <w:r w:rsidRPr="00F94C12">
        <w:rPr>
          <w:szCs w:val="20"/>
        </w:rPr>
        <w:fldChar w:fldCharType="begin"/>
      </w:r>
      <w:r w:rsidRPr="00F94C12">
        <w:rPr>
          <w:szCs w:val="20"/>
        </w:rPr>
        <w:instrText xml:space="preserve"> REF _Ref97913361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7.27.1</w:t>
      </w:r>
      <w:r w:rsidRPr="00F94C12">
        <w:rPr>
          <w:szCs w:val="20"/>
        </w:rPr>
        <w:fldChar w:fldCharType="end"/>
      </w:r>
      <w:r w:rsidRPr="00F94C12">
        <w:rPr>
          <w:szCs w:val="20"/>
        </w:rPr>
        <w:t xml:space="preserve"> abaixo;</w:t>
      </w:r>
    </w:p>
    <w:p w14:paraId="4384D823" w14:textId="39E00C57" w:rsidR="00C9377F" w:rsidRDefault="00C9377F" w:rsidP="00C9377F">
      <w:pPr>
        <w:pStyle w:val="Body"/>
        <w:widowControl w:val="0"/>
        <w:ind w:left="680"/>
        <w:rPr>
          <w:szCs w:val="20"/>
        </w:rPr>
      </w:pPr>
      <w:r>
        <w:rPr>
          <w:szCs w:val="20"/>
        </w:rPr>
        <w:t>“</w:t>
      </w:r>
      <w:r w:rsidRPr="00A04725">
        <w:rPr>
          <w:b/>
          <w:bCs/>
          <w:szCs w:val="20"/>
        </w:rPr>
        <w:t>Escriturador</w:t>
      </w:r>
      <w:r>
        <w:rPr>
          <w:szCs w:val="20"/>
        </w:rPr>
        <w:t xml:space="preserve">”: </w:t>
      </w:r>
      <w:r w:rsidRPr="00C9377F">
        <w:t xml:space="preserve">significa o </w:t>
      </w:r>
      <w:r w:rsidRPr="00A04725">
        <w:rPr>
          <w:b/>
          <w:bCs/>
        </w:rPr>
        <w:t>ITAÚ CORRETORA DE VALORES S.A.</w:t>
      </w:r>
      <w:r w:rsidRPr="00C9377F">
        <w:t>, instituição financeira com sede na cidade de São Paulo, Estado de São Paulo, na Avenida Brigadeiro Faria Lima, nº 3.500, 3º andar, inscrita no CNPJ/ME sob o nº 61.194.353/0001-64, que será a instituição prestadora de serviços de escrituração dos CRI, na forma prevista no Termo de Securitização</w:t>
      </w:r>
      <w:r>
        <w:t>;</w:t>
      </w:r>
    </w:p>
    <w:p w14:paraId="1212A931" w14:textId="49F75161" w:rsidR="00BB4704" w:rsidRPr="00F94C12" w:rsidRDefault="009D6979" w:rsidP="004F38C2">
      <w:pPr>
        <w:pStyle w:val="Body"/>
        <w:widowControl w:val="0"/>
        <w:ind w:left="680"/>
        <w:rPr>
          <w:szCs w:val="20"/>
        </w:rPr>
      </w:pPr>
      <w:r w:rsidRPr="00F94C12">
        <w:rPr>
          <w:szCs w:val="20"/>
        </w:rPr>
        <w:t>“</w:t>
      </w:r>
      <w:r w:rsidRPr="00F94C12">
        <w:rPr>
          <w:b/>
          <w:szCs w:val="20"/>
        </w:rPr>
        <w:t>Escritura de Emissão de CCI</w:t>
      </w:r>
      <w:r w:rsidRPr="00F94C12">
        <w:rPr>
          <w:szCs w:val="20"/>
        </w:rPr>
        <w:t>”: significa o “</w:t>
      </w:r>
      <w:r w:rsidRPr="00F94C12">
        <w:rPr>
          <w:i/>
          <w:szCs w:val="20"/>
        </w:rPr>
        <w:t>Instrumento Particular de Emissão de Cédula de Crédito Imobiliário Integral, Sem Garantia Real Imobiliária, Sob a Forma Escritural</w:t>
      </w:r>
      <w:r w:rsidRPr="00F94C12">
        <w:rPr>
          <w:szCs w:val="20"/>
        </w:rPr>
        <w:t xml:space="preserve">”, a ser </w:t>
      </w:r>
      <w:r w:rsidRPr="00F94C12">
        <w:rPr>
          <w:rFonts w:eastAsia="MS Mincho"/>
          <w:szCs w:val="20"/>
        </w:rPr>
        <w:t>celebrado</w:t>
      </w:r>
      <w:r w:rsidRPr="00F94C12">
        <w:rPr>
          <w:szCs w:val="20"/>
        </w:rPr>
        <w:t xml:space="preserve"> entre a Securitizadora</w:t>
      </w:r>
      <w:r w:rsidR="00C9377F">
        <w:rPr>
          <w:szCs w:val="20"/>
        </w:rPr>
        <w:t>, na qualidade de emitente da CCI</w:t>
      </w:r>
      <w:r w:rsidR="003C744B">
        <w:rPr>
          <w:szCs w:val="20"/>
        </w:rPr>
        <w:t>,</w:t>
      </w:r>
      <w:r w:rsidRPr="00F94C12">
        <w:rPr>
          <w:szCs w:val="20"/>
        </w:rPr>
        <w:t xml:space="preserve"> e a Instituição Custodiante, </w:t>
      </w:r>
      <w:r w:rsidRPr="00F94C12">
        <w:rPr>
          <w:bCs/>
          <w:szCs w:val="20"/>
        </w:rPr>
        <w:t>conforme aditado de tempos em tempos</w:t>
      </w:r>
      <w:r w:rsidRPr="00F94C12">
        <w:rPr>
          <w:szCs w:val="20"/>
        </w:rPr>
        <w:t xml:space="preserve">; </w:t>
      </w:r>
    </w:p>
    <w:p w14:paraId="70F186AD" w14:textId="52F85F8B" w:rsidR="0020240F" w:rsidRPr="00F94C12" w:rsidRDefault="009D6979" w:rsidP="00FB3EAB">
      <w:pPr>
        <w:pStyle w:val="Body"/>
        <w:widowControl w:val="0"/>
        <w:ind w:left="680"/>
        <w:rPr>
          <w:szCs w:val="20"/>
        </w:rPr>
      </w:pPr>
      <w:r w:rsidRPr="00F94C12">
        <w:rPr>
          <w:szCs w:val="20"/>
        </w:rPr>
        <w:t>“</w:t>
      </w:r>
      <w:r w:rsidRPr="00F94C12">
        <w:rPr>
          <w:b/>
          <w:szCs w:val="20"/>
        </w:rPr>
        <w:t>Escritura de Emissão</w:t>
      </w:r>
      <w:r w:rsidRPr="00F94C12">
        <w:rPr>
          <w:szCs w:val="20"/>
        </w:rPr>
        <w:t>”: tem o significado previsto no preâmbulo;</w:t>
      </w:r>
    </w:p>
    <w:p w14:paraId="3780CD01" w14:textId="10C64E65" w:rsidR="00FE0FE5" w:rsidRPr="00F94C12" w:rsidRDefault="009D6979" w:rsidP="004F38C2">
      <w:pPr>
        <w:pStyle w:val="Body"/>
        <w:widowControl w:val="0"/>
        <w:ind w:left="680"/>
        <w:rPr>
          <w:szCs w:val="20"/>
        </w:rPr>
      </w:pPr>
      <w:r w:rsidRPr="00F94C12">
        <w:rPr>
          <w:szCs w:val="20"/>
        </w:rPr>
        <w:t>“</w:t>
      </w:r>
      <w:r w:rsidRPr="00F94C12">
        <w:rPr>
          <w:b/>
          <w:szCs w:val="20"/>
        </w:rPr>
        <w:t>Eventos de Inadimplemento</w:t>
      </w:r>
      <w:r w:rsidRPr="00F94C12">
        <w:rPr>
          <w:szCs w:val="20"/>
        </w:rPr>
        <w:t xml:space="preserve">”: tem o significado previsto na Cláusula </w:t>
      </w:r>
      <w:r w:rsidRPr="00F94C12">
        <w:rPr>
          <w:szCs w:val="20"/>
        </w:rPr>
        <w:fldChar w:fldCharType="begin"/>
      </w:r>
      <w:r w:rsidRPr="00F94C12">
        <w:rPr>
          <w:szCs w:val="20"/>
        </w:rPr>
        <w:instrText xml:space="preserve"> REF _Ref97913460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8.1</w:t>
      </w:r>
      <w:r w:rsidRPr="00F94C12">
        <w:rPr>
          <w:szCs w:val="20"/>
        </w:rPr>
        <w:fldChar w:fldCharType="end"/>
      </w:r>
      <w:r w:rsidRPr="00F94C12">
        <w:rPr>
          <w:szCs w:val="20"/>
        </w:rPr>
        <w:t xml:space="preserve"> abaixo;</w:t>
      </w:r>
    </w:p>
    <w:p w14:paraId="20713A92" w14:textId="5B799C93" w:rsidR="002F649F" w:rsidRPr="00F94C12" w:rsidRDefault="009D6979" w:rsidP="00FB3EAB">
      <w:pPr>
        <w:pStyle w:val="Body"/>
        <w:widowControl w:val="0"/>
        <w:ind w:left="680"/>
        <w:rPr>
          <w:szCs w:val="20"/>
        </w:rPr>
      </w:pPr>
      <w:r w:rsidRPr="00F94C12">
        <w:rPr>
          <w:szCs w:val="20"/>
        </w:rPr>
        <w:lastRenderedPageBreak/>
        <w:t>“</w:t>
      </w:r>
      <w:r w:rsidRPr="00F94C12">
        <w:rPr>
          <w:b/>
          <w:szCs w:val="20"/>
        </w:rPr>
        <w:t>Eventos de Inadimplemento Automático</w:t>
      </w:r>
      <w:r w:rsidRPr="00F94C12">
        <w:rPr>
          <w:szCs w:val="20"/>
        </w:rPr>
        <w:t xml:space="preserve">”: tem o significado previsto na Cláusula </w:t>
      </w:r>
      <w:r w:rsidRPr="00F94C12">
        <w:rPr>
          <w:szCs w:val="20"/>
        </w:rPr>
        <w:fldChar w:fldCharType="begin"/>
      </w:r>
      <w:r w:rsidRPr="00F94C12">
        <w:rPr>
          <w:szCs w:val="20"/>
        </w:rPr>
        <w:instrText xml:space="preserve"> REF _Ref97899631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8.1.1</w:t>
      </w:r>
      <w:r w:rsidRPr="00F94C12">
        <w:rPr>
          <w:szCs w:val="20"/>
        </w:rPr>
        <w:fldChar w:fldCharType="end"/>
      </w:r>
      <w:r w:rsidRPr="00F94C12">
        <w:rPr>
          <w:szCs w:val="20"/>
        </w:rPr>
        <w:t>abaixo;</w:t>
      </w:r>
    </w:p>
    <w:p w14:paraId="6E352378" w14:textId="1CC3E9DA" w:rsidR="002F649F" w:rsidRPr="00F94C12" w:rsidRDefault="009D6979" w:rsidP="00FB3EAB">
      <w:pPr>
        <w:pStyle w:val="Body"/>
        <w:widowControl w:val="0"/>
        <w:ind w:left="680"/>
        <w:rPr>
          <w:szCs w:val="20"/>
        </w:rPr>
      </w:pPr>
      <w:r w:rsidRPr="00F94C12">
        <w:rPr>
          <w:szCs w:val="20"/>
        </w:rPr>
        <w:t>“</w:t>
      </w:r>
      <w:r w:rsidRPr="00F94C12">
        <w:rPr>
          <w:b/>
          <w:szCs w:val="20"/>
        </w:rPr>
        <w:t>Eventos de Inadimplemento Não Automático</w:t>
      </w:r>
      <w:r w:rsidRPr="00F94C12">
        <w:rPr>
          <w:szCs w:val="20"/>
        </w:rPr>
        <w:t xml:space="preserve">”: tem o significado previsto na Cláusula </w:t>
      </w:r>
      <w:r w:rsidRPr="00F94C12">
        <w:rPr>
          <w:szCs w:val="20"/>
        </w:rPr>
        <w:fldChar w:fldCharType="begin"/>
      </w:r>
      <w:r w:rsidRPr="00F94C12">
        <w:rPr>
          <w:szCs w:val="20"/>
        </w:rPr>
        <w:instrText xml:space="preserve"> REF _Ref97902160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8.1.2</w:t>
      </w:r>
      <w:r w:rsidRPr="00F94C12">
        <w:rPr>
          <w:szCs w:val="20"/>
        </w:rPr>
        <w:fldChar w:fldCharType="end"/>
      </w:r>
      <w:r w:rsidRPr="00F94C12">
        <w:rPr>
          <w:szCs w:val="20"/>
        </w:rPr>
        <w:t xml:space="preserve"> abaixo;</w:t>
      </w:r>
    </w:p>
    <w:p w14:paraId="4BD834F9" w14:textId="401C8923" w:rsidR="00C42CDF" w:rsidRPr="00F94C12" w:rsidRDefault="00C42CDF" w:rsidP="00FB3EAB">
      <w:pPr>
        <w:pStyle w:val="Body"/>
        <w:widowControl w:val="0"/>
        <w:ind w:left="680"/>
        <w:rPr>
          <w:szCs w:val="20"/>
        </w:rPr>
      </w:pPr>
      <w:r w:rsidRPr="00F94C12">
        <w:rPr>
          <w:szCs w:val="20"/>
        </w:rPr>
        <w:t>“</w:t>
      </w:r>
      <w:r w:rsidRPr="00F94C12">
        <w:rPr>
          <w:b/>
          <w:bCs/>
          <w:szCs w:val="20"/>
        </w:rPr>
        <w:t>Fiadora</w:t>
      </w:r>
      <w:r w:rsidRPr="00F94C12">
        <w:rPr>
          <w:szCs w:val="20"/>
        </w:rPr>
        <w:t>”: tem o significado previsto no preâmbulo acima;</w:t>
      </w:r>
    </w:p>
    <w:p w14:paraId="2234A6FF" w14:textId="47A04151" w:rsidR="00C42CDF" w:rsidRPr="00F94C12" w:rsidRDefault="00C42CDF" w:rsidP="00FB3EAB">
      <w:pPr>
        <w:pStyle w:val="Body"/>
        <w:widowControl w:val="0"/>
        <w:ind w:left="680"/>
        <w:rPr>
          <w:szCs w:val="20"/>
        </w:rPr>
      </w:pPr>
      <w:r w:rsidRPr="00F94C12">
        <w:rPr>
          <w:szCs w:val="20"/>
        </w:rPr>
        <w:t>“</w:t>
      </w:r>
      <w:r w:rsidRPr="00F94C12">
        <w:rPr>
          <w:b/>
          <w:bCs/>
          <w:szCs w:val="20"/>
        </w:rPr>
        <w:t>Fiança</w:t>
      </w:r>
      <w:r w:rsidRPr="00F94C12">
        <w:rPr>
          <w:szCs w:val="20"/>
        </w:rPr>
        <w:t xml:space="preserve">”: tem o significado previsto no Cláusula </w:t>
      </w:r>
      <w:r w:rsidRPr="00F94C12">
        <w:rPr>
          <w:szCs w:val="20"/>
        </w:rPr>
        <w:fldChar w:fldCharType="begin"/>
      </w:r>
      <w:r w:rsidRPr="00F94C12">
        <w:rPr>
          <w:szCs w:val="20"/>
        </w:rPr>
        <w:instrText xml:space="preserve"> REF _Ref97913995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7.18</w:t>
      </w:r>
      <w:r w:rsidRPr="00F94C12">
        <w:rPr>
          <w:szCs w:val="20"/>
        </w:rPr>
        <w:fldChar w:fldCharType="end"/>
      </w:r>
      <w:r w:rsidRPr="00F94C12">
        <w:rPr>
          <w:szCs w:val="20"/>
        </w:rPr>
        <w:t>;</w:t>
      </w:r>
    </w:p>
    <w:p w14:paraId="344A423E" w14:textId="1B5C6969" w:rsidR="0049077C" w:rsidRPr="00F94C12" w:rsidRDefault="0049077C" w:rsidP="00FB3EAB">
      <w:pPr>
        <w:pStyle w:val="Body"/>
        <w:widowControl w:val="0"/>
        <w:ind w:left="680"/>
        <w:rPr>
          <w:szCs w:val="20"/>
        </w:rPr>
      </w:pPr>
      <w:bookmarkStart w:id="11" w:name="_Hlk100063259"/>
      <w:r w:rsidRPr="00F94C12">
        <w:rPr>
          <w:szCs w:val="20"/>
        </w:rPr>
        <w:t>“</w:t>
      </w:r>
      <w:r w:rsidRPr="00F94C12">
        <w:rPr>
          <w:b/>
          <w:bCs/>
          <w:szCs w:val="20"/>
        </w:rPr>
        <w:t>IFRS 16</w:t>
      </w:r>
      <w:r w:rsidRPr="00F94C12">
        <w:rPr>
          <w:szCs w:val="20"/>
        </w:rPr>
        <w:t xml:space="preserve">”: significa a norma internacional “IFRS 16”, promulgada pelo </w:t>
      </w:r>
      <w:r w:rsidRPr="00F94C12">
        <w:rPr>
          <w:i/>
          <w:iCs/>
          <w:szCs w:val="20"/>
        </w:rPr>
        <w:t>International Accounting Standards Board</w:t>
      </w:r>
      <w:r w:rsidRPr="00F94C12">
        <w:rPr>
          <w:szCs w:val="20"/>
        </w:rPr>
        <w:t>, a qual fornece orientações sobre a contabilização de arrendamentos;</w:t>
      </w:r>
    </w:p>
    <w:bookmarkEnd w:id="11"/>
    <w:p w14:paraId="1399E9DB" w14:textId="378D36E8" w:rsidR="005A50EB" w:rsidRPr="00F94C12" w:rsidRDefault="009D6979" w:rsidP="00FB3EAB">
      <w:pPr>
        <w:pStyle w:val="Body"/>
        <w:widowControl w:val="0"/>
        <w:ind w:left="680"/>
        <w:rPr>
          <w:szCs w:val="20"/>
        </w:rPr>
      </w:pPr>
      <w:r w:rsidRPr="00F94C12">
        <w:rPr>
          <w:szCs w:val="20"/>
        </w:rPr>
        <w:t>“</w:t>
      </w:r>
      <w:r w:rsidRPr="00F94C12">
        <w:rPr>
          <w:b/>
          <w:szCs w:val="20"/>
        </w:rPr>
        <w:t>Instituição Custodiante</w:t>
      </w:r>
      <w:r w:rsidRPr="00F94C12">
        <w:rPr>
          <w:szCs w:val="20"/>
        </w:rPr>
        <w:t xml:space="preserve">”: significa a </w:t>
      </w:r>
      <w:bookmarkStart w:id="12" w:name="_Hlk99983480"/>
      <w:r w:rsidRPr="00F94C12">
        <w:rPr>
          <w:b/>
          <w:szCs w:val="20"/>
        </w:rPr>
        <w:t>Vórtx Distribuidora de Títulos e Valores Mobiliários Ltda.</w:t>
      </w:r>
      <w:r w:rsidRPr="00F94C12">
        <w:rPr>
          <w:szCs w:val="20"/>
        </w:rPr>
        <w:t xml:space="preserve">, instituição financeira, com sede na cidade de São </w:t>
      </w:r>
      <w:r w:rsidRPr="00F94C12">
        <w:rPr>
          <w:rFonts w:eastAsia="Calibri"/>
          <w:szCs w:val="20"/>
        </w:rPr>
        <w:t>Paulo</w:t>
      </w:r>
      <w:r w:rsidRPr="00F94C12">
        <w:rPr>
          <w:szCs w:val="20"/>
        </w:rPr>
        <w:t>, estado de São Paulo, na Rua Gilberto Sabino, 215, 4º andar, Pinheiros, CEP 05425-020, inscrita no CNPJ/ME sob o nº 22.610.500/0001-88</w:t>
      </w:r>
      <w:bookmarkEnd w:id="12"/>
      <w:r w:rsidRPr="00F94C12">
        <w:rPr>
          <w:szCs w:val="20"/>
        </w:rPr>
        <w:t xml:space="preserve">, </w:t>
      </w:r>
      <w:r w:rsidRPr="00F94C12">
        <w:rPr>
          <w:bCs/>
          <w:szCs w:val="20"/>
        </w:rPr>
        <w:t>que realizará a custódia da Escritura de Emissão de CCI</w:t>
      </w:r>
      <w:r w:rsidRPr="00F94C12">
        <w:rPr>
          <w:szCs w:val="20"/>
        </w:rPr>
        <w:t>;</w:t>
      </w:r>
    </w:p>
    <w:p w14:paraId="1C3D3E63" w14:textId="7280ED60" w:rsidR="00F52DBA" w:rsidRPr="00F94C12" w:rsidRDefault="009D6979" w:rsidP="004F38C2">
      <w:pPr>
        <w:pStyle w:val="Body"/>
        <w:widowControl w:val="0"/>
        <w:ind w:left="680"/>
        <w:rPr>
          <w:szCs w:val="20"/>
        </w:rPr>
      </w:pPr>
      <w:r w:rsidRPr="00F94C12">
        <w:rPr>
          <w:szCs w:val="20"/>
        </w:rPr>
        <w:t>“</w:t>
      </w:r>
      <w:r w:rsidRPr="00F94C12">
        <w:rPr>
          <w:b/>
          <w:szCs w:val="20"/>
        </w:rPr>
        <w:t>Instrução CVM 400</w:t>
      </w:r>
      <w:r w:rsidRPr="00F94C12">
        <w:rPr>
          <w:szCs w:val="20"/>
        </w:rPr>
        <w:t>”: significa a Instrução da CVM n.º 400, de 29 de dezembro de 2003, conforme alterada;</w:t>
      </w:r>
    </w:p>
    <w:p w14:paraId="7B6C1BE1" w14:textId="47D63BA7" w:rsidR="00D31EA4" w:rsidRPr="00F94C12" w:rsidRDefault="009D6979" w:rsidP="004F38C2">
      <w:pPr>
        <w:pStyle w:val="Body"/>
        <w:widowControl w:val="0"/>
        <w:ind w:left="680"/>
        <w:rPr>
          <w:szCs w:val="20"/>
        </w:rPr>
      </w:pPr>
      <w:r w:rsidRPr="00F94C12">
        <w:rPr>
          <w:szCs w:val="20"/>
        </w:rPr>
        <w:t>“</w:t>
      </w:r>
      <w:r w:rsidRPr="00F94C12">
        <w:rPr>
          <w:b/>
          <w:szCs w:val="20"/>
        </w:rPr>
        <w:t>IPCA</w:t>
      </w:r>
      <w:r w:rsidRPr="00F94C12">
        <w:rPr>
          <w:szCs w:val="20"/>
        </w:rPr>
        <w:t>”: significa o Índice Nacional de Preços ao Consumidor Amplo, divulgado pelo Instituto Brasileiro de Geografia e Estatística;</w:t>
      </w:r>
    </w:p>
    <w:p w14:paraId="00BB482B" w14:textId="6DAE9E99" w:rsidR="0017230B" w:rsidRPr="00F94C12" w:rsidRDefault="0017230B" w:rsidP="004F38C2">
      <w:pPr>
        <w:pStyle w:val="Body"/>
        <w:widowControl w:val="0"/>
        <w:ind w:left="680"/>
        <w:rPr>
          <w:szCs w:val="20"/>
        </w:rPr>
      </w:pPr>
      <w:r w:rsidRPr="00F94C12">
        <w:rPr>
          <w:szCs w:val="20"/>
        </w:rPr>
        <w:t>“</w:t>
      </w:r>
      <w:r w:rsidRPr="00F94C12">
        <w:rPr>
          <w:b/>
          <w:bCs/>
          <w:szCs w:val="20"/>
        </w:rPr>
        <w:t>IRRF</w:t>
      </w:r>
      <w:r w:rsidRPr="00F94C12">
        <w:rPr>
          <w:szCs w:val="20"/>
        </w:rPr>
        <w:t>”: significa o Imposto de Renda Retido na Fonte;</w:t>
      </w:r>
    </w:p>
    <w:p w14:paraId="3C8D2A85" w14:textId="5D638E00" w:rsidR="0017230B" w:rsidRPr="00F94C12" w:rsidRDefault="0017230B" w:rsidP="004F38C2">
      <w:pPr>
        <w:pStyle w:val="Body"/>
        <w:widowControl w:val="0"/>
        <w:ind w:left="680"/>
        <w:rPr>
          <w:szCs w:val="20"/>
        </w:rPr>
      </w:pPr>
      <w:r w:rsidRPr="00F94C12">
        <w:rPr>
          <w:szCs w:val="20"/>
        </w:rPr>
        <w:t>“</w:t>
      </w:r>
      <w:r w:rsidRPr="00F94C12">
        <w:rPr>
          <w:b/>
          <w:bCs/>
          <w:szCs w:val="20"/>
        </w:rPr>
        <w:t>ISS</w:t>
      </w:r>
      <w:r w:rsidRPr="00F94C12">
        <w:rPr>
          <w:szCs w:val="20"/>
        </w:rPr>
        <w:t>”: significa o Imposto Sobre Serviços de Qualquer Natureza;</w:t>
      </w:r>
    </w:p>
    <w:p w14:paraId="142282B0" w14:textId="376033A8" w:rsidR="00C217AA" w:rsidRPr="00F94C12" w:rsidRDefault="009D6979" w:rsidP="00C217AA">
      <w:pPr>
        <w:pStyle w:val="Body"/>
        <w:widowControl w:val="0"/>
        <w:ind w:left="680"/>
        <w:rPr>
          <w:szCs w:val="20"/>
        </w:rPr>
      </w:pPr>
      <w:r w:rsidRPr="00F94C12">
        <w:rPr>
          <w:bCs/>
          <w:szCs w:val="20"/>
        </w:rPr>
        <w:t>“</w:t>
      </w:r>
      <w:r w:rsidRPr="00F94C12">
        <w:rPr>
          <w:b/>
          <w:szCs w:val="20"/>
        </w:rPr>
        <w:t>Jornais de Publicação</w:t>
      </w:r>
      <w:r w:rsidRPr="00F94C12">
        <w:rPr>
          <w:bCs/>
          <w:szCs w:val="20"/>
        </w:rPr>
        <w:t>”</w:t>
      </w:r>
      <w:r w:rsidRPr="00F94C12">
        <w:rPr>
          <w:szCs w:val="20"/>
        </w:rPr>
        <w:t xml:space="preserve">: tem o significado previsto na Cláusula </w:t>
      </w:r>
      <w:r w:rsidRPr="00F94C12">
        <w:rPr>
          <w:szCs w:val="20"/>
        </w:rPr>
        <w:fldChar w:fldCharType="begin"/>
      </w:r>
      <w:r w:rsidRPr="00F94C12">
        <w:rPr>
          <w:szCs w:val="20"/>
        </w:rPr>
        <w:instrText xml:space="preserve"> REF _Ref97913509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3.1.1</w:t>
      </w:r>
      <w:r w:rsidRPr="00F94C12">
        <w:rPr>
          <w:szCs w:val="20"/>
        </w:rPr>
        <w:fldChar w:fldCharType="end"/>
      </w:r>
      <w:r w:rsidRPr="00F94C12">
        <w:rPr>
          <w:szCs w:val="20"/>
        </w:rPr>
        <w:t xml:space="preserve">, abaixo; </w:t>
      </w:r>
    </w:p>
    <w:p w14:paraId="3D996C0D" w14:textId="0F502B69" w:rsidR="000A6E0F" w:rsidRPr="00F94C12" w:rsidRDefault="000A6E0F" w:rsidP="004F38C2">
      <w:pPr>
        <w:pStyle w:val="Body"/>
        <w:widowControl w:val="0"/>
        <w:ind w:left="680"/>
        <w:rPr>
          <w:szCs w:val="20"/>
        </w:rPr>
      </w:pPr>
      <w:r w:rsidRPr="00F94C12">
        <w:rPr>
          <w:szCs w:val="20"/>
        </w:rPr>
        <w:t>“</w:t>
      </w:r>
      <w:r w:rsidRPr="00F94C12">
        <w:rPr>
          <w:b/>
          <w:bCs/>
          <w:szCs w:val="20"/>
        </w:rPr>
        <w:t>JUCEMA</w:t>
      </w:r>
      <w:r w:rsidRPr="00F94C12">
        <w:rPr>
          <w:szCs w:val="20"/>
        </w:rPr>
        <w:t xml:space="preserve">”: significa a Junta Comercial do Estado do Maranhão; </w:t>
      </w:r>
    </w:p>
    <w:p w14:paraId="7D7691A7" w14:textId="7C8F3152" w:rsidR="0020240F" w:rsidRPr="00F94C12" w:rsidRDefault="009D6979" w:rsidP="004F38C2">
      <w:pPr>
        <w:pStyle w:val="Body"/>
        <w:widowControl w:val="0"/>
        <w:ind w:left="680"/>
        <w:rPr>
          <w:szCs w:val="20"/>
        </w:rPr>
      </w:pPr>
      <w:r w:rsidRPr="00F94C12">
        <w:rPr>
          <w:szCs w:val="20"/>
        </w:rPr>
        <w:t>“</w:t>
      </w:r>
      <w:r w:rsidRPr="00F94C12">
        <w:rPr>
          <w:b/>
          <w:szCs w:val="20"/>
        </w:rPr>
        <w:t>JUCESP</w:t>
      </w:r>
      <w:r w:rsidRPr="00F94C12">
        <w:rPr>
          <w:szCs w:val="20"/>
        </w:rPr>
        <w:t>”: significa a Junta Comercial do Estado de São Paulo;</w:t>
      </w:r>
    </w:p>
    <w:p w14:paraId="528BD5D5" w14:textId="75DEC4A7" w:rsidR="00482104" w:rsidRPr="00F94C12" w:rsidRDefault="009D6979" w:rsidP="004F38C2">
      <w:pPr>
        <w:spacing w:line="300" w:lineRule="exact"/>
        <w:ind w:left="708"/>
        <w:rPr>
          <w:rFonts w:ascii="Arial" w:hAnsi="Arial" w:cs="Arial"/>
          <w:sz w:val="20"/>
        </w:rPr>
      </w:pPr>
      <w:r w:rsidRPr="00F94C12">
        <w:rPr>
          <w:rFonts w:ascii="Arial" w:hAnsi="Arial" w:cs="Arial"/>
          <w:sz w:val="20"/>
        </w:rPr>
        <w:t>“</w:t>
      </w:r>
      <w:r w:rsidRPr="00F94C12">
        <w:rPr>
          <w:rFonts w:ascii="Arial" w:hAnsi="Arial" w:cs="Arial"/>
          <w:b/>
          <w:sz w:val="20"/>
        </w:rPr>
        <w:t>Lei 9.613</w:t>
      </w:r>
      <w:r w:rsidRPr="00F94C12">
        <w:rPr>
          <w:rFonts w:ascii="Arial" w:hAnsi="Arial" w:cs="Arial"/>
          <w:sz w:val="20"/>
        </w:rPr>
        <w:t>”: significa a Lei n.º 9.613, de 3 março de 1998, conforme alterada;</w:t>
      </w:r>
    </w:p>
    <w:p w14:paraId="0DED6F1B" w14:textId="30EECFF3" w:rsidR="00F82A33" w:rsidRPr="00F94C12" w:rsidRDefault="009D6979" w:rsidP="004F38C2">
      <w:pPr>
        <w:pStyle w:val="Body"/>
        <w:widowControl w:val="0"/>
        <w:ind w:left="680"/>
        <w:rPr>
          <w:szCs w:val="20"/>
        </w:rPr>
      </w:pPr>
      <w:r w:rsidRPr="00F94C12">
        <w:rPr>
          <w:szCs w:val="20"/>
        </w:rPr>
        <w:t>“</w:t>
      </w:r>
      <w:r w:rsidRPr="00F94C12">
        <w:rPr>
          <w:b/>
          <w:szCs w:val="20"/>
        </w:rPr>
        <w:t>Lei 12.846</w:t>
      </w:r>
      <w:r w:rsidRPr="00F94C12">
        <w:rPr>
          <w:szCs w:val="20"/>
        </w:rPr>
        <w:t>”: significa a Lei n.º 12.846, de 1º de agosto de 2013, conforme alterada;</w:t>
      </w:r>
    </w:p>
    <w:p w14:paraId="4FE5695D" w14:textId="440ED571" w:rsidR="00D239A3" w:rsidRPr="00F94C12" w:rsidRDefault="009D6979" w:rsidP="004F38C2">
      <w:pPr>
        <w:pStyle w:val="Body"/>
        <w:widowControl w:val="0"/>
        <w:ind w:left="680"/>
        <w:rPr>
          <w:szCs w:val="20"/>
        </w:rPr>
      </w:pPr>
      <w:r w:rsidRPr="00F94C12">
        <w:rPr>
          <w:szCs w:val="20"/>
        </w:rPr>
        <w:t>“</w:t>
      </w:r>
      <w:r w:rsidRPr="00F94C12">
        <w:rPr>
          <w:b/>
          <w:szCs w:val="20"/>
        </w:rPr>
        <w:t>Lei 10.931</w:t>
      </w:r>
      <w:r w:rsidRPr="00F94C12">
        <w:rPr>
          <w:szCs w:val="20"/>
        </w:rPr>
        <w:t xml:space="preserve">”: significa a Lei n.º 10.931, de 2 de agosto de 2004, conforme alterada; </w:t>
      </w:r>
    </w:p>
    <w:p w14:paraId="685AD9A5" w14:textId="58714FB4" w:rsidR="00F82A33" w:rsidRPr="00F94C12" w:rsidRDefault="009D6979" w:rsidP="004F38C2">
      <w:pPr>
        <w:pStyle w:val="Body"/>
        <w:widowControl w:val="0"/>
        <w:ind w:left="680"/>
        <w:rPr>
          <w:szCs w:val="20"/>
        </w:rPr>
      </w:pPr>
      <w:r w:rsidRPr="00F94C12">
        <w:rPr>
          <w:szCs w:val="20"/>
        </w:rPr>
        <w:t>“</w:t>
      </w:r>
      <w:r w:rsidRPr="00F94C12">
        <w:rPr>
          <w:b/>
          <w:szCs w:val="20"/>
        </w:rPr>
        <w:t>Lei 14.030</w:t>
      </w:r>
      <w:r w:rsidRPr="00F94C12">
        <w:rPr>
          <w:szCs w:val="20"/>
        </w:rPr>
        <w:t>”: significa a Lei n.º 14.030, de 28 de julho de 2020, conforme alterada;</w:t>
      </w:r>
    </w:p>
    <w:p w14:paraId="1BBDA6F5" w14:textId="05C56E6C" w:rsidR="001C6F07" w:rsidRPr="00F94C12" w:rsidRDefault="009D6979" w:rsidP="004F38C2">
      <w:pPr>
        <w:pStyle w:val="Body"/>
        <w:widowControl w:val="0"/>
        <w:ind w:left="680"/>
        <w:rPr>
          <w:szCs w:val="20"/>
        </w:rPr>
      </w:pPr>
      <w:r w:rsidRPr="00F94C12">
        <w:rPr>
          <w:szCs w:val="20"/>
        </w:rPr>
        <w:t>“</w:t>
      </w:r>
      <w:r w:rsidRPr="00F94C12">
        <w:rPr>
          <w:b/>
          <w:szCs w:val="20"/>
        </w:rPr>
        <w:t>Lei das Sociedades por Ações</w:t>
      </w:r>
      <w:r w:rsidRPr="00F94C12">
        <w:rPr>
          <w:szCs w:val="20"/>
        </w:rPr>
        <w:t>”: significa a Lei n.º 6.404, de 15 de dezembro de 1976, conforme alterada;</w:t>
      </w:r>
    </w:p>
    <w:p w14:paraId="55BAC883" w14:textId="67FEDB70" w:rsidR="000B7247" w:rsidRPr="00F94C12" w:rsidRDefault="009D6979" w:rsidP="004F38C2">
      <w:pPr>
        <w:pStyle w:val="Body"/>
        <w:widowControl w:val="0"/>
        <w:ind w:left="680"/>
        <w:rPr>
          <w:szCs w:val="20"/>
        </w:rPr>
      </w:pPr>
      <w:r w:rsidRPr="00F94C12">
        <w:rPr>
          <w:szCs w:val="20"/>
        </w:rPr>
        <w:t>“</w:t>
      </w:r>
      <w:r w:rsidRPr="00F94C12">
        <w:rPr>
          <w:b/>
          <w:szCs w:val="20"/>
        </w:rPr>
        <w:t>Lei do Mercado de Valores Mobiliários</w:t>
      </w:r>
      <w:r w:rsidRPr="00F94C12">
        <w:rPr>
          <w:szCs w:val="20"/>
        </w:rPr>
        <w:t>”: significa a Lei n.º 6.385, de 7 de dezembro de 1976, conforme alterada;</w:t>
      </w:r>
    </w:p>
    <w:p w14:paraId="06511434" w14:textId="437FD493" w:rsidR="00F6774B" w:rsidRPr="00F94C12" w:rsidRDefault="009D6979" w:rsidP="007B1564">
      <w:pPr>
        <w:widowControl w:val="0"/>
        <w:spacing w:after="140" w:line="290" w:lineRule="auto"/>
        <w:ind w:left="680"/>
        <w:rPr>
          <w:rFonts w:ascii="Arial" w:hAnsi="Arial" w:cs="Arial"/>
          <w:sz w:val="20"/>
        </w:rPr>
      </w:pPr>
      <w:r w:rsidRPr="00F94C12">
        <w:rPr>
          <w:rFonts w:ascii="Arial" w:hAnsi="Arial" w:cs="Arial"/>
          <w:sz w:val="20"/>
        </w:rPr>
        <w:t>“</w:t>
      </w:r>
      <w:r w:rsidRPr="00F94C12">
        <w:rPr>
          <w:rFonts w:ascii="Arial" w:hAnsi="Arial" w:cs="Arial"/>
          <w:b/>
          <w:sz w:val="20"/>
        </w:rPr>
        <w:t>Leis Anticorrupção</w:t>
      </w:r>
      <w:r w:rsidRPr="00F94C12">
        <w:rPr>
          <w:rFonts w:ascii="Arial" w:hAnsi="Arial" w:cs="Arial"/>
          <w:sz w:val="20"/>
        </w:rPr>
        <w:t xml:space="preserve">”: </w:t>
      </w:r>
      <w:bookmarkStart w:id="13" w:name="_Hlk99989077"/>
      <w:r w:rsidRPr="00F94C12">
        <w:rPr>
          <w:rFonts w:ascii="Arial" w:hAnsi="Arial" w:cs="Arial"/>
          <w:sz w:val="20"/>
        </w:rPr>
        <w:t xml:space="preserve">qualquer lei ou regulamento, nacional ou estrangeiro, contra prática de corrupção, lavagem ou ocultação de bens, direitos ou valores, ou contra o sistema financeiro nacional, o mercado de capitais ou a administração pública, nacional, crimes contra a ordem econômica ou tributária ou atos lesivos à administração pública e ao patrimônio público, incluindo, sem limitação, das Leis nº 9.613/1998, conforme alterada, nº 12.529/2011, nº 12.846/13, o Decreto nº 8.220/2015 e </w:t>
      </w:r>
      <w:r w:rsidR="00090609" w:rsidRPr="00F94C12">
        <w:rPr>
          <w:rFonts w:ascii="Arial" w:hAnsi="Arial" w:cs="Arial"/>
          <w:sz w:val="20"/>
        </w:rPr>
        <w:t xml:space="preserve">Decreto </w:t>
      </w:r>
      <w:r w:rsidRPr="00F94C12">
        <w:rPr>
          <w:rFonts w:ascii="Arial" w:hAnsi="Arial" w:cs="Arial"/>
          <w:sz w:val="20"/>
        </w:rPr>
        <w:t xml:space="preserve">8.420, o Decreto-Lei nº 2.848/40, Decreto nº 5.687, de 31 de janeiro de 2006 que promulgou a Convenção das </w:t>
      </w:r>
      <w:r w:rsidRPr="00F94C12">
        <w:rPr>
          <w:rFonts w:ascii="Arial" w:hAnsi="Arial" w:cs="Arial"/>
          <w:sz w:val="20"/>
        </w:rPr>
        <w:lastRenderedPageBreak/>
        <w:t xml:space="preserve">Nações Unidas contra a Corrupção, adotada pela Assembleia Geral das Nações Unidas em 31 de outubro de 2003, o </w:t>
      </w:r>
      <w:r w:rsidRPr="00F94C12">
        <w:rPr>
          <w:rFonts w:ascii="Arial" w:hAnsi="Arial" w:cs="Arial"/>
          <w:i/>
          <w:iCs/>
          <w:sz w:val="20"/>
        </w:rPr>
        <w:t>US Foreign Corrupt Practices Act (FCPA)</w:t>
      </w:r>
      <w:r w:rsidRPr="00F94C12">
        <w:rPr>
          <w:rFonts w:ascii="Arial" w:hAnsi="Arial" w:cs="Arial"/>
          <w:sz w:val="20"/>
        </w:rPr>
        <w:t xml:space="preserve"> e o </w:t>
      </w:r>
      <w:r w:rsidRPr="00F94C12">
        <w:rPr>
          <w:rFonts w:ascii="Arial" w:hAnsi="Arial" w:cs="Arial"/>
          <w:i/>
          <w:iCs/>
          <w:sz w:val="20"/>
        </w:rPr>
        <w:t>UK Bribery Act</w:t>
      </w:r>
      <w:r w:rsidRPr="00F94C12">
        <w:rPr>
          <w:rFonts w:ascii="Arial" w:hAnsi="Arial" w:cs="Arial"/>
          <w:sz w:val="20"/>
        </w:rPr>
        <w:t>, as portarias e instruções normativas expedidas pela Controladoria Geral da União nos termos da lei e decreto acima mencionados, bem como todas as leis, decretos, regulamentos e demais atos normativos expedidos por autoridade governamental com jurisdição sobre a Companhia, a Fiadora, em questão, relacionados as referidas matérias, conforme aplicáveis</w:t>
      </w:r>
      <w:bookmarkEnd w:id="13"/>
      <w:r w:rsidRPr="00F94C12">
        <w:rPr>
          <w:rFonts w:ascii="Arial" w:hAnsi="Arial" w:cs="Arial"/>
          <w:sz w:val="20"/>
        </w:rPr>
        <w:t xml:space="preserve">; </w:t>
      </w:r>
    </w:p>
    <w:p w14:paraId="48BC9460" w14:textId="0ACB6E65" w:rsidR="00780721" w:rsidRPr="00F94C12" w:rsidRDefault="00780721" w:rsidP="00CE798A">
      <w:pPr>
        <w:pStyle w:val="Body"/>
        <w:widowControl w:val="0"/>
        <w:ind w:left="680"/>
        <w:rPr>
          <w:szCs w:val="20"/>
        </w:rPr>
      </w:pPr>
      <w:r w:rsidRPr="00F94C12">
        <w:rPr>
          <w:szCs w:val="20"/>
        </w:rPr>
        <w:t>“</w:t>
      </w:r>
      <w:r w:rsidRPr="00F94C12">
        <w:rPr>
          <w:b/>
          <w:bCs/>
          <w:szCs w:val="20"/>
        </w:rPr>
        <w:t>Leis Socioambientais</w:t>
      </w:r>
      <w:r w:rsidRPr="00F94C12">
        <w:rPr>
          <w:szCs w:val="20"/>
        </w:rPr>
        <w:t>”: (i) a legislação ambiental, incluindo, sem limitação, o disposto na Política Nacional do Meio Ambiente, nas Resoluções do CONAMA – Conselho Nacional do Meio Ambiente e nas demais legislações e regulamentações ambientais supletivas, adotando as medidas e ações preventivas ou reparatórias, destinadas a evitar e corrigir eventuais danos ambientais, bem como proceder a todas as diligências exigidas para a atividade da espécie, preservando o meio ambiente e atendendo às determinações dos órgãos municipais, estaduais e federais que subsidiariamente venham a legislar ou regulamentar as normas ambientais em vigor (“</w:t>
      </w:r>
      <w:r w:rsidRPr="00F94C12">
        <w:rPr>
          <w:b/>
          <w:bCs/>
          <w:szCs w:val="20"/>
        </w:rPr>
        <w:t>Leis Ambientais</w:t>
      </w:r>
      <w:r w:rsidRPr="00F94C12">
        <w:rPr>
          <w:szCs w:val="20"/>
        </w:rPr>
        <w:t>”); e (ii) a legislação e regulamentação trabalhista e previdenciária, especialmente aquelas relativas a saúde e segurança ocupacional, combate à exploração da prostituição, à discriminação de raça ou gênero, e assédio moral ou sexual, prevenção do trabalho infantil e/ou em condição análoga à de escravo ou relativa a direitos dos silvícolas, em especial, mas não se limitando, ao direito sobre as áreas de ocupação indígena, assim declaradas pela autoridade competente (“</w:t>
      </w:r>
      <w:r w:rsidRPr="00F94C12">
        <w:rPr>
          <w:b/>
          <w:bCs/>
          <w:szCs w:val="20"/>
        </w:rPr>
        <w:t>Legislação de Proteção Social</w:t>
      </w:r>
      <w:r w:rsidRPr="00F94C12">
        <w:rPr>
          <w:szCs w:val="20"/>
        </w:rPr>
        <w:t>” e, em conjunto com Leis Ambienteis, “</w:t>
      </w:r>
      <w:r w:rsidRPr="00F94C12">
        <w:rPr>
          <w:b/>
          <w:bCs/>
          <w:szCs w:val="20"/>
        </w:rPr>
        <w:t>Leis Socioambientais</w:t>
      </w:r>
      <w:r w:rsidRPr="00F94C12">
        <w:rPr>
          <w:szCs w:val="20"/>
        </w:rPr>
        <w:t>”);</w:t>
      </w:r>
    </w:p>
    <w:p w14:paraId="3E01E494" w14:textId="77D3B84A" w:rsidR="00BB30AA" w:rsidRPr="00F94C12" w:rsidRDefault="00BB30AA" w:rsidP="004F38C2">
      <w:pPr>
        <w:pStyle w:val="Body"/>
        <w:widowControl w:val="0"/>
        <w:ind w:left="680"/>
        <w:rPr>
          <w:szCs w:val="20"/>
        </w:rPr>
      </w:pPr>
      <w:r w:rsidRPr="00F94C12">
        <w:rPr>
          <w:szCs w:val="20"/>
        </w:rPr>
        <w:t>“</w:t>
      </w:r>
      <w:r w:rsidRPr="00F94C12">
        <w:rPr>
          <w:b/>
          <w:bCs/>
          <w:szCs w:val="20"/>
        </w:rPr>
        <w:t>Medida Provisória 1.103</w:t>
      </w:r>
      <w:r w:rsidRPr="00F94C12">
        <w:rPr>
          <w:szCs w:val="20"/>
        </w:rPr>
        <w:t>”: significa a Medida Provisória nº 1.103, de 15 de março de 2022;</w:t>
      </w:r>
    </w:p>
    <w:p w14:paraId="761EF977" w14:textId="28FAA23B" w:rsidR="00374432" w:rsidRPr="00F94C12" w:rsidRDefault="009D6979" w:rsidP="004F38C2">
      <w:pPr>
        <w:pStyle w:val="Body"/>
        <w:widowControl w:val="0"/>
        <w:ind w:left="680"/>
        <w:rPr>
          <w:szCs w:val="20"/>
        </w:rPr>
      </w:pPr>
      <w:r w:rsidRPr="00F94C12">
        <w:rPr>
          <w:szCs w:val="20"/>
        </w:rPr>
        <w:t>“</w:t>
      </w:r>
      <w:r w:rsidRPr="00F94C12">
        <w:rPr>
          <w:b/>
          <w:szCs w:val="20"/>
        </w:rPr>
        <w:t>Oferta Facultativa de Resgate Antecipado</w:t>
      </w:r>
      <w:r w:rsidRPr="00F94C12">
        <w:rPr>
          <w:szCs w:val="20"/>
        </w:rPr>
        <w:t xml:space="preserve">”: tem o significado previsto na Cláusula </w:t>
      </w:r>
      <w:r w:rsidRPr="00F94C12">
        <w:rPr>
          <w:szCs w:val="20"/>
        </w:rPr>
        <w:fldChar w:fldCharType="begin"/>
      </w:r>
      <w:r w:rsidRPr="00F94C12">
        <w:rPr>
          <w:szCs w:val="20"/>
        </w:rPr>
        <w:instrText xml:space="preserve"> REF _Ref97913536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7.21</w:t>
      </w:r>
      <w:r w:rsidRPr="00F94C12">
        <w:rPr>
          <w:szCs w:val="20"/>
        </w:rPr>
        <w:fldChar w:fldCharType="end"/>
      </w:r>
      <w:r w:rsidRPr="00F94C12">
        <w:rPr>
          <w:szCs w:val="20"/>
        </w:rPr>
        <w:t xml:space="preserve"> abaixo;</w:t>
      </w:r>
    </w:p>
    <w:p w14:paraId="1D5550F4" w14:textId="79467B16" w:rsidR="005F60C7" w:rsidRPr="00F94C12" w:rsidRDefault="009D6979" w:rsidP="004F38C2">
      <w:pPr>
        <w:pStyle w:val="Body"/>
        <w:widowControl w:val="0"/>
        <w:ind w:left="680"/>
        <w:rPr>
          <w:szCs w:val="20"/>
        </w:rPr>
      </w:pPr>
      <w:r w:rsidRPr="00F94C12">
        <w:rPr>
          <w:szCs w:val="20"/>
        </w:rPr>
        <w:t>“</w:t>
      </w:r>
      <w:r w:rsidRPr="00F94C12">
        <w:rPr>
          <w:b/>
          <w:szCs w:val="20"/>
        </w:rPr>
        <w:t>Ônus</w:t>
      </w:r>
      <w:r w:rsidRPr="00F94C12">
        <w:rPr>
          <w:szCs w:val="20"/>
        </w:rPr>
        <w:t>”: significa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w:t>
      </w:r>
    </w:p>
    <w:p w14:paraId="791A2827" w14:textId="7834F5A7" w:rsidR="000E3BB1" w:rsidRPr="00F94C12" w:rsidRDefault="000E3BB1" w:rsidP="000E3BB1">
      <w:pPr>
        <w:pStyle w:val="Body"/>
        <w:widowControl w:val="0"/>
        <w:ind w:left="680"/>
        <w:rPr>
          <w:szCs w:val="20"/>
        </w:rPr>
      </w:pPr>
      <w:r w:rsidRPr="00F94C12">
        <w:rPr>
          <w:szCs w:val="20"/>
        </w:rPr>
        <w:t>"</w:t>
      </w:r>
      <w:r w:rsidRPr="00F94C12">
        <w:rPr>
          <w:b/>
          <w:bCs/>
          <w:szCs w:val="20"/>
        </w:rPr>
        <w:t>Opção de Lote Adicional</w:t>
      </w:r>
      <w:r w:rsidRPr="00F94C12">
        <w:rPr>
          <w:szCs w:val="20"/>
        </w:rPr>
        <w:t xml:space="preserve">": </w:t>
      </w:r>
      <w:bookmarkStart w:id="14" w:name="_Hlk99989147"/>
      <w:r w:rsidRPr="00F94C12">
        <w:rPr>
          <w:szCs w:val="20"/>
        </w:rPr>
        <w:t xml:space="preserve">significa </w:t>
      </w:r>
      <w:r w:rsidR="00DA646C" w:rsidRPr="00F94C12">
        <w:rPr>
          <w:szCs w:val="20"/>
        </w:rPr>
        <w:t>o aumento de até 20% (vinte por cento), ou seja, em até 160.000 (cento e sessenta mil) Debênture que a quantidade originalmente ofertada de CRI, e consequentemente de Debêntures, poderá sofrer</w:t>
      </w:r>
      <w:r w:rsidRPr="00F94C12">
        <w:rPr>
          <w:szCs w:val="20"/>
        </w:rPr>
        <w:t>, após consulta e concordância prévia dos Coordenadores e da Companhia, nos termos e conforme os limites estabelecidos no artigo 14, parágrafo 2º, da Instrução CVM 400</w:t>
      </w:r>
      <w:bookmarkEnd w:id="14"/>
      <w:r w:rsidRPr="00F94C12">
        <w:rPr>
          <w:szCs w:val="20"/>
        </w:rPr>
        <w:t xml:space="preserve">; </w:t>
      </w:r>
    </w:p>
    <w:p w14:paraId="18FA01A6" w14:textId="4A62E632" w:rsidR="00482104" w:rsidRPr="00F94C12" w:rsidRDefault="009D6979" w:rsidP="004F38C2">
      <w:pPr>
        <w:spacing w:line="300" w:lineRule="exact"/>
        <w:ind w:left="708"/>
        <w:rPr>
          <w:rFonts w:ascii="Arial" w:hAnsi="Arial" w:cs="Arial"/>
          <w:sz w:val="20"/>
        </w:rPr>
      </w:pPr>
      <w:r w:rsidRPr="00F94C12">
        <w:rPr>
          <w:rFonts w:ascii="Arial" w:hAnsi="Arial" w:cs="Arial"/>
          <w:sz w:val="20"/>
        </w:rPr>
        <w:t>“</w:t>
      </w:r>
      <w:r w:rsidRPr="00F94C12">
        <w:rPr>
          <w:rFonts w:ascii="Arial" w:hAnsi="Arial" w:cs="Arial"/>
          <w:b/>
          <w:sz w:val="20"/>
        </w:rPr>
        <w:t>Parte</w:t>
      </w:r>
      <w:r w:rsidRPr="00F94C12">
        <w:rPr>
          <w:rFonts w:ascii="Arial" w:hAnsi="Arial" w:cs="Arial"/>
          <w:sz w:val="20"/>
        </w:rPr>
        <w:t>”: significa a Companhia, o Debenturista</w:t>
      </w:r>
      <w:r w:rsidR="004341E4" w:rsidRPr="00F94C12">
        <w:rPr>
          <w:rFonts w:ascii="Arial" w:hAnsi="Arial" w:cs="Arial"/>
          <w:sz w:val="20"/>
        </w:rPr>
        <w:t xml:space="preserve"> e</w:t>
      </w:r>
      <w:r w:rsidRPr="00F94C12">
        <w:rPr>
          <w:rFonts w:ascii="Arial" w:hAnsi="Arial" w:cs="Arial"/>
          <w:sz w:val="20"/>
        </w:rPr>
        <w:t xml:space="preserve"> a Fiadora, conforme aplicável;</w:t>
      </w:r>
    </w:p>
    <w:p w14:paraId="7DB2EBE6" w14:textId="3B3AE0CA" w:rsidR="00482104" w:rsidRPr="00F94C12" w:rsidRDefault="006428C5" w:rsidP="004F38C2">
      <w:pPr>
        <w:spacing w:line="300" w:lineRule="exact"/>
        <w:ind w:left="708"/>
        <w:rPr>
          <w:rFonts w:ascii="Arial" w:hAnsi="Arial" w:cs="Arial"/>
          <w:sz w:val="20"/>
        </w:rPr>
      </w:pPr>
      <w:r w:rsidRPr="00F94C12">
        <w:rPr>
          <w:rFonts w:ascii="Arial" w:hAnsi="Arial" w:cs="Arial"/>
          <w:sz w:val="20"/>
        </w:rPr>
        <w:t>“</w:t>
      </w:r>
      <w:r w:rsidRPr="00F94C12">
        <w:rPr>
          <w:rFonts w:ascii="Arial" w:hAnsi="Arial" w:cs="Arial"/>
          <w:b/>
          <w:sz w:val="20"/>
        </w:rPr>
        <w:t>Período de Capitalização</w:t>
      </w:r>
      <w:r w:rsidRPr="00F94C12">
        <w:rPr>
          <w:rFonts w:ascii="Arial" w:hAnsi="Arial" w:cs="Arial"/>
          <w:sz w:val="20"/>
        </w:rPr>
        <w:t xml:space="preserve">”: tem o significado previsto na Cláusula </w:t>
      </w:r>
      <w:r w:rsidRPr="00F94C12">
        <w:rPr>
          <w:rFonts w:ascii="Arial" w:hAnsi="Arial" w:cs="Arial"/>
          <w:sz w:val="20"/>
        </w:rPr>
        <w:fldChar w:fldCharType="begin"/>
      </w:r>
      <w:r w:rsidRPr="00F94C12">
        <w:rPr>
          <w:rFonts w:ascii="Arial" w:hAnsi="Arial" w:cs="Arial"/>
          <w:sz w:val="20"/>
        </w:rPr>
        <w:instrText xml:space="preserve"> REF _Ref98343715 \r \h </w:instrText>
      </w:r>
      <w:r w:rsidR="004F1A6D" w:rsidRPr="00F94C12">
        <w:rPr>
          <w:rFonts w:ascii="Arial" w:hAnsi="Arial" w:cs="Arial"/>
          <w:sz w:val="20"/>
        </w:rPr>
        <w:instrText xml:space="preserve"> \* MERGEFORMAT </w:instrText>
      </w:r>
      <w:r w:rsidRPr="00F94C12">
        <w:rPr>
          <w:rFonts w:ascii="Arial" w:hAnsi="Arial" w:cs="Arial"/>
          <w:sz w:val="20"/>
        </w:rPr>
      </w:r>
      <w:r w:rsidRPr="00F94C12">
        <w:rPr>
          <w:rFonts w:ascii="Arial" w:hAnsi="Arial" w:cs="Arial"/>
          <w:sz w:val="20"/>
        </w:rPr>
        <w:fldChar w:fldCharType="separate"/>
      </w:r>
      <w:r w:rsidR="00AA4667">
        <w:rPr>
          <w:rFonts w:ascii="Arial" w:hAnsi="Arial" w:cs="Arial"/>
          <w:sz w:val="20"/>
        </w:rPr>
        <w:t>7.16.3</w:t>
      </w:r>
      <w:r w:rsidRPr="00F94C12">
        <w:rPr>
          <w:rFonts w:ascii="Arial" w:hAnsi="Arial" w:cs="Arial"/>
          <w:sz w:val="20"/>
        </w:rPr>
        <w:fldChar w:fldCharType="end"/>
      </w:r>
      <w:r w:rsidRPr="00F94C12">
        <w:rPr>
          <w:rFonts w:ascii="Arial" w:hAnsi="Arial" w:cs="Arial"/>
          <w:sz w:val="20"/>
        </w:rPr>
        <w:t xml:space="preserve"> Abaixo</w:t>
      </w:r>
      <w:r w:rsidR="00204E2F" w:rsidRPr="00F94C12">
        <w:rPr>
          <w:rFonts w:ascii="Arial" w:hAnsi="Arial" w:cs="Arial"/>
          <w:sz w:val="20"/>
        </w:rPr>
        <w:t>;</w:t>
      </w:r>
    </w:p>
    <w:p w14:paraId="21BBA84D" w14:textId="49FB1797" w:rsidR="00482104" w:rsidRPr="00F94C12" w:rsidRDefault="006428C5" w:rsidP="004F38C2">
      <w:pPr>
        <w:spacing w:line="300" w:lineRule="exact"/>
        <w:ind w:left="708"/>
        <w:rPr>
          <w:rFonts w:ascii="Arial" w:hAnsi="Arial" w:cs="Arial"/>
          <w:sz w:val="20"/>
        </w:rPr>
      </w:pPr>
      <w:r w:rsidRPr="00F94C12">
        <w:rPr>
          <w:rFonts w:ascii="Arial" w:hAnsi="Arial" w:cs="Arial"/>
          <w:sz w:val="20"/>
        </w:rPr>
        <w:t>“</w:t>
      </w:r>
      <w:r w:rsidRPr="00F94C12">
        <w:rPr>
          <w:rFonts w:ascii="Arial" w:hAnsi="Arial" w:cs="Arial"/>
          <w:b/>
          <w:sz w:val="20"/>
        </w:rPr>
        <w:t>Pessoa</w:t>
      </w:r>
      <w:r w:rsidRPr="00F94C12">
        <w:rPr>
          <w:rFonts w:ascii="Arial" w:hAnsi="Arial" w:cs="Arial"/>
          <w:sz w:val="20"/>
        </w:rPr>
        <w:t>”: significa qualquer pessoa ou grupo de pessoas agindo em conjunto e representando o mesmo interesse na aquisição, titularidade ou venda de ações da Companhia</w:t>
      </w:r>
      <w:r w:rsidR="00D74071" w:rsidRPr="00F94C12">
        <w:rPr>
          <w:rFonts w:ascii="Arial" w:hAnsi="Arial" w:cs="Arial"/>
          <w:sz w:val="20"/>
        </w:rPr>
        <w:t>;</w:t>
      </w:r>
    </w:p>
    <w:p w14:paraId="765D8DB3" w14:textId="4F6F416D" w:rsidR="0017230B" w:rsidRPr="00F94C12" w:rsidRDefault="0017230B" w:rsidP="004F38C2">
      <w:pPr>
        <w:spacing w:line="300" w:lineRule="exact"/>
        <w:ind w:left="708"/>
        <w:rPr>
          <w:rFonts w:ascii="Arial" w:hAnsi="Arial" w:cs="Arial"/>
          <w:sz w:val="20"/>
        </w:rPr>
      </w:pPr>
      <w:r w:rsidRPr="00F94C12">
        <w:rPr>
          <w:rFonts w:ascii="Arial" w:hAnsi="Arial" w:cs="Arial"/>
          <w:sz w:val="20"/>
        </w:rPr>
        <w:t>“</w:t>
      </w:r>
      <w:r w:rsidRPr="00F94C12">
        <w:rPr>
          <w:rFonts w:ascii="Arial" w:hAnsi="Arial" w:cs="Arial"/>
          <w:b/>
          <w:bCs/>
          <w:sz w:val="20"/>
        </w:rPr>
        <w:t>PIS</w:t>
      </w:r>
      <w:r w:rsidRPr="00F94C12">
        <w:rPr>
          <w:rFonts w:ascii="Arial" w:hAnsi="Arial" w:cs="Arial"/>
          <w:sz w:val="20"/>
        </w:rPr>
        <w:t>”: significa a contribuição ao Programa de Integração Social;</w:t>
      </w:r>
    </w:p>
    <w:p w14:paraId="6F3E9192" w14:textId="787C34B5" w:rsidR="00482104" w:rsidRPr="00F94C12" w:rsidRDefault="006428C5" w:rsidP="004F38C2">
      <w:pPr>
        <w:spacing w:line="300" w:lineRule="exact"/>
        <w:ind w:left="708"/>
        <w:rPr>
          <w:rFonts w:ascii="Arial" w:hAnsi="Arial" w:cs="Arial"/>
          <w:sz w:val="20"/>
        </w:rPr>
      </w:pPr>
      <w:r w:rsidRPr="00F94C12">
        <w:rPr>
          <w:rFonts w:ascii="Arial" w:hAnsi="Arial" w:cs="Arial"/>
          <w:sz w:val="20"/>
        </w:rPr>
        <w:t>“</w:t>
      </w:r>
      <w:r w:rsidRPr="00F94C12">
        <w:rPr>
          <w:rFonts w:ascii="Arial" w:hAnsi="Arial" w:cs="Arial"/>
          <w:b/>
          <w:sz w:val="20"/>
        </w:rPr>
        <w:t>Preço de Integralização</w:t>
      </w:r>
      <w:r w:rsidRPr="00F94C12">
        <w:rPr>
          <w:rFonts w:ascii="Arial" w:hAnsi="Arial" w:cs="Arial"/>
          <w:sz w:val="20"/>
        </w:rPr>
        <w:t>”: tem o significado previsto na Cláusula </w:t>
      </w:r>
      <w:r w:rsidRPr="00F94C12">
        <w:rPr>
          <w:rFonts w:ascii="Arial" w:hAnsi="Arial" w:cs="Arial"/>
          <w:sz w:val="20"/>
        </w:rPr>
        <w:fldChar w:fldCharType="begin"/>
      </w:r>
      <w:r w:rsidRPr="00F94C12">
        <w:rPr>
          <w:rFonts w:ascii="Arial" w:hAnsi="Arial" w:cs="Arial"/>
          <w:sz w:val="20"/>
        </w:rPr>
        <w:instrText xml:space="preserve"> REF _Ref97913577 \w \h </w:instrText>
      </w:r>
      <w:r w:rsidR="004F1A6D" w:rsidRPr="00F94C12">
        <w:rPr>
          <w:rFonts w:ascii="Arial" w:hAnsi="Arial" w:cs="Arial"/>
          <w:sz w:val="20"/>
        </w:rPr>
        <w:instrText xml:space="preserve"> \* MERGEFORMAT </w:instrText>
      </w:r>
      <w:r w:rsidRPr="00F94C12">
        <w:rPr>
          <w:rFonts w:ascii="Arial" w:hAnsi="Arial" w:cs="Arial"/>
          <w:sz w:val="20"/>
        </w:rPr>
      </w:r>
      <w:r w:rsidRPr="00F94C12">
        <w:rPr>
          <w:rFonts w:ascii="Arial" w:hAnsi="Arial" w:cs="Arial"/>
          <w:sz w:val="20"/>
        </w:rPr>
        <w:fldChar w:fldCharType="separate"/>
      </w:r>
      <w:r w:rsidR="00AA4667">
        <w:rPr>
          <w:rFonts w:ascii="Arial" w:hAnsi="Arial" w:cs="Arial"/>
          <w:sz w:val="20"/>
        </w:rPr>
        <w:t>7.11.1</w:t>
      </w:r>
      <w:r w:rsidRPr="00F94C12">
        <w:rPr>
          <w:rFonts w:ascii="Arial" w:hAnsi="Arial" w:cs="Arial"/>
          <w:sz w:val="20"/>
        </w:rPr>
        <w:fldChar w:fldCharType="end"/>
      </w:r>
      <w:r w:rsidRPr="00F94C12">
        <w:rPr>
          <w:rFonts w:ascii="Arial" w:hAnsi="Arial" w:cs="Arial"/>
          <w:sz w:val="20"/>
        </w:rPr>
        <w:t xml:space="preserve"> abaixo;</w:t>
      </w:r>
    </w:p>
    <w:p w14:paraId="1DA04787" w14:textId="4D684836" w:rsidR="00777A3A" w:rsidRPr="00F94C12" w:rsidRDefault="006428C5" w:rsidP="00777A3A">
      <w:pPr>
        <w:pStyle w:val="Body"/>
        <w:widowControl w:val="0"/>
        <w:ind w:left="680"/>
        <w:rPr>
          <w:szCs w:val="20"/>
        </w:rPr>
      </w:pPr>
      <w:r w:rsidRPr="00F94C12">
        <w:rPr>
          <w:szCs w:val="20"/>
        </w:rPr>
        <w:lastRenderedPageBreak/>
        <w:t>“</w:t>
      </w:r>
      <w:r w:rsidRPr="00F94C12">
        <w:rPr>
          <w:b/>
          <w:szCs w:val="20"/>
        </w:rPr>
        <w:t xml:space="preserve">Procedimento de </w:t>
      </w:r>
      <w:r w:rsidRPr="00F94C12">
        <w:rPr>
          <w:b/>
          <w:i/>
          <w:szCs w:val="20"/>
        </w:rPr>
        <w:t>Bookbuilding</w:t>
      </w:r>
      <w:r w:rsidRPr="00F94C12">
        <w:rPr>
          <w:szCs w:val="20"/>
        </w:rPr>
        <w:t xml:space="preserve">”: tem o significado previsto na Cláusula </w:t>
      </w:r>
      <w:r w:rsidRPr="00F94C12">
        <w:rPr>
          <w:szCs w:val="20"/>
        </w:rPr>
        <w:fldChar w:fldCharType="begin"/>
      </w:r>
      <w:r w:rsidRPr="00F94C12">
        <w:rPr>
          <w:szCs w:val="20"/>
        </w:rPr>
        <w:instrText xml:space="preserve"> REF _Ref98172762 \r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7.12.1</w:t>
      </w:r>
      <w:r w:rsidRPr="00F94C12">
        <w:rPr>
          <w:szCs w:val="20"/>
        </w:rPr>
        <w:fldChar w:fldCharType="end"/>
      </w:r>
      <w:r w:rsidRPr="00F94C12">
        <w:rPr>
          <w:szCs w:val="20"/>
        </w:rPr>
        <w:t xml:space="preserve"> abaixo; </w:t>
      </w:r>
    </w:p>
    <w:p w14:paraId="0777A887" w14:textId="08467DAA" w:rsidR="000C5F1A" w:rsidRPr="00F94C12" w:rsidRDefault="006428C5" w:rsidP="004F38C2">
      <w:pPr>
        <w:pStyle w:val="Body"/>
        <w:widowControl w:val="0"/>
        <w:ind w:left="680"/>
        <w:rPr>
          <w:szCs w:val="20"/>
        </w:rPr>
      </w:pPr>
      <w:r w:rsidRPr="00F94C12">
        <w:rPr>
          <w:szCs w:val="20"/>
        </w:rPr>
        <w:t>“</w:t>
      </w:r>
      <w:r w:rsidRPr="00F94C12">
        <w:rPr>
          <w:b/>
          <w:szCs w:val="20"/>
        </w:rPr>
        <w:t>Relatório de Verificação</w:t>
      </w:r>
      <w:r w:rsidRPr="00F94C12">
        <w:rPr>
          <w:szCs w:val="20"/>
        </w:rPr>
        <w:t xml:space="preserve">”: tem o significado previsto na Cláusula </w:t>
      </w:r>
      <w:r w:rsidRPr="00F94C12">
        <w:rPr>
          <w:szCs w:val="20"/>
        </w:rPr>
        <w:fldChar w:fldCharType="begin"/>
      </w:r>
      <w:r w:rsidRPr="00F94C12">
        <w:rPr>
          <w:szCs w:val="20"/>
        </w:rPr>
        <w:instrText xml:space="preserve"> REF _Ref97886160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5.2</w:t>
      </w:r>
      <w:r w:rsidRPr="00F94C12">
        <w:rPr>
          <w:szCs w:val="20"/>
        </w:rPr>
        <w:fldChar w:fldCharType="end"/>
      </w:r>
      <w:r w:rsidRPr="00F94C12">
        <w:rPr>
          <w:szCs w:val="20"/>
        </w:rPr>
        <w:t xml:space="preserve"> abaixo;</w:t>
      </w:r>
    </w:p>
    <w:p w14:paraId="24888FE5" w14:textId="6F600C2C" w:rsidR="00CE3934" w:rsidRPr="00F94C12" w:rsidRDefault="006428C5" w:rsidP="002B0482">
      <w:pPr>
        <w:pStyle w:val="Body"/>
        <w:widowControl w:val="0"/>
        <w:ind w:left="680"/>
        <w:rPr>
          <w:szCs w:val="20"/>
        </w:rPr>
      </w:pPr>
      <w:r w:rsidRPr="00F94C12">
        <w:rPr>
          <w:szCs w:val="20"/>
        </w:rPr>
        <w:t>“</w:t>
      </w:r>
      <w:r w:rsidRPr="00F94C12">
        <w:rPr>
          <w:b/>
          <w:szCs w:val="20"/>
        </w:rPr>
        <w:t xml:space="preserve">Remuneração </w:t>
      </w:r>
      <w:r w:rsidRPr="00F94C12">
        <w:rPr>
          <w:szCs w:val="20"/>
        </w:rPr>
        <w:t xml:space="preserve">“: tem o significado previsto na Cláusula </w:t>
      </w:r>
      <w:r w:rsidRPr="00F94C12">
        <w:rPr>
          <w:szCs w:val="20"/>
        </w:rPr>
        <w:fldChar w:fldCharType="begin"/>
      </w:r>
      <w:r w:rsidRPr="00F94C12">
        <w:rPr>
          <w:szCs w:val="20"/>
        </w:rPr>
        <w:instrText xml:space="preserve"> REF _Ref97889312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7.16</w:t>
      </w:r>
      <w:r w:rsidRPr="00F94C12">
        <w:rPr>
          <w:szCs w:val="20"/>
        </w:rPr>
        <w:fldChar w:fldCharType="end"/>
      </w:r>
      <w:r w:rsidRPr="00F94C12">
        <w:rPr>
          <w:szCs w:val="20"/>
        </w:rPr>
        <w:t xml:space="preserve"> abaixo;</w:t>
      </w:r>
    </w:p>
    <w:p w14:paraId="45E04EBD" w14:textId="3F2FC24B" w:rsidR="003A2658" w:rsidRPr="00F94C12" w:rsidRDefault="003A2658" w:rsidP="002B0482">
      <w:pPr>
        <w:pStyle w:val="Body"/>
        <w:widowControl w:val="0"/>
        <w:ind w:left="680"/>
        <w:rPr>
          <w:szCs w:val="20"/>
        </w:rPr>
      </w:pPr>
      <w:r w:rsidRPr="00F94C12">
        <w:rPr>
          <w:szCs w:val="20"/>
        </w:rPr>
        <w:t>“</w:t>
      </w:r>
      <w:r w:rsidRPr="00F94C12">
        <w:rPr>
          <w:b/>
          <w:bCs/>
          <w:szCs w:val="20"/>
        </w:rPr>
        <w:t>Representantes</w:t>
      </w:r>
      <w:r w:rsidRPr="00F94C12">
        <w:rPr>
          <w:szCs w:val="20"/>
        </w:rPr>
        <w:t xml:space="preserve">”: significa os diretores, membros de conselho de administração e funcionários da Companhia e/ou da Fiadora, conforme aplicável, </w:t>
      </w:r>
      <w:r w:rsidR="003C5CE4" w:rsidRPr="00F94C12">
        <w:rPr>
          <w:szCs w:val="20"/>
        </w:rPr>
        <w:t xml:space="preserve">bem como seus acionistas, empregados, agentes, assessores, terceiros e subcontratados, </w:t>
      </w:r>
      <w:r w:rsidRPr="00F94C12">
        <w:rPr>
          <w:szCs w:val="20"/>
        </w:rPr>
        <w:t>quando atuando pelos direitos e interesses da Companhia e/ou da Fiadora, conforme aplicável;</w:t>
      </w:r>
    </w:p>
    <w:p w14:paraId="018F4D58" w14:textId="28892CE0" w:rsidR="00CE3934" w:rsidRPr="00F94C12" w:rsidRDefault="006428C5" w:rsidP="004F38C2">
      <w:pPr>
        <w:spacing w:line="300" w:lineRule="exact"/>
        <w:ind w:left="708"/>
        <w:rPr>
          <w:rFonts w:ascii="Arial" w:hAnsi="Arial" w:cs="Arial"/>
          <w:sz w:val="20"/>
        </w:rPr>
      </w:pPr>
      <w:r w:rsidRPr="00F94C12">
        <w:rPr>
          <w:rFonts w:ascii="Arial" w:hAnsi="Arial" w:cs="Arial"/>
          <w:sz w:val="20"/>
        </w:rPr>
        <w:t>“</w:t>
      </w:r>
      <w:r w:rsidRPr="00F94C12">
        <w:rPr>
          <w:rFonts w:ascii="Arial" w:hAnsi="Arial" w:cs="Arial"/>
          <w:b/>
          <w:sz w:val="20"/>
        </w:rPr>
        <w:t>Resgate Antecipado Facultativo Total</w:t>
      </w:r>
      <w:r w:rsidRPr="00F94C12">
        <w:rPr>
          <w:rFonts w:ascii="Arial" w:hAnsi="Arial" w:cs="Arial"/>
          <w:sz w:val="20"/>
        </w:rPr>
        <w:t xml:space="preserve">”: tem o significado previsto na Cláusula </w:t>
      </w:r>
      <w:r w:rsidRPr="00F94C12">
        <w:rPr>
          <w:rFonts w:ascii="Arial" w:hAnsi="Arial" w:cs="Arial"/>
          <w:sz w:val="20"/>
        </w:rPr>
        <w:fldChar w:fldCharType="begin"/>
      </w:r>
      <w:r w:rsidRPr="00F94C12">
        <w:rPr>
          <w:rFonts w:ascii="Arial" w:hAnsi="Arial" w:cs="Arial"/>
          <w:sz w:val="20"/>
        </w:rPr>
        <w:instrText xml:space="preserve"> REF _Ref97913681 \w \h </w:instrText>
      </w:r>
      <w:r w:rsidR="004F1A6D" w:rsidRPr="00F94C12">
        <w:rPr>
          <w:rFonts w:ascii="Arial" w:hAnsi="Arial" w:cs="Arial"/>
          <w:sz w:val="20"/>
        </w:rPr>
        <w:instrText xml:space="preserve"> \* MERGEFORMAT </w:instrText>
      </w:r>
      <w:r w:rsidRPr="00F94C12">
        <w:rPr>
          <w:rFonts w:ascii="Arial" w:hAnsi="Arial" w:cs="Arial"/>
          <w:sz w:val="20"/>
        </w:rPr>
      </w:r>
      <w:r w:rsidRPr="00F94C12">
        <w:rPr>
          <w:rFonts w:ascii="Arial" w:hAnsi="Arial" w:cs="Arial"/>
          <w:sz w:val="20"/>
        </w:rPr>
        <w:fldChar w:fldCharType="separate"/>
      </w:r>
      <w:r w:rsidR="00AA4667">
        <w:rPr>
          <w:rFonts w:ascii="Arial" w:hAnsi="Arial" w:cs="Arial"/>
          <w:sz w:val="20"/>
        </w:rPr>
        <w:t>7.20</w:t>
      </w:r>
      <w:r w:rsidRPr="00F94C12">
        <w:rPr>
          <w:rFonts w:ascii="Arial" w:hAnsi="Arial" w:cs="Arial"/>
          <w:sz w:val="20"/>
        </w:rPr>
        <w:fldChar w:fldCharType="end"/>
      </w:r>
      <w:r w:rsidRPr="00F94C12">
        <w:rPr>
          <w:rFonts w:ascii="Arial" w:hAnsi="Arial" w:cs="Arial"/>
          <w:sz w:val="20"/>
        </w:rPr>
        <w:t xml:space="preserve"> abaixo</w:t>
      </w:r>
      <w:r w:rsidR="00D74071" w:rsidRPr="00F94C12">
        <w:rPr>
          <w:rFonts w:ascii="Arial" w:hAnsi="Arial" w:cs="Arial"/>
          <w:sz w:val="20"/>
        </w:rPr>
        <w:t>;</w:t>
      </w:r>
    </w:p>
    <w:p w14:paraId="40EB5F34" w14:textId="63082BCD" w:rsidR="00A163B5" w:rsidRDefault="00CE3934" w:rsidP="004F38C2">
      <w:pPr>
        <w:pStyle w:val="Body"/>
        <w:widowControl w:val="0"/>
        <w:ind w:left="680"/>
        <w:rPr>
          <w:szCs w:val="20"/>
        </w:rPr>
      </w:pPr>
      <w:r w:rsidRPr="00F94C12">
        <w:rPr>
          <w:szCs w:val="20"/>
        </w:rPr>
        <w:t>“</w:t>
      </w:r>
      <w:r w:rsidRPr="00F94C12">
        <w:rPr>
          <w:b/>
          <w:szCs w:val="20"/>
        </w:rPr>
        <w:t>Resolução CVM 17</w:t>
      </w:r>
      <w:r w:rsidRPr="00F94C12">
        <w:rPr>
          <w:szCs w:val="20"/>
        </w:rPr>
        <w:t>”: significa a Resolução CVM nº 17, de 9 de fevereiro de 2021</w:t>
      </w:r>
      <w:r w:rsidR="001D5889">
        <w:rPr>
          <w:szCs w:val="20"/>
        </w:rPr>
        <w:t>, conforme em vigor</w:t>
      </w:r>
      <w:r w:rsidR="002B6DA8" w:rsidRPr="00F94C12">
        <w:rPr>
          <w:szCs w:val="20"/>
        </w:rPr>
        <w:t>;</w:t>
      </w:r>
    </w:p>
    <w:p w14:paraId="4B85447E" w14:textId="3D2EE84C" w:rsidR="001D5889" w:rsidRPr="00F94C12" w:rsidRDefault="001D5889" w:rsidP="004F38C2">
      <w:pPr>
        <w:pStyle w:val="Body"/>
        <w:widowControl w:val="0"/>
        <w:ind w:left="680"/>
        <w:rPr>
          <w:szCs w:val="20"/>
        </w:rPr>
      </w:pPr>
      <w:r w:rsidRPr="00B95038">
        <w:rPr>
          <w:szCs w:val="20"/>
        </w:rPr>
        <w:t>“</w:t>
      </w:r>
      <w:r w:rsidRPr="00B95038">
        <w:rPr>
          <w:b/>
          <w:bCs/>
          <w:szCs w:val="20"/>
        </w:rPr>
        <w:t xml:space="preserve">Resolução CVM </w:t>
      </w:r>
      <w:r>
        <w:rPr>
          <w:b/>
          <w:bCs/>
          <w:szCs w:val="20"/>
        </w:rPr>
        <w:t>60</w:t>
      </w:r>
      <w:r w:rsidRPr="00B95038">
        <w:rPr>
          <w:szCs w:val="20"/>
        </w:rPr>
        <w:t xml:space="preserve">”: significa a Resolução CVM nº </w:t>
      </w:r>
      <w:r>
        <w:rPr>
          <w:szCs w:val="20"/>
        </w:rPr>
        <w:t>60,</w:t>
      </w:r>
      <w:r w:rsidRPr="00B95038">
        <w:rPr>
          <w:szCs w:val="20"/>
        </w:rPr>
        <w:t xml:space="preserve"> de 23 de </w:t>
      </w:r>
      <w:r>
        <w:rPr>
          <w:szCs w:val="20"/>
        </w:rPr>
        <w:t>dezembro</w:t>
      </w:r>
      <w:r w:rsidRPr="00B95038">
        <w:rPr>
          <w:szCs w:val="20"/>
        </w:rPr>
        <w:t xml:space="preserve"> de 2021</w:t>
      </w:r>
      <w:r>
        <w:rPr>
          <w:szCs w:val="20"/>
        </w:rPr>
        <w:t xml:space="preserve">, </w:t>
      </w:r>
      <w:r w:rsidR="00C9377F">
        <w:rPr>
          <w:szCs w:val="20"/>
        </w:rPr>
        <w:t xml:space="preserve">de </w:t>
      </w:r>
      <w:r>
        <w:rPr>
          <w:szCs w:val="20"/>
        </w:rPr>
        <w:t>2 de maio de 2022. A Resolução CVM 60 revoga a Instrução CVM nº 414, de 30 de dezembro de 2004, que vigor</w:t>
      </w:r>
      <w:r w:rsidR="00C9377F">
        <w:rPr>
          <w:szCs w:val="20"/>
        </w:rPr>
        <w:t xml:space="preserve">ou </w:t>
      </w:r>
      <w:r>
        <w:rPr>
          <w:szCs w:val="20"/>
        </w:rPr>
        <w:t>até 2 de maio de 2022</w:t>
      </w:r>
      <w:r w:rsidRPr="00B95038">
        <w:rPr>
          <w:szCs w:val="20"/>
        </w:rPr>
        <w:t>;</w:t>
      </w:r>
    </w:p>
    <w:p w14:paraId="72FCA125" w14:textId="7E0AE5E2" w:rsidR="00BB4704" w:rsidRPr="00F94C12" w:rsidRDefault="002B6DA8" w:rsidP="004F38C2">
      <w:pPr>
        <w:pStyle w:val="Body"/>
        <w:widowControl w:val="0"/>
        <w:ind w:left="680"/>
        <w:rPr>
          <w:szCs w:val="20"/>
        </w:rPr>
      </w:pPr>
      <w:r w:rsidRPr="00F94C12">
        <w:rPr>
          <w:szCs w:val="20"/>
        </w:rPr>
        <w:t>“</w:t>
      </w:r>
      <w:r w:rsidR="00CE3934" w:rsidRPr="00F94C12">
        <w:rPr>
          <w:b/>
          <w:szCs w:val="20"/>
        </w:rPr>
        <w:t>Termo de Securitização</w:t>
      </w:r>
      <w:r w:rsidR="00CE3934" w:rsidRPr="00F94C12">
        <w:rPr>
          <w:szCs w:val="20"/>
        </w:rPr>
        <w:t>”: significa o “</w:t>
      </w:r>
      <w:bookmarkStart w:id="15" w:name="_Hlk99987131"/>
      <w:r w:rsidR="00CE3934" w:rsidRPr="00F94C12">
        <w:rPr>
          <w:i/>
          <w:szCs w:val="20"/>
        </w:rPr>
        <w:t xml:space="preserve">Termo de Securitização de Créditos Imobiliários da </w:t>
      </w:r>
      <w:r w:rsidR="00A163B5" w:rsidRPr="00F94C12">
        <w:rPr>
          <w:i/>
          <w:szCs w:val="20"/>
        </w:rPr>
        <w:t>3</w:t>
      </w:r>
      <w:r w:rsidR="00CE3934" w:rsidRPr="00F94C12">
        <w:rPr>
          <w:i/>
          <w:szCs w:val="20"/>
        </w:rPr>
        <w:t>ª Emissão</w:t>
      </w:r>
      <w:r w:rsidR="00A163B5" w:rsidRPr="00F94C12">
        <w:rPr>
          <w:i/>
          <w:szCs w:val="20"/>
        </w:rPr>
        <w:t>, em série única,</w:t>
      </w:r>
      <w:r w:rsidR="00CE3934" w:rsidRPr="00F94C12">
        <w:rPr>
          <w:i/>
          <w:szCs w:val="20"/>
        </w:rPr>
        <w:t xml:space="preserve"> de Certificados de Recebíveis Imobiliários da True Securitizadora S.A.</w:t>
      </w:r>
      <w:bookmarkEnd w:id="15"/>
      <w:r w:rsidR="00CE3934" w:rsidRPr="00F94C12">
        <w:rPr>
          <w:szCs w:val="20"/>
        </w:rPr>
        <w:t xml:space="preserve">”, a ser </w:t>
      </w:r>
      <w:r w:rsidR="00CE3934" w:rsidRPr="00F94C12">
        <w:rPr>
          <w:rFonts w:eastAsia="MS Mincho"/>
          <w:szCs w:val="20"/>
        </w:rPr>
        <w:t xml:space="preserve">celebrado </w:t>
      </w:r>
      <w:r w:rsidR="00CE3934" w:rsidRPr="00F94C12">
        <w:rPr>
          <w:bCs/>
          <w:szCs w:val="20"/>
        </w:rPr>
        <w:t xml:space="preserve">entre a Securitizadora e o Agente Fiduciário </w:t>
      </w:r>
      <w:r w:rsidR="00CE3934" w:rsidRPr="00F94C12">
        <w:rPr>
          <w:szCs w:val="20"/>
        </w:rPr>
        <w:t>dos CRI</w:t>
      </w:r>
      <w:r w:rsidR="00CE3934" w:rsidRPr="00F94C12">
        <w:rPr>
          <w:bCs/>
          <w:szCs w:val="20"/>
        </w:rPr>
        <w:t xml:space="preserve">, conforme aditado de tempos em tempos; </w:t>
      </w:r>
    </w:p>
    <w:p w14:paraId="18267CDF" w14:textId="4B6B2182" w:rsidR="00FD73DF" w:rsidRPr="00F94C12" w:rsidRDefault="006428C5" w:rsidP="004F38C2">
      <w:pPr>
        <w:pStyle w:val="Body"/>
        <w:widowControl w:val="0"/>
        <w:ind w:left="680"/>
        <w:rPr>
          <w:szCs w:val="20"/>
        </w:rPr>
      </w:pPr>
      <w:r w:rsidRPr="00F94C12">
        <w:rPr>
          <w:szCs w:val="20"/>
        </w:rPr>
        <w:t>“</w:t>
      </w:r>
      <w:r w:rsidRPr="00F94C12">
        <w:rPr>
          <w:b/>
          <w:szCs w:val="20"/>
        </w:rPr>
        <w:t>Tributos</w:t>
      </w:r>
      <w:r w:rsidRPr="00F94C12">
        <w:rPr>
          <w:szCs w:val="20"/>
        </w:rPr>
        <w:t xml:space="preserve">”: tem o significado previsto na Cláusula </w:t>
      </w:r>
      <w:r w:rsidRPr="00F94C12">
        <w:rPr>
          <w:szCs w:val="20"/>
        </w:rPr>
        <w:fldChar w:fldCharType="begin"/>
      </w:r>
      <w:r w:rsidRPr="00F94C12">
        <w:rPr>
          <w:szCs w:val="20"/>
        </w:rPr>
        <w:instrText xml:space="preserve"> REF _Ref97913739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7.29</w:t>
      </w:r>
      <w:r w:rsidRPr="00F94C12">
        <w:rPr>
          <w:szCs w:val="20"/>
        </w:rPr>
        <w:fldChar w:fldCharType="end"/>
      </w:r>
      <w:r w:rsidRPr="00F94C12">
        <w:rPr>
          <w:szCs w:val="20"/>
        </w:rPr>
        <w:t xml:space="preserve"> abaixo; </w:t>
      </w:r>
    </w:p>
    <w:p w14:paraId="1C26B4ED" w14:textId="2E119CEE" w:rsidR="004B5B0F" w:rsidRPr="00F94C12" w:rsidRDefault="006428C5" w:rsidP="004F38C2">
      <w:pPr>
        <w:pStyle w:val="Body"/>
        <w:widowControl w:val="0"/>
        <w:ind w:left="680"/>
        <w:rPr>
          <w:szCs w:val="20"/>
        </w:rPr>
      </w:pPr>
      <w:r w:rsidRPr="00F94C12">
        <w:rPr>
          <w:szCs w:val="20"/>
        </w:rPr>
        <w:t>“</w:t>
      </w:r>
      <w:r w:rsidRPr="00F94C12">
        <w:rPr>
          <w:b/>
          <w:szCs w:val="20"/>
        </w:rPr>
        <w:t>Valor Nominal Unitário</w:t>
      </w:r>
      <w:r w:rsidR="005630D5">
        <w:rPr>
          <w:b/>
          <w:szCs w:val="20"/>
        </w:rPr>
        <w:t xml:space="preserve"> das Debêntures</w:t>
      </w:r>
      <w:r w:rsidRPr="00F94C12">
        <w:rPr>
          <w:szCs w:val="20"/>
        </w:rPr>
        <w:t>”: tem o significado previsto na Cláusula </w:t>
      </w:r>
      <w:r w:rsidRPr="00F94C12">
        <w:rPr>
          <w:szCs w:val="20"/>
        </w:rPr>
        <w:fldChar w:fldCharType="begin"/>
      </w:r>
      <w:r w:rsidRPr="00F94C12">
        <w:rPr>
          <w:szCs w:val="20"/>
        </w:rPr>
        <w:instrText xml:space="preserve"> REF _Ref97913766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7.5.1</w:t>
      </w:r>
      <w:r w:rsidRPr="00F94C12">
        <w:rPr>
          <w:szCs w:val="20"/>
        </w:rPr>
        <w:fldChar w:fldCharType="end"/>
      </w:r>
      <w:r w:rsidRPr="00F94C12">
        <w:rPr>
          <w:szCs w:val="20"/>
        </w:rPr>
        <w:t xml:space="preserve"> abaixo; </w:t>
      </w:r>
    </w:p>
    <w:p w14:paraId="5ACAED18" w14:textId="7BF81822" w:rsidR="00DA67C4" w:rsidRPr="00F94C12" w:rsidRDefault="006428C5" w:rsidP="002B0482">
      <w:pPr>
        <w:pStyle w:val="Body"/>
        <w:widowControl w:val="0"/>
        <w:ind w:left="680"/>
        <w:rPr>
          <w:szCs w:val="20"/>
        </w:rPr>
      </w:pPr>
      <w:r w:rsidRPr="00F94C12">
        <w:rPr>
          <w:szCs w:val="20"/>
        </w:rPr>
        <w:t>“</w:t>
      </w:r>
      <w:r w:rsidRPr="00F94C12">
        <w:rPr>
          <w:b/>
          <w:szCs w:val="20"/>
        </w:rPr>
        <w:t>Valor Nominal Unitário Atualizado das Debêntures</w:t>
      </w:r>
      <w:r w:rsidRPr="00F94C12">
        <w:rPr>
          <w:szCs w:val="20"/>
        </w:rPr>
        <w:t>”: tem o significado previsto na Cláusula 7.16.1 abaixo; e</w:t>
      </w:r>
    </w:p>
    <w:p w14:paraId="7A81A566" w14:textId="3C6D0CE2" w:rsidR="009379D9" w:rsidRPr="00F94C12" w:rsidRDefault="006428C5" w:rsidP="004F38C2">
      <w:pPr>
        <w:pStyle w:val="Body"/>
        <w:widowControl w:val="0"/>
        <w:ind w:left="680"/>
        <w:rPr>
          <w:szCs w:val="20"/>
        </w:rPr>
      </w:pPr>
      <w:r w:rsidRPr="00F94C12">
        <w:rPr>
          <w:szCs w:val="20"/>
        </w:rPr>
        <w:t>“</w:t>
      </w:r>
      <w:r w:rsidRPr="00F94C12">
        <w:rPr>
          <w:b/>
          <w:szCs w:val="20"/>
        </w:rPr>
        <w:t>Valor Total da Emissão</w:t>
      </w:r>
      <w:r w:rsidRPr="00F94C12">
        <w:rPr>
          <w:szCs w:val="20"/>
        </w:rPr>
        <w:t xml:space="preserve">”: significa o valor total da emissão previsto na Cláusula </w:t>
      </w:r>
      <w:r w:rsidRPr="00F94C12">
        <w:rPr>
          <w:szCs w:val="20"/>
        </w:rPr>
        <w:fldChar w:fldCharType="begin"/>
      </w:r>
      <w:r w:rsidRPr="00F94C12">
        <w:rPr>
          <w:szCs w:val="20"/>
        </w:rPr>
        <w:instrText xml:space="preserve"> REF _Ref97913784 \w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7.15.1</w:t>
      </w:r>
      <w:r w:rsidRPr="00F94C12">
        <w:rPr>
          <w:szCs w:val="20"/>
        </w:rPr>
        <w:fldChar w:fldCharType="end"/>
      </w:r>
      <w:r w:rsidRPr="00F94C12">
        <w:rPr>
          <w:szCs w:val="20"/>
        </w:rPr>
        <w:t xml:space="preserve"> abaixo.</w:t>
      </w:r>
    </w:p>
    <w:p w14:paraId="38905E24" w14:textId="5FA47180" w:rsidR="00880FA8" w:rsidRPr="00F94C12" w:rsidRDefault="00424597" w:rsidP="007B1564">
      <w:pPr>
        <w:pStyle w:val="Level1"/>
        <w:rPr>
          <w:sz w:val="20"/>
          <w:szCs w:val="20"/>
        </w:rPr>
      </w:pPr>
      <w:bookmarkStart w:id="16" w:name="_Ref532040236"/>
      <w:r w:rsidRPr="00F94C12">
        <w:rPr>
          <w:sz w:val="20"/>
          <w:szCs w:val="20"/>
        </w:rPr>
        <w:t>AUTORIZAÇÃO</w:t>
      </w:r>
    </w:p>
    <w:p w14:paraId="157861B3" w14:textId="271B8B3E" w:rsidR="007525DC" w:rsidRPr="00F94C12" w:rsidRDefault="008B1434" w:rsidP="007B1564">
      <w:pPr>
        <w:pStyle w:val="Level2"/>
      </w:pPr>
      <w:bookmarkStart w:id="17" w:name="_Hlk25689648"/>
      <w:bookmarkStart w:id="18" w:name="_Hlk97833680"/>
      <w:bookmarkStart w:id="19" w:name="_Hlk103087771"/>
      <w:bookmarkEnd w:id="16"/>
      <w:r w:rsidRPr="00F94C12">
        <w:t>A Emissão e a celebração da presente Escritura de Emissão e do Contrato de Distribuição é firmada com base nas deliberações da</w:t>
      </w:r>
      <w:r w:rsidR="008D1AE1" w:rsidRPr="00F94C12">
        <w:t xml:space="preserve"> </w:t>
      </w:r>
      <w:r w:rsidR="001E47AB" w:rsidRPr="00F94C12">
        <w:t>a</w:t>
      </w:r>
      <w:r w:rsidR="008D1AE1" w:rsidRPr="00F94C12">
        <w:t xml:space="preserve">ssembleia </w:t>
      </w:r>
      <w:r w:rsidR="001E47AB" w:rsidRPr="00F94C12">
        <w:t>g</w:t>
      </w:r>
      <w:r w:rsidR="008D1AE1" w:rsidRPr="00F94C12">
        <w:t xml:space="preserve">eral </w:t>
      </w:r>
      <w:r w:rsidR="001E47AB" w:rsidRPr="00F94C12">
        <w:t>e</w:t>
      </w:r>
      <w:r w:rsidR="008D1AE1" w:rsidRPr="00F94C12">
        <w:t>xtraordinária</w:t>
      </w:r>
      <w:r w:rsidRPr="00F94C12">
        <w:t xml:space="preserve"> da Companhia realizada em </w:t>
      </w:r>
      <w:r w:rsidR="00E8475A">
        <w:t>23</w:t>
      </w:r>
      <w:r w:rsidR="00E8475A" w:rsidRPr="00F94C12">
        <w:t xml:space="preserve"> </w:t>
      </w:r>
      <w:r w:rsidRPr="00F94C12">
        <w:t xml:space="preserve">de </w:t>
      </w:r>
      <w:r w:rsidR="003C744B">
        <w:t>maio</w:t>
      </w:r>
      <w:r w:rsidR="003C744B" w:rsidRPr="00F94C12">
        <w:t xml:space="preserve"> </w:t>
      </w:r>
      <w:r w:rsidRPr="00F94C12">
        <w:t xml:space="preserve">de 2022, na qual (i) foram aprovados os termos e condições da Emissão de Debêntures, nos termos do artigo 59, §1º, da </w:t>
      </w:r>
      <w:r w:rsidRPr="00F94C12">
        <w:rPr>
          <w:bCs/>
        </w:rPr>
        <w:t>Lei das Sociedades por Ações</w:t>
      </w:r>
      <w:r w:rsidRPr="00F94C12">
        <w:t xml:space="preserve">; e (ii) a diretoria da Companhia foi autorizada a praticar todos os atos necessários à efetivação das deliberações ali consubstanciadas, abrangendo a celebração de todos os documentos necessários à concretização da Emissão das Debêntures, inclusive o aditamento à Escritura de Emissão para refletir o resultado do Procedimento de </w:t>
      </w:r>
      <w:r w:rsidRPr="00F94C12">
        <w:rPr>
          <w:i/>
        </w:rPr>
        <w:t>Bookbuilding</w:t>
      </w:r>
      <w:bookmarkEnd w:id="17"/>
      <w:bookmarkEnd w:id="18"/>
      <w:r w:rsidRPr="00F94C12">
        <w:rPr>
          <w:iCs/>
        </w:rPr>
        <w:t>, o Contrato de Distribuição e dos demais documentos da Oferta</w:t>
      </w:r>
      <w:r w:rsidRPr="00F94C12">
        <w:t xml:space="preserve"> </w:t>
      </w:r>
      <w:r w:rsidR="008D1AE1" w:rsidRPr="00F94C12">
        <w:t>(“</w:t>
      </w:r>
      <w:r w:rsidR="008D1AE1" w:rsidRPr="00F94C12">
        <w:rPr>
          <w:b/>
          <w:bCs/>
        </w:rPr>
        <w:t xml:space="preserve">AGE </w:t>
      </w:r>
      <w:r w:rsidRPr="00F94C12">
        <w:rPr>
          <w:b/>
          <w:bCs/>
        </w:rPr>
        <w:t>Companhia</w:t>
      </w:r>
      <w:r w:rsidRPr="00F94C12">
        <w:t xml:space="preserve">”). </w:t>
      </w:r>
      <w:bookmarkStart w:id="20" w:name="_Ref330905317"/>
    </w:p>
    <w:p w14:paraId="1D011AE8" w14:textId="3A6719B8" w:rsidR="00A30055" w:rsidRPr="00F94C12" w:rsidRDefault="001E47AB" w:rsidP="00A30055">
      <w:pPr>
        <w:pStyle w:val="Level2"/>
      </w:pPr>
      <w:bookmarkStart w:id="21" w:name="_Hlk103088100"/>
      <w:bookmarkEnd w:id="19"/>
      <w:r w:rsidRPr="00F94C12">
        <w:t>A constituição da Fiança e a celebração d</w:t>
      </w:r>
      <w:r w:rsidR="005E5A6C">
        <w:t>a</w:t>
      </w:r>
      <w:r w:rsidRPr="00F94C12">
        <w:t xml:space="preserve"> presente </w:t>
      </w:r>
      <w:r w:rsidR="005E5A6C">
        <w:t xml:space="preserve">Escritura de Emissão </w:t>
      </w:r>
      <w:r w:rsidRPr="00F94C12">
        <w:t xml:space="preserve">e dos Documentos da Oferta pela Fiadora são realizadas com base nas deliberações da reunião do Conselho da Fiadora realizada em </w:t>
      </w:r>
      <w:r w:rsidR="00E8475A">
        <w:t>23</w:t>
      </w:r>
      <w:r w:rsidR="00E8475A" w:rsidRPr="00F94C12">
        <w:t xml:space="preserve"> </w:t>
      </w:r>
      <w:r w:rsidRPr="00F94C12">
        <w:t xml:space="preserve">de </w:t>
      </w:r>
      <w:r w:rsidR="003C744B">
        <w:t>maio</w:t>
      </w:r>
      <w:r w:rsidR="003C744B" w:rsidRPr="00F94C12">
        <w:t xml:space="preserve"> </w:t>
      </w:r>
      <w:r w:rsidRPr="00F94C12">
        <w:t xml:space="preserve">de 2022, </w:t>
      </w:r>
      <w:bookmarkStart w:id="22" w:name="_Hlk99737679"/>
      <w:r w:rsidRPr="00F94C12">
        <w:t xml:space="preserve">na qual (i) foram aprovados os termos e </w:t>
      </w:r>
      <w:r w:rsidRPr="00F94C12">
        <w:lastRenderedPageBreak/>
        <w:t xml:space="preserve">condições da outorga da Fiança nas Debêntures; e (ii) a diretoria da </w:t>
      </w:r>
      <w:r w:rsidR="005E5A6C">
        <w:t xml:space="preserve">Fiadora </w:t>
      </w:r>
      <w:r w:rsidRPr="00F94C12">
        <w:t>foi autorizada a praticar todos os atos necessários à efetivação das deliberações ali consubstanciadas, abrangendo a celebração de todos os documentos necessários à concretização da</w:t>
      </w:r>
      <w:r w:rsidR="00581C83" w:rsidRPr="00F94C12">
        <w:t xml:space="preserve"> outorga da Fiança</w:t>
      </w:r>
      <w:r w:rsidRPr="00F94C12">
        <w:t xml:space="preserve">, inclusive o aditamento à Escritura de Emissão para refletir o resultado do Procedimento de </w:t>
      </w:r>
      <w:r w:rsidRPr="00F94C12">
        <w:rPr>
          <w:i/>
        </w:rPr>
        <w:t>Bookbuilding</w:t>
      </w:r>
      <w:r w:rsidRPr="00F94C12">
        <w:rPr>
          <w:iCs/>
        </w:rPr>
        <w:t>, o Contrato de Distribuição e dos demais documentos da Oferta</w:t>
      </w:r>
      <w:bookmarkEnd w:id="22"/>
      <w:r w:rsidRPr="00F94C12">
        <w:t xml:space="preserve"> (“</w:t>
      </w:r>
      <w:r w:rsidRPr="00F94C12">
        <w:rPr>
          <w:b/>
          <w:bCs/>
        </w:rPr>
        <w:t>RCA Fiadora</w:t>
      </w:r>
      <w:r w:rsidRPr="00F94C12">
        <w:t>”).</w:t>
      </w:r>
    </w:p>
    <w:p w14:paraId="4648C29B" w14:textId="360641F1" w:rsidR="00880FA8" w:rsidRPr="00F94C12" w:rsidRDefault="00424597" w:rsidP="007B1564">
      <w:pPr>
        <w:pStyle w:val="Level1"/>
        <w:rPr>
          <w:sz w:val="20"/>
          <w:szCs w:val="20"/>
        </w:rPr>
      </w:pPr>
      <w:bookmarkStart w:id="23" w:name="_Ref491451869"/>
      <w:bookmarkStart w:id="24" w:name="_Ref491023297"/>
      <w:bookmarkStart w:id="25" w:name="_Ref97909113"/>
      <w:bookmarkEnd w:id="21"/>
      <w:r w:rsidRPr="00F94C12">
        <w:rPr>
          <w:sz w:val="20"/>
          <w:szCs w:val="20"/>
        </w:rPr>
        <w:t>REQUISITOS</w:t>
      </w:r>
      <w:bookmarkEnd w:id="20"/>
      <w:bookmarkEnd w:id="23"/>
      <w:bookmarkEnd w:id="24"/>
      <w:bookmarkEnd w:id="25"/>
    </w:p>
    <w:p w14:paraId="705E7F16" w14:textId="5AAFD010" w:rsidR="00880FA8" w:rsidRPr="00F94C12" w:rsidRDefault="00880FA8" w:rsidP="007B1564">
      <w:pPr>
        <w:pStyle w:val="Level2"/>
        <w:numPr>
          <w:ilvl w:val="0"/>
          <w:numId w:val="0"/>
        </w:numPr>
        <w:ind w:left="680"/>
      </w:pPr>
      <w:bookmarkStart w:id="26" w:name="_Hlk25689753"/>
      <w:bookmarkStart w:id="27" w:name="_Ref376965967"/>
      <w:r w:rsidRPr="00F94C12">
        <w:t>A Emissão será realizada com observância aos seguintes requisitos</w:t>
      </w:r>
      <w:bookmarkEnd w:id="26"/>
      <w:r w:rsidRPr="00F94C12">
        <w:t>:</w:t>
      </w:r>
      <w:bookmarkEnd w:id="27"/>
    </w:p>
    <w:p w14:paraId="63A609E2" w14:textId="026C332D" w:rsidR="005B41F7" w:rsidRPr="00F94C12" w:rsidRDefault="00424597" w:rsidP="007B1564">
      <w:pPr>
        <w:pStyle w:val="Level2"/>
        <w:rPr>
          <w:b/>
        </w:rPr>
      </w:pPr>
      <w:bookmarkStart w:id="28" w:name="_Ref97903408"/>
      <w:bookmarkStart w:id="29" w:name="_Hlk25689764"/>
      <w:bookmarkStart w:id="30" w:name="_Ref458761523"/>
      <w:r w:rsidRPr="00F94C12">
        <w:rPr>
          <w:b/>
        </w:rPr>
        <w:t xml:space="preserve">Arquivamento e Publicação </w:t>
      </w:r>
      <w:r w:rsidRPr="00F94C12">
        <w:rPr>
          <w:b/>
          <w:bCs/>
        </w:rPr>
        <w:t>dos Atos Societários</w:t>
      </w:r>
      <w:r w:rsidRPr="00F94C12">
        <w:rPr>
          <w:b/>
        </w:rPr>
        <w:t>:</w:t>
      </w:r>
      <w:bookmarkEnd w:id="28"/>
      <w:r w:rsidRPr="00F94C12">
        <w:rPr>
          <w:b/>
        </w:rPr>
        <w:t xml:space="preserve"> </w:t>
      </w:r>
      <w:bookmarkStart w:id="31" w:name="_Hlk25688492"/>
    </w:p>
    <w:p w14:paraId="702CB8E4" w14:textId="211E7576" w:rsidR="005B41F7" w:rsidRPr="00F94C12" w:rsidRDefault="007379C9" w:rsidP="007B1564">
      <w:pPr>
        <w:pStyle w:val="Level3"/>
      </w:pPr>
      <w:bookmarkStart w:id="32" w:name="_Ref97913509"/>
      <w:r w:rsidRPr="00F94C12">
        <w:t xml:space="preserve">Nos termos do artigo 62, inciso I, do artigo 142, parágrafo 1º, e do artigo 289 da Lei das Sociedades por Ações, a ata da </w:t>
      </w:r>
      <w:r w:rsidR="008D1AE1" w:rsidRPr="00F94C12">
        <w:t xml:space="preserve">AGE </w:t>
      </w:r>
      <w:r w:rsidRPr="00F94C12">
        <w:t xml:space="preserve">Companhia e a </w:t>
      </w:r>
      <w:r w:rsidR="008D1AE1" w:rsidRPr="00F94C12">
        <w:t xml:space="preserve">RCA </w:t>
      </w:r>
      <w:r w:rsidRPr="00F94C12">
        <w:t>Fiadora</w:t>
      </w:r>
      <w:r w:rsidR="003162E6">
        <w:t xml:space="preserve"> foram devidamente protocoladas para arquivamento perante a JUCEMA em 23 de maio de 2022, sob os nº </w:t>
      </w:r>
      <w:r w:rsidR="003162E6" w:rsidRPr="003162E6">
        <w:t>MAE2200627882</w:t>
      </w:r>
      <w:r w:rsidR="003162E6">
        <w:t xml:space="preserve"> e </w:t>
      </w:r>
      <w:r w:rsidR="003162E6" w:rsidRPr="003162E6">
        <w:t>MAE2200627856</w:t>
      </w:r>
      <w:r w:rsidR="003162E6">
        <w:t>, respectivamente</w:t>
      </w:r>
      <w:r w:rsidRPr="00F94C12">
        <w:t xml:space="preserve"> e</w:t>
      </w:r>
      <w:r w:rsidR="003162E6">
        <w:t xml:space="preserve"> serão</w:t>
      </w:r>
      <w:r w:rsidRPr="00F94C12">
        <w:t xml:space="preserve"> publicad</w:t>
      </w:r>
      <w:r w:rsidR="003162E6">
        <w:t>a</w:t>
      </w:r>
      <w:r w:rsidRPr="00F94C12">
        <w:t xml:space="preserve">s no jornal </w:t>
      </w:r>
      <w:bookmarkEnd w:id="29"/>
      <w:bookmarkEnd w:id="30"/>
      <w:bookmarkEnd w:id="31"/>
      <w:r w:rsidR="002B6DA8" w:rsidRPr="00F94C12">
        <w:t>“</w:t>
      </w:r>
      <w:r w:rsidR="008D1AE1" w:rsidRPr="00F94C12">
        <w:t>Jornal Pequeno</w:t>
      </w:r>
      <w:r w:rsidR="002B6DA8" w:rsidRPr="00F94C12">
        <w:t>”,</w:t>
      </w:r>
      <w:r w:rsidR="009C3441" w:rsidRPr="00F94C12">
        <w:t xml:space="preserve"> com divulgação simultânea da íntegra dos documentos na respectiva página do referido jornal na rede mundial de computadores, que deverá providenciar certificação digital da autenticidade dos documentos mantidos nas páginas próprias emitidas por autoridade certificadora credenciada no âmbito da Infraestrutura de Chaves Públicas Brasileiras (ICP-Brasil)</w:t>
      </w:r>
      <w:r w:rsidRPr="00F94C12">
        <w:rPr>
          <w:b/>
        </w:rPr>
        <w:t xml:space="preserve">. </w:t>
      </w:r>
      <w:bookmarkEnd w:id="32"/>
    </w:p>
    <w:p w14:paraId="6E481734" w14:textId="34F50CFC" w:rsidR="008C7811" w:rsidRPr="00F94C12" w:rsidRDefault="007379C9" w:rsidP="007B1564">
      <w:pPr>
        <w:pStyle w:val="Level3"/>
      </w:pPr>
      <w:r w:rsidRPr="00F94C12">
        <w:t>A Companhia se compromete a enviar à Debenturista e ao Agente Fiduciário dos CRI: (i) 1 (uma) cópia eletrônica (formato PDF) do comprovante do protocolo de inscrição dos Atos Societários na JUCEMA em até 5 (cinco) Dias Úteis contados da realização dos Atos Societários; (ii) 1 (uma) cópia eletrônica (formato PDF) dos Atos Societários arquivados na JUCEMA, contendo a chancela digital de inscrição na JUCEMA, em até 5 (cinco) Dias Úteis contados da data da obtenção do referido registro; e (iii) 1 (uma) cópia eletrônica (formato PDF) das publicações dos Atos Societários nos Jornais de Publicação, em até 5 (cinco) Dias Úteis contados da data das referidas publicações. A Companhia arcará com todos os custos dos referidos registros e publicações.</w:t>
      </w:r>
    </w:p>
    <w:p w14:paraId="7905C72A" w14:textId="0EB149D5" w:rsidR="000B7894" w:rsidRPr="00F94C12" w:rsidRDefault="00424597" w:rsidP="007B1564">
      <w:pPr>
        <w:pStyle w:val="Level2"/>
        <w:rPr>
          <w:b/>
        </w:rPr>
      </w:pPr>
      <w:bookmarkStart w:id="33" w:name="_Ref97889360"/>
      <w:bookmarkStart w:id="34" w:name="_Ref411417147"/>
      <w:bookmarkStart w:id="35" w:name="_Ref491451947"/>
      <w:bookmarkStart w:id="36" w:name="_Ref491022719"/>
      <w:r w:rsidRPr="00F94C12">
        <w:rPr>
          <w:b/>
        </w:rPr>
        <w:t>Inscrição desta Escritura de Emissão e seus Aditamentos:</w:t>
      </w:r>
      <w:bookmarkEnd w:id="33"/>
      <w:r w:rsidRPr="00F94C12">
        <w:rPr>
          <w:b/>
        </w:rPr>
        <w:t xml:space="preserve"> </w:t>
      </w:r>
    </w:p>
    <w:p w14:paraId="1E02AD3F" w14:textId="256ABE69" w:rsidR="000B7894" w:rsidRPr="00F94C12" w:rsidRDefault="00CE2AEF" w:rsidP="007B1564">
      <w:pPr>
        <w:pStyle w:val="Level3"/>
      </w:pPr>
      <w:bookmarkStart w:id="37" w:name="_Ref97888596"/>
      <w:r w:rsidRPr="00F94C12">
        <w:t xml:space="preserve">Nos termos do artigo 62, inciso II e parágrafo 3º, da Lei das Sociedades por Ações, esta Escritura de Emissão e </w:t>
      </w:r>
      <w:bookmarkStart w:id="38" w:name="_Hlk40275018"/>
      <w:r w:rsidRPr="00F94C12">
        <w:t xml:space="preserve">seus aditamentos serão apresentados para inscrição na </w:t>
      </w:r>
      <w:bookmarkEnd w:id="34"/>
      <w:r w:rsidRPr="00F94C12">
        <w:t>JUCEMA em até 5 (cinco) Dias Úteis contados da respectiva celebração</w:t>
      </w:r>
      <w:bookmarkEnd w:id="38"/>
      <w:r w:rsidRPr="00F94C12">
        <w:t>.</w:t>
      </w:r>
      <w:bookmarkEnd w:id="35"/>
      <w:bookmarkEnd w:id="36"/>
      <w:bookmarkEnd w:id="37"/>
    </w:p>
    <w:p w14:paraId="79F0FA6D" w14:textId="4F7DB0DD" w:rsidR="00EC68E9" w:rsidRPr="00F94C12" w:rsidRDefault="001C37AD" w:rsidP="007B1564">
      <w:pPr>
        <w:pStyle w:val="Level3"/>
      </w:pPr>
      <w:r w:rsidRPr="00F94C12">
        <w:t xml:space="preserve">Esta Escritura de Emissão será objeto de aditamento, aprovado previamente na </w:t>
      </w:r>
      <w:r w:rsidR="008D1AE1" w:rsidRPr="00F94C12">
        <w:t xml:space="preserve">AGE </w:t>
      </w:r>
      <w:r w:rsidRPr="00F94C12">
        <w:t xml:space="preserve">Companhia, para refletir o resultado do Procedimento de </w:t>
      </w:r>
      <w:r w:rsidRPr="00F94C12">
        <w:rPr>
          <w:i/>
        </w:rPr>
        <w:t>Bookbuilding</w:t>
      </w:r>
      <w:r w:rsidRPr="00F94C12">
        <w:t xml:space="preserve">, sem necessidade de aprovação prévia do Debenturista, reunido em Assembleia Geral de Debenturista, ou de qualquer deliberação pela Securitizadora ou pelos titulares dos CRI e/ou de qualquer aprovação societária adicional pela Companhia, o qual será inscrito na JUCEMA, nos termos da Cláusula </w:t>
      </w:r>
      <w:r w:rsidRPr="00F94C12">
        <w:fldChar w:fldCharType="begin"/>
      </w:r>
      <w:r w:rsidRPr="00F94C12">
        <w:instrText xml:space="preserve"> REF _Ref97888596 \r \h </w:instrText>
      </w:r>
      <w:r w:rsidR="004F1A6D" w:rsidRPr="00F94C12">
        <w:instrText xml:space="preserve"> \* MERGEFORMAT </w:instrText>
      </w:r>
      <w:r w:rsidRPr="00F94C12">
        <w:fldChar w:fldCharType="separate"/>
      </w:r>
      <w:r w:rsidR="00AA4667">
        <w:t>3.2.1</w:t>
      </w:r>
      <w:r w:rsidRPr="00F94C12">
        <w:fldChar w:fldCharType="end"/>
      </w:r>
      <w:r w:rsidRPr="00F94C12">
        <w:t xml:space="preserve"> acima.</w:t>
      </w:r>
    </w:p>
    <w:p w14:paraId="33D9C25C" w14:textId="741B0FAA" w:rsidR="000B7894" w:rsidRPr="00F94C12" w:rsidRDefault="000B7894" w:rsidP="007B1564">
      <w:pPr>
        <w:pStyle w:val="Level3"/>
      </w:pPr>
      <w:r w:rsidRPr="00F94C12">
        <w:t xml:space="preserve">A Companhia se compromete a enviar à Debenturista e ao Agente Fiduciário dos CRI: (i) 1 (uma) cópia eletrônica (formato PDF) do comprovante do protocolo de inscrição desta Escritura de Emissão ou de seu aditamento na JUCEMA em até 5 </w:t>
      </w:r>
      <w:r w:rsidRPr="00F94C12">
        <w:lastRenderedPageBreak/>
        <w:t xml:space="preserve">(cinco) Dias úteis contados da respectiva celebração; e (ii) 1 (uma) cópia eletrônica (formato PDF) desta Escritura de Emissão ou de seu aditamento, conforme o caso, arquivada na JUCEMA, contendo a chancela digital de inscrição na JUCEMA, em até 5 (cinco) Dias Úteis contados da data da obtenção do referido registro. A Companhia arcará com todos os custos dos referidos registros. </w:t>
      </w:r>
    </w:p>
    <w:p w14:paraId="2A4B55B1" w14:textId="367EE052" w:rsidR="00C313F7" w:rsidRPr="00F94C12" w:rsidRDefault="00C313F7" w:rsidP="00C313F7">
      <w:pPr>
        <w:pStyle w:val="Level2"/>
        <w:rPr>
          <w:b/>
          <w:bCs/>
        </w:rPr>
      </w:pPr>
      <w:bookmarkStart w:id="39" w:name="_Ref457917224"/>
      <w:r w:rsidRPr="00F94C12">
        <w:rPr>
          <w:b/>
          <w:bCs/>
        </w:rPr>
        <w:t>Registro desta Escritura de Emissão e de seus aditamentos no Cartório de Registro de Títulos e Documentos</w:t>
      </w:r>
    </w:p>
    <w:p w14:paraId="3E5BBAD4" w14:textId="74989DDC" w:rsidR="00C313F7" w:rsidRPr="00F94C12" w:rsidRDefault="00C313F7" w:rsidP="00C313F7">
      <w:pPr>
        <w:pStyle w:val="Level3"/>
      </w:pPr>
      <w:bookmarkStart w:id="40" w:name="_Ref97914542"/>
      <w:r w:rsidRPr="00F94C12">
        <w:t>Em função da Fiança, a presente Escritura de Emissão e seus aditamentos deverão ser registrados nos competentes Cartórios de Registro de Títulos e Documentos da cidade de São Luis, estado do Maranhão e da cidade de São Paulo, estado de São Paulo (“</w:t>
      </w:r>
      <w:r w:rsidRPr="00F94C12">
        <w:rPr>
          <w:b/>
          <w:bCs/>
        </w:rPr>
        <w:t>RTDs</w:t>
      </w:r>
      <w:r w:rsidRPr="00F94C12">
        <w:t>”). A presente Escritura de Emissão e seus eventuais aditamentos deverão ser protocolados perante os RTDs, em até 5 (cinco) Dias Úteis contados da data de celebração desta Escritura de Emissão ou dos respectivos aditamentos, conforme o caso, obrigando-se, ainda, a Companhia a enviar 1 (uma) cópia eletrônica (PDF) desta Escritura de Emissão e de seus eventuais aditamentos devidamente registrados nos RTDs em até 5 (cinco) Dias Úteis contado da data do respectivo registro</w:t>
      </w:r>
      <w:r w:rsidR="00BC24E9" w:rsidRPr="00F94C12">
        <w:t xml:space="preserve"> à Securitizadora e ao Agente Fiduciário dos CRI.</w:t>
      </w:r>
      <w:bookmarkEnd w:id="40"/>
    </w:p>
    <w:p w14:paraId="43D19B8F" w14:textId="32ADEAEF" w:rsidR="001F485D" w:rsidRPr="00F94C12" w:rsidRDefault="001F485D" w:rsidP="00CB1368">
      <w:pPr>
        <w:pStyle w:val="Level2"/>
        <w:rPr>
          <w:b/>
        </w:rPr>
      </w:pPr>
      <w:r w:rsidRPr="00F94C12">
        <w:rPr>
          <w:b/>
        </w:rPr>
        <w:t>Registro do “Livro de Registro de Debêntures Nominativas” e “Livro de Transferência de Debêntures Nominativas”</w:t>
      </w:r>
      <w:r w:rsidR="00A56482" w:rsidRPr="00F94C12">
        <w:rPr>
          <w:b/>
        </w:rPr>
        <w:t xml:space="preserve"> </w:t>
      </w:r>
    </w:p>
    <w:p w14:paraId="74F32087" w14:textId="22A07D29" w:rsidR="000B131F" w:rsidRPr="00F94C12" w:rsidRDefault="000B131F" w:rsidP="000B131F">
      <w:pPr>
        <w:pStyle w:val="Level3"/>
      </w:pPr>
      <w:r w:rsidRPr="00F94C12">
        <w:t>Deverão ser arquivados e registrados na JUCEMA um “</w:t>
      </w:r>
      <w:r w:rsidRPr="00F94C12">
        <w:rPr>
          <w:i/>
        </w:rPr>
        <w:t>Livro de Registro de Debêntures Nominativas</w:t>
      </w:r>
      <w:r w:rsidRPr="00F94C12">
        <w:t>”, onde constarão as condições essenciais da Emissão, nos termos do parágrafo 4º, do artigo 62, da Lei das Sociedades por Ações, e um “</w:t>
      </w:r>
      <w:r w:rsidRPr="00F94C12">
        <w:rPr>
          <w:i/>
        </w:rPr>
        <w:t>Livro de Transferência de Debêntures Nominativas</w:t>
      </w:r>
      <w:r w:rsidRPr="00F94C12">
        <w:t>”, onde serão registradas todas as transações que envolvam a transferência da titularidade das Debêntures (em conjunto, “</w:t>
      </w:r>
      <w:r w:rsidRPr="00F94C12">
        <w:rPr>
          <w:b/>
        </w:rPr>
        <w:t>Livros de Debêntures</w:t>
      </w:r>
      <w:r w:rsidRPr="00F94C12">
        <w:t xml:space="preserve">”). </w:t>
      </w:r>
    </w:p>
    <w:p w14:paraId="01EE603F" w14:textId="6368FEAA" w:rsidR="000B131F" w:rsidRPr="00F94C12" w:rsidRDefault="000B131F" w:rsidP="000B131F">
      <w:pPr>
        <w:pStyle w:val="Level3"/>
        <w:rPr>
          <w:b/>
        </w:rPr>
      </w:pPr>
      <w:bookmarkStart w:id="41" w:name="_Ref76896383"/>
      <w:r w:rsidRPr="00F94C12">
        <w:t>A Companhia deverá, no prazo de até 5 (cinco) Dias Úteis contados da Data de Integralização, enviar ao Debenturista cópia do protocolo do “</w:t>
      </w:r>
      <w:r w:rsidRPr="00F94C12">
        <w:rPr>
          <w:i/>
        </w:rPr>
        <w:t>Livro de Registro de Debêntures Nominativas</w:t>
      </w:r>
      <w:r w:rsidRPr="00F94C12">
        <w:t>” perante a JUCEMA e, no prazo de até 5 (cinco) Dias Úteis contados do efetivo registro do “</w:t>
      </w:r>
      <w:r w:rsidRPr="00F94C12">
        <w:rPr>
          <w:i/>
        </w:rPr>
        <w:t>Livro de Registro de Debêntures Nominativas</w:t>
      </w:r>
      <w:r w:rsidRPr="00F94C12">
        <w:t xml:space="preserve">”, enviar ao Debenturista </w:t>
      </w:r>
      <w:r w:rsidR="00160A8B" w:rsidRPr="00F94C12">
        <w:t>com cópia ao Agente Fiduciário dos CRI,</w:t>
      </w:r>
      <w:r w:rsidRPr="00F94C12">
        <w:t xml:space="preserve"> cópia do registro da titularidade das Debêntures pelo Debenturista devidamente lavrado no respectivo livro. Adicionalmente, na ocorrência de (i) alteração nas condições das Debêntures, conforme estabelecidas nesta Escritura de Emissão e/ou (ii) da transferência de titularidade das Debêntures, a Companhia deverá enviar ao Debenturista, no prazo de até 5 (cinco) Dias Úteis contados da data da efetiva atualização e/ou transferência, cópia do “</w:t>
      </w:r>
      <w:r w:rsidRPr="00F94C12">
        <w:rPr>
          <w:i/>
          <w:iCs/>
        </w:rPr>
        <w:t>Livro de Registro de Debêntures Nominativas</w:t>
      </w:r>
      <w:r w:rsidRPr="00F94C12">
        <w:t xml:space="preserve">” e/ou </w:t>
      </w:r>
      <w:r w:rsidRPr="00F94C12">
        <w:rPr>
          <w:i/>
          <w:iCs/>
        </w:rPr>
        <w:t>“Livro de Transferência de Debêntures Nominativas</w:t>
      </w:r>
      <w:r w:rsidRPr="00F94C12">
        <w:t>” atualizados, conforme aplicável, respectivamente.</w:t>
      </w:r>
      <w:bookmarkEnd w:id="41"/>
    </w:p>
    <w:p w14:paraId="5DFFFAAF" w14:textId="6FF27724" w:rsidR="00CB1368" w:rsidRPr="00F94C12" w:rsidRDefault="00424597" w:rsidP="00CB1368">
      <w:pPr>
        <w:pStyle w:val="Level2"/>
      </w:pPr>
      <w:r w:rsidRPr="00F94C12">
        <w:rPr>
          <w:b/>
        </w:rPr>
        <w:t>Registro da Emissão pela CVM e pela ANBIMA</w:t>
      </w:r>
      <w:r w:rsidRPr="00F94C12">
        <w:t xml:space="preserve"> </w:t>
      </w:r>
    </w:p>
    <w:p w14:paraId="417D9988" w14:textId="52E05D89" w:rsidR="00047BF6" w:rsidRPr="00F94C12" w:rsidRDefault="00047BF6" w:rsidP="007B1564">
      <w:pPr>
        <w:pStyle w:val="Level3"/>
      </w:pPr>
      <w:r w:rsidRPr="00F94C12">
        <w:t xml:space="preserve">A Emissão não será objeto de registro pela CVM ou pela ANBIMA, uma vez que as Debêntures serão objeto de colocação privada, sem a intermediação de instituições integrantes do sistema de distribuição de valores mobiliários, ou qualquer esforço de colocação perante investidores indeterminados, observado o disposto na Cláusula </w:t>
      </w:r>
      <w:r w:rsidRPr="00F94C12">
        <w:fldChar w:fldCharType="begin"/>
      </w:r>
      <w:r w:rsidRPr="00F94C12">
        <w:instrText xml:space="preserve"> REF _Ref97914169 \w \h </w:instrText>
      </w:r>
      <w:r w:rsidR="004F1A6D" w:rsidRPr="00F94C12">
        <w:instrText xml:space="preserve"> \* MERGEFORMAT </w:instrText>
      </w:r>
      <w:r w:rsidRPr="00F94C12">
        <w:fldChar w:fldCharType="separate"/>
      </w:r>
      <w:r w:rsidR="00AA4667">
        <w:t>3.6</w:t>
      </w:r>
      <w:r w:rsidRPr="00F94C12">
        <w:fldChar w:fldCharType="end"/>
      </w:r>
      <w:r w:rsidRPr="00F94C12">
        <w:t xml:space="preserve"> abaixo.</w:t>
      </w:r>
      <w:bookmarkEnd w:id="39"/>
      <w:r w:rsidRPr="00F94C12">
        <w:t xml:space="preserve"> </w:t>
      </w:r>
    </w:p>
    <w:p w14:paraId="4D6468F4" w14:textId="744DFC00" w:rsidR="00CB1368" w:rsidRPr="00F94C12" w:rsidRDefault="004F6E51" w:rsidP="00CB1368">
      <w:pPr>
        <w:pStyle w:val="Level2"/>
      </w:pPr>
      <w:bookmarkStart w:id="42" w:name="_Ref97914169"/>
      <w:bookmarkStart w:id="43" w:name="_Ref479104834"/>
      <w:bookmarkStart w:id="44" w:name="_Ref264481789"/>
      <w:bookmarkStart w:id="45" w:name="_Ref310606049"/>
      <w:bookmarkStart w:id="46" w:name="_Ref488097730"/>
      <w:r w:rsidRPr="00F94C12">
        <w:rPr>
          <w:b/>
        </w:rPr>
        <w:lastRenderedPageBreak/>
        <w:t>Colocação</w:t>
      </w:r>
      <w:bookmarkEnd w:id="42"/>
      <w:r w:rsidRPr="00F94C12">
        <w:t xml:space="preserve"> </w:t>
      </w:r>
    </w:p>
    <w:p w14:paraId="0A77D651" w14:textId="079B9065" w:rsidR="004F6E51" w:rsidRPr="00F94C12" w:rsidRDefault="004F6E51" w:rsidP="007B1564">
      <w:pPr>
        <w:pStyle w:val="Level3"/>
      </w:pPr>
      <w:r w:rsidRPr="00F94C12">
        <w:t>As Debêntures serão objeto de colocação privada, sem a intermediação de instituições integrantes do sistema de distribuição de valores mobiliários, não estando sujeitas, portanto, ao registro de emissão perante a CVM de que trata o artigo 19 da Lei de Mercado de Valores Mobiliários, e ao registro perante a ANBIMA, conforme previsto na Cláusula </w:t>
      </w:r>
      <w:r w:rsidRPr="00F94C12">
        <w:fldChar w:fldCharType="begin"/>
      </w:r>
      <w:r w:rsidRPr="00F94C12">
        <w:instrText xml:space="preserve"> REF _Ref457917224 \n \h  \* MERGEFORMAT </w:instrText>
      </w:r>
      <w:r w:rsidRPr="00F94C12">
        <w:fldChar w:fldCharType="separate"/>
      </w:r>
      <w:r w:rsidR="00AA4667">
        <w:t>3.3</w:t>
      </w:r>
      <w:r w:rsidRPr="00F94C12">
        <w:fldChar w:fldCharType="end"/>
      </w:r>
      <w:r w:rsidRPr="00F94C12">
        <w:t xml:space="preserve"> acima.</w:t>
      </w:r>
      <w:bookmarkEnd w:id="43"/>
    </w:p>
    <w:p w14:paraId="5C49F411" w14:textId="01967E02" w:rsidR="00CB1368" w:rsidRPr="00F94C12" w:rsidRDefault="007F6AFE" w:rsidP="00CB1368">
      <w:pPr>
        <w:pStyle w:val="Level2"/>
      </w:pPr>
      <w:r w:rsidRPr="00F94C12">
        <w:rPr>
          <w:b/>
        </w:rPr>
        <w:t>Negociação</w:t>
      </w:r>
      <w:r w:rsidRPr="00F94C12">
        <w:t xml:space="preserve"> </w:t>
      </w:r>
    </w:p>
    <w:p w14:paraId="3265A816" w14:textId="753F2EDE" w:rsidR="007F6AFE" w:rsidRPr="00F94C12" w:rsidRDefault="007F6AFE" w:rsidP="007B1564">
      <w:pPr>
        <w:pStyle w:val="Level3"/>
      </w:pPr>
      <w:r w:rsidRPr="00F94C12">
        <w:rPr>
          <w:rFonts w:eastAsia="Batang"/>
        </w:rPr>
        <w:t xml:space="preserve">As Debêntures não serão registradas para negociação </w:t>
      </w:r>
      <w:r w:rsidRPr="00F94C12">
        <w:t xml:space="preserve">em qualquer mercado regulamentado de valores mobiliários. </w:t>
      </w:r>
      <w:r w:rsidRPr="00F94C12">
        <w:rPr>
          <w:rFonts w:eastAsia="Batang"/>
        </w:rPr>
        <w:t>As Debêntures não poderão ser, sob qualquer forma, cedidas, vendidas, alienadas ou transferidas, exceto em caso de eventual liquidação do patrimônio separado dos CRI, nos termos a serem previstos no Termo de Securitização</w:t>
      </w:r>
      <w:r w:rsidRPr="00F94C12">
        <w:t xml:space="preserve">. </w:t>
      </w:r>
      <w:bookmarkEnd w:id="44"/>
      <w:bookmarkEnd w:id="45"/>
      <w:bookmarkEnd w:id="46"/>
    </w:p>
    <w:p w14:paraId="00EE127D" w14:textId="0F5D71CF" w:rsidR="00F62360" w:rsidRPr="00F94C12" w:rsidRDefault="00424597" w:rsidP="007B1564">
      <w:pPr>
        <w:pStyle w:val="Level1"/>
        <w:rPr>
          <w:sz w:val="20"/>
          <w:szCs w:val="20"/>
        </w:rPr>
      </w:pPr>
      <w:r w:rsidRPr="00F94C12">
        <w:rPr>
          <w:sz w:val="20"/>
          <w:szCs w:val="20"/>
        </w:rPr>
        <w:t>OBJETO SOCIAL DA COMPANHIA</w:t>
      </w:r>
    </w:p>
    <w:p w14:paraId="4BDE4137" w14:textId="51700A72" w:rsidR="00B61B0D" w:rsidRPr="00F94C12" w:rsidRDefault="00B61B0D" w:rsidP="004F38C2">
      <w:pPr>
        <w:pStyle w:val="Level2"/>
        <w:widowControl w:val="0"/>
        <w:spacing w:after="0" w:line="300" w:lineRule="exact"/>
      </w:pPr>
      <w:r w:rsidRPr="00F94C12">
        <w:rPr>
          <w:rFonts w:eastAsia="Batang"/>
        </w:rPr>
        <w:t xml:space="preserve">A Companhia tem por objeto social </w:t>
      </w:r>
      <w:r w:rsidR="0098391B" w:rsidRPr="00F94C12">
        <w:rPr>
          <w:rFonts w:eastAsia="Batang"/>
        </w:rPr>
        <w:t>(i) comércio varejista de mercadorias em geral, com predominância de produtos alimentícios – supermercados; (ii) lojas de departamentos ou magazines, exceto lojas francas (</w:t>
      </w:r>
      <w:r w:rsidR="0098391B" w:rsidRPr="00F94C12">
        <w:rPr>
          <w:rFonts w:eastAsia="Batang"/>
          <w:i/>
          <w:iCs/>
        </w:rPr>
        <w:t>duty free</w:t>
      </w:r>
      <w:r w:rsidR="0098391B" w:rsidRPr="00F94C12">
        <w:rPr>
          <w:rFonts w:eastAsia="Batang"/>
        </w:rPr>
        <w:t>); (iii) comércio varejista especializado de equipamentos de telefonia e comunicação; (iv) comércio varejista de: (a) móveis; (b) artigos de colchoaria; (c) tecidos; (d) artigos de armarinho; (e) artigos de cama, mesa e banho; (f) instrumentos musicais e acessórios; (g) artigos do vestuário e acessórios;</w:t>
      </w:r>
      <w:r w:rsidR="002A0FF3" w:rsidRPr="00F94C12">
        <w:rPr>
          <w:rFonts w:eastAsia="Batang"/>
        </w:rPr>
        <w:t xml:space="preserve"> (h) artigos de papelaria;</w:t>
      </w:r>
      <w:r w:rsidR="0098391B" w:rsidRPr="00F94C12">
        <w:rPr>
          <w:rFonts w:eastAsia="Batang"/>
        </w:rPr>
        <w:t xml:space="preserve"> </w:t>
      </w:r>
      <w:r w:rsidR="002A0FF3" w:rsidRPr="00F94C12">
        <w:rPr>
          <w:rFonts w:eastAsia="Batang"/>
        </w:rPr>
        <w:t xml:space="preserve">e (i) carnes – açougue; </w:t>
      </w:r>
      <w:r w:rsidR="0098391B" w:rsidRPr="00F94C12">
        <w:rPr>
          <w:rFonts w:eastAsia="Batang"/>
        </w:rPr>
        <w:t>(v) restaurantes e similares; (vi) estacionamento de veículos; (vii) administração de cartões de crédito; (viii) emissão de vales-alimentação, vale transporte e similares; (ix) serviços combinados de escritório e apoio administrativo; (x) preparação de documentos e serviços especializados de apoio administrativo;</w:t>
      </w:r>
      <w:r w:rsidR="002A0FF3" w:rsidRPr="00F94C12">
        <w:rPr>
          <w:rFonts w:eastAsia="Batang"/>
        </w:rPr>
        <w:t xml:space="preserve"> (xi) atividade de intermediação e agenciamento de serviços e negócios em geral, sem especialização definida; (xii) promoção de vendas; (xiii) comércio atacadista de mercadorias em geral, com predominância de produtos alimentícios; (xiv) administração de obras; (xv) comércio atacadista de máquinas, aparelhos e equipamentos para uso odonto médico-hospitalar; partes e peças; (xvi) comércio atacadista de: (a) artigos de escritório e de papelaria; (b) de artigos de escritório e de papelaria; (xvii) fabricação de laticínios; (xviii) fabricação de alimentos e pratos prontos; (xix) fabricação de outros alimentos não especificados anteriormente (produção de alimentos pré-preparados para restaurantes, lanchonetes e semelhantes); (xx) peixaria; e (xxi) preservações de peixes, crustáceos e moluscos</w:t>
      </w:r>
      <w:r w:rsidRPr="00F94C12">
        <w:rPr>
          <w:rFonts w:eastAsia="Batang"/>
        </w:rPr>
        <w:t>.</w:t>
      </w:r>
      <w:r w:rsidRPr="00F94C12">
        <w:t xml:space="preserve"> </w:t>
      </w:r>
    </w:p>
    <w:p w14:paraId="0932D006" w14:textId="26867251" w:rsidR="00880FA8" w:rsidRPr="00F94C12" w:rsidRDefault="00424597" w:rsidP="007B1564">
      <w:pPr>
        <w:pStyle w:val="Level1"/>
        <w:rPr>
          <w:sz w:val="20"/>
          <w:szCs w:val="20"/>
        </w:rPr>
      </w:pPr>
      <w:bookmarkStart w:id="47" w:name="_Ref368578037"/>
      <w:bookmarkStart w:id="48" w:name="_Ref97886209"/>
      <w:bookmarkStart w:id="49" w:name="_Hlk526162814"/>
      <w:r w:rsidRPr="00F94C12">
        <w:rPr>
          <w:sz w:val="20"/>
          <w:szCs w:val="20"/>
        </w:rPr>
        <w:t>DESTINAÇÃO DOS RECURSOS</w:t>
      </w:r>
      <w:bookmarkEnd w:id="47"/>
      <w:bookmarkEnd w:id="48"/>
      <w:r w:rsidRPr="00F94C12">
        <w:rPr>
          <w:sz w:val="20"/>
          <w:szCs w:val="20"/>
        </w:rPr>
        <w:t xml:space="preserve"> </w:t>
      </w:r>
    </w:p>
    <w:p w14:paraId="75C49F83" w14:textId="34F65EE2" w:rsidR="000F64C7" w:rsidRPr="00F94C12" w:rsidRDefault="00F44AFC" w:rsidP="00A8035A">
      <w:pPr>
        <w:pStyle w:val="Level2"/>
      </w:pPr>
      <w:bookmarkStart w:id="50" w:name="_Ref99116470"/>
      <w:bookmarkStart w:id="51" w:name="_Ref98430748"/>
      <w:bookmarkStart w:id="52" w:name="_Ref97913340"/>
      <w:bookmarkStart w:id="53" w:name="_Ref63157431"/>
      <w:bookmarkStart w:id="54" w:name="_Ref514143634"/>
      <w:bookmarkStart w:id="55" w:name="_Ref264564155"/>
      <w:bookmarkStart w:id="56" w:name="_Ref457916533"/>
      <w:bookmarkStart w:id="57" w:name="_Ref164254172"/>
      <w:r w:rsidRPr="00F94C12">
        <w:t xml:space="preserve">Independentemente da ocorrência de vencimento antecipado das obrigações decorrentes desta Escritura de Emissão ou do resgate antecipado das Debêntures e, consequentemente, dos CRI, os recursos líquidos obtidos e captados pela Companhia com a Emissão das Debêntures serão destinados, integral e exclusivamente, pela Companhia </w:t>
      </w:r>
      <w:bookmarkStart w:id="58" w:name="_Hlk80261660"/>
      <w:r w:rsidRPr="00F94C12">
        <w:t xml:space="preserve">(i) para reembolso de gastos, custos e despesas, de natureza imobiliária e predeterminadas, incorridos pela Companhia anteriormente à emissão das Debêntures, observado o limite de 24 (vinte e </w:t>
      </w:r>
      <w:r w:rsidRPr="00F94C12">
        <w:lastRenderedPageBreak/>
        <w:t>quatro) meses que antecederem o encerramento da Oferta dos CRI (“</w:t>
      </w:r>
      <w:r w:rsidRPr="00F94C12">
        <w:rPr>
          <w:b/>
          <w:bCs/>
        </w:rPr>
        <w:t>Reembolso</w:t>
      </w:r>
      <w:r w:rsidRPr="00F94C12">
        <w:t xml:space="preserve">”), diretamente atinentes à aquisição, construção e/ou reforma de unidades de negócios localizadas nos imóveis descritos na Tabela 4 do </w:t>
      </w:r>
      <w:r w:rsidRPr="00F94C12">
        <w:rPr>
          <w:b/>
          <w:u w:val="single"/>
        </w:rPr>
        <w:t>Anexo I</w:t>
      </w:r>
      <w:r w:rsidRPr="00F94C12">
        <w:t xml:space="preserve"> à presente Escritura de Emissão de Debêntures (“</w:t>
      </w:r>
      <w:r w:rsidRPr="00F94C12">
        <w:rPr>
          <w:b/>
          <w:bCs/>
        </w:rPr>
        <w:t>Empreendimentos</w:t>
      </w:r>
      <w:r w:rsidRPr="00F94C12">
        <w:t>”) e/ou (ii) para pagamento de gastos, custos e despesas ainda não incorridos</w:t>
      </w:r>
      <w:r w:rsidR="00E977EB">
        <w:t xml:space="preserve">, de natureza imobiliária, </w:t>
      </w:r>
      <w:r w:rsidRPr="00F94C12">
        <w:t xml:space="preserve">diretamente atinentes à </w:t>
      </w:r>
      <w:r w:rsidR="00E977EB">
        <w:t xml:space="preserve">aquisição de terrenos e/ou imóveis e </w:t>
      </w:r>
      <w:r w:rsidR="00843261">
        <w:t>à</w:t>
      </w:r>
      <w:r w:rsidR="00221B6D">
        <w:t xml:space="preserve"> </w:t>
      </w:r>
      <w:r w:rsidRPr="00F94C12">
        <w:rPr>
          <w:rFonts w:eastAsia="MS Mincho"/>
        </w:rPr>
        <w:t xml:space="preserve">construção </w:t>
      </w:r>
      <w:r w:rsidR="00843261">
        <w:rPr>
          <w:rFonts w:eastAsia="MS Mincho"/>
        </w:rPr>
        <w:t xml:space="preserve">e/ou reformas </w:t>
      </w:r>
      <w:r w:rsidR="00C9377F">
        <w:rPr>
          <w:rFonts w:eastAsia="MS Mincho"/>
        </w:rPr>
        <w:t xml:space="preserve">dos </w:t>
      </w:r>
      <w:r w:rsidR="00E977EB">
        <w:rPr>
          <w:rFonts w:eastAsia="MS Mincho"/>
        </w:rPr>
        <w:t>imóveis e</w:t>
      </w:r>
      <w:r w:rsidR="000011BD">
        <w:rPr>
          <w:rFonts w:eastAsia="MS Mincho"/>
        </w:rPr>
        <w:t>m que serão implementadas novas lojas e</w:t>
      </w:r>
      <w:r w:rsidRPr="00F94C12">
        <w:rPr>
          <w:rFonts w:eastAsia="MS Mincho"/>
        </w:rPr>
        <w:t xml:space="preserve"> centros de distribuição</w:t>
      </w:r>
      <w:r w:rsidR="000011BD">
        <w:rPr>
          <w:rFonts w:eastAsia="MS Mincho"/>
        </w:rPr>
        <w:t xml:space="preserve"> </w:t>
      </w:r>
      <w:r w:rsidRPr="00F94C12">
        <w:rPr>
          <w:rFonts w:eastAsia="MS Mincho"/>
        </w:rPr>
        <w:t xml:space="preserve">conforme descritos </w:t>
      </w:r>
      <w:r w:rsidRPr="00F94C12">
        <w:t xml:space="preserve">na </w:t>
      </w:r>
      <w:r w:rsidR="002B6DA8" w:rsidRPr="00F94C12">
        <w:t>tabela</w:t>
      </w:r>
      <w:r w:rsidR="00265ABD" w:rsidRPr="00F94C12">
        <w:t xml:space="preserve"> </w:t>
      </w:r>
      <w:r w:rsidRPr="00F94C12">
        <w:t xml:space="preserve">1 do </w:t>
      </w:r>
      <w:r w:rsidRPr="00F94C12">
        <w:rPr>
          <w:b/>
          <w:bCs/>
          <w:u w:val="single"/>
        </w:rPr>
        <w:t>Anexo I</w:t>
      </w:r>
      <w:r w:rsidRPr="00F94C12">
        <w:t xml:space="preserve"> desta Escritura de Emissão (“</w:t>
      </w:r>
      <w:r w:rsidRPr="00F94C12">
        <w:rPr>
          <w:b/>
          <w:bCs/>
        </w:rPr>
        <w:t>Empreendimentos Futuros</w:t>
      </w:r>
      <w:r w:rsidRPr="00F94C12">
        <w:t>” e, em conjunto com Empreendimentos “</w:t>
      </w:r>
      <w:r w:rsidRPr="00F94C12">
        <w:rPr>
          <w:b/>
          <w:bCs/>
        </w:rPr>
        <w:t>Empreendimentos Lastro</w:t>
      </w:r>
      <w:r w:rsidRPr="00F94C12">
        <w:t xml:space="preserve">”), observado o cronograma indicativo da utilização dos recursos descritos nas </w:t>
      </w:r>
      <w:r w:rsidR="002B6DA8" w:rsidRPr="00F94C12">
        <w:t>tabelas</w:t>
      </w:r>
      <w:r w:rsidR="00265ABD" w:rsidRPr="00F94C12">
        <w:t xml:space="preserve"> </w:t>
      </w:r>
      <w:r w:rsidRPr="00F94C12">
        <w:t xml:space="preserve">3 e 4 do </w:t>
      </w:r>
      <w:r w:rsidRPr="00F94C12">
        <w:rPr>
          <w:b/>
          <w:bCs/>
          <w:u w:val="single"/>
        </w:rPr>
        <w:t>Anexo I</w:t>
      </w:r>
      <w:r w:rsidRPr="00F94C12">
        <w:t xml:space="preserve"> desta Escritura de Emissão.</w:t>
      </w:r>
      <w:bookmarkEnd w:id="50"/>
      <w:r w:rsidRPr="00F94C12">
        <w:t xml:space="preserve"> </w:t>
      </w:r>
      <w:bookmarkEnd w:id="51"/>
    </w:p>
    <w:bookmarkEnd w:id="52"/>
    <w:bookmarkEnd w:id="53"/>
    <w:bookmarkEnd w:id="58"/>
    <w:p w14:paraId="01052885" w14:textId="59200904" w:rsidR="00A86540" w:rsidRPr="00F94C12" w:rsidRDefault="00A86540" w:rsidP="00A33A0C">
      <w:pPr>
        <w:pStyle w:val="Level3"/>
      </w:pPr>
      <w:r w:rsidRPr="00F94C12">
        <w:t xml:space="preserve">Os recursos serão destinados conforme a Cláusula </w:t>
      </w:r>
      <w:r w:rsidRPr="00F94C12">
        <w:fldChar w:fldCharType="begin"/>
      </w:r>
      <w:r w:rsidRPr="00F94C12">
        <w:instrText xml:space="preserve"> REF _Ref98430748 \r \p \h </w:instrText>
      </w:r>
      <w:r w:rsidR="004F1A6D" w:rsidRPr="00F94C12">
        <w:instrText xml:space="preserve"> \* MERGEFORMAT </w:instrText>
      </w:r>
      <w:r w:rsidRPr="00F94C12">
        <w:fldChar w:fldCharType="separate"/>
      </w:r>
      <w:r w:rsidR="00AA4667">
        <w:t>5.1 acima</w:t>
      </w:r>
      <w:r w:rsidRPr="00F94C12">
        <w:fldChar w:fldCharType="end"/>
      </w:r>
      <w:r w:rsidRPr="00F94C12">
        <w:t xml:space="preserve"> até a Data de Vencimento das Debêntures ou até que a Companhia comprove a aplicação da totalidade dos recursos obtidos com a emissão das Debêntures, o que ocorrer primeiro, sendo certo que, ocorrendo resgate antecipado ou vencimento antecipado das Debêntures, as obrigações da Companhia e as obrigações do Agente Fiduciário dos CRI referentes a destinação dos recursos perdurarão até a Data de Vencimento das Debêntures ou até a destinação da totalidade dos recursos ser efetivada, o que ocorrer primeiro. </w:t>
      </w:r>
    </w:p>
    <w:p w14:paraId="1030F652" w14:textId="6E223433" w:rsidR="000F64C7" w:rsidRPr="00F94C12" w:rsidRDefault="000F64C7" w:rsidP="00A33A0C">
      <w:pPr>
        <w:pStyle w:val="Level3"/>
      </w:pPr>
      <w:r w:rsidRPr="00F94C12">
        <w:t xml:space="preserve">Os </w:t>
      </w:r>
      <w:bookmarkStart w:id="59" w:name="_Hlk95302773"/>
      <w:r w:rsidRPr="00F94C12">
        <w:t xml:space="preserve">Empreendimentos e os gastos, custos e despesas referentes aos Empreendimentos </w:t>
      </w:r>
      <w:bookmarkEnd w:id="59"/>
      <w:r w:rsidRPr="00F94C12">
        <w:t>(“</w:t>
      </w:r>
      <w:r w:rsidRPr="00F94C12">
        <w:rPr>
          <w:b/>
          <w:bCs/>
        </w:rPr>
        <w:t>Custo e Despesas Reembolso</w:t>
      </w:r>
      <w:r w:rsidRPr="00F94C12">
        <w:t xml:space="preserve">”) encontram-se devidamente descritos na Tabela </w:t>
      </w:r>
      <w:r w:rsidR="00BE5496">
        <w:t>4</w:t>
      </w:r>
      <w:r w:rsidRPr="00F94C12">
        <w:t xml:space="preserve"> do </w:t>
      </w:r>
      <w:r w:rsidRPr="00F94C12">
        <w:rPr>
          <w:b/>
          <w:u w:val="single"/>
        </w:rPr>
        <w:t>Anexo I</w:t>
      </w:r>
      <w:r w:rsidRPr="00F94C12">
        <w:t xml:space="preserve"> à presente Escritura de Emissão, com </w:t>
      </w:r>
      <w:r w:rsidRPr="00F94C12">
        <w:rPr>
          <w:b/>
          <w:bCs/>
        </w:rPr>
        <w:t>(i)</w:t>
      </w:r>
      <w:r w:rsidRPr="00F94C12">
        <w:t xml:space="preserve"> identificação dos valores envolvidos; </w:t>
      </w:r>
      <w:r w:rsidRPr="00F94C12">
        <w:rPr>
          <w:b/>
          <w:bCs/>
        </w:rPr>
        <w:t>(ii)</w:t>
      </w:r>
      <w:r w:rsidRPr="00F94C12">
        <w:t xml:space="preserve"> detalhamento dos Custos e Despesas Reembolso; </w:t>
      </w:r>
      <w:r w:rsidRPr="00F94C12">
        <w:rPr>
          <w:b/>
          <w:bCs/>
        </w:rPr>
        <w:t>(iii)</w:t>
      </w:r>
      <w:r w:rsidRPr="00F94C12">
        <w:t xml:space="preserve"> especificação individualizada dos Empreendimentos, vinculados aos Custos e Despesas Reembolso; e </w:t>
      </w:r>
      <w:r w:rsidRPr="00F94C12">
        <w:rPr>
          <w:b/>
          <w:bCs/>
        </w:rPr>
        <w:t>(iv)</w:t>
      </w:r>
      <w:r w:rsidRPr="00F94C12">
        <w:t xml:space="preserve"> a indicação do Cartório de Registro de Imóveis em que os Empreendimentos Lastro estão registrados e suas respectivas matrículas. Adicionalmente, os Custos e Despesas Reembolso foram incorridos em prazo inferior a 24 (vinte e quatro) meses de antecedência com relação à data de encerramento da oferta pública dos CRI</w:t>
      </w:r>
      <w:r w:rsidR="00251194" w:rsidRPr="00F94C12">
        <w:t>, conforme verificado pelo Agente Fiduciário dos CRI</w:t>
      </w:r>
      <w:r w:rsidRPr="00F94C12">
        <w:t>.</w:t>
      </w:r>
    </w:p>
    <w:p w14:paraId="64D705D7" w14:textId="44B75371" w:rsidR="000F64C7" w:rsidRPr="00F94C12" w:rsidRDefault="00265ABD" w:rsidP="007B1564">
      <w:pPr>
        <w:pStyle w:val="Level3"/>
        <w:rPr>
          <w:i/>
          <w:iCs/>
        </w:rPr>
      </w:pPr>
      <w:bookmarkStart w:id="60" w:name="_Ref104117512"/>
      <w:r w:rsidRPr="00F94C12">
        <w:t xml:space="preserve">A Companhia declara que os </w:t>
      </w:r>
      <w:r w:rsidR="00B61B0D" w:rsidRPr="00F94C12">
        <w:t>recursos a serem destinados aos Empreendimentos Futuros</w:t>
      </w:r>
      <w:r w:rsidR="00B61B0D" w:rsidRPr="00F94C12">
        <w:rPr>
          <w:color w:val="0000FF"/>
        </w:rPr>
        <w:t xml:space="preserve"> </w:t>
      </w:r>
      <w:r w:rsidR="00B61B0D" w:rsidRPr="00F94C12">
        <w:t xml:space="preserve">serão integralmente utilizados pela Companhia, nas porcentagens indicadas nas </w:t>
      </w:r>
      <w:r w:rsidR="002B6DA8" w:rsidRPr="00F94C12">
        <w:t>tabelas</w:t>
      </w:r>
      <w:r w:rsidRPr="00F94C12">
        <w:t xml:space="preserve"> </w:t>
      </w:r>
      <w:r w:rsidR="00B61B0D" w:rsidRPr="00F94C12">
        <w:t xml:space="preserve">do </w:t>
      </w:r>
      <w:r w:rsidR="00B61B0D" w:rsidRPr="00F94C12">
        <w:rPr>
          <w:b/>
          <w:u w:val="single"/>
        </w:rPr>
        <w:t>Anexo I</w:t>
      </w:r>
      <w:r w:rsidR="00B61B0D" w:rsidRPr="00F94C12">
        <w:t xml:space="preserve">. A porcentagem destinada a cada Empreendimento Futuro, conforme descrita na </w:t>
      </w:r>
      <w:r w:rsidR="002B6DA8" w:rsidRPr="00F94C12">
        <w:t>tabela</w:t>
      </w:r>
      <w:r w:rsidRPr="00F94C12">
        <w:t xml:space="preserve"> </w:t>
      </w:r>
      <w:r w:rsidR="00B61B0D" w:rsidRPr="00F94C12">
        <w:t xml:space="preserve">do </w:t>
      </w:r>
      <w:r w:rsidR="00B61B0D" w:rsidRPr="00F94C12">
        <w:rPr>
          <w:b/>
          <w:u w:val="single"/>
        </w:rPr>
        <w:t>Anexo I</w:t>
      </w:r>
      <w:r w:rsidR="00B61B0D" w:rsidRPr="00F94C12">
        <w:t>, poderá ser alterada a qualquer tempo (permanecendo a totalidade dos recursos investida nos Empreendimentos Futuro),</w:t>
      </w:r>
      <w:r w:rsidR="00845CEF" w:rsidRPr="00F94C12">
        <w:t xml:space="preserve"> caso o cronograma de obras ou a necessidade de caixa de cada um dos Empreendimentos Futuros seja alterado após a integralização das Debêntures,</w:t>
      </w:r>
      <w:r w:rsidR="00B61B0D" w:rsidRPr="00F94C12">
        <w:t xml:space="preserve"> independentemente da anuência prévia da Debenturista ou dos titulares dos CRI, sendo que, neste caso, tal alteração deverá ser precedida de aditamento a esta Escritura de Emissão e ao Termo de Securitização, de forma a prever o novo percentual para cada Empreendimento Futuro.</w:t>
      </w:r>
      <w:bookmarkEnd w:id="60"/>
    </w:p>
    <w:p w14:paraId="62C14040" w14:textId="04879EFB" w:rsidR="00FA5E70" w:rsidRPr="00F94C12" w:rsidRDefault="00FA5E70" w:rsidP="00DE3194">
      <w:pPr>
        <w:pStyle w:val="Level3"/>
      </w:pPr>
      <w:r w:rsidRPr="00F94C12">
        <w:t xml:space="preserve">Os </w:t>
      </w:r>
      <w:bookmarkStart w:id="61" w:name="_Hlk95904336"/>
      <w:r w:rsidRPr="00F94C12">
        <w:t>Custos e Despesas Reembolso</w:t>
      </w:r>
      <w:bookmarkEnd w:id="61"/>
      <w:r w:rsidRPr="00F94C12">
        <w:t xml:space="preserve"> não foram objeto de destinação no âmbito de outras emissões de certificados de recebíveis imobiliários lastreados em dívidas da Companhia, conforme previsto na Tabela </w:t>
      </w:r>
      <w:r w:rsidR="00BE5496">
        <w:t>4</w:t>
      </w:r>
      <w:r w:rsidRPr="00F94C12">
        <w:t xml:space="preserve"> do </w:t>
      </w:r>
      <w:r w:rsidRPr="00F94C12">
        <w:rPr>
          <w:b/>
          <w:u w:val="single"/>
        </w:rPr>
        <w:t>Anexo I</w:t>
      </w:r>
      <w:r w:rsidRPr="00F94C12">
        <w:t xml:space="preserve"> à presente Escritura de Emissão.</w:t>
      </w:r>
    </w:p>
    <w:p w14:paraId="2ACABC41" w14:textId="05629814" w:rsidR="00FA5E70" w:rsidRPr="00F94C12" w:rsidRDefault="00FA5E70" w:rsidP="00FA5E70">
      <w:pPr>
        <w:pStyle w:val="Level3"/>
      </w:pPr>
      <w:r w:rsidRPr="00F94C12">
        <w:lastRenderedPageBreak/>
        <w:t xml:space="preserve">Os Custos e Despesas Reembolso foram integralmente utilizados pela Companhia nas porcentagens indicadas na Tabela </w:t>
      </w:r>
      <w:r w:rsidR="00BE5496">
        <w:t>4</w:t>
      </w:r>
      <w:r w:rsidRPr="00F94C12">
        <w:t xml:space="preserve"> do </w:t>
      </w:r>
      <w:r w:rsidRPr="00F94C12">
        <w:rPr>
          <w:b/>
          <w:u w:val="single"/>
        </w:rPr>
        <w:t>Anexo I</w:t>
      </w:r>
      <w:r w:rsidRPr="00F94C12">
        <w:t xml:space="preserve"> à presente Escritura de Emissão.</w:t>
      </w:r>
    </w:p>
    <w:p w14:paraId="725EB6BC" w14:textId="46855F29" w:rsidR="00B61B0D" w:rsidRPr="00F94C12" w:rsidRDefault="00B61B0D" w:rsidP="007B1564">
      <w:pPr>
        <w:pStyle w:val="Level3"/>
      </w:pPr>
      <w:r w:rsidRPr="00F94C12">
        <w:t xml:space="preserve">Com relação ao cronograma constante no </w:t>
      </w:r>
      <w:r w:rsidRPr="00F94C12">
        <w:rPr>
          <w:b/>
          <w:bCs/>
          <w:u w:val="single"/>
        </w:rPr>
        <w:t>Anexo I</w:t>
      </w:r>
      <w:r w:rsidRPr="00F94C12">
        <w:t xml:space="preserve">, tal cronograma é </w:t>
      </w:r>
      <w:r w:rsidRPr="00DC5424">
        <w:rPr>
          <w:u w:val="single"/>
        </w:rPr>
        <w:t>meramente indicativo</w:t>
      </w:r>
      <w:r w:rsidRPr="00F94C12">
        <w:t>, de modo que se, por qualquer motivo, ocorrer qualquer atraso ou antecipação do cronograma indicativo,</w:t>
      </w:r>
      <w:r w:rsidR="000011BD">
        <w:t xml:space="preserve"> </w:t>
      </w:r>
      <w:r w:rsidR="00DC5424">
        <w:rPr>
          <w:color w:val="000000"/>
        </w:rPr>
        <w:t xml:space="preserve">desde que, em observância ao disposto na Cláusula </w:t>
      </w:r>
      <w:r w:rsidR="00DF3BF2">
        <w:rPr>
          <w:color w:val="000000"/>
        </w:rPr>
        <w:fldChar w:fldCharType="begin"/>
      </w:r>
      <w:r w:rsidR="00DF3BF2">
        <w:rPr>
          <w:color w:val="000000"/>
        </w:rPr>
        <w:instrText xml:space="preserve"> REF _Ref104117512 \w \h </w:instrText>
      </w:r>
      <w:r w:rsidR="00DF3BF2">
        <w:rPr>
          <w:color w:val="000000"/>
        </w:rPr>
      </w:r>
      <w:r w:rsidR="00DF3BF2">
        <w:rPr>
          <w:color w:val="000000"/>
        </w:rPr>
        <w:fldChar w:fldCharType="separate"/>
      </w:r>
      <w:r w:rsidR="00AA4667">
        <w:rPr>
          <w:color w:val="000000"/>
        </w:rPr>
        <w:t>5.1.3</w:t>
      </w:r>
      <w:r w:rsidR="00DF3BF2">
        <w:rPr>
          <w:color w:val="000000"/>
        </w:rPr>
        <w:fldChar w:fldCharType="end"/>
      </w:r>
      <w:r w:rsidR="00DC5424">
        <w:rPr>
          <w:color w:val="000000"/>
        </w:rPr>
        <w:t xml:space="preserve"> acima, as porcentagens destinadas a cada Empreendimento Futuro, conforme descritas na tabela do Anexo IX </w:t>
      </w:r>
      <w:r w:rsidR="00DF6F3B">
        <w:rPr>
          <w:color w:val="000000"/>
        </w:rPr>
        <w:t xml:space="preserve">do </w:t>
      </w:r>
      <w:r w:rsidR="00DC5424">
        <w:rPr>
          <w:color w:val="000000"/>
        </w:rPr>
        <w:t>Termo de Securitização não sejam alteradas</w:t>
      </w:r>
      <w:r w:rsidRPr="00F94C12">
        <w:t xml:space="preserve"> (i) não será necessário notificar o Debenturista e/ou o Agente Fiduciário dos CRI, tampouco</w:t>
      </w:r>
      <w:r w:rsidRPr="00F94C12">
        <w:rPr>
          <w:color w:val="0000FF"/>
        </w:rPr>
        <w:t xml:space="preserve"> </w:t>
      </w:r>
      <w:r w:rsidRPr="00F94C12">
        <w:t xml:space="preserve">aditar esta Escritura de Emissão ou o Termo de Securitização e (ii) não implicará em qualquer hipótese de vencimento antecipado das Debêntures ou em resgate antecipado dos CRI. </w:t>
      </w:r>
    </w:p>
    <w:p w14:paraId="7DE79E4B" w14:textId="6B31FBC0" w:rsidR="00A33A0C" w:rsidRPr="00F94C12" w:rsidRDefault="00A33A0C" w:rsidP="00A33A0C">
      <w:pPr>
        <w:pStyle w:val="Level3"/>
      </w:pPr>
      <w:bookmarkStart w:id="62" w:name="_Hlk104143266"/>
      <w:bookmarkStart w:id="63" w:name="_Ref97914396"/>
      <w:r w:rsidRPr="00F94C12">
        <w:t xml:space="preserve">A Companhia declara ter encaminhado ao Agente Fiduciário dos CRI notas fiscais, faturas e outros documentos que comprovam os desembolsos realizados e justificam os reembolsos de gastos e despesas de natureza imobiliária em relação aos Empreendimentos. Com base em referida documentação, o Agente Fiduciário dos CRI verificou, em data anterior à data de assinatura desta Escritura de Emissão e, consequentemente, do Termo de Securitização, os documentos encaminhados para comprovar os valores da presente Emissão das Debêntures destinados para o Reembolso, comprovando o total de </w:t>
      </w:r>
      <w:bookmarkStart w:id="64" w:name="_Hlk104242296"/>
      <w:r w:rsidRPr="00F94C12">
        <w:t>R$ </w:t>
      </w:r>
      <w:r w:rsidR="00BE5496">
        <w:rPr>
          <w:color w:val="000000"/>
        </w:rPr>
        <w:t>424.201.529,40</w:t>
      </w:r>
      <w:r w:rsidR="00BE5496" w:rsidRPr="00F94C12">
        <w:t xml:space="preserve"> (</w:t>
      </w:r>
      <w:r w:rsidR="00BE5496">
        <w:t>quatrocentos e vinte e quatro milhões, duzentos e um mil, quinhentos e vinte e nove reais e quarenta centavos</w:t>
      </w:r>
      <w:r w:rsidR="00EE3498">
        <w:t>)</w:t>
      </w:r>
      <w:bookmarkEnd w:id="64"/>
      <w:r w:rsidRPr="00F94C12">
        <w:t>.</w:t>
      </w:r>
    </w:p>
    <w:p w14:paraId="17BCC029" w14:textId="76FD393A" w:rsidR="00B61B0D" w:rsidRPr="00F94C12" w:rsidRDefault="00B61B0D" w:rsidP="007B1564">
      <w:pPr>
        <w:pStyle w:val="Level3"/>
      </w:pPr>
      <w:bookmarkStart w:id="65" w:name="_Ref97837219"/>
      <w:bookmarkEnd w:id="62"/>
      <w:r w:rsidRPr="00F94C12">
        <w:t xml:space="preserve">A Companhia poderá, a qualquer tempo até a data de vencimento dos CRI, inserir novos imóveis dentre aqueles identificados como Empreendimentos Lastro, para que sejam também objeto de destinação de recursos, além daqueles inicialmente previstos no </w:t>
      </w:r>
      <w:r w:rsidRPr="00F94C12">
        <w:rPr>
          <w:b/>
          <w:bCs/>
          <w:u w:val="single"/>
        </w:rPr>
        <w:t>Anexo I</w:t>
      </w:r>
      <w:r w:rsidRPr="00F94C12">
        <w:t xml:space="preserve"> desta Escritura de Emissão, mediante prévia anuência do Debenturista, conforme decisão dos titulares de CRI reunidos em assembleia geral, observadas as regras de convocação e instalação previstas na Cláusula </w:t>
      </w:r>
      <w:r w:rsidRPr="00F94C12">
        <w:fldChar w:fldCharType="begin"/>
      </w:r>
      <w:r w:rsidRPr="00F94C12">
        <w:instrText xml:space="preserve"> REF _Ref272246430 \w \h </w:instrText>
      </w:r>
      <w:r w:rsidR="004F1A6D" w:rsidRPr="00F94C12">
        <w:instrText xml:space="preserve"> \* MERGEFORMAT </w:instrText>
      </w:r>
      <w:r w:rsidRPr="00F94C12">
        <w:fldChar w:fldCharType="separate"/>
      </w:r>
      <w:r w:rsidR="00AA4667">
        <w:t>10</w:t>
      </w:r>
      <w:r w:rsidRPr="00F94C12">
        <w:fldChar w:fldCharType="end"/>
      </w:r>
      <w:r w:rsidRPr="00F94C12">
        <w:t xml:space="preserve"> abaixo. Caso proposta pela Companhia, tal inserção será aprovada </w:t>
      </w:r>
      <w:r w:rsidR="00845CEF" w:rsidRPr="00F94C12">
        <w:t>por titulares de CRI em assembleia geral que representem (i) em primeira convocação, 50% (cinquenta por cento) da totalidade dos CRI em Circulação; e (ii) em segunda convocação, 50% (cinquenta por cento) dos CRI presentes, desde que representem, pelo menos, 30% (trinta por cento) dos CRI em Circulação</w:t>
      </w:r>
      <w:r w:rsidRPr="00F94C12">
        <w:t xml:space="preserve">. </w:t>
      </w:r>
      <w:bookmarkEnd w:id="63"/>
      <w:bookmarkEnd w:id="65"/>
    </w:p>
    <w:p w14:paraId="12DFD892" w14:textId="1CD241B5" w:rsidR="00A56482" w:rsidRPr="00F94C12" w:rsidRDefault="00B61B0D" w:rsidP="00A56482">
      <w:pPr>
        <w:pStyle w:val="Level3"/>
      </w:pPr>
      <w:r w:rsidRPr="00F94C12">
        <w:t xml:space="preserve">A inserção de novos Empreendimentos Lastro, nos termos da Cláusula </w:t>
      </w:r>
      <w:r w:rsidRPr="00F94C12">
        <w:fldChar w:fldCharType="begin"/>
      </w:r>
      <w:r w:rsidRPr="00F94C12">
        <w:instrText xml:space="preserve"> REF _Ref97837219 \r \h  \* MERGEFORMAT </w:instrText>
      </w:r>
      <w:r w:rsidRPr="00F94C12">
        <w:fldChar w:fldCharType="separate"/>
      </w:r>
      <w:r w:rsidR="00AA4667">
        <w:t>5.1.8</w:t>
      </w:r>
      <w:r w:rsidRPr="00F94C12">
        <w:fldChar w:fldCharType="end"/>
      </w:r>
      <w:r w:rsidRPr="00F94C12">
        <w:t xml:space="preserve"> acima, (i) deverá ser solicitada à Debenturista e ao Agente Fiduciário dos CRI, por meio do envio de comunicação pela Companhia nesse sentido; (ii) após o recebimento da referida comunicação, o Debenturista deverá convocar assembleia geral de titulares de CRI em até </w:t>
      </w:r>
      <w:r w:rsidR="002B6DA8" w:rsidRPr="00F94C12">
        <w:t>(</w:t>
      </w:r>
      <w:r w:rsidR="00BC24E9" w:rsidRPr="00F94C12">
        <w:t>5 cinco</w:t>
      </w:r>
      <w:r w:rsidRPr="00F94C12">
        <w:t xml:space="preserve">) Dias Úteis, devendo tal assembleia ocorrer no menor prazo possível; e (iii) caso aprovada em assembleia pelos titulares de CRI na forma da Cláusula </w:t>
      </w:r>
      <w:r w:rsidRPr="00F94C12">
        <w:fldChar w:fldCharType="begin"/>
      </w:r>
      <w:r w:rsidRPr="00F94C12">
        <w:instrText xml:space="preserve"> REF _Ref97914396 \w \h </w:instrText>
      </w:r>
      <w:r w:rsidR="004F1A6D" w:rsidRPr="00F94C12">
        <w:instrText xml:space="preserve"> \* MERGEFORMAT </w:instrText>
      </w:r>
      <w:r w:rsidRPr="00F94C12">
        <w:fldChar w:fldCharType="separate"/>
      </w:r>
      <w:r w:rsidR="00AA4667">
        <w:t>5.1.7</w:t>
      </w:r>
      <w:r w:rsidRPr="00F94C12">
        <w:fldChar w:fldCharType="end"/>
      </w:r>
      <w:r w:rsidRPr="00F94C12">
        <w:t xml:space="preserve"> acima, a mesma deverá ser refletida por meio de aditamento à presente Escritura de Emissão, ao Termo de Securitização e à Escritura de Emissão de CCI, a ser celebrado no prazo de até 15 (quinze) Dias Úteis após a realização da assembleia geral de titulares de CRI ou da data em que tal assembleia deveria ter ocorrido em caso de sua não instalação, sendo que a formalização de tal aditamento </w:t>
      </w:r>
      <w:r w:rsidRPr="00F94C12">
        <w:lastRenderedPageBreak/>
        <w:t>deverá ser realizada anteriormente à alteração da destinação de recursos em questão.</w:t>
      </w:r>
      <w:r w:rsidR="00A56482" w:rsidRPr="00F94C12">
        <w:t xml:space="preserve"> </w:t>
      </w:r>
    </w:p>
    <w:p w14:paraId="36DAD56E" w14:textId="06AB408E" w:rsidR="006E7DDC" w:rsidRPr="00F94C12" w:rsidRDefault="00B61B0D" w:rsidP="004F38C2">
      <w:pPr>
        <w:pStyle w:val="Level2"/>
      </w:pPr>
      <w:bookmarkStart w:id="66" w:name="_Ref97886160"/>
      <w:bookmarkStart w:id="67" w:name="_Ref67441307"/>
      <w:r w:rsidRPr="00F94C12">
        <w:t xml:space="preserve">A Companhia encaminhará para o Debenturista e o Agente Fiduciário dos CRI (i) em até 30 (trinta) dias após o encerramento de cada semestre social; </w:t>
      </w:r>
      <w:bookmarkStart w:id="68" w:name="_Hlk11604450"/>
      <w:r w:rsidRPr="00F94C12">
        <w:t>(ii) até que os recursos sejam utilizados na integralidade, caso ocorra antes da Data de Vencimento</w:t>
      </w:r>
      <w:bookmarkEnd w:id="68"/>
      <w:r w:rsidRPr="00F94C12">
        <w:t xml:space="preserve"> das Debêntures ou, ainda; (iii) se assim for necessário para cumprir com a solicitação realizada, sempre que solicitado pelo Agente Fiduciário dos CRI e/ou pelo Debenturista, após questionamento de qualquer um dos órgãos reguladores e/ou fiscalizadores, em até 30 (trinta) dias contados de referida solicitação ou no prazo estabelecido por estes, o que for menor, (a) relatório no formato constante do </w:t>
      </w:r>
      <w:r w:rsidRPr="00F94C12">
        <w:rPr>
          <w:b/>
          <w:u w:val="single"/>
        </w:rPr>
        <w:t>Anexo II</w:t>
      </w:r>
      <w:r w:rsidRPr="00F94C12">
        <w:t xml:space="preserve"> desta Escritura de Emissão devidamente assinado por seu diretor financeiro ("</w:t>
      </w:r>
      <w:r w:rsidRPr="00F94C12">
        <w:rPr>
          <w:b/>
        </w:rPr>
        <w:t>Relatório de Verificação</w:t>
      </w:r>
      <w:r w:rsidRPr="00F94C12">
        <w:t>"), informando o valor total destinado a cada Empreendimento Lastro durante o semestre imediatamente anterior à data de emissão de cada Relatório de Verificação; e (b) os respectivos documentos comprobatórios</w:t>
      </w:r>
      <w:r w:rsidR="00265ABD" w:rsidRPr="00F94C12">
        <w:t>, conforme cada caso,</w:t>
      </w:r>
      <w:r w:rsidRPr="00F94C12">
        <w:t xml:space="preserve"> da destinação dos recursos para os Empreendimentos Lastro (</w:t>
      </w:r>
      <w:r w:rsidR="00265ABD" w:rsidRPr="00F94C12">
        <w:t>cronograma físico financeiro, termo de quitação, contrato de compra e venda</w:t>
      </w:r>
      <w:r w:rsidR="0033135F">
        <w:t xml:space="preserve"> e/ou </w:t>
      </w:r>
      <w:r w:rsidR="0033135F" w:rsidRPr="00F94C12">
        <w:t>notas fiscais, notas de débito e faturas, por exemplo</w:t>
      </w:r>
      <w:r w:rsidR="004C4696" w:rsidRPr="00F94C12">
        <w:t>)</w:t>
      </w:r>
      <w:r w:rsidR="00265ABD" w:rsidRPr="00F94C12">
        <w:t xml:space="preserve">, </w:t>
      </w:r>
      <w:r w:rsidR="002B6DA8" w:rsidRPr="00F94C12">
        <w:t>da destinação dos recursos para os Empreendimentos Lastro</w:t>
      </w:r>
      <w:r w:rsidR="004A5B34">
        <w:t xml:space="preserve">, bem como </w:t>
      </w:r>
      <w:r w:rsidR="004A5B34" w:rsidRPr="006B149D">
        <w:t>outros documentos do gênero que a Emissora e o Agente Fiduciário dos CRI julgarem necessários para que possam exercer plenamente as prerrogativas decorrentes da titularidade dos ativos, sendo capaz</w:t>
      </w:r>
      <w:r w:rsidR="00C9377F">
        <w:t>es</w:t>
      </w:r>
      <w:r w:rsidR="004A5B34" w:rsidRPr="006B149D">
        <w:t xml:space="preserve"> de comprovar a origem e a existência do direito creditório e da correspondente operação que o lastreia</w:t>
      </w:r>
      <w:r w:rsidRPr="00F94C12">
        <w:t xml:space="preserve"> ("</w:t>
      </w:r>
      <w:r w:rsidRPr="00F94C12">
        <w:rPr>
          <w:b/>
          <w:bCs/>
        </w:rPr>
        <w:t>Documentos Comprobatórios</w:t>
      </w:r>
      <w:r w:rsidR="00A13870">
        <w:rPr>
          <w:b/>
          <w:bCs/>
        </w:rPr>
        <w:t xml:space="preserve"> da Destinação</w:t>
      </w:r>
      <w:r w:rsidRPr="00F94C12">
        <w:t>").</w:t>
      </w:r>
      <w:bookmarkEnd w:id="66"/>
      <w:r w:rsidRPr="00F94C12">
        <w:t xml:space="preserve"> </w:t>
      </w:r>
    </w:p>
    <w:bookmarkEnd w:id="49"/>
    <w:bookmarkEnd w:id="67"/>
    <w:p w14:paraId="6AC0BF79" w14:textId="6051F2B1" w:rsidR="00B61B0D" w:rsidRPr="00F94C12" w:rsidRDefault="00B61B0D" w:rsidP="004F38C2">
      <w:pPr>
        <w:pStyle w:val="Level2"/>
      </w:pPr>
      <w:r w:rsidRPr="00F94C12">
        <w:t>O Agente Fiduciário dos CRI envidará seus melhores esforços para obter, junto à Companhia, o Relatório de Verificação e dos Documentos Comprobatórios</w:t>
      </w:r>
      <w:r w:rsidR="00A13870">
        <w:t xml:space="preserve"> da Destinação</w:t>
      </w:r>
      <w:r w:rsidRPr="00F94C12">
        <w:t>,</w:t>
      </w:r>
      <w:r w:rsidR="004A5B34">
        <w:t xml:space="preserve"> </w:t>
      </w:r>
      <w:r w:rsidR="004A5B34" w:rsidRPr="006B149D">
        <w:t>a fim de proceder com a verificação da destinação de recursos recebidos pela Devedora em decorrência das Debêntures</w:t>
      </w:r>
      <w:r w:rsidR="004A5B34">
        <w:t>,</w:t>
      </w:r>
      <w:r w:rsidRPr="00F94C12">
        <w:t xml:space="preserve"> sendo que, caso a Companhia não entregue o Relatório de Verificação nos termos e condições previstos nesta Escritura de Emissão e no Termo de Securitização, a </w:t>
      </w:r>
      <w:r w:rsidR="00845CEF" w:rsidRPr="00F94C12">
        <w:t xml:space="preserve">Companhia </w:t>
      </w:r>
      <w:r w:rsidRPr="00F94C12">
        <w:t>incorrerá em inadimplemento de obrigação não pecuniária, cabendo ao Agente Fiduciário dos CRI e à Debenturista tomar todas as medidas cabíveis nos termos previstos nesta Escritura de Emissão e no Termo de Securitização.</w:t>
      </w:r>
    </w:p>
    <w:p w14:paraId="6D57C907" w14:textId="3FC2AD23" w:rsidR="00B61B0D" w:rsidRPr="00F94C12" w:rsidRDefault="00B61B0D" w:rsidP="004F38C2">
      <w:pPr>
        <w:pStyle w:val="Level2"/>
      </w:pPr>
      <w:r w:rsidRPr="00F94C12">
        <w:t xml:space="preserve">Mediante o recebimento do Relatório de Verificação e dos demais documentos previstos na Cláusula </w:t>
      </w:r>
      <w:r w:rsidRPr="00F94C12">
        <w:fldChar w:fldCharType="begin"/>
      </w:r>
      <w:r w:rsidRPr="00F94C12">
        <w:instrText xml:space="preserve"> REF _Ref97886160 \r \h </w:instrText>
      </w:r>
      <w:r w:rsidR="004F1A6D" w:rsidRPr="00F94C12">
        <w:instrText xml:space="preserve"> \* MERGEFORMAT </w:instrText>
      </w:r>
      <w:r w:rsidRPr="00F94C12">
        <w:fldChar w:fldCharType="separate"/>
      </w:r>
      <w:r w:rsidR="00AA4667">
        <w:t>5.2</w:t>
      </w:r>
      <w:r w:rsidRPr="00F94C12">
        <w:fldChar w:fldCharType="end"/>
      </w:r>
      <w:r w:rsidRPr="00F94C12">
        <w:t xml:space="preserve"> acima, o Agente Fiduciário dos CRI será responsável por verificar, o cumprimento das obrigações de destinação dos recursos assumidas pela Companhia na forma acima prevista.</w:t>
      </w:r>
    </w:p>
    <w:p w14:paraId="5BC80D79" w14:textId="79C409B1" w:rsidR="00B61B0D" w:rsidRPr="00F94C12" w:rsidRDefault="00B61B0D" w:rsidP="004F38C2">
      <w:pPr>
        <w:pStyle w:val="Level2"/>
      </w:pPr>
      <w:r w:rsidRPr="00F94C12">
        <w:t xml:space="preserve">A Companhia será a responsável pela custódia e guarda de todos e quaisquer documentos que comprovem a utilização dos recursos relativos às Debêntures, nos termos desta Cláusula </w:t>
      </w:r>
      <w:r w:rsidRPr="00F94C12">
        <w:fldChar w:fldCharType="begin"/>
      </w:r>
      <w:r w:rsidRPr="00F94C12">
        <w:instrText xml:space="preserve"> REF _Ref97886209 \r \h </w:instrText>
      </w:r>
      <w:r w:rsidR="004F1A6D" w:rsidRPr="00F94C12">
        <w:instrText xml:space="preserve"> \* MERGEFORMAT </w:instrText>
      </w:r>
      <w:r w:rsidRPr="00F94C12">
        <w:fldChar w:fldCharType="separate"/>
      </w:r>
      <w:r w:rsidR="00AA4667">
        <w:t>5</w:t>
      </w:r>
      <w:r w:rsidRPr="00F94C12">
        <w:fldChar w:fldCharType="end"/>
      </w:r>
      <w:r w:rsidRPr="00F94C12">
        <w:t>.</w:t>
      </w:r>
    </w:p>
    <w:p w14:paraId="043E9E58" w14:textId="5F9D0BE4" w:rsidR="005508A0" w:rsidRPr="00F94C12" w:rsidRDefault="00B61B0D" w:rsidP="005508A0">
      <w:pPr>
        <w:pStyle w:val="Level3"/>
      </w:pPr>
      <w:r w:rsidRPr="00F94C12">
        <w:t>O Agente Fiduciário dos CRI, poderá</w:t>
      </w:r>
      <w:r w:rsidR="00265ABD" w:rsidRPr="00F94C12">
        <w:t xml:space="preserve"> </w:t>
      </w:r>
      <w:r w:rsidRPr="00F94C12">
        <w:t>indicar terceiros,</w:t>
      </w:r>
      <w:r w:rsidR="00845CEF" w:rsidRPr="00F94C12">
        <w:t xml:space="preserve"> às expensas do </w:t>
      </w:r>
      <w:r w:rsidR="00C86554" w:rsidRPr="00F94C12">
        <w:t xml:space="preserve">patrimônio separado </w:t>
      </w:r>
      <w:r w:rsidR="00845CEF" w:rsidRPr="00F94C12">
        <w:t>dos CRI,</w:t>
      </w:r>
      <w:r w:rsidRPr="00F94C12">
        <w:t xml:space="preserve"> mediante solicitação por escrito com, no mínimo, 10 (dez) dias de antecedência à Companhia, para visitar os Empreendimentos Lastro durante o horário comercial para verificar quaisquer informações referentes aos Relatórios de Verificação e demais documentos previstos na Cláusula </w:t>
      </w:r>
      <w:r w:rsidRPr="00F94C12">
        <w:fldChar w:fldCharType="begin"/>
      </w:r>
      <w:r w:rsidRPr="00F94C12">
        <w:instrText xml:space="preserve"> REF _Ref97886160 \r \h </w:instrText>
      </w:r>
      <w:r w:rsidR="004F1A6D" w:rsidRPr="00F94C12">
        <w:instrText xml:space="preserve"> \* MERGEFORMAT </w:instrText>
      </w:r>
      <w:r w:rsidRPr="00F94C12">
        <w:fldChar w:fldCharType="separate"/>
      </w:r>
      <w:r w:rsidR="00AA4667">
        <w:t>5.2</w:t>
      </w:r>
      <w:r w:rsidRPr="00F94C12">
        <w:fldChar w:fldCharType="end"/>
      </w:r>
      <w:r w:rsidRPr="00F94C12">
        <w:t xml:space="preserve"> acima apresentados.</w:t>
      </w:r>
      <w:r w:rsidR="003E1647" w:rsidRPr="00F94C12">
        <w:t xml:space="preserve"> </w:t>
      </w:r>
    </w:p>
    <w:p w14:paraId="5BCA7664" w14:textId="77777777" w:rsidR="0021115D" w:rsidRDefault="008C5198" w:rsidP="004F38C2">
      <w:pPr>
        <w:pStyle w:val="Level2"/>
      </w:pPr>
      <w:r w:rsidRPr="00F94C12">
        <w:t>Não obstante o disposto nas Cláusulas acima, o montante dos recursos líquidos obtidos com a Opção de Lote Adicional será destinado integralmente na forma prevista nesta Cláusula 5.</w:t>
      </w:r>
    </w:p>
    <w:p w14:paraId="6B5F3404" w14:textId="70A55C72" w:rsidR="008C5198" w:rsidRDefault="0021115D" w:rsidP="00BE5496">
      <w:pPr>
        <w:pStyle w:val="Level3"/>
      </w:pPr>
      <w:r>
        <w:lastRenderedPageBreak/>
        <w:t xml:space="preserve">Caso após a consulta aos Investidores, por meio do Procedimento de </w:t>
      </w:r>
      <w:r w:rsidRPr="00BE5496">
        <w:rPr>
          <w:i/>
          <w:iCs/>
        </w:rPr>
        <w:t>Bookbuilding</w:t>
      </w:r>
      <w:r>
        <w:t xml:space="preserve">, a Opção de Lote Adicional não seja exercida, </w:t>
      </w:r>
      <w:r w:rsidR="00682AEB" w:rsidRPr="00F94C12">
        <w:t xml:space="preserve">as tabelas do </w:t>
      </w:r>
      <w:r w:rsidR="00682AEB" w:rsidRPr="00BE5496">
        <w:rPr>
          <w:b/>
          <w:u w:val="single"/>
        </w:rPr>
        <w:t>Anexo I</w:t>
      </w:r>
      <w:r w:rsidR="00682AEB">
        <w:t xml:space="preserve">, contendo </w:t>
      </w:r>
      <w:r w:rsidR="008F61D6">
        <w:t>a</w:t>
      </w:r>
      <w:r w:rsidR="00682AEB" w:rsidRPr="00F94C12">
        <w:t xml:space="preserve"> porcentagem destinada a cada Empreendimento Futuro</w:t>
      </w:r>
      <w:r w:rsidR="00682AEB">
        <w:t>, bem como o cronograma de utilização de recursos</w:t>
      </w:r>
      <w:r w:rsidR="00682AEB" w:rsidRPr="00F94C12">
        <w:t>,</w:t>
      </w:r>
      <w:r w:rsidR="00682AEB">
        <w:t xml:space="preserve"> serão alteradas para refletir o volume final da Emissão, por meio de </w:t>
      </w:r>
      <w:r w:rsidR="00682AEB" w:rsidRPr="00F94C12">
        <w:t>aditamento a esta Escritura de Emissão e ao Termo de Securitização.</w:t>
      </w:r>
    </w:p>
    <w:p w14:paraId="2030B47A" w14:textId="2E118ADD" w:rsidR="00B61B0D" w:rsidRPr="00F94C12" w:rsidRDefault="00B61B0D" w:rsidP="004F38C2">
      <w:pPr>
        <w:pStyle w:val="Level2"/>
      </w:pPr>
      <w:r w:rsidRPr="00F94C12">
        <w:t xml:space="preserve">A Companhia se obriga, em caráter irrevogável e irretratável, a indenizar o Debenturista e o Agente Fiduciário dos CRI por todos e quaisquer prejuízos, danos, perdas, custos e/ou despesas (incluindo custas judiciais e honorários advocatícios) que vierem a, comprovadamente, incorrer em decorrência da utilização dos recursos oriundos das Debêntures de forma diversa da estabelecida nesta Cláusula </w:t>
      </w:r>
      <w:r w:rsidRPr="00F94C12">
        <w:fldChar w:fldCharType="begin"/>
      </w:r>
      <w:r w:rsidRPr="00F94C12">
        <w:instrText xml:space="preserve"> REF _Ref97886209 \r \h </w:instrText>
      </w:r>
      <w:r w:rsidR="004F1A6D" w:rsidRPr="00F94C12">
        <w:instrText xml:space="preserve"> \* MERGEFORMAT </w:instrText>
      </w:r>
      <w:r w:rsidRPr="00F94C12">
        <w:fldChar w:fldCharType="separate"/>
      </w:r>
      <w:r w:rsidR="00AA4667">
        <w:t>5</w:t>
      </w:r>
      <w:r w:rsidRPr="00F94C12">
        <w:fldChar w:fldCharType="end"/>
      </w:r>
      <w:r w:rsidRPr="00F94C12">
        <w:t>.</w:t>
      </w:r>
      <w:bookmarkEnd w:id="54"/>
    </w:p>
    <w:p w14:paraId="0DDBFB1A" w14:textId="3695D251" w:rsidR="002F794C" w:rsidRPr="00F94C12" w:rsidRDefault="00424597" w:rsidP="007B1564">
      <w:pPr>
        <w:pStyle w:val="Level1"/>
        <w:rPr>
          <w:sz w:val="20"/>
          <w:szCs w:val="20"/>
        </w:rPr>
      </w:pPr>
      <w:bookmarkStart w:id="69" w:name="_Ref457483961"/>
      <w:bookmarkEnd w:id="55"/>
      <w:bookmarkEnd w:id="56"/>
      <w:bookmarkEnd w:id="57"/>
      <w:r w:rsidRPr="00F94C12">
        <w:rPr>
          <w:sz w:val="20"/>
          <w:szCs w:val="20"/>
        </w:rPr>
        <w:t>VINCULAÇÃO À OPERAÇÃO DE SECURITIZAÇÃO DE RECEBÍVEIS IMOBILIÁRIOS</w:t>
      </w:r>
      <w:bookmarkEnd w:id="69"/>
    </w:p>
    <w:p w14:paraId="4B3CD88E" w14:textId="39B60EA8" w:rsidR="00EA64E2" w:rsidRPr="00F94C12" w:rsidRDefault="00C2119A" w:rsidP="004F38C2">
      <w:pPr>
        <w:pStyle w:val="Level2"/>
        <w:widowControl w:val="0"/>
      </w:pPr>
      <w:bookmarkStart w:id="70" w:name="_Ref97837502"/>
      <w:bookmarkStart w:id="71" w:name="_Ref457921616"/>
      <w:bookmarkStart w:id="72" w:name="_Ref457477275"/>
      <w:bookmarkStart w:id="73" w:name="_Ref408992126"/>
      <w:bookmarkStart w:id="74" w:name="_Ref408997578"/>
      <w:bookmarkStart w:id="75" w:name="_Ref423022752"/>
      <w:bookmarkStart w:id="76" w:name="_Ref423019442"/>
      <w:r w:rsidRPr="00F94C12">
        <w:t>As Debêntures serão subscritas exclusivamente pelo Debenturista, no âmbito da securitização dos recebíveis imobiliários relativos às Debêntures, para compor o lastro dos CRI, conforme estabelecido no Termo de Securitização.</w:t>
      </w:r>
      <w:bookmarkEnd w:id="70"/>
    </w:p>
    <w:p w14:paraId="4CA6D295" w14:textId="4AF9E856" w:rsidR="0034756B" w:rsidRPr="00F94C12" w:rsidRDefault="00D7635F" w:rsidP="00A337E1">
      <w:pPr>
        <w:pStyle w:val="Level3"/>
        <w:numPr>
          <w:ilvl w:val="2"/>
          <w:numId w:val="71"/>
        </w:numPr>
      </w:pPr>
      <w:bookmarkStart w:id="77" w:name="_Ref97837469"/>
      <w:r w:rsidRPr="00F94C12">
        <w:t xml:space="preserve">A titularidade dos Créditos Imobiliários decorrentes das Debêntures será adquirida pela Securitizadora mediante subscrição das Debêntures por meio da assinatura do boletim de subscrição das Debêntures, conforme modelo constante do </w:t>
      </w:r>
      <w:r w:rsidRPr="00F94C12">
        <w:rPr>
          <w:b/>
          <w:bCs/>
          <w:u w:val="single"/>
        </w:rPr>
        <w:t>Anexo IV</w:t>
      </w:r>
      <w:r w:rsidRPr="00F94C12">
        <w:t xml:space="preserve"> desta Escritura de Emissão, sendo certo que tal aquisição ocorrerá</w:t>
      </w:r>
      <w:r w:rsidR="00277FC6" w:rsidRPr="00F94C12">
        <w:t xml:space="preserve"> anteriormente</w:t>
      </w:r>
      <w:r w:rsidRPr="00F94C12">
        <w:t xml:space="preserve"> </w:t>
      </w:r>
      <w:r w:rsidR="00277FC6" w:rsidRPr="00F94C12">
        <w:t xml:space="preserve">à </w:t>
      </w:r>
      <w:r w:rsidR="00787624" w:rsidRPr="00F94C12">
        <w:t xml:space="preserve">15 </w:t>
      </w:r>
      <w:r w:rsidRPr="00F94C12">
        <w:t xml:space="preserve">de </w:t>
      </w:r>
      <w:r w:rsidR="00277FC6" w:rsidRPr="00F94C12">
        <w:t>junho</w:t>
      </w:r>
      <w:r w:rsidRPr="00F94C12">
        <w:t xml:space="preserve"> de 2022.</w:t>
      </w:r>
      <w:bookmarkEnd w:id="77"/>
      <w:r w:rsidRPr="00F94C12">
        <w:t xml:space="preserve"> </w:t>
      </w:r>
    </w:p>
    <w:p w14:paraId="2F1C480F" w14:textId="608CE2B2" w:rsidR="00D7635F" w:rsidRPr="00F94C12" w:rsidRDefault="0034756B" w:rsidP="00A337E1">
      <w:pPr>
        <w:pStyle w:val="Level3"/>
        <w:numPr>
          <w:ilvl w:val="2"/>
          <w:numId w:val="71"/>
        </w:numPr>
      </w:pPr>
      <w:r w:rsidRPr="00F94C12">
        <w:t xml:space="preserve">Considerando o disposto na Cláusula </w:t>
      </w:r>
      <w:r w:rsidRPr="00F94C12">
        <w:fldChar w:fldCharType="begin"/>
      </w:r>
      <w:r w:rsidRPr="00F94C12">
        <w:instrText xml:space="preserve"> REF _Ref97837469 \r \h </w:instrText>
      </w:r>
      <w:r w:rsidR="004F1A6D" w:rsidRPr="00F94C12">
        <w:instrText xml:space="preserve"> \* MERGEFORMAT </w:instrText>
      </w:r>
      <w:r w:rsidRPr="00F94C12">
        <w:fldChar w:fldCharType="separate"/>
      </w:r>
      <w:r w:rsidR="00AA4667">
        <w:t>6.1.1</w:t>
      </w:r>
      <w:r w:rsidRPr="00F94C12">
        <w:fldChar w:fldCharType="end"/>
      </w:r>
      <w:r w:rsidRPr="00F94C12">
        <w:t xml:space="preserve"> acima, a emissão dos CRI será precedida da efetiva transferência à Securitizadora dos Créditos Imobiliários decorrentes das Debêntures que lastreiam os CRI. Assim, todas as condições para o aperfeiçoamento da transferência dos Créditos Imobiliários que lastreiam os CRI à Securitizadora serão observadas anteriormente à emissão e distribuição dos CRI, bem como ao registro da Oferta dos CRI pela CVM. </w:t>
      </w:r>
    </w:p>
    <w:p w14:paraId="784C9DB1" w14:textId="3CDAD0EC" w:rsidR="008A4A90" w:rsidRPr="00F94C12" w:rsidRDefault="008A4A90" w:rsidP="004F38C2">
      <w:pPr>
        <w:pStyle w:val="Level2"/>
        <w:widowControl w:val="0"/>
      </w:pPr>
      <w:r w:rsidRPr="00F94C12">
        <w:t xml:space="preserve">As Debêntures e os Créditos Imobiliários representados pelas CCI comporão o lastro dos CRI, a serem emitidos por meio de oferta pública de distribuição, nos termos da Lei de Mercado de Valores Mobiliários, da Instrução CVM 400, da </w:t>
      </w:r>
      <w:r w:rsidR="001D5889">
        <w:t xml:space="preserve">Resolução CVM 60 </w:t>
      </w:r>
      <w:r w:rsidRPr="00F94C12">
        <w:t>e das demais disposições legais e regulamentares aplicáveis.</w:t>
      </w:r>
      <w:bookmarkEnd w:id="71"/>
      <w:r w:rsidRPr="00F94C12">
        <w:t xml:space="preserve"> </w:t>
      </w:r>
    </w:p>
    <w:p w14:paraId="2E4A94E6" w14:textId="466CBFCF" w:rsidR="002F794C" w:rsidRPr="00F94C12" w:rsidRDefault="008A4A90" w:rsidP="004F38C2">
      <w:pPr>
        <w:pStyle w:val="Level2"/>
        <w:widowControl w:val="0"/>
      </w:pPr>
      <w:r w:rsidRPr="00F94C12">
        <w:t xml:space="preserve">A Companhia obriga-se a tomar todas as providências necessárias à viabilização da operação de securitização a que se refere a Cláusula </w:t>
      </w:r>
      <w:r w:rsidRPr="00F94C12">
        <w:fldChar w:fldCharType="begin"/>
      </w:r>
      <w:r w:rsidRPr="00F94C12">
        <w:instrText xml:space="preserve"> REF _Ref97837502 \r \h </w:instrText>
      </w:r>
      <w:r w:rsidR="004F1A6D" w:rsidRPr="00F94C12">
        <w:instrText xml:space="preserve"> \* MERGEFORMAT </w:instrText>
      </w:r>
      <w:r w:rsidRPr="00F94C12">
        <w:fldChar w:fldCharType="separate"/>
      </w:r>
      <w:r w:rsidR="00AA4667">
        <w:t>6.1</w:t>
      </w:r>
      <w:r w:rsidRPr="00F94C12">
        <w:fldChar w:fldCharType="end"/>
      </w:r>
      <w:r w:rsidRPr="00F94C12">
        <w:t xml:space="preserve"> acima.</w:t>
      </w:r>
      <w:bookmarkEnd w:id="72"/>
    </w:p>
    <w:p w14:paraId="7415320A" w14:textId="14CD70AB" w:rsidR="00D7635F" w:rsidRPr="00F94C12" w:rsidRDefault="002F794C" w:rsidP="004F38C2">
      <w:pPr>
        <w:pStyle w:val="Level2"/>
        <w:widowControl w:val="0"/>
      </w:pPr>
      <w:r w:rsidRPr="00F94C12">
        <w:t xml:space="preserve">Em vista da vinculação a que se refere a Cláusula </w:t>
      </w:r>
      <w:r w:rsidRPr="00F94C12">
        <w:fldChar w:fldCharType="begin"/>
      </w:r>
      <w:r w:rsidRPr="00F94C12">
        <w:instrText xml:space="preserve"> REF _Ref97837502 \r \h </w:instrText>
      </w:r>
      <w:r w:rsidR="004F1A6D" w:rsidRPr="00F94C12">
        <w:instrText xml:space="preserve"> \* MERGEFORMAT </w:instrText>
      </w:r>
      <w:r w:rsidRPr="00F94C12">
        <w:fldChar w:fldCharType="separate"/>
      </w:r>
      <w:r w:rsidR="00AA4667">
        <w:t>6.1</w:t>
      </w:r>
      <w:r w:rsidRPr="00F94C12">
        <w:fldChar w:fldCharType="end"/>
      </w:r>
      <w:r w:rsidRPr="00F94C12">
        <w:t xml:space="preserve"> acima, a Companhia declara ter ciência e concorda que, uma vez ocorrida a subscrição das Debêntures e dos Créditos Imobiliários representados pelas CCI, em razão dos regimes fiduciários a serem instituídos pela Securitizadora, na forma do artigo </w:t>
      </w:r>
      <w:r w:rsidR="00B4783D" w:rsidRPr="00F94C12">
        <w:t>24 da Medida Provisória 1.103</w:t>
      </w:r>
      <w:r w:rsidRPr="00F94C12">
        <w:t>, todos e quaisquer recursos devidos à Securitizadora, em decorrência de sua titularidade das Debêntures e dos Créditos Imobiliários representados pelas CCI, estarão expressamente vinculados aos pagamentos a serem realizados aos investidores dos CRI.</w:t>
      </w:r>
    </w:p>
    <w:p w14:paraId="54611E28" w14:textId="3746A27D" w:rsidR="00880FA8" w:rsidRPr="00F94C12" w:rsidRDefault="00424597" w:rsidP="007B1564">
      <w:pPr>
        <w:pStyle w:val="Level1"/>
        <w:rPr>
          <w:sz w:val="20"/>
          <w:szCs w:val="20"/>
        </w:rPr>
      </w:pPr>
      <w:bookmarkStart w:id="78" w:name="_Ref457916206"/>
      <w:bookmarkEnd w:id="73"/>
      <w:bookmarkEnd w:id="74"/>
      <w:bookmarkEnd w:id="75"/>
      <w:bookmarkEnd w:id="76"/>
      <w:r w:rsidRPr="00F94C12">
        <w:rPr>
          <w:sz w:val="20"/>
          <w:szCs w:val="20"/>
        </w:rPr>
        <w:t>CARACTERÍSTICAS DA EMISSÃO E DAS DEBÊNTURES</w:t>
      </w:r>
      <w:bookmarkEnd w:id="78"/>
    </w:p>
    <w:p w14:paraId="63046A25" w14:textId="5645D919" w:rsidR="00812519" w:rsidRPr="00F94C12" w:rsidRDefault="00880FA8" w:rsidP="004F38C2">
      <w:pPr>
        <w:pStyle w:val="Level2"/>
        <w:widowControl w:val="0"/>
      </w:pPr>
      <w:r w:rsidRPr="00F94C12">
        <w:rPr>
          <w:b/>
        </w:rPr>
        <w:t>Número da Emissão</w:t>
      </w:r>
      <w:bookmarkStart w:id="79" w:name="_Ref130282607"/>
      <w:r w:rsidRPr="00F94C12">
        <w:rPr>
          <w:b/>
        </w:rPr>
        <w:t xml:space="preserve"> de Debêntures</w:t>
      </w:r>
    </w:p>
    <w:p w14:paraId="2CCEC9C3" w14:textId="3E155EB7" w:rsidR="00880FA8" w:rsidRPr="00F94C12" w:rsidRDefault="00880FA8" w:rsidP="007B1564">
      <w:pPr>
        <w:pStyle w:val="Level3"/>
      </w:pPr>
      <w:r w:rsidRPr="00F94C12">
        <w:lastRenderedPageBreak/>
        <w:t>As Debêntures representam a 3ª (terceira) emissão de debêntures da Companhia.</w:t>
      </w:r>
    </w:p>
    <w:p w14:paraId="4A8A9DBD" w14:textId="0CA6FC70" w:rsidR="00F319CF" w:rsidRPr="00F94C12" w:rsidRDefault="00C37DE7" w:rsidP="007D6BC8">
      <w:pPr>
        <w:pStyle w:val="Level2"/>
        <w:rPr>
          <w:b/>
          <w:bCs/>
          <w:iCs/>
        </w:rPr>
      </w:pPr>
      <w:r w:rsidRPr="00F94C12">
        <w:rPr>
          <w:b/>
          <w:bCs/>
          <w:iCs/>
        </w:rPr>
        <w:t>Número de Séries</w:t>
      </w:r>
    </w:p>
    <w:p w14:paraId="14B09042" w14:textId="7D2F16C5" w:rsidR="00782589" w:rsidRPr="00F94C12" w:rsidRDefault="00782589" w:rsidP="00D55362">
      <w:pPr>
        <w:pStyle w:val="Level3"/>
      </w:pPr>
      <w:r w:rsidRPr="00F94C12">
        <w:t>A Emissão será realizada em série única.</w:t>
      </w:r>
    </w:p>
    <w:p w14:paraId="6417F70F" w14:textId="40F39CE4" w:rsidR="00F319CF" w:rsidRPr="00F94C12" w:rsidRDefault="00880FA8" w:rsidP="00D55362">
      <w:pPr>
        <w:pStyle w:val="Level2"/>
        <w:rPr>
          <w:b/>
          <w:bCs/>
        </w:rPr>
      </w:pPr>
      <w:bookmarkStart w:id="80" w:name="_Ref491022607"/>
      <w:bookmarkStart w:id="81" w:name="_Ref491451836"/>
      <w:r w:rsidRPr="00F94C12">
        <w:rPr>
          <w:b/>
        </w:rPr>
        <w:t>Valor Total da Emissão de Debêntures</w:t>
      </w:r>
    </w:p>
    <w:p w14:paraId="141F0087" w14:textId="402F27CC" w:rsidR="00880FA8" w:rsidRPr="00F94C12" w:rsidRDefault="00880FA8" w:rsidP="007B1564">
      <w:pPr>
        <w:pStyle w:val="Level3"/>
      </w:pPr>
      <w:r w:rsidRPr="00F94C12">
        <w:t>O valor total da Emissão de Debêntures será</w:t>
      </w:r>
      <w:r w:rsidR="005C22FC" w:rsidRPr="00F94C12">
        <w:t>, inicialmente,</w:t>
      </w:r>
      <w:r w:rsidRPr="00F94C12">
        <w:t xml:space="preserve"> de R$ 800.000.000,00 (oitocentos milhões de reais)</w:t>
      </w:r>
      <w:bookmarkEnd w:id="79"/>
      <w:r w:rsidRPr="00F94C12">
        <w:t xml:space="preserve"> na Data de Emissão ("</w:t>
      </w:r>
      <w:r w:rsidRPr="00F94C12">
        <w:rPr>
          <w:b/>
        </w:rPr>
        <w:t>Valor Total da Emissão</w:t>
      </w:r>
      <w:r w:rsidRPr="00F94C12">
        <w:t>")</w:t>
      </w:r>
      <w:bookmarkEnd w:id="80"/>
      <w:bookmarkEnd w:id="81"/>
      <w:r w:rsidR="005C22FC" w:rsidRPr="00F94C12">
        <w:t xml:space="preserve">, </w:t>
      </w:r>
      <w:bookmarkStart w:id="82" w:name="_Hlk99990381"/>
      <w:r w:rsidR="005C22FC" w:rsidRPr="00F94C12">
        <w:rPr>
          <w:rFonts w:eastAsia="MS Mincho"/>
        </w:rPr>
        <w:t xml:space="preserve">observado que o valor originalmente ofertado poderá ser aumentado em até 20% (vinte por cento), </w:t>
      </w:r>
      <w:bookmarkStart w:id="83" w:name="_Hlk99984792"/>
      <w:r w:rsidR="005C22FC" w:rsidRPr="00F94C12">
        <w:rPr>
          <w:rFonts w:eastAsia="MS Mincho"/>
        </w:rPr>
        <w:t>conforme o exercício, total ou parcial, da opção de lote adicional (“</w:t>
      </w:r>
      <w:r w:rsidR="005C22FC" w:rsidRPr="00F94C12">
        <w:rPr>
          <w:rFonts w:eastAsia="MS Mincho"/>
          <w:b/>
          <w:bCs/>
        </w:rPr>
        <w:t>Opção de Lote Adicional</w:t>
      </w:r>
      <w:r w:rsidR="005C22FC" w:rsidRPr="00F94C12">
        <w:rPr>
          <w:rFonts w:eastAsia="MS Mincho"/>
        </w:rPr>
        <w:t>"), chegando, neste caso, ao valor de até R$ 960.000.000,00 (novecentos e sessenta milhões de reais)</w:t>
      </w:r>
      <w:r w:rsidRPr="00F94C12">
        <w:t>.</w:t>
      </w:r>
      <w:bookmarkEnd w:id="82"/>
      <w:bookmarkEnd w:id="83"/>
    </w:p>
    <w:p w14:paraId="2441B747" w14:textId="15D580A8" w:rsidR="00F319CF" w:rsidRPr="00F94C12" w:rsidRDefault="00880FA8" w:rsidP="004F38C2">
      <w:pPr>
        <w:pStyle w:val="Level2"/>
        <w:widowControl w:val="0"/>
        <w:spacing w:after="100"/>
        <w:rPr>
          <w:b/>
        </w:rPr>
      </w:pPr>
      <w:bookmarkStart w:id="84" w:name="_Ref130282609"/>
      <w:bookmarkStart w:id="85" w:name="_Ref191891558"/>
      <w:bookmarkStart w:id="86" w:name="_Ref310951543"/>
      <w:r w:rsidRPr="00F94C12">
        <w:rPr>
          <w:b/>
        </w:rPr>
        <w:t>Quantidade</w:t>
      </w:r>
    </w:p>
    <w:p w14:paraId="7F488085" w14:textId="23E5E760" w:rsidR="00845C32" w:rsidRPr="00F94C12" w:rsidRDefault="00880FA8" w:rsidP="008D2BAD">
      <w:pPr>
        <w:pStyle w:val="Level3"/>
        <w:rPr>
          <w:i/>
          <w:iCs/>
        </w:rPr>
      </w:pPr>
      <w:r w:rsidRPr="00F94C12">
        <w:t>Serão emitidas</w:t>
      </w:r>
      <w:r w:rsidR="005C22FC" w:rsidRPr="00F94C12">
        <w:t>, inicialmente,</w:t>
      </w:r>
      <w:r w:rsidRPr="00F94C12">
        <w:t xml:space="preserve"> </w:t>
      </w:r>
      <w:bookmarkStart w:id="87" w:name="_Hlk532383589"/>
      <w:bookmarkEnd w:id="84"/>
      <w:bookmarkEnd w:id="85"/>
      <w:bookmarkEnd w:id="86"/>
      <w:r w:rsidRPr="00F94C12">
        <w:t>800.000 (oitocentas mil) Debêntures</w:t>
      </w:r>
      <w:bookmarkEnd w:id="87"/>
      <w:r w:rsidR="005C22FC" w:rsidRPr="00F94C12">
        <w:t xml:space="preserve"> na Data de Emissão, </w:t>
      </w:r>
      <w:bookmarkStart w:id="88" w:name="_Hlk99990442"/>
      <w:r w:rsidR="005C22FC" w:rsidRPr="00F94C12">
        <w:t>observada que a quantidade originalmente ofertada poderá ser aumentada em até 20%</w:t>
      </w:r>
      <w:bookmarkEnd w:id="88"/>
      <w:r w:rsidR="005C22FC" w:rsidRPr="00F94C12">
        <w:rPr>
          <w:rFonts w:eastAsia="MS Mincho"/>
        </w:rPr>
        <w:t>, conforme o exercício, total ou parcial, da Opção de Lote Adicional, chegando, neste caso, ao volume de até 960.000 (novecentas e sessenta mil) Debêntures</w:t>
      </w:r>
      <w:r w:rsidR="005C22FC" w:rsidRPr="00F94C12">
        <w:t xml:space="preserve">, </w:t>
      </w:r>
      <w:bookmarkStart w:id="89" w:name="_Hlk99984821"/>
      <w:r w:rsidR="005C22FC" w:rsidRPr="00F94C12">
        <w:t>sendo que neste caso o montante de eventual Opção de Lote Adicional será colocado em melhores esforços de colocação pelos Coordenadores.</w:t>
      </w:r>
      <w:r w:rsidR="005C22FC" w:rsidRPr="00F94C12">
        <w:rPr>
          <w:rFonts w:eastAsia="MS Mincho"/>
        </w:rPr>
        <w:t xml:space="preserve"> </w:t>
      </w:r>
      <w:bookmarkEnd w:id="89"/>
    </w:p>
    <w:p w14:paraId="06DDCB87" w14:textId="68F7B545" w:rsidR="00F319CF" w:rsidRPr="00F94C12" w:rsidRDefault="00133F26" w:rsidP="004F38C2">
      <w:pPr>
        <w:pStyle w:val="Level2"/>
        <w:widowControl w:val="0"/>
        <w:spacing w:after="100"/>
        <w:rPr>
          <w:b/>
          <w:bCs/>
          <w:iCs/>
        </w:rPr>
      </w:pPr>
      <w:bookmarkStart w:id="90" w:name="_Ref264653613"/>
      <w:r w:rsidRPr="00F94C12">
        <w:rPr>
          <w:b/>
          <w:bCs/>
          <w:iCs/>
        </w:rPr>
        <w:t>Valor Nominal Unitário</w:t>
      </w:r>
    </w:p>
    <w:p w14:paraId="3695D358" w14:textId="76B6AB68" w:rsidR="00880FA8" w:rsidRPr="00F94C12" w:rsidRDefault="00880FA8" w:rsidP="007B1564">
      <w:pPr>
        <w:pStyle w:val="Level3"/>
      </w:pPr>
      <w:bookmarkStart w:id="91" w:name="_Ref97913766"/>
      <w:r w:rsidRPr="00F94C12">
        <w:t>As Debêntures terão valor nominal unitário de R$ 1.000,00 (um mil reais) na Data de Emissão das Debêntures ("</w:t>
      </w:r>
      <w:r w:rsidRPr="00F94C12">
        <w:rPr>
          <w:b/>
        </w:rPr>
        <w:t>Valor Nominal Unitário</w:t>
      </w:r>
      <w:r w:rsidR="005630D5">
        <w:rPr>
          <w:b/>
        </w:rPr>
        <w:t xml:space="preserve"> das Debêntures</w:t>
      </w:r>
      <w:r w:rsidRPr="00F94C12">
        <w:t>").</w:t>
      </w:r>
      <w:bookmarkEnd w:id="90"/>
      <w:r w:rsidRPr="00F94C12">
        <w:t xml:space="preserve"> </w:t>
      </w:r>
      <w:bookmarkEnd w:id="91"/>
    </w:p>
    <w:p w14:paraId="1029146F" w14:textId="27DE36F0" w:rsidR="00F319CF" w:rsidRPr="00F94C12" w:rsidRDefault="00880FA8" w:rsidP="004F38C2">
      <w:pPr>
        <w:pStyle w:val="Level2"/>
        <w:widowControl w:val="0"/>
        <w:spacing w:after="100"/>
        <w:rPr>
          <w:b/>
          <w:bCs/>
          <w:iCs/>
        </w:rPr>
      </w:pPr>
      <w:r w:rsidRPr="00F94C12">
        <w:rPr>
          <w:b/>
        </w:rPr>
        <w:t>Forma e Comprovação de Titularidade</w:t>
      </w:r>
      <w:r w:rsidRPr="00F94C12">
        <w:rPr>
          <w:b/>
          <w:bCs/>
          <w:iCs/>
        </w:rPr>
        <w:t xml:space="preserve"> </w:t>
      </w:r>
    </w:p>
    <w:p w14:paraId="0D3AEE9B" w14:textId="3EF4B7D7" w:rsidR="00FC441E" w:rsidRPr="00F94C12" w:rsidRDefault="00880FA8" w:rsidP="00FC441E">
      <w:pPr>
        <w:pStyle w:val="Level3"/>
      </w:pPr>
      <w:r w:rsidRPr="00F94C12">
        <w:t xml:space="preserve">As Debêntures serão emitidas sob a forma nominativa, escritural, sem emissão de certificados, sendo que, para todos os fins de direito, a titularidade das Debêntures será comprovada </w:t>
      </w:r>
      <w:r w:rsidR="00FC441E" w:rsidRPr="00F94C12">
        <w:t>pela averbação nos Livro de Registro, conforme aplicáveis.</w:t>
      </w:r>
    </w:p>
    <w:p w14:paraId="1A1BF1B7" w14:textId="4EC249DE" w:rsidR="00F319CF" w:rsidRPr="00F94C12" w:rsidRDefault="00880FA8" w:rsidP="004F38C2">
      <w:pPr>
        <w:pStyle w:val="Level2"/>
        <w:widowControl w:val="0"/>
        <w:spacing w:after="100"/>
        <w:rPr>
          <w:b/>
          <w:bCs/>
          <w:iCs/>
        </w:rPr>
      </w:pPr>
      <w:r w:rsidRPr="00F94C12">
        <w:rPr>
          <w:b/>
        </w:rPr>
        <w:t>Conversibilidade</w:t>
      </w:r>
      <w:r w:rsidRPr="00F94C12">
        <w:rPr>
          <w:b/>
          <w:bCs/>
          <w:iCs/>
        </w:rPr>
        <w:t xml:space="preserve"> </w:t>
      </w:r>
    </w:p>
    <w:p w14:paraId="36F01953" w14:textId="11D100E4" w:rsidR="00880FA8" w:rsidRPr="00F94C12" w:rsidRDefault="00880FA8" w:rsidP="007B1564">
      <w:pPr>
        <w:pStyle w:val="Level3"/>
      </w:pPr>
      <w:r w:rsidRPr="00F94C12">
        <w:t>As Debêntures serão simples, portanto, não conversíveis em ações de emissão da Companhia.</w:t>
      </w:r>
    </w:p>
    <w:p w14:paraId="48924C74" w14:textId="6A121355" w:rsidR="00F319CF" w:rsidRPr="00F94C12" w:rsidRDefault="00880FA8" w:rsidP="004F38C2">
      <w:pPr>
        <w:pStyle w:val="Level2"/>
        <w:widowControl w:val="0"/>
        <w:spacing w:after="100"/>
        <w:rPr>
          <w:b/>
          <w:bCs/>
          <w:iCs/>
        </w:rPr>
      </w:pPr>
      <w:r w:rsidRPr="00F94C12">
        <w:rPr>
          <w:b/>
        </w:rPr>
        <w:t>Espécie</w:t>
      </w:r>
    </w:p>
    <w:p w14:paraId="340865BC" w14:textId="388FDF91" w:rsidR="00D524EA" w:rsidRPr="00F94C12" w:rsidRDefault="00880FA8" w:rsidP="007B1564">
      <w:pPr>
        <w:pStyle w:val="Level3"/>
      </w:pPr>
      <w:r w:rsidRPr="00F94C12">
        <w:t xml:space="preserve">As Debêntures serão da espécie quirografária, nos termos do artigo 58 da Lei das Sociedades por Ações, sem garantia e sem preferência. Adicionalmente, as Debêntures contam com garantia fidejussória, nos termos da Cláusula </w:t>
      </w:r>
      <w:r w:rsidRPr="00F94C12">
        <w:fldChar w:fldCharType="begin"/>
      </w:r>
      <w:r w:rsidRPr="00F94C12">
        <w:instrText xml:space="preserve"> REF _Ref97913995 \w \h </w:instrText>
      </w:r>
      <w:r w:rsidR="004F1A6D" w:rsidRPr="00F94C12">
        <w:instrText xml:space="preserve"> \* MERGEFORMAT </w:instrText>
      </w:r>
      <w:r w:rsidRPr="00F94C12">
        <w:fldChar w:fldCharType="separate"/>
      </w:r>
      <w:r w:rsidR="00AA4667">
        <w:t>7.18</w:t>
      </w:r>
      <w:r w:rsidRPr="00F94C12">
        <w:fldChar w:fldCharType="end"/>
      </w:r>
      <w:r w:rsidRPr="00F94C12">
        <w:t xml:space="preserve"> abaixo.</w:t>
      </w:r>
    </w:p>
    <w:p w14:paraId="51427148" w14:textId="1A698AAC" w:rsidR="00F319CF" w:rsidRPr="00F94C12" w:rsidRDefault="00880FA8" w:rsidP="004F38C2">
      <w:pPr>
        <w:pStyle w:val="Level2"/>
        <w:widowControl w:val="0"/>
        <w:spacing w:after="100"/>
        <w:rPr>
          <w:b/>
          <w:bCs/>
          <w:iCs/>
        </w:rPr>
      </w:pPr>
      <w:bookmarkStart w:id="92" w:name="_Ref98192867"/>
      <w:bookmarkStart w:id="93" w:name="_Ref264653840"/>
      <w:bookmarkStart w:id="94" w:name="_Ref278297550"/>
      <w:bookmarkStart w:id="95" w:name="_Ref279826913"/>
      <w:r w:rsidRPr="00F94C12">
        <w:rPr>
          <w:b/>
        </w:rPr>
        <w:t>Data de Emissão das Debêntures</w:t>
      </w:r>
      <w:bookmarkEnd w:id="92"/>
    </w:p>
    <w:p w14:paraId="4133BC4E" w14:textId="6AA2D134" w:rsidR="00880FA8" w:rsidRPr="00F94C12" w:rsidRDefault="00880FA8" w:rsidP="007B1564">
      <w:pPr>
        <w:pStyle w:val="Level3"/>
        <w:rPr>
          <w:i/>
          <w:iCs/>
        </w:rPr>
      </w:pPr>
      <w:r w:rsidRPr="00F94C12">
        <w:t xml:space="preserve">Para todos os efeitos legais, a data de emissão das Debêntures será 15 de </w:t>
      </w:r>
      <w:r w:rsidR="00E57981" w:rsidRPr="000E00BF">
        <w:t>junho</w:t>
      </w:r>
      <w:r w:rsidR="003117B7" w:rsidRPr="00F94C12">
        <w:t xml:space="preserve"> </w:t>
      </w:r>
      <w:r w:rsidRPr="00F94C12">
        <w:t>de 2022 ("</w:t>
      </w:r>
      <w:r w:rsidRPr="00F94C12">
        <w:rPr>
          <w:b/>
        </w:rPr>
        <w:t>Data de Emissão das Debêntures</w:t>
      </w:r>
      <w:r w:rsidRPr="00F94C12">
        <w:t>").</w:t>
      </w:r>
      <w:bookmarkStart w:id="96" w:name="_Ref535067474"/>
      <w:bookmarkEnd w:id="93"/>
      <w:bookmarkEnd w:id="94"/>
      <w:bookmarkEnd w:id="95"/>
      <w:r w:rsidRPr="00F94C12">
        <w:t xml:space="preserve"> </w:t>
      </w:r>
    </w:p>
    <w:p w14:paraId="5E315EE8" w14:textId="6CC5F908" w:rsidR="00F319CF" w:rsidRPr="00F94C12" w:rsidRDefault="007F6AFE" w:rsidP="004F38C2">
      <w:pPr>
        <w:pStyle w:val="Level2"/>
        <w:widowControl w:val="0"/>
        <w:spacing w:after="100"/>
        <w:rPr>
          <w:b/>
          <w:bCs/>
          <w:iCs/>
        </w:rPr>
      </w:pPr>
      <w:bookmarkStart w:id="97" w:name="_Ref487653969"/>
      <w:r w:rsidRPr="00F94C12">
        <w:rPr>
          <w:b/>
        </w:rPr>
        <w:t>Prazo de Subscrição</w:t>
      </w:r>
    </w:p>
    <w:p w14:paraId="78CBE276" w14:textId="18A946FE" w:rsidR="007F6AFE" w:rsidRPr="00F94C12" w:rsidRDefault="007F6AFE" w:rsidP="007B1564">
      <w:pPr>
        <w:pStyle w:val="Level3"/>
      </w:pPr>
      <w:r w:rsidRPr="00F94C12">
        <w:t>Respeitado o atendimento dos requisitos a que se refere a Cláusula </w:t>
      </w:r>
      <w:r w:rsidRPr="00F94C12">
        <w:fldChar w:fldCharType="begin"/>
      </w:r>
      <w:r w:rsidRPr="00F94C12">
        <w:instrText xml:space="preserve"> REF _Ref491451869 \w \h  \* MERGEFORMAT </w:instrText>
      </w:r>
      <w:r w:rsidRPr="00F94C12">
        <w:fldChar w:fldCharType="separate"/>
      </w:r>
      <w:r w:rsidR="00AA4667">
        <w:t>3</w:t>
      </w:r>
      <w:r w:rsidRPr="00F94C12">
        <w:fldChar w:fldCharType="end"/>
      </w:r>
      <w:r w:rsidRPr="00F94C12">
        <w:t xml:space="preserve"> acima, as Debêntures serão subscritas, a qualquer tempo, até a Data de Integralização. </w:t>
      </w:r>
    </w:p>
    <w:p w14:paraId="79226174" w14:textId="11E72EF5" w:rsidR="00F319CF" w:rsidRPr="00F94C12" w:rsidRDefault="007F6AFE" w:rsidP="004F38C2">
      <w:pPr>
        <w:pStyle w:val="Level2"/>
        <w:spacing w:after="100"/>
        <w:rPr>
          <w:b/>
          <w:bCs/>
          <w:iCs/>
        </w:rPr>
      </w:pPr>
      <w:bookmarkStart w:id="98" w:name="_Ref98192885"/>
      <w:bookmarkStart w:id="99" w:name="_Ref312315490"/>
      <w:bookmarkStart w:id="100" w:name="_Ref457471959"/>
      <w:bookmarkStart w:id="101" w:name="_Ref491022002"/>
      <w:r w:rsidRPr="00F94C12">
        <w:rPr>
          <w:b/>
        </w:rPr>
        <w:lastRenderedPageBreak/>
        <w:t>Forma de Subscrição e de Integralização e Preço de Integralização</w:t>
      </w:r>
      <w:bookmarkEnd w:id="98"/>
    </w:p>
    <w:p w14:paraId="6B48D922" w14:textId="7452A8A0" w:rsidR="00CC693F" w:rsidRPr="00F94C12" w:rsidRDefault="007F6AFE" w:rsidP="007B1564">
      <w:pPr>
        <w:pStyle w:val="Level3"/>
      </w:pPr>
      <w:bookmarkStart w:id="102" w:name="_Ref97913577"/>
      <w:r w:rsidRPr="00F94C12">
        <w:t xml:space="preserve">As Debêntures serão subscritas por meio da assinatura de boletim de subscrição, conforme modelo constante no </w:t>
      </w:r>
      <w:r w:rsidRPr="00F94C12">
        <w:rPr>
          <w:b/>
          <w:u w:val="single"/>
        </w:rPr>
        <w:t>Anexo IV</w:t>
      </w:r>
      <w:r w:rsidRPr="00F94C12">
        <w:t xml:space="preserve"> desta Escritura de Emissão. As Debêntures serão integralizadas na data de integralização dos CRI ("</w:t>
      </w:r>
      <w:r w:rsidRPr="00F94C12">
        <w:rPr>
          <w:b/>
        </w:rPr>
        <w:t>Data de Integralização</w:t>
      </w:r>
      <w:r w:rsidRPr="00F94C12">
        <w:t>"), à vista e em moeda corrente nacional.</w:t>
      </w:r>
      <w:bookmarkEnd w:id="102"/>
    </w:p>
    <w:p w14:paraId="58AA07C4" w14:textId="77777777" w:rsidR="00FA299A" w:rsidRPr="00F94C12" w:rsidRDefault="00FD6083" w:rsidP="0031246F">
      <w:pPr>
        <w:pStyle w:val="Level3"/>
      </w:pPr>
      <w:r w:rsidRPr="00F94C12">
        <w:t>As Debêntures serão integralizadas a qualquer tempo, durante o período da Oferta, conforme ocorra a integralização dos CRI, à vista, em moeda corrente nacional, pelo Preço de Integralização, conforme ocorra a integralização dos CRI (sendo cada data, uma “</w:t>
      </w:r>
      <w:r w:rsidRPr="00F94C12">
        <w:rPr>
          <w:b/>
          <w:bCs/>
        </w:rPr>
        <w:t>Data de Integralização</w:t>
      </w:r>
      <w:r w:rsidRPr="00F94C12">
        <w:t>”), observados os termos e condições do Termo de Securitização</w:t>
      </w:r>
      <w:r w:rsidR="00FA299A" w:rsidRPr="00F94C12">
        <w:t>.</w:t>
      </w:r>
    </w:p>
    <w:p w14:paraId="1B3AEF08" w14:textId="77777777" w:rsidR="00FA299A" w:rsidRPr="00F94C12" w:rsidRDefault="00FA299A" w:rsidP="00FA299A">
      <w:pPr>
        <w:pStyle w:val="Level3"/>
      </w:pPr>
      <w:r w:rsidRPr="00F94C12">
        <w:t>A integralização das Debêntures será realizada pela Securitizadora, na data do cumprimento de todas as Condições Precedentes incluindo a integralização dos CRI, caso estas sejam cumpridas até as 16:00 horas (inclusive). Na hipótese de serem cumpridas após as 16:00 horas a integralização das Debêntures será realizada no Dia Útil imediatamente subsequente.</w:t>
      </w:r>
    </w:p>
    <w:p w14:paraId="5D028EAF" w14:textId="58DC3917" w:rsidR="00713DB3" w:rsidRPr="00F94C12" w:rsidRDefault="009E0542" w:rsidP="00A337E1">
      <w:pPr>
        <w:pStyle w:val="Level3"/>
        <w:numPr>
          <w:ilvl w:val="2"/>
          <w:numId w:val="68"/>
        </w:numPr>
        <w:ind w:hanging="691"/>
      </w:pPr>
      <w:r w:rsidRPr="00F94C12">
        <w:t>Todas as Debêntures deverão ser subscritas e integralizadas na Data de Integralização, observado que: (i) na primeira Data de Integralização, as Debêntures serão integralizadas pelo seu Valor Nominal Unitário das Debêntures; e (ii) para as demais integralizações, pelo Valor Nominal Unitário Atualizado das Debêntures, acrescido da respectiva Remuneração, contada desde a primeira Data de Integralização ou desde a Data de Pagamento da Remuneração das Debêntures imediatamente anterior (inclusive), conforme o caso, até a respectiva data de integralização das Debêntures (exclusive) (“</w:t>
      </w:r>
      <w:r w:rsidRPr="00F94C12">
        <w:rPr>
          <w:b/>
          <w:bCs/>
        </w:rPr>
        <w:t>Preço de Integralização</w:t>
      </w:r>
      <w:r w:rsidRPr="00F94C12">
        <w:t xml:space="preserve">”). </w:t>
      </w:r>
    </w:p>
    <w:p w14:paraId="6895465A" w14:textId="4059CF70" w:rsidR="005A7CC2" w:rsidRPr="00F94C12" w:rsidRDefault="003D5673" w:rsidP="00A337E1">
      <w:pPr>
        <w:pStyle w:val="Level3"/>
        <w:numPr>
          <w:ilvl w:val="2"/>
          <w:numId w:val="68"/>
        </w:numPr>
        <w:ind w:hanging="691"/>
        <w:rPr>
          <w:rFonts w:eastAsiaTheme="majorEastAsia"/>
        </w:rPr>
      </w:pPr>
      <w:r w:rsidRPr="00F94C12">
        <w:rPr>
          <w:rFonts w:eastAsiaTheme="majorEastAsia"/>
        </w:rPr>
        <w:t>As Debêntures poderão ser colocadas com ágio ou deságio, a ser definido pelos Coordenadores, se for o caso, no ato de subscrição e integralização das Debêntures, o qual será aplicado à totalidade das Debêntures que sejam subscritas e integralizadas em uma mesma data, observado, no que aplicável, o disposto no Contrato de Distribuição.</w:t>
      </w:r>
    </w:p>
    <w:p w14:paraId="7324AC69" w14:textId="77777777" w:rsidR="00954DAC" w:rsidRPr="00F94C12" w:rsidRDefault="00954DAC" w:rsidP="00954DAC">
      <w:pPr>
        <w:pStyle w:val="Level2"/>
        <w:rPr>
          <w:b/>
          <w:bCs/>
        </w:rPr>
      </w:pPr>
      <w:bookmarkStart w:id="103" w:name="_Ref272250319"/>
      <w:bookmarkStart w:id="104" w:name="_Ref491451580"/>
      <w:bookmarkStart w:id="105" w:name="_Ref491022077"/>
      <w:bookmarkEnd w:id="99"/>
      <w:bookmarkEnd w:id="100"/>
      <w:bookmarkEnd w:id="101"/>
      <w:r w:rsidRPr="00F94C12">
        <w:rPr>
          <w:b/>
          <w:bCs/>
        </w:rPr>
        <w:t>Procedimento de Coleta de Intenções de Investimento</w:t>
      </w:r>
    </w:p>
    <w:p w14:paraId="60F729F5" w14:textId="0E15BE5E" w:rsidR="00954DAC" w:rsidRPr="00F94C12" w:rsidRDefault="00954DAC" w:rsidP="00352EFD">
      <w:pPr>
        <w:pStyle w:val="Level3"/>
      </w:pPr>
      <w:bookmarkStart w:id="106" w:name="_Ref98172762"/>
      <w:r w:rsidRPr="00F94C12">
        <w:t xml:space="preserve">No âmbito da oferta pública dos CRI, será adotado o procedimento de coleta de intenções de investimento dos potenciais investidores nos CRI, organizado pelos Coordenadores, </w:t>
      </w:r>
      <w:r w:rsidR="00857681" w:rsidRPr="00F94C12">
        <w:t>nos termos do artigo 23, parágrafos 1º e 2º, e do artigo 44 e 45</w:t>
      </w:r>
      <w:r w:rsidR="004E5615" w:rsidRPr="00F94C12">
        <w:t xml:space="preserve"> da ICVM 400</w:t>
      </w:r>
      <w:r w:rsidR="00857681" w:rsidRPr="00F94C12">
        <w:t xml:space="preserve">, </w:t>
      </w:r>
      <w:r w:rsidRPr="00F94C12">
        <w:t>com recebimento de reservas, sem lotes mínimos ou máximos</w:t>
      </w:r>
      <w:r w:rsidR="00857681" w:rsidRPr="00F94C12">
        <w:t xml:space="preserve"> </w:t>
      </w:r>
      <w:r w:rsidRPr="00F94C12">
        <w:t xml:space="preserve">para definição </w:t>
      </w:r>
      <w:r w:rsidR="00857681" w:rsidRPr="00F94C12">
        <w:t>(</w:t>
      </w:r>
      <w:bookmarkStart w:id="107" w:name="_Hlk99985643"/>
      <w:r w:rsidR="00857681" w:rsidRPr="00F94C12">
        <w:t>i)</w:t>
      </w:r>
      <w:r w:rsidR="002B6DA8" w:rsidRPr="00F94C12">
        <w:t xml:space="preserve"> </w:t>
      </w:r>
      <w:r w:rsidRPr="00F94C12">
        <w:t xml:space="preserve">da taxa final da remuneração dos CRI e, consequentemente, da Remuneração das Debêntures, observado o limite previsto na Cláusula </w:t>
      </w:r>
      <w:r w:rsidRPr="00F94C12">
        <w:fldChar w:fldCharType="begin"/>
      </w:r>
      <w:r w:rsidRPr="00F94C12">
        <w:instrText xml:space="preserve"> REF _Ref97889312 \r \h </w:instrText>
      </w:r>
      <w:r w:rsidR="004F1A6D" w:rsidRPr="00F94C12">
        <w:instrText xml:space="preserve"> \* MERGEFORMAT </w:instrText>
      </w:r>
      <w:r w:rsidRPr="00F94C12">
        <w:fldChar w:fldCharType="separate"/>
      </w:r>
      <w:r w:rsidR="00AA4667">
        <w:t>7.16</w:t>
      </w:r>
      <w:r w:rsidRPr="00F94C12">
        <w:fldChar w:fldCharType="end"/>
      </w:r>
      <w:r w:rsidRPr="00F94C12">
        <w:t xml:space="preserve"> abaixo</w:t>
      </w:r>
      <w:r w:rsidR="00857681" w:rsidRPr="00F94C12">
        <w:t xml:space="preserve">; </w:t>
      </w:r>
      <w:r w:rsidR="0025208A" w:rsidRPr="00F94C12">
        <w:t xml:space="preserve">e </w:t>
      </w:r>
      <w:r w:rsidR="00857681" w:rsidRPr="00F94C12">
        <w:t xml:space="preserve">(ii) </w:t>
      </w:r>
      <w:bookmarkStart w:id="108" w:name="_Hlk80260329"/>
      <w:r w:rsidR="00857681" w:rsidRPr="00F94C12">
        <w:t>do volume final da emissão dos CRI e, consequentemente, da quantidade e volume finais das Debêntures a serem emitidas</w:t>
      </w:r>
      <w:bookmarkEnd w:id="108"/>
      <w:r w:rsidR="00857681" w:rsidRPr="00F94C12">
        <w:t>, considerando a eventual emissão de CRI em razão do exercício parcial ou total da Opção de Lote Adicional</w:t>
      </w:r>
      <w:r w:rsidR="0025208A" w:rsidRPr="00F94C12">
        <w:t xml:space="preserve"> </w:t>
      </w:r>
      <w:bookmarkEnd w:id="107"/>
      <w:r w:rsidR="002B6DA8" w:rsidRPr="00F94C12">
        <w:t>(“</w:t>
      </w:r>
      <w:r w:rsidR="002B6DA8" w:rsidRPr="00F94C12">
        <w:rPr>
          <w:b/>
          <w:bCs/>
          <w:i/>
          <w:iCs/>
        </w:rPr>
        <w:t>Procedimento de Bookbuilding</w:t>
      </w:r>
      <w:r w:rsidR="002B6DA8" w:rsidRPr="00F94C12">
        <w:t>”).</w:t>
      </w:r>
      <w:r w:rsidRPr="00F94C12">
        <w:t xml:space="preserve"> O resultado do Procedimento de </w:t>
      </w:r>
      <w:r w:rsidRPr="00F94C12">
        <w:rPr>
          <w:i/>
        </w:rPr>
        <w:t>Bookbuilding</w:t>
      </w:r>
      <w:r w:rsidRPr="00F94C12">
        <w:t xml:space="preserve"> será ratificado por meio de aditamento a esta Escritura de Emissão, anteriormente à Primeira Data de Integralização e sem necessidade de nova aprovação societária pela Companhia, nos termos da </w:t>
      </w:r>
      <w:r w:rsidR="006204D9" w:rsidRPr="00F94C12">
        <w:t xml:space="preserve">AGE </w:t>
      </w:r>
      <w:r w:rsidRPr="00F94C12">
        <w:t xml:space="preserve">Companhia, de realização de Assembleia Geral </w:t>
      </w:r>
      <w:r w:rsidRPr="00F94C12">
        <w:lastRenderedPageBreak/>
        <w:t xml:space="preserve">de Debenturista ou de qualquer deliberação pela Securitizadora ou pelos titulares dos CRI, observadas as formalidades descritas na Cláusula </w:t>
      </w:r>
      <w:r w:rsidRPr="00F94C12">
        <w:fldChar w:fldCharType="begin"/>
      </w:r>
      <w:r w:rsidRPr="00F94C12">
        <w:instrText xml:space="preserve"> REF _Ref97889360 \r \h </w:instrText>
      </w:r>
      <w:r w:rsidR="004F1A6D" w:rsidRPr="00F94C12">
        <w:instrText xml:space="preserve"> \* MERGEFORMAT </w:instrText>
      </w:r>
      <w:r w:rsidRPr="00F94C12">
        <w:fldChar w:fldCharType="separate"/>
      </w:r>
      <w:r w:rsidR="00AA4667">
        <w:t>3.2</w:t>
      </w:r>
      <w:r w:rsidRPr="00F94C12">
        <w:fldChar w:fldCharType="end"/>
      </w:r>
      <w:r w:rsidRPr="00F94C12">
        <w:t xml:space="preserve"> acima.</w:t>
      </w:r>
      <w:bookmarkEnd w:id="106"/>
    </w:p>
    <w:p w14:paraId="340ED0AE" w14:textId="16123E57" w:rsidR="00F319CF" w:rsidRPr="00F94C12" w:rsidRDefault="00880FA8" w:rsidP="00F319CF">
      <w:pPr>
        <w:pStyle w:val="Level2"/>
        <w:rPr>
          <w:b/>
          <w:bCs/>
          <w:iCs/>
        </w:rPr>
      </w:pPr>
      <w:r w:rsidRPr="00F94C12">
        <w:rPr>
          <w:b/>
        </w:rPr>
        <w:t>Prazo e Data de Vencimento</w:t>
      </w:r>
      <w:bookmarkEnd w:id="97"/>
    </w:p>
    <w:p w14:paraId="56A78251" w14:textId="0A90807F" w:rsidR="005B34D6" w:rsidRPr="00F94C12" w:rsidRDefault="00F87155" w:rsidP="007B1564">
      <w:pPr>
        <w:pStyle w:val="Level3"/>
      </w:pPr>
      <w:bookmarkStart w:id="109" w:name="_Ref97912996"/>
      <w:r w:rsidRPr="00F94C12">
        <w:t xml:space="preserve">Ressalvadas as hipóteses de resgate antecipado total das Debêntures ou de vencimento antecipado das obrigações decorrentes das Debêntures, nos termos previstos nesta Escritura de Emissão, as Debêntures terão prazo de vencimento de </w:t>
      </w:r>
      <w:r w:rsidR="00DB32DA" w:rsidRPr="00F94C12">
        <w:t>4.</w:t>
      </w:r>
      <w:r w:rsidR="00E8475A">
        <w:t>411</w:t>
      </w:r>
      <w:r w:rsidR="00DB32DA" w:rsidRPr="00F94C12">
        <w:t xml:space="preserve"> (quatro mil,</w:t>
      </w:r>
      <w:r w:rsidR="00E8475A">
        <w:t xml:space="preserve"> quatrocentos e onze</w:t>
      </w:r>
      <w:r w:rsidR="00DB32DA" w:rsidRPr="00F94C12">
        <w:t>)</w:t>
      </w:r>
      <w:r w:rsidRPr="00F94C12">
        <w:t xml:space="preserve"> </w:t>
      </w:r>
      <w:r w:rsidR="00DB32DA" w:rsidRPr="00F94C12">
        <w:t xml:space="preserve">dias </w:t>
      </w:r>
      <w:r w:rsidRPr="00F94C12">
        <w:t xml:space="preserve">contados da Data de Emissão, vencendo-se, portanto, em </w:t>
      </w:r>
      <w:r w:rsidR="00DB32DA" w:rsidRPr="00F94C12">
        <w:t xml:space="preserve">13 </w:t>
      </w:r>
      <w:r w:rsidRPr="00F94C12">
        <w:t xml:space="preserve">de </w:t>
      </w:r>
      <w:r w:rsidR="003117B7" w:rsidRPr="00F94C12">
        <w:t>ju</w:t>
      </w:r>
      <w:r w:rsidR="003117B7">
        <w:t>l</w:t>
      </w:r>
      <w:r w:rsidR="003117B7" w:rsidRPr="00F94C12">
        <w:t xml:space="preserve">ho </w:t>
      </w:r>
      <w:r w:rsidRPr="00F94C12">
        <w:t>de 2034 ("</w:t>
      </w:r>
      <w:r w:rsidRPr="00F94C12">
        <w:rPr>
          <w:b/>
          <w:bCs/>
        </w:rPr>
        <w:t>Data de Vencimento das Debêntures</w:t>
      </w:r>
      <w:r w:rsidRPr="00F94C12">
        <w:t>").</w:t>
      </w:r>
      <w:bookmarkEnd w:id="109"/>
      <w:r w:rsidRPr="00F94C12">
        <w:rPr>
          <w:b/>
        </w:rPr>
        <w:t xml:space="preserve"> </w:t>
      </w:r>
    </w:p>
    <w:p w14:paraId="2E576856" w14:textId="3B0C94FA" w:rsidR="00F319CF" w:rsidRPr="00F94C12" w:rsidRDefault="00691D43" w:rsidP="004F38C2">
      <w:pPr>
        <w:pStyle w:val="Level2"/>
        <w:widowControl w:val="0"/>
        <w:rPr>
          <w:b/>
          <w:bCs/>
          <w:iCs/>
        </w:rPr>
      </w:pPr>
      <w:bookmarkStart w:id="110" w:name="_Ref488144822"/>
      <w:bookmarkStart w:id="111" w:name="_Ref264560361"/>
      <w:bookmarkStart w:id="112" w:name="_Hlk25690543"/>
      <w:bookmarkStart w:id="113" w:name="_Ref479148242"/>
      <w:bookmarkEnd w:id="103"/>
      <w:bookmarkEnd w:id="104"/>
      <w:bookmarkEnd w:id="105"/>
      <w:r w:rsidRPr="00F94C12">
        <w:rPr>
          <w:b/>
          <w:bCs/>
          <w:iCs/>
        </w:rPr>
        <w:t>Amortização</w:t>
      </w:r>
      <w:r w:rsidRPr="00F94C12">
        <w:rPr>
          <w:b/>
        </w:rPr>
        <w:t xml:space="preserve"> do Valor Nominal Unitário</w:t>
      </w:r>
      <w:bookmarkStart w:id="114" w:name="_Ref130286776"/>
      <w:bookmarkStart w:id="115" w:name="_Ref130611431"/>
      <w:bookmarkStart w:id="116" w:name="_Ref168843122"/>
      <w:bookmarkStart w:id="117" w:name="_Ref130282854"/>
      <w:bookmarkEnd w:id="110"/>
      <w:r w:rsidR="000430BC">
        <w:rPr>
          <w:b/>
        </w:rPr>
        <w:t xml:space="preserve"> das Debêntures</w:t>
      </w:r>
    </w:p>
    <w:p w14:paraId="64DB1D9C" w14:textId="27758FC9" w:rsidR="00611F2C" w:rsidRPr="00F94C12" w:rsidRDefault="00625C5B" w:rsidP="007B1564">
      <w:pPr>
        <w:pStyle w:val="Level3"/>
      </w:pPr>
      <w:r w:rsidRPr="00F94C12">
        <w:t xml:space="preserve">Sem prejuízo dos pagamentos em decorrência </w:t>
      </w:r>
      <w:bookmarkStart w:id="118" w:name="_Hlk39135866"/>
      <w:r w:rsidRPr="00F94C12">
        <w:t xml:space="preserve">de resgate antecipado das Debêntures, </w:t>
      </w:r>
      <w:bookmarkEnd w:id="118"/>
      <w:r w:rsidRPr="00F94C12">
        <w:t xml:space="preserve">ou de vencimento antecipado das obrigações decorrentes das Debêntures, nos termos previstos nesta Escritura de Emissão, o Valor Nominal Unitário Atualizado das Debêntures será amortizado em parcelas mensais e sucessivas, após o período de carência que se encerra no </w:t>
      </w:r>
      <w:r w:rsidR="00E8475A" w:rsidRPr="00F94C12">
        <w:t>2</w:t>
      </w:r>
      <w:r w:rsidR="00E8475A">
        <w:t>5</w:t>
      </w:r>
      <w:r w:rsidR="00E8475A" w:rsidRPr="00F94C12">
        <w:t xml:space="preserve">ª </w:t>
      </w:r>
      <w:r w:rsidRPr="00F94C12">
        <w:t xml:space="preserve">(vigésimo </w:t>
      </w:r>
      <w:r w:rsidR="00E8475A">
        <w:t>quinto</w:t>
      </w:r>
      <w:r w:rsidRPr="00F94C12">
        <w:t xml:space="preserve">) mês (inclusive) contado da Data de Emissão das Debêntures, sendo o primeiro pagamento devido em </w:t>
      </w:r>
      <w:r w:rsidR="003117B7" w:rsidRPr="00F94C12">
        <w:t>1</w:t>
      </w:r>
      <w:r w:rsidR="003117B7">
        <w:t>3</w:t>
      </w:r>
      <w:r w:rsidR="003117B7" w:rsidRPr="00F94C12">
        <w:t xml:space="preserve"> </w:t>
      </w:r>
      <w:r w:rsidRPr="00F94C12">
        <w:t xml:space="preserve">de </w:t>
      </w:r>
      <w:r w:rsidR="003117B7">
        <w:t>agosto</w:t>
      </w:r>
      <w:r w:rsidR="003117B7" w:rsidRPr="00F94C12">
        <w:t xml:space="preserve"> </w:t>
      </w:r>
      <w:r w:rsidRPr="00F94C12">
        <w:t xml:space="preserve">de 2024 e o último pagamento na Data de Vencimento das Debêntures, nos percentuais e datas indicados na </w:t>
      </w:r>
      <w:r w:rsidR="002B6DA8" w:rsidRPr="00F94C12">
        <w:t>tabela</w:t>
      </w:r>
      <w:r w:rsidR="00265ABD" w:rsidRPr="00F94C12">
        <w:t xml:space="preserve"> </w:t>
      </w:r>
      <w:r w:rsidRPr="00F94C12">
        <w:t xml:space="preserve">do </w:t>
      </w:r>
      <w:r w:rsidRPr="00F94C12">
        <w:rPr>
          <w:b/>
          <w:bCs/>
          <w:u w:val="single"/>
        </w:rPr>
        <w:t>Anexo III</w:t>
      </w:r>
      <w:r w:rsidRPr="00F94C12">
        <w:t xml:space="preserve"> desta Escritura de Emissão. </w:t>
      </w:r>
    </w:p>
    <w:p w14:paraId="3919D012" w14:textId="0B106295" w:rsidR="00357B58" w:rsidRPr="00F94C12" w:rsidRDefault="00357B58" w:rsidP="007B1564">
      <w:pPr>
        <w:pStyle w:val="Level2"/>
        <w:rPr>
          <w:b/>
        </w:rPr>
      </w:pPr>
      <w:bookmarkStart w:id="119" w:name="_Hlk23153443"/>
      <w:bookmarkStart w:id="120" w:name="_Ref97912381"/>
      <w:bookmarkStart w:id="121" w:name="_Ref491020082"/>
      <w:bookmarkStart w:id="122" w:name="_Ref285570716"/>
      <w:bookmarkStart w:id="123" w:name="_Ref366061184"/>
      <w:bookmarkStart w:id="124" w:name="_Ref479023930"/>
      <w:bookmarkStart w:id="125" w:name="_Ref534176584"/>
      <w:bookmarkEnd w:id="96"/>
      <w:bookmarkEnd w:id="111"/>
      <w:bookmarkEnd w:id="112"/>
      <w:bookmarkEnd w:id="113"/>
      <w:r w:rsidRPr="00F94C12">
        <w:rPr>
          <w:b/>
        </w:rPr>
        <w:t>Atualização Monetária</w:t>
      </w:r>
      <w:bookmarkStart w:id="126" w:name="_Ref164156803"/>
      <w:bookmarkStart w:id="127" w:name="_Ref328665579"/>
      <w:bookmarkStart w:id="128" w:name="_Ref279828381"/>
      <w:bookmarkStart w:id="129" w:name="_Ref289698191"/>
      <w:bookmarkEnd w:id="119"/>
      <w:r w:rsidRPr="00F94C12">
        <w:rPr>
          <w:b/>
        </w:rPr>
        <w:t xml:space="preserve"> das Debêntures</w:t>
      </w:r>
      <w:bookmarkEnd w:id="120"/>
    </w:p>
    <w:p w14:paraId="2CB34FE3" w14:textId="2B4CCAE2" w:rsidR="00357B58" w:rsidRPr="00F94C12" w:rsidRDefault="00A727C4" w:rsidP="00F37502">
      <w:pPr>
        <w:pStyle w:val="Level3"/>
      </w:pPr>
      <w:bookmarkStart w:id="130" w:name="_Ref97913784"/>
      <w:bookmarkStart w:id="131" w:name="_Ref513889657"/>
      <w:r w:rsidRPr="00F94C12">
        <w:t>O Valor Nominal Unitário das Debêntures ou o saldo do Valor Nominal Unitário das Debêntures, conforme o caso, será atualizado</w:t>
      </w:r>
      <w:bookmarkStart w:id="132" w:name="_DV_C233"/>
      <w:r w:rsidRPr="00F94C12">
        <w:t xml:space="preserve"> monetariamente </w:t>
      </w:r>
      <w:bookmarkStart w:id="133" w:name="_DV_M248"/>
      <w:bookmarkEnd w:id="132"/>
      <w:bookmarkEnd w:id="133"/>
      <w:r w:rsidRPr="00F94C12">
        <w:t xml:space="preserve">pela variação acumulada do IPCA, a partir da primeira Data de Integralização, inclusive, calculada de forma exponencial e </w:t>
      </w:r>
      <w:r w:rsidRPr="00F94C12">
        <w:rPr>
          <w:i/>
        </w:rPr>
        <w:t>pro rata temporis</w:t>
      </w:r>
      <w:r w:rsidRPr="00F94C12">
        <w:t xml:space="preserve"> por Dias Úteis, desde a primeira Data de Integralização ou a data do pagamento imediatamente anterior, conforme aplicável, até a data do efetivo pagamento ("</w:t>
      </w:r>
      <w:r w:rsidRPr="00F94C12">
        <w:rPr>
          <w:b/>
        </w:rPr>
        <w:t>Atualização Monetária</w:t>
      </w:r>
      <w:r w:rsidRPr="00F94C12">
        <w:t xml:space="preserve">"), sendo que o produto da Atualização Monetária das Debêntures será incorporado automaticamente ao Valor Nominal Unitário das Debêntures ou ao saldo do Valor Nominal Unitário das Debêntures, conforme o caso </w:t>
      </w:r>
      <w:bookmarkStart w:id="134" w:name="_Hlk80263539"/>
      <w:r w:rsidRPr="00F94C12">
        <w:t>("</w:t>
      </w:r>
      <w:r w:rsidRPr="00F94C12">
        <w:rPr>
          <w:b/>
          <w:bCs/>
        </w:rPr>
        <w:t>Valor Nominal Unitário Atualizado das Debêntures</w:t>
      </w:r>
      <w:r w:rsidRPr="00F94C12">
        <w:t>")</w:t>
      </w:r>
      <w:bookmarkEnd w:id="134"/>
      <w:r w:rsidRPr="00F94C12">
        <w:t>. A Atualização Monetária será calculada de acordo com a seguinte fórmula:</w:t>
      </w:r>
      <w:bookmarkEnd w:id="130"/>
      <w:r w:rsidRPr="00F94C12">
        <w:t xml:space="preserve"> </w:t>
      </w:r>
      <w:bookmarkEnd w:id="131"/>
    </w:p>
    <w:p w14:paraId="5801B39B" w14:textId="77777777" w:rsidR="00357B58" w:rsidRPr="00F94C12" w:rsidRDefault="00473B60" w:rsidP="004F38C2">
      <w:pPr>
        <w:pStyle w:val="Level3"/>
        <w:widowControl w:val="0"/>
        <w:numPr>
          <w:ilvl w:val="0"/>
          <w:numId w:val="0"/>
        </w:numPr>
        <w:spacing w:line="295" w:lineRule="auto"/>
        <w:ind w:left="1361"/>
        <w:jc w:val="center"/>
      </w:pPr>
      <m:oMath>
        <m:sSub>
          <m:sSubPr>
            <m:ctrlPr>
              <w:rPr>
                <w:rFonts w:ascii="Cambria Math" w:hAnsi="Cambria Math"/>
                <w:i/>
                <w:color w:val="000000"/>
              </w:rPr>
            </m:ctrlPr>
          </m:sSubPr>
          <m:e>
            <m:r>
              <w:rPr>
                <w:rFonts w:ascii="Cambria Math" w:hAnsi="Cambria Math"/>
                <w:color w:val="000000"/>
              </w:rPr>
              <m:t>VN</m:t>
            </m:r>
          </m:e>
          <m:sub>
            <m:r>
              <w:rPr>
                <w:rFonts w:ascii="Cambria Math" w:hAnsi="Cambria Math"/>
                <w:color w:val="000000"/>
              </w:rPr>
              <m:t>a</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VN</m:t>
            </m:r>
          </m:e>
          <m:sub>
            <m:r>
              <w:rPr>
                <w:rFonts w:ascii="Cambria Math" w:hAnsi="Cambria Math"/>
                <w:color w:val="000000"/>
              </w:rPr>
              <m:t>e</m:t>
            </m:r>
          </m:sub>
        </m:sSub>
        <m:r>
          <w:rPr>
            <w:rFonts w:ascii="Cambria Math" w:hAnsi="Cambria Math"/>
            <w:color w:val="000000"/>
          </w:rPr>
          <m:t>×C</m:t>
        </m:r>
      </m:oMath>
      <w:r w:rsidR="0031246F" w:rsidRPr="00F94C12">
        <w:rPr>
          <w:color w:val="000000" w:themeColor="text1"/>
        </w:rPr>
        <w:t xml:space="preserve"> </w:t>
      </w:r>
    </w:p>
    <w:p w14:paraId="54542A22" w14:textId="1ED95F23" w:rsidR="00357B58" w:rsidRPr="00F94C12" w:rsidRDefault="008020B4" w:rsidP="004F38C2">
      <w:pPr>
        <w:pStyle w:val="Level3"/>
        <w:widowControl w:val="0"/>
        <w:numPr>
          <w:ilvl w:val="0"/>
          <w:numId w:val="0"/>
        </w:numPr>
        <w:spacing w:line="295" w:lineRule="auto"/>
        <w:ind w:left="1361"/>
      </w:pPr>
      <w:r w:rsidRPr="00F94C12">
        <w:t>onde:</w:t>
      </w:r>
    </w:p>
    <w:p w14:paraId="3BE1389D" w14:textId="2BB0F2EF" w:rsidR="00357B58" w:rsidRPr="00F94C12" w:rsidRDefault="00357B58" w:rsidP="004F38C2">
      <w:pPr>
        <w:pStyle w:val="Level3"/>
        <w:widowControl w:val="0"/>
        <w:numPr>
          <w:ilvl w:val="0"/>
          <w:numId w:val="0"/>
        </w:numPr>
        <w:spacing w:line="295" w:lineRule="auto"/>
        <w:ind w:left="1361"/>
      </w:pPr>
      <w:bookmarkStart w:id="135" w:name="_DV_M118"/>
      <w:bookmarkEnd w:id="135"/>
      <w:r w:rsidRPr="00F94C12">
        <w:rPr>
          <w:b/>
        </w:rPr>
        <w:t>VN</w:t>
      </w:r>
      <w:r w:rsidRPr="00F94C12">
        <w:rPr>
          <w:b/>
          <w:vertAlign w:val="subscript"/>
        </w:rPr>
        <w:t>a</w:t>
      </w:r>
      <w:r w:rsidRPr="00F94C12">
        <w:t xml:space="preserve"> = Valor Nominal Unitário Atualizado das Debêntures, calculado com 8 (oito) casas decimais, sem arredondamento;</w:t>
      </w:r>
    </w:p>
    <w:p w14:paraId="4A45A5D8" w14:textId="1E3BFC06" w:rsidR="00357B58" w:rsidRPr="00F94C12" w:rsidRDefault="00357B58" w:rsidP="004F38C2">
      <w:pPr>
        <w:pStyle w:val="Level3"/>
        <w:widowControl w:val="0"/>
        <w:numPr>
          <w:ilvl w:val="0"/>
          <w:numId w:val="0"/>
        </w:numPr>
        <w:spacing w:line="295" w:lineRule="auto"/>
        <w:ind w:left="1361"/>
      </w:pPr>
      <w:bookmarkStart w:id="136" w:name="_DV_M119"/>
      <w:bookmarkEnd w:id="136"/>
      <w:r w:rsidRPr="00F94C12">
        <w:rPr>
          <w:b/>
        </w:rPr>
        <w:t>VN</w:t>
      </w:r>
      <w:r w:rsidRPr="00F94C12">
        <w:rPr>
          <w:b/>
          <w:vertAlign w:val="subscript"/>
        </w:rPr>
        <w:t>e</w:t>
      </w:r>
      <w:r w:rsidRPr="00F94C12">
        <w:rPr>
          <w:vertAlign w:val="subscript"/>
        </w:rPr>
        <w:t xml:space="preserve"> </w:t>
      </w:r>
      <w:r w:rsidRPr="00F94C12">
        <w:t>= Valor Nominal Unitário das Debêntures ou saldo do Valor Nominal Unitário das Debêntures, conforme o caso, calculado/informado com 8 (oito) casas decimais, sem arredondamento;</w:t>
      </w:r>
    </w:p>
    <w:p w14:paraId="6CF81BE5" w14:textId="77777777" w:rsidR="00357B58" w:rsidRPr="00F94C12" w:rsidRDefault="00357B58" w:rsidP="004F38C2">
      <w:pPr>
        <w:pStyle w:val="Level3"/>
        <w:widowControl w:val="0"/>
        <w:numPr>
          <w:ilvl w:val="0"/>
          <w:numId w:val="0"/>
        </w:numPr>
        <w:spacing w:line="295" w:lineRule="auto"/>
        <w:ind w:left="1361"/>
      </w:pPr>
      <w:bookmarkStart w:id="137" w:name="_DV_M120"/>
      <w:bookmarkEnd w:id="137"/>
      <w:r w:rsidRPr="00F94C12">
        <w:rPr>
          <w:b/>
        </w:rPr>
        <w:t>C</w:t>
      </w:r>
      <w:r w:rsidRPr="00F94C12">
        <w:t xml:space="preserve"> = Fator acumulado das variações mensais dos números-índice utilizados, calculado com 8 (oito) casas decimais, sem arredondamento, apurado da seguinte </w:t>
      </w:r>
      <w:r w:rsidRPr="00F94C12">
        <w:lastRenderedPageBreak/>
        <w:t>forma:</w:t>
      </w:r>
    </w:p>
    <w:p w14:paraId="05530486" w14:textId="77777777" w:rsidR="00357B58" w:rsidRPr="00F94C12" w:rsidRDefault="00357B58" w:rsidP="004F38C2">
      <w:pPr>
        <w:pStyle w:val="Level3"/>
        <w:widowControl w:val="0"/>
        <w:numPr>
          <w:ilvl w:val="0"/>
          <w:numId w:val="0"/>
        </w:numPr>
        <w:spacing w:line="295" w:lineRule="auto"/>
        <w:ind w:left="1361"/>
        <w:rPr>
          <w:color w:val="000000"/>
        </w:rPr>
      </w:pPr>
      <m:oMathPara>
        <m:oMathParaPr>
          <m:jc m:val="center"/>
        </m:oMathParaPr>
        <m:oMath>
          <m:r>
            <w:rPr>
              <w:rFonts w:ascii="Cambria Math" w:hAnsi="Cambria Math"/>
              <w:color w:val="000000"/>
            </w:rPr>
            <m:t>C=</m:t>
          </m:r>
          <m:nary>
            <m:naryPr>
              <m:chr m:val="∏"/>
              <m:limLoc m:val="undOvr"/>
              <m:ctrlPr>
                <w:rPr>
                  <w:rFonts w:ascii="Cambria Math" w:hAnsi="Cambria Math"/>
                  <w:i/>
                  <w:color w:val="000000"/>
                </w:rPr>
              </m:ctrlPr>
            </m:naryPr>
            <m:sub>
              <m:r>
                <w:rPr>
                  <w:rFonts w:ascii="Cambria Math" w:hAnsi="Cambria Math"/>
                  <w:color w:val="000000"/>
                </w:rPr>
                <m:t>k=1</m:t>
              </m:r>
            </m:sub>
            <m:sup>
              <m:r>
                <w:rPr>
                  <w:rFonts w:ascii="Cambria Math" w:hAnsi="Cambria Math"/>
                  <w:color w:val="000000"/>
                </w:rPr>
                <m:t>n</m:t>
              </m:r>
            </m:sup>
            <m:e>
              <m:d>
                <m:dPr>
                  <m:begChr m:val="["/>
                  <m:endChr m:val="]"/>
                  <m:ctrlPr>
                    <w:rPr>
                      <w:rFonts w:ascii="Cambria Math" w:hAnsi="Cambria Math"/>
                      <w:i/>
                      <w:color w:val="000000"/>
                    </w:rPr>
                  </m:ctrlPr>
                </m:dPr>
                <m:e>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NI</m:t>
                                  </m:r>
                                </m:e>
                                <m:sub>
                                  <m:r>
                                    <w:rPr>
                                      <w:rFonts w:ascii="Cambria Math" w:hAnsi="Cambria Math"/>
                                      <w:color w:val="000000"/>
                                    </w:rPr>
                                    <m:t>k</m:t>
                                  </m:r>
                                </m:sub>
                              </m:sSub>
                            </m:num>
                            <m:den>
                              <m:sSub>
                                <m:sSubPr>
                                  <m:ctrlPr>
                                    <w:rPr>
                                      <w:rFonts w:ascii="Cambria Math" w:hAnsi="Cambria Math"/>
                                      <w:i/>
                                      <w:color w:val="000000"/>
                                    </w:rPr>
                                  </m:ctrlPr>
                                </m:sSubPr>
                                <m:e>
                                  <m:r>
                                    <w:rPr>
                                      <w:rFonts w:ascii="Cambria Math" w:hAnsi="Cambria Math"/>
                                      <w:color w:val="000000"/>
                                    </w:rPr>
                                    <m:t>NI</m:t>
                                  </m:r>
                                </m:e>
                                <m:sub>
                                  <m:r>
                                    <w:rPr>
                                      <w:rFonts w:ascii="Cambria Math" w:hAnsi="Cambria Math"/>
                                      <w:color w:val="000000"/>
                                    </w:rPr>
                                    <m:t>k-1</m:t>
                                  </m:r>
                                </m:sub>
                              </m:sSub>
                            </m:den>
                          </m:f>
                        </m:e>
                      </m:d>
                    </m:e>
                    <m:sup>
                      <m:f>
                        <m:fPr>
                          <m:ctrlPr>
                            <w:rPr>
                              <w:rFonts w:ascii="Cambria Math" w:hAnsi="Cambria Math"/>
                              <w:i/>
                              <w:color w:val="000000"/>
                            </w:rPr>
                          </m:ctrlPr>
                        </m:fPr>
                        <m:num>
                          <m:r>
                            <w:rPr>
                              <w:rFonts w:ascii="Cambria Math" w:hAnsi="Cambria Math"/>
                              <w:color w:val="000000"/>
                            </w:rPr>
                            <m:t>dup</m:t>
                          </m:r>
                        </m:num>
                        <m:den>
                          <m:r>
                            <w:rPr>
                              <w:rFonts w:ascii="Cambria Math" w:hAnsi="Cambria Math"/>
                              <w:color w:val="000000"/>
                            </w:rPr>
                            <m:t>dut</m:t>
                          </m:r>
                        </m:den>
                      </m:f>
                    </m:sup>
                  </m:sSup>
                </m:e>
              </m:d>
            </m:e>
          </m:nary>
        </m:oMath>
      </m:oMathPara>
    </w:p>
    <w:p w14:paraId="5CE1448C" w14:textId="2D04A65A" w:rsidR="00357B58" w:rsidRPr="00F94C12" w:rsidRDefault="00DB3DE2" w:rsidP="004F38C2">
      <w:pPr>
        <w:pStyle w:val="Level3"/>
        <w:widowControl w:val="0"/>
        <w:numPr>
          <w:ilvl w:val="0"/>
          <w:numId w:val="0"/>
        </w:numPr>
        <w:spacing w:line="295" w:lineRule="auto"/>
        <w:ind w:left="1361"/>
      </w:pPr>
      <w:r w:rsidRPr="00F94C12">
        <w:t>onde:</w:t>
      </w:r>
    </w:p>
    <w:p w14:paraId="490F8DB8" w14:textId="77777777" w:rsidR="00357B58" w:rsidRPr="00F94C12" w:rsidRDefault="00357B58" w:rsidP="004F38C2">
      <w:pPr>
        <w:pStyle w:val="Level3"/>
        <w:widowControl w:val="0"/>
        <w:numPr>
          <w:ilvl w:val="0"/>
          <w:numId w:val="0"/>
        </w:numPr>
        <w:spacing w:line="295" w:lineRule="auto"/>
        <w:ind w:left="1361"/>
        <w:rPr>
          <w:i/>
        </w:rPr>
      </w:pPr>
      <w:bookmarkStart w:id="138" w:name="_DV_M121"/>
      <w:bookmarkEnd w:id="138"/>
      <w:r w:rsidRPr="00F94C12">
        <w:rPr>
          <w:b/>
        </w:rPr>
        <w:t xml:space="preserve">k </w:t>
      </w:r>
      <w:r w:rsidRPr="00F94C12">
        <w:rPr>
          <w:i/>
        </w:rPr>
        <w:t xml:space="preserve">= </w:t>
      </w:r>
      <w:r w:rsidRPr="00F94C12">
        <w:t>número de ordem de NI</w:t>
      </w:r>
      <w:r w:rsidRPr="00F94C12">
        <w:rPr>
          <w:vertAlign w:val="subscript"/>
        </w:rPr>
        <w:t>k</w:t>
      </w:r>
      <w:r w:rsidRPr="00F94C12">
        <w:t>, variando de 1 até n</w:t>
      </w:r>
      <w:r w:rsidRPr="00F94C12">
        <w:rPr>
          <w:i/>
        </w:rPr>
        <w:t>;</w:t>
      </w:r>
    </w:p>
    <w:p w14:paraId="74BCA408" w14:textId="0C6DF3F6" w:rsidR="00357B58" w:rsidRPr="00F94C12" w:rsidRDefault="00357B58" w:rsidP="004F38C2">
      <w:pPr>
        <w:pStyle w:val="Level3"/>
        <w:widowControl w:val="0"/>
        <w:numPr>
          <w:ilvl w:val="0"/>
          <w:numId w:val="0"/>
        </w:numPr>
        <w:spacing w:line="295" w:lineRule="auto"/>
        <w:ind w:left="1361"/>
      </w:pPr>
      <w:r w:rsidRPr="00F94C12">
        <w:rPr>
          <w:b/>
        </w:rPr>
        <w:t>n</w:t>
      </w:r>
      <w:r w:rsidRPr="00F94C12">
        <w:t xml:space="preserve"> = número total de números – índice considerados na Atualização Monetária, sendo "n" um número inteiro;</w:t>
      </w:r>
    </w:p>
    <w:p w14:paraId="03EDBF18" w14:textId="39DC0AC4" w:rsidR="00357B58" w:rsidRPr="00F94C12" w:rsidRDefault="00357B58" w:rsidP="004F38C2">
      <w:pPr>
        <w:pStyle w:val="Level3"/>
        <w:widowControl w:val="0"/>
        <w:numPr>
          <w:ilvl w:val="0"/>
          <w:numId w:val="0"/>
        </w:numPr>
        <w:spacing w:line="295" w:lineRule="auto"/>
        <w:ind w:left="1361"/>
      </w:pPr>
      <w:r w:rsidRPr="00F94C12">
        <w:rPr>
          <w:b/>
        </w:rPr>
        <w:t>NIk</w:t>
      </w:r>
      <w:r w:rsidRPr="00F94C12">
        <w:t xml:space="preserve"> =</w:t>
      </w:r>
      <w:r w:rsidRPr="00F94C12">
        <w:tab/>
        <w:t>valor do número-índice do IPCA do mês imediatamente anterior ao mês de atualização, caso a atualização seja em data anterior ou na própria Data de Aniversário das Debêntures. Após a respectiva Data de Aniversário, o "NI</w:t>
      </w:r>
      <w:r w:rsidRPr="00F94C12">
        <w:rPr>
          <w:vertAlign w:val="subscript"/>
        </w:rPr>
        <w:t>k</w:t>
      </w:r>
      <w:r w:rsidRPr="00F94C12">
        <w:t>" corresponderá ao valor do número-índice do IPCA do mês de atualização.</w:t>
      </w:r>
      <w:r w:rsidR="002B6DA8" w:rsidRPr="00F94C12">
        <w:t>;</w:t>
      </w:r>
    </w:p>
    <w:p w14:paraId="58018CD6" w14:textId="208D0186" w:rsidR="00BE7885" w:rsidRPr="00F94C12" w:rsidRDefault="00357B58" w:rsidP="004F38C2">
      <w:pPr>
        <w:pStyle w:val="Level3"/>
        <w:widowControl w:val="0"/>
        <w:numPr>
          <w:ilvl w:val="0"/>
          <w:numId w:val="0"/>
        </w:numPr>
        <w:spacing w:line="295" w:lineRule="auto"/>
        <w:ind w:left="1361"/>
      </w:pPr>
      <w:r w:rsidRPr="00F94C12">
        <w:rPr>
          <w:b/>
        </w:rPr>
        <w:t>NI</w:t>
      </w:r>
      <w:r w:rsidRPr="00F94C12">
        <w:rPr>
          <w:b/>
          <w:vertAlign w:val="subscript"/>
        </w:rPr>
        <w:t xml:space="preserve">k-1 </w:t>
      </w:r>
      <w:r w:rsidRPr="00F94C12">
        <w:t xml:space="preserve">= valor do número-índice do mês anterior ao mês "k"; </w:t>
      </w:r>
    </w:p>
    <w:p w14:paraId="79FB4B8E" w14:textId="536E772D" w:rsidR="00357B58" w:rsidRPr="00F94C12" w:rsidRDefault="00357B58" w:rsidP="00800D25">
      <w:pPr>
        <w:pStyle w:val="Level3"/>
        <w:widowControl w:val="0"/>
        <w:numPr>
          <w:ilvl w:val="0"/>
          <w:numId w:val="0"/>
        </w:numPr>
        <w:spacing w:line="295" w:lineRule="auto"/>
        <w:ind w:left="1361"/>
      </w:pPr>
      <w:r w:rsidRPr="00F94C12">
        <w:rPr>
          <w:b/>
        </w:rPr>
        <w:t>dup</w:t>
      </w:r>
      <w:r w:rsidRPr="00F94C12">
        <w:t xml:space="preserve"> =</w:t>
      </w:r>
      <w:r w:rsidRPr="00F94C12">
        <w:tab/>
        <w:t xml:space="preserve">número de Dias Úteis entre a primeira Data de Integralização ou a Data de Aniversário imediatamente anterior, o que ocorrer por último (inclusive) e a data de cálculo da atualização exclusive, limitado ao número total de Dias Úteis de vigência do número-índice do preço, sendo "dup" um número inteiro. </w:t>
      </w:r>
      <w:bookmarkStart w:id="139" w:name="_Hlk100226594"/>
      <w:r w:rsidRPr="00F94C12">
        <w:t>Excepcionalmente para o primeiro período de Atualização Monetária, deve-se considerar 2 (dois) Dias Úteis adicionais no “dup”;</w:t>
      </w:r>
      <w:bookmarkEnd w:id="139"/>
      <w:r w:rsidRPr="00F94C12">
        <w:t xml:space="preserve"> e </w:t>
      </w:r>
    </w:p>
    <w:p w14:paraId="16E6990E" w14:textId="23493A15" w:rsidR="00743D08" w:rsidRPr="00F94C12" w:rsidRDefault="00357B58" w:rsidP="00743D08">
      <w:pPr>
        <w:pStyle w:val="Level3"/>
        <w:widowControl w:val="0"/>
        <w:numPr>
          <w:ilvl w:val="0"/>
          <w:numId w:val="0"/>
        </w:numPr>
        <w:spacing w:line="295" w:lineRule="auto"/>
        <w:ind w:left="1361"/>
      </w:pPr>
      <w:r w:rsidRPr="00F94C12">
        <w:rPr>
          <w:b/>
        </w:rPr>
        <w:t xml:space="preserve">dut </w:t>
      </w:r>
      <w:r w:rsidRPr="00F94C12">
        <w:t>=</w:t>
      </w:r>
      <w:r w:rsidRPr="00F94C12">
        <w:tab/>
        <w:t xml:space="preserve">número de Dias Úteis contidos entre a última (inclusive) e próxima Data de Aniversário (exclusive), sendo "dut" um número inteiro, </w:t>
      </w:r>
      <w:r w:rsidR="00CA0F89" w:rsidRPr="00F94C12">
        <w:t xml:space="preserve">sendo que para a primeira Atualização Monetária o “dut” será igual a </w:t>
      </w:r>
      <w:r w:rsidR="00534137" w:rsidRPr="00F94C12">
        <w:t>2</w:t>
      </w:r>
      <w:r w:rsidR="00DB32DA" w:rsidRPr="00F94C12">
        <w:t>1</w:t>
      </w:r>
      <w:r w:rsidR="00534137" w:rsidRPr="00F94C12">
        <w:t xml:space="preserve"> (</w:t>
      </w:r>
      <w:r w:rsidR="00DB32DA" w:rsidRPr="00F94C12">
        <w:t>vinte e um</w:t>
      </w:r>
      <w:r w:rsidR="00534137" w:rsidRPr="00F94C12">
        <w:t xml:space="preserve">) </w:t>
      </w:r>
      <w:r w:rsidR="00CA0F89" w:rsidRPr="00F94C12">
        <w:t>Dias Úteis.</w:t>
      </w:r>
    </w:p>
    <w:p w14:paraId="4D02C2CF" w14:textId="77777777" w:rsidR="00357B58" w:rsidRPr="00F94C12" w:rsidRDefault="00357B58" w:rsidP="004F38C2">
      <w:pPr>
        <w:pStyle w:val="Level3"/>
        <w:widowControl w:val="0"/>
        <w:numPr>
          <w:ilvl w:val="0"/>
          <w:numId w:val="0"/>
        </w:numPr>
        <w:spacing w:line="295" w:lineRule="auto"/>
        <w:ind w:left="1361"/>
      </w:pPr>
      <w:r w:rsidRPr="00F94C12">
        <w:t>Sendo que:</w:t>
      </w:r>
    </w:p>
    <w:p w14:paraId="7DF85357" w14:textId="46AE6527" w:rsidR="00357B58" w:rsidRPr="00F94C12" w:rsidRDefault="00357B58" w:rsidP="001B75F0">
      <w:pPr>
        <w:pStyle w:val="Level4"/>
        <w:tabs>
          <w:tab w:val="clear" w:pos="2041"/>
          <w:tab w:val="num" w:pos="2127"/>
        </w:tabs>
        <w:ind w:left="2127" w:hanging="709"/>
      </w:pPr>
      <w:r w:rsidRPr="00F94C12">
        <w:t>o número-índice do IPCA deverá ser utilizado considerando-se idêntico número de casas decimais daquele divulgado pelo IBGE;</w:t>
      </w:r>
    </w:p>
    <w:p w14:paraId="6448883E" w14:textId="1AB5A11E" w:rsidR="00800D25" w:rsidRPr="00F94C12" w:rsidRDefault="00357B58" w:rsidP="001B75F0">
      <w:pPr>
        <w:pStyle w:val="Level4"/>
        <w:tabs>
          <w:tab w:val="clear" w:pos="2041"/>
          <w:tab w:val="num" w:pos="2127"/>
        </w:tabs>
        <w:ind w:left="2127" w:hanging="709"/>
      </w:pPr>
      <w:r w:rsidRPr="00F94C12">
        <w:t xml:space="preserve">a aplicação do IPCA incidirá no menor período permitido pela legislação em vigor, sem necessidade de qualquer formalidade; </w:t>
      </w:r>
    </w:p>
    <w:p w14:paraId="33389994" w14:textId="1FA0D223" w:rsidR="00E911BD" w:rsidRPr="00F94C12" w:rsidRDefault="00357B58" w:rsidP="001B75F0">
      <w:pPr>
        <w:pStyle w:val="Level4"/>
        <w:tabs>
          <w:tab w:val="clear" w:pos="2041"/>
          <w:tab w:val="num" w:pos="2127"/>
        </w:tabs>
        <w:ind w:left="2127" w:hanging="709"/>
      </w:pPr>
      <w:r w:rsidRPr="00F94C12">
        <w:t>considera-se como "</w:t>
      </w:r>
      <w:r w:rsidRPr="00F94C12">
        <w:rPr>
          <w:b/>
        </w:rPr>
        <w:t>Data de Aniversário</w:t>
      </w:r>
      <w:r w:rsidRPr="00F94C12">
        <w:t xml:space="preserve">" todo </w:t>
      </w:r>
      <w:r w:rsidR="00CA0F89" w:rsidRPr="00F94C12">
        <w:t xml:space="preserve">segundo Dia Útil anterior ao </w:t>
      </w:r>
      <w:r w:rsidRPr="00F94C12">
        <w:t xml:space="preserve">dia 15 (quinze) de cada mês ou o Dia Útil subsequente, caso dia 15 não seja um Dia Útil; </w:t>
      </w:r>
    </w:p>
    <w:p w14:paraId="322CF963" w14:textId="2D756517" w:rsidR="00357B58" w:rsidRPr="00F94C12" w:rsidRDefault="00357B58" w:rsidP="001B75F0">
      <w:pPr>
        <w:pStyle w:val="Level4"/>
        <w:tabs>
          <w:tab w:val="clear" w:pos="2041"/>
          <w:tab w:val="num" w:pos="2127"/>
        </w:tabs>
        <w:ind w:left="2127" w:hanging="709"/>
      </w:pPr>
      <w:r w:rsidRPr="00F94C12">
        <w:t xml:space="preserve">o fator resultante da expressão </w:t>
      </w:r>
      <m:oMath>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NI</m:t>
                        </m:r>
                      </m:e>
                      <m:sub>
                        <m:r>
                          <w:rPr>
                            <w:rFonts w:ascii="Cambria Math" w:hAnsi="Cambria Math"/>
                            <w:color w:val="000000"/>
                          </w:rPr>
                          <m:t>k</m:t>
                        </m:r>
                      </m:sub>
                    </m:sSub>
                  </m:num>
                  <m:den>
                    <m:sSub>
                      <m:sSubPr>
                        <m:ctrlPr>
                          <w:rPr>
                            <w:rFonts w:ascii="Cambria Math" w:hAnsi="Cambria Math"/>
                            <w:i/>
                            <w:color w:val="000000"/>
                          </w:rPr>
                        </m:ctrlPr>
                      </m:sSubPr>
                      <m:e>
                        <m:r>
                          <w:rPr>
                            <w:rFonts w:ascii="Cambria Math" w:hAnsi="Cambria Math"/>
                            <w:color w:val="000000"/>
                          </w:rPr>
                          <m:t>NI</m:t>
                        </m:r>
                      </m:e>
                      <m:sub>
                        <m:r>
                          <w:rPr>
                            <w:rFonts w:ascii="Cambria Math" w:hAnsi="Cambria Math"/>
                            <w:color w:val="000000"/>
                          </w:rPr>
                          <m:t>k-1</m:t>
                        </m:r>
                      </m:sub>
                    </m:sSub>
                  </m:den>
                </m:f>
              </m:e>
            </m:d>
          </m:e>
          <m:sup>
            <m:f>
              <m:fPr>
                <m:ctrlPr>
                  <w:rPr>
                    <w:rFonts w:ascii="Cambria Math" w:hAnsi="Cambria Math"/>
                    <w:i/>
                    <w:color w:val="000000"/>
                  </w:rPr>
                </m:ctrlPr>
              </m:fPr>
              <m:num>
                <m:r>
                  <w:rPr>
                    <w:rFonts w:ascii="Cambria Math" w:hAnsi="Cambria Math"/>
                    <w:color w:val="000000"/>
                  </w:rPr>
                  <m:t>dup</m:t>
                </m:r>
              </m:num>
              <m:den>
                <m:r>
                  <w:rPr>
                    <w:rFonts w:ascii="Cambria Math" w:hAnsi="Cambria Math"/>
                    <w:color w:val="000000"/>
                  </w:rPr>
                  <m:t>dut</m:t>
                </m:r>
              </m:den>
            </m:f>
          </m:sup>
        </m:sSup>
      </m:oMath>
      <w:r w:rsidRPr="00F94C12">
        <w:t xml:space="preserve"> é considerado com 8 (oito) casas decimais, sem arredondamento;</w:t>
      </w:r>
    </w:p>
    <w:p w14:paraId="026815D3" w14:textId="0BB3FB2D" w:rsidR="00357B58" w:rsidRPr="00F94C12" w:rsidRDefault="00357B58" w:rsidP="001B75F0">
      <w:pPr>
        <w:pStyle w:val="Level4"/>
        <w:tabs>
          <w:tab w:val="clear" w:pos="2041"/>
          <w:tab w:val="num" w:pos="2127"/>
        </w:tabs>
        <w:ind w:left="2127" w:hanging="709"/>
      </w:pPr>
      <w:r w:rsidRPr="00F94C12">
        <w:t>o produtório é executado a partir do fator mais recente, acrescentando-se, em seguida, os mais remotos. Os resultados intermediários são calculados com 16 (dezesseis) casas decimais, sem arredondamento; e</w:t>
      </w:r>
    </w:p>
    <w:p w14:paraId="7174CE7C" w14:textId="12B79C55" w:rsidR="00357B58" w:rsidRPr="00F94C12" w:rsidRDefault="00874838" w:rsidP="001B75F0">
      <w:pPr>
        <w:pStyle w:val="Level4"/>
        <w:tabs>
          <w:tab w:val="clear" w:pos="2041"/>
          <w:tab w:val="num" w:pos="2127"/>
        </w:tabs>
        <w:ind w:left="2127" w:hanging="709"/>
      </w:pPr>
      <w:r w:rsidRPr="00F94C12">
        <w:t>os valores dos finais de semana ou feriados serão iguais ao valor do dia útil subsequente, apropriando o “pro rata” do último Dia Útil anterior.</w:t>
      </w:r>
    </w:p>
    <w:p w14:paraId="77ACA660" w14:textId="58F3A1FE" w:rsidR="00E04A01" w:rsidRPr="00F94C12" w:rsidRDefault="00E04A01" w:rsidP="00F37502">
      <w:pPr>
        <w:pStyle w:val="Level3"/>
      </w:pPr>
      <w:bookmarkStart w:id="140" w:name="_DV_M122"/>
      <w:bookmarkStart w:id="141" w:name="_DV_M123"/>
      <w:bookmarkStart w:id="142" w:name="_DV_M124"/>
      <w:bookmarkStart w:id="143" w:name="_DV_M127"/>
      <w:bookmarkStart w:id="144" w:name="_DV_M128"/>
      <w:bookmarkStart w:id="145" w:name="_DV_M130"/>
      <w:bookmarkEnd w:id="140"/>
      <w:bookmarkEnd w:id="141"/>
      <w:bookmarkEnd w:id="142"/>
      <w:bookmarkEnd w:id="143"/>
      <w:bookmarkEnd w:id="144"/>
      <w:bookmarkEnd w:id="145"/>
      <w:r w:rsidRPr="00F94C12">
        <w:lastRenderedPageBreak/>
        <w:t>Se, quando do cálculo de quaisquer obrigações pecuniárias relativas às Debêntures previstas nesta Escritura de Emissão, o IPCA não estiver disponível, será utilizado, para apuração da Atualização Monetária em sua substituição, o percentual correspondente ao último IPCA divulgado oficialmente até a data do cálculo, não sendo devidas quaisquer compensações financeiras, multas ou penalidades entre a Companhia e o Debenturista, quando da divulgação posterior do IPCA que seria aplicável.</w:t>
      </w:r>
    </w:p>
    <w:p w14:paraId="1963E51D" w14:textId="342BDAF9" w:rsidR="004341E4" w:rsidRPr="00F94C12" w:rsidRDefault="008F52FA" w:rsidP="008F52FA">
      <w:pPr>
        <w:pStyle w:val="Level4"/>
        <w:numPr>
          <w:ilvl w:val="0"/>
          <w:numId w:val="0"/>
        </w:numPr>
        <w:ind w:left="2268" w:hanging="850"/>
      </w:pPr>
      <w:r w:rsidRPr="005630D5">
        <w:rPr>
          <w:b/>
          <w:bCs/>
          <w:sz w:val="17"/>
          <w:szCs w:val="17"/>
        </w:rPr>
        <w:t>7.1</w:t>
      </w:r>
      <w:r w:rsidR="00F37502">
        <w:rPr>
          <w:b/>
          <w:bCs/>
          <w:sz w:val="17"/>
          <w:szCs w:val="17"/>
        </w:rPr>
        <w:t>5</w:t>
      </w:r>
      <w:r w:rsidRPr="005630D5">
        <w:rPr>
          <w:b/>
          <w:bCs/>
          <w:sz w:val="17"/>
          <w:szCs w:val="17"/>
        </w:rPr>
        <w:t>.2.1</w:t>
      </w:r>
      <w:r w:rsidRPr="00F94C12">
        <w:rPr>
          <w:b/>
          <w:bCs/>
        </w:rPr>
        <w:tab/>
      </w:r>
      <w:r w:rsidR="004341E4" w:rsidRPr="00F94C12">
        <w:t>Caso seja utilizado o último IPCA divulgado para fins de cálculo da Atualização Monetária da Debêntures, o mesmo será aplicado para no cálculo da atualização monetária dos CRI, conforme descrito na Atualização Monetária acima, mesmo que a divulgação do NIk ocorra entre os dois eventos, sendo que não será devida nenhuma compensação entre a Companhia e os Titulares de CRI neste caso e quando da divulgação posterior do IPCA que seria aplicável</w:t>
      </w:r>
      <w:r w:rsidRPr="00F94C12">
        <w:t>.</w:t>
      </w:r>
    </w:p>
    <w:p w14:paraId="049934AA" w14:textId="187D1F56" w:rsidR="00E04A01" w:rsidRPr="00F94C12" w:rsidRDefault="00E04A01" w:rsidP="00F37502">
      <w:pPr>
        <w:pStyle w:val="Level3"/>
        <w:rPr>
          <w:b/>
        </w:rPr>
      </w:pPr>
      <w:bookmarkStart w:id="146" w:name="_Ref97890212"/>
      <w:r w:rsidRPr="00F94C12">
        <w:t xml:space="preserve">Na hipótese de extinção, limitação e/ou não divulgação do IPCA por mais de 10 (dez) Dias Úteis consecutivos após a data esperada para sua apuração e/ou divulgação, ou no caso de impossibilidade de aplicação do IPCA às Debêntures ou aos CRI por proibição legal ou judicial, será utilizada, em sua substituição, o seu substituto legal. Na hipótese de (i) não haver um substituto legal para o IPCA ou (ii) havendo um substituto legal para o IPCA, na hipótese de extinção, limitação e/ou não divulgação do substituto legal para o IPCA por mais de 10 (dez) Dias Úteis após a data esperada para sua apuração e/ou divulgação, ou no caso de impossibilidade de aplicação do substituto legal para o IPCA às Debêntures ou aos CRI por proibição legal ou judicial, a Companhia deverá, no prazo de até 5 (cinco) dias contados (a) do término do prazo de 10 (dez) Dias Úteis da data de extinção do substituto legal do IPCA ou (b) da data da proibição legal ou judicial, conforme o caso, convocar Assembleia Geral de Debenturista para deliberar, em comum acordo com o Debenturista e observada a legislação aplicável, sobre o novo parâmetro de </w:t>
      </w:r>
      <w:r w:rsidR="006204D9" w:rsidRPr="00F94C12">
        <w:t xml:space="preserve">Atualização Monetária </w:t>
      </w:r>
      <w:r w:rsidRPr="00F94C12">
        <w:t>das Debêntures e/ou dos CRI a ser aplicado, que deverá ser aquele que melhor reflita as condições do mercado vigentes à época, observado que, por se tratar de operação estruturada para a Emissão dos CRI, a decisão do Debenturista deverá ser tomada única e exclusivamente conforme definido na assembleia geral de titulares dos CRI, convocada para deliberar sobre o novo parâmetro de atualização monetária dos CRI a ser aplicado, e, consequentemente, o novo parâmetro de atualização monetária das Debêntures a ser aplicado, observado os termos e condições do Termo de Securitização. Até a deliberação desse novo parâmetro de atualização monetária das Debêntures, quando do cálculo de quaisquer obrigações pecuniárias relativas às Debêntures previstas nesta Escritura de Emissão, será utilizada a última variação disponível do IPCA divulgada oficialmente, não sendo devidas quaisquer compensações financeiras, multas ou penalidades entre a Companhia e o Debenturista quando da deliberação do novo parâmetro de Atualização Monetária das Debêntures.</w:t>
      </w:r>
      <w:bookmarkEnd w:id="146"/>
      <w:r w:rsidRPr="00F94C12">
        <w:t xml:space="preserve"> </w:t>
      </w:r>
    </w:p>
    <w:p w14:paraId="6CD49FE5" w14:textId="4512EA8E" w:rsidR="00E04A01" w:rsidRPr="00F94C12" w:rsidRDefault="00C526AF" w:rsidP="00F37502">
      <w:pPr>
        <w:pStyle w:val="Level3"/>
      </w:pPr>
      <w:r w:rsidRPr="00F94C12">
        <w:t xml:space="preserve">Caso o IPCA ou o substituto legal para o IPCA, conforme o caso, volte a ser divulgado antes da realização da assembleia geral de Debenturista prevista acima, ressalvada a hipótese de sua inaplicabilidade por disposição legal ou determinação judicial, </w:t>
      </w:r>
      <w:r w:rsidRPr="00F94C12">
        <w:lastRenderedPageBreak/>
        <w:t>referida assembleia geral de Debenturista não será realizada, e o respectivo índice, a partir da data de sua divulgação, passará a ser novamente utilizado para o cálculo de quaisquer obrigações pecuniárias relativas às Debêntures previstas nesta Escritura de Emissão.</w:t>
      </w:r>
    </w:p>
    <w:p w14:paraId="6DC64300" w14:textId="1686EB64" w:rsidR="00C526AF" w:rsidRPr="00F94C12" w:rsidRDefault="00C526AF" w:rsidP="00F37502">
      <w:pPr>
        <w:pStyle w:val="Level3"/>
      </w:pPr>
      <w:r w:rsidRPr="00F94C12">
        <w:t xml:space="preserve">Caso, na Assembleia Geral de Debenturista prevista na Cláusula </w:t>
      </w:r>
      <w:r w:rsidRPr="00F94C12">
        <w:fldChar w:fldCharType="begin"/>
      </w:r>
      <w:r w:rsidRPr="00F94C12">
        <w:instrText xml:space="preserve"> REF _Ref97890212 \r \h </w:instrText>
      </w:r>
      <w:r w:rsidR="004F1A6D" w:rsidRPr="00F94C12">
        <w:instrText xml:space="preserve"> \* MERGEFORMAT </w:instrText>
      </w:r>
      <w:r w:rsidRPr="00F94C12">
        <w:fldChar w:fldCharType="separate"/>
      </w:r>
      <w:r w:rsidR="00AA4667">
        <w:t>7.15.3</w:t>
      </w:r>
      <w:r w:rsidRPr="00F94C12">
        <w:fldChar w:fldCharType="end"/>
      </w:r>
      <w:r w:rsidRPr="00F94C12">
        <w:t xml:space="preserve"> acima, não haja acordo sobre a nova Atualização Monetária das Debêntures entre a Companhia e o Debenturista ou em caso de instalação em segunda convocação em que não haja quórum suficiente para deliberação, a Companhia deverá resgatar a totalidade das Debêntures, com seu consequente cancelamento, no prazo de 30 (trinta) dias contados da data da realização da assembleia geral de Debenturista prevista acima, ou da data em que a referida assembleia deveria ter ocorrido, ou na Data de Vencimento das Debêntures, o que ocorrer primeiro, pelo Valor Nominal Unitário Atualizado das Debêntures, acrescido da Remuneração das Debêntures aplicável, calculada </w:t>
      </w:r>
      <w:r w:rsidRPr="00F94C12">
        <w:rPr>
          <w:i/>
        </w:rPr>
        <w:t>pro rata temporis</w:t>
      </w:r>
      <w:r w:rsidRPr="00F94C12">
        <w:t>, desde a primeira Data de Integralização ou a Data de Pagamento de Remuneração das Debêntures imediatamente anterior, conforme o caso, até a data do efetivo pagamento, sem qualquer prêmio ou penalidade, caso em que, quando do cálculo de quaisquer obrigações pecuniárias relativas às Debêntures previstas nesta Escritura de Emissão, será utilizado, para o cálculo, o último IPCA divulgado oficialmente.</w:t>
      </w:r>
      <w:bookmarkStart w:id="147" w:name="_Hlk25690765"/>
      <w:bookmarkStart w:id="148" w:name="_Hlk23153475"/>
    </w:p>
    <w:p w14:paraId="04791CDF" w14:textId="0D7B44CA" w:rsidR="00F319CF" w:rsidRPr="00F94C12" w:rsidRDefault="00225605" w:rsidP="008D2BAD">
      <w:pPr>
        <w:pStyle w:val="Level2"/>
      </w:pPr>
      <w:bookmarkStart w:id="149" w:name="_Ref97889312"/>
      <w:r w:rsidRPr="00F94C12">
        <w:rPr>
          <w:b/>
        </w:rPr>
        <w:t>Remunera</w:t>
      </w:r>
      <w:bookmarkEnd w:id="149"/>
      <w:r w:rsidRPr="00F94C12">
        <w:rPr>
          <w:b/>
        </w:rPr>
        <w:t>ção</w:t>
      </w:r>
    </w:p>
    <w:p w14:paraId="66C6422A" w14:textId="1567667D" w:rsidR="00357B58" w:rsidRPr="00F94C12" w:rsidRDefault="001A41F9" w:rsidP="007B1564">
      <w:pPr>
        <w:pStyle w:val="Level3"/>
      </w:pPr>
      <w:bookmarkStart w:id="150" w:name="_Ref98791520"/>
      <w:bookmarkStart w:id="151" w:name="_Ref99117673"/>
      <w:r w:rsidRPr="00F94C12">
        <w:t xml:space="preserve">A partir da primeira Data de Integralização, sobre o Valor Nominal Unitário Atualizado das Debêntures incidirão juros remuneratórios prefixados correspondentes a um determinado percentual, a ser definido de acordo com o Procedimento de </w:t>
      </w:r>
      <w:r w:rsidRPr="00F94C12">
        <w:rPr>
          <w:i/>
        </w:rPr>
        <w:t>Bookbuilding</w:t>
      </w:r>
      <w:r w:rsidRPr="00F94C12">
        <w:t xml:space="preserve">, limitado à maior taxa entre: (i) 0,75% (setenta e cinco centésimos por cento) ao ano, base </w:t>
      </w:r>
      <w:r w:rsidR="00C34C8D" w:rsidRPr="00F94C12">
        <w:t xml:space="preserve">de </w:t>
      </w:r>
      <w:r w:rsidRPr="00F94C12">
        <w:t xml:space="preserve">252 (duzentos e cinquenta e dois) Dias Úteis, acrescida exponencialmente da taxa interna de retorno do Tesouro IPCA + com Juros Semestrais (NTN-B), com vencimento em 2028, baseada na cotação indicativa divulgada pela ANBIMA em sua página na internet (http://www.anbima.com.br), a ser apurada no fechamento do Dia Útil imediatamente anterior à data de realização do Procedimento de </w:t>
      </w:r>
      <w:r w:rsidRPr="00F94C12">
        <w:rPr>
          <w:i/>
        </w:rPr>
        <w:t>Bookbuilding</w:t>
      </w:r>
      <w:r w:rsidRPr="00F94C12">
        <w:t xml:space="preserve"> ou (ii)</w:t>
      </w:r>
      <w:r w:rsidRPr="00F94C12">
        <w:rPr>
          <w:b/>
          <w:bCs/>
        </w:rPr>
        <w:t xml:space="preserve"> </w:t>
      </w:r>
      <w:r w:rsidRPr="00F94C12">
        <w:t>5,95% (cinco inteiros e noventa e cinco centésimos por cento) ao ano, base</w:t>
      </w:r>
      <w:r w:rsidR="00C34C8D" w:rsidRPr="00F94C12">
        <w:t xml:space="preserve"> de</w:t>
      </w:r>
      <w:r w:rsidRPr="00F94C12">
        <w:t xml:space="preserve"> 252 (duzentos e cinquenta e dois) Dias Úteis ("</w:t>
      </w:r>
      <w:r w:rsidRPr="00F94C12">
        <w:rPr>
          <w:b/>
        </w:rPr>
        <w:t>Remuneração</w:t>
      </w:r>
      <w:r w:rsidRPr="00F94C12">
        <w:t xml:space="preserve">"), calculados de forma exponencial e cumulativa </w:t>
      </w:r>
      <w:r w:rsidRPr="00F94C12">
        <w:rPr>
          <w:i/>
        </w:rPr>
        <w:t>pro rata temporis</w:t>
      </w:r>
      <w:r w:rsidRPr="00F94C12">
        <w:t xml:space="preserve"> por Dias Úteis decorridos, desde a primeira Data de Integralização das Debêntures ou a Data de Pagamento da Remuneração das Debêntures imediatamente anterior (inclusive), conforme aplicável, até a data do efetivo pagamento (exclusive). A Remuneração das Debêntures será calculada conforme fórmula abaixo:</w:t>
      </w:r>
      <w:bookmarkEnd w:id="150"/>
      <w:bookmarkEnd w:id="151"/>
      <w:r w:rsidR="006204D9" w:rsidRPr="00F94C12">
        <w:t xml:space="preserve"> </w:t>
      </w:r>
    </w:p>
    <w:p w14:paraId="1CBD9082" w14:textId="77777777" w:rsidR="00357B58" w:rsidRPr="00F94C12" w:rsidRDefault="00357B58" w:rsidP="00357B58">
      <w:pPr>
        <w:pStyle w:val="Level3"/>
        <w:widowControl w:val="0"/>
        <w:numPr>
          <w:ilvl w:val="0"/>
          <w:numId w:val="0"/>
        </w:numPr>
        <w:spacing w:before="140" w:after="0" w:line="295" w:lineRule="auto"/>
        <w:ind w:left="1361"/>
        <w:jc w:val="center"/>
      </w:pPr>
      <w:bookmarkStart w:id="152" w:name="_Ref168463955"/>
      <w:bookmarkStart w:id="153" w:name="_Ref130611438"/>
      <w:bookmarkStart w:id="154" w:name="_Ref147895178"/>
      <w:r w:rsidRPr="00F94C12">
        <w:rPr>
          <w:noProof/>
          <w:color w:val="000000"/>
        </w:rPr>
        <w:drawing>
          <wp:inline distT="0" distB="0" distL="0" distR="0" wp14:anchorId="0B5E1113" wp14:editId="32C1B64F">
            <wp:extent cx="1682750" cy="24130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2750" cy="241300"/>
                    </a:xfrm>
                    <a:prstGeom prst="rect">
                      <a:avLst/>
                    </a:prstGeom>
                    <a:noFill/>
                    <a:ln>
                      <a:noFill/>
                    </a:ln>
                  </pic:spPr>
                </pic:pic>
              </a:graphicData>
            </a:graphic>
          </wp:inline>
        </w:drawing>
      </w:r>
    </w:p>
    <w:p w14:paraId="2F5D83A6" w14:textId="77777777" w:rsidR="00357B58" w:rsidRPr="00F94C12" w:rsidRDefault="00357B58" w:rsidP="004F38C2">
      <w:pPr>
        <w:widowControl w:val="0"/>
        <w:tabs>
          <w:tab w:val="left" w:pos="540"/>
        </w:tabs>
        <w:spacing w:before="140" w:after="0" w:line="295" w:lineRule="auto"/>
        <w:ind w:left="1418"/>
        <w:rPr>
          <w:rFonts w:ascii="Arial" w:hAnsi="Arial" w:cs="Arial"/>
          <w:sz w:val="20"/>
        </w:rPr>
      </w:pPr>
      <w:r w:rsidRPr="00F94C12">
        <w:rPr>
          <w:rFonts w:ascii="Arial" w:hAnsi="Arial" w:cs="Arial"/>
          <w:sz w:val="20"/>
        </w:rPr>
        <w:t>onde:</w:t>
      </w:r>
    </w:p>
    <w:p w14:paraId="31904887" w14:textId="22E486DC" w:rsidR="00357B58" w:rsidRPr="00F94C12" w:rsidRDefault="00357B58" w:rsidP="004F38C2">
      <w:pPr>
        <w:widowControl w:val="0"/>
        <w:tabs>
          <w:tab w:val="left" w:pos="540"/>
        </w:tabs>
        <w:spacing w:before="140" w:after="0" w:line="295" w:lineRule="auto"/>
        <w:ind w:left="1418"/>
        <w:rPr>
          <w:rFonts w:ascii="Arial" w:hAnsi="Arial" w:cs="Arial"/>
          <w:sz w:val="20"/>
        </w:rPr>
      </w:pPr>
      <w:bookmarkStart w:id="155" w:name="_DV_C230"/>
      <w:r w:rsidRPr="00F94C12">
        <w:rPr>
          <w:rFonts w:ascii="Arial" w:hAnsi="Arial" w:cs="Arial"/>
          <w:b/>
          <w:sz w:val="20"/>
        </w:rPr>
        <w:t>J</w:t>
      </w:r>
      <w:r w:rsidRPr="00F94C12">
        <w:rPr>
          <w:rFonts w:ascii="Arial" w:hAnsi="Arial" w:cs="Arial"/>
          <w:b/>
          <w:sz w:val="20"/>
          <w:vertAlign w:val="subscript"/>
        </w:rPr>
        <w:t>i</w:t>
      </w:r>
      <w:r w:rsidRPr="00F94C12">
        <w:rPr>
          <w:rFonts w:ascii="Arial" w:hAnsi="Arial" w:cs="Arial"/>
          <w:sz w:val="20"/>
        </w:rPr>
        <w:t xml:space="preserve"> =</w:t>
      </w:r>
      <w:r w:rsidRPr="00F94C12">
        <w:rPr>
          <w:rFonts w:ascii="Arial" w:hAnsi="Arial" w:cs="Arial"/>
          <w:sz w:val="20"/>
        </w:rPr>
        <w:tab/>
        <w:t>valor</w:t>
      </w:r>
      <w:bookmarkStart w:id="156" w:name="_DV_M177"/>
      <w:bookmarkEnd w:id="155"/>
      <w:bookmarkEnd w:id="156"/>
      <w:r w:rsidRPr="00F94C12">
        <w:rPr>
          <w:rFonts w:ascii="Arial" w:hAnsi="Arial" w:cs="Arial"/>
          <w:sz w:val="20"/>
        </w:rPr>
        <w:t xml:space="preserve"> </w:t>
      </w:r>
      <w:bookmarkStart w:id="157" w:name="_DV_M179"/>
      <w:bookmarkEnd w:id="157"/>
      <w:r w:rsidRPr="00F94C12">
        <w:rPr>
          <w:rFonts w:ascii="Arial" w:hAnsi="Arial" w:cs="Arial"/>
          <w:sz w:val="20"/>
        </w:rPr>
        <w:t xml:space="preserve">unitário da Remuneração </w:t>
      </w:r>
      <w:bookmarkStart w:id="158" w:name="_DV_C236"/>
      <w:r w:rsidRPr="00F94C12">
        <w:rPr>
          <w:rFonts w:ascii="Arial" w:hAnsi="Arial" w:cs="Arial"/>
          <w:sz w:val="20"/>
        </w:rPr>
        <w:t>das Debêntures devida no</w:t>
      </w:r>
      <w:bookmarkStart w:id="159" w:name="_DV_M180"/>
      <w:bookmarkEnd w:id="158"/>
      <w:bookmarkEnd w:id="159"/>
      <w:r w:rsidRPr="00F94C12">
        <w:rPr>
          <w:rFonts w:ascii="Arial" w:hAnsi="Arial" w:cs="Arial"/>
          <w:sz w:val="20"/>
        </w:rPr>
        <w:t xml:space="preserve"> final do i-ésimo Período de Capitalização</w:t>
      </w:r>
      <w:bookmarkStart w:id="160" w:name="_DV_C237"/>
      <w:r w:rsidRPr="00F94C12">
        <w:rPr>
          <w:rFonts w:ascii="Arial" w:hAnsi="Arial" w:cs="Arial"/>
          <w:sz w:val="20"/>
        </w:rPr>
        <w:t>, calculado com 8 (oito) casas decimais sem arredondamento</w:t>
      </w:r>
      <w:bookmarkStart w:id="161" w:name="_DV_M181"/>
      <w:bookmarkEnd w:id="160"/>
      <w:bookmarkEnd w:id="161"/>
      <w:r w:rsidRPr="00F94C12">
        <w:rPr>
          <w:rFonts w:ascii="Arial" w:hAnsi="Arial" w:cs="Arial"/>
          <w:sz w:val="20"/>
        </w:rPr>
        <w:t>;</w:t>
      </w:r>
    </w:p>
    <w:p w14:paraId="073B38FD" w14:textId="34166457" w:rsidR="00357B58" w:rsidRPr="00F94C12" w:rsidRDefault="00357B58" w:rsidP="004F38C2">
      <w:pPr>
        <w:widowControl w:val="0"/>
        <w:tabs>
          <w:tab w:val="left" w:pos="540"/>
        </w:tabs>
        <w:spacing w:before="140" w:after="0" w:line="295" w:lineRule="auto"/>
        <w:ind w:left="1418"/>
        <w:rPr>
          <w:rFonts w:ascii="Arial" w:hAnsi="Arial" w:cs="Arial"/>
          <w:sz w:val="20"/>
        </w:rPr>
      </w:pPr>
      <w:r w:rsidRPr="00F94C12">
        <w:rPr>
          <w:rFonts w:ascii="Arial" w:hAnsi="Arial" w:cs="Arial"/>
          <w:b/>
          <w:sz w:val="20"/>
        </w:rPr>
        <w:t>VNa</w:t>
      </w:r>
      <w:r w:rsidRPr="00F94C12">
        <w:rPr>
          <w:rFonts w:ascii="Arial" w:hAnsi="Arial" w:cs="Arial"/>
          <w:sz w:val="20"/>
        </w:rPr>
        <w:t xml:space="preserve"> =</w:t>
      </w:r>
      <w:r w:rsidRPr="00F94C12">
        <w:rPr>
          <w:rFonts w:ascii="Arial" w:hAnsi="Arial" w:cs="Arial"/>
          <w:sz w:val="20"/>
        </w:rPr>
        <w:tab/>
        <w:t>Valor Nominal Unitário Atualizado</w:t>
      </w:r>
      <w:bookmarkStart w:id="162" w:name="_DV_C240"/>
      <w:r w:rsidRPr="00F94C12">
        <w:rPr>
          <w:rFonts w:ascii="Arial" w:hAnsi="Arial" w:cs="Arial"/>
          <w:sz w:val="20"/>
        </w:rPr>
        <w:t xml:space="preserve"> das Debêntures, calculado com 8 (oito) </w:t>
      </w:r>
      <w:r w:rsidRPr="00F94C12">
        <w:rPr>
          <w:rFonts w:ascii="Arial" w:hAnsi="Arial" w:cs="Arial"/>
          <w:sz w:val="20"/>
        </w:rPr>
        <w:lastRenderedPageBreak/>
        <w:t>casas decimais, sem arredondamento</w:t>
      </w:r>
      <w:bookmarkEnd w:id="162"/>
      <w:r w:rsidRPr="00F94C12">
        <w:rPr>
          <w:rFonts w:ascii="Arial" w:hAnsi="Arial" w:cs="Arial"/>
          <w:sz w:val="20"/>
        </w:rPr>
        <w:t>;</w:t>
      </w:r>
    </w:p>
    <w:p w14:paraId="06060281" w14:textId="77777777" w:rsidR="00357B58" w:rsidRPr="00F94C12" w:rsidRDefault="00357B58" w:rsidP="004F38C2">
      <w:pPr>
        <w:widowControl w:val="0"/>
        <w:tabs>
          <w:tab w:val="left" w:pos="540"/>
        </w:tabs>
        <w:spacing w:before="140" w:after="0" w:line="295" w:lineRule="auto"/>
        <w:ind w:left="1418"/>
        <w:rPr>
          <w:rFonts w:ascii="Arial" w:hAnsi="Arial" w:cs="Arial"/>
          <w:sz w:val="20"/>
        </w:rPr>
      </w:pPr>
      <w:bookmarkStart w:id="163" w:name="_DV_C241"/>
      <w:r w:rsidRPr="00F94C12">
        <w:rPr>
          <w:rFonts w:ascii="Arial" w:hAnsi="Arial" w:cs="Arial"/>
          <w:b/>
          <w:sz w:val="20"/>
        </w:rPr>
        <w:t>Fator Juros</w:t>
      </w:r>
      <w:r w:rsidRPr="00F94C12">
        <w:rPr>
          <w:rFonts w:ascii="Arial" w:hAnsi="Arial" w:cs="Arial"/>
          <w:sz w:val="20"/>
        </w:rPr>
        <w:t xml:space="preserve"> = Fator de juros, calculado com 9 (nove) casas decimais, com arredondamento;</w:t>
      </w:r>
      <w:bookmarkEnd w:id="163"/>
    </w:p>
    <w:p w14:paraId="5CABB178" w14:textId="77777777" w:rsidR="00357B58" w:rsidRPr="00F94C12" w:rsidRDefault="00357B58" w:rsidP="00357B58">
      <w:pPr>
        <w:widowControl w:val="0"/>
        <w:tabs>
          <w:tab w:val="left" w:pos="540"/>
        </w:tabs>
        <w:spacing w:before="140" w:after="0" w:line="295" w:lineRule="auto"/>
        <w:ind w:left="1418"/>
        <w:jc w:val="center"/>
        <w:rPr>
          <w:rFonts w:ascii="Arial" w:hAnsi="Arial" w:cs="Arial"/>
          <w:sz w:val="20"/>
        </w:rPr>
      </w:pPr>
      <w:r w:rsidRPr="00F94C12">
        <w:rPr>
          <w:rFonts w:ascii="Arial" w:hAnsi="Arial" w:cs="Arial"/>
          <w:noProof/>
          <w:color w:val="000000"/>
          <w:position w:val="-34"/>
          <w:sz w:val="20"/>
        </w:rPr>
        <w:drawing>
          <wp:inline distT="0" distB="0" distL="0" distR="0" wp14:anchorId="4C7BB536" wp14:editId="40E3C184">
            <wp:extent cx="1953260" cy="526415"/>
            <wp:effectExtent l="0" t="0" r="889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3260" cy="526415"/>
                    </a:xfrm>
                    <a:prstGeom prst="rect">
                      <a:avLst/>
                    </a:prstGeom>
                    <a:noFill/>
                    <a:ln>
                      <a:noFill/>
                    </a:ln>
                  </pic:spPr>
                </pic:pic>
              </a:graphicData>
            </a:graphic>
          </wp:inline>
        </w:drawing>
      </w:r>
    </w:p>
    <w:p w14:paraId="45C3DB58" w14:textId="05C2AACB" w:rsidR="004F7577" w:rsidRPr="00F94C12" w:rsidRDefault="00357B58" w:rsidP="004F38C2">
      <w:pPr>
        <w:widowControl w:val="0"/>
        <w:tabs>
          <w:tab w:val="left" w:pos="540"/>
        </w:tabs>
        <w:spacing w:before="140" w:after="0" w:line="295" w:lineRule="auto"/>
        <w:ind w:left="1418"/>
        <w:rPr>
          <w:rFonts w:ascii="Arial" w:hAnsi="Arial" w:cs="Arial"/>
          <w:sz w:val="20"/>
        </w:rPr>
      </w:pPr>
      <w:bookmarkStart w:id="164" w:name="_DV_C244"/>
      <w:r w:rsidRPr="00F94C12">
        <w:rPr>
          <w:rFonts w:ascii="Arial" w:hAnsi="Arial" w:cs="Arial"/>
          <w:sz w:val="20"/>
        </w:rPr>
        <w:t>onde</w:t>
      </w:r>
      <w:bookmarkEnd w:id="164"/>
      <w:r w:rsidRPr="00F94C12">
        <w:rPr>
          <w:rFonts w:ascii="Arial" w:hAnsi="Arial" w:cs="Arial"/>
          <w:sz w:val="20"/>
        </w:rPr>
        <w:t xml:space="preserve">: </w:t>
      </w:r>
    </w:p>
    <w:p w14:paraId="1EBFB319" w14:textId="331D09EE" w:rsidR="00357B58" w:rsidRPr="00F94C12" w:rsidRDefault="00357B58" w:rsidP="00BC494E">
      <w:pPr>
        <w:widowControl w:val="0"/>
        <w:tabs>
          <w:tab w:val="left" w:pos="540"/>
        </w:tabs>
        <w:spacing w:line="295" w:lineRule="auto"/>
        <w:ind w:left="1418"/>
        <w:rPr>
          <w:rFonts w:ascii="Arial" w:hAnsi="Arial" w:cs="Arial"/>
          <w:sz w:val="20"/>
        </w:rPr>
      </w:pPr>
      <w:bookmarkStart w:id="165" w:name="_DV_C245"/>
      <w:r w:rsidRPr="00F94C12">
        <w:rPr>
          <w:rFonts w:ascii="Arial" w:hAnsi="Arial" w:cs="Arial"/>
          <w:b/>
          <w:sz w:val="20"/>
        </w:rPr>
        <w:t>taxa</w:t>
      </w:r>
      <w:bookmarkEnd w:id="165"/>
      <w:r w:rsidRPr="00F94C12">
        <w:rPr>
          <w:rFonts w:ascii="Arial" w:hAnsi="Arial" w:cs="Arial"/>
          <w:sz w:val="20"/>
        </w:rPr>
        <w:t xml:space="preserve"> = a ser definido conforme o Procedimento de </w:t>
      </w:r>
      <w:r w:rsidRPr="00F94C12">
        <w:rPr>
          <w:rFonts w:ascii="Arial" w:hAnsi="Arial" w:cs="Arial"/>
          <w:i/>
          <w:iCs/>
          <w:sz w:val="20"/>
        </w:rPr>
        <w:t>Bookbuilding</w:t>
      </w:r>
      <w:r w:rsidRPr="00F94C12">
        <w:rPr>
          <w:rFonts w:ascii="Arial" w:hAnsi="Arial" w:cs="Arial"/>
          <w:sz w:val="20"/>
        </w:rPr>
        <w:t xml:space="preserve">, em qualquer caso limitado à maior taxa entre os itens (i) e (ii) da Cláusula </w:t>
      </w:r>
      <w:r w:rsidR="004341E4" w:rsidRPr="00F94C12">
        <w:rPr>
          <w:rFonts w:ascii="Arial" w:hAnsi="Arial" w:cs="Arial"/>
          <w:sz w:val="20"/>
        </w:rPr>
        <w:fldChar w:fldCharType="begin"/>
      </w:r>
      <w:r w:rsidR="004341E4" w:rsidRPr="00F94C12">
        <w:rPr>
          <w:rFonts w:ascii="Arial" w:hAnsi="Arial" w:cs="Arial"/>
          <w:sz w:val="20"/>
        </w:rPr>
        <w:instrText xml:space="preserve"> REF _Ref99117673 \r \p \h </w:instrText>
      </w:r>
      <w:r w:rsidR="004F1A6D" w:rsidRPr="00F94C12">
        <w:rPr>
          <w:rFonts w:ascii="Arial" w:hAnsi="Arial" w:cs="Arial"/>
          <w:sz w:val="20"/>
        </w:rPr>
        <w:instrText xml:space="preserve"> \* MERGEFORMAT </w:instrText>
      </w:r>
      <w:r w:rsidR="004341E4" w:rsidRPr="00F94C12">
        <w:rPr>
          <w:rFonts w:ascii="Arial" w:hAnsi="Arial" w:cs="Arial"/>
          <w:sz w:val="20"/>
        </w:rPr>
      </w:r>
      <w:r w:rsidR="004341E4" w:rsidRPr="00F94C12">
        <w:rPr>
          <w:rFonts w:ascii="Arial" w:hAnsi="Arial" w:cs="Arial"/>
          <w:sz w:val="20"/>
        </w:rPr>
        <w:fldChar w:fldCharType="separate"/>
      </w:r>
      <w:r w:rsidR="00AA4667">
        <w:rPr>
          <w:rFonts w:ascii="Arial" w:hAnsi="Arial" w:cs="Arial"/>
          <w:sz w:val="20"/>
        </w:rPr>
        <w:t>7.16.1 acima</w:t>
      </w:r>
      <w:r w:rsidR="004341E4" w:rsidRPr="00F94C12">
        <w:rPr>
          <w:rFonts w:ascii="Arial" w:hAnsi="Arial" w:cs="Arial"/>
          <w:sz w:val="20"/>
        </w:rPr>
        <w:fldChar w:fldCharType="end"/>
      </w:r>
      <w:r w:rsidR="002B6DA8" w:rsidRPr="00F94C12">
        <w:rPr>
          <w:rFonts w:ascii="Arial" w:hAnsi="Arial" w:cs="Arial"/>
          <w:sz w:val="20"/>
        </w:rPr>
        <w:t>;</w:t>
      </w:r>
    </w:p>
    <w:p w14:paraId="3B469249" w14:textId="7CC1288A" w:rsidR="00357B58" w:rsidRPr="00F94C12" w:rsidRDefault="00357B58" w:rsidP="004F38C2">
      <w:pPr>
        <w:pStyle w:val="Level3"/>
        <w:widowControl w:val="0"/>
        <w:numPr>
          <w:ilvl w:val="0"/>
          <w:numId w:val="0"/>
        </w:numPr>
        <w:spacing w:after="120" w:line="295" w:lineRule="auto"/>
        <w:ind w:left="1418"/>
      </w:pPr>
      <w:bookmarkStart w:id="166" w:name="_DV_C252"/>
      <w:r w:rsidRPr="00F94C12">
        <w:rPr>
          <w:b/>
        </w:rPr>
        <w:t>DP</w:t>
      </w:r>
      <w:r w:rsidRPr="00F94C12">
        <w:t xml:space="preserve"> = é o número de Dias Úteis entre a primeira Data de Integralização ou a última Data do Pagamento de Remuneração das Debêntures (inclusive) e a data de cálculo (exclusive), sendo "DP" um número inteiro</w:t>
      </w:r>
      <w:bookmarkStart w:id="167" w:name="_Ref276210520"/>
      <w:bookmarkEnd w:id="152"/>
      <w:bookmarkEnd w:id="153"/>
      <w:bookmarkEnd w:id="154"/>
      <w:r w:rsidRPr="00F94C12">
        <w:t>.</w:t>
      </w:r>
      <w:bookmarkEnd w:id="166"/>
      <w:r w:rsidR="00A154D0" w:rsidRPr="00F94C12">
        <w:t xml:space="preserve"> Excepcionalmente para o primeiro Período de Capitalização, deve-se considerar 2 (dois) Dias Úteis adicionais no “DP”.</w:t>
      </w:r>
    </w:p>
    <w:p w14:paraId="2ECFE42F" w14:textId="736EB26F" w:rsidR="00FA69F3" w:rsidRPr="00F94C12" w:rsidRDefault="00FA69F3" w:rsidP="007B1564">
      <w:pPr>
        <w:pStyle w:val="Level3"/>
      </w:pPr>
      <w:r w:rsidRPr="00F94C12">
        <w:t xml:space="preserve">A </w:t>
      </w:r>
      <w:r w:rsidRPr="00F94C12">
        <w:rPr>
          <w:iCs/>
        </w:rPr>
        <w:t>Remuneração</w:t>
      </w:r>
      <w:r w:rsidRPr="00F94C12">
        <w:t xml:space="preserve"> será ratificada por meio de aditamento a esta Escritura de Emissão, após a apuração no Procedimento de </w:t>
      </w:r>
      <w:r w:rsidRPr="00F94C12">
        <w:rPr>
          <w:i/>
        </w:rPr>
        <w:t>Bookbuilding</w:t>
      </w:r>
      <w:r w:rsidRPr="00F94C12">
        <w:t xml:space="preserve">, independentemente de qualquer aprovação societária adicional da Companhia ou de Assembleia Geral de Debenturista, observado o disposto na Cláusula </w:t>
      </w:r>
      <w:r w:rsidRPr="00F94C12">
        <w:fldChar w:fldCharType="begin"/>
      </w:r>
      <w:r w:rsidRPr="00F94C12">
        <w:instrText xml:space="preserve"> REF _Ref97889360 \r \h </w:instrText>
      </w:r>
      <w:r w:rsidR="004F1A6D" w:rsidRPr="00F94C12">
        <w:instrText xml:space="preserve"> \* MERGEFORMAT </w:instrText>
      </w:r>
      <w:r w:rsidRPr="00F94C12">
        <w:fldChar w:fldCharType="separate"/>
      </w:r>
      <w:r w:rsidR="00AA4667">
        <w:t>3.2</w:t>
      </w:r>
      <w:r w:rsidRPr="00F94C12">
        <w:fldChar w:fldCharType="end"/>
      </w:r>
      <w:r w:rsidRPr="00F94C12">
        <w:t xml:space="preserve"> acima.</w:t>
      </w:r>
      <w:r w:rsidRPr="00F94C12">
        <w:rPr>
          <w:b/>
        </w:rPr>
        <w:t xml:space="preserve"> </w:t>
      </w:r>
    </w:p>
    <w:p w14:paraId="57E92C31" w14:textId="35E30503" w:rsidR="00C82192" w:rsidRPr="00F94C12" w:rsidRDefault="00C82192" w:rsidP="007B1564">
      <w:pPr>
        <w:pStyle w:val="Level3"/>
      </w:pPr>
      <w:bookmarkStart w:id="168" w:name="_Ref98343715"/>
      <w:r w:rsidRPr="00F94C12">
        <w:t>Para fins de cálculo da Remuneração, define-se "</w:t>
      </w:r>
      <w:r w:rsidRPr="00F94C12">
        <w:rPr>
          <w:b/>
        </w:rPr>
        <w:t>Período de Capitalização</w:t>
      </w:r>
      <w:r w:rsidRPr="00F94C12">
        <w:t>" como o intervalo de tempo que se inicia (i) na primeira Data de Integralização (inclusive) e termina na primeira Data de Pagamento de Remuneração (exclusive), no caso do primeiro Período de Capitalização, ou (ii) na</w:t>
      </w:r>
      <w:r w:rsidR="00F37502">
        <w:t xml:space="preserve"> última data de pagamento da Remuneração (inclusive) </w:t>
      </w:r>
      <w:r w:rsidRPr="00F94C12">
        <w:t>e termina na próxima Data de Pagamento da Remuneração (exclusive), no caso dos demais Períodos de Capitalização. Cada Período de Capitalização sucede o anterior sem solução de continuidade, até a Data de Vencimento das Debêntures.</w:t>
      </w:r>
      <w:bookmarkEnd w:id="168"/>
    </w:p>
    <w:p w14:paraId="598993A1" w14:textId="4F39D5AB" w:rsidR="00F319CF" w:rsidRPr="00F94C12" w:rsidRDefault="00AA1A6E" w:rsidP="004F38C2">
      <w:pPr>
        <w:pStyle w:val="Level2"/>
        <w:widowControl w:val="0"/>
        <w:rPr>
          <w:b/>
          <w:bCs/>
          <w:iCs/>
        </w:rPr>
      </w:pPr>
      <w:bookmarkStart w:id="169" w:name="_Hlk25691200"/>
      <w:bookmarkEnd w:id="147"/>
      <w:bookmarkEnd w:id="148"/>
      <w:bookmarkEnd w:id="167"/>
      <w:r w:rsidRPr="00F94C12">
        <w:rPr>
          <w:b/>
        </w:rPr>
        <w:t>Pagamento da Remuneração das Debêntures</w:t>
      </w:r>
    </w:p>
    <w:p w14:paraId="45099A1B" w14:textId="5F1F8EB4" w:rsidR="00A61763" w:rsidRPr="00F94C12" w:rsidRDefault="00AA1A6E" w:rsidP="007B1564">
      <w:pPr>
        <w:pStyle w:val="Level3"/>
        <w:rPr>
          <w:b/>
        </w:rPr>
      </w:pPr>
      <w:bookmarkStart w:id="170" w:name="_Ref97912641"/>
      <w:r w:rsidRPr="00F94C12">
        <w:t>Sem prejuízo dos pagamentos em decorrência de resgate antecipado das Debêntures ou de vencimento antecipado das obrigações decorrentes das Debêntures, nos termos previstos nesta Escritura de Emissão, a Remuneração será paga em parcelas mensais e sucessivas,</w:t>
      </w:r>
      <w:r w:rsidR="00FA6C32" w:rsidRPr="00F94C12">
        <w:t xml:space="preserve"> nas Datas de Pagamento listadas no </w:t>
      </w:r>
      <w:r w:rsidR="00FA6C32" w:rsidRPr="00F94C12">
        <w:rPr>
          <w:b/>
          <w:bCs/>
          <w:u w:val="single"/>
        </w:rPr>
        <w:t>Anexo III</w:t>
      </w:r>
      <w:r w:rsidR="00FA6C32" w:rsidRPr="00F94C12">
        <w:t xml:space="preserve"> desta Escritura de Emissão</w:t>
      </w:r>
      <w:r w:rsidRPr="00F94C12">
        <w:t xml:space="preserve">, sendo o primeiro pagamento devido em </w:t>
      </w:r>
      <w:r w:rsidR="00624879" w:rsidRPr="00F94C12">
        <w:t>1</w:t>
      </w:r>
      <w:r w:rsidR="00624879">
        <w:t>1</w:t>
      </w:r>
      <w:r w:rsidR="00624879" w:rsidRPr="00F94C12">
        <w:t xml:space="preserve"> </w:t>
      </w:r>
      <w:r w:rsidRPr="00F94C12">
        <w:t xml:space="preserve">de </w:t>
      </w:r>
      <w:r w:rsidR="00624879">
        <w:t xml:space="preserve">agosto </w:t>
      </w:r>
      <w:r w:rsidRPr="00F94C12">
        <w:t xml:space="preserve">de 2022 e o último pagamento na Data de Vencimento das Debêntures, conforme indicado na </w:t>
      </w:r>
      <w:r w:rsidR="002B6DA8" w:rsidRPr="00F94C12">
        <w:t>tabela</w:t>
      </w:r>
      <w:r w:rsidR="00265ABD" w:rsidRPr="00F94C12">
        <w:t xml:space="preserve"> </w:t>
      </w:r>
      <w:r w:rsidRPr="00F94C12">
        <w:t>do</w:t>
      </w:r>
      <w:bookmarkEnd w:id="121"/>
      <w:r w:rsidRPr="00F94C12">
        <w:t xml:space="preserve"> </w:t>
      </w:r>
      <w:r w:rsidRPr="00F94C12">
        <w:rPr>
          <w:b/>
          <w:bCs/>
          <w:u w:val="single"/>
        </w:rPr>
        <w:t>Anexo III</w:t>
      </w:r>
      <w:r w:rsidRPr="00F94C12">
        <w:t xml:space="preserve"> à presente Escritura de Emissão (cada uma, uma “</w:t>
      </w:r>
      <w:r w:rsidRPr="00F94C12">
        <w:rPr>
          <w:b/>
        </w:rPr>
        <w:t>Data de Pagamento da Remuneração das Debêntures</w:t>
      </w:r>
      <w:r w:rsidRPr="00F94C12">
        <w:t>").</w:t>
      </w:r>
      <w:bookmarkEnd w:id="170"/>
      <w:r w:rsidR="00A154D0" w:rsidRPr="00F94C12">
        <w:t xml:space="preserve"> </w:t>
      </w:r>
    </w:p>
    <w:p w14:paraId="4800B1E9" w14:textId="77777777" w:rsidR="00114588" w:rsidRPr="00F94C12" w:rsidRDefault="00114588" w:rsidP="004F38C2">
      <w:pPr>
        <w:pStyle w:val="Level2"/>
        <w:rPr>
          <w:b/>
          <w:bCs/>
        </w:rPr>
      </w:pPr>
      <w:bookmarkStart w:id="171" w:name="_Ref97913995"/>
      <w:bookmarkStart w:id="172" w:name="_Ref286439163"/>
      <w:bookmarkStart w:id="173" w:name="_Ref302744040"/>
      <w:bookmarkStart w:id="174" w:name="_Ref306628854"/>
      <w:bookmarkStart w:id="175" w:name="_Ref279314174"/>
      <w:bookmarkEnd w:id="114"/>
      <w:bookmarkEnd w:id="115"/>
      <w:bookmarkEnd w:id="116"/>
      <w:bookmarkEnd w:id="122"/>
      <w:bookmarkEnd w:id="123"/>
      <w:bookmarkEnd w:id="124"/>
      <w:bookmarkEnd w:id="126"/>
      <w:bookmarkEnd w:id="127"/>
      <w:bookmarkEnd w:id="128"/>
      <w:bookmarkEnd w:id="129"/>
      <w:bookmarkEnd w:id="169"/>
      <w:r w:rsidRPr="00F94C12">
        <w:rPr>
          <w:b/>
          <w:bCs/>
        </w:rPr>
        <w:t>Garantia Fidejussória</w:t>
      </w:r>
      <w:bookmarkEnd w:id="171"/>
    </w:p>
    <w:p w14:paraId="290B433C" w14:textId="35921F5E" w:rsidR="00114588" w:rsidRPr="00F94C12" w:rsidRDefault="00114588" w:rsidP="00114588">
      <w:pPr>
        <w:pStyle w:val="Level3"/>
      </w:pPr>
      <w:r w:rsidRPr="00F94C12">
        <w:t xml:space="preserve">A Fiadora, neste ato, em caráter irrevogável e irretratável, aceita a presente Escritura de Emissão e garante e responsabiliza-se, na qualidade de fiadora, devedora solidária junto à Companhia e principal pagadora, na forma do artigo 275 e seguintes, bem como do artigo 818 e seguintes do Código Civil, obrigando-se, ou seus sucessores, a qualquer título pelo fiel e exato cumprimento de todas as obrigações e pelo pagamento integral de todos e quaisquer valores devidos ao Debenturista em </w:t>
      </w:r>
      <w:r w:rsidRPr="00F94C12">
        <w:lastRenderedPageBreak/>
        <w:t>relação à dívida representada pelas Debêntures, incluindo, mas não se limitando, ao pagamento integral do Valor Nominal Unitário Atualizado das Debêntures, da Remuneração, dos Encargos Moratórios, multas, penalidades, despesas e custas devidos pela Companhia, nos termos das Debêntures e desta Escritura de Emissão, remuneração e eventuais despesas, bem como, quando houver, gastos com honorários advocatícios, depósitos, custas e taxas judiciárias nas ações judiciais ou medidas extrajudiciais propostas pelo Agente Fiduciário dos CRI em benefício do Debenturista, desde que, em quaisquer dos casos, as pertinentes despesas sejam devidamente comprovadas (“</w:t>
      </w:r>
      <w:r w:rsidRPr="00F94C12">
        <w:rPr>
          <w:b/>
          <w:bCs/>
        </w:rPr>
        <w:t>Fiança</w:t>
      </w:r>
      <w:r w:rsidRPr="00F94C12">
        <w:t>” e “</w:t>
      </w:r>
      <w:r w:rsidRPr="00F94C12">
        <w:rPr>
          <w:b/>
          <w:bCs/>
        </w:rPr>
        <w:t>Obrigações Garantidas</w:t>
      </w:r>
      <w:r w:rsidRPr="00F94C12">
        <w:t>”, respectivamente).</w:t>
      </w:r>
    </w:p>
    <w:p w14:paraId="287D44E1" w14:textId="1C8AED72" w:rsidR="005020A1" w:rsidRPr="00F94C12" w:rsidRDefault="005020A1" w:rsidP="005020A1">
      <w:pPr>
        <w:pStyle w:val="Level3"/>
      </w:pPr>
      <w:r w:rsidRPr="00F94C12">
        <w:t>Nenhuma objeção ou oposição da Companhia poderá ser admitida ou invocada pela Fiadora com o objetivo de escusar-se do cumprimento de suas obrigações perante o Debenturista.</w:t>
      </w:r>
    </w:p>
    <w:p w14:paraId="1A8980CB" w14:textId="0599FF82" w:rsidR="00061849" w:rsidRPr="00F94C12" w:rsidRDefault="00061849" w:rsidP="00061849">
      <w:pPr>
        <w:pStyle w:val="Level3"/>
      </w:pPr>
      <w:r w:rsidRPr="00F94C12">
        <w:t>As Obrigações Garantidas serão arcadas pela Fiadora no prazo máximo de 2 (dois) Dias Úteis contados do recebimento de comunicação por escrito enviada pelo Debenturista à Fiadora informando a falta de pagamento, na respectiva data de pagamento, de qualquer valor devido pela Companhia com relação às Debêntures, nos termos desta Escritura de Emissão, incluindo, sem limitação, os montantes devidos ao Debenturista a título de principal, remuneração ou encargos de qualquer natureza, em qualquer hipótese independentemente de qualquer pretensão, ação, disputa ou reclamação que a Companhia venha a ter ou exercer em relação às suas obrigações sobre as Debêntures. Os pagamentos serão realizados pela Fiadora de acordo com os procedimentos estabelecidos nesta Escritura de Emissão. Tal notificação deverá ser imediatamente emitida pelo Debenturista após a ciência da ocorrência de falta de pagamento pela Companhia de qualquer valor devido em relação às Debêntures nas datas de pagamento definidas nesta Escritura de Emissão ou quando do vencimento antecipado das Debêntures nos termos aqui previstos.</w:t>
      </w:r>
    </w:p>
    <w:p w14:paraId="281EAFA2" w14:textId="3642F65F" w:rsidR="00061849" w:rsidRPr="00F94C12" w:rsidRDefault="00061849" w:rsidP="00061849">
      <w:pPr>
        <w:pStyle w:val="Level3"/>
      </w:pPr>
      <w:r w:rsidRPr="00F94C12">
        <w:t>O pagamento citado na Cláusula 7.20.3 acima deverá ser realizado pela Fiadora de acordo com instruções recebidas do Debenturista.</w:t>
      </w:r>
    </w:p>
    <w:p w14:paraId="3C44A30F" w14:textId="58B9A593" w:rsidR="00061849" w:rsidRPr="00F94C12" w:rsidRDefault="0056468D" w:rsidP="00061849">
      <w:pPr>
        <w:pStyle w:val="Level3"/>
      </w:pPr>
      <w:r w:rsidRPr="00F94C12">
        <w:t>A Fiadora poderá efetuar o pagamento das Obrigações Garantidas independente do recebimento das notificações a que se refere a Cláusula 7.20.3 acima.</w:t>
      </w:r>
    </w:p>
    <w:p w14:paraId="30303BAF" w14:textId="38627CD5" w:rsidR="00061849" w:rsidRPr="00F94C12" w:rsidRDefault="0056468D" w:rsidP="00061849">
      <w:pPr>
        <w:pStyle w:val="Level3"/>
      </w:pPr>
      <w:r w:rsidRPr="00F94C12">
        <w:t>A Fiadora expressamente renuncia aos benefícios de ordem, direitos e faculdades de exoneração de qualquer natureza previstos nos artigos 333, parágrafo único, 364, 366, 368, 821, 822, 824, 827, 830, 834, 835, 837, 838 e seus incisos 839 e 844, parágrafo 1º, todos do Código Civil, e artigos 130, 131 e 794 do Código de processo Civil.</w:t>
      </w:r>
    </w:p>
    <w:p w14:paraId="54549A99" w14:textId="5019DEB9" w:rsidR="003C0E5F" w:rsidRPr="00F94C12" w:rsidRDefault="003C0E5F" w:rsidP="003C0E5F">
      <w:pPr>
        <w:pStyle w:val="Level3"/>
      </w:pPr>
      <w:r w:rsidRPr="00F94C12">
        <w:t>A Fiadora declara-se neste ato, em caráter irrevogável e irretratável, garantidora, principal pagadora e coobrigada de todos os valores devidos pela Companhia no âmbito da presente Emissão, solidariamente responsáve</w:t>
      </w:r>
      <w:r w:rsidR="006204D9" w:rsidRPr="00F94C12">
        <w:t xml:space="preserve">l </w:t>
      </w:r>
      <w:r w:rsidRPr="00F94C12">
        <w:t>com a Companhia pelas Obrigações Garantidas, até a liquidação integral das Debêntures, e firma esta Escritura de Emissão declarando conhecer e concordar com todos os seus termos e condições.</w:t>
      </w:r>
    </w:p>
    <w:p w14:paraId="3A9C790B" w14:textId="026769DB" w:rsidR="00061849" w:rsidRPr="00F94C12" w:rsidRDefault="005020A1" w:rsidP="00061849">
      <w:pPr>
        <w:pStyle w:val="Level3"/>
      </w:pPr>
      <w:r w:rsidRPr="00F94C12">
        <w:lastRenderedPageBreak/>
        <w:t>A Fiadora sub-rogar-se-á nos direitos de crédito do Debenturista contra a Companhia, caso venha a honrar, total ou parcialmente, a Fiança, até o limite da parcela da dívida efetivamente por ela honrada.</w:t>
      </w:r>
    </w:p>
    <w:p w14:paraId="1FDC7549" w14:textId="691428AD" w:rsidR="00061849" w:rsidRPr="00F94C12" w:rsidRDefault="005020A1" w:rsidP="00061849">
      <w:pPr>
        <w:pStyle w:val="Level3"/>
      </w:pPr>
      <w:r w:rsidRPr="00F94C12">
        <w:t xml:space="preserve">A Fiadora, desde já, concorda e se obriga a, (i) somente após a integral liquidação de todos os valores devidos pela Companhia e/ou pela Fiadora com relação às Debêntures ao Debenturista, nos termos desta Escritura de Emissão, exigir e/ou demandar a Companhia em decorrência de qualquer valor que tiver honrado nos termos desta Escritura de Emissão; e (ii) caso receba qualquer valor da Companhia em decorrência de qualquer valor que tiver honrado nos termos desta Escritura de Emissão antes da integral liquidação de todos os valores relacionados às Debêntures devidos ao Debenturista nos termos desta Escritura de Emissão, repassar, no prazo de 1 (um) Dia Útil contado da data de seu recebimento, tal valor para pagamento ao Debenturista. </w:t>
      </w:r>
    </w:p>
    <w:p w14:paraId="0B7EC23F" w14:textId="5D1D44B5" w:rsidR="00061849" w:rsidRPr="00F94C12" w:rsidRDefault="005020A1" w:rsidP="00061849">
      <w:pPr>
        <w:pStyle w:val="Level3"/>
      </w:pPr>
      <w:r w:rsidRPr="00F94C12">
        <w:t xml:space="preserve">A Fiadora desde já reconhece que a Fiança é prestada por prazo determinado, encerrando-se este prazo na data do pagamento integral das Obrigações Garantidas não sendo aplicável, portanto, o artigo 835 do Código Civil. </w:t>
      </w:r>
    </w:p>
    <w:p w14:paraId="18EE9500" w14:textId="27A3DF71" w:rsidR="00061849" w:rsidRPr="00F94C12" w:rsidRDefault="00061849" w:rsidP="00061849">
      <w:pPr>
        <w:pStyle w:val="Level3"/>
      </w:pPr>
      <w:r w:rsidRPr="00F94C12">
        <w:t>A Fiança de que trata esta Cláusula foi devidamente consentida e outorgada de boa-fé pela Fiadora, nos termos das disposições legais aplicáveis.</w:t>
      </w:r>
    </w:p>
    <w:p w14:paraId="13D6D7A0" w14:textId="49EE8421" w:rsidR="00061849" w:rsidRPr="00F94C12" w:rsidRDefault="00061849" w:rsidP="00061849">
      <w:pPr>
        <w:pStyle w:val="Level3"/>
      </w:pPr>
      <w:r w:rsidRPr="00F94C12">
        <w:t>Fica desde já certo e ajustado que a inobservância, pelo Debenturista, dos prazos para execução de quaisquer garantias constituídas em favor do Debenturista desta Emissão não ensejará, em qualquer hipótese, perda de qualquer direito ou faculdade aqui prevista.</w:t>
      </w:r>
    </w:p>
    <w:p w14:paraId="5E4FB99B" w14:textId="350067AF" w:rsidR="00524257" w:rsidRPr="00F94C12" w:rsidRDefault="00524257" w:rsidP="00061849">
      <w:pPr>
        <w:pStyle w:val="Level3"/>
      </w:pPr>
      <w:r w:rsidRPr="00F94C12">
        <w:t>A Fiança foi devidamente consentida de boa-fé pela Fiadora, nos termos das disposições legais aplicáveis.</w:t>
      </w:r>
    </w:p>
    <w:p w14:paraId="341AD890" w14:textId="52768914" w:rsidR="00061849" w:rsidRPr="00F94C12" w:rsidRDefault="00061849" w:rsidP="00061849">
      <w:pPr>
        <w:pStyle w:val="Level3"/>
      </w:pPr>
      <w:r w:rsidRPr="00F94C12">
        <w:t>A presente Fiança poderá ser excutida e exigida pelo Debenturista, judicial ou extrajudicialmente, quantas vezes forem necessárias até a integral liquidação das Obrigações Garantidas. Fica desde já certo e ajustado que a inobservância, pelo Agente Fiduciário dos CRI, dos prazos para execução de quaisquer garantias constituídas em favor dos Debenturistas desta Emissão não ensejará, sob hipótese alguma, perda de qualquer direito ou faculdade aqui prevista.</w:t>
      </w:r>
    </w:p>
    <w:p w14:paraId="2EDFA02B" w14:textId="6409FED9" w:rsidR="00524257" w:rsidRPr="00F94C12" w:rsidRDefault="00524257" w:rsidP="00061849">
      <w:pPr>
        <w:pStyle w:val="Level3"/>
      </w:pPr>
      <w:r w:rsidRPr="00F94C12">
        <w:t xml:space="preserve">Para os fins de renúncia ao disposto no artigo 835 do Código Civil, a Fiadora, neste ato, declara ter sido informada sobre os riscos decorrentes da prestação da presente Fiança, e declara, ainda, ter aceitado os riscos com o intuito, dentre outros, de assegurar a Debenturista incremento na segurança jurídica do negócio, de modo a beneficiar a Companhia e a Debenturista, declarando-se solidariamente </w:t>
      </w:r>
      <w:r w:rsidR="006204D9" w:rsidRPr="00F94C12">
        <w:t xml:space="preserve">responsável </w:t>
      </w:r>
      <w:r w:rsidRPr="00F94C12">
        <w:t xml:space="preserve">pelo pagamento das Obrigações Garantidas até que as Debêntures tenham sido totalmente quitadas e/ou resgatas. </w:t>
      </w:r>
    </w:p>
    <w:p w14:paraId="4EDC1C4D" w14:textId="6ECB0A3C" w:rsidR="00061849" w:rsidRPr="00F94C12" w:rsidRDefault="00061849" w:rsidP="0031725E">
      <w:pPr>
        <w:pStyle w:val="Level3"/>
      </w:pPr>
      <w:r w:rsidRPr="00F94C12">
        <w:t xml:space="preserve">Todos e quaisquer pagamentos realizados pela Fiadora em decorrência da Fiança serão realizados livres e líquidos, sem a dedução de quaisquer tributos, impostos, taxas, contribuições de qualquer natureza, encargos ou retenções, presentes ou futuros, bem como de quaisquer juros, multas ou demais exigibilidades fiscais, devendo a Fiadora pagar as quantias adicionais que sejam necessárias para que o </w:t>
      </w:r>
      <w:r w:rsidRPr="00F94C12">
        <w:lastRenderedPageBreak/>
        <w:t>Debenturista receba, após tais deduções, recolhimentos ou pagamentos, uma quantia equivalente à que teria sido recebida se tais valores não fossem devidos.</w:t>
      </w:r>
    </w:p>
    <w:p w14:paraId="3E65016E" w14:textId="11F901D5" w:rsidR="00F319CF" w:rsidRPr="00F94C12" w:rsidRDefault="009E63A5" w:rsidP="004F38C2">
      <w:pPr>
        <w:pStyle w:val="Level2"/>
        <w:rPr>
          <w:b/>
          <w:bCs/>
        </w:rPr>
      </w:pPr>
      <w:r w:rsidRPr="00F94C12">
        <w:rPr>
          <w:b/>
        </w:rPr>
        <w:t>Repactuação Programada</w:t>
      </w:r>
    </w:p>
    <w:p w14:paraId="02635B0B" w14:textId="6ECCB5BD" w:rsidR="009E63A5" w:rsidRPr="00F94C12" w:rsidRDefault="009E63A5" w:rsidP="007B1564">
      <w:pPr>
        <w:pStyle w:val="Level3"/>
      </w:pPr>
      <w:r w:rsidRPr="00F94C12">
        <w:t>Não haverá repactuação programada.</w:t>
      </w:r>
    </w:p>
    <w:p w14:paraId="17A7327E" w14:textId="3ADB54F0" w:rsidR="00F319CF" w:rsidRPr="00F94C12" w:rsidRDefault="005860C3" w:rsidP="0067048A">
      <w:pPr>
        <w:pStyle w:val="Level2"/>
        <w:rPr>
          <w:rFonts w:eastAsia="Arial Unicode MS"/>
          <w:b/>
          <w:bCs/>
        </w:rPr>
      </w:pPr>
      <w:bookmarkStart w:id="176" w:name="_Ref97913681"/>
      <w:bookmarkStart w:id="177" w:name="_Ref63152665"/>
      <w:bookmarkEnd w:id="117"/>
      <w:r w:rsidRPr="00F94C12">
        <w:rPr>
          <w:b/>
        </w:rPr>
        <w:t>Resgate Antecipado Facultativo Total</w:t>
      </w:r>
      <w:r w:rsidRPr="00F94C12">
        <w:rPr>
          <w:b/>
          <w:bCs/>
        </w:rPr>
        <w:t xml:space="preserve"> </w:t>
      </w:r>
      <w:bookmarkEnd w:id="176"/>
    </w:p>
    <w:p w14:paraId="3F276E24" w14:textId="49F93C89" w:rsidR="007C08FC" w:rsidRPr="00F94C12" w:rsidRDefault="007C08FC" w:rsidP="007B1564">
      <w:pPr>
        <w:pStyle w:val="Level3"/>
        <w:rPr>
          <w:rFonts w:eastAsia="Arial Unicode MS"/>
        </w:rPr>
      </w:pPr>
      <w:bookmarkStart w:id="178" w:name="_Ref97891683"/>
      <w:r w:rsidRPr="00F94C12">
        <w:t xml:space="preserve">A Companhia poderá, a partir de </w:t>
      </w:r>
      <w:r w:rsidR="003D4D77" w:rsidRPr="00F94C12">
        <w:t xml:space="preserve">15 </w:t>
      </w:r>
      <w:r w:rsidRPr="00F94C12">
        <w:t xml:space="preserve">de </w:t>
      </w:r>
      <w:r w:rsidR="00624879" w:rsidRPr="00F94C12">
        <w:t>ju</w:t>
      </w:r>
      <w:r w:rsidR="00624879">
        <w:t>l</w:t>
      </w:r>
      <w:r w:rsidR="00624879" w:rsidRPr="00F94C12">
        <w:t xml:space="preserve">ho </w:t>
      </w:r>
      <w:r w:rsidRPr="00F94C12">
        <w:t xml:space="preserve">de </w:t>
      </w:r>
      <w:r w:rsidR="003D4D77" w:rsidRPr="00F94C12">
        <w:t>20</w:t>
      </w:r>
      <w:r w:rsidR="00D81312" w:rsidRPr="00F94C12">
        <w:t>29</w:t>
      </w:r>
      <w:r w:rsidR="003D4D77" w:rsidRPr="00F94C12">
        <w:t xml:space="preserve"> </w:t>
      </w:r>
      <w:r w:rsidR="00A154D0" w:rsidRPr="00F94C12">
        <w:t>(inclusive)</w:t>
      </w:r>
      <w:r w:rsidRPr="00F94C12">
        <w:t>, observados os termos e condições estabelecidos a seguir, a seu exclusivo critério e independentemente da vontade do Debenturista e, consequentemente, dos titulares dos CRI, realizar o resgate antecipado facultativo da totalidade das Debêntures, sendo vedado o resgate parcial ("</w:t>
      </w:r>
      <w:r w:rsidRPr="00F94C12">
        <w:rPr>
          <w:b/>
        </w:rPr>
        <w:t>Resgate Antecipado Facultativo Total</w:t>
      </w:r>
      <w:r w:rsidRPr="00F94C12">
        <w:t>").</w:t>
      </w:r>
      <w:bookmarkEnd w:id="177"/>
      <w:bookmarkEnd w:id="178"/>
      <w:r w:rsidRPr="00F94C12">
        <w:t xml:space="preserve"> </w:t>
      </w:r>
    </w:p>
    <w:p w14:paraId="6A01EF1C" w14:textId="6AFD0312" w:rsidR="007C08FC" w:rsidRPr="00F94C12" w:rsidRDefault="007C08FC" w:rsidP="007B1564">
      <w:pPr>
        <w:pStyle w:val="Level3"/>
      </w:pPr>
      <w:bookmarkStart w:id="179" w:name="_Ref97912461"/>
      <w:r w:rsidRPr="00F94C12">
        <w:t xml:space="preserve">O Resgate Antecipado Facultativo Total somente poderá ocorrer mediante publicação de comunicação de Resgate Antecipado Facultativo Total ou por meio do envio de tal comunicação de forma individual, dirigida ao Debenturista nos termos da Cláusula </w:t>
      </w:r>
      <w:r w:rsidRPr="00F94C12">
        <w:fldChar w:fldCharType="begin"/>
      </w:r>
      <w:r w:rsidRPr="00F94C12">
        <w:instrText xml:space="preserve"> REF _Ref97891683 \r \h </w:instrText>
      </w:r>
      <w:r w:rsidR="004F1A6D" w:rsidRPr="00F94C12">
        <w:instrText xml:space="preserve"> \* MERGEFORMAT </w:instrText>
      </w:r>
      <w:r w:rsidRPr="00F94C12">
        <w:fldChar w:fldCharType="separate"/>
      </w:r>
      <w:r w:rsidR="00AA4667">
        <w:t>7.20.1</w:t>
      </w:r>
      <w:r w:rsidRPr="00F94C12">
        <w:fldChar w:fldCharType="end"/>
      </w:r>
      <w:r w:rsidRPr="00F94C12">
        <w:t xml:space="preserve"> acima, com antecedência mínima de 15 (quinze) dias e máxima de 30 (trinta) dias da data do Resgate Antecipado Facultativo Total ("</w:t>
      </w:r>
      <w:r w:rsidRPr="00F94C12">
        <w:rPr>
          <w:b/>
        </w:rPr>
        <w:t>Comunicação de Resgate Antecipado Facultativo Total</w:t>
      </w:r>
      <w:r w:rsidRPr="00F94C12">
        <w:t>").</w:t>
      </w:r>
      <w:bookmarkEnd w:id="179"/>
      <w:r w:rsidRPr="00F94C12">
        <w:t xml:space="preserve"> </w:t>
      </w:r>
    </w:p>
    <w:p w14:paraId="003FDC3D" w14:textId="493500A7" w:rsidR="00524257" w:rsidRPr="00F94C12" w:rsidRDefault="00985C6F" w:rsidP="007B1564">
      <w:pPr>
        <w:pStyle w:val="Level3"/>
      </w:pPr>
      <w:r w:rsidRPr="00F94C12">
        <w:t>O valor a ser pago pela Companhia em relação a cada uma das Debêntures, no âmbito do Resgate Antecipado Facultativo Total, será equivalente ao valor indicado no item (i) ou no item (ii) abaixo, o que for maior;</w:t>
      </w:r>
    </w:p>
    <w:p w14:paraId="22FB0C5D" w14:textId="4F4EDA7D" w:rsidR="00524257" w:rsidRPr="00F94C12" w:rsidRDefault="009509F7" w:rsidP="00985C6F">
      <w:pPr>
        <w:pStyle w:val="Level4"/>
      </w:pPr>
      <w:r w:rsidRPr="00F94C12">
        <w:t xml:space="preserve">valor Nominal Unitário Atualizado das Debêntures, acrescido (a) da Remuneração das Debêntures, calculada </w:t>
      </w:r>
      <w:r w:rsidRPr="00F94C12">
        <w:rPr>
          <w:i/>
          <w:iCs/>
        </w:rPr>
        <w:t>pro rata temporis</w:t>
      </w:r>
      <w:r w:rsidRPr="00F94C12">
        <w:t xml:space="preserve"> desde a primeira Data de Integralização ou a Data de Pagamento da Remuneração das Debêntures imediatamente anterior (inclusive), conforme o caso, até a data do efetivo Resgate Antecipado Facultativo Total (exclusive); (b) dos Encargos Moratórios, se houver; e (c) de quaisquer obrigações pecuniárias referentes às Debêntures a serem resgatadas; ou </w:t>
      </w:r>
    </w:p>
    <w:p w14:paraId="0E8312BC" w14:textId="569A8E67" w:rsidR="00CF6C29" w:rsidRPr="00F94C12" w:rsidRDefault="00CF6C29" w:rsidP="00985C6F">
      <w:pPr>
        <w:pStyle w:val="Level4"/>
      </w:pPr>
      <w:r w:rsidRPr="00F94C12">
        <w:t>valor presente das parcelas remanescentes de pagamento de amortização do Valor Nominal Unitário Atualizado das Debêntures, acrescido</w:t>
      </w:r>
      <w:r w:rsidRPr="00F94C12">
        <w:rPr>
          <w:b/>
          <w:bCs/>
        </w:rPr>
        <w:t xml:space="preserve"> </w:t>
      </w:r>
      <w:r w:rsidRPr="00F94C12">
        <w:t xml:space="preserve">da Remuneração das Debêntures e eventuais encargos caso haja, utilizando como taxa de desconto a taxa interna de retorno do título público Tesouro IPCA+ com juros semestrais (NTN-B), com </w:t>
      </w:r>
      <w:r w:rsidRPr="00F94C12">
        <w:rPr>
          <w:i/>
          <w:iCs/>
        </w:rPr>
        <w:t>duration</w:t>
      </w:r>
      <w:r w:rsidRPr="00F94C12">
        <w:t xml:space="preserve"> mais próxima a </w:t>
      </w:r>
      <w:r w:rsidRPr="00F94C12">
        <w:rPr>
          <w:i/>
          <w:iCs/>
        </w:rPr>
        <w:t>duration</w:t>
      </w:r>
      <w:r w:rsidRPr="00F94C12">
        <w:t xml:space="preserve"> remanescente das Debêntures, na data do Resgate Antecipado Facultativo Total, utilizando-se a cotação indicativa divulgada pela ANBIMA em sua página na rede mundial de computadores (http://www.anbima.com.br) apurada no segundo Dia Útil imediatamente anterior à data do Resgate Antecipado Facultativo Total, calculado conforme cláusula abaixo, e acrescido (a) dos Encargos Moratórios, se houver; e (b) de quaisquer obrigações pecuniárias referentes às Debêntures a serem resgatadas</w:t>
      </w:r>
      <w:r w:rsidR="001C4EAA" w:rsidRPr="00F94C12">
        <w:t>:</w:t>
      </w:r>
    </w:p>
    <w:p w14:paraId="55727BFB" w14:textId="484DB281" w:rsidR="00CF6C29" w:rsidRPr="00F94C12" w:rsidRDefault="00CF6C29" w:rsidP="00CE798A">
      <w:pPr>
        <w:pStyle w:val="Level3"/>
        <w:numPr>
          <w:ilvl w:val="0"/>
          <w:numId w:val="0"/>
        </w:numPr>
        <w:ind w:left="1361"/>
        <w:jc w:val="center"/>
        <w:rPr>
          <w:lang w:val="en-US"/>
        </w:rPr>
      </w:pPr>
      <m:oMathPara>
        <m:oMath>
          <m:r>
            <w:rPr>
              <w:rFonts w:ascii="Cambria Math" w:hAnsi="Cambria Math"/>
            </w:rPr>
            <m:t>VP</m:t>
          </m:r>
          <m:r>
            <m:rPr>
              <m:sty m:val="p"/>
            </m:rPr>
            <w:rPr>
              <w:rFonts w:ascii="Cambria Math" w:hAnsi="Cambria Math"/>
            </w:rPr>
            <m:t>=</m:t>
          </m:r>
          <m:d>
            <m:dPr>
              <m:begChr m:val="["/>
              <m:endChr m:val="]"/>
              <m:ctrlPr>
                <w:rPr>
                  <w:rFonts w:ascii="Cambria Math" w:hAnsi="Cambria Math"/>
                  <w:i/>
                  <w:iCs/>
                  <w:lang w:val="en-US"/>
                </w:rPr>
              </m:ctrlPr>
            </m:dPr>
            <m:e>
              <m:nary>
                <m:naryPr>
                  <m:chr m:val="∑"/>
                  <m:limLoc m:val="undOvr"/>
                  <m:ctrlPr>
                    <w:rPr>
                      <w:rFonts w:ascii="Cambria Math" w:hAnsi="Cambria Math"/>
                      <w:i/>
                      <w:iCs/>
                      <w:lang w:val="en-US"/>
                    </w:rPr>
                  </m:ctrlPr>
                </m:naryPr>
                <m:sub>
                  <m:r>
                    <w:rPr>
                      <w:rFonts w:ascii="Cambria Math" w:hAnsi="Cambria Math"/>
                    </w:rPr>
                    <m:t>k</m:t>
                  </m:r>
                  <m:r>
                    <m:rPr>
                      <m:sty m:val="p"/>
                    </m:rPr>
                    <w:rPr>
                      <w:rFonts w:ascii="Cambria Math" w:hAnsi="Cambria Math"/>
                    </w:rPr>
                    <m:t>=1</m:t>
                  </m:r>
                </m:sub>
                <m:sup>
                  <m:r>
                    <w:rPr>
                      <w:rFonts w:ascii="Cambria Math" w:hAnsi="Cambria Math"/>
                    </w:rPr>
                    <m:t>n</m:t>
                  </m:r>
                </m:sup>
                <m:e>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rPr>
                            <m:t>VNEk</m:t>
                          </m:r>
                        </m:num>
                        <m:den>
                          <m:r>
                            <w:rPr>
                              <w:rFonts w:ascii="Cambria Math" w:hAnsi="Cambria Math"/>
                            </w:rPr>
                            <m:t>FVPk</m:t>
                          </m:r>
                        </m:den>
                      </m:f>
                      <m:r>
                        <m:rPr>
                          <m:sty m:val="p"/>
                        </m:rPr>
                        <w:rPr>
                          <w:rFonts w:ascii="Cambria Math" w:hAnsi="Cambria Math"/>
                        </w:rPr>
                        <m:t> ×</m:t>
                      </m:r>
                      <m:r>
                        <w:rPr>
                          <w:rFonts w:ascii="Cambria Math" w:hAnsi="Cambria Math"/>
                        </w:rPr>
                        <m:t>C</m:t>
                      </m:r>
                    </m:e>
                  </m:d>
                </m:e>
              </m:nary>
            </m:e>
          </m:d>
        </m:oMath>
      </m:oMathPara>
    </w:p>
    <w:p w14:paraId="240B232D" w14:textId="77777777" w:rsidR="00CF6C29" w:rsidRPr="00F94C12" w:rsidRDefault="00CF6C29" w:rsidP="00354065">
      <w:pPr>
        <w:pStyle w:val="Level3"/>
        <w:numPr>
          <w:ilvl w:val="0"/>
          <w:numId w:val="0"/>
        </w:numPr>
        <w:ind w:left="2127"/>
      </w:pPr>
      <w:r w:rsidRPr="00F94C12">
        <w:lastRenderedPageBreak/>
        <w:t>VP = somatório do valor presente das parcelas de pagamento das Debêntures;</w:t>
      </w:r>
    </w:p>
    <w:p w14:paraId="5A514AC4" w14:textId="77777777" w:rsidR="00CF6C29" w:rsidRPr="00F94C12" w:rsidRDefault="00CF6C29" w:rsidP="00354065">
      <w:pPr>
        <w:pStyle w:val="Level3"/>
        <w:numPr>
          <w:ilvl w:val="0"/>
          <w:numId w:val="0"/>
        </w:numPr>
        <w:ind w:left="2127"/>
      </w:pPr>
      <w:r w:rsidRPr="00F94C12">
        <w:t xml:space="preserve">C = fator C acumulado até a data do Resgate Antecipado Facultativo Total; </w:t>
      </w:r>
    </w:p>
    <w:p w14:paraId="7BAE1DBC" w14:textId="77777777" w:rsidR="00CF6C29" w:rsidRPr="00F94C12" w:rsidRDefault="00CF6C29" w:rsidP="00354065">
      <w:pPr>
        <w:pStyle w:val="Level3"/>
        <w:numPr>
          <w:ilvl w:val="0"/>
          <w:numId w:val="0"/>
        </w:numPr>
        <w:ind w:left="2127"/>
      </w:pPr>
      <w:r w:rsidRPr="00F94C12">
        <w:t xml:space="preserve">VNEk = valor unitário de cada um dos “k” valores futuros devidos das Debêntures, sendo o valor de cada parcela “k” equivalente ao pagamento da Remuneração das Debêntures e/ou à amortização do Valor Nominal Unitário Atualizado das Debêntures, referenciado à primeira Data de Integralização; </w:t>
      </w:r>
    </w:p>
    <w:p w14:paraId="61B7C203" w14:textId="77777777" w:rsidR="00CF6C29" w:rsidRPr="00F94C12" w:rsidRDefault="00CF6C29" w:rsidP="00354065">
      <w:pPr>
        <w:pStyle w:val="Level3"/>
        <w:numPr>
          <w:ilvl w:val="0"/>
          <w:numId w:val="0"/>
        </w:numPr>
        <w:ind w:left="2127"/>
      </w:pPr>
      <w:r w:rsidRPr="00F94C12">
        <w:t>n = número total de eventos de pagamento a serem realizados das Debêntures, sendo “n” um número inteiro;</w:t>
      </w:r>
    </w:p>
    <w:p w14:paraId="619ACBB9" w14:textId="77777777" w:rsidR="00CF6C29" w:rsidRPr="00F94C12" w:rsidRDefault="00CF6C29" w:rsidP="00354065">
      <w:pPr>
        <w:pStyle w:val="Level3"/>
        <w:numPr>
          <w:ilvl w:val="0"/>
          <w:numId w:val="0"/>
        </w:numPr>
        <w:ind w:left="2127"/>
      </w:pPr>
      <w:r w:rsidRPr="00F94C12">
        <w:t xml:space="preserve">FVPk = fator de valor presente, apurado conforme fórmula a seguir, calculado com 9 (nove) casas decimais, com arredondamento: </w:t>
      </w:r>
    </w:p>
    <w:p w14:paraId="0A8661DC" w14:textId="77777777" w:rsidR="00CF6C29" w:rsidRPr="00F94C12" w:rsidRDefault="00CF6C29" w:rsidP="00354065">
      <w:pPr>
        <w:pStyle w:val="Level3"/>
        <w:numPr>
          <w:ilvl w:val="0"/>
          <w:numId w:val="0"/>
        </w:numPr>
        <w:ind w:left="2127" w:hanging="766"/>
        <w:rPr>
          <w:lang w:val="en-US"/>
        </w:rPr>
      </w:pPr>
      <m:oMathPara>
        <m:oMathParaPr>
          <m:jc m:val="centerGroup"/>
        </m:oMathParaPr>
        <m:oMath>
          <m:r>
            <w:rPr>
              <w:rFonts w:ascii="Cambria Math" w:hAnsi="Cambria Math"/>
            </w:rPr>
            <m:t>FVPk</m:t>
          </m:r>
          <m:r>
            <m:rPr>
              <m:sty m:val="p"/>
            </m:rPr>
            <w:rPr>
              <w:rFonts w:ascii="Cambria Math" w:hAnsi="Cambria Math"/>
            </w:rPr>
            <m:t>=</m:t>
          </m:r>
          <m:sSup>
            <m:sSupPr>
              <m:ctrlPr>
                <w:rPr>
                  <w:rFonts w:ascii="Cambria Math" w:hAnsi="Cambria Math"/>
                  <w:i/>
                  <w:iCs/>
                  <w:lang w:val="en-US"/>
                </w:rPr>
              </m:ctrlPr>
            </m:sSupPr>
            <m:e>
              <m:r>
                <m:rPr>
                  <m:sty m:val="p"/>
                </m:rPr>
                <w:rPr>
                  <w:rFonts w:ascii="Cambria Math" w:hAnsi="Cambria Math"/>
                </w:rPr>
                <m:t>[</m:t>
              </m:r>
              <m:d>
                <m:dPr>
                  <m:ctrlPr>
                    <w:rPr>
                      <w:rFonts w:ascii="Cambria Math" w:hAnsi="Cambria Math"/>
                      <w:i/>
                      <w:iCs/>
                      <w:lang w:val="en-US"/>
                    </w:rPr>
                  </m:ctrlPr>
                </m:dPr>
                <m:e>
                  <m:r>
                    <m:rPr>
                      <m:sty m:val="p"/>
                    </m:rPr>
                    <w:rPr>
                      <w:rFonts w:ascii="Cambria Math" w:hAnsi="Cambria Math"/>
                    </w:rPr>
                    <m:t>1+</m:t>
                  </m:r>
                  <m:r>
                    <w:rPr>
                      <w:rFonts w:ascii="Cambria Math" w:hAnsi="Cambria Math"/>
                    </w:rPr>
                    <m:t>TESOUROIPCA</m:t>
                  </m:r>
                </m:e>
              </m:d>
            </m:e>
            <m:sup>
              <m:f>
                <m:fPr>
                  <m:ctrlPr>
                    <w:rPr>
                      <w:rFonts w:ascii="Cambria Math" w:hAnsi="Cambria Math"/>
                      <w:i/>
                      <w:iCs/>
                      <w:lang w:val="en-US"/>
                    </w:rPr>
                  </m:ctrlPr>
                </m:fPr>
                <m:num>
                  <m:r>
                    <w:rPr>
                      <w:rFonts w:ascii="Cambria Math" w:hAnsi="Cambria Math"/>
                    </w:rPr>
                    <m:t>nk</m:t>
                  </m:r>
                </m:num>
                <m:den>
                  <m:r>
                    <m:rPr>
                      <m:sty m:val="p"/>
                    </m:rPr>
                    <w:rPr>
                      <w:rFonts w:ascii="Cambria Math" w:hAnsi="Cambria Math"/>
                    </w:rPr>
                    <m:t>252</m:t>
                  </m:r>
                </m:den>
              </m:f>
            </m:sup>
          </m:sSup>
          <m:r>
            <m:rPr>
              <m:sty m:val="p"/>
            </m:rPr>
            <w:rPr>
              <w:rFonts w:ascii="Cambria Math" w:hAnsi="Cambria Math"/>
            </w:rPr>
            <m:t>]</m:t>
          </m:r>
        </m:oMath>
      </m:oMathPara>
    </w:p>
    <w:p w14:paraId="6064ECBE" w14:textId="77777777" w:rsidR="00CF6C29" w:rsidRPr="00F94C12" w:rsidRDefault="00CF6C29" w:rsidP="00354065">
      <w:pPr>
        <w:pStyle w:val="Level3"/>
        <w:numPr>
          <w:ilvl w:val="0"/>
          <w:numId w:val="0"/>
        </w:numPr>
        <w:ind w:left="2127"/>
      </w:pPr>
      <w:r w:rsidRPr="00F94C12">
        <w:t xml:space="preserve">TESOUROIPCA = taxa interna de retorno da NTN-B, com </w:t>
      </w:r>
      <w:r w:rsidRPr="00F94C12">
        <w:rPr>
          <w:i/>
          <w:iCs/>
        </w:rPr>
        <w:t>duration</w:t>
      </w:r>
      <w:r w:rsidRPr="00F94C12">
        <w:t xml:space="preserve"> mais próxima a </w:t>
      </w:r>
      <w:r w:rsidRPr="00F94C12">
        <w:rPr>
          <w:i/>
          <w:iCs/>
        </w:rPr>
        <w:t xml:space="preserve">duration </w:t>
      </w:r>
      <w:r w:rsidRPr="00F94C12">
        <w:t>remanescente das Debêntures na data do Resgate Antecipado Facultativo Total; e</w:t>
      </w:r>
    </w:p>
    <w:p w14:paraId="454ACDAF" w14:textId="159A85B0" w:rsidR="00CF6C29" w:rsidRPr="00F94C12" w:rsidRDefault="00CF6C29" w:rsidP="00354065">
      <w:pPr>
        <w:pStyle w:val="Level3"/>
        <w:numPr>
          <w:ilvl w:val="0"/>
          <w:numId w:val="0"/>
        </w:numPr>
        <w:ind w:left="2127"/>
      </w:pPr>
      <w:r w:rsidRPr="00F94C12">
        <w:t xml:space="preserve">nk = número de Dias Úteis entre a data do Resgate Antecipado Facultativo Total e a data de vencimento programada de cada parcela “k” vincenda. </w:t>
      </w:r>
    </w:p>
    <w:p w14:paraId="2357AB37" w14:textId="0D3EECE7" w:rsidR="00F075C2" w:rsidRPr="00F94C12" w:rsidRDefault="007C08FC" w:rsidP="007B1564">
      <w:pPr>
        <w:pStyle w:val="Level3"/>
        <w:rPr>
          <w:rFonts w:eastAsia="Arial Unicode MS"/>
        </w:rPr>
      </w:pPr>
      <w:r w:rsidRPr="00F94C12">
        <w:rPr>
          <w:rFonts w:eastAsia="Arial Unicode MS"/>
        </w:rPr>
        <w:t xml:space="preserve">Na Comunicação de Resgate Antecipado Facultativo Total deverá constar: (i) a data do Resgate Antecipado Facultativo Total; (ii) menção a fórmula de cálculo e o valor estimado do Resgate; e (iii) quaisquer outras informações necessárias à operacionalização do Resgate Antecipado Facultativo Total. </w:t>
      </w:r>
    </w:p>
    <w:p w14:paraId="50559BFF" w14:textId="0677B766" w:rsidR="007C08FC" w:rsidRPr="00F94C12" w:rsidRDefault="007C08FC" w:rsidP="007B1564">
      <w:pPr>
        <w:pStyle w:val="Level3"/>
        <w:rPr>
          <w:rFonts w:eastAsia="Arial Unicode MS"/>
        </w:rPr>
      </w:pPr>
      <w:r w:rsidRPr="00F94C12">
        <w:rPr>
          <w:rFonts w:eastAsia="Arial Unicode MS"/>
        </w:rPr>
        <w:t xml:space="preserve">As </w:t>
      </w:r>
      <w:r w:rsidRPr="00F94C12">
        <w:t>Debêntures</w:t>
      </w:r>
      <w:r w:rsidRPr="00F94C12">
        <w:rPr>
          <w:rFonts w:eastAsia="Arial Unicode MS"/>
        </w:rPr>
        <w:t xml:space="preserve"> objeto do Resgate Antecipado Facultativo Total serão obrigatoriamente </w:t>
      </w:r>
      <w:r w:rsidRPr="00F94C12">
        <w:t>canceladas.</w:t>
      </w:r>
    </w:p>
    <w:p w14:paraId="7C781F93" w14:textId="14581B1C" w:rsidR="007C08FC" w:rsidRPr="00F94C12" w:rsidRDefault="007C08FC" w:rsidP="007B1564">
      <w:pPr>
        <w:pStyle w:val="Level3"/>
        <w:rPr>
          <w:rFonts w:eastAsia="Arial Unicode MS"/>
        </w:rPr>
      </w:pPr>
      <w:r w:rsidRPr="00F94C12">
        <w:rPr>
          <w:rFonts w:eastAsia="Arial Unicode MS"/>
        </w:rPr>
        <w:t xml:space="preserve">A data para realização de qualquer Resgate Antecipado Facultativo Total deverá, </w:t>
      </w:r>
      <w:r w:rsidRPr="00F94C12">
        <w:t>obrigatoriamente</w:t>
      </w:r>
      <w:r w:rsidRPr="00F94C12">
        <w:rPr>
          <w:rFonts w:eastAsia="Arial Unicode MS"/>
        </w:rPr>
        <w:t>, ser um Dia Útil.</w:t>
      </w:r>
    </w:p>
    <w:p w14:paraId="34E9E4BF" w14:textId="353D3AA6" w:rsidR="007C08FC" w:rsidRPr="00F94C12" w:rsidRDefault="007C08FC" w:rsidP="007B1564">
      <w:pPr>
        <w:pStyle w:val="Level3"/>
        <w:rPr>
          <w:rFonts w:eastAsia="Arial Unicode MS"/>
        </w:rPr>
      </w:pPr>
      <w:r w:rsidRPr="00F94C12">
        <w:rPr>
          <w:rFonts w:eastAsia="Arial Unicode MS"/>
        </w:rPr>
        <w:t>Não será admitido o resgate antecipado parcial das Debêntures.</w:t>
      </w:r>
      <w:bookmarkStart w:id="180" w:name="_Ref97914845"/>
      <w:bookmarkEnd w:id="180"/>
    </w:p>
    <w:p w14:paraId="69318824" w14:textId="69F43DCB" w:rsidR="00F319CF" w:rsidRPr="00F94C12" w:rsidRDefault="00A07694" w:rsidP="004F38C2">
      <w:pPr>
        <w:pStyle w:val="Level2"/>
        <w:widowControl w:val="0"/>
        <w:rPr>
          <w:b/>
          <w:bCs/>
          <w:iCs/>
        </w:rPr>
      </w:pPr>
      <w:bookmarkStart w:id="181" w:name="_Ref97913536"/>
      <w:r w:rsidRPr="00F94C12">
        <w:rPr>
          <w:b/>
        </w:rPr>
        <w:t>Oferta Facultativa de Resgate Antecipado</w:t>
      </w:r>
      <w:bookmarkEnd w:id="172"/>
      <w:bookmarkEnd w:id="173"/>
      <w:bookmarkEnd w:id="181"/>
      <w:r w:rsidRPr="00F94C12">
        <w:rPr>
          <w:b/>
        </w:rPr>
        <w:t xml:space="preserve"> </w:t>
      </w:r>
    </w:p>
    <w:p w14:paraId="6FBC3E0E" w14:textId="008493FD" w:rsidR="00A07694" w:rsidRPr="00F94C12" w:rsidRDefault="00A07694" w:rsidP="007B1564">
      <w:pPr>
        <w:pStyle w:val="Level3"/>
      </w:pPr>
      <w:r w:rsidRPr="00F94C12">
        <w:t>A Companhia poderá</w:t>
      </w:r>
      <w:r w:rsidR="00810A0D" w:rsidRPr="00F94C12">
        <w:t xml:space="preserve"> </w:t>
      </w:r>
      <w:r w:rsidRPr="00F94C12">
        <w:t>a qualquer momento, a partir da Data de Emissão</w:t>
      </w:r>
      <w:r w:rsidR="00810A0D" w:rsidRPr="00F94C12">
        <w:t>, incluindo na</w:t>
      </w:r>
      <w:r w:rsidR="00C86B60" w:rsidRPr="00F94C12">
        <w:t xml:space="preserve"> ocorrência de uma Alteração Tributária</w:t>
      </w:r>
      <w:r w:rsidR="00810A0D" w:rsidRPr="00F94C12">
        <w:t xml:space="preserve"> (conforme abaixo definida)</w:t>
      </w:r>
      <w:r w:rsidR="00C86B60" w:rsidRPr="00F94C12">
        <w:t xml:space="preserve">, </w:t>
      </w:r>
      <w:r w:rsidRPr="00F94C12">
        <w:t xml:space="preserve">a seu exclusivo critério, realizar oferta facultativa de resgate antecipado da </w:t>
      </w:r>
      <w:r w:rsidRPr="00F94C12">
        <w:rPr>
          <w:u w:val="single"/>
        </w:rPr>
        <w:t>totalidade</w:t>
      </w:r>
      <w:r w:rsidRPr="00F94C12">
        <w:t xml:space="preserve"> das Debêntures,</w:t>
      </w:r>
      <w:r w:rsidR="005817E3" w:rsidRPr="00F94C12">
        <w:t xml:space="preserve"> mediante o envio da Comunicação de Oferta Facultativa de Resgate Antecipado,</w:t>
      </w:r>
      <w:r w:rsidRPr="00F94C12">
        <w:t xml:space="preserve"> com o consequente cancelamento das Debêntures que venham a ser resgatadas na forma da Cláusula </w:t>
      </w:r>
      <w:r w:rsidRPr="00F94C12">
        <w:fldChar w:fldCharType="begin"/>
      </w:r>
      <w:r w:rsidRPr="00F94C12">
        <w:instrText xml:space="preserve"> REF _Ref97891683 \w \h </w:instrText>
      </w:r>
      <w:r w:rsidR="004F1A6D" w:rsidRPr="00F94C12">
        <w:instrText xml:space="preserve"> \* MERGEFORMAT </w:instrText>
      </w:r>
      <w:r w:rsidRPr="00F94C12">
        <w:fldChar w:fldCharType="separate"/>
      </w:r>
      <w:r w:rsidR="00AA4667">
        <w:t>7.20.1</w:t>
      </w:r>
      <w:r w:rsidRPr="00F94C12">
        <w:fldChar w:fldCharType="end"/>
      </w:r>
      <w:r w:rsidRPr="00F94C12">
        <w:t xml:space="preserve"> abaixo, que será endereçada ao Debenturista, e sem a necessidade de adesão de percentual mínimo das Debêntures em Circulação, de acordo com os termos e condições previstos abaixo ("</w:t>
      </w:r>
      <w:r w:rsidRPr="00F94C12">
        <w:rPr>
          <w:b/>
        </w:rPr>
        <w:t>Oferta Facultativa de Resgate Antecipado</w:t>
      </w:r>
      <w:r w:rsidRPr="00F94C12">
        <w:t>"):</w:t>
      </w:r>
      <w:bookmarkEnd w:id="174"/>
    </w:p>
    <w:p w14:paraId="5E1A50B9" w14:textId="620EE2FB" w:rsidR="00810A0D" w:rsidRPr="00F94C12" w:rsidRDefault="00810A0D" w:rsidP="00810A0D">
      <w:pPr>
        <w:pStyle w:val="Level4"/>
      </w:pPr>
      <w:bookmarkStart w:id="182" w:name="_Ref454978441"/>
      <w:r w:rsidRPr="00F94C12">
        <w:t>o valor a ser pago em relação a cada uma das Debêntures indicadas por seus respectivos titulares em adesão à Oferta de Resgate Antecipado corresponderá ao Valor Nominal Unitário</w:t>
      </w:r>
      <w:r w:rsidR="000430BC">
        <w:t xml:space="preserve"> das Debêntures</w:t>
      </w:r>
      <w:r w:rsidRPr="00F94C12">
        <w:t xml:space="preserve"> ou saldo do Valor </w:t>
      </w:r>
      <w:r w:rsidRPr="00F94C12">
        <w:lastRenderedPageBreak/>
        <w:t xml:space="preserve">Nominal Unitário das Debêntures, conforme o caso, acrescido (a) da Remuneração, calculada </w:t>
      </w:r>
      <w:r w:rsidRPr="00F94C12">
        <w:rPr>
          <w:i/>
        </w:rPr>
        <w:t>pro rata temporis</w:t>
      </w:r>
      <w:r w:rsidRPr="00F94C12">
        <w:t>, desde a primeira Data de Integralização ou a data de pagamento da Remuneração imediatamente anterior, conforme o caso, até a data do efetivo pagamento; (b) de prêmio de resgate antecipado, se o caso, a ser oferecido ao Debenturista objeto do resgate, a exclusivo critério da Companhia, que não poderá ser negativo</w:t>
      </w:r>
      <w:r w:rsidR="00B1634A" w:rsidRPr="00F94C12">
        <w:t>; e (c) Encargos Moratórios, se o caso</w:t>
      </w:r>
      <w:r w:rsidRPr="00F94C12">
        <w:t xml:space="preserve"> (“</w:t>
      </w:r>
      <w:r w:rsidRPr="00F94C12">
        <w:rPr>
          <w:b/>
          <w:bCs/>
        </w:rPr>
        <w:t>Valor da Oferta de Resgate</w:t>
      </w:r>
      <w:r w:rsidRPr="00F94C12">
        <w:t>”);</w:t>
      </w:r>
    </w:p>
    <w:p w14:paraId="23A59DB8" w14:textId="3754165E" w:rsidR="00A07694" w:rsidRPr="00F94C12" w:rsidRDefault="00A07694" w:rsidP="004F38C2">
      <w:pPr>
        <w:pStyle w:val="Level4"/>
        <w:widowControl w:val="0"/>
        <w:tabs>
          <w:tab w:val="left" w:pos="2041"/>
        </w:tabs>
        <w:ind w:left="2040"/>
      </w:pPr>
      <w:r w:rsidRPr="00F94C12">
        <w:t>a Companhia realizará a Oferta Facultativa de Resgate Antecipado por meio de comunicação ao Agente Fiduciário dos CRI e ao Debenturista ("</w:t>
      </w:r>
      <w:r w:rsidRPr="00F94C12">
        <w:rPr>
          <w:b/>
        </w:rPr>
        <w:t>Comunicação de Oferta Facultativa de Resgate Antecipado</w:t>
      </w:r>
      <w:r w:rsidRPr="00F94C12">
        <w:t>"), a qual deverá descrever os termos e condições da Oferta Facultativa de Resgate Antecipado, incluindo (a) </w:t>
      </w:r>
      <w:r w:rsidR="00AD00EE" w:rsidRPr="00F94C12">
        <w:t>o Valor da Oferta de Resgate</w:t>
      </w:r>
      <w:r w:rsidRPr="00F94C12">
        <w:t>; (b) a forma de manifestação, à Companhia, pelo Debenturista sobre o número de Debêntures que aderirão à Oferta Facultativa de Resgate Antecipado; (c) a data efetiva para o resgate antecipado e o pagamento das Debêntures, que deverá ocorrer no prazo de, no mínimo, 30 (trinta) Dias Úteis contados da data da Comunicação de Oferta Facultativa de Resgate Antecipado; e (d) demais informações necessárias para a tomada de decisão pelos titulares de CRI e à operacionalização do resgate antecipado das Debêntures no âmbito da Oferta Facultativa de Resgate Antecipado;</w:t>
      </w:r>
      <w:bookmarkEnd w:id="182"/>
      <w:r w:rsidRPr="00F94C12">
        <w:t xml:space="preserve"> </w:t>
      </w:r>
    </w:p>
    <w:p w14:paraId="4CED584D" w14:textId="7B3BBAF2" w:rsidR="00AE511B" w:rsidRPr="00F94C12" w:rsidRDefault="00AE511B" w:rsidP="004F38C2">
      <w:pPr>
        <w:pStyle w:val="Level4"/>
        <w:widowControl w:val="0"/>
        <w:tabs>
          <w:tab w:val="left" w:pos="2041"/>
        </w:tabs>
        <w:ind w:left="2040"/>
      </w:pPr>
      <w:r w:rsidRPr="00F94C12">
        <w:t xml:space="preserve">em caso de Oferta Facultativa de Resgate Antecipado decorrente de Alteração Tributária, a comunicação mencionada no item (i) acima deverá incluir a descrição pormenorizada do fundamento para pagamento do tributo em questão; </w:t>
      </w:r>
    </w:p>
    <w:p w14:paraId="372E7ED2" w14:textId="5BC56575" w:rsidR="00DD3DDA" w:rsidRPr="00F94C12" w:rsidRDefault="00894FC1" w:rsidP="004F38C2">
      <w:pPr>
        <w:pStyle w:val="Level4"/>
        <w:widowControl w:val="0"/>
        <w:tabs>
          <w:tab w:val="left" w:pos="2041"/>
        </w:tabs>
        <w:ind w:left="2040"/>
      </w:pPr>
      <w:r w:rsidRPr="00F94C12">
        <w:t xml:space="preserve">a partir do recebimento da Comunicação de Oferta Facultativa de Resgate Antecipado, o Debenturista terá </w:t>
      </w:r>
      <w:r w:rsidR="00CC1C05" w:rsidRPr="00F94C12">
        <w:t xml:space="preserve">25 </w:t>
      </w:r>
      <w:r w:rsidRPr="00F94C12">
        <w:t>(</w:t>
      </w:r>
      <w:r w:rsidR="00CC1C05" w:rsidRPr="00F94C12">
        <w:t>vinte e cinco</w:t>
      </w:r>
      <w:r w:rsidRPr="00F94C12">
        <w:t>) dias corridos para responder à Companhia se irá aderir ou não à Oferta Facultativa de Resgate Antecipado, sendo certo que a adesão do Debenturista dependerá da adesão dos titulares de CRI à Oferta Facultativa de Resgate Antecipado dos CRI (conforme definido no Termo de Securitização), observados os prazos e procedimentos previstos no Termo de Securitização;</w:t>
      </w:r>
      <w:r w:rsidR="00EE3E1B" w:rsidRPr="00F94C12">
        <w:t xml:space="preserve"> </w:t>
      </w:r>
    </w:p>
    <w:p w14:paraId="73A34058" w14:textId="0AEED84C" w:rsidR="00DD3DDA" w:rsidRPr="00F94C12" w:rsidRDefault="00894FC1" w:rsidP="00DD3DDA">
      <w:pPr>
        <w:pStyle w:val="Level4"/>
      </w:pPr>
      <w:r w:rsidRPr="00F94C12">
        <w:t xml:space="preserve">exceto em caso de uma Oferta Facultativa de Resgate Antecipado decorrente de Alteração Tributária, a Companhia poderá condicionar a Oferta Facultativa de Resgate Antecipado à aceitação por um percentual mínimo de titulares de CRI e, consequentemente das Debêntures da Emissão, conforme descrito acima, sendo que a Companhia deverá resgatar antecipadamente as Debêntures de todos aqueles titulares que manifestarem </w:t>
      </w:r>
      <w:r w:rsidR="00C86B60" w:rsidRPr="00F94C12">
        <w:t>seu desejo de aderir à referida Oferta</w:t>
      </w:r>
      <w:r w:rsidRPr="00F94C12">
        <w:t xml:space="preserve">; </w:t>
      </w:r>
    </w:p>
    <w:p w14:paraId="23A04E6C" w14:textId="75B5D846" w:rsidR="009540ED" w:rsidRPr="00F94C12" w:rsidRDefault="009540ED" w:rsidP="004F38C2">
      <w:pPr>
        <w:pStyle w:val="Level4"/>
        <w:widowControl w:val="0"/>
        <w:tabs>
          <w:tab w:val="left" w:pos="2041"/>
        </w:tabs>
        <w:ind w:left="2040"/>
        <w:rPr>
          <w:i/>
          <w:iCs/>
        </w:rPr>
      </w:pPr>
      <w:bookmarkStart w:id="183" w:name="_Hlk99751784"/>
      <w:r w:rsidRPr="00F94C12">
        <w:t xml:space="preserve">a Companhia deverá (a) dentro de até 2 (dois) Dias Úteis após o término do prazo de adesão à Oferta Facultativa de Resgate Antecipado indicado no </w:t>
      </w:r>
      <w:r w:rsidRPr="00F94C12">
        <w:fldChar w:fldCharType="begin"/>
      </w:r>
      <w:r w:rsidRPr="00F94C12">
        <w:instrText xml:space="preserve"> REF _Ref454978441 \w \h </w:instrText>
      </w:r>
      <w:r w:rsidR="004F1A6D" w:rsidRPr="00F94C12">
        <w:instrText xml:space="preserve"> \* MERGEFORMAT </w:instrText>
      </w:r>
      <w:r w:rsidRPr="00F94C12">
        <w:fldChar w:fldCharType="separate"/>
      </w:r>
      <w:r w:rsidR="00AA4667">
        <w:t>7.21.1(i)</w:t>
      </w:r>
      <w:r w:rsidRPr="00F94C12">
        <w:fldChar w:fldCharType="end"/>
      </w:r>
      <w:r w:rsidRPr="00F94C12">
        <w:t xml:space="preserve"> subitem (b) acima, confirmar</w:t>
      </w:r>
      <w:r w:rsidR="000430BC">
        <w:t xml:space="preserve"> à Securitizadora com cópia</w:t>
      </w:r>
      <w:r w:rsidRPr="00F94C12">
        <w:t xml:space="preserve"> ao Agente Fiduciário dos CRI a realização ou não do resgate antecipado, conforme os critérios estabelecidos na Comunicação de Oferta Facultativa de Resgate Antecipado</w:t>
      </w:r>
      <w:r w:rsidR="004C46A8" w:rsidRPr="00F94C12">
        <w:t xml:space="preserve">, exceto no caso de Oferta de Resgate Antecipado por Alteração </w:t>
      </w:r>
      <w:r w:rsidR="004C46A8" w:rsidRPr="00F94C12">
        <w:lastRenderedPageBreak/>
        <w:t>Tributária, em que não há a possibilidade de estabelecimento de percentual mínimo para resgate</w:t>
      </w:r>
      <w:r w:rsidRPr="00F94C12">
        <w:t xml:space="preserve">; </w:t>
      </w:r>
      <w:bookmarkEnd w:id="183"/>
      <w:r w:rsidR="00AB4F7B" w:rsidRPr="00F94C12">
        <w:t>e</w:t>
      </w:r>
    </w:p>
    <w:p w14:paraId="2732B9F0" w14:textId="3B0A2D57" w:rsidR="009540ED" w:rsidRPr="00F94C12" w:rsidRDefault="009540ED" w:rsidP="008053C4">
      <w:pPr>
        <w:pStyle w:val="Level4"/>
        <w:widowControl w:val="0"/>
        <w:tabs>
          <w:tab w:val="left" w:pos="2041"/>
        </w:tabs>
        <w:ind w:left="2040"/>
        <w:rPr>
          <w:i/>
          <w:iCs/>
        </w:rPr>
      </w:pPr>
      <w:bookmarkStart w:id="184" w:name="_Hlk99752007"/>
      <w:r w:rsidRPr="00F94C12">
        <w:t xml:space="preserve">a obrigação </w:t>
      </w:r>
      <w:r w:rsidR="00AB4F7B" w:rsidRPr="00F94C12">
        <w:t xml:space="preserve">do </w:t>
      </w:r>
      <w:r w:rsidRPr="00F94C12">
        <w:t xml:space="preserve">acréscimo de novos tributos que decorra de eventual Alteração Tributária, conforme prevista na Cláusula </w:t>
      </w:r>
      <w:r w:rsidR="004341E4" w:rsidRPr="00F94C12">
        <w:fldChar w:fldCharType="begin"/>
      </w:r>
      <w:r w:rsidR="004341E4" w:rsidRPr="00F94C12">
        <w:instrText xml:space="preserve"> REF _Ref99117749 \r \p \h </w:instrText>
      </w:r>
      <w:r w:rsidR="004F1A6D" w:rsidRPr="00F94C12">
        <w:instrText xml:space="preserve"> \* MERGEFORMAT </w:instrText>
      </w:r>
      <w:r w:rsidR="004341E4" w:rsidRPr="00F94C12">
        <w:fldChar w:fldCharType="separate"/>
      </w:r>
      <w:r w:rsidR="00AA4667">
        <w:t>7.29.1 abaixo</w:t>
      </w:r>
      <w:r w:rsidR="004341E4" w:rsidRPr="00F94C12">
        <w:fldChar w:fldCharType="end"/>
      </w:r>
      <w:r w:rsidRPr="00F94C12">
        <w:t xml:space="preserve">, se encerrará com </w:t>
      </w:r>
      <w:r w:rsidR="00C86B60" w:rsidRPr="00F94C12">
        <w:t xml:space="preserve">a realização da Oferta de Resgate </w:t>
      </w:r>
      <w:r w:rsidR="004C46A8" w:rsidRPr="00F94C12">
        <w:t>A</w:t>
      </w:r>
      <w:r w:rsidR="00C86B60" w:rsidRPr="00F94C12">
        <w:t>ntecipado e</w:t>
      </w:r>
      <w:r w:rsidRPr="00F94C12">
        <w:t xml:space="preserve"> o resgate antecipado das Debêntures</w:t>
      </w:r>
      <w:r w:rsidR="00C86B60" w:rsidRPr="00F94C12">
        <w:t xml:space="preserve"> que tiverem aderido à referida Oferta</w:t>
      </w:r>
      <w:r w:rsidRPr="00F94C12">
        <w:t>, promovida em decorrência desta eventual Alteração Tributária</w:t>
      </w:r>
      <w:bookmarkEnd w:id="184"/>
      <w:r w:rsidR="00AB4F7B" w:rsidRPr="00F94C12">
        <w:t>.</w:t>
      </w:r>
      <w:r w:rsidR="00C86B60" w:rsidRPr="00F94C12">
        <w:t xml:space="preserve"> </w:t>
      </w:r>
    </w:p>
    <w:p w14:paraId="69F6790A" w14:textId="7332FDB4" w:rsidR="00D6598E" w:rsidRPr="00F94C12" w:rsidRDefault="00D6598E" w:rsidP="00A337E1">
      <w:pPr>
        <w:pStyle w:val="Level3"/>
        <w:widowControl w:val="0"/>
        <w:numPr>
          <w:ilvl w:val="2"/>
          <w:numId w:val="70"/>
        </w:numPr>
        <w:ind w:left="1418" w:hanging="709"/>
        <w:rPr>
          <w:color w:val="000000"/>
        </w:rPr>
      </w:pPr>
      <w:bookmarkStart w:id="185" w:name="_Hlk99752099"/>
      <w:r w:rsidRPr="00F94C12">
        <w:rPr>
          <w:color w:val="000000"/>
        </w:rPr>
        <w:t xml:space="preserve">As despesas relacionadas </w:t>
      </w:r>
      <w:r w:rsidRPr="00F94C12">
        <w:t>à Oferta Facultativa de Resgate Antecipado das Debêntures serão arcadas pela Companhia</w:t>
      </w:r>
      <w:r w:rsidR="008F52FA" w:rsidRPr="00F94C12">
        <w:t xml:space="preserve"> e antecipadas pela à Debenturista</w:t>
      </w:r>
      <w:r w:rsidRPr="00F94C12">
        <w:t>, o que inclui as despesas de comunicação e resgate dos CRI.</w:t>
      </w:r>
    </w:p>
    <w:p w14:paraId="37D074F6" w14:textId="4214256F" w:rsidR="004E02E2" w:rsidRPr="00F94C12" w:rsidRDefault="004E02E2" w:rsidP="00A337E1">
      <w:pPr>
        <w:pStyle w:val="Level3"/>
        <w:widowControl w:val="0"/>
        <w:numPr>
          <w:ilvl w:val="2"/>
          <w:numId w:val="70"/>
        </w:numPr>
        <w:ind w:left="1418" w:hanging="709"/>
        <w:rPr>
          <w:color w:val="000000"/>
        </w:rPr>
      </w:pPr>
      <w:r w:rsidRPr="00F94C12">
        <w:t xml:space="preserve">Não será </w:t>
      </w:r>
      <w:r w:rsidRPr="00F94C12">
        <w:rPr>
          <w:color w:val="000000"/>
        </w:rPr>
        <w:t>admitida</w:t>
      </w:r>
      <w:r w:rsidRPr="00F94C12">
        <w:t xml:space="preserve"> a Oferta Facultativa de Resgate Antecipado que não seja oferecida à totalidade das Debêntures.</w:t>
      </w:r>
    </w:p>
    <w:bookmarkEnd w:id="175"/>
    <w:bookmarkEnd w:id="185"/>
    <w:p w14:paraId="18B163BD" w14:textId="34C591F3" w:rsidR="008A7FD8" w:rsidRPr="00F94C12" w:rsidRDefault="008A7FD8" w:rsidP="004F38C2">
      <w:pPr>
        <w:pStyle w:val="Level2"/>
        <w:widowControl w:val="0"/>
        <w:rPr>
          <w:b/>
        </w:rPr>
      </w:pPr>
      <w:r w:rsidRPr="00F94C12">
        <w:rPr>
          <w:b/>
        </w:rPr>
        <w:t>Amortização Extraordinária Facultativa</w:t>
      </w:r>
    </w:p>
    <w:p w14:paraId="73CD0CE1" w14:textId="65540059" w:rsidR="008A7FD8" w:rsidRPr="00F94C12" w:rsidRDefault="008A7FD8" w:rsidP="008A7FD8">
      <w:pPr>
        <w:pStyle w:val="Level3"/>
        <w:rPr>
          <w:b/>
          <w:bCs/>
          <w:iCs/>
        </w:rPr>
      </w:pPr>
      <w:r w:rsidRPr="00F94C12">
        <w:t xml:space="preserve">A Companhia não poderá realizar a amortização extraordinária das Debêntures em Circulação. </w:t>
      </w:r>
    </w:p>
    <w:p w14:paraId="2F203425" w14:textId="6489E209" w:rsidR="00F319CF" w:rsidRPr="00F94C12" w:rsidRDefault="00A56CB0" w:rsidP="004F38C2">
      <w:pPr>
        <w:pStyle w:val="Level2"/>
        <w:widowControl w:val="0"/>
        <w:rPr>
          <w:b/>
        </w:rPr>
      </w:pPr>
      <w:r w:rsidRPr="00F94C12">
        <w:rPr>
          <w:b/>
        </w:rPr>
        <w:t>Aquisição Facultativa</w:t>
      </w:r>
    </w:p>
    <w:p w14:paraId="2F8E6567" w14:textId="1F26D0AD" w:rsidR="00A56CB0" w:rsidRPr="00F94C12" w:rsidRDefault="00A56CB0" w:rsidP="008D2BAD">
      <w:pPr>
        <w:pStyle w:val="Level3"/>
        <w:rPr>
          <w:i/>
        </w:rPr>
      </w:pPr>
      <w:r w:rsidRPr="00F94C12">
        <w:t xml:space="preserve">A Companhia não poderá adquirir Debêntures em Circulação. </w:t>
      </w:r>
    </w:p>
    <w:p w14:paraId="32598A5F" w14:textId="783BA536" w:rsidR="00F319CF" w:rsidRPr="00F94C12" w:rsidRDefault="00AC5A5C" w:rsidP="004F38C2">
      <w:pPr>
        <w:pStyle w:val="Level2"/>
        <w:widowControl w:val="0"/>
        <w:rPr>
          <w:b/>
          <w:bCs/>
          <w:iCs/>
        </w:rPr>
      </w:pPr>
      <w:r w:rsidRPr="00F94C12">
        <w:rPr>
          <w:b/>
        </w:rPr>
        <w:t>Direito ao Recebimento dos Pagamentos</w:t>
      </w:r>
    </w:p>
    <w:p w14:paraId="04D4E20F" w14:textId="36A6A6CB" w:rsidR="00AC5A5C" w:rsidRPr="00F94C12" w:rsidRDefault="00AC5A5C" w:rsidP="007B1564">
      <w:pPr>
        <w:pStyle w:val="Level3"/>
      </w:pPr>
      <w:r w:rsidRPr="00F94C12">
        <w:t>Farão jus ao recebimento de qualquer valor devido ao Debenturista nos termos desta Escritura de Emissão aquele que for Debenturista no encerramento do Dia Útil imediatamente anterior à respectiva data de pagamento.</w:t>
      </w:r>
    </w:p>
    <w:p w14:paraId="12199953" w14:textId="2D0267F3" w:rsidR="00F319CF" w:rsidRPr="00F94C12" w:rsidRDefault="00AC5A5C" w:rsidP="004F38C2">
      <w:pPr>
        <w:pStyle w:val="Level2"/>
        <w:widowControl w:val="0"/>
        <w:rPr>
          <w:b/>
          <w:bCs/>
          <w:iCs/>
        </w:rPr>
      </w:pPr>
      <w:bookmarkStart w:id="186" w:name="_Ref324932809"/>
      <w:r w:rsidRPr="00F94C12">
        <w:rPr>
          <w:b/>
        </w:rPr>
        <w:t>Local de Pagamento</w:t>
      </w:r>
    </w:p>
    <w:p w14:paraId="6A128BD9" w14:textId="44051594" w:rsidR="004F7577" w:rsidRPr="00F94C12" w:rsidRDefault="00283A8A" w:rsidP="007B1564">
      <w:pPr>
        <w:pStyle w:val="Level3"/>
      </w:pPr>
      <w:r w:rsidRPr="00F94C12">
        <w:t xml:space="preserve">Os pagamentos referentes às Debêntures e a quaisquer outros valores eventualmente devidos pela Companhia, nos termos desta Escritura de Emissão, serão realizados pela Companhia, mediante crédito a ser realizado exclusivamente na respectiva Conta do Patrimônio Separado necessariamente até às 10:00 horas (inclusive) da respectiva data de pagamento prevista no </w:t>
      </w:r>
      <w:r w:rsidRPr="00F94C12">
        <w:rPr>
          <w:b/>
          <w:bCs/>
          <w:u w:val="single"/>
        </w:rPr>
        <w:t>Anexo III</w:t>
      </w:r>
      <w:r w:rsidRPr="00F94C12">
        <w:t xml:space="preserve"> à esta Escritura de Emissão.</w:t>
      </w:r>
      <w:bookmarkStart w:id="187" w:name="_Ref278399164"/>
      <w:bookmarkEnd w:id="186"/>
      <w:r w:rsidRPr="00F94C12">
        <w:t xml:space="preserve"> </w:t>
      </w:r>
    </w:p>
    <w:p w14:paraId="739161D0" w14:textId="7A298236" w:rsidR="00F319CF" w:rsidRPr="00F94C12" w:rsidRDefault="00AC5A5C" w:rsidP="004F38C2">
      <w:pPr>
        <w:pStyle w:val="Level2"/>
        <w:widowControl w:val="0"/>
        <w:rPr>
          <w:b/>
          <w:bCs/>
          <w:iCs/>
        </w:rPr>
      </w:pPr>
      <w:r w:rsidRPr="00F94C12">
        <w:rPr>
          <w:b/>
        </w:rPr>
        <w:t>Prorrogação dos Prazos</w:t>
      </w:r>
    </w:p>
    <w:p w14:paraId="3C362A03" w14:textId="105BBBEF" w:rsidR="00AC5A5C" w:rsidRPr="00F94C12" w:rsidRDefault="00367098" w:rsidP="007B1564">
      <w:pPr>
        <w:pStyle w:val="Level3"/>
      </w:pPr>
      <w:r w:rsidRPr="00F94C12">
        <w:t>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187"/>
    </w:p>
    <w:p w14:paraId="1F4E2A75" w14:textId="7A4FBA3D" w:rsidR="00F319CF" w:rsidRPr="00F94C12" w:rsidRDefault="00056253" w:rsidP="0067048A">
      <w:pPr>
        <w:pStyle w:val="Level2"/>
        <w:rPr>
          <w:b/>
          <w:bCs/>
          <w:iCs/>
        </w:rPr>
      </w:pPr>
      <w:bookmarkStart w:id="188" w:name="_Ref279851957"/>
      <w:r w:rsidRPr="00F94C12">
        <w:rPr>
          <w:b/>
        </w:rPr>
        <w:t>Encargos Moratórios</w:t>
      </w:r>
      <w:r w:rsidRPr="00F94C12">
        <w:rPr>
          <w:b/>
          <w:bCs/>
          <w:iCs/>
        </w:rPr>
        <w:t xml:space="preserve"> </w:t>
      </w:r>
    </w:p>
    <w:p w14:paraId="7A60E473" w14:textId="290AC60C" w:rsidR="00056253" w:rsidRPr="00F94C12" w:rsidRDefault="00056253" w:rsidP="007B1564">
      <w:pPr>
        <w:pStyle w:val="Level3"/>
      </w:pPr>
      <w:bookmarkStart w:id="189" w:name="_Ref97913361"/>
      <w:r w:rsidRPr="00F94C12">
        <w:t xml:space="preserve">Ocorrendo impontualidade no pagamento de qualquer valor devido pela Companhia à Debenturista nos termos desta Escritura de Emissão, adicionalmente ao pagamento da respectiva Remuneração das Debêntures e Atualização Monetária, calculada </w:t>
      </w:r>
      <w:r w:rsidRPr="00F94C12">
        <w:rPr>
          <w:i/>
        </w:rPr>
        <w:t>pro rata temporis</w:t>
      </w:r>
      <w:r w:rsidRPr="00F94C12">
        <w:t xml:space="preserve">, desde a data de inadimplemento até a data do efetivo </w:t>
      </w:r>
      <w:r w:rsidRPr="00F94C12">
        <w:lastRenderedPageBreak/>
        <w:t xml:space="preserve">pagamento, sobre todos e quaisquer valores em atraso incidirão, independentemente de aviso, notificação ou interpelação judicial ou extrajudicial, </w:t>
      </w:r>
      <w:r w:rsidRPr="00F94C12">
        <w:rPr>
          <w:b/>
        </w:rPr>
        <w:t>(i)</w:t>
      </w:r>
      <w:r w:rsidRPr="00F94C12">
        <w:t xml:space="preserve"> juros de mora de 1% (um por cento) ao mês, calculados </w:t>
      </w:r>
      <w:r w:rsidRPr="00F94C12">
        <w:rPr>
          <w:i/>
        </w:rPr>
        <w:t>pro rata temporis</w:t>
      </w:r>
      <w:r w:rsidRPr="00F94C12">
        <w:t xml:space="preserve"> desde a data de inadimplemento até a data do efetivo pagamento; e </w:t>
      </w:r>
      <w:r w:rsidRPr="00F94C12">
        <w:rPr>
          <w:b/>
        </w:rPr>
        <w:t>(ii)</w:t>
      </w:r>
      <w:r w:rsidRPr="00F94C12">
        <w:t> multa moratória não compensatória de 2% (dois por cento) ("</w:t>
      </w:r>
      <w:r w:rsidRPr="00F94C12">
        <w:rPr>
          <w:b/>
        </w:rPr>
        <w:t>Encargos Moratórios</w:t>
      </w:r>
      <w:r w:rsidRPr="00F94C12">
        <w:t>").</w:t>
      </w:r>
      <w:bookmarkEnd w:id="188"/>
      <w:bookmarkEnd w:id="189"/>
    </w:p>
    <w:p w14:paraId="1376B830" w14:textId="53369C1E" w:rsidR="00F319CF" w:rsidRPr="00F94C12" w:rsidRDefault="00056253" w:rsidP="0067048A">
      <w:pPr>
        <w:pStyle w:val="Level2"/>
        <w:rPr>
          <w:b/>
          <w:bCs/>
          <w:iCs/>
        </w:rPr>
      </w:pPr>
      <w:r w:rsidRPr="00F94C12">
        <w:rPr>
          <w:b/>
        </w:rPr>
        <w:t>Decadência dos Direitos aos Acréscimos</w:t>
      </w:r>
    </w:p>
    <w:p w14:paraId="722907E2" w14:textId="1F44ECA1" w:rsidR="00056253" w:rsidRPr="00F94C12" w:rsidRDefault="00056253" w:rsidP="007B1564">
      <w:pPr>
        <w:pStyle w:val="Level3"/>
      </w:pPr>
      <w:r w:rsidRPr="00F94C12">
        <w:t xml:space="preserve">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F94C12">
        <w:rPr>
          <w:rFonts w:eastAsia="Batang"/>
        </w:rPr>
        <w:t>ou pagamento, no caso de impontualidade no pagamento</w:t>
      </w:r>
      <w:r w:rsidRPr="00F94C12">
        <w:t>.</w:t>
      </w:r>
    </w:p>
    <w:p w14:paraId="1BCF99A5" w14:textId="6BA29E52" w:rsidR="00F319CF" w:rsidRPr="00F94C12" w:rsidRDefault="00056253" w:rsidP="0067048A">
      <w:pPr>
        <w:pStyle w:val="Level2"/>
        <w:rPr>
          <w:b/>
          <w:bCs/>
          <w:iCs/>
        </w:rPr>
      </w:pPr>
      <w:bookmarkStart w:id="190" w:name="_Ref97913739"/>
      <w:bookmarkStart w:id="191" w:name="_Ref457475238"/>
      <w:bookmarkStart w:id="192" w:name="_Ref457481231"/>
      <w:bookmarkStart w:id="193" w:name="_Ref491022526"/>
      <w:r w:rsidRPr="00F94C12">
        <w:rPr>
          <w:b/>
        </w:rPr>
        <w:t>Tributos</w:t>
      </w:r>
      <w:bookmarkEnd w:id="190"/>
    </w:p>
    <w:p w14:paraId="2B206FE6" w14:textId="40947AF7" w:rsidR="00056253" w:rsidRPr="00F94C12" w:rsidRDefault="00056253" w:rsidP="007B1564">
      <w:pPr>
        <w:pStyle w:val="Level3"/>
      </w:pPr>
      <w:bookmarkStart w:id="194" w:name="_Ref98791566"/>
      <w:bookmarkStart w:id="195" w:name="_Ref99117749"/>
      <w:r w:rsidRPr="00F94C12">
        <w:t>A Companhia será responsável pelo custo de todos os tributos (inclusive na fonte), incidentes, a qualquer momento, sobre os pagamentos, remuneração e reembolso devidos na forma desta Escritura de Emissão, inclusive após eventual cessão, endosso ou qualquer outra forma de transferência das Debêntures</w:t>
      </w:r>
      <w:r w:rsidR="00A14067" w:rsidRPr="00F94C12">
        <w:t xml:space="preserve">. Assim, todos os Tributos que incidam sobre os pagamentos feitos pela Companhia em virtude das Debêntures serão suportados pela Companhia, de modo que referidos pagamentos devem ser acrescidos dos valores correspondentes a quaisquer Tributos que incidam sobre tais pagamentos, de forma que o Debenturista sempre receba o valor programado líquido de Tributos ou qualquer forma de retenção </w:t>
      </w:r>
      <w:r w:rsidR="00A14067" w:rsidRPr="00F94C12">
        <w:rPr>
          <w:color w:val="000000"/>
        </w:rPr>
        <w:t>Do mesmo modo, quaisquer</w:t>
      </w:r>
      <w:r w:rsidR="00A14067" w:rsidRPr="00F94C12">
        <w:t xml:space="preserve"> transferências realizadas pela Emissora aos Titulares de CRI serão realizadas líquidas de tributos ("</w:t>
      </w:r>
      <w:r w:rsidR="00A14067" w:rsidRPr="00F94C12">
        <w:rPr>
          <w:b/>
        </w:rPr>
        <w:t>Tributos</w:t>
      </w:r>
      <w:r w:rsidR="00A14067" w:rsidRPr="00F94C12">
        <w:t xml:space="preserve">"). </w:t>
      </w:r>
      <w:r w:rsidRPr="00F94C12">
        <w:t>Caso qualquer órgão competente venha a exigir, mesmo que sob a legislação fiscal vigente, o recolhimento, pagamento e/ou retenção de quaisquer outros tributos federais, estaduais ou municipais sobre os pagamentos ou reembolso previstos nesta Escritura de Emissão</w:t>
      </w:r>
      <w:r w:rsidR="00A14067" w:rsidRPr="00F94C12">
        <w:t xml:space="preserve"> e/ou no Termo de Securitização</w:t>
      </w:r>
      <w:r w:rsidRPr="00F94C12">
        <w:t>, ou a legislação vigente venha a sofrer qualquer modificação ou, por quaisquer outros motivos, novos tributos venham a incidir sobre os pagamentos previstos nesta Escritura de Emissão</w:t>
      </w:r>
      <w:r w:rsidR="00A14067" w:rsidRPr="00F94C12">
        <w:t xml:space="preserve"> e/ou no Termo de Securitização</w:t>
      </w:r>
      <w:r w:rsidRPr="00F94C12">
        <w:t>, a Companhia será responsável pelo recolhimento, pagamento e/ou retenção destes tributos (“</w:t>
      </w:r>
      <w:r w:rsidRPr="00F94C12">
        <w:rPr>
          <w:b/>
          <w:bCs/>
        </w:rPr>
        <w:t>Alteração Tributária</w:t>
      </w:r>
      <w:r w:rsidRPr="00F94C12">
        <w:t>”). Nesta situação, a Companhia deverá acrescer a tais pagamentos valores adicionais de modo que o Debenturista</w:t>
      </w:r>
      <w:r w:rsidR="00A14067" w:rsidRPr="00F94C12">
        <w:t xml:space="preserve"> e os Titulares de CRI</w:t>
      </w:r>
      <w:r w:rsidRPr="00F94C12">
        <w:t xml:space="preserve"> receba</w:t>
      </w:r>
      <w:r w:rsidR="00A14067" w:rsidRPr="00F94C12">
        <w:t>m</w:t>
      </w:r>
      <w:r w:rsidRPr="00F94C12">
        <w:t xml:space="preserve"> os mesmos valores líquidos que seriam recebidos caso nenhuma retenção ou dedução fosse realizada, até </w:t>
      </w:r>
      <w:r w:rsidR="001C692A" w:rsidRPr="00F94C12">
        <w:t xml:space="preserve">a realização da </w:t>
      </w:r>
      <w:r w:rsidR="001E6633" w:rsidRPr="00F94C12">
        <w:t>Oferta Facultativa de Resgate Antecipado</w:t>
      </w:r>
      <w:r w:rsidR="00054E81" w:rsidRPr="00F94C12">
        <w:t xml:space="preserve"> com o</w:t>
      </w:r>
      <w:r w:rsidR="001E6633" w:rsidRPr="00F94C12" w:rsidDel="001E6633">
        <w:t xml:space="preserve"> </w:t>
      </w:r>
      <w:r w:rsidR="00AD00EE" w:rsidRPr="00F94C12">
        <w:t>efetivo</w:t>
      </w:r>
      <w:r w:rsidR="00A251EE" w:rsidRPr="00F94C12">
        <w:t xml:space="preserve"> resgate das Debêntures</w:t>
      </w:r>
      <w:r w:rsidR="001E6633" w:rsidRPr="00F94C12">
        <w:t xml:space="preserve">, e consequentemente dos CRI </w:t>
      </w:r>
      <w:r w:rsidR="001C692A" w:rsidRPr="00F94C12">
        <w:t xml:space="preserve">que tiverem aderido à referida </w:t>
      </w:r>
      <w:r w:rsidR="001E6633" w:rsidRPr="00F94C12">
        <w:t>Oferta Facultativa de Resgate Antecipado</w:t>
      </w:r>
      <w:r w:rsidR="00A251EE" w:rsidRPr="00F94C12">
        <w:t xml:space="preserve">, </w:t>
      </w:r>
      <w:r w:rsidRPr="00F94C12">
        <w:t xml:space="preserve">com fundamento em Alteração Tributária, observado o disposto </w:t>
      </w:r>
      <w:r w:rsidR="008053C4" w:rsidRPr="00F94C12">
        <w:t>na Cláusula</w:t>
      </w:r>
      <w:r w:rsidR="00CE15AD" w:rsidRPr="00F94C12">
        <w:t xml:space="preserve"> </w:t>
      </w:r>
      <w:r w:rsidR="00CE15AD" w:rsidRPr="00F94C12">
        <w:fldChar w:fldCharType="begin"/>
      </w:r>
      <w:r w:rsidR="00CE15AD" w:rsidRPr="00F94C12">
        <w:instrText xml:space="preserve"> REF _Ref97913536 \r \p \h </w:instrText>
      </w:r>
      <w:r w:rsidR="004F1A6D" w:rsidRPr="00F94C12">
        <w:instrText xml:space="preserve"> \* MERGEFORMAT </w:instrText>
      </w:r>
      <w:r w:rsidR="00CE15AD" w:rsidRPr="00F94C12">
        <w:fldChar w:fldCharType="separate"/>
      </w:r>
      <w:r w:rsidR="00AA4667">
        <w:t>7.21 acima</w:t>
      </w:r>
      <w:r w:rsidR="00CE15AD" w:rsidRPr="00F94C12">
        <w:fldChar w:fldCharType="end"/>
      </w:r>
      <w:r w:rsidRPr="00F94C12">
        <w:t>.</w:t>
      </w:r>
      <w:bookmarkEnd w:id="191"/>
      <w:bookmarkEnd w:id="192"/>
      <w:bookmarkEnd w:id="193"/>
      <w:bookmarkEnd w:id="194"/>
      <w:bookmarkEnd w:id="195"/>
    </w:p>
    <w:p w14:paraId="1B3BA6BB" w14:textId="2D726E6F" w:rsidR="00F319CF" w:rsidRPr="00F94C12" w:rsidRDefault="00F319CF" w:rsidP="00F319CF">
      <w:pPr>
        <w:pStyle w:val="Level2"/>
        <w:rPr>
          <w:b/>
          <w:bCs/>
          <w:iCs/>
        </w:rPr>
      </w:pPr>
      <w:r w:rsidRPr="00F94C12">
        <w:rPr>
          <w:b/>
        </w:rPr>
        <w:t>Publicidade</w:t>
      </w:r>
    </w:p>
    <w:p w14:paraId="6944AAB8" w14:textId="21297A96" w:rsidR="00F319CF" w:rsidRPr="00F94C12" w:rsidRDefault="00F319CF" w:rsidP="0031246F">
      <w:pPr>
        <w:pStyle w:val="Level3"/>
        <w:rPr>
          <w:b/>
          <w:iCs/>
        </w:rPr>
      </w:pPr>
      <w:r w:rsidRPr="00F94C12">
        <w:t xml:space="preserve">Todos os atos e decisões relativos às Debêntures deverão ser comunicados, na forma de aviso, nos Jornais de Publicação, bem como comunicados à Securitizadora e ao Agente Fiduciário dos CRI, sempre imediatamente após a realização ou ocorrência do ato a ser divulgado. A Companhia poderá alterar o jornal acima por </w:t>
      </w:r>
      <w:r w:rsidRPr="00F94C12">
        <w:lastRenderedPageBreak/>
        <w:t xml:space="preserve">outro jornal de grande circulação e de edição nacional que seja adotado para suas publicações societárias, mediante comunicação por escrito ao Agente Fiduciário dos CRI e a publicação, na forma de aviso, no jornal a ser substituído. </w:t>
      </w:r>
      <w:bookmarkStart w:id="196" w:name="_Ref534176672"/>
      <w:bookmarkStart w:id="197" w:name="_Ref359943667"/>
    </w:p>
    <w:p w14:paraId="7B4636F9" w14:textId="4956641B" w:rsidR="00F319CF" w:rsidRPr="00F94C12" w:rsidRDefault="0080155C" w:rsidP="00F319CF">
      <w:pPr>
        <w:pStyle w:val="Level1"/>
        <w:rPr>
          <w:sz w:val="20"/>
          <w:szCs w:val="20"/>
        </w:rPr>
      </w:pPr>
      <w:bookmarkStart w:id="198" w:name="_Ref97902453"/>
      <w:r w:rsidRPr="00F94C12">
        <w:rPr>
          <w:sz w:val="20"/>
          <w:szCs w:val="20"/>
        </w:rPr>
        <w:t>VENCIMENTO ANTECIPADO</w:t>
      </w:r>
      <w:bookmarkEnd w:id="198"/>
    </w:p>
    <w:p w14:paraId="1F6F175E" w14:textId="3E4DBD7D" w:rsidR="00056253" w:rsidRPr="00F94C12" w:rsidRDefault="00056253" w:rsidP="00F319CF">
      <w:pPr>
        <w:pStyle w:val="Level2"/>
      </w:pPr>
      <w:bookmarkStart w:id="199" w:name="_Ref97913460"/>
      <w:r w:rsidRPr="00F94C12">
        <w:t xml:space="preserve">Sujeito ao disposto nesta Cláusula </w:t>
      </w:r>
      <w:r w:rsidRPr="00F94C12">
        <w:fldChar w:fldCharType="begin"/>
      </w:r>
      <w:r w:rsidRPr="00F94C12">
        <w:instrText xml:space="preserve"> REF _Ref97902453 \r \h </w:instrText>
      </w:r>
      <w:r w:rsidR="004F1A6D" w:rsidRPr="00F94C12">
        <w:instrText xml:space="preserve"> \* MERGEFORMAT </w:instrText>
      </w:r>
      <w:r w:rsidRPr="00F94C12">
        <w:fldChar w:fldCharType="separate"/>
      </w:r>
      <w:r w:rsidR="00AA4667">
        <w:t>8</w:t>
      </w:r>
      <w:r w:rsidRPr="00F94C12">
        <w:fldChar w:fldCharType="end"/>
      </w:r>
      <w:r w:rsidRPr="00F94C12">
        <w:t xml:space="preserve">, </w:t>
      </w:r>
      <w:r w:rsidR="00265ABD" w:rsidRPr="00F94C12">
        <w:t xml:space="preserve">a Debenturista </w:t>
      </w:r>
      <w:r w:rsidRPr="00F94C12">
        <w:t xml:space="preserve">deverá declarar antecipadamente vencidas as obrigações decorrentes das Debêntures, e exigir o imediato pagamento, pela Companhia e/ou pela Fiadora, dos valores devidos nos termos da Cláusula </w:t>
      </w:r>
      <w:r w:rsidRPr="00F94C12">
        <w:fldChar w:fldCharType="begin"/>
      </w:r>
      <w:r w:rsidRPr="00F94C12">
        <w:instrText xml:space="preserve"> REF _Ref98420991 \w \h </w:instrText>
      </w:r>
      <w:r w:rsidR="004F1A6D" w:rsidRPr="00F94C12">
        <w:instrText xml:space="preserve"> \* MERGEFORMAT </w:instrText>
      </w:r>
      <w:r w:rsidRPr="00F94C12">
        <w:fldChar w:fldCharType="separate"/>
      </w:r>
      <w:r w:rsidR="00AA4667">
        <w:t>8.1.6</w:t>
      </w:r>
      <w:r w:rsidRPr="00F94C12">
        <w:fldChar w:fldCharType="end"/>
      </w:r>
      <w:r w:rsidRPr="00F94C12">
        <w:t xml:space="preserve"> abaixo, na ocorrência de qualquer dos eventos previstos nas Cláusulas </w:t>
      </w:r>
      <w:r w:rsidRPr="00F94C12">
        <w:fldChar w:fldCharType="begin"/>
      </w:r>
      <w:r w:rsidRPr="00F94C12">
        <w:instrText xml:space="preserve"> REF _Ref97899631 \r \h </w:instrText>
      </w:r>
      <w:r w:rsidR="004F1A6D" w:rsidRPr="00F94C12">
        <w:instrText xml:space="preserve"> \* MERGEFORMAT </w:instrText>
      </w:r>
      <w:r w:rsidRPr="00F94C12">
        <w:fldChar w:fldCharType="separate"/>
      </w:r>
      <w:r w:rsidR="00AA4667">
        <w:t>8.1.1</w:t>
      </w:r>
      <w:r w:rsidRPr="00F94C12">
        <w:fldChar w:fldCharType="end"/>
      </w:r>
      <w:r w:rsidRPr="00F94C12">
        <w:t xml:space="preserve"> e </w:t>
      </w:r>
      <w:r w:rsidRPr="00F94C12">
        <w:fldChar w:fldCharType="begin"/>
      </w:r>
      <w:r w:rsidRPr="00F94C12">
        <w:instrText xml:space="preserve"> REF _Ref97902160 \r \h </w:instrText>
      </w:r>
      <w:r w:rsidR="004F1A6D" w:rsidRPr="00F94C12">
        <w:instrText xml:space="preserve"> \* MERGEFORMAT </w:instrText>
      </w:r>
      <w:r w:rsidRPr="00F94C12">
        <w:fldChar w:fldCharType="separate"/>
      </w:r>
      <w:r w:rsidR="00AA4667">
        <w:t>8.1.2</w:t>
      </w:r>
      <w:r w:rsidRPr="00F94C12">
        <w:fldChar w:fldCharType="end"/>
      </w:r>
      <w:r w:rsidRPr="00F94C12">
        <w:t xml:space="preserve"> abaixo, e observados, quando expressamente indicados abaixo, os respectivos prazos de cura (cada um, um "</w:t>
      </w:r>
      <w:r w:rsidRPr="00F94C12">
        <w:rPr>
          <w:b/>
        </w:rPr>
        <w:t>Evento de Inadimplemento</w:t>
      </w:r>
      <w:r w:rsidRPr="00F94C12">
        <w:t>")</w:t>
      </w:r>
      <w:bookmarkEnd w:id="196"/>
      <w:r w:rsidRPr="00F94C12">
        <w:t>.</w:t>
      </w:r>
      <w:bookmarkEnd w:id="197"/>
      <w:bookmarkEnd w:id="199"/>
      <w:r w:rsidRPr="00F94C12">
        <w:t xml:space="preserve"> </w:t>
      </w:r>
    </w:p>
    <w:p w14:paraId="04207345" w14:textId="740A569C" w:rsidR="003A548D" w:rsidRPr="00F94C12" w:rsidRDefault="003A548D" w:rsidP="007B1564">
      <w:pPr>
        <w:pStyle w:val="Level3"/>
      </w:pPr>
      <w:bookmarkStart w:id="200" w:name="_Ref356481657"/>
      <w:bookmarkStart w:id="201" w:name="_Ref457912406"/>
      <w:bookmarkStart w:id="202" w:name="_Ref491449338"/>
      <w:bookmarkStart w:id="203" w:name="_Ref491022789"/>
      <w:bookmarkStart w:id="204" w:name="_Ref97899631"/>
      <w:bookmarkEnd w:id="125"/>
      <w:r w:rsidRPr="00F94C12">
        <w:t>Constitui evento de inadimplemento que acarreta o vencimento automático das obrigações decorrentes das Debêntures ("</w:t>
      </w:r>
      <w:r w:rsidRPr="00F94C12">
        <w:rPr>
          <w:b/>
        </w:rPr>
        <w:t>Eventos de Inadimplemento Automático</w:t>
      </w:r>
      <w:r w:rsidRPr="00F94C12">
        <w:t xml:space="preserve">"), independentemente de aviso ou notificação, judicial ou extrajudicial, aplicando-se o disposto na Cláusula </w:t>
      </w:r>
      <w:r w:rsidRPr="00F94C12">
        <w:fldChar w:fldCharType="begin"/>
      </w:r>
      <w:r w:rsidRPr="00F94C12">
        <w:instrText xml:space="preserve"> REF _Ref491022810 \w \h </w:instrText>
      </w:r>
      <w:r w:rsidR="004F1A6D" w:rsidRPr="00F94C12">
        <w:instrText xml:space="preserve"> \* MERGEFORMAT </w:instrText>
      </w:r>
      <w:r w:rsidRPr="00F94C12">
        <w:fldChar w:fldCharType="separate"/>
      </w:r>
      <w:r w:rsidR="00AA4667">
        <w:t>8.1.3</w:t>
      </w:r>
      <w:r w:rsidRPr="00F94C12">
        <w:fldChar w:fldCharType="end"/>
      </w:r>
      <w:r w:rsidRPr="00F94C12">
        <w:t xml:space="preserve"> abaixo</w:t>
      </w:r>
      <w:bookmarkEnd w:id="200"/>
      <w:bookmarkEnd w:id="201"/>
      <w:r w:rsidRPr="00F94C12">
        <w:t>, a ocorrência de qualquer um dos eventos descritos abaixo:</w:t>
      </w:r>
      <w:bookmarkEnd w:id="202"/>
      <w:bookmarkEnd w:id="203"/>
      <w:r w:rsidRPr="00F94C12">
        <w:t xml:space="preserve"> </w:t>
      </w:r>
      <w:bookmarkStart w:id="205" w:name="_Ref137475231"/>
      <w:bookmarkStart w:id="206" w:name="_Ref149033996"/>
      <w:bookmarkStart w:id="207" w:name="_Ref164238998"/>
      <w:bookmarkStart w:id="208" w:name="_Ref130283570"/>
      <w:bookmarkStart w:id="209" w:name="_Ref130301134"/>
      <w:bookmarkStart w:id="210" w:name="_Ref137104995"/>
      <w:bookmarkStart w:id="211" w:name="_Ref137475230"/>
      <w:bookmarkStart w:id="212" w:name="_Ref137104988"/>
      <w:bookmarkStart w:id="213" w:name="_Ref149034057"/>
      <w:bookmarkStart w:id="214" w:name="_Ref164238959"/>
      <w:bookmarkStart w:id="215" w:name="_Ref264563274"/>
      <w:bookmarkStart w:id="216" w:name="_Ref149034055"/>
      <w:bookmarkStart w:id="217" w:name="_Ref164238994"/>
      <w:bookmarkStart w:id="218" w:name="_Ref152389657"/>
      <w:bookmarkStart w:id="219" w:name="_Ref164238965"/>
      <w:bookmarkStart w:id="220" w:name="_Ref137105000"/>
      <w:bookmarkStart w:id="221" w:name="_Ref264657534"/>
      <w:bookmarkEnd w:id="204"/>
    </w:p>
    <w:p w14:paraId="68F34B3B" w14:textId="2B4A055A" w:rsidR="00D3608A" w:rsidRPr="00F94C12" w:rsidRDefault="00D3608A" w:rsidP="004F38C2">
      <w:pPr>
        <w:pStyle w:val="Level4"/>
        <w:widowControl w:val="0"/>
        <w:tabs>
          <w:tab w:val="num" w:pos="2721"/>
        </w:tabs>
      </w:pPr>
      <w:r w:rsidRPr="00F94C12">
        <w:t>inadimplemento, pela Companhia e/ou pela Fiadora, de qualquer obrigação pecuniária relativa às Debêntures, aos Documentos da Operação e/ou aos CRI, na respectiva data de pagamento, não sanado no prazo de 1 (um) Dia Útil contado da data do respectivo inadimplemento;</w:t>
      </w:r>
      <w:bookmarkEnd w:id="205"/>
      <w:bookmarkEnd w:id="206"/>
      <w:bookmarkEnd w:id="207"/>
      <w:r w:rsidRPr="00F94C12">
        <w:t xml:space="preserve"> </w:t>
      </w:r>
      <w:bookmarkStart w:id="222" w:name="_Ref273672022"/>
    </w:p>
    <w:p w14:paraId="03641FF0" w14:textId="53622712" w:rsidR="004E5FB9" w:rsidRPr="00F94C12" w:rsidRDefault="004E5FB9" w:rsidP="004E5FB9">
      <w:pPr>
        <w:pStyle w:val="Level4"/>
        <w:widowControl w:val="0"/>
        <w:tabs>
          <w:tab w:val="num" w:pos="2721"/>
        </w:tabs>
      </w:pPr>
      <w:r w:rsidRPr="00F94C12">
        <w:t>questionamento judicial pela Companhia</w:t>
      </w:r>
      <w:r w:rsidR="00FF3E8B" w:rsidRPr="00F94C12">
        <w:t>,</w:t>
      </w:r>
      <w:r w:rsidRPr="00F94C12">
        <w:t xml:space="preserve"> pela Fiadora, seus Representantes, Controladores, Controladas e/ou Coligadas (incluindo seus respectivos representantes), da validade ou exequibilidade desta Escritura de Emissão e/ou de qualquer dos demais Documentos da Operação, bem como de quaisquer das obrigações estabelecidas por referidos instrumentos;</w:t>
      </w:r>
    </w:p>
    <w:p w14:paraId="2FEFDE4C" w14:textId="4295F898" w:rsidR="00BF46B8" w:rsidRPr="00F94C12" w:rsidRDefault="00BF46B8" w:rsidP="00BF46B8">
      <w:pPr>
        <w:pStyle w:val="Level4"/>
      </w:pPr>
      <w:r w:rsidRPr="00F94C12">
        <w:t>na hipótese da legalidade ou exequibilidade de qualquer das disposições dos Documentos da Operação ser questionada administrativamente, judicialmente ou em sede arbitral por qualquer pessoa que não as previstas na alínea (ii)</w:t>
      </w:r>
      <w:r w:rsidR="001C692A" w:rsidRPr="00F94C12">
        <w:t xml:space="preserve"> </w:t>
      </w:r>
      <w:r w:rsidRPr="00F94C12">
        <w:t xml:space="preserve">acima, não sanada, ainda que em sede de decisão liminar, no prazo de 30 (trinta) dias; </w:t>
      </w:r>
    </w:p>
    <w:p w14:paraId="202FD178" w14:textId="77777777" w:rsidR="00BF46B8" w:rsidRPr="00F94C12" w:rsidRDefault="00BF46B8" w:rsidP="00BF46B8">
      <w:pPr>
        <w:pStyle w:val="Level4"/>
      </w:pPr>
      <w:r w:rsidRPr="00F94C12">
        <w:t>sejam reconhecidas ou declaradas a inexistência, invalidade, nulidade, ineficácia ou inexigibilidade de qualquer dos Documentos da Operação, declarada em sentença arbitral, decisão judicial ou administrativa ou decisão interlocutória, de exequibilidade imediata;</w:t>
      </w:r>
    </w:p>
    <w:p w14:paraId="4CC8A7C5" w14:textId="32E11685" w:rsidR="004E5FB9" w:rsidRPr="00F94C12" w:rsidRDefault="004E5FB9" w:rsidP="007B1564">
      <w:pPr>
        <w:pStyle w:val="Level4"/>
        <w:widowControl w:val="0"/>
        <w:tabs>
          <w:tab w:val="num" w:pos="2721"/>
        </w:tabs>
      </w:pPr>
      <w:r w:rsidRPr="00F94C12">
        <w:t xml:space="preserve">cessão, promessa de cessão ou qualquer forma de transferência ou promessa de transferência a terceiros, no todo ou em </w:t>
      </w:r>
      <w:bookmarkStart w:id="223" w:name="_Ref328666560"/>
      <w:r w:rsidRPr="00F94C12">
        <w:t>parte, pela Companhia e/ou pela Fiadora, de qualquer de suas obrigações nos termos desta Escritura de Emissão e/ou dos demais Documentos da Operação</w:t>
      </w:r>
      <w:bookmarkEnd w:id="223"/>
      <w:r w:rsidRPr="00F94C12">
        <w:t>, exceto se previamente autorizado pela Debenturista;</w:t>
      </w:r>
      <w:bookmarkStart w:id="224" w:name="_Ref352202606"/>
    </w:p>
    <w:p w14:paraId="4818CD91" w14:textId="70269345" w:rsidR="002723D3" w:rsidRPr="00F94C12" w:rsidRDefault="008660BA" w:rsidP="002723D3">
      <w:pPr>
        <w:pStyle w:val="Level4"/>
      </w:pPr>
      <w:r w:rsidRPr="00F94C12">
        <w:rPr>
          <w:rFonts w:eastAsia="Arial Unicode MS"/>
        </w:rPr>
        <w:t>a ocorrência de: (a) extinção, liquidação, dissolução, insolvência da Companhia e/ou da Fiadora e/ou de qualquer de suas Controladoras</w:t>
      </w:r>
      <w:r w:rsidR="00AD00EE" w:rsidRPr="00F94C12">
        <w:rPr>
          <w:rFonts w:eastAsia="Arial Unicode MS"/>
        </w:rPr>
        <w:t>,</w:t>
      </w:r>
      <w:r w:rsidR="00204257" w:rsidRPr="00F94C12">
        <w:rPr>
          <w:rFonts w:eastAsia="Arial Unicode MS"/>
        </w:rPr>
        <w:t xml:space="preserve"> </w:t>
      </w:r>
      <w:r w:rsidRPr="00F94C12">
        <w:rPr>
          <w:rFonts w:eastAsia="Arial Unicode MS"/>
        </w:rPr>
        <w:t>Controladas</w:t>
      </w:r>
      <w:r w:rsidR="00AD00EE" w:rsidRPr="00F94C12">
        <w:rPr>
          <w:rFonts w:eastAsia="Arial Unicode MS"/>
        </w:rPr>
        <w:t xml:space="preserve"> e/ou Coligadas</w:t>
      </w:r>
      <w:r w:rsidRPr="00F94C12">
        <w:rPr>
          <w:rFonts w:eastAsia="Arial Unicode MS"/>
        </w:rPr>
        <w:t xml:space="preserve">; (b) pedido de autofalência formulado pela </w:t>
      </w:r>
      <w:r w:rsidRPr="00F94C12">
        <w:rPr>
          <w:rFonts w:eastAsia="Arial Unicode MS"/>
        </w:rPr>
        <w:lastRenderedPageBreak/>
        <w:t xml:space="preserve">Companhia e/ou pela Fiadora e/ou por qualquer de suas </w:t>
      </w:r>
      <w:r w:rsidR="00AD00EE" w:rsidRPr="00F94C12">
        <w:rPr>
          <w:rFonts w:eastAsia="Arial Unicode MS"/>
        </w:rPr>
        <w:t>Controladoras,</w:t>
      </w:r>
      <w:r w:rsidR="00204257" w:rsidRPr="00F94C12">
        <w:rPr>
          <w:rFonts w:eastAsia="Arial Unicode MS"/>
        </w:rPr>
        <w:t xml:space="preserve"> </w:t>
      </w:r>
      <w:r w:rsidR="00AD00EE" w:rsidRPr="00F94C12">
        <w:rPr>
          <w:rFonts w:eastAsia="Arial Unicode MS"/>
        </w:rPr>
        <w:t>Controladas e/ou Coligadas</w:t>
      </w:r>
      <w:r w:rsidRPr="00F94C12">
        <w:rPr>
          <w:rFonts w:eastAsia="Arial Unicode MS"/>
        </w:rPr>
        <w:t xml:space="preserve">; (c) pedido de falência formulado por terceiros em face da Companhia e/ou da Fiadora e/ou de qualquer de suas </w:t>
      </w:r>
      <w:r w:rsidR="00AD00EE" w:rsidRPr="00F94C12">
        <w:rPr>
          <w:rFonts w:eastAsia="Arial Unicode MS"/>
        </w:rPr>
        <w:t>Controladoras,</w:t>
      </w:r>
      <w:r w:rsidR="00204257" w:rsidRPr="00F94C12">
        <w:rPr>
          <w:rFonts w:eastAsia="Arial Unicode MS"/>
        </w:rPr>
        <w:t xml:space="preserve"> </w:t>
      </w:r>
      <w:r w:rsidR="00AD00EE" w:rsidRPr="00F94C12">
        <w:rPr>
          <w:rFonts w:eastAsia="Arial Unicode MS"/>
        </w:rPr>
        <w:t>Controladas e/ou Coligadas</w:t>
      </w:r>
      <w:r w:rsidR="00AD00EE" w:rsidRPr="00F94C12" w:rsidDel="00AD00EE">
        <w:rPr>
          <w:rFonts w:eastAsia="Arial Unicode MS"/>
        </w:rPr>
        <w:t xml:space="preserve"> </w:t>
      </w:r>
      <w:r w:rsidRPr="00F94C12">
        <w:rPr>
          <w:rFonts w:eastAsia="Arial Unicode MS"/>
        </w:rPr>
        <w:t xml:space="preserve">não elidido no prazo legal; (d) decretação de falência da Companhia e/ou da Fiadora e/ou de qualquer de suas </w:t>
      </w:r>
      <w:r w:rsidR="00AD00EE" w:rsidRPr="00F94C12">
        <w:rPr>
          <w:rFonts w:eastAsia="Arial Unicode MS"/>
        </w:rPr>
        <w:t>Controladoras,</w:t>
      </w:r>
      <w:r w:rsidR="00204257" w:rsidRPr="00F94C12">
        <w:rPr>
          <w:rFonts w:eastAsia="Arial Unicode MS"/>
        </w:rPr>
        <w:t xml:space="preserve"> </w:t>
      </w:r>
      <w:r w:rsidR="00AD00EE" w:rsidRPr="00F94C12">
        <w:rPr>
          <w:rFonts w:eastAsia="Arial Unicode MS"/>
        </w:rPr>
        <w:t>Controladas e/ou Coligadas</w:t>
      </w:r>
      <w:r w:rsidRPr="00F94C12">
        <w:rPr>
          <w:rFonts w:eastAsia="Arial Unicode MS"/>
        </w:rPr>
        <w:t>;</w:t>
      </w:r>
      <w:r w:rsidRPr="00F94C12">
        <w:rPr>
          <w:rFonts w:eastAsia="Arial Unicode MS"/>
          <w:strike/>
        </w:rPr>
        <w:t xml:space="preserve"> </w:t>
      </w:r>
      <w:r w:rsidRPr="00F94C12">
        <w:rPr>
          <w:rFonts w:eastAsia="Arial Unicode MS"/>
        </w:rPr>
        <w:t xml:space="preserve">(e) </w:t>
      </w:r>
      <w:r w:rsidRPr="00F94C12">
        <w:t xml:space="preserve">proposta, </w:t>
      </w:r>
      <w:r w:rsidRPr="00F94C12">
        <w:rPr>
          <w:rFonts w:eastAsia="Arial Unicode MS"/>
        </w:rPr>
        <w:t>a qualquer credor ou classe de credores, de plano</w:t>
      </w:r>
      <w:r w:rsidRPr="00F94C12">
        <w:t xml:space="preserve"> de recuperação judicial ou de recuperação extrajudicial da </w:t>
      </w:r>
      <w:r w:rsidRPr="00F94C12">
        <w:rPr>
          <w:rFonts w:eastAsia="Arial Unicode MS"/>
        </w:rPr>
        <w:t xml:space="preserve">Companhia e/ou da Fiadora e/ou de qualquer de suas </w:t>
      </w:r>
      <w:r w:rsidR="00204257" w:rsidRPr="00F94C12">
        <w:rPr>
          <w:rFonts w:eastAsia="Arial Unicode MS"/>
        </w:rPr>
        <w:t>Controladoras, Controladas e/ou Coligadas</w:t>
      </w:r>
      <w:r w:rsidRPr="00F94C12">
        <w:rPr>
          <w:rFonts w:eastAsia="Arial Unicode MS"/>
        </w:rPr>
        <w:t xml:space="preserve">, </w:t>
      </w:r>
      <w:r w:rsidRPr="00F94C12">
        <w:t>independentemente do deferimento ou homologação do respectivo pedido;</w:t>
      </w:r>
      <w:r w:rsidRPr="00F94C12">
        <w:rPr>
          <w:rFonts w:eastAsia="Arial Unicode MS"/>
        </w:rPr>
        <w:t xml:space="preserve"> ou requerimento, pela Companhia e/ou pela Fiadora e/ou por qualquer de suas </w:t>
      </w:r>
      <w:r w:rsidR="00204257" w:rsidRPr="00F94C12">
        <w:rPr>
          <w:rFonts w:eastAsia="Arial Unicode MS"/>
        </w:rPr>
        <w:t>Controladoras, Controladas e/ou Coligadas</w:t>
      </w:r>
      <w:r w:rsidRPr="00F94C12">
        <w:rPr>
          <w:rFonts w:eastAsia="Arial Unicode MS"/>
        </w:rPr>
        <w:t>, de recuperação judicial</w:t>
      </w:r>
      <w:r w:rsidRPr="00F94C12">
        <w:t xml:space="preserve">, </w:t>
      </w:r>
      <w:r w:rsidRPr="00F94C12">
        <w:rPr>
          <w:rFonts w:eastAsia="Arial Unicode MS"/>
        </w:rPr>
        <w:t>independentemente de deferimento do processamento da recuperação ou de sua concessão pelo juiz competente</w:t>
      </w:r>
      <w:r w:rsidRPr="00F94C12">
        <w:t>;</w:t>
      </w:r>
      <w:r w:rsidRPr="00F94C12">
        <w:rPr>
          <w:rFonts w:eastAsia="Arial Unicode MS"/>
        </w:rPr>
        <w:t xml:space="preserve"> ou, ainda; (f) qualquer procedimento análogo que venha a ser criado por lei, requerido pela ou decretado contra a Companhia, a Fiadora e/ou qualquer de suas </w:t>
      </w:r>
      <w:r w:rsidR="00204257" w:rsidRPr="00F94C12">
        <w:rPr>
          <w:rFonts w:eastAsia="Arial Unicode MS"/>
        </w:rPr>
        <w:t>Controladoras, Controladas e/ou Coligadas</w:t>
      </w:r>
      <w:r w:rsidRPr="00F94C12">
        <w:t xml:space="preserve">; </w:t>
      </w:r>
      <w:bookmarkEnd w:id="224"/>
    </w:p>
    <w:p w14:paraId="6013FC22" w14:textId="2644DFE5" w:rsidR="002723D3" w:rsidRDefault="008660BA">
      <w:pPr>
        <w:pStyle w:val="Level4"/>
      </w:pPr>
      <w:bookmarkStart w:id="225" w:name="_Hlk98963131"/>
      <w:r w:rsidRPr="00F94C12">
        <w:t>cisão, incorporação, incorporação de ações, fusão, venda ou qualquer outra forma de reorganização societária da Companhia e/ou da Fiadora e/ou suas Controladoras,</w:t>
      </w:r>
      <w:r w:rsidR="000B2AE3" w:rsidRPr="00F94C12">
        <w:t xml:space="preserve"> </w:t>
      </w:r>
      <w:r w:rsidRPr="00F94C12">
        <w:t>Controladas e/ou Coligadas exceto se (1) realizada exclusivamente entre sociedades pertencentes ao grupo econômico da Companhia e/ou da Fiadora e desde que a Companhia e/ou a Fiadora</w:t>
      </w:r>
      <w:r w:rsidR="00A02E74" w:rsidRPr="00F94C12">
        <w:t xml:space="preserve"> não sejam incorporadas e</w:t>
      </w:r>
      <w:r w:rsidR="00DB32DA" w:rsidRPr="00F94C12">
        <w:t>/ou cindidas</w:t>
      </w:r>
      <w:r w:rsidRPr="00F94C12">
        <w:t xml:space="preserve">, </w:t>
      </w:r>
      <w:r w:rsidR="00251194" w:rsidRPr="00F94C12">
        <w:t xml:space="preserve">e </w:t>
      </w:r>
      <w:r w:rsidRPr="00F94C12">
        <w:t>conforme o caso,</w:t>
      </w:r>
      <w:r w:rsidR="00A02E74" w:rsidRPr="00F94C12">
        <w:t xml:space="preserve"> </w:t>
      </w:r>
      <w:r w:rsidRPr="00F94C12">
        <w:t>permaneçam como Controladoras (diretas ou indiretas) de eventual sociedade resultante; ou (2) obtida anuência prévia dos titulares de CRI e da Securitizadora;</w:t>
      </w:r>
    </w:p>
    <w:p w14:paraId="207D81B5" w14:textId="77777777" w:rsidR="005726AB" w:rsidRDefault="005726AB" w:rsidP="005726AB">
      <w:pPr>
        <w:pStyle w:val="Level4"/>
      </w:pPr>
      <w:r>
        <w:t>mudança ou transferência de controle acionário direto ou indireto da Companhia e/ou da Fiadora, exceto se obtida anuência prévia dos titulares de CRI e da Securitizadora;</w:t>
      </w:r>
    </w:p>
    <w:bookmarkEnd w:id="225"/>
    <w:p w14:paraId="1B7617C3" w14:textId="77777777" w:rsidR="00A30DFC" w:rsidRPr="00F94C12" w:rsidRDefault="00A30DFC" w:rsidP="00A30DFC">
      <w:pPr>
        <w:pStyle w:val="Level4"/>
        <w:widowControl w:val="0"/>
      </w:pPr>
      <w:r w:rsidRPr="00F94C12">
        <w:t xml:space="preserve">transformação da forma societária da Companhia de modo que a Companhia deixe de ser uma sociedade por ações, nos termos dos artigos 220 a 222 da Lei das Sociedades por Ações; </w:t>
      </w:r>
    </w:p>
    <w:p w14:paraId="74DC653F" w14:textId="6B14FBAE" w:rsidR="002723D3" w:rsidRPr="00F94C12" w:rsidRDefault="002723D3" w:rsidP="002723D3">
      <w:pPr>
        <w:pStyle w:val="Level4"/>
      </w:pPr>
      <w:r w:rsidRPr="00F94C12">
        <w:t xml:space="preserve">vencimento antecipado ou inadimplemento de qualquer </w:t>
      </w:r>
      <w:r w:rsidR="005E2C71" w:rsidRPr="00F94C12">
        <w:t xml:space="preserve">dívida ou </w:t>
      </w:r>
      <w:r w:rsidRPr="00F94C12">
        <w:t>obrigação pecuniária da Companhia e/ou da Fiadora,</w:t>
      </w:r>
      <w:r w:rsidR="005E2C71" w:rsidRPr="00F94C12">
        <w:t xml:space="preserve"> no Brasil ou no exterior,</w:t>
      </w:r>
      <w:r w:rsidRPr="00F94C12">
        <w:t xml:space="preserve"> </w:t>
      </w:r>
      <w:r w:rsidR="005E2C71" w:rsidRPr="00F94C12">
        <w:t xml:space="preserve">em </w:t>
      </w:r>
      <w:r w:rsidRPr="00F94C12">
        <w:t xml:space="preserve">valor individual ou agregado superior a R$ </w:t>
      </w:r>
      <w:r w:rsidR="000B2AE3" w:rsidRPr="00F94C12">
        <w:t>74</w:t>
      </w:r>
      <w:r w:rsidRPr="00F94C12">
        <w:t>.000.000,00 (</w:t>
      </w:r>
      <w:r w:rsidR="000B2AE3" w:rsidRPr="00F94C12">
        <w:t xml:space="preserve">setenta e quatro </w:t>
      </w:r>
      <w:r w:rsidRPr="00F94C12">
        <w:t xml:space="preserve">milhões de reais), ou seu valor equivalente em outras moedas; </w:t>
      </w:r>
    </w:p>
    <w:p w14:paraId="47ED8BD1" w14:textId="7F4C3A37" w:rsidR="00BF46B8" w:rsidRPr="00F94C12" w:rsidRDefault="00BF46B8" w:rsidP="00BF46B8">
      <w:pPr>
        <w:pStyle w:val="Level4"/>
        <w:rPr>
          <w:b/>
        </w:rPr>
      </w:pPr>
      <w:r w:rsidRPr="00F94C12">
        <w:t xml:space="preserve">protesto de títulos em valor, individual ou agregado, igual ou superior a </w:t>
      </w:r>
      <w:r w:rsidR="000B2AE3" w:rsidRPr="00F94C12">
        <w:t>R$</w:t>
      </w:r>
      <w:r w:rsidR="00F64B92" w:rsidRPr="00F94C12">
        <w:t> </w:t>
      </w:r>
      <w:r w:rsidR="000B2AE3" w:rsidRPr="00F94C12">
        <w:t>74.000.000,00 (setenta e quatro milhões de reais)</w:t>
      </w:r>
      <w:r w:rsidRPr="00F94C12">
        <w:t xml:space="preserve"> contra a Companhia e/ou a Fiadora, ou seu equivalente em outras moedas, exceto se, no prazo de 10 (dez) Dias Úteis tiver sido validamente comprovado que o(s) protesto(s) foi(ram) cancelado(s) ou suspenso(s); </w:t>
      </w:r>
    </w:p>
    <w:p w14:paraId="7F19AB5C" w14:textId="2A624B04" w:rsidR="00BF46B8" w:rsidRPr="00F94C12" w:rsidRDefault="00BF46B8" w:rsidP="00BF46B8">
      <w:pPr>
        <w:pStyle w:val="Level4"/>
        <w:rPr>
          <w:b/>
        </w:rPr>
      </w:pPr>
      <w:r w:rsidRPr="00F94C12">
        <w:t xml:space="preserve">inadimplemento de qualquer decisão judicial, administrativa e/ou de qualquer decisão arbitral, </w:t>
      </w:r>
      <w:r w:rsidR="002C63CB" w:rsidRPr="00F94C12">
        <w:t xml:space="preserve">com exigibilidade imediata, </w:t>
      </w:r>
      <w:r w:rsidRPr="00F94C12">
        <w:t xml:space="preserve">contra a Companhia e/ou Fiadora, em valor, individual ou agregado, igual ou superior a </w:t>
      </w:r>
      <w:r w:rsidR="000B2AE3" w:rsidRPr="00F94C12">
        <w:lastRenderedPageBreak/>
        <w:t>R$</w:t>
      </w:r>
      <w:r w:rsidR="00F64B92" w:rsidRPr="00F94C12">
        <w:t> </w:t>
      </w:r>
      <w:r w:rsidR="000B2AE3" w:rsidRPr="00F94C12">
        <w:t>74.000.000,00 (setenta e quatro milhões de reais)</w:t>
      </w:r>
      <w:r w:rsidRPr="00F94C12">
        <w:t xml:space="preserve">, ou seu equivalente em outras moedas; </w:t>
      </w:r>
    </w:p>
    <w:p w14:paraId="16CFF1D8" w14:textId="3132C7FE" w:rsidR="00BF46B8" w:rsidRPr="00F94C12" w:rsidRDefault="00BF46B8" w:rsidP="00BF46B8">
      <w:pPr>
        <w:pStyle w:val="Level4"/>
      </w:pPr>
      <w:bookmarkStart w:id="226" w:name="_Hlk98963228"/>
      <w:r w:rsidRPr="00F94C12">
        <w:t xml:space="preserve">alienação ou cessão de ativos da Companhia e/ou da Fiadora (a) em </w:t>
      </w:r>
      <w:bookmarkStart w:id="227" w:name="_Hlk98963213"/>
      <w:r w:rsidRPr="00F94C12">
        <w:t xml:space="preserve">montante </w:t>
      </w:r>
      <w:bookmarkEnd w:id="226"/>
      <w:r w:rsidRPr="00F94C12">
        <w:t xml:space="preserve">individual ou agregado superior a </w:t>
      </w:r>
      <w:r w:rsidR="000B2AE3" w:rsidRPr="00F94C12">
        <w:t>R$</w:t>
      </w:r>
      <w:r w:rsidR="00F64B92" w:rsidRPr="00F94C12">
        <w:t> </w:t>
      </w:r>
      <w:r w:rsidR="000B2AE3" w:rsidRPr="00F94C12">
        <w:t>74.000.000,00 (setenta e quatro milhões de reais)</w:t>
      </w:r>
      <w:r w:rsidRPr="00F94C12">
        <w:t>, ou seu valor equivalente em outras moedas, exceto se reaplicados</w:t>
      </w:r>
      <w:r w:rsidR="002C63CB" w:rsidRPr="00F94C12">
        <w:t xml:space="preserve"> em atividades englobadas no curso ordinário dos</w:t>
      </w:r>
      <w:r w:rsidRPr="00F94C12">
        <w:t xml:space="preserve"> nos negócios da Companhia e/ou da Fiadora,</w:t>
      </w:r>
      <w:r w:rsidR="002C63CB" w:rsidRPr="00F94C12">
        <w:t xml:space="preserve"> conforme descritos no seu, respectivo, estatuto social na presente data </w:t>
      </w:r>
      <w:r w:rsidR="00787624" w:rsidRPr="00F94C12">
        <w:t xml:space="preserve">ou </w:t>
      </w:r>
      <w:r w:rsidRPr="00F94C12">
        <w:t xml:space="preserve">(b) não aprovados pelos Titulares de CRI; </w:t>
      </w:r>
      <w:bookmarkEnd w:id="227"/>
    </w:p>
    <w:p w14:paraId="168041CD" w14:textId="5948F19A" w:rsidR="002723D3" w:rsidRPr="00F94C12" w:rsidRDefault="002723D3" w:rsidP="002723D3">
      <w:pPr>
        <w:pStyle w:val="Level4"/>
      </w:pPr>
      <w:r w:rsidRPr="00F94C12">
        <w:t>distribuição e/ou pagamento, pela Companhia e/ou pela Fiadora, de dividendos, juros sobre o capital próprio ou quaisquer outras distribuições de lucros aos seus acionistas, caso a Companhia e/ou a Fiadora estejam em mora com qualquer de suas obrigações pecuniárias estabelecidas nesta Escritura de Emissão e/ou nos demais Documentos da Operação, exceto pelos dividendos obrigatórios previstos no artigo 202 da Lei das Sociedades por Ações;</w:t>
      </w:r>
    </w:p>
    <w:p w14:paraId="447DCFFA" w14:textId="51ED4AB0" w:rsidR="002723D3" w:rsidRPr="00F94C12" w:rsidRDefault="002723D3" w:rsidP="002723D3">
      <w:pPr>
        <w:pStyle w:val="Level4"/>
      </w:pPr>
      <w:r w:rsidRPr="00F94C12">
        <w:t>redução de capital social da Companhia e/ou da Fiadora, exceto se previamente autorizado pela Securitizadora agindo em nome dos titulares de CRI, ou nos casos de redução de capital realizada com o objetivo de absorver prejuízos, nos termos do artigo 173 da Lei das Sociedades por Ações;</w:t>
      </w:r>
    </w:p>
    <w:p w14:paraId="474FEBE0" w14:textId="2F578E4A" w:rsidR="00BF46B8" w:rsidRPr="00F94C12" w:rsidRDefault="00BF46B8" w:rsidP="00BF46B8">
      <w:pPr>
        <w:pStyle w:val="Level4"/>
      </w:pPr>
      <w:bookmarkStart w:id="228" w:name="_Hlk98963459"/>
      <w:r w:rsidRPr="00F94C12">
        <w:t>concessão de mútuos, adiantamentos ou quaisquer espécies de empréstimos pela Companhia e/ou pela Fiadora a qualquer outra sociedade, exceto (a) em benefício de suas Controladas, no curso ordinário dos negócios</w:t>
      </w:r>
      <w:r w:rsidR="001C692A" w:rsidRPr="00F94C12">
        <w:t xml:space="preserve"> e desde que tais mútuos tenham vencimento posterior à presente Emissão</w:t>
      </w:r>
      <w:r w:rsidRPr="00F94C12">
        <w:t xml:space="preserve">; </w:t>
      </w:r>
      <w:bookmarkStart w:id="229" w:name="_Hlk100228634"/>
      <w:r w:rsidRPr="00F94C12">
        <w:t>ou (b) se previamente autorizada pelos titulares dos CRI;</w:t>
      </w:r>
      <w:bookmarkEnd w:id="229"/>
      <w:r w:rsidRPr="00F94C12">
        <w:t xml:space="preserve"> </w:t>
      </w:r>
    </w:p>
    <w:bookmarkEnd w:id="228"/>
    <w:p w14:paraId="0DC81D7E" w14:textId="6D1B6B06" w:rsidR="002723D3" w:rsidRPr="00F94C12" w:rsidRDefault="002723D3" w:rsidP="002723D3">
      <w:pPr>
        <w:pStyle w:val="Level4"/>
      </w:pPr>
      <w:r w:rsidRPr="00F94C12">
        <w:t xml:space="preserve">caso sejam realizadas, sem a autorização dos titulares de CRI reunidos em assembleia geral, quaisquer alterações nesta Escritura de Emissão e nos demais Documentos da Operação por suas respectivas partes, exceto pelas alterações expressamente permitidas nos termos desta Escritura de Emissão e dos demais Documentos da Operação; </w:t>
      </w:r>
    </w:p>
    <w:p w14:paraId="531758C4" w14:textId="7CF1A120" w:rsidR="00BF46B8" w:rsidRPr="00F94C12" w:rsidRDefault="00BF46B8" w:rsidP="00BF46B8">
      <w:pPr>
        <w:pStyle w:val="Level4"/>
        <w:rPr>
          <w:b/>
        </w:rPr>
      </w:pPr>
      <w:r w:rsidRPr="00F94C12">
        <w:t>alteração do objeto social da Companhia e/ou da Fiadora, conforme disposto em seu estatuto social, conforme o caso, vigente nesta data, que resulte em alteração da atividade principal da Companhia e/ou da Fiadora, conforme aplicável;</w:t>
      </w:r>
    </w:p>
    <w:p w14:paraId="3278C98A" w14:textId="7887CBB0" w:rsidR="00C23A54" w:rsidRPr="00F94C12" w:rsidRDefault="00C23A54" w:rsidP="007B1564">
      <w:pPr>
        <w:pStyle w:val="Level4"/>
      </w:pPr>
      <w:r w:rsidRPr="00F94C12">
        <w:t xml:space="preserve">destinação dos recursos diversa daquela disposta na Cláusula </w:t>
      </w:r>
      <w:r w:rsidRPr="00F94C12">
        <w:fldChar w:fldCharType="begin"/>
      </w:r>
      <w:r w:rsidRPr="00F94C12">
        <w:instrText xml:space="preserve"> REF _Ref97886209 \r \h  \* MERGEFORMAT </w:instrText>
      </w:r>
      <w:r w:rsidRPr="00F94C12">
        <w:fldChar w:fldCharType="separate"/>
      </w:r>
      <w:r w:rsidR="00AA4667">
        <w:t>5</w:t>
      </w:r>
      <w:r w:rsidRPr="00F94C12">
        <w:fldChar w:fldCharType="end"/>
      </w:r>
      <w:r w:rsidRPr="00F94C12">
        <w:t xml:space="preserve"> acima e/ou não utilização dos recursos.</w:t>
      </w:r>
    </w:p>
    <w:p w14:paraId="4B438A68" w14:textId="270544B3" w:rsidR="00235077" w:rsidRPr="00F94C12" w:rsidRDefault="004A6655" w:rsidP="007B1564">
      <w:pPr>
        <w:pStyle w:val="Level3"/>
      </w:pPr>
      <w:bookmarkStart w:id="230" w:name="_DV_M45"/>
      <w:bookmarkStart w:id="231" w:name="_Ref356481704"/>
      <w:bookmarkStart w:id="232" w:name="_Ref359943338"/>
      <w:bookmarkStart w:id="233" w:name="_Ref460422905"/>
      <w:bookmarkStart w:id="234" w:name="_Ref130283254"/>
      <w:bookmarkStart w:id="235" w:name="_Ref503354708"/>
      <w:bookmarkStart w:id="236" w:name="_Ref97902160"/>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30"/>
      <w:r w:rsidRPr="00F94C12">
        <w:t>Constitui Evento de Inadimplemento não automático ("</w:t>
      </w:r>
      <w:r w:rsidRPr="00F94C12">
        <w:rPr>
          <w:b/>
        </w:rPr>
        <w:t>Eventos de Inadimplemento Não Automático</w:t>
      </w:r>
      <w:r w:rsidRPr="00F94C12">
        <w:t>" e, quando em conjunto com os Eventos de Inadimplemento Automático, "</w:t>
      </w:r>
      <w:r w:rsidRPr="00F94C12">
        <w:rPr>
          <w:b/>
          <w:bCs/>
        </w:rPr>
        <w:t>Eventos de Inadimplemento</w:t>
      </w:r>
      <w:r w:rsidRPr="00F94C12">
        <w:t xml:space="preserve">") que pode acarretar o vencimento não automático das obrigações decorrentes das Debêntures, aplicando-se o disposto na Cláusula </w:t>
      </w:r>
      <w:r w:rsidRPr="00F94C12">
        <w:fldChar w:fldCharType="begin"/>
      </w:r>
      <w:r w:rsidRPr="00F94C12">
        <w:instrText xml:space="preserve"> REF _Ref491454926 \w \h </w:instrText>
      </w:r>
      <w:r w:rsidR="004F1A6D" w:rsidRPr="00F94C12">
        <w:instrText xml:space="preserve"> \* MERGEFORMAT </w:instrText>
      </w:r>
      <w:r w:rsidRPr="00F94C12">
        <w:fldChar w:fldCharType="separate"/>
      </w:r>
      <w:r w:rsidR="00AA4667">
        <w:t>8.1.5</w:t>
      </w:r>
      <w:r w:rsidRPr="00F94C12">
        <w:fldChar w:fldCharType="end"/>
      </w:r>
      <w:r w:rsidRPr="00F94C12">
        <w:t xml:space="preserve"> abaixo, a ocorrência de qualquer um dos eventos previstos em lei e/ou de qualquer um dos eventos descritos abaixo</w:t>
      </w:r>
      <w:bookmarkStart w:id="237" w:name="_Ref130283221"/>
      <w:bookmarkStart w:id="238" w:name="_Ref534176563"/>
      <w:bookmarkEnd w:id="231"/>
      <w:bookmarkEnd w:id="232"/>
      <w:bookmarkEnd w:id="233"/>
      <w:bookmarkEnd w:id="234"/>
      <w:r w:rsidRPr="00F94C12">
        <w:t>:</w:t>
      </w:r>
      <w:bookmarkEnd w:id="235"/>
      <w:r w:rsidRPr="00F94C12">
        <w:t xml:space="preserve"> </w:t>
      </w:r>
      <w:bookmarkEnd w:id="236"/>
    </w:p>
    <w:p w14:paraId="758EAEA3" w14:textId="184F793C" w:rsidR="007E4725" w:rsidRPr="00F94C12" w:rsidRDefault="007E4725" w:rsidP="007B1564">
      <w:pPr>
        <w:pStyle w:val="Level4"/>
        <w:rPr>
          <w:b/>
        </w:rPr>
      </w:pPr>
      <w:bookmarkStart w:id="239" w:name="_Ref130283217"/>
      <w:bookmarkStart w:id="240" w:name="_Ref169028300"/>
      <w:bookmarkStart w:id="241" w:name="_Ref278369126"/>
      <w:bookmarkStart w:id="242" w:name="_Ref534176562"/>
      <w:r w:rsidRPr="00F94C12">
        <w:lastRenderedPageBreak/>
        <w:t>inadimplemento, pela Companhia e/ou pela Fiadora, de obrigação não pecuniária prevista nesta Escritura de Emissão ou nos demais Documentos da Operação, não sanado no prazo de 10 (dez) Dias Úteis contado da data do respectivo inadimplemento, sendo que o prazo previsto neste inciso não se aplica às obrigações para as quais tenha sido estipulado prazo de cura específico ou para qualquer dos demais Eventos de Inadimplemento;</w:t>
      </w:r>
    </w:p>
    <w:p w14:paraId="6ED69369" w14:textId="53FB9CCA" w:rsidR="007E4725" w:rsidRPr="00F94C12" w:rsidRDefault="007E4725" w:rsidP="007E4725">
      <w:pPr>
        <w:pStyle w:val="Level4"/>
        <w:rPr>
          <w:b/>
        </w:rPr>
      </w:pPr>
      <w:r w:rsidRPr="00F94C12">
        <w:t>comprovação de que qualquer das declarações e garantias prestadas pela Companhia, pela Fiadora, bem como por seus respectivos Representantes,</w:t>
      </w:r>
      <w:r w:rsidR="002C63CB" w:rsidRPr="00F94C12">
        <w:t xml:space="preserve"> </w:t>
      </w:r>
      <w:r w:rsidRPr="00F94C12">
        <w:t>nesta Escritura de Emissão e/ou nos demais Documentos da Operação sejam falsas, incorretas, inconsistentes, insuficientes (em qualquer aspecto relevante) ou enganosas;</w:t>
      </w:r>
      <w:bookmarkStart w:id="243" w:name="_Ref434267958"/>
      <w:bookmarkEnd w:id="243"/>
      <w:r w:rsidR="002B6DA8" w:rsidRPr="00F94C12">
        <w:t xml:space="preserve"> </w:t>
      </w:r>
    </w:p>
    <w:p w14:paraId="3CA09EDD" w14:textId="4CFA6647" w:rsidR="00BF46B8" w:rsidRPr="00F94C12" w:rsidRDefault="00BF46B8">
      <w:pPr>
        <w:pStyle w:val="Level4"/>
      </w:pPr>
      <w:r w:rsidRPr="00F94C12">
        <w:t xml:space="preserve">ocorrência de arresto, sequestro ou penhora de bens da Companhia e/ou da Fiadora, cujo valor, individual ou agregado, seja igual ou superior a </w:t>
      </w:r>
      <w:r w:rsidR="000B2AE3" w:rsidRPr="00F94C12">
        <w:t>R$</w:t>
      </w:r>
      <w:r w:rsidR="00F64B92" w:rsidRPr="00F94C12">
        <w:t> </w:t>
      </w:r>
      <w:r w:rsidR="000B2AE3" w:rsidRPr="00F94C12">
        <w:t>74.000.000,00 (setenta e quatro milhões de reais)</w:t>
      </w:r>
      <w:r w:rsidRPr="00F94C12">
        <w:t xml:space="preserve">, ou seu equivalente em outras moedas; </w:t>
      </w:r>
    </w:p>
    <w:p w14:paraId="1963CFA2" w14:textId="0C2191B8" w:rsidR="007E4725" w:rsidRPr="00F94C12" w:rsidRDefault="007E4725" w:rsidP="007B1564">
      <w:pPr>
        <w:pStyle w:val="Level4"/>
        <w:rPr>
          <w:b/>
        </w:rPr>
      </w:pPr>
      <w:r w:rsidRPr="00F94C12">
        <w:t>não renovação, cancelamento, revogação ou suspensão das autorizações, concessões, alvarás e licenças, inclusive as ambientais, consideradas relevantes para a manutenção das atividades desenvolvidas pela Companhia e/ou pela Fiadora, parcial ou integralmente, exceto se, (a) antes da licença, autorização, permissão ou alvará deixe de ser válida eficaz ou vigente seja solicitada a respectiva renovação nos termos da legislação vigente; ou (b) no prazo de 60 (sessenta) dias contados do evento em que a licença, autorização, permissão ou alvará deixe de ser válida, eficaz ou vigente, a Companhia e/ou a Fiadora, conforme o caso, comprovem a existência de um provimento jurisdicional ou ato administrativo que autorize a regular manutenção das atividades da Companhia e/ou da Fiadora até a obtenção de tal licença, autorização, permissão ou alvará;</w:t>
      </w:r>
    </w:p>
    <w:p w14:paraId="0658CFBB" w14:textId="7C6272FB" w:rsidR="007E4725" w:rsidRPr="00F94C12" w:rsidRDefault="007E4725" w:rsidP="007E4725">
      <w:pPr>
        <w:pStyle w:val="Level4"/>
        <w:rPr>
          <w:b/>
        </w:rPr>
      </w:pPr>
      <w:r w:rsidRPr="00F94C12">
        <w:t>inobservância das Leis Ambientais, conforme (a) verificado por decisão administrativa não</w:t>
      </w:r>
      <w:r w:rsidR="00EB7C12" w:rsidRPr="00F94C12">
        <w:t xml:space="preserve"> judicializada</w:t>
      </w:r>
      <w:r w:rsidRPr="00F94C12">
        <w:t xml:space="preserve"> ou existência de sentença</w:t>
      </w:r>
      <w:r w:rsidR="00EB7C12" w:rsidRPr="00F94C12">
        <w:t xml:space="preserve"> condenatória de 1ª (primeira) instância</w:t>
      </w:r>
      <w:r w:rsidRPr="00F94C12">
        <w:t xml:space="preserve"> contra a Companhia, a Fiadora, seus respectivos Representantes, Controladores, Controladas e/ou Coligadas (incluindo seus respectivos representantes), em razão de tal inobservância ou incentivo; ou (b) haja inclusão da Companhia, da Fiadora, suas respectivas, Controladas, Controladoras, Coligadas e/ou Representantes em qualquer espécie de lista oficial emitida por órgão governamental brasileiro de sociedades que descumpram Leis Socioambientais; </w:t>
      </w:r>
    </w:p>
    <w:p w14:paraId="3A54822D" w14:textId="0FED4615" w:rsidR="00EC435B" w:rsidRPr="00F94C12" w:rsidRDefault="00893F07" w:rsidP="00EC435B">
      <w:pPr>
        <w:pStyle w:val="Level4"/>
        <w:rPr>
          <w:b/>
        </w:rPr>
      </w:pPr>
      <w:r w:rsidRPr="00F94C12">
        <w:t>descumprimento pela Companhia, pela Fiadora, seus Representantes, Controladores, Controladas e/ou Coligadas (incluindo seus respectivos representantes), conforme aplicável, da Legislação de Proteção Social;</w:t>
      </w:r>
    </w:p>
    <w:p w14:paraId="1CA6550B" w14:textId="7742C885" w:rsidR="003D4D77" w:rsidRPr="00F94C12" w:rsidRDefault="003D4D77" w:rsidP="00EF6D68">
      <w:pPr>
        <w:pStyle w:val="Level4"/>
        <w:rPr>
          <w:b/>
        </w:rPr>
      </w:pPr>
      <w:r w:rsidRPr="00F94C12">
        <w:t>violação de qualquer dispositivo legal ou regulatório</w:t>
      </w:r>
      <w:r w:rsidRPr="00F94C12" w:rsidDel="00687123">
        <w:t xml:space="preserve"> </w:t>
      </w:r>
      <w:r w:rsidRPr="00F94C12">
        <w:t>das Leis Anticorrupção</w:t>
      </w:r>
      <w:r w:rsidRPr="00F94C12" w:rsidDel="00ED3EA6">
        <w:t xml:space="preserve"> </w:t>
      </w:r>
      <w:r w:rsidRPr="00F94C12">
        <w:t xml:space="preserve">pela Companhia, pela Fiadora, e seus respectivos Representantes, Controladores, Controladas e/ou Coligadas (incluindo seus respectivos representantes), materializada seja em um procedimento administrativo ou </w:t>
      </w:r>
      <w:r w:rsidRPr="00F94C12">
        <w:lastRenderedPageBreak/>
        <w:t xml:space="preserve">judicial, na instauração de um inquérito, no oferecimento ou recebimento de denúncia ou em despacho ou decisão administrativa ou judicial; e </w:t>
      </w:r>
    </w:p>
    <w:p w14:paraId="55ECE1DC" w14:textId="57ECCE78" w:rsidR="007E4725" w:rsidRPr="00F94C12" w:rsidRDefault="007E4725" w:rsidP="007E4725">
      <w:pPr>
        <w:pStyle w:val="Level4"/>
        <w:rPr>
          <w:b/>
        </w:rPr>
      </w:pPr>
      <w:r w:rsidRPr="00F94C12">
        <w:t xml:space="preserve">desapropriação, confisco ou qualquer outro ato de qualquer entidade governamental de qualquer jurisdição que resulte na perda, da Companhia, da Fiadora e/ou das suas, respectivas, Controladas e/ou Controladoras, da propriedade e/ou da posse direta ou indireta da totalidade ou de mais do que </w:t>
      </w:r>
      <w:r w:rsidR="000B2AE3" w:rsidRPr="00F94C12">
        <w:t>R$</w:t>
      </w:r>
      <w:r w:rsidR="00F64B92" w:rsidRPr="00F94C12">
        <w:t> </w:t>
      </w:r>
      <w:r w:rsidR="000B2AE3" w:rsidRPr="00F94C12">
        <w:t>74.000.000,00 (setenta e quatro milhões de reais)</w:t>
      </w:r>
      <w:r w:rsidRPr="00F94C12">
        <w:t xml:space="preserve"> de seus ativos permanentes nessa data; e </w:t>
      </w:r>
    </w:p>
    <w:p w14:paraId="327C4124" w14:textId="213E15FD" w:rsidR="004341E4" w:rsidRPr="00F94C12" w:rsidRDefault="007E4725" w:rsidP="004341E4">
      <w:pPr>
        <w:pStyle w:val="Level4"/>
        <w:rPr>
          <w:color w:val="000000"/>
        </w:rPr>
      </w:pPr>
      <w:bookmarkStart w:id="244" w:name="_Ref97902114"/>
      <w:bookmarkStart w:id="245" w:name="_Hlk98963664"/>
      <w:r w:rsidRPr="00F94C12">
        <w:rPr>
          <w:color w:val="000000"/>
        </w:rPr>
        <w:t xml:space="preserve">não observância, pela Fiadora, dos dois seguintes </w:t>
      </w:r>
      <w:r w:rsidRPr="00F94C12">
        <w:t>índices financeiros abaixo indicados, calculados pela Fiadora e verificados trimestralmente pelo Agente Fiduciário dos CRI, com base nas Demonstrações Financeiras Consolidadas da Fiadora, divulgadas regularmente pela Companhia, sendo que a primeira verificação pelo Agente Fiduciário dos CRI ocorrerá com relação à apuração relativa às demonstrações financeiras de 31 de março de 2022 e deverá ser acompanhada até a Data de Vencimento.</w:t>
      </w:r>
      <w:r w:rsidRPr="00F94C12">
        <w:rPr>
          <w:color w:val="000000"/>
        </w:rPr>
        <w:t xml:space="preserve"> Os Índices Financeiros deverão ser </w:t>
      </w:r>
      <w:r w:rsidR="008A68A1" w:rsidRPr="00F94C12">
        <w:rPr>
          <w:color w:val="000000"/>
        </w:rPr>
        <w:t xml:space="preserve">calculados </w:t>
      </w:r>
      <w:bookmarkStart w:id="246" w:name="_Hlk103958430"/>
      <w:r w:rsidR="005F7197" w:rsidRPr="00F94C12">
        <w:t xml:space="preserve">pela Fiadora </w:t>
      </w:r>
      <w:bookmarkEnd w:id="246"/>
      <w:r w:rsidRPr="00F94C12">
        <w:rPr>
          <w:color w:val="000000"/>
        </w:rPr>
        <w:t xml:space="preserve">em até </w:t>
      </w:r>
      <w:r w:rsidR="008A68A1" w:rsidRPr="00F94C12">
        <w:rPr>
          <w:color w:val="000000"/>
        </w:rPr>
        <w:t xml:space="preserve">60 </w:t>
      </w:r>
      <w:r w:rsidRPr="00F94C12">
        <w:rPr>
          <w:color w:val="000000"/>
        </w:rPr>
        <w:t>(</w:t>
      </w:r>
      <w:r w:rsidR="008A68A1" w:rsidRPr="00F94C12">
        <w:rPr>
          <w:color w:val="000000"/>
        </w:rPr>
        <w:t>sessenta</w:t>
      </w:r>
      <w:r w:rsidRPr="00F94C12">
        <w:rPr>
          <w:color w:val="000000"/>
        </w:rPr>
        <w:t xml:space="preserve">) dias a contar do encerramento de cada trimestre e em até 90 (noventa) dias após o encerramento do exercício social </w:t>
      </w:r>
      <w:r w:rsidRPr="00F94C12">
        <w:t>(“</w:t>
      </w:r>
      <w:r w:rsidRPr="00F94C12">
        <w:rPr>
          <w:b/>
          <w:bCs/>
        </w:rPr>
        <w:t>Índices Financeiros</w:t>
      </w:r>
      <w:r w:rsidRPr="00F94C12">
        <w:t>”)</w:t>
      </w:r>
      <w:r w:rsidR="005F7197">
        <w:t xml:space="preserve"> </w:t>
      </w:r>
      <w:bookmarkStart w:id="247" w:name="_Hlk103958438"/>
      <w:r w:rsidR="005F7197">
        <w:t>para fins de envio ao Agente Fiduciário</w:t>
      </w:r>
      <w:bookmarkEnd w:id="247"/>
      <w:r w:rsidRPr="00F94C12">
        <w:t>, e serão obtidos:</w:t>
      </w:r>
    </w:p>
    <w:p w14:paraId="30549EDA" w14:textId="70BEAAFC" w:rsidR="004148F2" w:rsidRPr="00F94C12" w:rsidRDefault="00834EEB" w:rsidP="004148F2">
      <w:pPr>
        <w:pStyle w:val="Level5"/>
        <w:rPr>
          <w:color w:val="000000"/>
        </w:rPr>
      </w:pPr>
      <w:r w:rsidRPr="00F94C12">
        <w:t xml:space="preserve">pela razão entre Dívida Líquida e EBITDA, que deverá resultar em um quociente igual ou menor a 2,50 (dois inteiros e cinquenta centésimos); </w:t>
      </w:r>
      <w:r w:rsidR="008A68A1" w:rsidRPr="00F94C12">
        <w:t>ou</w:t>
      </w:r>
    </w:p>
    <w:p w14:paraId="26B4622E" w14:textId="458D9CD4" w:rsidR="007E4725" w:rsidRPr="00F94C12" w:rsidRDefault="006B03AE" w:rsidP="00183188">
      <w:pPr>
        <w:pStyle w:val="Level5"/>
        <w:rPr>
          <w:color w:val="000000"/>
        </w:rPr>
      </w:pPr>
      <w:r w:rsidRPr="00F94C12">
        <w:t xml:space="preserve">pela razão entre EBITDA e Despesas Financeiras que deverá resultar em um quociente </w:t>
      </w:r>
      <w:r w:rsidR="001C692A" w:rsidRPr="00F94C12">
        <w:t xml:space="preserve">maior </w:t>
      </w:r>
      <w:r w:rsidRPr="00F94C12">
        <w:t>ou igual a 2,25 (dois inteiros e vinte e cinco centésimos).</w:t>
      </w:r>
      <w:bookmarkEnd w:id="244"/>
      <w:r w:rsidRPr="00F94C12">
        <w:rPr>
          <w:color w:val="000000"/>
        </w:rPr>
        <w:t xml:space="preserve"> </w:t>
      </w:r>
    </w:p>
    <w:p w14:paraId="729C8A99" w14:textId="77777777" w:rsidR="003338CD" w:rsidRPr="00F94C12" w:rsidRDefault="003338CD" w:rsidP="00327149">
      <w:pPr>
        <w:pStyle w:val="Body"/>
        <w:ind w:left="2041"/>
        <w:rPr>
          <w:szCs w:val="20"/>
        </w:rPr>
      </w:pPr>
      <w:r w:rsidRPr="00F94C12">
        <w:rPr>
          <w:szCs w:val="20"/>
        </w:rPr>
        <w:t xml:space="preserve">onde: </w:t>
      </w:r>
    </w:p>
    <w:p w14:paraId="69094C78" w14:textId="2CD4119A" w:rsidR="003338CD" w:rsidRPr="00F94C12" w:rsidRDefault="003338CD" w:rsidP="00327149">
      <w:pPr>
        <w:pStyle w:val="Body"/>
        <w:ind w:left="2041"/>
        <w:rPr>
          <w:b/>
          <w:szCs w:val="20"/>
        </w:rPr>
      </w:pPr>
      <w:r w:rsidRPr="00F94C12">
        <w:rPr>
          <w:szCs w:val="20"/>
        </w:rPr>
        <w:t>“</w:t>
      </w:r>
      <w:r w:rsidRPr="00F94C12">
        <w:rPr>
          <w:b/>
          <w:szCs w:val="20"/>
        </w:rPr>
        <w:t>Dívida</w:t>
      </w:r>
      <w:r w:rsidRPr="00F94C12">
        <w:rPr>
          <w:bCs/>
          <w:szCs w:val="20"/>
        </w:rPr>
        <w:t>”</w:t>
      </w:r>
      <w:r w:rsidRPr="00F94C12">
        <w:rPr>
          <w:szCs w:val="20"/>
        </w:rPr>
        <w:t>: significa o somatório da rubrica de empréstimos e financiamentos de curto e longo prazos, incluídos os títulos descontados com regresso, os saldos de crédito cedidos junto à instituições financeiras oriundos de antecipação de recebíveis de cartão de crédito, as fianças e avais prestados em benefício de terceiros, compor e outros mecanismos análogos de financiamento via fornecedores, os valores referentes às ações resgatáveis, dívidas relacionadas a aquisições imobiliárias e de empresas, arrendamento mercantil/leasing financeiro e os títulos de renda fixa não conversíveis frutos de emissão pública ou privada, nos mercados local ou internacional</w:t>
      </w:r>
      <w:r w:rsidR="0054325F" w:rsidRPr="00F94C12">
        <w:rPr>
          <w:szCs w:val="20"/>
        </w:rPr>
        <w:t>, excluindo-se os efeitos do IFRS 16</w:t>
      </w:r>
      <w:r w:rsidRPr="00F94C12">
        <w:rPr>
          <w:szCs w:val="20"/>
        </w:rPr>
        <w:t>. Inclui também os passivos decorrentes de instrumentos financeiros (derivativos), sendo este considerado sobre os números auditados e consolidados da Fiadora;</w:t>
      </w:r>
    </w:p>
    <w:p w14:paraId="534994BD" w14:textId="65ACEA53" w:rsidR="003338CD" w:rsidRPr="00F94C12" w:rsidRDefault="003338CD" w:rsidP="00327149">
      <w:pPr>
        <w:pStyle w:val="Body"/>
        <w:ind w:left="2041"/>
        <w:rPr>
          <w:szCs w:val="20"/>
        </w:rPr>
      </w:pPr>
      <w:r w:rsidRPr="00F94C12">
        <w:rPr>
          <w:szCs w:val="20"/>
        </w:rPr>
        <w:t>“</w:t>
      </w:r>
      <w:r w:rsidRPr="00F94C12">
        <w:rPr>
          <w:b/>
          <w:bCs/>
          <w:szCs w:val="20"/>
        </w:rPr>
        <w:t>Dívida Líquida</w:t>
      </w:r>
      <w:r w:rsidRPr="00F94C12">
        <w:rPr>
          <w:szCs w:val="20"/>
        </w:rPr>
        <w:t>”: significa a subtração do valor da Dívida pelas disponibilidades em caixa, aplicações financeiras e ativos decorrentes de instrumentos financeiros (derivativos), sendo este considerado sobre os números auditados e consolidados da Fiadora;</w:t>
      </w:r>
    </w:p>
    <w:p w14:paraId="1F195AE5" w14:textId="7301A5EB" w:rsidR="003338CD" w:rsidRPr="00F94C12" w:rsidRDefault="003338CD" w:rsidP="00327149">
      <w:pPr>
        <w:pStyle w:val="Body"/>
        <w:ind w:left="2041"/>
        <w:rPr>
          <w:szCs w:val="20"/>
        </w:rPr>
      </w:pPr>
      <w:r w:rsidRPr="00F94C12">
        <w:rPr>
          <w:szCs w:val="20"/>
        </w:rPr>
        <w:lastRenderedPageBreak/>
        <w:t>“</w:t>
      </w:r>
      <w:r w:rsidRPr="00F94C12">
        <w:rPr>
          <w:b/>
          <w:bCs/>
          <w:szCs w:val="20"/>
        </w:rPr>
        <w:t>EBITDA</w:t>
      </w:r>
      <w:r w:rsidRPr="00F94C12">
        <w:rPr>
          <w:szCs w:val="20"/>
        </w:rPr>
        <w:t>”: significa o resultado relativo antes do imposto de renda e contribuição social, da depreciação e amortização, do resultado financeiro, do Resultado Não Operacional, da equivalência patrimonial e da participação de acionistas minoritários e decrescido do eventual saldo de recebíveis vencidos acima de 180</w:t>
      </w:r>
      <w:r w:rsidR="00C82D23" w:rsidRPr="00F94C12">
        <w:rPr>
          <w:szCs w:val="20"/>
        </w:rPr>
        <w:t xml:space="preserve"> (cento e oitenta)</w:t>
      </w:r>
      <w:r w:rsidRPr="00F94C12">
        <w:rPr>
          <w:szCs w:val="20"/>
        </w:rPr>
        <w:t xml:space="preserve"> dias e não provisionados, sendo este, considerado sobre os números auditados e consolidados da Fiadora</w:t>
      </w:r>
      <w:r w:rsidR="0054325F" w:rsidRPr="00F94C12">
        <w:rPr>
          <w:szCs w:val="20"/>
        </w:rPr>
        <w:t>,</w:t>
      </w:r>
      <w:r w:rsidR="00557CF2" w:rsidRPr="00F94C12">
        <w:rPr>
          <w:szCs w:val="20"/>
        </w:rPr>
        <w:t xml:space="preserve"> </w:t>
      </w:r>
      <w:r w:rsidR="0054325F" w:rsidRPr="00F94C12">
        <w:rPr>
          <w:szCs w:val="20"/>
        </w:rPr>
        <w:t>excluindo-se os efeitos do IFRS 16</w:t>
      </w:r>
      <w:r w:rsidRPr="00F94C12">
        <w:rPr>
          <w:szCs w:val="20"/>
        </w:rPr>
        <w:t>;</w:t>
      </w:r>
    </w:p>
    <w:p w14:paraId="4CDD1C6F" w14:textId="27ECE456" w:rsidR="00327149" w:rsidRPr="00F94C12" w:rsidRDefault="00327149" w:rsidP="00327149">
      <w:pPr>
        <w:pStyle w:val="Body"/>
        <w:ind w:left="2041"/>
        <w:rPr>
          <w:szCs w:val="20"/>
        </w:rPr>
      </w:pPr>
      <w:r w:rsidRPr="00F94C12">
        <w:rPr>
          <w:szCs w:val="20"/>
        </w:rPr>
        <w:t>“</w:t>
      </w:r>
      <w:r w:rsidRPr="00F94C12">
        <w:rPr>
          <w:b/>
          <w:bCs/>
          <w:szCs w:val="20"/>
        </w:rPr>
        <w:t>Resultado Não Operacional</w:t>
      </w:r>
      <w:r w:rsidRPr="00F94C12">
        <w:rPr>
          <w:szCs w:val="20"/>
        </w:rPr>
        <w:t xml:space="preserve">”: significa o resultado da venda de ativos; </w:t>
      </w:r>
      <w:r w:rsidRPr="00F94C12">
        <w:rPr>
          <w:i/>
          <w:iCs/>
          <w:szCs w:val="20"/>
        </w:rPr>
        <w:t>impairment</w:t>
      </w:r>
      <w:r w:rsidRPr="00F94C12">
        <w:rPr>
          <w:szCs w:val="20"/>
        </w:rPr>
        <w:t>, despesas pontuais de reestruturação e todo e qualquer receita não recorrente e/ou condizente com a operação de varejo da Fiadora, sendo este considerado sobre os números auditados e consolidados da Fiadora;</w:t>
      </w:r>
    </w:p>
    <w:p w14:paraId="1FF14F70" w14:textId="711FE1AB" w:rsidR="00327149" w:rsidRPr="00F94C12" w:rsidRDefault="00327149" w:rsidP="00327149">
      <w:pPr>
        <w:pStyle w:val="Body"/>
        <w:ind w:left="2041"/>
        <w:rPr>
          <w:szCs w:val="20"/>
        </w:rPr>
      </w:pPr>
      <w:r w:rsidRPr="00F94C12">
        <w:rPr>
          <w:szCs w:val="20"/>
        </w:rPr>
        <w:t>“</w:t>
      </w:r>
      <w:r w:rsidRPr="00F94C12">
        <w:rPr>
          <w:b/>
          <w:bCs/>
          <w:szCs w:val="20"/>
        </w:rPr>
        <w:t>Despesas Financeiras</w:t>
      </w:r>
      <w:r w:rsidRPr="00F94C12">
        <w:rPr>
          <w:szCs w:val="20"/>
        </w:rPr>
        <w:t>”: significa o somatório dos juros sobre dívidas financeiras, mútuos, títulos e valores mobiliários, com antecipação de recebíveis inclusos os de cartão de crédito, deságio na cessão de direitos creditórios, custos de estruturação de operações bancárias ou de mercado de capitais, variações monetárias e cambiais passivas, despesas relacionadas a hedge/derivativos, excluindo juros sobre capital próprio, sendo este considerado sobre os números auditados e consolidados da Fiadora</w:t>
      </w:r>
      <w:r w:rsidR="0054325F" w:rsidRPr="00F94C12">
        <w:rPr>
          <w:szCs w:val="20"/>
        </w:rPr>
        <w:t>, excluindo-se os efeitos do IFRS 16</w:t>
      </w:r>
      <w:r w:rsidRPr="00F94C12">
        <w:rPr>
          <w:szCs w:val="20"/>
        </w:rPr>
        <w:t>.</w:t>
      </w:r>
    </w:p>
    <w:p w14:paraId="2B11EDCD" w14:textId="251B4812" w:rsidR="003338CD" w:rsidRPr="00F94C12" w:rsidRDefault="003338CD" w:rsidP="00327149">
      <w:pPr>
        <w:pStyle w:val="Body"/>
        <w:ind w:left="2041"/>
        <w:rPr>
          <w:szCs w:val="20"/>
        </w:rPr>
      </w:pPr>
      <w:r w:rsidRPr="00F94C12">
        <w:rPr>
          <w:szCs w:val="20"/>
        </w:rPr>
        <w:t xml:space="preserve">Os Índices Financeiros serão calculados com base nas demonstrações financeiras auditadas da Fiadora, auditadas por empresa de auditoria independente registrada na CVM, de acordo com as práticas contábeis adotadas no Brasil em vigor na Data de Emissão. Caso tais práticas sejam alteradas após a Data de Emissão, tais Índices Financeiros deverão continuar sendo calculados de acordo com as práticas contábeis em vigor na Data de Emissão, conforme as definições mencionadas neste item </w:t>
      </w:r>
      <w:r w:rsidRPr="00F94C12">
        <w:rPr>
          <w:szCs w:val="20"/>
        </w:rPr>
        <w:fldChar w:fldCharType="begin"/>
      </w:r>
      <w:r w:rsidRPr="00F94C12">
        <w:rPr>
          <w:szCs w:val="20"/>
        </w:rPr>
        <w:instrText xml:space="preserve"> REF _Ref97902114 \r \h </w:instrText>
      </w:r>
      <w:r w:rsidR="004F1A6D" w:rsidRPr="00F94C12">
        <w:rPr>
          <w:szCs w:val="20"/>
        </w:rPr>
        <w:instrText xml:space="preserve"> \* MERGEFORMAT </w:instrText>
      </w:r>
      <w:r w:rsidRPr="00F94C12">
        <w:rPr>
          <w:szCs w:val="20"/>
        </w:rPr>
      </w:r>
      <w:r w:rsidRPr="00F94C12">
        <w:rPr>
          <w:szCs w:val="20"/>
        </w:rPr>
        <w:fldChar w:fldCharType="separate"/>
      </w:r>
      <w:r w:rsidR="00AA4667">
        <w:rPr>
          <w:szCs w:val="20"/>
        </w:rPr>
        <w:t>(ix)</w:t>
      </w:r>
      <w:r w:rsidRPr="00F94C12">
        <w:rPr>
          <w:szCs w:val="20"/>
        </w:rPr>
        <w:fldChar w:fldCharType="end"/>
      </w:r>
      <w:r w:rsidRPr="00F94C12">
        <w:rPr>
          <w:szCs w:val="20"/>
        </w:rPr>
        <w:t>.</w:t>
      </w:r>
    </w:p>
    <w:p w14:paraId="2A4DA75E" w14:textId="0FBB9A7A" w:rsidR="00F9598F" w:rsidRPr="00F94C12" w:rsidRDefault="00745CE9" w:rsidP="00101CC4">
      <w:pPr>
        <w:pStyle w:val="Level3"/>
      </w:pPr>
      <w:bookmarkStart w:id="248" w:name="_Ref491022810"/>
      <w:bookmarkEnd w:id="245"/>
      <w:r w:rsidRPr="00F94C12">
        <w:t xml:space="preserve">Os valores constantes das Cláusulas </w:t>
      </w:r>
      <w:r w:rsidRPr="00F94C12">
        <w:fldChar w:fldCharType="begin"/>
      </w:r>
      <w:r w:rsidRPr="00F94C12">
        <w:instrText xml:space="preserve"> REF _Ref97899631 \r \h </w:instrText>
      </w:r>
      <w:r w:rsidR="004F1A6D" w:rsidRPr="00F94C12">
        <w:instrText xml:space="preserve"> \* MERGEFORMAT </w:instrText>
      </w:r>
      <w:r w:rsidRPr="00F94C12">
        <w:fldChar w:fldCharType="separate"/>
      </w:r>
      <w:r w:rsidR="00AA4667">
        <w:t>8.1.1</w:t>
      </w:r>
      <w:r w:rsidRPr="00F94C12">
        <w:fldChar w:fldCharType="end"/>
      </w:r>
      <w:r w:rsidRPr="00F94C12">
        <w:t xml:space="preserve"> e </w:t>
      </w:r>
      <w:r w:rsidRPr="00F94C12">
        <w:fldChar w:fldCharType="begin"/>
      </w:r>
      <w:r w:rsidRPr="00F94C12">
        <w:instrText xml:space="preserve"> REF _Ref97902160 \r \p \h </w:instrText>
      </w:r>
      <w:r w:rsidR="004F1A6D" w:rsidRPr="00F94C12">
        <w:instrText xml:space="preserve"> \* MERGEFORMAT </w:instrText>
      </w:r>
      <w:r w:rsidRPr="00F94C12">
        <w:fldChar w:fldCharType="separate"/>
      </w:r>
      <w:r w:rsidR="00AA4667">
        <w:t>8.1.2 acima</w:t>
      </w:r>
      <w:r w:rsidRPr="00F94C12">
        <w:fldChar w:fldCharType="end"/>
      </w:r>
      <w:r w:rsidRPr="00F94C12">
        <w:t xml:space="preserve"> deverão ser atualizados anualmente, a partir da Data de Emissão, pela variação positiva do </w:t>
      </w:r>
      <w:r w:rsidR="00834AC3" w:rsidRPr="00F94C12">
        <w:t>Índice Geral de Preços do Mercado, calculado e</w:t>
      </w:r>
      <w:r w:rsidR="00EF5F9B" w:rsidRPr="00F94C12">
        <w:t xml:space="preserve"> </w:t>
      </w:r>
      <w:r w:rsidR="00834AC3" w:rsidRPr="00F94C12">
        <w:t>divulgado pela Fundação Getúlio Vargas (“</w:t>
      </w:r>
      <w:r w:rsidR="00834AC3" w:rsidRPr="00F94C12">
        <w:rPr>
          <w:b/>
          <w:bCs/>
        </w:rPr>
        <w:t>IGP-M/FGV</w:t>
      </w:r>
      <w:r w:rsidR="00834AC3" w:rsidRPr="00F94C12">
        <w:t xml:space="preserve">”). </w:t>
      </w:r>
      <w:r w:rsidR="003D4D77" w:rsidRPr="00F94C12">
        <w:t xml:space="preserve">Caso </w:t>
      </w:r>
      <w:r w:rsidR="00EF5F9B" w:rsidRPr="00F94C12">
        <w:t xml:space="preserve">a Companhia e/ou a Fiadora </w:t>
      </w:r>
      <w:r w:rsidR="00834AC3" w:rsidRPr="00F94C12">
        <w:t xml:space="preserve">assumam qualquer dívida </w:t>
      </w:r>
      <w:r w:rsidR="003D4D77" w:rsidRPr="00F94C12">
        <w:t xml:space="preserve">cujos parâmetros de </w:t>
      </w:r>
      <w:r w:rsidR="008712F7" w:rsidRPr="00F94C12">
        <w:t>hipóteses de vencimento antecipado sejam inferiores, cada qual,</w:t>
      </w:r>
      <w:r w:rsidR="00834AC3" w:rsidRPr="00F94C12">
        <w:t xml:space="preserve"> a R$</w:t>
      </w:r>
      <w:r w:rsidR="00630FFE" w:rsidRPr="00F94C12">
        <w:t> </w:t>
      </w:r>
      <w:r w:rsidR="008712F7" w:rsidRPr="00F94C12">
        <w:t xml:space="preserve">74.000.000,00 (setenta e quatro </w:t>
      </w:r>
      <w:r w:rsidR="00834AC3" w:rsidRPr="00F94C12">
        <w:t>milhões de reais), tal valor passará a ser automaticamente aplicável à presente Emissão.</w:t>
      </w:r>
      <w:r w:rsidR="00EF5F9B" w:rsidRPr="00F94C12">
        <w:t xml:space="preserve"> </w:t>
      </w:r>
    </w:p>
    <w:p w14:paraId="3EC5B675" w14:textId="4DD2321F" w:rsidR="00983675" w:rsidRPr="00F94C12" w:rsidRDefault="00983675" w:rsidP="007B1564">
      <w:pPr>
        <w:pStyle w:val="Level3"/>
      </w:pPr>
      <w:r w:rsidRPr="00F94C12">
        <w:t xml:space="preserve">Ocorrendo qualquer dos Eventos de Inadimplemento Automático (observados os respectivos prazos de cura, se houver) previstos na Cláusula </w:t>
      </w:r>
      <w:r w:rsidRPr="00F94C12">
        <w:fldChar w:fldCharType="begin"/>
      </w:r>
      <w:r w:rsidRPr="00F94C12">
        <w:instrText xml:space="preserve"> REF _Ref97899631 \r \h </w:instrText>
      </w:r>
      <w:r w:rsidR="004F1A6D" w:rsidRPr="00F94C12">
        <w:instrText xml:space="preserve"> \* MERGEFORMAT </w:instrText>
      </w:r>
      <w:r w:rsidRPr="00F94C12">
        <w:fldChar w:fldCharType="separate"/>
      </w:r>
      <w:r w:rsidR="00AA4667">
        <w:t>8.1.1</w:t>
      </w:r>
      <w:r w:rsidRPr="00F94C12">
        <w:fldChar w:fldCharType="end"/>
      </w:r>
      <w:r w:rsidRPr="00F94C12">
        <w:t xml:space="preserve"> acima, as obrigações decorrentes das Debêntures tornar-se-ão automaticamente vencidas, independentemente de aviso ou notificação, judicial ou extrajudicial.</w:t>
      </w:r>
      <w:bookmarkEnd w:id="239"/>
      <w:bookmarkEnd w:id="240"/>
      <w:bookmarkEnd w:id="241"/>
      <w:bookmarkEnd w:id="248"/>
    </w:p>
    <w:p w14:paraId="41F5788D" w14:textId="1E928F21" w:rsidR="00983675" w:rsidRPr="00F94C12" w:rsidRDefault="00983675" w:rsidP="007B1564">
      <w:pPr>
        <w:pStyle w:val="Level3"/>
      </w:pPr>
      <w:bookmarkStart w:id="249" w:name="_Ref459041337"/>
      <w:bookmarkStart w:id="250" w:name="_Ref491454926"/>
      <w:bookmarkStart w:id="251" w:name="_Ref130283218"/>
      <w:bookmarkStart w:id="252" w:name="_Ref491448870"/>
      <w:bookmarkEnd w:id="242"/>
      <w:r w:rsidRPr="00F94C12">
        <w:t xml:space="preserve">Ocorrendo qualquer dos Eventos de Inadimplemento Não Automático (observados os respectivos prazos de cura, se houver) previstos na Cláusula </w:t>
      </w:r>
      <w:r w:rsidRPr="00F94C12">
        <w:fldChar w:fldCharType="begin"/>
      </w:r>
      <w:r w:rsidRPr="00F94C12">
        <w:instrText xml:space="preserve"> REF _Ref97902160 \r \h </w:instrText>
      </w:r>
      <w:r w:rsidR="004F1A6D" w:rsidRPr="00F94C12">
        <w:instrText xml:space="preserve"> \* MERGEFORMAT </w:instrText>
      </w:r>
      <w:r w:rsidRPr="00F94C12">
        <w:fldChar w:fldCharType="separate"/>
      </w:r>
      <w:r w:rsidR="00AA4667">
        <w:t>8.1.2</w:t>
      </w:r>
      <w:r w:rsidRPr="00F94C12">
        <w:fldChar w:fldCharType="end"/>
      </w:r>
      <w:r w:rsidRPr="00F94C12">
        <w:t xml:space="preserve"> acima, o Debenturista deverá convocar, no prazo de até 2 (dois) Dias Úteis contados da data em que tomar conhecimento de sua ocorrência, assembleia geral de titulares de CRI, a se realizar no prazo mínimo previsto no Termo de Securitização. Caso a assembleia geral de titulares de CRI delibere (observados os quóruns previstos no Termo de </w:t>
      </w:r>
      <w:r w:rsidRPr="00F94C12">
        <w:lastRenderedPageBreak/>
        <w:t xml:space="preserve">Securitização) pelo </w:t>
      </w:r>
      <w:r w:rsidRPr="00F94C12">
        <w:rPr>
          <w:b/>
        </w:rPr>
        <w:t>não</w:t>
      </w:r>
      <w:r w:rsidRPr="00F94C12">
        <w:t xml:space="preserve"> vencimento antecipado das Debêntures e, consequentemente, pelo </w:t>
      </w:r>
      <w:r w:rsidRPr="00F94C12">
        <w:rPr>
          <w:b/>
        </w:rPr>
        <w:t>não</w:t>
      </w:r>
      <w:r w:rsidRPr="00F94C12">
        <w:t xml:space="preserve"> resgate antecipado dos CRI, o Debenturista deverá formalizar a ata de assembleia geral de Debenturista aprovando a </w:t>
      </w:r>
      <w:r w:rsidRPr="00F94C12">
        <w:rPr>
          <w:b/>
        </w:rPr>
        <w:t>não</w:t>
      </w:r>
      <w:r w:rsidRPr="00F94C12">
        <w:t xml:space="preserve"> declaração do vencimento antecipado de todas as obrigações da Companhia constantes desta Escritura de Emissão</w:t>
      </w:r>
      <w:bookmarkEnd w:id="249"/>
      <w:r w:rsidRPr="00F94C12">
        <w:t>.</w:t>
      </w:r>
      <w:bookmarkEnd w:id="250"/>
      <w:bookmarkEnd w:id="251"/>
      <w:r w:rsidRPr="00F94C12">
        <w:t xml:space="preserve"> </w:t>
      </w:r>
      <w:bookmarkEnd w:id="252"/>
    </w:p>
    <w:p w14:paraId="02998230" w14:textId="665FB227" w:rsidR="003D4D30" w:rsidRPr="00F94C12" w:rsidRDefault="003D4D30" w:rsidP="003D4D30">
      <w:pPr>
        <w:pStyle w:val="Level4"/>
      </w:pPr>
      <w:r w:rsidRPr="00F94C12">
        <w:t>Caso a assembleia geral de titulares de CRI mencionada na cláusula acima: (</w:t>
      </w:r>
      <w:r w:rsidR="000430BC">
        <w:t>a</w:t>
      </w:r>
      <w:r w:rsidRPr="00F94C12">
        <w:t>) seja instalada</w:t>
      </w:r>
      <w:r w:rsidR="000430BC">
        <w:t xml:space="preserve"> em primeira ou segunda convocação</w:t>
      </w:r>
      <w:r w:rsidRPr="00F94C12">
        <w:t xml:space="preserve">, mas não haja deliberação dos titulares de CRI (observados os quóruns previstos no Termo de Securitização) sobre o </w:t>
      </w:r>
      <w:r w:rsidRPr="00F94C12">
        <w:rPr>
          <w:b/>
        </w:rPr>
        <w:t>não</w:t>
      </w:r>
      <w:r w:rsidRPr="00F94C12">
        <w:t xml:space="preserve"> vencimento antecipado das Debêntures e, consequentemente, o resgate antecipado dos CRI, o Debenturista deverá formalizar uma ata de assembleia geral de Debenturista consignando a declaração do vencimento antecipado de todas as obrigações da Companhia constantes das Debêntures.</w:t>
      </w:r>
    </w:p>
    <w:p w14:paraId="6662517C" w14:textId="35085EF1" w:rsidR="00950346" w:rsidRPr="00F94C12" w:rsidRDefault="00950346" w:rsidP="003D4D30">
      <w:pPr>
        <w:pStyle w:val="Level3"/>
      </w:pPr>
      <w:bookmarkStart w:id="253" w:name="_Ref98420991"/>
      <w:r w:rsidRPr="00F94C12">
        <w:t xml:space="preserve">Na ocorrência do vencimento antecipado das obrigações decorrentes das Debêntures (tanto o automático, quanto o não automático), a Companhia e/ ou a Fiadora obrigam-se a pagar o Valor Nominal Unitário Atualizado das Debêntures, acrescido da respectiva Remuneração, calculada </w:t>
      </w:r>
      <w:r w:rsidRPr="00F94C12">
        <w:rPr>
          <w:i/>
        </w:rPr>
        <w:t>pro rata temporis</w:t>
      </w:r>
      <w:r w:rsidRPr="00F94C12">
        <w:t xml:space="preserve"> desde a primeira Data de Integralização ou a Data de Pagamento de Remuneração das Debêntures imediatamente anterior, conforme o caso, até a data do efetivo pagamento, sem prejuízo do pagamento dos Encargos Moratórios, quando for o caso, e de quaisquer outros valores eventualmente devidos pela Companhia e/ou pela Fiadora nos termos desta Escritura de Emissão (“</w:t>
      </w:r>
      <w:r w:rsidRPr="00F94C12">
        <w:rPr>
          <w:b/>
          <w:bCs/>
        </w:rPr>
        <w:t>Valor Vencimento Antecipado</w:t>
      </w:r>
      <w:r w:rsidRPr="00F94C12">
        <w:t>”).</w:t>
      </w:r>
      <w:bookmarkEnd w:id="253"/>
    </w:p>
    <w:p w14:paraId="64D62F43" w14:textId="0D01B727" w:rsidR="003D4D30" w:rsidRPr="00F94C12" w:rsidRDefault="003D4D30" w:rsidP="003D4D30">
      <w:pPr>
        <w:pStyle w:val="Level3"/>
      </w:pPr>
      <w:r w:rsidRPr="00F94C12">
        <w:t xml:space="preserve">Na ocorrência do vencimento antecipado das obrigações decorrentes das Debêntures (tanto o automático, quanto o não automático), a Companhia obriga-se a resgatar a totalidade das Debêntures, com o seu consequente cancelamento, mediante o pagamento do Valor Vencimento Antecipado, no prazo de até 2 (dois) Dias Úteis contados da data da declaração do vencimento antecipado mediante comunicação por escrito a ser enviada pelo Debenturista à Companhia, sob pena de, em não o fazendo, ficar obrigada, ainda, ao pagamento dos Encargos Moratórios. </w:t>
      </w:r>
    </w:p>
    <w:p w14:paraId="6BFAF759" w14:textId="2873F1D3" w:rsidR="003D4D30" w:rsidRPr="00F94C12" w:rsidRDefault="003D4D30" w:rsidP="003D4D30">
      <w:pPr>
        <w:pStyle w:val="Level3"/>
      </w:pPr>
      <w:r w:rsidRPr="00F94C12">
        <w:t>Na ocorrência do vencimento antecipado das obrigações decorrentes das Debêntures (tanto o automático, quanto o não automático), os recursos recebidos deverão ser aplicados, na medida em que forem sendo recebidos, na amortização ou, se possível, quitação do saldo devedor das obrigações decorrentes das Debêntures. Caso os recursos recebidos em pagamento das obrigações decorrentes das Debêntures não sejam suficientes para quitar simultaneamente todas as obrigações decorrentes das Debêntures, tais recursos deverão ser imputados na seguinte ordem, de tal forma que, uma vez quitados os valores referentes ao primeiro item, os recursos sejam alocados para o item imediatamente seguinte, e assim sucessivamente: (i) quaisquer custos ou despesas devidos pela Companhia nos termos desta Escritura de Emissão e/ou de qualquer dos demais Documentos da Operação (incluindo a remuneração e as despesas incorridas pela Securitizadora e pelo Agente Fiduciário dos CRI), que não sejam os valores a que se referem os itens “(ii)”</w:t>
      </w:r>
      <w:r w:rsidR="000B4261" w:rsidRPr="00F94C12">
        <w:t>,</w:t>
      </w:r>
      <w:r w:rsidRPr="00F94C12">
        <w:t xml:space="preserve"> “(iii)” </w:t>
      </w:r>
      <w:r w:rsidR="000B4261" w:rsidRPr="00F94C12">
        <w:t>e “(iv)”</w:t>
      </w:r>
      <w:r w:rsidRPr="00F94C12">
        <w:t xml:space="preserve">abaixo, com relação às Debêntures; (ii) Encargos Moratórios e demais encargos devidos sob as obrigações decorrentes das Debêntures; (iii) </w:t>
      </w:r>
      <w:r w:rsidRPr="00F94C12">
        <w:lastRenderedPageBreak/>
        <w:t>Remuneração das Debêntures; e (iv) Valor Nominal Unitário Atualizado das Debêntures</w:t>
      </w:r>
      <w:r w:rsidR="00630FFE" w:rsidRPr="00F94C12">
        <w:t xml:space="preserve">. </w:t>
      </w:r>
    </w:p>
    <w:p w14:paraId="15EFF511" w14:textId="682E7E0A" w:rsidR="003D4D30" w:rsidRPr="00F94C12" w:rsidRDefault="003D4D30" w:rsidP="003D4D30">
      <w:pPr>
        <w:pStyle w:val="Level3"/>
      </w:pPr>
      <w:r w:rsidRPr="00F94C12">
        <w:t>A Companhia e/ou a Fiadora permanecerão responsáveis pelo saldo devedor das obrigações decorrentes das Debêntures que não tiverem sido pagas, conforme o caso, sem prejuízo dos acréscimos de Remuneração das Debêntures, Encargos Moratórios e outros encargos incidentes sobre o saldo devedor das obrigações decorrentes das Debêntures, enquanto não forem pagas, sendo considerada dívida líquida e certa, passível de cobrança extrajudicial ou por meio de processo de execução judicial.</w:t>
      </w:r>
    </w:p>
    <w:p w14:paraId="661B8A51" w14:textId="2E7D8741" w:rsidR="00E01BF8" w:rsidRPr="00F94C12" w:rsidRDefault="00A20C99" w:rsidP="00E01BF8">
      <w:pPr>
        <w:pStyle w:val="Level1"/>
        <w:rPr>
          <w:sz w:val="20"/>
          <w:szCs w:val="20"/>
        </w:rPr>
      </w:pPr>
      <w:bookmarkStart w:id="254" w:name="_Ref491428690"/>
      <w:bookmarkEnd w:id="237"/>
      <w:bookmarkEnd w:id="238"/>
      <w:r w:rsidRPr="00F94C12">
        <w:rPr>
          <w:sz w:val="20"/>
          <w:szCs w:val="20"/>
        </w:rPr>
        <w:t>OBRIGAÇÕES ADICIONAIS DA COMPANHIA</w:t>
      </w:r>
      <w:bookmarkStart w:id="255" w:name="_Ref130390982"/>
      <w:bookmarkEnd w:id="254"/>
      <w:r w:rsidRPr="00F94C12">
        <w:rPr>
          <w:sz w:val="20"/>
          <w:szCs w:val="20"/>
        </w:rPr>
        <w:t xml:space="preserve"> E DA FIADORA</w:t>
      </w:r>
    </w:p>
    <w:p w14:paraId="7780C892" w14:textId="3EFCF828" w:rsidR="00880FA8" w:rsidRPr="00F94C12" w:rsidRDefault="00880FA8" w:rsidP="004F38C2">
      <w:pPr>
        <w:pStyle w:val="Level2"/>
        <w:widowControl w:val="0"/>
      </w:pPr>
      <w:bookmarkStart w:id="256" w:name="_Ref279333767"/>
      <w:bookmarkStart w:id="257" w:name="_Hlk9540600"/>
      <w:r w:rsidRPr="00F94C12">
        <w:t>A Companhia está adicionalmente obrigada a:</w:t>
      </w:r>
      <w:bookmarkEnd w:id="255"/>
      <w:bookmarkEnd w:id="256"/>
    </w:p>
    <w:p w14:paraId="6BDF025E" w14:textId="77777777" w:rsidR="003A684C" w:rsidRPr="00F94C12" w:rsidRDefault="00091AA6" w:rsidP="00394CF2">
      <w:pPr>
        <w:pStyle w:val="Level4"/>
        <w:tabs>
          <w:tab w:val="clear" w:pos="2041"/>
          <w:tab w:val="num" w:pos="1361"/>
        </w:tabs>
        <w:ind w:left="1360"/>
      </w:pPr>
      <w:bookmarkStart w:id="258" w:name="_Ref262552287"/>
      <w:bookmarkStart w:id="259" w:name="_Ref491022980"/>
      <w:bookmarkStart w:id="260" w:name="_Ref168844178"/>
      <w:bookmarkStart w:id="261" w:name="_Ref262552290"/>
      <w:bookmarkStart w:id="262" w:name="_Ref457918332"/>
      <w:bookmarkEnd w:id="257"/>
      <w:r w:rsidRPr="00F94C12">
        <w:t>Disponibilizar ao Agente Fiduciário dos CRI e ao Debenturista:</w:t>
      </w:r>
      <w:bookmarkEnd w:id="258"/>
      <w:bookmarkEnd w:id="259"/>
      <w:r w:rsidRPr="00F94C12">
        <w:t xml:space="preserve"> </w:t>
      </w:r>
    </w:p>
    <w:p w14:paraId="656AB380" w14:textId="1BF4D7A7" w:rsidR="00771123" w:rsidRPr="00F94C12" w:rsidRDefault="00EB309A" w:rsidP="00394CF2">
      <w:pPr>
        <w:pStyle w:val="Level5"/>
        <w:tabs>
          <w:tab w:val="clear" w:pos="2721"/>
          <w:tab w:val="num" w:pos="2041"/>
        </w:tabs>
        <w:ind w:left="2040"/>
      </w:pPr>
      <w:bookmarkStart w:id="263" w:name="_Ref289720326"/>
      <w:bookmarkStart w:id="264" w:name="_Ref454211081"/>
      <w:bookmarkStart w:id="265" w:name="_Ref491020185"/>
      <w:r w:rsidRPr="00F94C12">
        <w:t xml:space="preserve">até o decurso de 90 (noventa) dias contados da data de término de cada exercício social ou 5 (cinco) Dias Úteis da data da efetiva divulgação, o que ocorrer primeiro, cópia das demonstrações financeiras consolidadas da </w:t>
      </w:r>
      <w:r w:rsidR="00BB2C22" w:rsidRPr="00F94C12">
        <w:t xml:space="preserve">Fiadora </w:t>
      </w:r>
      <w:r w:rsidRPr="00F94C12">
        <w:t>auditadas pelo Auditor Independente, relativas ao respectivo exercício social, preparadas de acordo com a Lei das Sociedades por Ações e com as regras emitidas pela CVM (“</w:t>
      </w:r>
      <w:r w:rsidRPr="00F94C12">
        <w:rPr>
          <w:b/>
        </w:rPr>
        <w:t xml:space="preserve">Demonstrações Financeiras Consolidadas Auditadas da </w:t>
      </w:r>
      <w:r w:rsidR="00BB2C22" w:rsidRPr="00F94C12">
        <w:rPr>
          <w:b/>
        </w:rPr>
        <w:t>Fiadora</w:t>
      </w:r>
      <w:r w:rsidRPr="00F94C12">
        <w:t>”),</w:t>
      </w:r>
      <w:r w:rsidR="00A13870">
        <w:t xml:space="preserve"> acompanhando da memória de cálculo dos Índices Financeiros da Fiadora para fins de verificação pelo Agente Fiduciário, </w:t>
      </w:r>
      <w:r w:rsidR="00A13870" w:rsidRPr="00F94C12">
        <w:t>compreendendo todas as rubricas necessárias que demonstrem os cálculos dos Índices Financeiros e assinados por representantes legais da Companhia, sob pena de descumprimento de obrigação não pecuniária e impossibilidade de verificação, pelo Agente Fiduciário, dos respectivos Índices Financeiros, podendo este solicitar à Companhia todos os eventuais esclarecimentos adicionais que se façam necessários</w:t>
      </w:r>
      <w:r w:rsidRPr="00F94C12">
        <w:t>;</w:t>
      </w:r>
      <w:bookmarkEnd w:id="263"/>
      <w:r w:rsidRPr="00F94C12">
        <w:t xml:space="preserve"> </w:t>
      </w:r>
      <w:bookmarkEnd w:id="264"/>
      <w:r w:rsidRPr="00F94C12">
        <w:t>e</w:t>
      </w:r>
      <w:bookmarkEnd w:id="265"/>
    </w:p>
    <w:p w14:paraId="4975304F" w14:textId="34880E01" w:rsidR="004F4050" w:rsidRPr="00F94C12" w:rsidRDefault="00EB309A" w:rsidP="00394CF2">
      <w:pPr>
        <w:pStyle w:val="Level5"/>
        <w:tabs>
          <w:tab w:val="clear" w:pos="2721"/>
          <w:tab w:val="num" w:pos="2041"/>
        </w:tabs>
        <w:ind w:left="2040"/>
      </w:pPr>
      <w:bookmarkStart w:id="266" w:name="_Ref286937833"/>
      <w:bookmarkStart w:id="267" w:name="_Ref262552291"/>
      <w:bookmarkStart w:id="268" w:name="_Ref264563986"/>
      <w:bookmarkStart w:id="269" w:name="_Ref491022289"/>
      <w:r w:rsidRPr="00F94C12">
        <w:t xml:space="preserve">até o decurso de </w:t>
      </w:r>
      <w:r w:rsidR="00E01BF8" w:rsidRPr="00F94C12">
        <w:t xml:space="preserve">60 </w:t>
      </w:r>
      <w:r w:rsidRPr="00F94C12">
        <w:t>(</w:t>
      </w:r>
      <w:r w:rsidR="00E01BF8" w:rsidRPr="00F94C12">
        <w:t>sessenta</w:t>
      </w:r>
      <w:r w:rsidRPr="00F94C12">
        <w:t xml:space="preserve">) dias contados da data de término de cada trimestre de seu exercício social (exceto pelo último trimestre de seu exercício social) </w:t>
      </w:r>
      <w:bookmarkEnd w:id="266"/>
      <w:r w:rsidRPr="00F94C12">
        <w:t xml:space="preserve">ou 5 (cinco) Dias Úteis da data da efetiva divulgação, </w:t>
      </w:r>
      <w:bookmarkStart w:id="270" w:name="_Ref286937897"/>
      <w:r w:rsidRPr="00F94C12">
        <w:t xml:space="preserve">o que ocorrer primeiro, cópia das demonstrações financeiras consolidadas da </w:t>
      </w:r>
      <w:r w:rsidR="00BB2C22" w:rsidRPr="00F94C12">
        <w:t xml:space="preserve">Fiadora </w:t>
      </w:r>
      <w:r w:rsidRPr="00F94C12">
        <w:t>com revisão limitada pelo Auditor Independente, relativas a tal trimestre, preparadas de acordo com a Lei das Sociedades por Ações e com as regras emitidas pela CVM ("</w:t>
      </w:r>
      <w:r w:rsidRPr="00F94C12">
        <w:rPr>
          <w:b/>
        </w:rPr>
        <w:t xml:space="preserve">Demonstrações Financeiras Consolidadas Revisadas da </w:t>
      </w:r>
      <w:r w:rsidR="00BB2C22" w:rsidRPr="00F94C12">
        <w:rPr>
          <w:b/>
        </w:rPr>
        <w:t>Fiadora</w:t>
      </w:r>
      <w:r w:rsidRPr="00F94C12">
        <w:t xml:space="preserve">", sendo as Demonstrações Financeiras Consolidadas Auditadas da </w:t>
      </w:r>
      <w:r w:rsidR="00BB2C22" w:rsidRPr="00F94C12">
        <w:t xml:space="preserve">Fiadora </w:t>
      </w:r>
      <w:r w:rsidRPr="00F94C12">
        <w:t xml:space="preserve">e as Demonstrações Financeiras Consolidadas Revisadas da </w:t>
      </w:r>
      <w:r w:rsidR="00BB2C22" w:rsidRPr="00F94C12">
        <w:t>Fiadora</w:t>
      </w:r>
      <w:r w:rsidRPr="00F94C12">
        <w:t>, quando referidas indistintamente, "</w:t>
      </w:r>
      <w:r w:rsidRPr="00F94C12">
        <w:rPr>
          <w:b/>
        </w:rPr>
        <w:t xml:space="preserve">Demonstrações Financeiras Consolidadas da </w:t>
      </w:r>
      <w:r w:rsidR="00BB2C22" w:rsidRPr="00F94C12">
        <w:rPr>
          <w:b/>
        </w:rPr>
        <w:t>Fiadora</w:t>
      </w:r>
      <w:r w:rsidRPr="00F94C12">
        <w:t>")</w:t>
      </w:r>
      <w:r w:rsidR="00A13870">
        <w:t>,</w:t>
      </w:r>
      <w:r w:rsidRPr="00F94C12">
        <w:t xml:space="preserve"> </w:t>
      </w:r>
      <w:r w:rsidR="00A13870">
        <w:t xml:space="preserve">acompanhando da memória de cálculo dos Índices Financeiros da Fiadora para fins de verificação pelo Agente Fiduciário, </w:t>
      </w:r>
      <w:r w:rsidR="00A13870" w:rsidRPr="00F94C12">
        <w:t xml:space="preserve">compreendendo todas as rubricas necessárias que demonstrem os cálculos dos Índices Financeiros e assinados por representantes legais da Companhia, sob pena de descumprimento de obrigação não pecuniária e impossibilidade de verificação, pelo Agente </w:t>
      </w:r>
      <w:r w:rsidR="00A13870" w:rsidRPr="00F94C12">
        <w:lastRenderedPageBreak/>
        <w:t>Fiduciário, dos respectivos Índices Financeiros, podendo este solicitar à Companhia todos os eventuais esclarecimentos adicionais que se façam necessários</w:t>
      </w:r>
      <w:r w:rsidRPr="00F94C12">
        <w:t>.</w:t>
      </w:r>
      <w:bookmarkEnd w:id="267"/>
      <w:bookmarkEnd w:id="268"/>
      <w:bookmarkEnd w:id="269"/>
      <w:bookmarkEnd w:id="270"/>
      <w:r w:rsidRPr="00F94C12">
        <w:t xml:space="preserve"> </w:t>
      </w:r>
    </w:p>
    <w:p w14:paraId="0D2DFC71" w14:textId="66E4C64D" w:rsidR="00862089" w:rsidRPr="00F94C12" w:rsidRDefault="00862089" w:rsidP="00394CF2">
      <w:pPr>
        <w:pStyle w:val="Level4"/>
        <w:tabs>
          <w:tab w:val="clear" w:pos="2041"/>
          <w:tab w:val="num" w:pos="1361"/>
        </w:tabs>
        <w:ind w:left="1360"/>
      </w:pPr>
      <w:r w:rsidRPr="00F94C12">
        <w:t xml:space="preserve">fornecer ao Agente Fiduciário dos CRI e ao Debenturista: </w:t>
      </w:r>
    </w:p>
    <w:p w14:paraId="2DA7253B" w14:textId="12ECB7FA" w:rsidR="009E1DFF" w:rsidRPr="00F94C12" w:rsidRDefault="009E1DFF" w:rsidP="00394CF2">
      <w:pPr>
        <w:pStyle w:val="Level5"/>
        <w:tabs>
          <w:tab w:val="clear" w:pos="2721"/>
          <w:tab w:val="num" w:pos="2041"/>
        </w:tabs>
        <w:ind w:left="2040"/>
      </w:pPr>
      <w:bookmarkStart w:id="271" w:name="_Ref285571943"/>
      <w:r w:rsidRPr="00F94C12">
        <w:t xml:space="preserve">no prazo de </w:t>
      </w:r>
      <w:bookmarkStart w:id="272" w:name="_DV_X437"/>
      <w:bookmarkStart w:id="273" w:name="_DV_C444"/>
      <w:r w:rsidRPr="00F94C12">
        <w:t xml:space="preserve">até 10 (dez) Dias Úteis </w:t>
      </w:r>
      <w:bookmarkEnd w:id="272"/>
      <w:bookmarkEnd w:id="273"/>
      <w:r w:rsidRPr="00F94C12">
        <w:t xml:space="preserve">contados </w:t>
      </w:r>
      <w:r w:rsidR="00393360" w:rsidRPr="00F94C12">
        <w:t>da data de término de cada exercício social</w:t>
      </w:r>
      <w:r w:rsidRPr="00F94C12">
        <w:t xml:space="preserve">, declaração firmada pelos Representantes da Companhia, na forma de seu estatuto social, atestando (1) que permanecem válidas as disposições contidas nesta Escritura de Emissão; </w:t>
      </w:r>
      <w:r w:rsidR="001D151F">
        <w:t xml:space="preserve">e </w:t>
      </w:r>
      <w:r w:rsidRPr="00F94C12">
        <w:t>(2) a não ocorrência de qualquer Evento de Inadimplemento e a inexistência de descumprimento de qualquer obrigação prevista nesta Escritura de Emissão</w:t>
      </w:r>
      <w:bookmarkEnd w:id="271"/>
      <w:r w:rsidRPr="00F94C12">
        <w:t>;</w:t>
      </w:r>
      <w:r w:rsidR="001D151F">
        <w:t xml:space="preserve"> </w:t>
      </w:r>
    </w:p>
    <w:p w14:paraId="004C0EF2" w14:textId="282CE2F4" w:rsidR="009E1DFF" w:rsidRPr="00F94C12" w:rsidRDefault="009E1DFF" w:rsidP="00394CF2">
      <w:pPr>
        <w:pStyle w:val="Level5"/>
        <w:tabs>
          <w:tab w:val="clear" w:pos="2721"/>
          <w:tab w:val="num" w:pos="2041"/>
        </w:tabs>
        <w:ind w:left="2040"/>
      </w:pPr>
      <w:bookmarkStart w:id="274" w:name="_Ref278277903"/>
      <w:bookmarkStart w:id="275" w:name="_Ref168844063"/>
      <w:bookmarkStart w:id="276" w:name="_Ref168844180"/>
      <w:r w:rsidRPr="00F94C12">
        <w:t>prestar todas as informações que venham a ser razoavelmente solicitadas pelo Agente Fiduciário dos CRI</w:t>
      </w:r>
      <w:r w:rsidR="0054034D" w:rsidRPr="00F94C12">
        <w:t xml:space="preserve"> e pela Debenturista</w:t>
      </w:r>
      <w:r w:rsidRPr="00F94C12">
        <w:t>, por escrito, que sejam necessárias para a realização do citado relatório anual</w:t>
      </w:r>
      <w:r w:rsidR="001D151F">
        <w:t xml:space="preserve"> dos CRI da emissão da Debenturista</w:t>
      </w:r>
      <w:r w:rsidRPr="00F94C12">
        <w:t xml:space="preserve">; </w:t>
      </w:r>
    </w:p>
    <w:p w14:paraId="00E60A79" w14:textId="296BDB87" w:rsidR="009E1DFF" w:rsidRPr="00F94C12" w:rsidRDefault="009E1DFF" w:rsidP="00394CF2">
      <w:pPr>
        <w:pStyle w:val="Level5"/>
        <w:tabs>
          <w:tab w:val="clear" w:pos="2721"/>
          <w:tab w:val="num" w:pos="2041"/>
        </w:tabs>
        <w:ind w:left="2040"/>
      </w:pPr>
      <w:bookmarkStart w:id="277" w:name="_Hlk99124467"/>
      <w:r w:rsidRPr="00F94C12">
        <w:t>no prazo de até 2 (dois) Dias Úteis contados da data em que forem realizados, avisos ao Debenturista;</w:t>
      </w:r>
      <w:bookmarkEnd w:id="274"/>
      <w:bookmarkEnd w:id="275"/>
    </w:p>
    <w:bookmarkEnd w:id="277"/>
    <w:p w14:paraId="41F83A9A" w14:textId="666B6566" w:rsidR="005C10E4" w:rsidRPr="00F94C12" w:rsidRDefault="005C10E4" w:rsidP="00394CF2">
      <w:pPr>
        <w:pStyle w:val="Level5"/>
        <w:tabs>
          <w:tab w:val="clear" w:pos="2721"/>
          <w:tab w:val="num" w:pos="2041"/>
        </w:tabs>
        <w:ind w:left="2040"/>
      </w:pPr>
      <w:r w:rsidRPr="00F94C12">
        <w:t xml:space="preserve">no prazo de até 10 (dez) Dias Úteis contados da data em que os respectivos atos societários forem realizados, cópia de qualquer ata de assembleia geral de acionistas, de reunião do conselho de administração e de reunião do conselho fiscal da Companhia (neste último caso, se instalado) que deva ser divulgada nos termos da Lei das Sociedades por Ações e que contenha assunto relacionado com a Emissão de Debêntures, com as Debêntures e/ou com o Debenturista; </w:t>
      </w:r>
    </w:p>
    <w:p w14:paraId="646D206A" w14:textId="0B0155B6" w:rsidR="003F32A7" w:rsidRPr="00F94C12" w:rsidRDefault="003F32A7" w:rsidP="00394CF2">
      <w:pPr>
        <w:pStyle w:val="Level5"/>
        <w:tabs>
          <w:tab w:val="clear" w:pos="2721"/>
          <w:tab w:val="num" w:pos="2041"/>
        </w:tabs>
        <w:ind w:left="2040"/>
      </w:pPr>
      <w:r w:rsidRPr="00F94C12">
        <w:t>no prazo de até 2 (dois) Dias Úteis contados da data em que tomar conhecimento, informações a respeito da ocorrência (1) de qualquer inadimplemento, pela Companhia, de qualquer obrigação prevista nesta Escritura de Emissão; e/ou (2) de qualquer Evento de Inadimplemento. O descumprimento desta obrigação pela Companhia não impedirá o Agente Fiduciário dos CRI e/ou o Debenturista de, a seu critério, exercer seus poderes e faculdades previstos nesta Escritura de Emissão;</w:t>
      </w:r>
    </w:p>
    <w:p w14:paraId="07A331F9" w14:textId="0A7FF974" w:rsidR="005C10E4" w:rsidRPr="00F94C12" w:rsidRDefault="005C10E4" w:rsidP="00394CF2">
      <w:pPr>
        <w:pStyle w:val="Level5"/>
        <w:tabs>
          <w:tab w:val="clear" w:pos="2721"/>
          <w:tab w:val="num" w:pos="2041"/>
        </w:tabs>
        <w:ind w:left="2040"/>
      </w:pPr>
      <w:r w:rsidRPr="00F94C12">
        <w:t>no prazo de até 1 (um) Dia Útil contado da data de recebimento, cópia de qualquer correspondência ou notificação, judicial ou extrajudicial, recebida pela Companhia, indicando a ocorrência de qualquer (1) inadimplemento, pela Companhia, de qualquer obrigação prevista nesta Escritura de Emissão; e/ou (2) um Evento de Inadimplemento e/ou (3) questionamento da presente Escritura de Emissão por terceiros;</w:t>
      </w:r>
      <w:r w:rsidRPr="00F94C12">
        <w:rPr>
          <w:b/>
        </w:rPr>
        <w:t xml:space="preserve"> </w:t>
      </w:r>
    </w:p>
    <w:p w14:paraId="0704E2DD" w14:textId="568ADFFC" w:rsidR="003F32A7" w:rsidRPr="00F94C12" w:rsidRDefault="003F32A7" w:rsidP="00394CF2">
      <w:pPr>
        <w:pStyle w:val="Level5"/>
        <w:tabs>
          <w:tab w:val="clear" w:pos="2721"/>
          <w:tab w:val="num" w:pos="2041"/>
        </w:tabs>
        <w:ind w:left="2040"/>
      </w:pPr>
      <w:bookmarkStart w:id="278" w:name="_Ref286939940"/>
      <w:r w:rsidRPr="00F94C12">
        <w:t>no prazo de até 1 (um) Dia Útil contado da data da ocorrência, informações a respeito da ocorrência de qualquer evento ou situação que cause um Efeito Adverso Relevante;</w:t>
      </w:r>
      <w:bookmarkEnd w:id="278"/>
      <w:r w:rsidRPr="00F94C12">
        <w:t xml:space="preserve"> </w:t>
      </w:r>
    </w:p>
    <w:p w14:paraId="6CD7DE5D" w14:textId="50FCBAF3" w:rsidR="00C83481" w:rsidRPr="00F94C12" w:rsidRDefault="00046935" w:rsidP="00394CF2">
      <w:pPr>
        <w:pStyle w:val="Level5"/>
        <w:tabs>
          <w:tab w:val="clear" w:pos="2721"/>
          <w:tab w:val="num" w:pos="2041"/>
        </w:tabs>
        <w:ind w:left="2040"/>
        <w:rPr>
          <w:i/>
          <w:iCs/>
        </w:rPr>
      </w:pPr>
      <w:bookmarkStart w:id="279" w:name="_Hlk99124650"/>
      <w:r w:rsidRPr="00F94C12">
        <w:t xml:space="preserve">cópia eletrônica (formato PDF), contendo a chancela digital de inscrição na JUCEMA dos atos e reuniões do Debenturista que integrem a Emissão, devidamente registrados na JUCEMA; </w:t>
      </w:r>
      <w:r w:rsidR="00E01BF8" w:rsidRPr="00F94C12">
        <w:t>e</w:t>
      </w:r>
    </w:p>
    <w:p w14:paraId="73248B9F" w14:textId="19C9E89C" w:rsidR="00E01BF8" w:rsidRPr="00F94C12" w:rsidRDefault="00E01BF8" w:rsidP="00394CF2">
      <w:pPr>
        <w:pStyle w:val="Level5"/>
        <w:tabs>
          <w:tab w:val="clear" w:pos="2721"/>
          <w:tab w:val="num" w:pos="2041"/>
        </w:tabs>
        <w:ind w:left="2040"/>
      </w:pPr>
      <w:bookmarkStart w:id="280" w:name="_Ref168844067"/>
      <w:bookmarkEnd w:id="279"/>
      <w:r w:rsidRPr="00F94C12">
        <w:lastRenderedPageBreak/>
        <w:t>no prazo de até 10</w:t>
      </w:r>
      <w:r w:rsidR="002B6DA8" w:rsidRPr="00F94C12">
        <w:t> </w:t>
      </w:r>
      <w:r w:rsidRPr="00F94C12">
        <w:t>(dez) dias contados da data de recebimento da respectiva solicitação, informações e/ou documentos relacionados à esta Escritura de Emissão ou aos demais Documentos da Operação que venham a ser solicitados pelo Agente Fiduciário dos CRI;</w:t>
      </w:r>
      <w:bookmarkEnd w:id="280"/>
      <w:r w:rsidRPr="00F94C12">
        <w:t xml:space="preserve"> </w:t>
      </w:r>
    </w:p>
    <w:p w14:paraId="7E5115DF" w14:textId="7925CB4C" w:rsidR="00357CA1" w:rsidRPr="00F94C12" w:rsidRDefault="00357CA1" w:rsidP="00394CF2">
      <w:pPr>
        <w:pStyle w:val="Level4"/>
        <w:tabs>
          <w:tab w:val="clear" w:pos="2041"/>
          <w:tab w:val="num" w:pos="1361"/>
        </w:tabs>
        <w:ind w:left="1360"/>
        <w:rPr>
          <w:b/>
          <w:bCs/>
          <w:iCs/>
        </w:rPr>
      </w:pPr>
      <w:bookmarkStart w:id="281" w:name="_Hlk41331844"/>
      <w:bookmarkStart w:id="282" w:name="_Ref168844076"/>
      <w:bookmarkEnd w:id="276"/>
      <w:r w:rsidRPr="00F94C12">
        <w:t>apresentar ao Agente Fiduciário dos CRI</w:t>
      </w:r>
      <w:r w:rsidR="00807BD8" w:rsidRPr="00F94C12">
        <w:t xml:space="preserve"> e a Securitizadora </w:t>
      </w:r>
      <w:r w:rsidRPr="00F94C12">
        <w:t xml:space="preserve">(a) 1 (uma) cópia eletrônica (formato PDF) do comprovante do protocolo de inscrição dos Atos Societários na JUCEMA em até 5 (cinco) Dias Úteis contados da realização dos Atos Societários; (b) 1 (uma) cópia eletrônica (formato PDF) da ata dos Atos Societários na JUCEMA, contendo a chancela digital de inscrição na JUCEMA, em até 5 (cinco) Dias Úteis contados da data da obtenção do referido registro; e (c) 1 (uma) cópia eletrônica (formato PDF) das publicações dos Atos Societários nos Jornais de Publicação, em até 5 (cinco) Dias Úteis contados da data das referidas publicações, conforme previsto na Cláusula </w:t>
      </w:r>
      <w:bookmarkStart w:id="283" w:name="_Hlk80194744"/>
      <w:bookmarkEnd w:id="281"/>
      <w:r w:rsidRPr="00F94C12">
        <w:fldChar w:fldCharType="begin"/>
      </w:r>
      <w:r w:rsidRPr="00F94C12">
        <w:instrText xml:space="preserve"> REF _Ref97903408 \w \h </w:instrText>
      </w:r>
      <w:r w:rsidR="004F1A6D" w:rsidRPr="00F94C12">
        <w:instrText xml:space="preserve"> \* MERGEFORMAT </w:instrText>
      </w:r>
      <w:r w:rsidRPr="00F94C12">
        <w:fldChar w:fldCharType="separate"/>
      </w:r>
      <w:r w:rsidR="00AA4667">
        <w:t>3.1</w:t>
      </w:r>
      <w:r w:rsidRPr="00F94C12">
        <w:fldChar w:fldCharType="end"/>
      </w:r>
      <w:r w:rsidRPr="00F94C12">
        <w:t xml:space="preserve"> acima</w:t>
      </w:r>
      <w:r w:rsidR="00807BD8" w:rsidRPr="00F94C12">
        <w:t xml:space="preserve"> e/ou a Securitizadora</w:t>
      </w:r>
      <w:r w:rsidRPr="00F94C12">
        <w:t>.</w:t>
      </w:r>
    </w:p>
    <w:p w14:paraId="1368F275" w14:textId="56599A90" w:rsidR="00357CA1" w:rsidRPr="00F94C12" w:rsidRDefault="00357CA1" w:rsidP="00394CF2">
      <w:pPr>
        <w:pStyle w:val="Level4"/>
        <w:tabs>
          <w:tab w:val="clear" w:pos="2041"/>
          <w:tab w:val="num" w:pos="1361"/>
        </w:tabs>
        <w:ind w:left="1360"/>
        <w:rPr>
          <w:b/>
          <w:i/>
        </w:rPr>
      </w:pPr>
      <w:bookmarkStart w:id="284" w:name="_Hlk41331853"/>
      <w:bookmarkEnd w:id="283"/>
      <w:r w:rsidRPr="00F94C12">
        <w:t xml:space="preserve">apresentar ao Agente Fiduciário dos CRI </w:t>
      </w:r>
      <w:r w:rsidR="00807BD8" w:rsidRPr="00F94C12">
        <w:t xml:space="preserve">e a Securitizadora </w:t>
      </w:r>
      <w:r w:rsidRPr="00F94C12">
        <w:t xml:space="preserve">(a) 1 (uma) cópia eletrônica (formato PDF) do comprovante do protocolo de inscrição desta Escritura de Emissão ou de seu aditamento na JUCEMA </w:t>
      </w:r>
      <w:bookmarkEnd w:id="284"/>
      <w:r w:rsidRPr="00F94C12">
        <w:t>em até 5 (cinco) Dias Úteis contados da respectiva celebração; (b) 1 (uma) cópia eletrônica (formato PDF) desta Escritura de Emissão ou de seu aditamento, conforme o caso, arquivada na JUCEMA, contendo a chancela digital de inscrição na JUCEMA, em até 5 (cinco) Dias Úteis contados da data da obtenção do referido registro; (c) 1 (uma) cópia eletrônica (formato PDF) desta Escritura de Emissão ou de seu aditamento, conforme o caso, devidamente protocolado nos RTDs, em até 5 (cinco) Dias Úteis contados da respectiva celebração; e (d) 1 (uma) cópia eletrônica (formato PDF) desta Escritura de Emissão ou de seu aditamento, conforme o caso, devidamente registrado nos RTDs, em até 5 (cinco) Dias Úteis Agente Fiduciário dos CRI contados da data da obtenção do referido registro;</w:t>
      </w:r>
    </w:p>
    <w:p w14:paraId="3AA38D7C" w14:textId="736E1C08" w:rsidR="009257AC" w:rsidRPr="00F94C12" w:rsidRDefault="009257AC" w:rsidP="00394CF2">
      <w:pPr>
        <w:pStyle w:val="Level4"/>
        <w:tabs>
          <w:tab w:val="clear" w:pos="2041"/>
          <w:tab w:val="num" w:pos="1361"/>
        </w:tabs>
        <w:ind w:left="1360"/>
      </w:pPr>
      <w:r w:rsidRPr="00F94C12">
        <w:t>manter, assim como suas Controladas e Coligadas, em dia o pagamento de todas as obrigações de natureza tributária (municipal, estadual e federal), trabalhista, previdenciária, ambiental e de quaisquer outras obrigações impostas por lei, exceto por aquelas (a) questionadas de boa-fé nas esferas administrativa e/ou judicial e cuja sua exigibilidade esteja suspensa, e que tenham sido devidamente provisionadas, quando aplicável, em conformidade com as normas contábeis vigentes, e (b) cujo atraso de pagamento não possa causar um Efeito Adverso Relevante;</w:t>
      </w:r>
    </w:p>
    <w:p w14:paraId="2F77AE1B" w14:textId="44D239D0" w:rsidR="009257AC" w:rsidRPr="00F94C12" w:rsidRDefault="009257AC" w:rsidP="00394CF2">
      <w:pPr>
        <w:pStyle w:val="Level4"/>
        <w:tabs>
          <w:tab w:val="clear" w:pos="2041"/>
          <w:tab w:val="num" w:pos="1361"/>
        </w:tabs>
        <w:ind w:left="1360"/>
      </w:pPr>
      <w:bookmarkStart w:id="285" w:name="_Ref168844078"/>
      <w:r w:rsidRPr="00F94C12">
        <w:t>obter e, se for o caso, manter, e fazer com que suas Controladas mantenham, sempre válidas, regulares e em vigor, todas as licenças, concessões, autorizações, permissões e alvarás, inclusive ambientais,</w:t>
      </w:r>
      <w:r w:rsidR="00E01BF8" w:rsidRPr="00F94C12">
        <w:t xml:space="preserve"> considera</w:t>
      </w:r>
      <w:r w:rsidR="00513B22" w:rsidRPr="00F94C12">
        <w:t xml:space="preserve">das relevantes para </w:t>
      </w:r>
      <w:r w:rsidRPr="00F94C12">
        <w:t>o exercício de suas atividades, exceto por aquelas (a) questionadas de boa-fé nas esferas administrativa e/ou judicial, cuja a sua exigibilidade esteja suspensa, e haja provimento jurisdicional ou autorização por autoridade competente, conforme aplicável, autorizando a continuidade das respectivas atividades sem as referidas licenças, concessões, autorizações, permissões e alvarás ou que suspenda a sua respectiva exigibilidade, e (b) cuja ausência não possa causar um Efeito Adverso Relevante;</w:t>
      </w:r>
      <w:bookmarkEnd w:id="285"/>
    </w:p>
    <w:p w14:paraId="1D5F1668" w14:textId="1A70D489" w:rsidR="009257AC" w:rsidRPr="00F94C12" w:rsidRDefault="009257AC" w:rsidP="00394CF2">
      <w:pPr>
        <w:pStyle w:val="Level4"/>
        <w:tabs>
          <w:tab w:val="clear" w:pos="2041"/>
          <w:tab w:val="num" w:pos="1361"/>
        </w:tabs>
        <w:ind w:left="1360"/>
      </w:pPr>
      <w:bookmarkStart w:id="286" w:name="_Ref168844079"/>
      <w:r w:rsidRPr="00F94C12">
        <w:lastRenderedPageBreak/>
        <w:t xml:space="preserve">manter, e fazer com que as Controladas mantenham, contratados e vigentes, seguros adequados para seus bens e ativos relevantes aplicáveis à sua atividade e aderentes às práticas de mercado, inclusive de danos civis, conforme práticas atualmente adotadas pela Companhia; </w:t>
      </w:r>
    </w:p>
    <w:p w14:paraId="63EB4A07" w14:textId="77777777" w:rsidR="009257AC" w:rsidRPr="00F94C12" w:rsidRDefault="009257AC" w:rsidP="00394CF2">
      <w:pPr>
        <w:pStyle w:val="Level4"/>
        <w:tabs>
          <w:tab w:val="clear" w:pos="2041"/>
          <w:tab w:val="num" w:pos="1361"/>
        </w:tabs>
        <w:ind w:left="1360"/>
      </w:pPr>
      <w:r w:rsidRPr="00F94C12">
        <w:t>manter sempre válidas, regulares e em vigor todas as autorizações necessárias à celebração desta Escritura de Emissão e ao cumprimento de todas as obrigações aqui previstas;</w:t>
      </w:r>
      <w:bookmarkEnd w:id="286"/>
    </w:p>
    <w:p w14:paraId="5483DBDD" w14:textId="33DB9654" w:rsidR="009257AC" w:rsidRPr="00F94C12" w:rsidRDefault="009257AC" w:rsidP="00394CF2">
      <w:pPr>
        <w:pStyle w:val="Level4"/>
        <w:tabs>
          <w:tab w:val="clear" w:pos="2041"/>
          <w:tab w:val="num" w:pos="1361"/>
        </w:tabs>
        <w:ind w:left="1360"/>
      </w:pPr>
      <w:bookmarkStart w:id="287" w:name="_Ref168844086"/>
      <w:r w:rsidRPr="00F94C12">
        <w:t>contratar e manter contratados, às suas expensas, os prestadores de serviços inerentes às obrigações previstas nesta Escritura de Emissão e nos demais Documentos da Operação, incluindo o Agente Fiduciário dos CRI e o Auditor Independente;</w:t>
      </w:r>
      <w:bookmarkEnd w:id="287"/>
      <w:r w:rsidRPr="00F94C12">
        <w:t xml:space="preserve"> </w:t>
      </w:r>
    </w:p>
    <w:p w14:paraId="619687A6" w14:textId="77777777" w:rsidR="009257AC" w:rsidRPr="00F94C12" w:rsidRDefault="009257AC" w:rsidP="00394CF2">
      <w:pPr>
        <w:pStyle w:val="Level4"/>
        <w:tabs>
          <w:tab w:val="clear" w:pos="2041"/>
          <w:tab w:val="num" w:pos="1361"/>
        </w:tabs>
        <w:ind w:left="1360"/>
      </w:pPr>
      <w:bookmarkStart w:id="288" w:name="_Ref278278911"/>
      <w:r w:rsidRPr="00F94C12">
        <w:t>realizar o recolhimento de todos os Tributos que incidam ou venham a incidir sobre as Debêntures que sejam de responsabilidade da Companhia;</w:t>
      </w:r>
      <w:bookmarkEnd w:id="288"/>
    </w:p>
    <w:p w14:paraId="66DEC764" w14:textId="0D030EC7" w:rsidR="009257AC" w:rsidRPr="00F94C12" w:rsidRDefault="009257AC" w:rsidP="00394CF2">
      <w:pPr>
        <w:pStyle w:val="Level4"/>
        <w:tabs>
          <w:tab w:val="clear" w:pos="2041"/>
          <w:tab w:val="num" w:pos="1361"/>
        </w:tabs>
        <w:ind w:left="1360"/>
      </w:pPr>
      <w:bookmarkStart w:id="289" w:name="_Ref168844096"/>
      <w:r w:rsidRPr="00F94C12">
        <w:t xml:space="preserve">realizar o pagamento (a) da remuneração do Agente Fiduciário dos CRI, nos termos da Cláusula </w:t>
      </w:r>
      <w:r w:rsidRPr="00F94C12">
        <w:fldChar w:fldCharType="begin"/>
      </w:r>
      <w:r w:rsidRPr="00F94C12">
        <w:instrText xml:space="preserve"> REF _Ref98431775 \r \p \h </w:instrText>
      </w:r>
      <w:r w:rsidR="004F1A6D" w:rsidRPr="00F94C12">
        <w:instrText xml:space="preserve"> \* MERGEFORMAT </w:instrText>
      </w:r>
      <w:r w:rsidRPr="00F94C12">
        <w:fldChar w:fldCharType="separate"/>
      </w:r>
      <w:r w:rsidR="00AA4667">
        <w:t>12 abaixo</w:t>
      </w:r>
      <w:r w:rsidRPr="00F94C12">
        <w:fldChar w:fldCharType="end"/>
      </w:r>
      <w:r w:rsidRPr="00F94C12">
        <w:t>, inciso (i) abaixo; e (b) desde que assim solicitado e somente se devidamente comprovadas, as despesas incorridas pelo Agente Fiduciário dos CRI;</w:t>
      </w:r>
      <w:bookmarkEnd w:id="289"/>
      <w:r w:rsidRPr="00F94C12">
        <w:t xml:space="preserve"> </w:t>
      </w:r>
    </w:p>
    <w:p w14:paraId="7EFC6367" w14:textId="1E5AB9AE" w:rsidR="009257AC" w:rsidRPr="00F94C12" w:rsidRDefault="009257AC" w:rsidP="00394CF2">
      <w:pPr>
        <w:pStyle w:val="Level4"/>
        <w:tabs>
          <w:tab w:val="clear" w:pos="2041"/>
          <w:tab w:val="num" w:pos="1361"/>
        </w:tabs>
        <w:ind w:left="1360"/>
      </w:pPr>
      <w:bookmarkStart w:id="290" w:name="_Ref168844104"/>
      <w:r w:rsidRPr="00F94C12">
        <w:t xml:space="preserve">cumprir as leis, regulamentos, normas administrativas e determinações dos órgãos governamentais, autarquias ou instâncias judiciais aplicáveis à Emissão das Debêntures e à Emissão dos CRI, incluindo, mas não se limitando, à Lei das Sociedades por Ações, à </w:t>
      </w:r>
      <w:r w:rsidR="001D5889">
        <w:t>Resolução CVM 60</w:t>
      </w:r>
      <w:r w:rsidRPr="00F94C12">
        <w:t xml:space="preserve"> e à Instrução CVM 400;</w:t>
      </w:r>
    </w:p>
    <w:p w14:paraId="337E61FA" w14:textId="77777777" w:rsidR="009257AC" w:rsidRPr="00F94C12" w:rsidRDefault="009257AC" w:rsidP="00394CF2">
      <w:pPr>
        <w:pStyle w:val="Level4"/>
        <w:tabs>
          <w:tab w:val="clear" w:pos="2041"/>
          <w:tab w:val="num" w:pos="1361"/>
        </w:tabs>
        <w:ind w:left="1360"/>
      </w:pPr>
      <w:r w:rsidRPr="00F94C12">
        <w:t>proceder à adequada publicidade de suas informações econômico-financeiras, nos termos da Lei das Sociedades por Ações e dos regulamentos emitidos pela CVM, conforme aplicáveis;</w:t>
      </w:r>
    </w:p>
    <w:p w14:paraId="12817B88" w14:textId="677B4F4F" w:rsidR="009257AC" w:rsidRPr="00F94C12" w:rsidRDefault="009257AC" w:rsidP="00394CF2">
      <w:pPr>
        <w:pStyle w:val="Level4"/>
        <w:tabs>
          <w:tab w:val="clear" w:pos="2041"/>
          <w:tab w:val="num" w:pos="1361"/>
        </w:tabs>
        <w:ind w:left="1360"/>
      </w:pPr>
      <w:r w:rsidRPr="00F94C12">
        <w:t>arcar com todos os custos (a) decorrentes da Emissão; (b) de registro e de publicação dos atos necessários à Emissão, tais como esta Escritura de Emissão, seus eventuais aditamentos e os Atos Societários; e (c) do Agente Fiduciário dos CRI e dos demais prestadores de serviços que se façam necessários do âmbito da Emissão, e mantê-los contratados durante todo o prazo de vigência das Debêntures;</w:t>
      </w:r>
    </w:p>
    <w:p w14:paraId="0C6CBD5E" w14:textId="77777777" w:rsidR="009257AC" w:rsidRPr="00F94C12" w:rsidRDefault="009257AC" w:rsidP="00394CF2">
      <w:pPr>
        <w:pStyle w:val="Level4"/>
        <w:tabs>
          <w:tab w:val="clear" w:pos="2041"/>
          <w:tab w:val="num" w:pos="1361"/>
        </w:tabs>
        <w:ind w:left="1360"/>
      </w:pPr>
      <w:r w:rsidRPr="00F94C12">
        <w:t xml:space="preserve">manter sua contabilidade atualizada e efetuar os respectivos registros de acordo com </w:t>
      </w:r>
      <w:bookmarkStart w:id="291" w:name="_Hlk100005373"/>
      <w:r w:rsidRPr="00F94C12">
        <w:t>os princípios contábeis geralmente aceitos no Brasil</w:t>
      </w:r>
      <w:bookmarkEnd w:id="291"/>
      <w:r w:rsidRPr="00F94C12">
        <w:t>;</w:t>
      </w:r>
    </w:p>
    <w:p w14:paraId="42A97206" w14:textId="60E73AA2" w:rsidR="009257AC" w:rsidRPr="00F94C12" w:rsidRDefault="009257AC" w:rsidP="00394CF2">
      <w:pPr>
        <w:pStyle w:val="Level4"/>
        <w:tabs>
          <w:tab w:val="clear" w:pos="2041"/>
          <w:tab w:val="num" w:pos="1361"/>
        </w:tabs>
        <w:ind w:left="1360"/>
      </w:pPr>
      <w:r w:rsidRPr="00F94C12">
        <w:t>na hipótese da legalidade ou exequibilidade de qualquer das disposições relevantes desta Escritura de Emissão ou dos demais Documentos da Operação ser questionada judicialmente por qualquer pessoa, e tal questionamento judicial possa afetar a capacidade da Companhia em cumprir suas obrigações previstas nesta Escritura de Emissão ou no respectivo Documento da Operação, deverá informar, em até 5 (cinco) Dias Úteis contados do seu conhecimento, tal acontecimento ao Agente Fiduciário dos CRI e ao Debenturista;</w:t>
      </w:r>
    </w:p>
    <w:p w14:paraId="798836D4" w14:textId="7B61E835" w:rsidR="009257AC" w:rsidRPr="00F94C12" w:rsidRDefault="009257AC" w:rsidP="00394CF2">
      <w:pPr>
        <w:pStyle w:val="Level4"/>
        <w:tabs>
          <w:tab w:val="clear" w:pos="2041"/>
          <w:tab w:val="num" w:pos="1361"/>
        </w:tabs>
        <w:ind w:left="1360"/>
      </w:pPr>
      <w:r w:rsidRPr="00F94C12">
        <w:t xml:space="preserve">caso a Companhia seja citada no âmbito de uma ação que tenha como objetivo a declaração de invalidade ou ineficácia total ou parcial desta Escritura de Emissão, a </w:t>
      </w:r>
      <w:r w:rsidRPr="00F94C12">
        <w:lastRenderedPageBreak/>
        <w:t>Companhia obriga-se a tomar todas as medidas necessárias para contestar tal ação no prazo legal;</w:t>
      </w:r>
    </w:p>
    <w:p w14:paraId="563600AF" w14:textId="77777777" w:rsidR="000F10F3" w:rsidRPr="00F94C12" w:rsidRDefault="000F10F3" w:rsidP="00394CF2">
      <w:pPr>
        <w:pStyle w:val="Level4"/>
        <w:tabs>
          <w:tab w:val="clear" w:pos="2041"/>
          <w:tab w:val="num" w:pos="1361"/>
        </w:tabs>
        <w:ind w:left="1360"/>
      </w:pPr>
      <w:r w:rsidRPr="00F94C12">
        <w:t>notificar, no prazo de até 2 (dois) Dias Úteis, o Agente Fiduciário dos CRI da convocação, pela Companhia, de qualquer assembleia geral de Debenturista, notificação essa que deverá conter, no mínimo, informações sobre as respectivas datas de realização e ordem do dia;</w:t>
      </w:r>
    </w:p>
    <w:p w14:paraId="70C50AF2" w14:textId="77777777" w:rsidR="000F10F3" w:rsidRPr="00F94C12" w:rsidRDefault="000F10F3" w:rsidP="00394CF2">
      <w:pPr>
        <w:pStyle w:val="Level4"/>
        <w:tabs>
          <w:tab w:val="clear" w:pos="2041"/>
          <w:tab w:val="num" w:pos="1361"/>
        </w:tabs>
        <w:ind w:left="1360"/>
      </w:pPr>
      <w:r w:rsidRPr="00F94C12">
        <w:t>convocar, no prazo de até 5 (cinco) Dias Úteis contados da ciência da Companhia de que o Agente Fiduciário dos CRI não convocou tal assembleia geral no prazo aplicável, assembleia geral de Debenturista para deliberar sobre qualquer das matérias que sejam do interesse do Debenturista, caso o Agente Fiduciário dos CRI deva fazer, nos termos da lei e/ou desta Escritura de Emissão, mas não o faça, no prazo aplicável;</w:t>
      </w:r>
    </w:p>
    <w:p w14:paraId="79AC5D5F" w14:textId="41A8FFE9" w:rsidR="009257AC" w:rsidRPr="00F94C12" w:rsidRDefault="009257AC" w:rsidP="00394CF2">
      <w:pPr>
        <w:pStyle w:val="Level4"/>
        <w:tabs>
          <w:tab w:val="clear" w:pos="2041"/>
          <w:tab w:val="num" w:pos="1361"/>
        </w:tabs>
        <w:ind w:left="1360"/>
      </w:pPr>
      <w:r w:rsidRPr="00F94C12">
        <w:t>comparecer, por meio de seus Representantes, às assembleias gerais de Debenturista, sempre que solicitada ou sempre que convocar qualquer assembleia geral de Debenturista, conforme o caso</w:t>
      </w:r>
      <w:bookmarkEnd w:id="290"/>
      <w:r w:rsidRPr="00F94C12">
        <w:t>;</w:t>
      </w:r>
    </w:p>
    <w:p w14:paraId="1323BE33" w14:textId="236B5F53" w:rsidR="006F1626" w:rsidRPr="00F94C12" w:rsidRDefault="006F1626" w:rsidP="00394CF2">
      <w:pPr>
        <w:pStyle w:val="Level4"/>
        <w:tabs>
          <w:tab w:val="clear" w:pos="2041"/>
          <w:tab w:val="num" w:pos="1361"/>
        </w:tabs>
        <w:ind w:left="1360"/>
      </w:pPr>
      <w:r w:rsidRPr="00F94C12">
        <w:t>não realizar operações fora de seu objeto social, observadas as disposições estatutárias, legais e regulamentares em vigor;</w:t>
      </w:r>
    </w:p>
    <w:p w14:paraId="128D2511" w14:textId="6934B756" w:rsidR="003F5997" w:rsidRPr="00F94C12" w:rsidRDefault="003F5997" w:rsidP="00394CF2">
      <w:pPr>
        <w:pStyle w:val="Level4"/>
        <w:tabs>
          <w:tab w:val="clear" w:pos="2041"/>
          <w:tab w:val="num" w:pos="1361"/>
        </w:tabs>
        <w:ind w:left="1360"/>
      </w:pPr>
      <w:r w:rsidRPr="00F94C12">
        <w:t>não omitir qualquer fato de qualquer natureza que seja de seu conhecimento e que cause alteração substancial na situação econômico-financeira, reputacional, operacional ou jurídica da Companhia em prejuízo do Debenturista;</w:t>
      </w:r>
    </w:p>
    <w:p w14:paraId="216FCE34" w14:textId="05A56054" w:rsidR="006F1626" w:rsidRPr="00F94C12" w:rsidRDefault="006F1626" w:rsidP="00394CF2">
      <w:pPr>
        <w:pStyle w:val="Level4"/>
        <w:tabs>
          <w:tab w:val="clear" w:pos="2041"/>
          <w:tab w:val="num" w:pos="1361"/>
        </w:tabs>
        <w:ind w:left="1360"/>
      </w:pPr>
      <w:r w:rsidRPr="00F94C12">
        <w:t xml:space="preserve">cumprir todas as leis e todas as regras, regulamentos e ordens aplicáveis em qualquer jurisdição na qual realizar negócios ou possua ativos; </w:t>
      </w:r>
    </w:p>
    <w:p w14:paraId="5FF494EA" w14:textId="2D97F5B4" w:rsidR="003F5997" w:rsidRPr="00F94C12" w:rsidRDefault="003F5997" w:rsidP="00394CF2">
      <w:pPr>
        <w:pStyle w:val="Level4"/>
        <w:tabs>
          <w:tab w:val="clear" w:pos="2041"/>
          <w:tab w:val="num" w:pos="1361"/>
        </w:tabs>
        <w:ind w:left="1360"/>
      </w:pPr>
      <w:r w:rsidRPr="00F94C12">
        <w:t xml:space="preserve">prestar, no âmbito da Emissão, informações verdadeiras, consistentes, completas, corretas e suficientes ao Agente Fiduciário dos CRI e aos Debenturistas, manter válidas, completas e verdadeiras todas as declarações e garantias prestadas na presente Escritura de Emissão e informar </w:t>
      </w:r>
      <w:r w:rsidR="00513B22" w:rsidRPr="00F94C12">
        <w:t xml:space="preserve">a </w:t>
      </w:r>
      <w:r w:rsidRPr="00F94C12">
        <w:t>estes imediatamente, caso quaisquer destas informações deixem de ser verdadeiras, consistentes, corretas e/ou suficientes, sob pena de indenizar, de forma irrevogável e irretratável, os Debenturistas e o Agente Fiduciário dos CRI, por todos e quaisquer prejuízos, danos, perdas, custos e/ou despesas (incluindo custas judiciais e honorários advocatícios) incorridos e comprovados pelos Debenturistas e o Agente Fiduciário dos CRI em razão da falta de veracidade, consistência, qualidade e suficiência das suas declarações prestadas na presente Escritura de Emissão;</w:t>
      </w:r>
    </w:p>
    <w:p w14:paraId="366F0CC7" w14:textId="7A4AF548" w:rsidR="006F1626" w:rsidRPr="00F94C12" w:rsidRDefault="006F1626" w:rsidP="00394CF2">
      <w:pPr>
        <w:pStyle w:val="Level4"/>
        <w:tabs>
          <w:tab w:val="clear" w:pos="2041"/>
          <w:tab w:val="num" w:pos="1361"/>
        </w:tabs>
        <w:ind w:left="1360"/>
      </w:pPr>
      <w:r w:rsidRPr="00F94C12">
        <w:t xml:space="preserve">notificar, em até 2 (dois) Dias Úteis contados da data da ciência do fato, o Agente Fiduciário dos CRI e a Securitizadora </w:t>
      </w:r>
      <w:r w:rsidR="00513B22" w:rsidRPr="00F94C12">
        <w:t xml:space="preserve">(a) </w:t>
      </w:r>
      <w:r w:rsidRPr="00F94C12">
        <w:t>sobre qualquer ato ou fato que cause um Efeito Adverso Relevante</w:t>
      </w:r>
      <w:r w:rsidR="00513B22" w:rsidRPr="00F94C12">
        <w:t xml:space="preserve"> ou (b)</w:t>
      </w:r>
      <w:r w:rsidRPr="00F94C12">
        <w:t xml:space="preserve"> faça com que as demonstrações ou informações financeiras disponibilizadas pela Companhia em seu site não mais reflitam a real condição econômica e financeira da Companhia; </w:t>
      </w:r>
    </w:p>
    <w:p w14:paraId="1F0AAA7A" w14:textId="6B21721F" w:rsidR="006F1626" w:rsidRPr="00F94C12" w:rsidRDefault="006F1626" w:rsidP="00394CF2">
      <w:pPr>
        <w:pStyle w:val="Level4"/>
        <w:tabs>
          <w:tab w:val="clear" w:pos="2041"/>
          <w:tab w:val="num" w:pos="1361"/>
        </w:tabs>
        <w:ind w:left="1360"/>
      </w:pPr>
      <w:r w:rsidRPr="00F94C12">
        <w:t xml:space="preserve">cumprir e fazer com que seus Representantes cumpram rigorosamente, bem como adotar políticas que visem assegurar o cumprimento, por seus Representantes, Controladores, Controladas e/ou Coligadas (incluindo seus respectivos representantes), o disposto nas Leis Ambientais, adotando as medidas e ações </w:t>
      </w:r>
      <w:r w:rsidRPr="00F94C12">
        <w:lastRenderedPageBreak/>
        <w:t>preventivas ou reparatórias, destinadas a evitar e corrigir eventuais danos ambientais apurados, decorrentes da atividade descrita em seu objeto social, responsabilizando-se, única e exclusivamente, pela destinação dos recursos financeiros obtidos com a presente Emissão, assim como, a proceder a todas as diligências exigidas para a atividade da espécie, preservando o meio ambiente e atendendo às determinações dos órgãos municipais, estaduais e federais, que subsidiariamente venham a legislar ou regulamentar as normas ambientais em vigor;</w:t>
      </w:r>
    </w:p>
    <w:p w14:paraId="69ABF5D2" w14:textId="4E3754DA" w:rsidR="00E56400" w:rsidRPr="00F94C12" w:rsidRDefault="00E56400" w:rsidP="00394CF2">
      <w:pPr>
        <w:pStyle w:val="Level4"/>
        <w:tabs>
          <w:tab w:val="clear" w:pos="2041"/>
          <w:tab w:val="num" w:pos="1361"/>
        </w:tabs>
        <w:ind w:left="1360"/>
      </w:pPr>
      <w:r w:rsidRPr="00F94C12">
        <w:t>cumprir, integralmente e sem qualquer ressalva, bem como adotar políticas que visem assegurar o cumprimento por seus Representantes, Controladores, Controladas e/ou Coligadas (incluindo seus respectivos representantes) do disposto na Legislação de Proteção Social;</w:t>
      </w:r>
    </w:p>
    <w:p w14:paraId="2821F826" w14:textId="2DD184B5" w:rsidR="006F1626" w:rsidRPr="00F94C12" w:rsidRDefault="006F1626" w:rsidP="00394CF2">
      <w:pPr>
        <w:pStyle w:val="Level4"/>
        <w:tabs>
          <w:tab w:val="clear" w:pos="2041"/>
          <w:tab w:val="num" w:pos="1361"/>
        </w:tabs>
        <w:ind w:left="1360"/>
      </w:pPr>
      <w:r w:rsidRPr="00F94C12">
        <w:t>não transferir ou, por qualquer forma, ceder ou prometer ceder a terceiros os direitos e obrigações que respectivamente adquiriu e assumiu na presente Escritura de Emissão;</w:t>
      </w:r>
    </w:p>
    <w:p w14:paraId="59DCE127" w14:textId="348C80F0" w:rsidR="00C017E3" w:rsidRPr="00F94C12" w:rsidRDefault="00C017E3" w:rsidP="00394CF2">
      <w:pPr>
        <w:pStyle w:val="Level4"/>
        <w:tabs>
          <w:tab w:val="clear" w:pos="2041"/>
          <w:tab w:val="num" w:pos="1361"/>
        </w:tabs>
        <w:ind w:left="1360"/>
      </w:pPr>
      <w:r w:rsidRPr="00F94C12">
        <w:t xml:space="preserve">utilizar os recursos líquidos obtidos com a Emissão exclusivamente de acordo com o disposto na Cláusula </w:t>
      </w:r>
      <w:r w:rsidRPr="00F94C12">
        <w:fldChar w:fldCharType="begin"/>
      </w:r>
      <w:r w:rsidRPr="00F94C12">
        <w:instrText xml:space="preserve"> REF _Ref368578037 \r \h </w:instrText>
      </w:r>
      <w:r w:rsidR="004F1A6D" w:rsidRPr="00F94C12">
        <w:instrText xml:space="preserve"> \* MERGEFORMAT </w:instrText>
      </w:r>
      <w:r w:rsidRPr="00F94C12">
        <w:fldChar w:fldCharType="separate"/>
      </w:r>
      <w:r w:rsidR="00AA4667">
        <w:t>5</w:t>
      </w:r>
      <w:r w:rsidRPr="00F94C12">
        <w:fldChar w:fldCharType="end"/>
      </w:r>
      <w:r w:rsidRPr="00F94C12">
        <w:t xml:space="preserve"> acima e assegurar que os recursos líquidos obtidos com a Oferta não sejam empregados em (a) qualquer oferta, promessa ou entrega de pagamento ou outra espécie de vantagem indevida a funcionário, empregado ou agente público, partidos políticos, políticos ou candidatos políticos, em âmbito nacional ou internacional, ou a terceiras pessoas relacionadas; (b) pagamentos que possam ser, considerados como propina, abatimento ilícito, remuneração ilícita, suborno, tráfico de influência ou atos de corrupção em geral em relação a autoridades públicas nacionais e estrangeiras; e (c) qualquer outro ato que possa ser considerado lesivo à administração pública nos termos das Leis Anticorrupção e/ou quaisquer atos que violem as Leis Socioambientais;</w:t>
      </w:r>
    </w:p>
    <w:p w14:paraId="1D81A8FA" w14:textId="32F74842" w:rsidR="00DB10E4" w:rsidRPr="00F94C12" w:rsidRDefault="00FA6871" w:rsidP="00394CF2">
      <w:pPr>
        <w:pStyle w:val="Level4"/>
        <w:tabs>
          <w:tab w:val="clear" w:pos="2041"/>
          <w:tab w:val="num" w:pos="1361"/>
        </w:tabs>
        <w:ind w:left="1360"/>
      </w:pPr>
      <w:r w:rsidRPr="00F94C12">
        <w:t>não realizar e nem autorizar seus Representantes a realizarem, em benefício próprio ou para a Emissão: (a) o uso de recursos para contribuições, doações ou despesas de representação ilegais ou outras despesas ilegais relativas a atividades políticas; (b)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(c) qualquer pagamento de propina, abatimento ilícito, remuneração ilícita, suborno, tráfico de influência, “caixinha” ou outro pagamento ilegal;</w:t>
      </w:r>
      <w:r w:rsidR="00394CF2" w:rsidRPr="00F94C12">
        <w:t xml:space="preserve"> e</w:t>
      </w:r>
    </w:p>
    <w:p w14:paraId="2869E09E" w14:textId="001EDDA7" w:rsidR="00DB10E4" w:rsidRPr="00F94C12" w:rsidRDefault="00441980" w:rsidP="00394CF2">
      <w:pPr>
        <w:pStyle w:val="Level4"/>
        <w:tabs>
          <w:tab w:val="clear" w:pos="2041"/>
          <w:tab w:val="num" w:pos="1361"/>
        </w:tabs>
        <w:ind w:left="1360"/>
      </w:pPr>
      <w:r w:rsidRPr="00F94C12">
        <w:t xml:space="preserve">(1) cumprir; (2) adotar políticas que visem assegurar o cumprimento, por suas Controladoras, Controladas, Coligadas e Representantes; e (3) envidar melhores esforços para que suas subcontratadas cumpram qualquer dispositivo de qualquer Leis Anticorrupção, por meio da (a) adoção e manutenção de políticas e procedimentos internos que assegurem integral cumprimento das Leis Anticorrupção, nos termos do Decreto 8.420, assim como das melhores práticas mundiais relativas ao tema; (b) divulgação de tais normas a todos os/as seus/suas Controladores, Controladas, Coligadas e seus administradores, empregados, agentes, representantes, fornecedores, contratados, subcontratados ou terceiros agindo em seu nome, previamente ao início de sua atuação no âmbito da Oferta e da Emissão; </w:t>
      </w:r>
      <w:r w:rsidRPr="00F94C12">
        <w:lastRenderedPageBreak/>
        <w:t xml:space="preserve">(c) abstenção da prática de atos de corrupção e lesivos à administração pública, nacional ou estrangeira em violação as Leis Anticorrupção; </w:t>
      </w:r>
      <w:r w:rsidR="00BF23E6" w:rsidRPr="00F94C12">
        <w:t xml:space="preserve">e </w:t>
      </w:r>
      <w:r w:rsidRPr="00F94C12">
        <w:t>(d) notificação o Agente Fiduciário dos CRI, em até 2 (dois) Dias Úteis da data em que tomar ciência, de que a Companhia, a Fiadora, suas Controladoras, Controladas e/ou Representantes encontram-se envolvidos em investigação, inquérito, ação, procedimento e/ou processo judicial ou administrativo, conduzidos por autoridade administrativa ou judicial nacional ou estrangeira, relativos à prática de atos lesivos às Leis Anticorrupção</w:t>
      </w:r>
      <w:r w:rsidR="00446571" w:rsidRPr="00F94C12">
        <w:t>.</w:t>
      </w:r>
    </w:p>
    <w:p w14:paraId="2BC19897" w14:textId="1E438C54" w:rsidR="00047FDF" w:rsidRPr="00F94C12" w:rsidRDefault="00047FDF" w:rsidP="00047FDF">
      <w:pPr>
        <w:pStyle w:val="Level2"/>
      </w:pPr>
      <w:r w:rsidRPr="00F94C12">
        <w:t>A Fiadora está adicionalmente obrigada:</w:t>
      </w:r>
    </w:p>
    <w:p w14:paraId="7C3875C7" w14:textId="24AC4A98" w:rsidR="00C944AC" w:rsidRPr="00F94C12" w:rsidRDefault="00C944AC" w:rsidP="00394CF2">
      <w:pPr>
        <w:pStyle w:val="Level4"/>
        <w:tabs>
          <w:tab w:val="clear" w:pos="2041"/>
          <w:tab w:val="num" w:pos="1361"/>
        </w:tabs>
        <w:ind w:left="1360"/>
      </w:pPr>
      <w:r w:rsidRPr="00F94C12">
        <w:t>manter, assim como suas Controladas, em dia o pagamento de todas as obrigações de natureza tributária (municipal, estadual e federal), trabalhista, previdenciária, ambiental e de quaisquer outras obrigações impostas por lei, exceto por aquelas (a) questionadas de boa-fé nas esferas administrativa e/ou judicial e cuja sua exigibilidade esteja suspensa, e que tenham sido devidamente provisionadas, quando aplicável, em conformidade com as normas contábeis vigentes, ou (b) cujo atraso de pagamento não possa causar um Efeito Adverso Relevante;</w:t>
      </w:r>
    </w:p>
    <w:p w14:paraId="1D0B41AA" w14:textId="6835A673" w:rsidR="00C944AC" w:rsidRPr="00F94C12" w:rsidRDefault="00C944AC" w:rsidP="00394CF2">
      <w:pPr>
        <w:pStyle w:val="Level4"/>
        <w:tabs>
          <w:tab w:val="clear" w:pos="2041"/>
          <w:tab w:val="num" w:pos="1361"/>
        </w:tabs>
        <w:ind w:left="1360"/>
      </w:pPr>
      <w:r w:rsidRPr="00F94C12">
        <w:t xml:space="preserve">obter e, se for o caso, manter, e fazer com que suas Controladas mantenham, sempre válidas, regulares e em vigor, todas as licenças, concessões, autorizações, permissões e alvarás, inclusive ambientais, </w:t>
      </w:r>
      <w:r w:rsidR="00446571" w:rsidRPr="00F94C12">
        <w:t xml:space="preserve">consideradas relevantes para </w:t>
      </w:r>
      <w:r w:rsidRPr="00F94C12">
        <w:t>o exercício de suas atividades, exceto por aquelas (a) questionadas de boa-fé nas esferas administrativa e/ou judicial, cuja a sua exigibilidade esteja suspensa, e haja provimento jurisdicional ou autorização por autoridade competente, conforme aplicável, autorizando a continuidade das respectivas atividades sem as referidas licenças, concessões, autorizações, permissões e alvarás ou que suspenda a sua respectiva exigibilidade,</w:t>
      </w:r>
      <w:r w:rsidR="00FA63C4" w:rsidRPr="00F94C12">
        <w:t xml:space="preserve"> ou (b) que estejam em prazo tempestivo de renovação;</w:t>
      </w:r>
      <w:r w:rsidRPr="00F94C12">
        <w:t xml:space="preserve"> e</w:t>
      </w:r>
      <w:r w:rsidR="00FA63C4" w:rsidRPr="00F94C12">
        <w:t>, em ambos os casos,</w:t>
      </w:r>
      <w:r w:rsidRPr="00F94C12">
        <w:t xml:space="preserve"> (</w:t>
      </w:r>
      <w:r w:rsidR="00FA63C4" w:rsidRPr="00F94C12">
        <w:t>c</w:t>
      </w:r>
      <w:r w:rsidRPr="00F94C12">
        <w:t>) cuja ausência não possa causar um Efeito Adverso Relevante;</w:t>
      </w:r>
    </w:p>
    <w:p w14:paraId="41AB4C7B" w14:textId="77777777" w:rsidR="00C944AC" w:rsidRPr="00F94C12" w:rsidRDefault="00C944AC" w:rsidP="00394CF2">
      <w:pPr>
        <w:pStyle w:val="Level4"/>
        <w:tabs>
          <w:tab w:val="clear" w:pos="2041"/>
          <w:tab w:val="num" w:pos="1361"/>
        </w:tabs>
        <w:ind w:left="1360"/>
      </w:pPr>
      <w:r w:rsidRPr="00F94C12">
        <w:t>manter sempre válidas, regulares e em vigor todas as autorizações necessárias à celebração desta Escritura de Emissão e ao cumprimento de todas as obrigações aqui previstas;</w:t>
      </w:r>
    </w:p>
    <w:p w14:paraId="4D767856" w14:textId="6B3CA87D" w:rsidR="00C944AC" w:rsidRPr="00F94C12" w:rsidRDefault="00C944AC" w:rsidP="00394CF2">
      <w:pPr>
        <w:pStyle w:val="Level4"/>
        <w:tabs>
          <w:tab w:val="clear" w:pos="2041"/>
          <w:tab w:val="num" w:pos="1361"/>
        </w:tabs>
        <w:ind w:left="1360"/>
      </w:pPr>
      <w:bookmarkStart w:id="292" w:name="_Ref97915224"/>
      <w:r w:rsidRPr="00F94C12">
        <w:t xml:space="preserve">cumprir as leis, regulamentos, normas administrativas e determinações dos órgãos governamentais, autarquias ou instâncias judiciais aplicáveis à Emissão das Debêntures e à Emissão dos CRI, incluindo, mas não se limitando, à Lei das Sociedades por Ações, à </w:t>
      </w:r>
      <w:r w:rsidR="001D5889">
        <w:t xml:space="preserve">Resolução CVM 60 </w:t>
      </w:r>
      <w:r w:rsidRPr="00F94C12">
        <w:t>e à Instrução CVM 400;</w:t>
      </w:r>
      <w:bookmarkEnd w:id="292"/>
    </w:p>
    <w:p w14:paraId="54F34E56" w14:textId="77777777" w:rsidR="00C944AC" w:rsidRPr="00F94C12" w:rsidRDefault="00C944AC" w:rsidP="00394CF2">
      <w:pPr>
        <w:pStyle w:val="Level4"/>
        <w:tabs>
          <w:tab w:val="clear" w:pos="2041"/>
          <w:tab w:val="num" w:pos="1361"/>
        </w:tabs>
        <w:ind w:left="1360"/>
      </w:pPr>
      <w:r w:rsidRPr="00F94C12">
        <w:t>proceder à adequada publicidade de suas informações econômico-financeiras, nos termos da Lei das Sociedades por Ações e dos regulamentos emitidos pela CVM, conforme aplicáveis;</w:t>
      </w:r>
    </w:p>
    <w:p w14:paraId="4D9CA134" w14:textId="77777777" w:rsidR="00C944AC" w:rsidRPr="00F94C12" w:rsidRDefault="00C944AC" w:rsidP="00394CF2">
      <w:pPr>
        <w:pStyle w:val="Level4"/>
        <w:tabs>
          <w:tab w:val="clear" w:pos="2041"/>
          <w:tab w:val="num" w:pos="1361"/>
        </w:tabs>
        <w:ind w:left="1360"/>
      </w:pPr>
      <w:r w:rsidRPr="00F94C12">
        <w:t>manter sua contabilidade atualizada e efetuar os respectivos registros de acordo com os princípios contábeis geralmente aceitos no Brasil;</w:t>
      </w:r>
    </w:p>
    <w:p w14:paraId="0CE11AC4" w14:textId="735AEB3B" w:rsidR="00C944AC" w:rsidRPr="00F94C12" w:rsidRDefault="00C944AC" w:rsidP="00394CF2">
      <w:pPr>
        <w:pStyle w:val="Level4"/>
        <w:tabs>
          <w:tab w:val="clear" w:pos="2041"/>
          <w:tab w:val="num" w:pos="1361"/>
        </w:tabs>
        <w:ind w:left="1360"/>
      </w:pPr>
      <w:r w:rsidRPr="00F94C12">
        <w:t xml:space="preserve">na hipótese da legalidade ou exequibilidade de qualquer das disposições relevantes desta Escritura de Emissão ou dos demais Documentos da Operação ser questionada judicialmente por qualquer pessoa, e tal questionamento judicial possa </w:t>
      </w:r>
      <w:r w:rsidRPr="00F94C12">
        <w:lastRenderedPageBreak/>
        <w:t>afetar a capacidade da Fiadora em cumprir suas obrigações previstas nesta Escritura de Emissão ou no respectivo Documento da Operação, deverá informar, em até 5 (cinco) Dias Úteis contados do seu conhecimento, tal acontecimento ao Agente Fiduciário dos CRI e ao Debenturista;</w:t>
      </w:r>
    </w:p>
    <w:p w14:paraId="32CC80A2" w14:textId="2C710CD6" w:rsidR="00C944AC" w:rsidRPr="00F94C12" w:rsidRDefault="00C944AC" w:rsidP="00394CF2">
      <w:pPr>
        <w:pStyle w:val="Level4"/>
        <w:tabs>
          <w:tab w:val="clear" w:pos="2041"/>
          <w:tab w:val="num" w:pos="1361"/>
        </w:tabs>
        <w:ind w:left="1360"/>
      </w:pPr>
      <w:r w:rsidRPr="00F94C12">
        <w:t>caso a Fiadora seja citada no âmbito de uma ação que tenha como objetivo a declaração de invalidade ou ineficácia total ou parcial desta Escritura de Emissão, a Fiadora obriga-se a tomar todas as medidas necessárias para contestar tal ação no prazo legal;</w:t>
      </w:r>
    </w:p>
    <w:p w14:paraId="6A6F9FDD" w14:textId="75C2DFE9" w:rsidR="00C944AC" w:rsidRPr="00F94C12" w:rsidRDefault="00C944AC" w:rsidP="00394CF2">
      <w:pPr>
        <w:pStyle w:val="Level4"/>
        <w:tabs>
          <w:tab w:val="clear" w:pos="2041"/>
          <w:tab w:val="num" w:pos="1361"/>
        </w:tabs>
        <w:ind w:left="1360"/>
      </w:pPr>
      <w:r w:rsidRPr="00F94C12">
        <w:t>comparecer, por meio de seus representantes, às assembleias gerais de Debenturista, sempre que solicitada;</w:t>
      </w:r>
    </w:p>
    <w:p w14:paraId="6D24D80C" w14:textId="35AE1D9E" w:rsidR="00C944AC" w:rsidRPr="00F94C12" w:rsidRDefault="00C944AC" w:rsidP="00394CF2">
      <w:pPr>
        <w:pStyle w:val="Level4"/>
        <w:tabs>
          <w:tab w:val="clear" w:pos="2041"/>
          <w:tab w:val="num" w:pos="1361"/>
        </w:tabs>
        <w:ind w:left="1360"/>
      </w:pPr>
      <w:r w:rsidRPr="00F94C12">
        <w:t>não realizar operações fora de seu objeto social, observadas as disposições estatutárias, legais e regulamentares em vigor;</w:t>
      </w:r>
    </w:p>
    <w:p w14:paraId="476C0C8B" w14:textId="370CEB23" w:rsidR="002E07BE" w:rsidRPr="00F94C12" w:rsidRDefault="002E07BE" w:rsidP="00394CF2">
      <w:pPr>
        <w:pStyle w:val="Level4"/>
        <w:tabs>
          <w:tab w:val="clear" w:pos="2041"/>
          <w:tab w:val="num" w:pos="1361"/>
        </w:tabs>
        <w:ind w:left="1360"/>
      </w:pPr>
      <w:r w:rsidRPr="00F94C12">
        <w:t>não omitir qualquer fato de qualquer natureza que seja de seu conhecimento e que cause alteração substancial na situação econômico-financeira, reputacional, operacional ou jurídica da Fiadora em prejuízo do Debenturista;</w:t>
      </w:r>
    </w:p>
    <w:p w14:paraId="398134D4" w14:textId="7EDDB511" w:rsidR="00C944AC" w:rsidRPr="00F94C12" w:rsidRDefault="00C944AC" w:rsidP="00394CF2">
      <w:pPr>
        <w:pStyle w:val="Level4"/>
        <w:tabs>
          <w:tab w:val="clear" w:pos="2041"/>
          <w:tab w:val="num" w:pos="1361"/>
        </w:tabs>
        <w:ind w:left="1360"/>
      </w:pPr>
      <w:r w:rsidRPr="00F94C12">
        <w:t xml:space="preserve">cumprir todas as leis e, todas as regras, regulamentos e ordens aplicáveis em qualquer jurisdição na qual realizar negócios ou possua ativos; </w:t>
      </w:r>
    </w:p>
    <w:p w14:paraId="4DDE7E3E" w14:textId="6AAD8DC5" w:rsidR="002E07BE" w:rsidRPr="00F94C12" w:rsidRDefault="002E07BE" w:rsidP="00394CF2">
      <w:pPr>
        <w:pStyle w:val="Level4"/>
        <w:tabs>
          <w:tab w:val="clear" w:pos="2041"/>
          <w:tab w:val="num" w:pos="1361"/>
        </w:tabs>
        <w:ind w:left="1360"/>
      </w:pPr>
      <w:r w:rsidRPr="00F94C12">
        <w:t xml:space="preserve">prestar, no âmbito da Emissão, informações verdadeiras, consistentes, completas, corretas e suficientes ao Agente Fiduciário dos CRI e aos Debenturistas, manter válidas, completas e verdadeiras todas as declarações e garantias prestadas na presente Escritura de Emissão e informar </w:t>
      </w:r>
      <w:r w:rsidR="00446571" w:rsidRPr="00F94C12">
        <w:t xml:space="preserve">a </w:t>
      </w:r>
      <w:r w:rsidRPr="00F94C12">
        <w:t>estes, imediatamente, caso quaisquer destas informações deixem de ser verdadeiras, consistentes, corretas e/ou suficientes, sob pena de indenizar, de forma irrevogável e irretratável, os Debenturistas e o Agente Fiduciário dos CRI, por todos e quaisquer prejuízos, danos, perdas, custos e/ou despesas (incluindo custas judiciais e honorários advocatícios) incorridos e comprovados pelos Debenturistas e o Agente Fiduciário dos CRI em razão da falta de veracidade, consistência, qualidade e suficiência das suas declarações prestadas na presente Escritura de Emissão;</w:t>
      </w:r>
    </w:p>
    <w:p w14:paraId="6DA1B4C4" w14:textId="00DB5DC2" w:rsidR="00C944AC" w:rsidRPr="00F94C12" w:rsidRDefault="00C944AC" w:rsidP="00394CF2">
      <w:pPr>
        <w:pStyle w:val="Level4"/>
        <w:tabs>
          <w:tab w:val="clear" w:pos="2041"/>
          <w:tab w:val="num" w:pos="1361"/>
        </w:tabs>
        <w:ind w:left="1360"/>
      </w:pPr>
      <w:r w:rsidRPr="00F94C12">
        <w:t xml:space="preserve">notificar, em até 2 (dois) Dias Úteis contados da data da ciência do fato, o Agente Fiduciário dos CRI e a Securitizadora </w:t>
      </w:r>
      <w:r w:rsidR="001A01D2" w:rsidRPr="00F94C12">
        <w:t xml:space="preserve">sobre qualquer ato ou fato que </w:t>
      </w:r>
      <w:r w:rsidR="00446571" w:rsidRPr="00F94C12">
        <w:t xml:space="preserve">(a) </w:t>
      </w:r>
      <w:r w:rsidRPr="00F94C12">
        <w:t>possa causar um Efeito Adverso Relevante</w:t>
      </w:r>
      <w:r w:rsidR="001A01D2" w:rsidRPr="00F94C12">
        <w:t>;</w:t>
      </w:r>
      <w:r w:rsidR="00446571" w:rsidRPr="00F94C12">
        <w:t xml:space="preserve"> e (b) </w:t>
      </w:r>
      <w:bookmarkStart w:id="293" w:name="_Ref97915234"/>
      <w:r w:rsidRPr="00F94C12">
        <w:t>faça com que as demonstrações ou informações financeiras disponibilizadas pela Fiadora em seu site não mais reflitam a real condição econômica e financeira da Fiadora;</w:t>
      </w:r>
      <w:bookmarkEnd w:id="293"/>
      <w:r w:rsidRPr="00F94C12">
        <w:t xml:space="preserve"> </w:t>
      </w:r>
    </w:p>
    <w:p w14:paraId="02CEDD0E" w14:textId="259B4917" w:rsidR="00C944AC" w:rsidRPr="00F94C12" w:rsidRDefault="00B93468" w:rsidP="00394CF2">
      <w:pPr>
        <w:pStyle w:val="Level4"/>
        <w:tabs>
          <w:tab w:val="clear" w:pos="2041"/>
          <w:tab w:val="num" w:pos="1361"/>
        </w:tabs>
        <w:ind w:left="1360"/>
      </w:pPr>
      <w:r w:rsidRPr="00F94C12">
        <w:t xml:space="preserve">cumprir e fazer com que seus Representantes cumpram rigorosamente, bem como adotar políticas que visem assegurar o cumprimento, por seus Representantes, Controladores, Controladas e/ou Coligadas Representantes, Controladores, Controladas e/ou Coligadas (incluindo seus respectivos representantes), o disposto nas Leis Ambientais,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presente Emissão, assim como, a proceder a todas as diligências exigidas para a atividade da </w:t>
      </w:r>
      <w:r w:rsidRPr="00F94C12">
        <w:lastRenderedPageBreak/>
        <w:t>espécie, preservando o meio ambiente e atendendo às determinações dos órgãos municipais, estaduais e federais, que subsidiariamente venham a legislar ou regulamentar as normas ambientais em vigor;</w:t>
      </w:r>
    </w:p>
    <w:p w14:paraId="67DBA358" w14:textId="2F686424" w:rsidR="00E56400" w:rsidRPr="00F94C12" w:rsidRDefault="00B93468" w:rsidP="00394CF2">
      <w:pPr>
        <w:pStyle w:val="Level4"/>
        <w:tabs>
          <w:tab w:val="clear" w:pos="2041"/>
          <w:tab w:val="num" w:pos="1361"/>
        </w:tabs>
        <w:ind w:left="1360"/>
      </w:pPr>
      <w:r w:rsidRPr="00F94C12">
        <w:t>cumprir, integralmente e sem qualquer ressalva, bem como adotar políticas que visem assegurar o cumprimento, por seus Representantes, Controladores, Controladas e/ou Coligadas Representantes, Controladores, Controladas e/ou Coligadas (incluindo seus respectivos representantes) do disposto na Legislação de Proteção Social;</w:t>
      </w:r>
    </w:p>
    <w:p w14:paraId="55030347" w14:textId="1E539A08" w:rsidR="00C944AC" w:rsidRPr="00F94C12" w:rsidRDefault="00C944AC" w:rsidP="00394CF2">
      <w:pPr>
        <w:pStyle w:val="Level4"/>
        <w:tabs>
          <w:tab w:val="clear" w:pos="2041"/>
          <w:tab w:val="num" w:pos="1361"/>
        </w:tabs>
        <w:ind w:left="1360"/>
      </w:pPr>
      <w:r w:rsidRPr="00F94C12">
        <w:t>não transferir ou, por qualquer forma, ceder ou prometer ceder a terceiros os direitos e obrigações que respectivamente adquiriu e assumiu na presente Escritura de Emissão;</w:t>
      </w:r>
      <w:r w:rsidR="00394CF2" w:rsidRPr="00F94C12">
        <w:t xml:space="preserve"> e</w:t>
      </w:r>
    </w:p>
    <w:p w14:paraId="277EF49F" w14:textId="02EC2752" w:rsidR="00C944AC" w:rsidRPr="00F94C12" w:rsidRDefault="00B93468" w:rsidP="00394CF2">
      <w:pPr>
        <w:pStyle w:val="Level4"/>
        <w:tabs>
          <w:tab w:val="clear" w:pos="2041"/>
          <w:tab w:val="num" w:pos="1361"/>
        </w:tabs>
        <w:ind w:left="1360"/>
      </w:pPr>
      <w:r w:rsidRPr="00F94C12">
        <w:t xml:space="preserve">(1) cumprir; (2) adotar políticas que visem assegurar o cumprimento, por suas Controladoras, Controladas, Coligadas e Representantes; e (3) envidar melhores esforços para que suas subcontratadas cumpram qualquer dispositivo de qualquer Leis Anticorrupção, por meio da (a) adoção e manutenção de políticas e procedimentos internos que assegurem integral cumprimento das Leis Anticorrupção, nos termos do Decreto 8.420, assim como das melhores práticas mundiais relativas ao tema; (b) divulgação de tais normas a todos os/as seus/suas Controladores, Controladas, Coligadas e seus administradores, empregados, agentes, representantes, fornecedores, contratados, subcontratados ou terceiros agindo em seu nome, previamente ao início de sua atuação no âmbito da Oferta e da Emissão; (c) abstenção da prática de atos de corrupção e lesivos à administração pública, nacional ou estrangeira em violação as Leis Anticorrupção; </w:t>
      </w:r>
      <w:r w:rsidR="00BF23E6" w:rsidRPr="00F94C12">
        <w:t xml:space="preserve">e </w:t>
      </w:r>
      <w:r w:rsidRPr="00F94C12">
        <w:t>(d) notificação o Agente Fiduciário dos CRI, em até 2 (dois) Dias Úteis da data em que tomar ciência, de que a Companhia, a Fiadora, suas Controladoras, Controladas e/ou Representantes encontram-se envolvidos em investigação, inquérito, ação, procedimento e/ou processo judicial ou administrativo, conduzidos por autoridade administrativa ou judicial nacional ou estrangeira, relativos à prática de atos lesivos às Leis Anticorrupção</w:t>
      </w:r>
      <w:r w:rsidR="00BF23E6" w:rsidRPr="00F94C12">
        <w:t>.</w:t>
      </w:r>
    </w:p>
    <w:p w14:paraId="3BBCF361" w14:textId="2DB4D592" w:rsidR="00880FA8" w:rsidRPr="00F94C12" w:rsidRDefault="009D1F0D" w:rsidP="007B1564">
      <w:pPr>
        <w:pStyle w:val="Level1"/>
        <w:rPr>
          <w:sz w:val="20"/>
          <w:szCs w:val="20"/>
        </w:rPr>
      </w:pPr>
      <w:bookmarkStart w:id="294" w:name="_DV_M304"/>
      <w:bookmarkStart w:id="295" w:name="_DV_M305"/>
      <w:bookmarkStart w:id="296" w:name="_DV_M306"/>
      <w:bookmarkStart w:id="297" w:name="_DV_M307"/>
      <w:bookmarkStart w:id="298" w:name="_DV_M308"/>
      <w:bookmarkStart w:id="299" w:name="_DV_M309"/>
      <w:bookmarkStart w:id="300" w:name="_DV_M310"/>
      <w:bookmarkStart w:id="301" w:name="_DV_M313"/>
      <w:bookmarkStart w:id="302" w:name="_DV_M326"/>
      <w:bookmarkStart w:id="303" w:name="_DV_M327"/>
      <w:bookmarkStart w:id="304" w:name="_DV_M328"/>
      <w:bookmarkStart w:id="305" w:name="_DV_M329"/>
      <w:bookmarkStart w:id="306" w:name="_DV_M330"/>
      <w:bookmarkStart w:id="307" w:name="_DV_M331"/>
      <w:bookmarkStart w:id="308" w:name="_DV_M332"/>
      <w:bookmarkStart w:id="309" w:name="_DV_M333"/>
      <w:bookmarkStart w:id="310" w:name="_DV_M334"/>
      <w:bookmarkStart w:id="311" w:name="_DV_M335"/>
      <w:bookmarkStart w:id="312" w:name="_Ref272246430"/>
      <w:bookmarkStart w:id="313" w:name="_Ref479110329"/>
      <w:bookmarkEnd w:id="260"/>
      <w:bookmarkEnd w:id="261"/>
      <w:bookmarkEnd w:id="262"/>
      <w:bookmarkEnd w:id="282"/>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F94C12">
        <w:rPr>
          <w:sz w:val="20"/>
          <w:szCs w:val="20"/>
        </w:rPr>
        <w:t>ASSEMBLEIA GERAL DE DEBENTURISTA</w:t>
      </w:r>
      <w:bookmarkEnd w:id="312"/>
      <w:bookmarkEnd w:id="313"/>
    </w:p>
    <w:p w14:paraId="5AD1AFD8" w14:textId="67E2FF27" w:rsidR="00880FA8" w:rsidRPr="00F94C12" w:rsidRDefault="009D1E6C" w:rsidP="004F38C2">
      <w:pPr>
        <w:pStyle w:val="Level2"/>
        <w:widowControl w:val="0"/>
      </w:pPr>
      <w:bookmarkStart w:id="314" w:name="_Ref379625198"/>
      <w:r w:rsidRPr="00F94C12">
        <w:t>O Debenturista poderá, a qualquer tempo, reunir-se em assembleia geral, de acordo com o disposto no artigo 71 da Lei das Sociedades por Ações, a fim de deliberar sobre matéria de interesse do Debenturista (“</w:t>
      </w:r>
      <w:r w:rsidRPr="00F94C12">
        <w:rPr>
          <w:b/>
          <w:bCs/>
        </w:rPr>
        <w:t>Assembleia Geral de Debenturista</w:t>
      </w:r>
      <w:r w:rsidRPr="00F94C12">
        <w:t>”).</w:t>
      </w:r>
      <w:bookmarkEnd w:id="314"/>
      <w:r w:rsidRPr="00F94C12">
        <w:t xml:space="preserve"> </w:t>
      </w:r>
    </w:p>
    <w:p w14:paraId="3953E8FB" w14:textId="69119433" w:rsidR="00C24ED9" w:rsidRPr="00F94C12" w:rsidRDefault="00C24ED9" w:rsidP="004F38C2">
      <w:pPr>
        <w:pStyle w:val="Level2"/>
        <w:widowControl w:val="0"/>
      </w:pPr>
      <w:bookmarkStart w:id="315" w:name="_Ref97915590"/>
      <w:bookmarkStart w:id="316" w:name="_Ref499648679"/>
      <w:r w:rsidRPr="00F94C12">
        <w:t>Após a Emissão dos CRI, somente após orientação da assembleia geral de titulares dos CRI, a Securitizadora, na qualidade de Debenturista, poderá exercer seu direito e deverá se manifestar conforme lhe for orientado. Caso (i) a respectiva assembleia geral de titulares dos CRI não seja instalada; ou (ii) ainda que instalada a assembleia geral de titulares dos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titulares dos CRI, não podendo ser imputada à Securitizadora, na qualidade de Debenturista, qualquer responsabilização decorrente da ausência de manifestação.</w:t>
      </w:r>
      <w:bookmarkEnd w:id="315"/>
    </w:p>
    <w:p w14:paraId="631DB428" w14:textId="5CD8B73A" w:rsidR="00C24ED9" w:rsidRPr="00F94C12" w:rsidRDefault="00C24ED9" w:rsidP="004F38C2">
      <w:pPr>
        <w:pStyle w:val="Level2"/>
        <w:widowControl w:val="0"/>
      </w:pPr>
      <w:bookmarkStart w:id="317" w:name="_Ref491452237"/>
      <w:bookmarkStart w:id="318" w:name="_Ref491023280"/>
      <w:bookmarkEnd w:id="316"/>
      <w:r w:rsidRPr="00F94C12">
        <w:lastRenderedPageBreak/>
        <w:t>As Assembleias Gerais de Debenturista poderão ser convocadas pela Companhia ou pelo próprio Debenturista.</w:t>
      </w:r>
      <w:bookmarkEnd w:id="317"/>
      <w:bookmarkEnd w:id="318"/>
    </w:p>
    <w:p w14:paraId="05954D9C" w14:textId="4973716A" w:rsidR="00C24ED9" w:rsidRPr="00F94C12" w:rsidRDefault="00C24ED9" w:rsidP="004F38C2">
      <w:pPr>
        <w:pStyle w:val="Level2"/>
        <w:widowControl w:val="0"/>
      </w:pPr>
      <w:bookmarkStart w:id="319" w:name="_Ref187755774"/>
      <w:r w:rsidRPr="00F94C12">
        <w:t xml:space="preserve">A convocação da Assembleia Geral de Debenturista deverá ser realizada nos termos da Cláusula </w:t>
      </w:r>
      <w:r w:rsidRPr="00F94C12">
        <w:fldChar w:fldCharType="begin"/>
      </w:r>
      <w:r w:rsidRPr="00F94C12">
        <w:instrText xml:space="preserve"> REF _Ref491452237 \w \h  \* MERGEFORMAT </w:instrText>
      </w:r>
      <w:r w:rsidRPr="00F94C12">
        <w:fldChar w:fldCharType="separate"/>
      </w:r>
      <w:r w:rsidR="00AA4667">
        <w:t>10.3</w:t>
      </w:r>
      <w:r w:rsidRPr="00F94C12">
        <w:fldChar w:fldCharType="end"/>
      </w:r>
      <w:r w:rsidRPr="00F94C12">
        <w:t xml:space="preserve"> acima, respeitadas as regras relacionadas à publicação de edital de convocação de assembleias gerais constante da Lei das Sociedades por Ações. Fica dispensada a convocação no caso da presença do Debenturista.</w:t>
      </w:r>
      <w:bookmarkEnd w:id="319"/>
      <w:r w:rsidRPr="00F94C12">
        <w:t xml:space="preserve"> </w:t>
      </w:r>
    </w:p>
    <w:p w14:paraId="5EB73951" w14:textId="25B7CFD7" w:rsidR="00C24ED9" w:rsidRPr="00F94C12" w:rsidRDefault="00C24ED9" w:rsidP="004F38C2">
      <w:pPr>
        <w:pStyle w:val="Level2"/>
        <w:widowControl w:val="0"/>
      </w:pPr>
      <w:r w:rsidRPr="00F94C12">
        <w:t>A presidência das Assembleias Gerais de Debenturista caberá ao Debenturista.</w:t>
      </w:r>
    </w:p>
    <w:p w14:paraId="592F690A" w14:textId="73382C4C" w:rsidR="0084598C" w:rsidRPr="00F94C12" w:rsidRDefault="00C24ED9" w:rsidP="0084598C">
      <w:pPr>
        <w:pStyle w:val="Level2"/>
        <w:widowControl w:val="0"/>
      </w:pPr>
      <w:r w:rsidRPr="00F94C12">
        <w:t>Nas deliberações das Assembleias Gerais de Debenturista, a cada uma das Debêntures em Circulação caberá um voto, admitida a constituição de mandatário, Debenturista ou não. As deliberações do Debenturista nos termos desta Cláusula deverão ser tomadas, conforme aplicável, em conformidade com as deliberações dos titulares dos CRI, tomadas em assembleias gerais de titulares dos CRI realizadas em conformidade com o Termo de Securitização.</w:t>
      </w:r>
    </w:p>
    <w:p w14:paraId="3582FDC6" w14:textId="107E738D" w:rsidR="003F0B8D" w:rsidRPr="00F94C12" w:rsidRDefault="003F0B8D" w:rsidP="0084598C">
      <w:pPr>
        <w:pStyle w:val="Level2"/>
        <w:widowControl w:val="0"/>
      </w:pPr>
      <w:r w:rsidRPr="00F94C12">
        <w:t>As deliberações tomadas pelo Debenturista, no âmbito de sua competência legal, serão válidas e eficazes perante a Companhia.</w:t>
      </w:r>
    </w:p>
    <w:p w14:paraId="544CB96F" w14:textId="77777777" w:rsidR="00C24ED9" w:rsidRPr="00F94C12" w:rsidRDefault="00C24ED9" w:rsidP="004F38C2">
      <w:pPr>
        <w:pStyle w:val="Level2"/>
        <w:widowControl w:val="0"/>
      </w:pPr>
      <w:r w:rsidRPr="00F94C12">
        <w:t>Aplica-se às assembleias gerais de Debenturista, no que couber, o disposto na Lei das Sociedades por Ações, sobre a assembleia geral de acionistas.</w:t>
      </w:r>
    </w:p>
    <w:p w14:paraId="5D97B463" w14:textId="6D190434" w:rsidR="00900B83" w:rsidRPr="00F94C12" w:rsidRDefault="00C24ED9" w:rsidP="008D2BAD">
      <w:pPr>
        <w:pStyle w:val="Level1"/>
        <w:rPr>
          <w:sz w:val="20"/>
          <w:szCs w:val="20"/>
        </w:rPr>
      </w:pPr>
      <w:bookmarkStart w:id="320" w:name="_Ref147910921"/>
      <w:bookmarkStart w:id="321" w:name="_Ref534176609"/>
      <w:r w:rsidRPr="00F94C12">
        <w:rPr>
          <w:sz w:val="20"/>
          <w:szCs w:val="20"/>
        </w:rPr>
        <w:t>DECLARAÇÕES DA COMPANHIA</w:t>
      </w:r>
      <w:bookmarkEnd w:id="320"/>
      <w:r w:rsidRPr="00F94C12">
        <w:rPr>
          <w:sz w:val="20"/>
          <w:szCs w:val="20"/>
        </w:rPr>
        <w:t xml:space="preserve"> E DA FIADORA </w:t>
      </w:r>
    </w:p>
    <w:p w14:paraId="3364CE83" w14:textId="76E6912D" w:rsidR="00880FA8" w:rsidRPr="00F94C12" w:rsidRDefault="00FC6F4A" w:rsidP="004F38C2">
      <w:pPr>
        <w:pStyle w:val="Level2"/>
        <w:widowControl w:val="0"/>
        <w:rPr>
          <w:b/>
        </w:rPr>
      </w:pPr>
      <w:bookmarkStart w:id="322" w:name="_Ref130286814"/>
      <w:r w:rsidRPr="00F94C12">
        <w:t>Sem prejuízo das demais declarações prestadas nesta Escritura de Emissão e nos demais Documentos da Operação de que seja parte (conforme aplicável), a Companhia e a Fiadora, conforme o caso e individualmente, nesta data, declaram que:</w:t>
      </w:r>
      <w:bookmarkEnd w:id="321"/>
      <w:bookmarkEnd w:id="322"/>
      <w:r w:rsidRPr="00F94C12">
        <w:t xml:space="preserve"> </w:t>
      </w:r>
    </w:p>
    <w:p w14:paraId="73735920" w14:textId="16B32D66" w:rsidR="00E228A7" w:rsidRPr="00F94C12" w:rsidRDefault="00E228A7" w:rsidP="007B1564">
      <w:pPr>
        <w:pStyle w:val="Level4"/>
        <w:ind w:left="1360"/>
      </w:pPr>
      <w:r w:rsidRPr="00F94C12">
        <w:t>é sociedade devidamente organizada, constituída e existente sob a forma de sociedade por ações, de acordo com as leis brasileiras, com registro de emissor de valores mobiliários perante a CVM;</w:t>
      </w:r>
    </w:p>
    <w:p w14:paraId="2B2F161D" w14:textId="065C6EED" w:rsidR="00E228A7" w:rsidRPr="00F94C12" w:rsidRDefault="00E228A7" w:rsidP="007B1564">
      <w:pPr>
        <w:pStyle w:val="Level4"/>
        <w:ind w:left="1360"/>
      </w:pPr>
      <w:bookmarkStart w:id="323" w:name="_Ref130286824"/>
      <w:r w:rsidRPr="00F94C12">
        <w:t>está devidamente autorizada e obteve todas as licenças e autorizações necessárias à celebração desta Escritura de Emissão, à prestação da Fiança e a celebração dos Documentos da Operação, conforme aplicável, à assunção e ao cumprimento das obrigações deles decorrentes, tendo tomado todas as medidas de natureza contratual, legal e societária e/ou outras eventualmente necessárias para autorizar as suas celebrações, para implementar todas as operações respectivamente previstas e cumprir todas as obrigações respectivamente assumidas;</w:t>
      </w:r>
    </w:p>
    <w:p w14:paraId="11E8B0F7" w14:textId="7588C873" w:rsidR="00E228A7" w:rsidRPr="00F94C12" w:rsidRDefault="00E228A7" w:rsidP="007B1564">
      <w:pPr>
        <w:pStyle w:val="Level4"/>
        <w:ind w:left="1360"/>
      </w:pPr>
      <w:r w:rsidRPr="00F94C12">
        <w:t>os seus representantes legais que assinam esta Escritura de Emissão têm poderes societários e/ou delegados para assumir, em nome da Companhia e/ou da Fiadora, conforme o caso, as obrigações aqui previstas e, sendo mandatários, têm os poderes legitimamente outorgados, estando os respectivos mandatos em pleno vigor;</w:t>
      </w:r>
    </w:p>
    <w:p w14:paraId="1675E64E" w14:textId="23182C14" w:rsidR="00832FD5" w:rsidRPr="00F94C12" w:rsidRDefault="00832FD5" w:rsidP="007B1564">
      <w:pPr>
        <w:pStyle w:val="Level4"/>
        <w:ind w:left="1360"/>
      </w:pPr>
      <w:r w:rsidRPr="00F94C12">
        <w:t>as obrigações assumidas nesta Escritura de Emissão constituem obrigações legalmente válidas e vinculantes da Companhia e da Fiadora, conforme o caso, exequíveis de acordo com seus termos e condições, com força de título executivo extrajudicial, nos termos do artigo 784 do Código de Processo Civil;</w:t>
      </w:r>
    </w:p>
    <w:p w14:paraId="06A31EF0" w14:textId="69176FE0" w:rsidR="00E228A7" w:rsidRPr="00F94C12" w:rsidRDefault="00E228A7" w:rsidP="007B1564">
      <w:pPr>
        <w:pStyle w:val="Level4"/>
        <w:tabs>
          <w:tab w:val="clear" w:pos="2041"/>
          <w:tab w:val="num" w:pos="1361"/>
        </w:tabs>
        <w:ind w:left="1360"/>
      </w:pPr>
      <w:r w:rsidRPr="00F94C12">
        <w:lastRenderedPageBreak/>
        <w:t xml:space="preserve">exceto pelo disposto na Cláusula </w:t>
      </w:r>
      <w:r w:rsidRPr="00F94C12">
        <w:fldChar w:fldCharType="begin"/>
      </w:r>
      <w:r w:rsidRPr="00F94C12">
        <w:instrText xml:space="preserve"> REF _Ref97909113 \w \h </w:instrText>
      </w:r>
      <w:r w:rsidR="004F1A6D" w:rsidRPr="00F94C12">
        <w:instrText xml:space="preserve"> \* MERGEFORMAT </w:instrText>
      </w:r>
      <w:r w:rsidRPr="00F94C12">
        <w:fldChar w:fldCharType="separate"/>
      </w:r>
      <w:r w:rsidR="00AA4667">
        <w:t>3</w:t>
      </w:r>
      <w:r w:rsidRPr="00F94C12">
        <w:fldChar w:fldCharType="end"/>
      </w:r>
      <w:r w:rsidRPr="00F94C12">
        <w:t xml:space="preserve"> acima, nenhuma aprovação, autorização, consentimento, ordem, registro ou habilitação de ou perante qualquer instância judicial, órgão ou agência governamental ou órgão regulatório se faz necessário à celebração e ao cumprimento desta Escritura de Emissão, a prestação da Fiança e à realização da Emissão das Debêntures;</w:t>
      </w:r>
    </w:p>
    <w:p w14:paraId="08AB1A03" w14:textId="4757CC48" w:rsidR="00E228A7" w:rsidRPr="00F94C12" w:rsidRDefault="00B4496E" w:rsidP="00E228A7">
      <w:pPr>
        <w:pStyle w:val="Level4"/>
        <w:ind w:left="1360"/>
      </w:pPr>
      <w:r w:rsidRPr="00F94C12">
        <w:t>a celebração, os termos e condições desta Escritura de Emissão e o cumprimento das obrigações aqui previstas, a prestação da Fiança e a realização da Emissão de Debêntures, não infringem ou contrariam: (a) qualquer contrato ou documento no qual seja parte ou pelo qual quaisquer de seus bens e propriedades estejam vinculados, nem irá resultar em (1) vencimento antecipado de qualquer obrigação estabelecida em qualquer desses contratos ou instrumentos; ou (2) criação de qualquer ônus sobre qualquer ativo ou bem da Companhia e/ou da Fiadora; (b) qualquer lei, decreto ou regulamento a que a Companhia e/ou a Fiadora e/ou quaisquer de seus bens e propriedades estejam sujeitos; ou (c) qualquer ordem, decisão ou sentença administrativa, judicial ou arbitral em face da Companhia e/ou da Fiadora;</w:t>
      </w:r>
    </w:p>
    <w:p w14:paraId="5430ECBD" w14:textId="1992031B" w:rsidR="00E228A7" w:rsidRPr="00F94C12" w:rsidRDefault="00A61F2E" w:rsidP="00E228A7">
      <w:pPr>
        <w:pStyle w:val="Level4"/>
        <w:ind w:left="1360"/>
      </w:pPr>
      <w:r w:rsidRPr="00F94C12">
        <w:rPr>
          <w:color w:val="000000"/>
        </w:rPr>
        <w:t>tem todas as autorizações e licenças (inclusive ambientais, societárias e regulatórias) exigidas pelas autoridades federais, estaduais e municipais</w:t>
      </w:r>
      <w:r w:rsidRPr="00F94C12">
        <w:t xml:space="preserve"> </w:t>
      </w:r>
      <w:r w:rsidRPr="00F94C12">
        <w:rPr>
          <w:color w:val="000000"/>
        </w:rPr>
        <w:t>para o exercício de suas atividades, estando todas elas plenamente válidas e em vigor, exceto por aquelas</w:t>
      </w:r>
      <w:r w:rsidRPr="00F94C12">
        <w:t xml:space="preserve">, </w:t>
      </w:r>
      <w:r w:rsidRPr="00F94C12">
        <w:rPr>
          <w:color w:val="000000"/>
        </w:rPr>
        <w:t>cuja a ausência ou falta de renovação não cause um Efeito Adverso Relevante e</w:t>
      </w:r>
      <w:r w:rsidRPr="00F94C12">
        <w:t xml:space="preserve"> (1) estejam em processo tempestivo de renovação; ou (2) estejam sendo questionadas </w:t>
      </w:r>
      <w:r w:rsidRPr="00F94C12">
        <w:rPr>
          <w:color w:val="000000"/>
        </w:rPr>
        <w:t>de boa-fé nas esferas administrativa e/ou judicial</w:t>
      </w:r>
      <w:r w:rsidRPr="00F94C12">
        <w:t xml:space="preserve"> e/ou </w:t>
      </w:r>
      <w:r w:rsidRPr="00F94C12">
        <w:rPr>
          <w:color w:val="000000"/>
        </w:rPr>
        <w:t>cuja sua exigibilidade esteja suspensa</w:t>
      </w:r>
      <w:r w:rsidR="00E228A7" w:rsidRPr="00F94C12">
        <w:t>;</w:t>
      </w:r>
      <w:r w:rsidR="00FA63C4" w:rsidRPr="00F94C12">
        <w:t xml:space="preserve"> </w:t>
      </w:r>
    </w:p>
    <w:p w14:paraId="6198AFCD" w14:textId="3C274E9A" w:rsidR="00E228A7" w:rsidRPr="00F94C12" w:rsidRDefault="00E228A7" w:rsidP="00E228A7">
      <w:pPr>
        <w:pStyle w:val="Level4"/>
        <w:ind w:left="1360"/>
      </w:pPr>
      <w:r w:rsidRPr="00F94C12">
        <w:t xml:space="preserve">cumpre leis, regulamentos, normas administrativas e determinações dos órgãos governamentais, autarquias ou tribunais, aplicáveis à condução de seus negócios, exceto por aquelas questionadas tempestivamente de boa-fé nas esferas administrativa e/ou judicial, cuja sua exigibilidade esteja suspensa e a </w:t>
      </w:r>
      <w:r w:rsidR="00BF23E6" w:rsidRPr="00F94C12">
        <w:t xml:space="preserve">cujo descumprimento </w:t>
      </w:r>
      <w:r w:rsidRPr="00F94C12">
        <w:t>não cause um Efeito Adverso Relevante;</w:t>
      </w:r>
    </w:p>
    <w:p w14:paraId="5E902A02" w14:textId="6682C3F4" w:rsidR="00E228A7" w:rsidRPr="00F94C12" w:rsidRDefault="00E228A7" w:rsidP="00A337E1">
      <w:pPr>
        <w:pStyle w:val="Level4"/>
        <w:numPr>
          <w:ilvl w:val="3"/>
          <w:numId w:val="3"/>
        </w:numPr>
        <w:ind w:left="1360"/>
      </w:pPr>
      <w:r w:rsidRPr="00F94C12">
        <w:t>cumpre e faz com que suas Controladoras, Controladas, Coligadas e seus Representantes, sob qualquer forma cumpram as Leis Socioambientais, inclusive, adotando as medidas e ações preventivas ou reparatórias, destinadas a evitar e corrigir eventuais danos ambientais apurados, decorrentes da atividade descrita em seu objeto social, de forma que (a) a Companhia e a Fiadora (1) não utilizam, direta ou indiretamente, trabalho em condições análogas às de escravo ou trabalho infantil, nem promovem qualquer tipo de discriminação e nem violam os direitos de silvícolas; e (2) não incentivam, de qualquer forma, a prostituição; (b) os trabalhadores da Companhia e da Fiadora estão devidamente registrados nos termos da legislação em vigor; (c) a Companhia e a Fiadora cumprem as obrigações decorrentes dos respectivos contratos de trabalho e da legislação trabalhista e previdenciária em vigor; (d) a Companhia e a Fiadora cumprem a legislação aplicável à proteção do meio ambiente, bem como à saúde e segurança públicas; (e)</w:t>
      </w:r>
      <w:r w:rsidR="002B6DA8" w:rsidRPr="00F94C12">
        <w:t xml:space="preserve"> </w:t>
      </w:r>
      <w:r w:rsidRPr="00F94C12">
        <w:t>a Companhia e a Fiadora possuem todos os registros necessários, em conformidade com a legislação civil e ambiental aplicável;</w:t>
      </w:r>
    </w:p>
    <w:p w14:paraId="4ABA2859" w14:textId="56963E5B" w:rsidR="00E228A7" w:rsidRPr="00F94C12" w:rsidRDefault="00E228A7" w:rsidP="000D2BAA">
      <w:pPr>
        <w:pStyle w:val="Level4"/>
        <w:tabs>
          <w:tab w:val="clear" w:pos="2041"/>
          <w:tab w:val="num" w:pos="1361"/>
        </w:tabs>
        <w:ind w:left="1360"/>
      </w:pPr>
      <w:r w:rsidRPr="00F94C12">
        <w:lastRenderedPageBreak/>
        <w:t>os documentos e informações fornecidos ao Agente Fiduciário dos CRI e/ou ao Debenturista são, verdadeiros, completos, corretor, suficientes e precisos e estão atualizados até a data em que foram fornecidos e incluem os documentos e informações relevantes para a tomada de decisão de investimento sobre a Companhia, tendo sido disponibilizadas, informações sobre as transações relevantes da Companhia e da Fiadora, bem como sobre os direitos e obrigações materialmente relevantes delas decorrentes;</w:t>
      </w:r>
    </w:p>
    <w:p w14:paraId="619F6C1C" w14:textId="7361559A" w:rsidR="00E51CC1" w:rsidRPr="00F94C12" w:rsidRDefault="00E228A7" w:rsidP="007B1564">
      <w:pPr>
        <w:pStyle w:val="Level4"/>
        <w:ind w:left="1360"/>
      </w:pPr>
      <w:r w:rsidRPr="00F94C12">
        <w:t>não há, na data de assinatura desta Escritura de Emissão, qualquer ação judicial ou extrajudicial, procedimento ou processo administrativo ou arbitral, inquérito ou outro tipo de investigação governamental da qual a Companhia e/ou a Fiadora tenham sido notificadas, citadas, intimadas ou informadas por escrito, que possa vir a afetar de forma adversa e material as condições financeiras da Companhia e/ou da Fiadora, suas atividades e/ou capacidade de cumprir com suas obrigações previstas nesta Escritura de Emissão, bem como não há qualquer outra ação judicial, procedimento ou processo administrativo ou arbitral, inquérito ou outro tipo de investigação, que possa vir a causar um Efeito Adverso Relevante;</w:t>
      </w:r>
    </w:p>
    <w:p w14:paraId="35A6E37C" w14:textId="28CB1428" w:rsidR="00A6741F" w:rsidRPr="00F94C12" w:rsidRDefault="00E51CC1" w:rsidP="00A6741F">
      <w:pPr>
        <w:pStyle w:val="Level4"/>
        <w:ind w:left="1360"/>
      </w:pPr>
      <w:r w:rsidRPr="00F94C12">
        <w:t>não há, na data de assinatura desta Escritura de Emissão, qualquer ação judicial ou extrajudicial, procedimento ou processo administrativo ou arbitral, inquérito ou outro tipo de investigação governamental da qual a Companhia, a Fiadora e/ou suas Controladoras, Controladas, Coligadas e Representantes tenham sido notificadas, citadas, intimadas ou informadas por escrito, decorrente do descumprimento das Leis Socioambientais e das Leis Anticorrupção;</w:t>
      </w:r>
    </w:p>
    <w:p w14:paraId="0CAF3C9C" w14:textId="612F6533" w:rsidR="00E228A7" w:rsidRPr="00F94C12" w:rsidRDefault="00E228A7" w:rsidP="00E228A7">
      <w:pPr>
        <w:pStyle w:val="Level4"/>
        <w:ind w:left="1360"/>
      </w:pPr>
      <w:r w:rsidRPr="00F94C12">
        <w:t>as Demonstrações Financeiras Consolidadas Auditadas da Companhia referentes aos exercícios sociais findos em 31 de dezembro de 2019, 2020 e 2021 são verdadeiras, completas, consistentes e corretas em todos os aspectos na data em que foram preparadas, refletem, de forma clara e precisa, a posição financeira e patrimonial, os resultados, operações e fluxos de caixa da Companhia no período, e desde 31 de dezembro de 2019 (a) não houve nenhum impacto adverso relevante na situação financeira e nos resultados operacionais em questão; (b) não houve qualquer operação material relevante envolvendo a Companhia fora do curso normal de seus negócios, que seja relevante para a Companhia; (c) não houve qualquer aumento substancial do endividamento da Companhia; e (d) foram devidamente elaboradas em conformidade com a Lei das Sociedades por Ações e com as regras emitidas pela CVM;</w:t>
      </w:r>
    </w:p>
    <w:p w14:paraId="724A3A87" w14:textId="759F69AF" w:rsidR="00E51CC1" w:rsidRPr="00F94C12" w:rsidRDefault="00E51CC1" w:rsidP="00E228A7">
      <w:pPr>
        <w:pStyle w:val="Level4"/>
        <w:ind w:left="1360"/>
      </w:pPr>
      <w:r w:rsidRPr="00F94C12">
        <w:t xml:space="preserve">as Demonstrações Financeiras Consolidadas Auditadas da Fiadora referentes aos exercícios sociais findos em 31 de dezembro de 2019, 2020 e 2021 são verdadeiras, completas, consistentes e corretas em todos os aspectos na data em que foram preparadas, refletem, de forma clara e precisa, a posição financeira e patrimonial, os resultados, operações e fluxos de caixa da Fiadora no período, e desde 31 de dezembro de 2019 (a) não houve nenhum impacto adverso relevante na situação financeira e nos resultados operacionais em questão; (b) não houve qualquer operação material relevante envolvendo a Fiadora fora do curso normal de seus negócios, que seja relevante para a Fiadora; (c) não houve qualquer aumento substancial do endividamento da Fiadora; e (d) foram devidamente elaboradas em </w:t>
      </w:r>
      <w:r w:rsidRPr="00F94C12">
        <w:lastRenderedPageBreak/>
        <w:t>conformidade com a Lei das Sociedades por Ações e com as regras emitidas pela CVM;</w:t>
      </w:r>
    </w:p>
    <w:p w14:paraId="6DA88536" w14:textId="1795D616" w:rsidR="00E228A7" w:rsidRPr="00F94C12" w:rsidRDefault="00E228A7" w:rsidP="00E228A7">
      <w:pPr>
        <w:pStyle w:val="Level4"/>
        <w:ind w:left="1360"/>
      </w:pPr>
      <w:r w:rsidRPr="00F94C12">
        <w:t>não omitiu nem omitirá nenhum fato, de qualquer natureza, que seja de seu conhecimento e que possa resultar em alteração substancial adversa da sua situação econômico-financeira, reputacional ou jurídica em prejuízo dos titulares dos CRI;</w:t>
      </w:r>
    </w:p>
    <w:p w14:paraId="50E69BDD" w14:textId="5F85255D" w:rsidR="00E228A7" w:rsidRPr="00F94C12" w:rsidRDefault="00E228A7" w:rsidP="007B1564">
      <w:pPr>
        <w:pStyle w:val="Level4"/>
        <w:ind w:left="1360"/>
      </w:pPr>
      <w:r w:rsidRPr="00F94C12">
        <w:t>está adimplente com o cumprimento das obrigações constantes desta Escritura de Emissão e não está, nesta data, incorrendo em nenhum dos Eventos de Inadimplementos;</w:t>
      </w:r>
    </w:p>
    <w:p w14:paraId="3A01D20E" w14:textId="5D476E71" w:rsidR="00E228A7" w:rsidRPr="00F94C12" w:rsidRDefault="00E228A7" w:rsidP="00E228A7">
      <w:pPr>
        <w:pStyle w:val="Level4"/>
        <w:ind w:left="1360"/>
      </w:pPr>
      <w:r w:rsidRPr="00F94C12">
        <w:t>está em dia com pagamento de todas as obrigações de natureza tributária (municipal, estadual e federal), trabalhista, previdenciária, ambiental e de quaisquer outras obrigações impostas por lei, ou está discutindo de boa-fé a realização de pagamentos não realizados, nas esferas administrativa ou judicial e que não cause um Efeito Adverso Relevante;</w:t>
      </w:r>
    </w:p>
    <w:p w14:paraId="3633821A" w14:textId="4CACEAAA" w:rsidR="00E228A7" w:rsidRPr="00F94C12" w:rsidRDefault="00E228A7" w:rsidP="00E228A7">
      <w:pPr>
        <w:pStyle w:val="Level4"/>
        <w:ind w:left="1360"/>
      </w:pPr>
      <w:r w:rsidRPr="00F94C12">
        <w:t>todas as informações prestadas pela Companhia e/ou pela Fiadora no âmbito desta Emissão são corretas, verdadeiras, completas, suficientes e consistentes em todos os seus aspectos na data na qual referidas informações foram prestadas e não omitem qualquer fato necessário para fazer com que referidas informações não sejam enganosas em referido tempo à luz das circunstâncias nas quais foram prestadas;</w:t>
      </w:r>
    </w:p>
    <w:p w14:paraId="39A4D19F" w14:textId="61178416" w:rsidR="00E228A7" w:rsidRPr="00F94C12" w:rsidRDefault="00E228A7" w:rsidP="00E228A7">
      <w:pPr>
        <w:pStyle w:val="Level4"/>
        <w:ind w:left="1360"/>
      </w:pPr>
      <w:r w:rsidRPr="00F94C12">
        <w:t>mantém os seus bens considerados relevantes adequadamente segurados, conforme razoavelmente esperado e de acordo com as práticas correntes de mercado;</w:t>
      </w:r>
    </w:p>
    <w:p w14:paraId="48867B5E" w14:textId="40AF84E2" w:rsidR="00E228A7" w:rsidRPr="00F94C12" w:rsidRDefault="00E228A7" w:rsidP="00E228A7">
      <w:pPr>
        <w:pStyle w:val="Level4"/>
        <w:ind w:left="1360"/>
      </w:pPr>
      <w:r w:rsidRPr="00F94C12">
        <w:t>cumpre, bem como faz com que suas Controladas, Controladoras, Coligadas e seus Representantes cumpram, as Leis Anticorrupção, na medida em que (a) mantém políticas e procedimentos internos que asseguram integral cumprimento de tais normas; (b) dá pleno conhecimento de tais normas a todos os profissionais que venham a se relacionar, previamente ao início de sua atuação no âmbito da Emissão; e (c) abstém-se de praticar atos de corrupção e de agir de forma lesiva à administração pública, nacional e estrangeira, no seu interesse ou para seu benefício, exclusivo ou não;</w:t>
      </w:r>
    </w:p>
    <w:p w14:paraId="737391BA" w14:textId="5C88837D" w:rsidR="00E228A7" w:rsidRPr="00F94C12" w:rsidRDefault="00E228A7" w:rsidP="00E228A7">
      <w:pPr>
        <w:pStyle w:val="Level4"/>
        <w:ind w:left="1360"/>
      </w:pPr>
      <w:r w:rsidRPr="00F94C12">
        <w:t>não há fatos relativos à Companhia e/ou à Fiadora que, até a presente data, não tenham sido divulgados ao Coordenadores, à Securitizadora e/ou ao Agente Fiduciário dos CRI, cuja omissão, faça com que alguma declaração desta Escritura de Emissão seja enganosa, incorreta ou inverídica;</w:t>
      </w:r>
    </w:p>
    <w:p w14:paraId="313D95CC" w14:textId="1A01F9B8" w:rsidR="00E228A7" w:rsidRPr="00F94C12" w:rsidRDefault="00E228A7" w:rsidP="00E228A7">
      <w:pPr>
        <w:pStyle w:val="Level4"/>
        <w:ind w:left="1360"/>
      </w:pPr>
      <w:r w:rsidRPr="00F94C12">
        <w:t>inexiste, na presente data, violação ou indício de violação de qualquer dispositivo legal ou regulatório, nacional ou estrangeiro, relativo à prática de corrupção ou de atos lesivos à administração pública, incluindo, sem limitação, as Leis Anticorrupção, pela Companhia, pela Fiadora e/ou suas Controladas, Controladoras, Coligadas e Representantes;</w:t>
      </w:r>
    </w:p>
    <w:p w14:paraId="29666956" w14:textId="106B3030" w:rsidR="0087378E" w:rsidRPr="00F94C12" w:rsidRDefault="0087378E" w:rsidP="00A337E1">
      <w:pPr>
        <w:pStyle w:val="Level4"/>
        <w:numPr>
          <w:ilvl w:val="3"/>
          <w:numId w:val="3"/>
        </w:numPr>
        <w:ind w:left="1360"/>
      </w:pPr>
      <w:r w:rsidRPr="00F94C12">
        <w:t xml:space="preserve">não ocorreu nenhuma alteração adversa relevante nas condições econômicas, regulatórias, reputacionais, financeiras ou operacionais da Companhia e da Fiadora </w:t>
      </w:r>
      <w:r w:rsidRPr="00F94C12">
        <w:lastRenderedPageBreak/>
        <w:t>desde a data das últimas demonstrações financeiras anuais auditadas da Companhia e da Fiadora;</w:t>
      </w:r>
    </w:p>
    <w:p w14:paraId="36E67B71" w14:textId="7B96AC00" w:rsidR="00E228A7" w:rsidRPr="00F94C12" w:rsidRDefault="00E228A7" w:rsidP="007B1564">
      <w:pPr>
        <w:pStyle w:val="Level4"/>
        <w:ind w:left="1360"/>
      </w:pPr>
      <w:r w:rsidRPr="00F94C12">
        <w:t>esta Escritura de Emissão e os demais Documentos da Operação constituem obrigações existentes, legais, válidas, eficazes e vinculativas da Companhia, exequíveis de acordo com os seus termos e condições, com força de título executivo extrajudicial nos termos do artigo 784, incisos I e III, do Código de Processo Civil;</w:t>
      </w:r>
    </w:p>
    <w:p w14:paraId="68D25EDF" w14:textId="3723CE3C" w:rsidR="00E228A7" w:rsidRPr="00F94C12" w:rsidRDefault="00E228A7" w:rsidP="00E228A7">
      <w:pPr>
        <w:pStyle w:val="Level4"/>
        <w:ind w:left="1360"/>
      </w:pPr>
      <w:r w:rsidRPr="00F94C12">
        <w:t>foi assessorada por assessores legais e tem conhecimento e experiência em finanças e negócios, bem como em operações semelhantes a esta, suficientes para avaliar os riscos e o conteúdo deste negócio e são capazes de assumir tais obrigações, riscos e encargos;</w:t>
      </w:r>
    </w:p>
    <w:p w14:paraId="1849D780" w14:textId="1764475D" w:rsidR="00E228A7" w:rsidRPr="00F94C12" w:rsidRDefault="00E228A7" w:rsidP="00E228A7">
      <w:pPr>
        <w:pStyle w:val="Level4"/>
        <w:ind w:left="1360"/>
      </w:pPr>
      <w:r w:rsidRPr="00F94C12">
        <w:t>foi informada de todas as condições e circunstâncias envolvidas na negociação objeto desta Escritura de Emissão e dos demais Documentos da Operação e que poderiam influenciar sua capacidade de expressar sua vontade;</w:t>
      </w:r>
    </w:p>
    <w:p w14:paraId="2F1B7D6B" w14:textId="0995C899" w:rsidR="00E228A7" w:rsidRPr="00F94C12" w:rsidRDefault="00E228A7" w:rsidP="00E228A7">
      <w:pPr>
        <w:pStyle w:val="Level4"/>
        <w:ind w:left="1360"/>
      </w:pPr>
      <w:r w:rsidRPr="00F94C12">
        <w:t>as discussões sobre esta Escritura de Emissão e dos demais Documentos da Operação foram feitas, conduzidas e implementadas por sua livre iniciativa;</w:t>
      </w:r>
    </w:p>
    <w:p w14:paraId="459DDE7E" w14:textId="1D90503A" w:rsidR="00E228A7" w:rsidRPr="00F94C12" w:rsidRDefault="00E228A7" w:rsidP="00E228A7">
      <w:pPr>
        <w:pStyle w:val="Level4"/>
        <w:ind w:left="1360"/>
      </w:pPr>
      <w:r w:rsidRPr="00F94C12">
        <w:t>a celebração desta Escritura de Emissão, a prestação da Fiança e dos demais Documentos da Operação de que é parte e o cumprimento das obrigações assumidas nos respectivos instrumentos não afetará de modo negativo sua capacidade financeira;</w:t>
      </w:r>
    </w:p>
    <w:p w14:paraId="0315B7E9" w14:textId="6E0900B1" w:rsidR="00E228A7" w:rsidRPr="00F94C12" w:rsidRDefault="00E228A7" w:rsidP="00E228A7">
      <w:pPr>
        <w:pStyle w:val="Level4"/>
        <w:ind w:left="1360"/>
      </w:pPr>
      <w:r w:rsidRPr="00F94C12">
        <w:t>está apta a cumprir integralmente as obrigações previstas nesta Escritura de Emissão e nos demais Documentos da Operação de que seja parte e agirá em relação aos mesmos de boa-fé e com lealdade;</w:t>
      </w:r>
    </w:p>
    <w:p w14:paraId="740254D7" w14:textId="0BA31033" w:rsidR="00E228A7" w:rsidRPr="00F94C12" w:rsidRDefault="00E228A7" w:rsidP="00E228A7">
      <w:pPr>
        <w:pStyle w:val="Level4"/>
        <w:ind w:left="1360"/>
      </w:pPr>
      <w:r w:rsidRPr="00F94C12">
        <w:t>possui, sob responsabilidade civil e criminal, patrimônio suficiente para garantir eventuais obrigações de natureza tributária (municipal, estadual e federal), trabalhista e previdenciária, e de quaisquer outras obrigações impostas por lei;</w:t>
      </w:r>
    </w:p>
    <w:p w14:paraId="2704DE9C" w14:textId="477548B6" w:rsidR="00E228A7" w:rsidRPr="00F94C12" w:rsidRDefault="00E228A7" w:rsidP="00E228A7">
      <w:pPr>
        <w:pStyle w:val="Level4"/>
        <w:ind w:left="1360"/>
      </w:pPr>
      <w:r w:rsidRPr="00F94C12">
        <w:t>conhece e aceita todos os termos e condições de todos os Documentos da Operação;</w:t>
      </w:r>
    </w:p>
    <w:p w14:paraId="4126FD83" w14:textId="132D25FF" w:rsidR="00E228A7" w:rsidRPr="00F94C12" w:rsidRDefault="00E228A7" w:rsidP="00E228A7">
      <w:pPr>
        <w:pStyle w:val="Level4"/>
        <w:ind w:left="1360"/>
      </w:pPr>
      <w:r w:rsidRPr="00F94C12">
        <w:t>não há quaisquer pendências judiciais, arbitrais e administrativas que possam afetar substancial e adversamente sua situação econômica, financeira, operacional e reputacional;</w:t>
      </w:r>
    </w:p>
    <w:p w14:paraId="46175FD5" w14:textId="093AD69F" w:rsidR="00472176" w:rsidRPr="00F94C12" w:rsidRDefault="00472176" w:rsidP="00E228A7">
      <w:pPr>
        <w:pStyle w:val="Level4"/>
        <w:ind w:left="1360"/>
      </w:pPr>
      <w:r w:rsidRPr="00F94C12">
        <w:t>não há qualquer ligação entre a Companhia e o Agente Fiduciário dos CRI que impeça o Agente Fiduciário dos CRI de exercer plenamente suas funções;</w:t>
      </w:r>
    </w:p>
    <w:p w14:paraId="3A11B65B" w14:textId="488DE2DF" w:rsidR="00472176" w:rsidRPr="00F94C12" w:rsidRDefault="00472176" w:rsidP="007B1564">
      <w:pPr>
        <w:pStyle w:val="Level4"/>
        <w:ind w:left="1360"/>
      </w:pPr>
      <w:r w:rsidRPr="00F94C12">
        <w:t>tem plena ciência e concorda integralmente com a forma de divulgação e apuração do IPCA, e com a forma de cálculo da Atualização Monetária e da Remuneração das Debêntures foi acordada por livre vontade da Companhia, em observância ao princípio da boa-fé; e</w:t>
      </w:r>
    </w:p>
    <w:p w14:paraId="5580204C" w14:textId="4EB073AE" w:rsidR="00A14C43" w:rsidRPr="00F94C12" w:rsidRDefault="00E228A7" w:rsidP="007B1564">
      <w:pPr>
        <w:pStyle w:val="Level4"/>
        <w:ind w:left="1360"/>
      </w:pPr>
      <w:r w:rsidRPr="00F94C12">
        <w:t xml:space="preserve">todas as declarações e garantias relacionadas à Companhia e/ou a Fiadora que constam nesta Escritura de Emissão e dos demais Documentos da Operação são verdadeiras, corretas, consistentes, completas e suficientes em todos os seus </w:t>
      </w:r>
      <w:bookmarkStart w:id="324" w:name="_DV_M357"/>
      <w:bookmarkStart w:id="325" w:name="_DV_M358"/>
      <w:bookmarkStart w:id="326" w:name="_DV_M359"/>
      <w:bookmarkStart w:id="327" w:name="_DV_M360"/>
      <w:bookmarkStart w:id="328" w:name="_DV_M361"/>
      <w:bookmarkStart w:id="329" w:name="_DV_M362"/>
      <w:bookmarkStart w:id="330" w:name="_DV_M363"/>
      <w:bookmarkStart w:id="331" w:name="_DV_M364"/>
      <w:bookmarkStart w:id="332" w:name="_DV_M365"/>
      <w:bookmarkStart w:id="333" w:name="_DV_M366"/>
      <w:bookmarkStart w:id="334" w:name="_DV_M367"/>
      <w:bookmarkStart w:id="335" w:name="_DV_M368"/>
      <w:bookmarkStart w:id="336" w:name="_DV_M369"/>
      <w:bookmarkStart w:id="337" w:name="_DV_M370"/>
      <w:bookmarkStart w:id="338" w:name="_DV_M371"/>
      <w:bookmarkStart w:id="339" w:name="_DV_M372"/>
      <w:bookmarkStart w:id="340" w:name="_DV_M373"/>
      <w:bookmarkStart w:id="341" w:name="_DV_M374"/>
      <w:bookmarkStart w:id="342" w:name="_DV_M375"/>
      <w:bookmarkStart w:id="343" w:name="_DV_M376"/>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F94C12">
        <w:t>aspectos.</w:t>
      </w:r>
    </w:p>
    <w:bookmarkEnd w:id="323"/>
    <w:p w14:paraId="2C68E4A5" w14:textId="15D01476" w:rsidR="009C4966" w:rsidRPr="00F94C12" w:rsidRDefault="009C4966" w:rsidP="004F38C2">
      <w:pPr>
        <w:pStyle w:val="Level2"/>
        <w:widowControl w:val="0"/>
      </w:pPr>
      <w:r w:rsidRPr="00F94C12">
        <w:t xml:space="preserve">Sem prejuízo do disposto na Cláusula </w:t>
      </w:r>
      <w:r w:rsidRPr="00F94C12">
        <w:fldChar w:fldCharType="begin"/>
      </w:r>
      <w:r w:rsidRPr="00F94C12">
        <w:instrText xml:space="preserve"> REF _Ref130286814 \w \h  \* MERGEFORMAT </w:instrText>
      </w:r>
      <w:r w:rsidRPr="00F94C12">
        <w:fldChar w:fldCharType="separate"/>
      </w:r>
      <w:r w:rsidR="00AA4667">
        <w:t>11.1</w:t>
      </w:r>
      <w:r w:rsidRPr="00F94C12">
        <w:fldChar w:fldCharType="end"/>
      </w:r>
      <w:r w:rsidRPr="00F94C12">
        <w:t xml:space="preserve"> acima, a Companhia obriga-se a notificar, no </w:t>
      </w:r>
      <w:r w:rsidRPr="00F94C12">
        <w:lastRenderedPageBreak/>
        <w:t xml:space="preserve">prazo de até 2 (dois) Dias Úteis contados da data em que tomar conhecimento, o Debenturista (por meio de publicação de anúncio nos termos da Cláusula </w:t>
      </w:r>
      <w:r w:rsidRPr="00F94C12">
        <w:fldChar w:fldCharType="begin"/>
      </w:r>
      <w:r w:rsidRPr="00F94C12">
        <w:instrText xml:space="preserve"> REF _Ref97902453 \w \h </w:instrText>
      </w:r>
      <w:r w:rsidR="004F1A6D" w:rsidRPr="00F94C12">
        <w:instrText xml:space="preserve"> \* MERGEFORMAT </w:instrText>
      </w:r>
      <w:r w:rsidRPr="00F94C12">
        <w:fldChar w:fldCharType="separate"/>
      </w:r>
      <w:r w:rsidR="00AA4667">
        <w:t>8</w:t>
      </w:r>
      <w:r w:rsidRPr="00F94C12">
        <w:fldChar w:fldCharType="end"/>
      </w:r>
      <w:r w:rsidRPr="00F94C12">
        <w:t xml:space="preserve"> acima ou de comunicação individual ao Debenturista, neste caso, com cópia para o Agente Fiduciário dos CRI) e o Agente Fiduciário dos CRI caso qualquer das declarações prestadas nos termos da Cláusula </w:t>
      </w:r>
      <w:r w:rsidRPr="00F94C12">
        <w:fldChar w:fldCharType="begin"/>
      </w:r>
      <w:r w:rsidRPr="00F94C12">
        <w:instrText xml:space="preserve"> REF _Ref130286814 \w \h  \* MERGEFORMAT </w:instrText>
      </w:r>
      <w:r w:rsidRPr="00F94C12">
        <w:fldChar w:fldCharType="separate"/>
      </w:r>
      <w:r w:rsidR="00AA4667">
        <w:t>11.1</w:t>
      </w:r>
      <w:r w:rsidRPr="00F94C12">
        <w:fldChar w:fldCharType="end"/>
      </w:r>
      <w:r w:rsidRPr="00F94C12">
        <w:t xml:space="preserve"> acima seja falsa, enganosa, incompleta e/ou incorreta (nestes dois últimos casos, em qualquer aspecto material), em qualquer das datas em que foi prestada. </w:t>
      </w:r>
    </w:p>
    <w:p w14:paraId="43035867" w14:textId="43F22FB8" w:rsidR="00880FA8" w:rsidRPr="00F94C12" w:rsidRDefault="00730869" w:rsidP="008D2BAD">
      <w:pPr>
        <w:pStyle w:val="Level1"/>
        <w:rPr>
          <w:sz w:val="20"/>
          <w:szCs w:val="20"/>
        </w:rPr>
      </w:pPr>
      <w:bookmarkStart w:id="344" w:name="_Ref491452336"/>
      <w:bookmarkStart w:id="345" w:name="_Ref491023399"/>
      <w:bookmarkStart w:id="346" w:name="_Ref98431775"/>
      <w:r w:rsidRPr="00F94C12">
        <w:rPr>
          <w:sz w:val="20"/>
          <w:szCs w:val="20"/>
        </w:rPr>
        <w:t>DESPESAS</w:t>
      </w:r>
      <w:bookmarkEnd w:id="344"/>
      <w:bookmarkEnd w:id="345"/>
      <w:bookmarkEnd w:id="346"/>
    </w:p>
    <w:p w14:paraId="5DF00337" w14:textId="0B4914C7" w:rsidR="00F42862" w:rsidRPr="00F94C12" w:rsidRDefault="00F42862" w:rsidP="00F42862">
      <w:pPr>
        <w:pStyle w:val="Level2"/>
      </w:pPr>
      <w:bookmarkStart w:id="347" w:name="_Ref100167532"/>
      <w:r w:rsidRPr="00F94C12">
        <w:t>Todas e quaisquer despesas incorridas com a Emissão e/ou com a oferta dos CRI serão de responsabilidade</w:t>
      </w:r>
      <w:r w:rsidR="000E10E9">
        <w:t xml:space="preserve"> do </w:t>
      </w:r>
      <w:r w:rsidR="0033135F">
        <w:t>p</w:t>
      </w:r>
      <w:r w:rsidR="000E10E9">
        <w:t xml:space="preserve">atrimônio </w:t>
      </w:r>
      <w:r w:rsidR="0033135F">
        <w:t>s</w:t>
      </w:r>
      <w:r w:rsidR="000E10E9">
        <w:t xml:space="preserve">eparado </w:t>
      </w:r>
      <w:r w:rsidR="0033135F">
        <w:t xml:space="preserve">dos CRI </w:t>
      </w:r>
      <w:r w:rsidR="000E10E9">
        <w:t>mantido às expensas</w:t>
      </w:r>
      <w:r w:rsidRPr="00F94C12">
        <w:t xml:space="preserve"> da </w:t>
      </w:r>
      <w:r w:rsidR="00E337D2" w:rsidRPr="00F94C12">
        <w:t>Companhia</w:t>
      </w:r>
      <w:r w:rsidRPr="00F94C12">
        <w:t>, sendo que as despesas flat, devidas até o 5º (quinto) Dia Útil contado da primeira Data de Integralização dos CRI (“</w:t>
      </w:r>
      <w:r w:rsidRPr="00F94C12">
        <w:rPr>
          <w:b/>
          <w:bCs/>
        </w:rPr>
        <w:t>Despesas Flat</w:t>
      </w:r>
      <w:r w:rsidRPr="00F94C12">
        <w:t xml:space="preserve">”), serão retidas pela Debenturista, por conta e ordem da </w:t>
      </w:r>
      <w:r w:rsidR="00E337D2" w:rsidRPr="00F94C12">
        <w:t>Companhia</w:t>
      </w:r>
      <w:r w:rsidRPr="00F94C12">
        <w:t>, com recursos retidos do valor a ser pago a título de integralização das Debêntures. As demais despesas serão pagas</w:t>
      </w:r>
      <w:r w:rsidR="00D924C0" w:rsidRPr="00F94C12">
        <w:t xml:space="preserve"> pela Securitizadora exclusivamente</w:t>
      </w:r>
      <w:r w:rsidRPr="00F94C12">
        <w:t xml:space="preserve"> com recursos do Fundo de Despesas</w:t>
      </w:r>
      <w:r w:rsidR="002F2786" w:rsidRPr="00F94C12">
        <w:t xml:space="preserve"> (abaixo definido)</w:t>
      </w:r>
      <w:r w:rsidRPr="00F94C12">
        <w:t xml:space="preserve">, por conta e ordem da </w:t>
      </w:r>
      <w:r w:rsidR="00E337D2" w:rsidRPr="00F94C12">
        <w:t xml:space="preserve">Companhia </w:t>
      </w:r>
      <w:r w:rsidRPr="00F94C12">
        <w:t xml:space="preserve">e em caso de insuficiência do Fundo de Despesas, deverão ser arcadas diretamente pela </w:t>
      </w:r>
      <w:r w:rsidR="00E337D2" w:rsidRPr="00F94C12">
        <w:t>Companhia</w:t>
      </w:r>
      <w:r w:rsidRPr="00F94C12">
        <w:t>:</w:t>
      </w:r>
      <w:bookmarkEnd w:id="347"/>
    </w:p>
    <w:p w14:paraId="7CA15D65" w14:textId="4A392124" w:rsidR="002F716E" w:rsidRPr="00F94C12" w:rsidRDefault="002F716E" w:rsidP="007B1564">
      <w:pPr>
        <w:pStyle w:val="Level4"/>
        <w:tabs>
          <w:tab w:val="clear" w:pos="2041"/>
          <w:tab w:val="num" w:pos="1361"/>
        </w:tabs>
        <w:ind w:left="1360"/>
      </w:pPr>
      <w:r w:rsidRPr="00F94C12">
        <w:t>remuneração do Escriturador e do Banco Liquidante</w:t>
      </w:r>
      <w:r w:rsidR="00AB4F7B" w:rsidRPr="00F94C12">
        <w:t>, conforme definidos no Termo de Securitização,</w:t>
      </w:r>
      <w:r w:rsidRPr="00F94C12">
        <w:t xml:space="preserve"> no valor de R$ </w:t>
      </w:r>
      <w:r w:rsidR="000E10E9">
        <w:t>400,00</w:t>
      </w:r>
      <w:r w:rsidR="000E10E9" w:rsidRPr="00F94C12">
        <w:t xml:space="preserve"> (</w:t>
      </w:r>
      <w:r w:rsidR="000E10E9">
        <w:t>quatrocentos</w:t>
      </w:r>
      <w:r w:rsidR="000E10E9" w:rsidRPr="00F94C12">
        <w:t xml:space="preserve"> </w:t>
      </w:r>
      <w:r w:rsidRPr="00F94C12">
        <w:t>reais) mensais a título de remuneração, atualizados anualmente,</w:t>
      </w:r>
      <w:r w:rsidR="00357BC3" w:rsidRPr="00F94C12">
        <w:t xml:space="preserve"> a partir do primeiro pagamento</w:t>
      </w:r>
      <w:r w:rsidRPr="00F94C12">
        <w:t>, pela variação acumulada do</w:t>
      </w:r>
      <w:r w:rsidR="00357BC3" w:rsidRPr="00F94C12">
        <w:t xml:space="preserve"> IPCA</w:t>
      </w:r>
      <w:r w:rsidRPr="00F94C12">
        <w:t xml:space="preserve"> e, em caso de extinção, outro índice substituto constante na lei</w:t>
      </w:r>
      <w:r w:rsidR="00357BC3" w:rsidRPr="00F94C12">
        <w:t xml:space="preserve">. </w:t>
      </w:r>
      <w:bookmarkStart w:id="348" w:name="_Hlk100064703"/>
      <w:r w:rsidR="00357BC3" w:rsidRPr="00F94C12">
        <w:t xml:space="preserve">O valor da referida remuneração será acrescido </w:t>
      </w:r>
      <w:r w:rsidR="0017230B" w:rsidRPr="00F94C12">
        <w:t xml:space="preserve">de </w:t>
      </w:r>
      <w:r w:rsidR="00357BC3" w:rsidRPr="00F94C12">
        <w:t>ISS, CSLL, PIS, COFINS, IRRF e quaisquer outros tributos que venham a incidir sobre a remuneração em questão, conforme o caso, nas alíquotas vigentes na data de cada pagamento</w:t>
      </w:r>
      <w:bookmarkEnd w:id="348"/>
      <w:r w:rsidRPr="00F94C12">
        <w:t xml:space="preserve">; </w:t>
      </w:r>
    </w:p>
    <w:p w14:paraId="008C64D8" w14:textId="4F4B399E" w:rsidR="002F716E" w:rsidRPr="00F94C12" w:rsidRDefault="002F716E" w:rsidP="007B1564">
      <w:pPr>
        <w:pStyle w:val="Level4"/>
        <w:tabs>
          <w:tab w:val="clear" w:pos="2041"/>
          <w:tab w:val="num" w:pos="1361"/>
        </w:tabs>
        <w:ind w:left="1360"/>
      </w:pPr>
      <w:r w:rsidRPr="00F94C12">
        <w:t>remuneração da Securitizadora, nos seguintes termos:</w:t>
      </w:r>
    </w:p>
    <w:p w14:paraId="58088A69" w14:textId="118DF3CF" w:rsidR="002F716E" w:rsidRPr="00F94C12" w:rsidRDefault="002F716E" w:rsidP="007B1564">
      <w:pPr>
        <w:pStyle w:val="Level5"/>
        <w:tabs>
          <w:tab w:val="clear" w:pos="2721"/>
          <w:tab w:val="num" w:pos="2041"/>
        </w:tabs>
        <w:ind w:left="2040"/>
      </w:pPr>
      <w:r w:rsidRPr="00F94C12">
        <w:t>pela administração do patrimônio separado dos CRI, em virtude da securitização dos Créditos Imobiliários representados integralmente pelas CCI, bem como diante do disposto na</w:t>
      </w:r>
      <w:r w:rsidR="00B4783D" w:rsidRPr="00F94C12">
        <w:t xml:space="preserve"> Medida Provisória 1.103</w:t>
      </w:r>
      <w:r w:rsidRPr="00F94C12">
        <w:t xml:space="preserve"> e nos atos e instruções emanados da CVM, que estabelecem as obrigações da Securitizadora, durante o período de vigência dos CRI, serão devidas parcelas mensais no valor de R$</w:t>
      </w:r>
      <w:r w:rsidR="002B6DA8" w:rsidRPr="00F94C12">
        <w:t xml:space="preserve"> </w:t>
      </w:r>
      <w:r w:rsidR="00EE671A" w:rsidRPr="00F94C12">
        <w:t>2.900,00</w:t>
      </w:r>
      <w:r w:rsidRPr="00F94C12">
        <w:t xml:space="preserve"> (</w:t>
      </w:r>
      <w:r w:rsidR="00EE671A" w:rsidRPr="00F94C12">
        <w:t>dois mil e novecentos</w:t>
      </w:r>
      <w:r w:rsidRPr="00F94C12">
        <w:t xml:space="preserve"> reais), atualizadas anualmente</w:t>
      </w:r>
      <w:r w:rsidR="00357BC3" w:rsidRPr="00F94C12">
        <w:t xml:space="preserve"> a partir do primeiro pagamento</w:t>
      </w:r>
      <w:r w:rsidRPr="00F94C12">
        <w:t xml:space="preserve">, pela variação acumulada do </w:t>
      </w:r>
      <w:r w:rsidR="00357BC3" w:rsidRPr="00F94C12">
        <w:t>IPCA</w:t>
      </w:r>
      <w:r w:rsidRPr="00F94C12">
        <w:t xml:space="preserve">, ou na falta deste, ou, ainda, na impossibilidade de sua utilização, pelo índice que vier a substituí-lo, calculadas </w:t>
      </w:r>
      <w:r w:rsidRPr="00F94C12">
        <w:rPr>
          <w:i/>
        </w:rPr>
        <w:t>pro rata die</w:t>
      </w:r>
      <w:r w:rsidRPr="00F94C12">
        <w:t>, se necessário, a ser paga à Securitizadora em até 10 (dez) Dias Úteis da data de subscrição e integralização dos CRI, e as demais, na mesma data dos meses subsequentes até o resgate total dos CRI;</w:t>
      </w:r>
    </w:p>
    <w:p w14:paraId="1589BD46" w14:textId="235DE5EF" w:rsidR="002F716E" w:rsidRPr="00F94C12" w:rsidRDefault="002F716E" w:rsidP="007B1564">
      <w:pPr>
        <w:pStyle w:val="Level5"/>
        <w:tabs>
          <w:tab w:val="clear" w:pos="2721"/>
          <w:tab w:val="num" w:pos="2041"/>
        </w:tabs>
        <w:ind w:left="2040"/>
      </w:pPr>
      <w:r w:rsidRPr="00F94C12">
        <w:t>pela emissão dos CRI, será devido o valor de R$ </w:t>
      </w:r>
      <w:r w:rsidR="00EE671A" w:rsidRPr="00F94C12">
        <w:t>13.000,00</w:t>
      </w:r>
      <w:r w:rsidRPr="00F94C12">
        <w:t>(</w:t>
      </w:r>
      <w:r w:rsidR="00EE671A" w:rsidRPr="00F94C12">
        <w:t>treze mil</w:t>
      </w:r>
      <w:r w:rsidRPr="00F94C12">
        <w:t xml:space="preserve"> reais), a ser paga à Securitizadora, ou a qualquer empresa do mesmo grupo econômico da Securitizadora, em até 10 (dez) Dias Úteis da data de subscrição e integralização dos CRI;</w:t>
      </w:r>
    </w:p>
    <w:p w14:paraId="032D8B25" w14:textId="28645312" w:rsidR="002F716E" w:rsidRPr="00F94C12" w:rsidRDefault="002F716E" w:rsidP="007B1564">
      <w:pPr>
        <w:pStyle w:val="Level5"/>
        <w:tabs>
          <w:tab w:val="clear" w:pos="2721"/>
          <w:tab w:val="num" w:pos="2041"/>
        </w:tabs>
        <w:ind w:left="2040"/>
      </w:pPr>
      <w:r w:rsidRPr="00F94C12">
        <w:t>os valores indicados nos itens acima serão acrescidos</w:t>
      </w:r>
      <w:r w:rsidR="00357BC3" w:rsidRPr="00F94C12">
        <w:t xml:space="preserve"> </w:t>
      </w:r>
      <w:r w:rsidR="0017230B" w:rsidRPr="00F94C12">
        <w:t xml:space="preserve">de </w:t>
      </w:r>
      <w:r w:rsidR="00357BC3" w:rsidRPr="00F94C12">
        <w:t xml:space="preserve">ISS, CSLL, PIS, COFINS, IRRF </w:t>
      </w:r>
      <w:bookmarkStart w:id="349" w:name="_Hlk100064746"/>
      <w:r w:rsidR="00357BC3" w:rsidRPr="00F94C12">
        <w:t xml:space="preserve">e quaisquer outros tributos que venham a incidir sobre a </w:t>
      </w:r>
      <w:r w:rsidR="00357BC3" w:rsidRPr="00F94C12">
        <w:lastRenderedPageBreak/>
        <w:t>remuneração em questão, conforme o caso, nas alíquotas vigentes na data de cada pagamento</w:t>
      </w:r>
      <w:bookmarkEnd w:id="349"/>
      <w:r w:rsidRPr="00F94C12">
        <w:t>.</w:t>
      </w:r>
    </w:p>
    <w:p w14:paraId="76E1CF03" w14:textId="33D19458" w:rsidR="002F716E" w:rsidRPr="00F94C12" w:rsidRDefault="002F716E" w:rsidP="007B1564">
      <w:pPr>
        <w:pStyle w:val="Level4"/>
        <w:tabs>
          <w:tab w:val="clear" w:pos="2041"/>
          <w:tab w:val="num" w:pos="1361"/>
        </w:tabs>
        <w:ind w:left="1360"/>
      </w:pPr>
      <w:r w:rsidRPr="00F94C12">
        <w:t>remuneração da Instituição Custodiante, pelos serviços prestados nos termos da Escritura de Emissão de CCI, nos seguintes termos;</w:t>
      </w:r>
      <w:r w:rsidR="0054034D" w:rsidRPr="00F94C12">
        <w:t xml:space="preserve"> </w:t>
      </w:r>
    </w:p>
    <w:p w14:paraId="6A287834" w14:textId="5D9C8DEC" w:rsidR="002F716E" w:rsidRPr="00F94C12" w:rsidRDefault="002F716E" w:rsidP="007B1564">
      <w:pPr>
        <w:pStyle w:val="Level5"/>
        <w:tabs>
          <w:tab w:val="clear" w:pos="2721"/>
          <w:tab w:val="num" w:pos="2041"/>
        </w:tabs>
        <w:ind w:left="2040"/>
      </w:pPr>
      <w:r w:rsidRPr="00F94C12">
        <w:t>pela implantação e registro das CCI</w:t>
      </w:r>
      <w:r w:rsidR="00E26461">
        <w:t xml:space="preserve"> na B3</w:t>
      </w:r>
      <w:r w:rsidRPr="00F94C12">
        <w:t>, será devida parcela única no valor de R$</w:t>
      </w:r>
      <w:r w:rsidR="0033135F">
        <w:t xml:space="preserve"> 13.000,00 (treze mil reais)</w:t>
      </w:r>
      <w:r w:rsidRPr="00F94C12">
        <w:t>, a ser paga até o 5º (quinto) Dia Útil</w:t>
      </w:r>
      <w:r w:rsidR="00E26461">
        <w:t xml:space="preserve"> após a primeira data de </w:t>
      </w:r>
      <w:r w:rsidRPr="00F94C12">
        <w:t>integralização dos CRI;</w:t>
      </w:r>
    </w:p>
    <w:p w14:paraId="14E25F17" w14:textId="13B5246C" w:rsidR="00357BC3" w:rsidRPr="00F94C12" w:rsidRDefault="002F716E" w:rsidP="007B1564">
      <w:pPr>
        <w:pStyle w:val="Level5"/>
        <w:tabs>
          <w:tab w:val="clear" w:pos="2721"/>
          <w:tab w:val="num" w:pos="2041"/>
        </w:tabs>
        <w:ind w:left="2040"/>
      </w:pPr>
      <w:r w:rsidRPr="00F94C12">
        <w:t>pela custódia da Escritura de Emissão de CCI, serão devidas parcelas anuais no valor de R$ </w:t>
      </w:r>
      <w:r w:rsidR="0033135F">
        <w:t>8.000,00 (oito mil reais)</w:t>
      </w:r>
      <w:r w:rsidRPr="00F94C12">
        <w:t xml:space="preserve">, </w:t>
      </w:r>
      <w:r w:rsidR="00E26461" w:rsidRPr="00124F78">
        <w:t>sendo a primeira parcela devida no mesmo dia do vencimento da parcela (i) acima do ano subsequente e as demais no mesmo dia dos anos subsequentes</w:t>
      </w:r>
      <w:r w:rsidRPr="00F94C12">
        <w:t>, atualizadas anualmente pela variação acumulada do</w:t>
      </w:r>
      <w:r w:rsidR="0003580D" w:rsidRPr="00F94C12">
        <w:t xml:space="preserve"> IPCA</w:t>
      </w:r>
      <w:r w:rsidRPr="00F94C12">
        <w:t xml:space="preserve">, ou na falta deste, ou ainda na impossibilidade de sua utilização, pelo índice que vier a substituí-lo, a partir da data do primeiro pagamento, calculada </w:t>
      </w:r>
      <w:r w:rsidRPr="00F94C12">
        <w:rPr>
          <w:i/>
        </w:rPr>
        <w:t>pro rata die</w:t>
      </w:r>
      <w:r w:rsidRPr="00F94C12">
        <w:t>, se necessário;</w:t>
      </w:r>
    </w:p>
    <w:p w14:paraId="2D9850E3" w14:textId="3C6B11C8" w:rsidR="002F716E" w:rsidRDefault="00357BC3" w:rsidP="007B1564">
      <w:pPr>
        <w:pStyle w:val="Level5"/>
        <w:tabs>
          <w:tab w:val="clear" w:pos="2721"/>
          <w:tab w:val="num" w:pos="2041"/>
        </w:tabs>
        <w:ind w:left="2040"/>
      </w:pPr>
      <w:bookmarkStart w:id="350" w:name="_Hlk100064798"/>
      <w:r w:rsidRPr="00F94C12">
        <w:t xml:space="preserve">os valores indicados nos itens acima serão acrescidos </w:t>
      </w:r>
      <w:r w:rsidR="0017230B" w:rsidRPr="00F94C12">
        <w:t xml:space="preserve">de ISS, CSLL, PIS, COFINS, IRRF </w:t>
      </w:r>
      <w:r w:rsidRPr="00F94C12">
        <w:t>e quaisquer outros tributos que venham a incidir sobre a remuneração</w:t>
      </w:r>
      <w:r w:rsidR="00E26461">
        <w:t xml:space="preserve"> da Instituição Custodiante</w:t>
      </w:r>
      <w:r w:rsidRPr="00F94C12">
        <w:t xml:space="preserve"> em questão, conforme o caso, nas alíquotas vigentes na data de cada pagamento;</w:t>
      </w:r>
      <w:bookmarkEnd w:id="350"/>
    </w:p>
    <w:p w14:paraId="4CA8B81C" w14:textId="4DC97F8B" w:rsidR="00E26461" w:rsidRDefault="00E26461" w:rsidP="00A34B41">
      <w:pPr>
        <w:pStyle w:val="Level5"/>
        <w:tabs>
          <w:tab w:val="clear" w:pos="2721"/>
          <w:tab w:val="num" w:pos="2041"/>
        </w:tabs>
        <w:ind w:left="2040"/>
      </w:pPr>
      <w:r>
        <w:t>as parcelas citadas no item “a” poderão ser faturadas por qualquer empresa do grupo econômico, incluindo, mas não se limitando, a Vórtx Serviços Fiduciários Ltda., inscrita no CNPJ/MF nº 17.595.680/0001-36;</w:t>
      </w:r>
    </w:p>
    <w:p w14:paraId="7FABDE3D" w14:textId="5B3BAA1C" w:rsidR="00E26461" w:rsidRDefault="00E26461" w:rsidP="00A34B41">
      <w:pPr>
        <w:pStyle w:val="Level5"/>
        <w:tabs>
          <w:tab w:val="clear" w:pos="2721"/>
          <w:tab w:val="num" w:pos="2041"/>
        </w:tabs>
        <w:ind w:left="2040"/>
      </w:pPr>
      <w:r>
        <w:t>em caso de mora no pagamento de qualquer quantia devida, sobre os débitos em atraso incidirão multa contratual de 10% (dez por cento) sobre o valor do débito, bem como juros moratórios de 1% (um por cento) ao mês, ficando o valor do débito em atraso sujeito a atualização monetária pelo IPCA acumulado, incidente desde a data da inadimplência até a data do efetivo pagamento, calculado pro rata die.</w:t>
      </w:r>
    </w:p>
    <w:p w14:paraId="729603EA" w14:textId="3ACCAE82" w:rsidR="00E26461" w:rsidRPr="00F94C12" w:rsidRDefault="00E26461" w:rsidP="00E26461">
      <w:pPr>
        <w:pStyle w:val="Level5"/>
        <w:tabs>
          <w:tab w:val="clear" w:pos="2721"/>
          <w:tab w:val="num" w:pos="2041"/>
        </w:tabs>
        <w:ind w:left="2040"/>
      </w:pPr>
      <w:r>
        <w:t>a remuneração não inclui despesas consideradas necessárias ao exercício da função de agente registrador e instituição custodiante durante a implantação e vigência do serviço, as quais serão cobertas pela</w:t>
      </w:r>
      <w:r w:rsidR="000C4E32">
        <w:t xml:space="preserve"> Securitizadora</w:t>
      </w:r>
      <w:r>
        <w:t xml:space="preserve">, mediante pagamento das respectivas cobranças acompanhadas dos respectivos comprovantes, emitidas diretamente em nome da </w:t>
      </w:r>
      <w:r w:rsidR="000C4E32">
        <w:t xml:space="preserve">Securitizadora </w:t>
      </w:r>
      <w:r>
        <w:t>ou mediante reembolso, após prévia aprovação, sempre que possível, quais sejam: custos com o Sistema de Negociação, publicações em geral, custos incorridos em contatos telefônicos relacionados à emissão, notificações, extração de certidões, despesas cartorárias, fotocópias, digitalizações, envio de documentos, viagens, alimentação e estadias, despesas com especialistas, tais como auditoria e/ou fiscalização, entre outros, ou assessoria legal aos titulares dos CRI.</w:t>
      </w:r>
    </w:p>
    <w:p w14:paraId="6DD23877" w14:textId="20C84B23" w:rsidR="002F716E" w:rsidRPr="00F94C12" w:rsidRDefault="002F716E" w:rsidP="008A60AC">
      <w:pPr>
        <w:pStyle w:val="Level4"/>
        <w:tabs>
          <w:tab w:val="clear" w:pos="2041"/>
          <w:tab w:val="num" w:pos="1361"/>
        </w:tabs>
        <w:ind w:left="1360"/>
      </w:pPr>
      <w:r w:rsidRPr="00F94C12">
        <w:t>remuneração do Agente Fiduciário dos CRI, pelos serviços prestados no Termo de Securitização, nos seguintes termos:</w:t>
      </w:r>
    </w:p>
    <w:p w14:paraId="34CD1681" w14:textId="751E1743" w:rsidR="00857A03" w:rsidRPr="00F94C12" w:rsidRDefault="00857A03" w:rsidP="0033135F">
      <w:pPr>
        <w:pStyle w:val="Level5"/>
        <w:tabs>
          <w:tab w:val="clear" w:pos="2721"/>
          <w:tab w:val="num" w:pos="2041"/>
        </w:tabs>
        <w:ind w:left="2040"/>
      </w:pPr>
      <w:bookmarkStart w:id="351" w:name="_Hlk100064875"/>
      <w:r w:rsidRPr="00F94C12">
        <w:lastRenderedPageBreak/>
        <w:t xml:space="preserve">pelos serviços prestados nesta Escritura de Emissão, serão devidas </w:t>
      </w:r>
      <w:r w:rsidR="00A84FA8" w:rsidRPr="00F94C12">
        <w:t xml:space="preserve">(i) </w:t>
      </w:r>
      <w:r w:rsidRPr="00F94C12">
        <w:t>parcelas anuais no valor de R$ </w:t>
      </w:r>
      <w:r w:rsidR="0054034D" w:rsidRPr="00F94C12">
        <w:t xml:space="preserve">14.500,00 (quatorze mil e quinhentos </w:t>
      </w:r>
      <w:r w:rsidRPr="00F94C12">
        <w:t>reais), devendo a primeira ser paga até o 5º (quinto) Dia Útil contado da primeira Data de Integralização</w:t>
      </w:r>
      <w:r w:rsidR="00082AD6" w:rsidRPr="00F94C12">
        <w:t xml:space="preserve"> ou em 30 (trinta) dias contados da presente data, o que ocorrer primeiro</w:t>
      </w:r>
      <w:r w:rsidRPr="00F94C12">
        <w:t>, e as demais na mesma data dos anos subsequentes</w:t>
      </w:r>
      <w:r w:rsidR="00A84FA8" w:rsidRPr="00F94C12">
        <w:t xml:space="preserve">, </w:t>
      </w:r>
      <w:r w:rsidR="00052889" w:rsidRPr="00F94C12">
        <w:t xml:space="preserve">(ii) parcela única de R$ 3.000,00 (três mil reais) à título de implantação, a qual deverá ser paga até o 5º (quinto) Dia Útil contado da primeira Data de Integralização ou em 30 (trinta) dias contados da presente data, o que ocorrer primeiro; (iii) por cada verificação semestral da destinação dos recursos o valor de R$ 1.200,00 (mil e duzentos reais) sendo a primeira parcela devida em </w:t>
      </w:r>
      <w:r w:rsidR="001F5981" w:rsidRPr="006A3F13">
        <w:t xml:space="preserve">30 de janeiro de 2023 </w:t>
      </w:r>
      <w:r w:rsidR="001F5981" w:rsidRPr="004C35AB">
        <w:t xml:space="preserve">e a segunda em </w:t>
      </w:r>
      <w:r w:rsidR="001F5981" w:rsidRPr="006A3F13">
        <w:t>e 30 de julho de 2023</w:t>
      </w:r>
      <w:r w:rsidR="00052889" w:rsidRPr="00F94C12">
        <w:t xml:space="preserve">e assim sucessivamente a cada semestre até a verificação integral da destinação dos recursos; (iv) </w:t>
      </w:r>
      <w:r w:rsidR="0033135F">
        <w:t xml:space="preserve">pela verificação da destinação de recursos de Reembolso, será devida parcela única no valor de R$ </w:t>
      </w:r>
      <w:r w:rsidR="001F5981">
        <w:t>23.000,00 (vinte e três mil reais)</w:t>
      </w:r>
      <w:r w:rsidR="0033135F">
        <w:t xml:space="preserve"> </w:t>
      </w:r>
      <w:r w:rsidR="0033135F" w:rsidRPr="00EE05F0">
        <w:t xml:space="preserve">ser paga até o 5º (quinto) </w:t>
      </w:r>
      <w:r w:rsidR="0033135F" w:rsidRPr="00430B69">
        <w:t xml:space="preserve">Dia Útil contado da primeira Data de Integralização </w:t>
      </w:r>
      <w:r w:rsidR="0033135F" w:rsidRPr="00EE05F0">
        <w:t>ou em 30 (trinta) dias contados da presente data, o que ocorrer primeiro</w:t>
      </w:r>
      <w:r w:rsidR="0033135F">
        <w:t xml:space="preserve">; e (v) </w:t>
      </w:r>
      <w:r w:rsidR="00052889" w:rsidRPr="00F94C12">
        <w:t xml:space="preserve">pela verificação dos Índices Financeiros, será devido o valor de R$ 1.000,00 (mil reais) por verificação, </w:t>
      </w:r>
      <w:r w:rsidR="0003449D" w:rsidRPr="00F94C12">
        <w:t xml:space="preserve">sendo certa que a remuneração deste item </w:t>
      </w:r>
      <w:r w:rsidR="0033135F">
        <w:t>(</w:t>
      </w:r>
      <w:r w:rsidR="0003449D" w:rsidRPr="00F94C12">
        <w:t>iv</w:t>
      </w:r>
      <w:r w:rsidR="0033135F">
        <w:t>) acima</w:t>
      </w:r>
      <w:r w:rsidR="0003449D" w:rsidRPr="00F94C12">
        <w:t xml:space="preserve"> somente será </w:t>
      </w:r>
      <w:r w:rsidR="00052889" w:rsidRPr="00F94C12">
        <w:t xml:space="preserve">devida em caso de encerramento dos CRI da 212ª série da 1ª emissão da Securitizadora. As parcelas acima </w:t>
      </w:r>
      <w:r w:rsidR="005E1EED" w:rsidRPr="00F94C12">
        <w:t xml:space="preserve">serão </w:t>
      </w:r>
      <w:r w:rsidRPr="00F94C12">
        <w:t xml:space="preserve">atualizadas anualmente pela variação acumulada </w:t>
      </w:r>
      <w:r w:rsidR="0054034D" w:rsidRPr="00F94C12">
        <w:t xml:space="preserve">positiva </w:t>
      </w:r>
      <w:r w:rsidRPr="00F94C12">
        <w:t xml:space="preserve">do IPCA, ou na falta deste, ou ainda na impossibilidade de sua utilização, pelo índice que vier a substituí-lo a partir da data do primeiro pagamento calculada </w:t>
      </w:r>
      <w:r w:rsidRPr="0033135F">
        <w:rPr>
          <w:i/>
        </w:rPr>
        <w:t>pro rata die</w:t>
      </w:r>
      <w:r w:rsidRPr="00F94C12">
        <w:t xml:space="preserve">, se necessário. A remuneração do Agente Fiduciário </w:t>
      </w:r>
      <w:r w:rsidR="000B4261" w:rsidRPr="00F94C12">
        <w:t xml:space="preserve">dos CRI </w:t>
      </w:r>
      <w:r w:rsidRPr="00F94C12">
        <w:t>será devida mesmo após o vencimento final d</w:t>
      </w:r>
      <w:r w:rsidR="0054034D" w:rsidRPr="00F94C12">
        <w:t>o</w:t>
      </w:r>
      <w:r w:rsidRPr="00F94C12">
        <w:t>s</w:t>
      </w:r>
      <w:r w:rsidR="0054034D" w:rsidRPr="00F94C12">
        <w:t xml:space="preserve"> CRI</w:t>
      </w:r>
      <w:r w:rsidRPr="00F94C12">
        <w:t xml:space="preserve">, caso o Agente Fiduciário </w:t>
      </w:r>
      <w:r w:rsidR="000B4261" w:rsidRPr="00F94C12">
        <w:t>dos CRI</w:t>
      </w:r>
      <w:r w:rsidRPr="00F94C12">
        <w:t xml:space="preserve"> ainda esteja exercendo atividades inerentes a sua função em relação à emissão, remuneração essa que será calculada pro rata die</w:t>
      </w:r>
      <w:r w:rsidR="00A84FA8" w:rsidRPr="00F94C12">
        <w:t>.</w:t>
      </w:r>
      <w:bookmarkStart w:id="352" w:name="_Hlk79583731"/>
      <w:bookmarkStart w:id="353" w:name="_Hlk81324049"/>
      <w:bookmarkStart w:id="354" w:name="_Hlk80871220"/>
      <w:bookmarkStart w:id="355" w:name="_Hlk86930674"/>
      <w:r w:rsidR="00A84FA8" w:rsidRPr="00F94C12">
        <w:t xml:space="preserve"> Caso não haja integralização dos CR</w:t>
      </w:r>
      <w:r w:rsidR="00027234" w:rsidRPr="00F94C12">
        <w:t>I</w:t>
      </w:r>
      <w:r w:rsidR="00A84FA8" w:rsidRPr="00F94C12">
        <w:t xml:space="preserve"> e a oferta seja cancelada, o valor total anual descrito acima será devido a título de “abort fee”</w:t>
      </w:r>
      <w:bookmarkEnd w:id="352"/>
      <w:r w:rsidR="00A84FA8" w:rsidRPr="00F94C12">
        <w:t xml:space="preserve">. </w:t>
      </w:r>
      <w:bookmarkStart w:id="356" w:name="_Hlk99550396"/>
      <w:bookmarkEnd w:id="353"/>
      <w:r w:rsidR="00A84FA8" w:rsidRPr="00F94C12">
        <w:t xml:space="preserve">A remuneração acima não inclui a eventual assunção do </w:t>
      </w:r>
      <w:r w:rsidR="00C86554" w:rsidRPr="00F94C12">
        <w:t xml:space="preserve">patrimônio separado </w:t>
      </w:r>
      <w:r w:rsidR="00A84FA8" w:rsidRPr="00F94C12">
        <w:t xml:space="preserve">dos CRI. </w:t>
      </w:r>
      <w:bookmarkEnd w:id="354"/>
      <w:r w:rsidR="00A84FA8" w:rsidRPr="00F94C12">
        <w:t xml:space="preserve">Nas operações de securitização em que a constituição do lastro se der pela correta destinação de recursos pela </w:t>
      </w:r>
      <w:r w:rsidR="007B20CF" w:rsidRPr="00F94C12">
        <w:t>Companhia</w:t>
      </w:r>
      <w:r w:rsidR="00A84FA8" w:rsidRPr="00F94C12">
        <w:t xml:space="preserve">, em razão das obrigações legais impostas ao Agente Fiduciário dos CRI, em caso de possibilidade de resgate ou vencimento antecipado do título, permanecem exigíveis as obrigações da </w:t>
      </w:r>
      <w:r w:rsidR="007B20CF" w:rsidRPr="00F94C12">
        <w:t>Companhia</w:t>
      </w:r>
      <w:r w:rsidR="00A84FA8" w:rsidRPr="00F94C12">
        <w:t xml:space="preserve"> e do Agente Fiduciário dos CRI até o vencimento original dos CRI ou até que a destinação da totalidade dos recursos decorrentes da emissão seja efetivada e comprovada. Desta forma fica contratado e desde já ajustado que a </w:t>
      </w:r>
      <w:r w:rsidR="007B20CF" w:rsidRPr="00F94C12">
        <w:t>Companhia</w:t>
      </w:r>
      <w:r w:rsidR="00A84FA8" w:rsidRPr="00F94C12">
        <w:t xml:space="preserve"> assumirá a integral responsabilidade financeira pelos honorários do Agente Fiduciário dos CRI até a integral comprovação da destinação dos recursos</w:t>
      </w:r>
      <w:bookmarkEnd w:id="355"/>
      <w:bookmarkEnd w:id="356"/>
      <w:r w:rsidRPr="00F94C12">
        <w:t>;</w:t>
      </w:r>
      <w:bookmarkEnd w:id="351"/>
    </w:p>
    <w:p w14:paraId="53A3D6A5" w14:textId="32F51541" w:rsidR="00A84FA8" w:rsidRPr="00F94C12" w:rsidRDefault="00394CF2" w:rsidP="00394CF2">
      <w:pPr>
        <w:pStyle w:val="Level5"/>
        <w:tabs>
          <w:tab w:val="clear" w:pos="2721"/>
          <w:tab w:val="num" w:pos="2041"/>
        </w:tabs>
        <w:ind w:left="2040"/>
      </w:pPr>
      <w:bookmarkStart w:id="357" w:name="_Hlk100065191"/>
      <w:r w:rsidRPr="00F94C12">
        <w:t>e</w:t>
      </w:r>
      <w:r w:rsidR="00A84FA8" w:rsidRPr="00F94C12">
        <w:t>m caso de inadimplemento, pecuniário ou não, realização de assembleias ou de reestruturação das condições da Emissão, será devida ao Agente Fiduciário</w:t>
      </w:r>
      <w:r w:rsidR="00264C0D" w:rsidRPr="00F94C12">
        <w:t xml:space="preserve"> dos CRI</w:t>
      </w:r>
      <w:r w:rsidR="00A84FA8" w:rsidRPr="00F94C12">
        <w:t xml:space="preserve"> uma remuneração adicional equivalente a R$ 600,00 (seiscentos reais) por hora-homem de trabalho dedicado às atividades relacionadas à Emissão, incluindo, mas não se limitando, (i) comentários aos documentos da Emissão durante a estruturação da mesma, caso a operação </w:t>
      </w:r>
      <w:r w:rsidR="00A84FA8" w:rsidRPr="00F94C12">
        <w:lastRenderedPageBreak/>
        <w:t xml:space="preserve">não venha se efetivar; (ii) execução das garantias; (iii) comparecimento em reuniões formais, assembleias ou conferências telefônicas com a </w:t>
      </w:r>
      <w:r w:rsidR="00E67829" w:rsidRPr="00F94C12">
        <w:t>Companhia</w:t>
      </w:r>
      <w:r w:rsidR="00A84FA8" w:rsidRPr="00F94C12">
        <w:t xml:space="preserve">, </w:t>
      </w:r>
      <w:r w:rsidR="00264C0D" w:rsidRPr="00F94C12">
        <w:t xml:space="preserve">a Debenturista </w:t>
      </w:r>
      <w:r w:rsidR="00A84FA8" w:rsidRPr="00F94C12">
        <w:t xml:space="preserve">ou demais partes da Emissão; (iv) análise e/ou confecção de eventuais aditamentos aos Documentos da Emissão e atas de assembleia; e (v) implementação das consequentes decisões tomadas em tais eventos, remuneração esta a ser paga no prazo de 10 (dez) dias após a conferência e aprovação pela </w:t>
      </w:r>
      <w:r w:rsidR="00E67829" w:rsidRPr="00F94C12">
        <w:t xml:space="preserve">Companhia </w:t>
      </w:r>
      <w:r w:rsidR="00A84FA8" w:rsidRPr="00F94C12">
        <w:t>do respectivo “Relatório de Horas”;</w:t>
      </w:r>
    </w:p>
    <w:bookmarkEnd w:id="357"/>
    <w:p w14:paraId="3AE534A5" w14:textId="595E9DF0" w:rsidR="002F716E" w:rsidRPr="00F94C12" w:rsidRDefault="004B623E" w:rsidP="00394CF2">
      <w:pPr>
        <w:pStyle w:val="Level5"/>
        <w:tabs>
          <w:tab w:val="clear" w:pos="2721"/>
          <w:tab w:val="num" w:pos="2041"/>
        </w:tabs>
        <w:ind w:left="2040"/>
      </w:pPr>
      <w:r w:rsidRPr="00F94C12">
        <w:t>os valores indicados na alínea (a) acima serão acrescidos</w:t>
      </w:r>
      <w:r w:rsidR="00264C0D" w:rsidRPr="00F94C12">
        <w:t xml:space="preserve"> de ISS, de PIS</w:t>
      </w:r>
      <w:r w:rsidRPr="00F94C12">
        <w:t xml:space="preserve">, da </w:t>
      </w:r>
      <w:r w:rsidR="00264C0D" w:rsidRPr="00F94C12">
        <w:t>COFINS</w:t>
      </w:r>
      <w:r w:rsidR="0054034D" w:rsidRPr="00F94C12">
        <w:t xml:space="preserve">, </w:t>
      </w:r>
      <w:r w:rsidR="00264C0D" w:rsidRPr="00F94C12">
        <w:t xml:space="preserve">da </w:t>
      </w:r>
      <w:r w:rsidR="0054034D" w:rsidRPr="00F94C12">
        <w:t>CSLL,</w:t>
      </w:r>
      <w:r w:rsidR="00264C0D" w:rsidRPr="00F94C12">
        <w:t xml:space="preserve"> do</w:t>
      </w:r>
      <w:r w:rsidR="0054034D" w:rsidRPr="00F94C12">
        <w:t xml:space="preserve"> IRRF de responsabilidade da fonte pagadora</w:t>
      </w:r>
      <w:r w:rsidRPr="00F94C12">
        <w:t xml:space="preserve"> e de quaisquer outros tributos e despesas que venham a incidir sobre a remuneração devida à Instituição Custodiante e ao Agente Fiduciário dos CRI, conforme aplicável, nas alíquotas vigentes nas datas de cada pagamento; e</w:t>
      </w:r>
    </w:p>
    <w:p w14:paraId="0621795C" w14:textId="77777777" w:rsidR="002F716E" w:rsidRPr="00F94C12" w:rsidRDefault="00217A90" w:rsidP="00394CF2">
      <w:pPr>
        <w:pStyle w:val="Level5"/>
        <w:tabs>
          <w:tab w:val="clear" w:pos="2721"/>
          <w:tab w:val="num" w:pos="2041"/>
        </w:tabs>
        <w:ind w:left="2040"/>
      </w:pPr>
      <w:r w:rsidRPr="00F94C12">
        <w:t>a remuneração do Agente Fiduciário dos CRI e da Instituição Custodiante não inclui despesas consideradas necessárias ao exercício da função de agente fiduciário dos CRI, em valores razoáveis de mercado e devidamente comprovadas, durante a implantação e vigência do serviço, as quais serão cobertas pela Companhia, mediante pagamento das respectivas cobranças acompanhadas dos respectivos comprovantes, emitidas diretamente em nome da Companhia, após prévia aprovação, sempre que possível, quais sejam: publicações em geral; custos incorridos relacionados à emissão, notificações, extração de certidões, despesas cartorárias, envio de documentos, viagens, alimentação e estadias, despesas com especialistas, tais como auditoria e/ou fiscalização, entre outros, ou assessoria legal aos titulares dos CRI, as quais serão pagas pela Securitizadora (por conta e ordem da Companhia)</w:t>
      </w:r>
      <w:bookmarkStart w:id="358" w:name="_DV_C75"/>
      <w:r w:rsidRPr="00F94C12">
        <w:t xml:space="preserve"> com recursos </w:t>
      </w:r>
      <w:bookmarkEnd w:id="358"/>
      <w:r w:rsidRPr="00F94C12">
        <w:t>do patrimônio separado do CRI se houver recursos no patrimônio separado do CRI para essas despesas, e reembolsados pela Companhia ou, em caso de inadimplência da Companhia, pelos titulares dos CRI.</w:t>
      </w:r>
    </w:p>
    <w:p w14:paraId="36FDD00F" w14:textId="37F96707" w:rsidR="002F716E" w:rsidRPr="00F94C12" w:rsidRDefault="002F716E" w:rsidP="00394CF2">
      <w:pPr>
        <w:pStyle w:val="Level4"/>
        <w:tabs>
          <w:tab w:val="clear" w:pos="2041"/>
          <w:tab w:val="num" w:pos="1361"/>
        </w:tabs>
        <w:ind w:left="1360"/>
      </w:pPr>
      <w:r w:rsidRPr="00F94C12">
        <w:t xml:space="preserve">remuneração do Auditor Independente do </w:t>
      </w:r>
      <w:r w:rsidR="00C86554" w:rsidRPr="00F94C12">
        <w:t xml:space="preserve">patrimônio separado </w:t>
      </w:r>
      <w:r w:rsidRPr="00F94C12">
        <w:t>dos CRI, nos seguintes termos:</w:t>
      </w:r>
    </w:p>
    <w:p w14:paraId="69A735A5" w14:textId="1D68CD37" w:rsidR="002F716E" w:rsidRPr="00F94C12" w:rsidRDefault="00F319CF" w:rsidP="007B1564">
      <w:pPr>
        <w:pStyle w:val="Level5"/>
        <w:tabs>
          <w:tab w:val="clear" w:pos="2721"/>
          <w:tab w:val="num" w:pos="2041"/>
        </w:tabs>
        <w:ind w:left="2040"/>
      </w:pPr>
      <w:r w:rsidRPr="00F94C12">
        <w:t xml:space="preserve">o Auditor Independente do </w:t>
      </w:r>
      <w:r w:rsidR="00C86554" w:rsidRPr="00F94C12">
        <w:t xml:space="preserve">patrimônio separado </w:t>
      </w:r>
      <w:r w:rsidR="00C86554">
        <w:t xml:space="preserve">dos CRI </w:t>
      </w:r>
      <w:r w:rsidRPr="00F94C12">
        <w:t>receberá da Companhia, mediante repasse dos valores a serem pagos pela Companhia, como remuneração pelo desempenho dos deveres e atribuições que lhe competem, nos termos da lei e do Termo de Securitização, parcelas anuais de R$ </w:t>
      </w:r>
      <w:r w:rsidR="0033135F">
        <w:t>2.880,00 (dois mil oitocentos e oitenta reais)</w:t>
      </w:r>
      <w:r w:rsidRPr="00F94C12">
        <w:t xml:space="preserve">, a serem pagas na data de subscrição e integralização dos CRI, as demais serão pagas nas mesmas datas dos anos subsequentes. Esses honorários serão </w:t>
      </w:r>
      <w:r w:rsidR="0021511D" w:rsidRPr="00F94C12">
        <w:t xml:space="preserve">atualizados </w:t>
      </w:r>
      <w:r w:rsidRPr="00F94C12">
        <w:t>anualmente,</w:t>
      </w:r>
      <w:r w:rsidR="0021511D" w:rsidRPr="00F94C12">
        <w:t xml:space="preserve"> pela variação acumulada do IPCA</w:t>
      </w:r>
      <w:r w:rsidRPr="00F94C12">
        <w:t xml:space="preserve"> e, no caso de sua supressão ou extinção, em sua substituição, índice de reajuste permitido por Lei; </w:t>
      </w:r>
      <w:r w:rsidR="00AE59DB" w:rsidRPr="00F94C12">
        <w:t>e</w:t>
      </w:r>
    </w:p>
    <w:p w14:paraId="7EB63B2F" w14:textId="1B0B9941" w:rsidR="002F716E" w:rsidRPr="00F94C12" w:rsidRDefault="002F716E" w:rsidP="007B1564">
      <w:pPr>
        <w:pStyle w:val="Level5"/>
        <w:tabs>
          <w:tab w:val="clear" w:pos="2721"/>
          <w:tab w:val="num" w:pos="2041"/>
        </w:tabs>
        <w:ind w:left="2040"/>
      </w:pPr>
      <w:r w:rsidRPr="00F94C12">
        <w:t>os valores indicados nos itens acima serão acrescidos d</w:t>
      </w:r>
      <w:r w:rsidR="0021511D" w:rsidRPr="00F94C12">
        <w:t>e ISS</w:t>
      </w:r>
      <w:r w:rsidRPr="00F94C12">
        <w:t>,</w:t>
      </w:r>
      <w:r w:rsidR="0021511D" w:rsidRPr="00F94C12">
        <w:t xml:space="preserve"> de PIS</w:t>
      </w:r>
      <w:r w:rsidRPr="00F94C12">
        <w:t>, da COFINS</w:t>
      </w:r>
      <w:r w:rsidR="0021511D" w:rsidRPr="00F94C12">
        <w:t xml:space="preserve"> </w:t>
      </w:r>
      <w:bookmarkStart w:id="359" w:name="_Hlk100065413"/>
      <w:r w:rsidR="0021511D" w:rsidRPr="00F94C12">
        <w:t>e quaisquer outros tributos que venham a incidir sobre a remuneração em questão, conforme o caso, nas alíquotas vigentes na data de cada pagamento</w:t>
      </w:r>
      <w:bookmarkEnd w:id="359"/>
      <w:r w:rsidRPr="00F94C12">
        <w:t>.</w:t>
      </w:r>
    </w:p>
    <w:p w14:paraId="77290196" w14:textId="45912E41" w:rsidR="002F716E" w:rsidRPr="00F94C12" w:rsidRDefault="002F716E" w:rsidP="007B1564">
      <w:pPr>
        <w:pStyle w:val="Level4"/>
        <w:tabs>
          <w:tab w:val="clear" w:pos="2041"/>
          <w:tab w:val="num" w:pos="1361"/>
        </w:tabs>
        <w:ind w:left="1360"/>
      </w:pPr>
      <w:r w:rsidRPr="00F94C12">
        <w:lastRenderedPageBreak/>
        <w:t>despesas com registro desta Escritura de Emissão de Debêntures na JUCEMA, bem como dos eventuais aditamentos;</w:t>
      </w:r>
    </w:p>
    <w:p w14:paraId="1A55B11E" w14:textId="2188C509" w:rsidR="00570B51" w:rsidRPr="00F94C12" w:rsidRDefault="005C6129" w:rsidP="005C6129">
      <w:pPr>
        <w:pStyle w:val="Level4"/>
        <w:tabs>
          <w:tab w:val="clear" w:pos="2041"/>
          <w:tab w:val="num" w:pos="1361"/>
        </w:tabs>
        <w:ind w:left="1360"/>
      </w:pPr>
      <w:r w:rsidRPr="00F94C12">
        <w:t>d</w:t>
      </w:r>
      <w:r w:rsidR="00570B51" w:rsidRPr="00F94C12">
        <w:t>espesas com as publicações eventualmente necessárias nos termos dos Documentos da Operação;</w:t>
      </w:r>
    </w:p>
    <w:p w14:paraId="5065EA34" w14:textId="6F4CE6CC" w:rsidR="002F716E" w:rsidRPr="00F94C12" w:rsidRDefault="002F716E" w:rsidP="007B1564">
      <w:pPr>
        <w:pStyle w:val="Level4"/>
        <w:tabs>
          <w:tab w:val="clear" w:pos="2041"/>
          <w:tab w:val="num" w:pos="1361"/>
        </w:tabs>
        <w:ind w:left="1360"/>
      </w:pPr>
      <w:r w:rsidRPr="00F94C12">
        <w:t>todas as despesas razoavelmente incorridas e devidamente comprovadas pelo Agente Fiduciário dos CRI que sejam necessárias para proteger os direitos e interesses dos titulares dos CRI ou para realização dos seus créditos, conforme previsto no Termo de Securitização;</w:t>
      </w:r>
    </w:p>
    <w:p w14:paraId="783409AB" w14:textId="1D871C00" w:rsidR="002F716E" w:rsidRPr="00F94C12" w:rsidRDefault="002F716E" w:rsidP="007B1564">
      <w:pPr>
        <w:pStyle w:val="Level4"/>
        <w:tabs>
          <w:tab w:val="clear" w:pos="2041"/>
          <w:tab w:val="num" w:pos="1361"/>
        </w:tabs>
        <w:ind w:left="1360"/>
      </w:pPr>
      <w:r w:rsidRPr="00F94C12">
        <w:t>honorários, despesas e custos de terceiros especialistas, advogados ou fiscais, agência de classificação de risco, bem como as despesas razoáveis e devidamente comprovadas, com eventuais processos administrativos, arbitrais e/ou judiciais, incluindo sucumbência, incorridas, de forma justificada, para resguardar os interesses dos titulares dos CRI e a realização dos Créditos Imobiliários integrantes dos patrimônios separados dos CRI;</w:t>
      </w:r>
    </w:p>
    <w:p w14:paraId="6349DD14" w14:textId="23B32122" w:rsidR="00570B51" w:rsidRPr="00F94C12" w:rsidRDefault="00570B51" w:rsidP="007B1564">
      <w:pPr>
        <w:pStyle w:val="Level4"/>
        <w:tabs>
          <w:tab w:val="clear" w:pos="2041"/>
          <w:tab w:val="num" w:pos="1361"/>
        </w:tabs>
        <w:ind w:left="1360"/>
      </w:pPr>
      <w:r w:rsidRPr="00F94C12">
        <w:t>as perdas e danos, diretos e comprovados, obrigações ou despesas razoáveis, direta e comprovadas, incluindo taxas e honorários advocatícios arbitrados pelo juiz, resultantes da emissão dos CRI, exceto se tais perdas, danos, obrigações ou despesas forem resultantes de inadimplemento, dolo ou culpa por parte da Securitizadora ou de seus administradores, empregados, consultores e agentes, conforme vier a ser determinado em decisão judicial transitada em julgado;</w:t>
      </w:r>
    </w:p>
    <w:p w14:paraId="352B00DE" w14:textId="2A810FC9" w:rsidR="002F716E" w:rsidRPr="00F94C12" w:rsidRDefault="002F716E" w:rsidP="007B1564">
      <w:pPr>
        <w:pStyle w:val="Level4"/>
        <w:tabs>
          <w:tab w:val="clear" w:pos="2041"/>
          <w:tab w:val="num" w:pos="1361"/>
        </w:tabs>
        <w:ind w:left="1360"/>
      </w:pPr>
      <w:r w:rsidRPr="00F94C12">
        <w:t>emolumentos e demais despesas de registro da B3 relativos às CCI e aos CRI;</w:t>
      </w:r>
    </w:p>
    <w:p w14:paraId="4FCA0215" w14:textId="6E049803" w:rsidR="002F716E" w:rsidRPr="00F94C12" w:rsidRDefault="002F716E" w:rsidP="007B1564">
      <w:pPr>
        <w:pStyle w:val="Level4"/>
        <w:tabs>
          <w:tab w:val="clear" w:pos="2041"/>
          <w:tab w:val="num" w:pos="1361"/>
        </w:tabs>
        <w:ind w:left="1360"/>
      </w:pPr>
      <w:r w:rsidRPr="00F94C12">
        <w:t>custos relacionados a qualquer realização de assembleia geral realizada nos termos dos Documentos da Operação;</w:t>
      </w:r>
    </w:p>
    <w:p w14:paraId="3E47000C" w14:textId="67FBE332" w:rsidR="00EE671A" w:rsidRPr="00F94C12" w:rsidRDefault="00264C0D" w:rsidP="007D2DB6">
      <w:pPr>
        <w:pStyle w:val="Level4"/>
        <w:tabs>
          <w:tab w:val="clear" w:pos="2041"/>
        </w:tabs>
        <w:ind w:left="1418" w:hanging="709"/>
      </w:pPr>
      <w:bookmarkStart w:id="360" w:name="_Ref432700468"/>
      <w:r w:rsidRPr="00F94C12">
        <w:t xml:space="preserve">despesas </w:t>
      </w:r>
      <w:r w:rsidR="00EE671A" w:rsidRPr="00F94C12">
        <w:t>relativas à publicação de quaisquer avisos exigidos pela CVM no âmbito da emissão dos CRI;</w:t>
      </w:r>
    </w:p>
    <w:p w14:paraId="67613C5E" w14:textId="4547D2AD" w:rsidR="00570B51" w:rsidRPr="00F94C12" w:rsidRDefault="00264C0D" w:rsidP="000E6274">
      <w:pPr>
        <w:pStyle w:val="Level4"/>
        <w:tabs>
          <w:tab w:val="clear" w:pos="2041"/>
        </w:tabs>
        <w:ind w:left="1418" w:hanging="709"/>
      </w:pPr>
      <w:r w:rsidRPr="00F94C12">
        <w:t xml:space="preserve">despesas </w:t>
      </w:r>
      <w:r w:rsidR="00570B51" w:rsidRPr="00F94C12">
        <w:t>com gestão, cobrança, realização e administração do patrimônio separado dos CRI e outras despesas indispensáveis à administração dos Créditos Imobiliários</w:t>
      </w:r>
      <w:bookmarkEnd w:id="360"/>
      <w:r w:rsidR="00570B51" w:rsidRPr="00F94C12">
        <w:t xml:space="preserve">, incluindo (a) a remuneração dos prestadores de serviços; (b) as despesas com sistema de processamento de dados; (c) as despesas cartorárias com autenticações, reconhecimento de firmas, emissões de certidões, registros de atos em cartórios e emolumentos em geral; (d) as despesas com cópias, impressões, expedições de documentos e envio de correspondências; (e) as despesas com publicações de balanços, relatórios e informações periódicas; (f) as despesas com empresas especializadas em cobrança, leiloeiros e comissões de corretoras imobiliárias, e (g) quaisquer outras despesas diretas relacionadas à administração dos Créditos Imobiliários e do patrimônio separado dos CRI, inclusive as referentes à sua transferência para outra companhia securitizadora de créditos imobiliários, na hipótese de o Agente Fiduciário dos CRI vir a assumir a sua administração, nos termos previstos no Termo de Securitização; </w:t>
      </w:r>
    </w:p>
    <w:p w14:paraId="5D09E076" w14:textId="4AD1B318" w:rsidR="00570B51" w:rsidRPr="00F94C12" w:rsidRDefault="00264C0D" w:rsidP="00570B51">
      <w:pPr>
        <w:pStyle w:val="Level4"/>
        <w:tabs>
          <w:tab w:val="clear" w:pos="2041"/>
        </w:tabs>
        <w:ind w:left="1418" w:hanging="709"/>
      </w:pPr>
      <w:r w:rsidRPr="00F94C12">
        <w:t>averbações</w:t>
      </w:r>
      <w:r w:rsidR="00570B51" w:rsidRPr="00F94C12">
        <w:t xml:space="preserve">, tributos, prenotações e registros em cartórios de registro de imóveis e títulos e documentos, bem como em juntas comerciais, quando for o caso, assim como quaisquer despesas relativas a eventuais alterações nos Documentos da </w:t>
      </w:r>
      <w:r w:rsidR="00570B51" w:rsidRPr="00F94C12">
        <w:lastRenderedPageBreak/>
        <w:t>Operação e os custos relacionados à Assembleia de Titulares dos CRI, conforme previsto no Termos de Securitização, cabendo a critério da Securitizadora contratar advogados para a execução de atividades necessárias, realizando o pagamento com os recursos do patrimônio separado dos CRI;Todas as despesas razoavelmente incorridas e devidamente comprovadas pelo Agente Fiduciário dos CRI e/ou pela Securitizadora que sejam necessárias para proteger os direitos e interesses dos Titulares de CRI ou para realização dos seus créditos;</w:t>
      </w:r>
    </w:p>
    <w:p w14:paraId="5AD0B16D" w14:textId="6119C687" w:rsidR="00BD14AE" w:rsidRPr="00F94C12" w:rsidRDefault="00264C0D" w:rsidP="007D2DB6">
      <w:pPr>
        <w:pStyle w:val="Level4"/>
        <w:tabs>
          <w:tab w:val="clear" w:pos="2041"/>
        </w:tabs>
        <w:ind w:left="1418" w:hanging="709"/>
      </w:pPr>
      <w:r w:rsidRPr="00F94C12">
        <w:t xml:space="preserve">custos </w:t>
      </w:r>
      <w:r w:rsidR="00BD14AE" w:rsidRPr="00F94C12">
        <w:t>diretos comprovados, através da apresentação dos respectivos recibos, relacionados à Assembleia de Titulares dos CRI (conforme definida no Termo de Securitização);</w:t>
      </w:r>
    </w:p>
    <w:p w14:paraId="7382686E" w14:textId="03B8E7C0" w:rsidR="00BD14AE" w:rsidRPr="00F94C12" w:rsidRDefault="00264C0D" w:rsidP="007D2DB6">
      <w:pPr>
        <w:pStyle w:val="Level4"/>
        <w:tabs>
          <w:tab w:val="clear" w:pos="2041"/>
        </w:tabs>
        <w:ind w:left="1418" w:hanging="709"/>
      </w:pPr>
      <w:r w:rsidRPr="00F94C12">
        <w:t xml:space="preserve">as </w:t>
      </w:r>
      <w:r w:rsidR="00BD14AE" w:rsidRPr="00F94C12">
        <w:t xml:space="preserve">eventuais despesas, depósitos e custas judiciais decorrentes da sucumbência em ações judiciais ajuizadas com a finalidade de resguardar os interesses dos Titulares dos CRI e a realização dos créditos do </w:t>
      </w:r>
      <w:r w:rsidR="00C86554" w:rsidRPr="00F94C12">
        <w:t xml:space="preserve">patrimônio separado </w:t>
      </w:r>
      <w:r w:rsidR="00BD14AE" w:rsidRPr="00F94C12">
        <w:t>dos CRI;</w:t>
      </w:r>
    </w:p>
    <w:p w14:paraId="41AC7E97" w14:textId="6D2F53A4" w:rsidR="00536CBC" w:rsidRPr="00F94C12" w:rsidRDefault="00264C0D" w:rsidP="00EC35D7">
      <w:pPr>
        <w:pStyle w:val="Level4"/>
        <w:tabs>
          <w:tab w:val="clear" w:pos="2041"/>
        </w:tabs>
        <w:ind w:left="1418" w:hanging="709"/>
      </w:pPr>
      <w:r w:rsidRPr="00F94C12">
        <w:t xml:space="preserve">despesas </w:t>
      </w:r>
      <w:r w:rsidR="00BD14AE" w:rsidRPr="00F94C12">
        <w:t>com registros e movimentação perante instituições autorizadas à prestação de serviços de liquidação e custódia, escrituração, câmaras de compensação e liquidação, juntas comerciais e cartórios de registro de títulos e documentos, conforme ocaso, documentação societária relacionada aos CRI, à Escritura de Emissão, ao Termo de Securitização e aos demais Documentos da Operação, bem como de seus eventuais aditamentos;</w:t>
      </w:r>
      <w:r w:rsidR="002F2786" w:rsidRPr="00F94C12">
        <w:t xml:space="preserve"> </w:t>
      </w:r>
      <w:r w:rsidR="00536CBC" w:rsidRPr="00F94C12">
        <w:t>e</w:t>
      </w:r>
    </w:p>
    <w:p w14:paraId="717326C5" w14:textId="77777777" w:rsidR="00536CBC" w:rsidRPr="00F94C12" w:rsidRDefault="00536CBC" w:rsidP="007D2DB6">
      <w:pPr>
        <w:pStyle w:val="Level4"/>
        <w:tabs>
          <w:tab w:val="clear" w:pos="2041"/>
        </w:tabs>
        <w:ind w:left="1418" w:hanging="709"/>
      </w:pPr>
      <w:r w:rsidRPr="00F94C12">
        <w:t>quaisquer tributos ou encargos, presentes e futuros, que sejam imputados por lei à Securitizadora e/ou ao patrimônio separado dos CRI e que possam afetar adversamente o cumprimento, pela Securitizadora, de suas obrigações assumidas no Termo de Securitização.</w:t>
      </w:r>
    </w:p>
    <w:p w14:paraId="68339278" w14:textId="21CADB8A" w:rsidR="00536CBC" w:rsidRPr="00F94C12" w:rsidRDefault="00264C0D" w:rsidP="00264C0D">
      <w:pPr>
        <w:pStyle w:val="Level2"/>
      </w:pPr>
      <w:r w:rsidRPr="00F94C12">
        <w:t xml:space="preserve">As Despesas Flat </w:t>
      </w:r>
      <w:r w:rsidR="00536CBC" w:rsidRPr="00F94C12">
        <w:t xml:space="preserve">serão pagas prioritariamente com os recursos do Fundo de Despesas. Em caso de insuficiência do Fundo de Despesas deverão ser arcadas diretamente pela Companhia em até 5 (cinco) dias Úteis contados da notificação encaminhada pela Securitizadora neste sentido. Caso a Companhia não efetue o pagamento das despesas, estas deverão ser arcadas com eventuais recursos disponíveis no patrimônio separado dos CRI, devendo ser reembolsado pela Companhia à Securitizadora no prazo de 5 (cinco) Dias Úteis, mediante a apresentação, </w:t>
      </w:r>
      <w:r w:rsidR="007C2EB5" w:rsidRPr="00F94C12">
        <w:t>pela Securitizadora</w:t>
      </w:r>
      <w:r w:rsidR="00536CBC" w:rsidRPr="00F94C12">
        <w:t xml:space="preserve">, de comunicação indicando as despesas incorridas, acompanhada dos recibos/notas fiscais correspondentes. Caso os recursos do patrimônio separado dos CRI não sejam suficientes para arcar com as Despesas, </w:t>
      </w:r>
      <w:r w:rsidR="007C2EB5" w:rsidRPr="00F94C12">
        <w:t xml:space="preserve">a Securitizadora </w:t>
      </w:r>
      <w:r w:rsidR="00536CBC" w:rsidRPr="00F94C12">
        <w:t xml:space="preserve">e/ou qualquer prestador de serviços no âmbito da emissão dos CRI, conforme o caso, poderão cobrar tal pagamento da </w:t>
      </w:r>
      <w:r w:rsidR="007C2EB5" w:rsidRPr="00F94C12">
        <w:t>Companhia</w:t>
      </w:r>
      <w:r w:rsidR="00536CBC" w:rsidRPr="00F94C12">
        <w:t xml:space="preserve"> com as penalidades previstas na Cláusula</w:t>
      </w:r>
      <w:r w:rsidRPr="00F94C12">
        <w:t xml:space="preserve"> </w:t>
      </w:r>
      <w:r w:rsidRPr="00F94C12">
        <w:fldChar w:fldCharType="begin"/>
      </w:r>
      <w:r w:rsidRPr="00F94C12">
        <w:instrText xml:space="preserve"> REF _Ref100065543 \r \h </w:instrText>
      </w:r>
      <w:r w:rsidR="004F1A6D" w:rsidRPr="00F94C12">
        <w:instrText xml:space="preserve"> \* MERGEFORMAT </w:instrText>
      </w:r>
      <w:r w:rsidRPr="00F94C12">
        <w:fldChar w:fldCharType="separate"/>
      </w:r>
      <w:r w:rsidR="00AA4667">
        <w:t>12.4</w:t>
      </w:r>
      <w:r w:rsidRPr="00F94C12">
        <w:fldChar w:fldCharType="end"/>
      </w:r>
      <w:r w:rsidR="00536CBC" w:rsidRPr="00F94C12">
        <w:t xml:space="preserve"> abaixo, ou somente se a </w:t>
      </w:r>
      <w:r w:rsidR="007C2EB5" w:rsidRPr="00F94C12">
        <w:t>Companhia</w:t>
      </w:r>
      <w:r w:rsidR="00536CBC" w:rsidRPr="00F94C12">
        <w:t xml:space="preserve"> não efetuar tal pagamento com as penalidades previstas, e os recursos do patrimônio separado dos CRI não sejam suficientes, </w:t>
      </w:r>
      <w:r w:rsidR="007C2EB5" w:rsidRPr="00F94C12">
        <w:t>a Securitizadora</w:t>
      </w:r>
      <w:r w:rsidR="00536CBC" w:rsidRPr="00F94C12">
        <w:t xml:space="preserve"> e/ou qualquer prestador de serviços no âmbito da emissão dos CRI, conforme o caso, poderão solicitar aos Titulares de CRI que arquem com o referido pagamento mediante aporte de recursos no patrimônio separado dos CRI,</w:t>
      </w:r>
      <w:r w:rsidR="0033135F">
        <w:t xml:space="preserve"> devendo, para tanto, ser convocada Assembleia Geral de Titulares dos CRI para deliberação do aporte em razão da insuficiência do </w:t>
      </w:r>
      <w:r w:rsidR="00C86554">
        <w:t>patrimônio separado dos CRI</w:t>
      </w:r>
      <w:r w:rsidR="0033135F">
        <w:t>,</w:t>
      </w:r>
      <w:r w:rsidR="00536CBC" w:rsidRPr="00F94C12">
        <w:t xml:space="preserve"> nos termos do Termo de Securitização.</w:t>
      </w:r>
    </w:p>
    <w:p w14:paraId="113AEFD6" w14:textId="71E4D124" w:rsidR="007C2EB5" w:rsidRPr="00F94C12" w:rsidRDefault="007C2EB5" w:rsidP="000E6274">
      <w:pPr>
        <w:pStyle w:val="Level2"/>
      </w:pPr>
      <w:r w:rsidRPr="00F94C12">
        <w:lastRenderedPageBreak/>
        <w:t xml:space="preserve">Caso qualquer um dos Titulares dos CRI não cumpra com as obrigações de aporte e não haja recursos suficientes no patrimônio separado dos CRI para fazer frente a tal obrigação, a Securitizadora estará autorizada a realizar a compensação de eventual remuneração e/ou amortização a que este Titular dos CRI inadimplente tenha direito com os valores gastos pela Securitizadora e/ou pelos demais titulares de CRI adimplentes com estas despesas. Em caso de aporte, os Titulares dos CRI possuirão o direito de regresso contra a Companhia. As Despesas que eventualmente não tenham sido quitadas serão acrescidas à dívida da </w:t>
      </w:r>
      <w:r w:rsidR="00E337D2" w:rsidRPr="00F94C12">
        <w:t xml:space="preserve">Companhia </w:t>
      </w:r>
      <w:r w:rsidRPr="00F94C12">
        <w:t>no âmbito dos Créditos Imobiliários representados pela CCI, e deverão ser pagos de acordo com a ordem de alocação de recursos prevista no Termo de Securitização.</w:t>
      </w:r>
    </w:p>
    <w:p w14:paraId="0D678C58" w14:textId="08D67624" w:rsidR="007C2EB5" w:rsidRPr="00F94C12" w:rsidRDefault="007C2EB5" w:rsidP="000E6274">
      <w:pPr>
        <w:pStyle w:val="Level2"/>
      </w:pPr>
      <w:bookmarkStart w:id="361" w:name="_Ref100065543"/>
      <w:r w:rsidRPr="00F94C12">
        <w:t xml:space="preserve">No caso de inadimplemento no pagamento de qualquer das Despesas pela Companhia, sobre todos e quaisquer valores em atraso, incidirão (i) juros de mora de 1% (um por cento) ao mês, calculados </w:t>
      </w:r>
      <w:r w:rsidRPr="00F94C12">
        <w:rPr>
          <w:i/>
          <w:iCs/>
        </w:rPr>
        <w:t>pro rata temporis</w:t>
      </w:r>
      <w:r w:rsidRPr="00F94C12">
        <w:t xml:space="preserve"> desde a data de inadimplemento até a data do efetivo pagamento; (ii) multa moratória de natureza não compensatória de 2% (dois por cento); e (iii) atualização monetária pelo IPCA, calculada pro rata temporis desde a data de inadimplemento até a data do respectivo pagamento.</w:t>
      </w:r>
      <w:bookmarkEnd w:id="361"/>
    </w:p>
    <w:p w14:paraId="2A880AC7" w14:textId="1A16E92B" w:rsidR="007C2EB5" w:rsidRPr="00F94C12" w:rsidRDefault="007C2EB5" w:rsidP="007C2EB5">
      <w:pPr>
        <w:pStyle w:val="Level2"/>
      </w:pPr>
      <w:r w:rsidRPr="00F94C12">
        <w:t>Quaisquer despesas recorrentes não mencionadas acima, e relacionadas à Emissão e à Oferta, serão arcadas nos termos das Cláusulas acima (“</w:t>
      </w:r>
      <w:r w:rsidRPr="00F94C12">
        <w:rPr>
          <w:b/>
          <w:bCs/>
        </w:rPr>
        <w:t>Despesas Extraordinárias</w:t>
      </w:r>
      <w:r w:rsidRPr="00F94C12">
        <w:t>”).</w:t>
      </w:r>
    </w:p>
    <w:p w14:paraId="4DB07388" w14:textId="60FC8EEC" w:rsidR="007C2EB5" w:rsidRPr="00F94C12" w:rsidRDefault="007C2EB5" w:rsidP="007C2EB5">
      <w:pPr>
        <w:pStyle w:val="Level2"/>
      </w:pPr>
      <w:r w:rsidRPr="00F94C12">
        <w:t>As despesas que eventualmente sejam pagas diretamente pela Securitizadora, com a devida comprovação, por meio de recursos do patrimônio separado dos CRI, e/ou por meio de recursos próprios da Securitizadora deverão ser reembolsadas pela Companhia, conforme o caso, à Securitizadora, em até 5 (cinco) Dias Úteis a contar do recebimento de notificação por escrito enviada pela Securitizadora, observado que, em nenhuma hipótese a Securitizadora possuirá a obrigação de utilizar recursos próprios para o pagamento de despesas.</w:t>
      </w:r>
    </w:p>
    <w:p w14:paraId="338D3412" w14:textId="65389174" w:rsidR="007C2EB5" w:rsidRPr="00F94C12" w:rsidRDefault="007C2EB5" w:rsidP="007C2EB5">
      <w:pPr>
        <w:pStyle w:val="Level2"/>
      </w:pPr>
      <w:r w:rsidRPr="00F94C12">
        <w:t xml:space="preserve">Sem prejuízo da Cláusula acima, na hipótese de eventual inadimplência da Companhia, a Securitizadora poderá promover as medidas judiciais cabíveis, iniciando a execução por quantia certa contra devedor ou qualquer outra medida que entender cabível, observados os termos e condições para pagamento e reembolso pela </w:t>
      </w:r>
      <w:r w:rsidR="00E337D2" w:rsidRPr="00F94C12">
        <w:t>Companhia</w:t>
      </w:r>
      <w:r w:rsidRPr="00F94C12">
        <w:t>, nos termos dos Documentos da Operação.</w:t>
      </w:r>
    </w:p>
    <w:p w14:paraId="74994C8E" w14:textId="1A935558" w:rsidR="007C2EB5" w:rsidRPr="00F94C12" w:rsidRDefault="007C2EB5" w:rsidP="007C2EB5">
      <w:pPr>
        <w:pStyle w:val="Level2"/>
      </w:pPr>
      <w:r w:rsidRPr="00F94C12">
        <w:t>Na hipótese de a data de vencimento dos CRI vir a ser prorrogada por deliberação da assembleia geral dos Titulares dos CRI, ou ainda, após a data de vencimento dos CRI, a Securitizadora e/ou o Agente Fiduciário dos CRI e/ou os demais prestadores de serviços, descritos nesta Cláusula, continuarem exercendo as suas funções, as despesas, conforme o caso, continuarão sendo devidas pela Companhia. Será devida, ainda, a remuneração d</w:t>
      </w:r>
      <w:r w:rsidR="00693B48" w:rsidRPr="00F94C12">
        <w:t>a Securitizadora</w:t>
      </w:r>
      <w:r w:rsidRPr="00F94C12">
        <w:t>, do Agente Fiduciário dos CRI e demais prestadores de serviços da oferta mesmo após o vencimento final dos CRI, caso os mesmos ainda estejam exercendo atividades inerentes à sua função em relação à Emissão.</w:t>
      </w:r>
    </w:p>
    <w:p w14:paraId="7E5163C0" w14:textId="46773F75" w:rsidR="00693B48" w:rsidRPr="00F94C12" w:rsidRDefault="00693B48" w:rsidP="00693B48">
      <w:pPr>
        <w:pStyle w:val="Level2"/>
      </w:pPr>
      <w:r w:rsidRPr="00F94C12">
        <w:t xml:space="preserve">Em qualquer Reestruturação (conforme definida abaixo) que vier a ocorrer ao longo do prazo de duração dos CRI, que implique a elaboração de aditamentos aos Documentos da Operação e/ou na realização de assembleias gerais dos Titulares dos CRI, ou enquanto </w:t>
      </w:r>
      <w:r w:rsidR="00D50DED" w:rsidRPr="00F94C12">
        <w:t>estiver em curso uma</w:t>
      </w:r>
      <w:r w:rsidRPr="00F94C12">
        <w:t xml:space="preserve"> hipótese de resgate antecipado obrigatório</w:t>
      </w:r>
      <w:r w:rsidR="00D50DED" w:rsidRPr="00F94C12">
        <w:t xml:space="preserve"> dos CRI</w:t>
      </w:r>
      <w:r w:rsidRPr="00F94C12">
        <w:t xml:space="preserve">, será devida, pela Companhia à Securitizadora, uma remuneração adicional, equivalente a R$1.000,00 (mil reais) por hora de trabalho dos profissionais da Securitizadora dedicados a tais atividades, </w:t>
      </w:r>
      <w:r w:rsidRPr="00F94C12">
        <w:lastRenderedPageBreak/>
        <w:t xml:space="preserve">corrigidos a partir da data da emissão dos CRI pela variação acumulada do IPCA no período anterior, acrescida </w:t>
      </w:r>
      <w:r w:rsidR="00F8442E" w:rsidRPr="00F94C12">
        <w:t>de ISS, CSLL, PIS, COFINS, IRRF</w:t>
      </w:r>
      <w:r w:rsidR="00F8442E" w:rsidRPr="00F94C12" w:rsidDel="00F8442E">
        <w:t xml:space="preserve"> </w:t>
      </w:r>
      <w:r w:rsidRPr="00F94C12">
        <w:t xml:space="preserve">e quaisquer outros tributos que venham a incidir sobre a remuneração da Securitizadora, conforme o caso, nas alíquotas vigentes na data de cada pagamento. Também, a Companhia deverá arcar com todos os custos decorrentes da formalização e constituição dessas alterações, inclusive aqueles relativos a honorários advocatícios razoáveis devidos ao assessor legal escolhido de comum acordo entre a Securitizadora e a Companhia, acrescido das despesas e custos devidos a tal assessor legal. Tal valor de remuneração adicional estará limitado a, no máximo, R$15.000,00 (quinze mil reais). O pagamento da remuneração prevista nesta Cláusula ocorrerá sem prejuízo da remuneração devida a terceiros eventualmente contratados para a prestação de serviços acessórios àqueles prestados pela Securitizadora e também será arcado pela </w:t>
      </w:r>
      <w:r w:rsidR="00E337D2" w:rsidRPr="00F94C12">
        <w:t>Companhia</w:t>
      </w:r>
      <w:r w:rsidRPr="00F94C12">
        <w:t>, em até 5 (cinco) Dias Úteis contados da entrega, pela Securitizadora do respectivo relatório de horas, com as horas efetivamente trabalhadas e o valor efetivamente devido pela Companhia.</w:t>
      </w:r>
    </w:p>
    <w:p w14:paraId="24ED4CCF" w14:textId="23141F9D" w:rsidR="00693B48" w:rsidRPr="00F94C12" w:rsidRDefault="00693B48" w:rsidP="002F2786">
      <w:pPr>
        <w:pStyle w:val="Level3"/>
      </w:pPr>
      <w:r w:rsidRPr="00F94C12">
        <w:t xml:space="preserve">Entende-se por “Reestruturação” a alteração de condições relacionadas (i) às condições essenciais dos CRI, tais como datas de pagamento, remuneração, data de vencimento final, fluxos operacionais de pagamento ou recebimento de valores, carência ou </w:t>
      </w:r>
      <w:r w:rsidRPr="00F94C12">
        <w:rPr>
          <w:i/>
          <w:iCs/>
        </w:rPr>
        <w:t>covenants</w:t>
      </w:r>
      <w:r w:rsidRPr="00F94C12">
        <w:t xml:space="preserve"> operacionais ou financeiros; (ii) aos aditamentos dos Documentos da Operação e realização de assembleias; e (iii) ao vencimento antecipado das Debêntures.</w:t>
      </w:r>
    </w:p>
    <w:p w14:paraId="2CB45D6F" w14:textId="20A168AB" w:rsidR="00693B48" w:rsidRPr="00F94C12" w:rsidRDefault="00303D54" w:rsidP="002F2786">
      <w:pPr>
        <w:pStyle w:val="Level2"/>
      </w:pPr>
      <w:bookmarkStart w:id="362" w:name="_Hlk99747035"/>
      <w:r w:rsidRPr="00F94C12">
        <w:rPr>
          <w:u w:val="single"/>
        </w:rPr>
        <w:t>F</w:t>
      </w:r>
      <w:r w:rsidR="00693B48" w:rsidRPr="00F94C12">
        <w:rPr>
          <w:u w:val="single"/>
        </w:rPr>
        <w:t>undo de Despesas</w:t>
      </w:r>
      <w:r w:rsidR="00693B48" w:rsidRPr="00F94C12">
        <w:t>: A Securitizadora irá reter do pagamento do Preço de Integralização, por conta e ordem da Companhia, o montante de R$</w:t>
      </w:r>
      <w:r w:rsidR="005C6129" w:rsidRPr="00F94C12">
        <w:t xml:space="preserve"> 149.000,00 (cento e quarenta e nove mil reais)</w:t>
      </w:r>
      <w:r w:rsidR="00693B48" w:rsidRPr="00F94C12">
        <w:t xml:space="preserve"> (“</w:t>
      </w:r>
      <w:r w:rsidR="00693B48" w:rsidRPr="00F94C12">
        <w:rPr>
          <w:b/>
          <w:bCs/>
        </w:rPr>
        <w:t>Valor Inicial do Fundo de Despesas</w:t>
      </w:r>
      <w:r w:rsidR="00693B48" w:rsidRPr="00F94C12">
        <w:t>”) para constituição do fundo de despesas que poderá ser utilizado para o pagamento das despesas vinculadas à emissão das Debêntures, conforme relação de despesas constantes da Cláusula</w:t>
      </w:r>
      <w:r w:rsidR="005C6129" w:rsidRPr="00F94C12">
        <w:t xml:space="preserve"> </w:t>
      </w:r>
      <w:r w:rsidR="005C6129" w:rsidRPr="00F94C12">
        <w:fldChar w:fldCharType="begin"/>
      </w:r>
      <w:r w:rsidR="005C6129" w:rsidRPr="00F94C12">
        <w:instrText xml:space="preserve"> REF _Ref100167532 \r \h </w:instrText>
      </w:r>
      <w:r w:rsidR="004F1A6D" w:rsidRPr="00F94C12">
        <w:instrText xml:space="preserve"> \* MERGEFORMAT </w:instrText>
      </w:r>
      <w:r w:rsidR="005C6129" w:rsidRPr="00F94C12">
        <w:fldChar w:fldCharType="separate"/>
      </w:r>
      <w:r w:rsidR="00AA4667">
        <w:t>12.1</w:t>
      </w:r>
      <w:r w:rsidR="005C6129" w:rsidRPr="00F94C12">
        <w:fldChar w:fldCharType="end"/>
      </w:r>
      <w:r w:rsidR="005C6129" w:rsidRPr="00F94C12">
        <w:t>.</w:t>
      </w:r>
      <w:r w:rsidR="00693B48" w:rsidRPr="00F94C12">
        <w:t>O Fundo de Despesas será apurado mensalmente pela Debenturista, e, caso o montante do Fundo de Despesas fique igual ou inferior à R</w:t>
      </w:r>
      <w:r w:rsidR="00614875" w:rsidRPr="00F94C12">
        <w:t>$</w:t>
      </w:r>
      <w:r w:rsidR="000430BC">
        <w:t> </w:t>
      </w:r>
      <w:r w:rsidR="00614875">
        <w:t>80.000,00 (oitenta mil reais)</w:t>
      </w:r>
      <w:r w:rsidR="00614875" w:rsidRPr="00F94C12">
        <w:t xml:space="preserve"> </w:t>
      </w:r>
      <w:r w:rsidR="00693B48" w:rsidRPr="00F94C12">
        <w:t>(“</w:t>
      </w:r>
      <w:r w:rsidR="00693B48" w:rsidRPr="00F94C12">
        <w:rPr>
          <w:b/>
          <w:bCs/>
        </w:rPr>
        <w:t>Valor Mínimo do Fundo de Despesas</w:t>
      </w:r>
      <w:r w:rsidR="00693B48" w:rsidRPr="00F94C12">
        <w:t xml:space="preserve">”), o mesmo deverá ser recomposto ao Valor Inicial do Fundo de Despesas, pela </w:t>
      </w:r>
      <w:r w:rsidRPr="00F94C12">
        <w:t>Companhia</w:t>
      </w:r>
      <w:r w:rsidR="00693B48" w:rsidRPr="00F94C12">
        <w:t xml:space="preserve"> e no prazo de 2 (dois) Dias Úteis contados do recebimento de notificação para tanto (“</w:t>
      </w:r>
      <w:r w:rsidR="00693B48" w:rsidRPr="00F94C12">
        <w:rPr>
          <w:b/>
          <w:bCs/>
        </w:rPr>
        <w:t>Fundo de Despesas</w:t>
      </w:r>
      <w:r w:rsidR="00693B48" w:rsidRPr="00F94C12">
        <w:t>”). Os recursos depositados no Fundo de Despesas serão aplicados nos Investimentos Permitidos (conforme definido abaixo) e os recursos oriundos dos rendimentos auferidos com tais investimentos integrarão o patrimônio separado do CRI, contabilizados sobre o Fundo de Despesas.</w:t>
      </w:r>
      <w:r w:rsidR="00F218AA" w:rsidRPr="00F94C12">
        <w:t xml:space="preserve"> </w:t>
      </w:r>
    </w:p>
    <w:p w14:paraId="5805F15A" w14:textId="19B08AD1" w:rsidR="00693B48" w:rsidRPr="00F94C12" w:rsidRDefault="00303D54" w:rsidP="00924E5C">
      <w:pPr>
        <w:pStyle w:val="Level2"/>
      </w:pPr>
      <w:r w:rsidRPr="00F94C12">
        <w:t xml:space="preserve">Após o pagamento da última parcela de remuneração e amortização dos CRI e cumpridas integralmente as obrigações dos CRI, conforme estipulados no Termo de Securitização, a Securitizadora deverá, em até 5 (cinco) Dias Úteis contados </w:t>
      </w:r>
      <w:r w:rsidR="00D50DED" w:rsidRPr="00F94C12">
        <w:t>do termo de quitação do Agente Fiduciário dos CRI atestando o cumprimento integral das obrigações assumidas pela Devedora nos Documentos da Operação</w:t>
      </w:r>
      <w:r w:rsidRPr="00F94C12">
        <w:t xml:space="preserve">, liberar eventual saldo remanescente do Fundo de Despesas, juntamente com os rendimentos líquidos oriundos da aplicação nos Investimentos Permitidos, para a Companhia, em conta a ser indicada por esta. Todos os rendimentos e recursos transferidos pela Securitizadora à Companhia, serão realizadas com os rendimentos livres de tributos, ressalvados os benefícios fiscais destes rendimentos à </w:t>
      </w:r>
      <w:r w:rsidR="00E337D2" w:rsidRPr="00F94C12">
        <w:t>Companhia</w:t>
      </w:r>
      <w:r w:rsidRPr="00F94C12">
        <w:t>.</w:t>
      </w:r>
    </w:p>
    <w:p w14:paraId="670A0206" w14:textId="56A291EE" w:rsidR="00303D54" w:rsidRPr="00F94C12" w:rsidRDefault="00303D54" w:rsidP="001A01D2">
      <w:pPr>
        <w:pStyle w:val="Level2"/>
        <w:widowControl w:val="0"/>
      </w:pPr>
      <w:r w:rsidRPr="00F94C12">
        <w:t xml:space="preserve">Os valores decorrentes do Fundo de Despesas enquanto retidos na Conta do Patrimônio </w:t>
      </w:r>
      <w:r w:rsidRPr="00F94C12">
        <w:lastRenderedPageBreak/>
        <w:t>Separado deverão ser aplicados pela Securitizadora em: (a) Certificados e/ou Recibos de Depósito Bancário ou outros títulos de crédito privado com liquidez diária emitidos pelo Itaú Unibanco S.A.; ou, ainda, (b) títulos públicos federais de curta duração e indexados ao CDI e que tenha liquidez diária (“</w:t>
      </w:r>
      <w:r w:rsidRPr="00F94C12">
        <w:rPr>
          <w:b/>
          <w:bCs/>
        </w:rPr>
        <w:t>Investimentos Permitidos</w:t>
      </w:r>
      <w:r w:rsidRPr="00F94C12">
        <w:t>”), sendo certo que a Securitizadora,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resultantes de transgressão deliberada) no investimento, reinvestimento ou liquidação dos referidos investimentos, ou quaisquer lucros cessantes inerentes a essas demoras, salvo aqueles decorrentes de dolo e/ou culpa da Securitizadora, seus respectivos diretores, empregados ou agentes. Correrão por conta da Companhia todos e quaisquer tributos, impostos, taxas e contribuições incidentes sobre os Investimentos Permitidos. Todos os rendimentos e recursos transferidos pela Securitizadora à Companhia, serão realizadas com os rendimentos livres de tributos, ressalvados os benefícios fiscais destes rendimentos à Securitizadora.</w:t>
      </w:r>
    </w:p>
    <w:p w14:paraId="6854B067" w14:textId="6D596EDE" w:rsidR="00303D54" w:rsidRPr="00F94C12" w:rsidRDefault="00303D54" w:rsidP="002F2786">
      <w:pPr>
        <w:pStyle w:val="Level2"/>
      </w:pPr>
      <w:bookmarkStart w:id="363" w:name="_Ref100065636"/>
      <w:r w:rsidRPr="00F94C12">
        <w:t xml:space="preserve">A </w:t>
      </w:r>
      <w:r w:rsidRPr="00F94C12">
        <w:rPr>
          <w:bCs/>
        </w:rPr>
        <w:t>Companhia</w:t>
      </w:r>
      <w:r w:rsidRPr="00F94C12">
        <w:t xml:space="preserve"> obriga-se a manter indenes e a indenizar </w:t>
      </w:r>
      <w:r w:rsidRPr="00F94C12">
        <w:rPr>
          <w:bCs/>
        </w:rPr>
        <w:t>a Securitizadora</w:t>
      </w:r>
      <w:r w:rsidRPr="00F94C12">
        <w:t xml:space="preserve">, seus diretores, conselheiros e empregados, por toda e qualquer despesa extraordinária comprovadamente incorrida </w:t>
      </w:r>
      <w:r w:rsidRPr="00F94C12">
        <w:rPr>
          <w:bCs/>
        </w:rPr>
        <w:t>pela Securitizadora</w:t>
      </w:r>
      <w:r w:rsidRPr="00F94C12">
        <w:t xml:space="preserve"> que não tenha sido contemplada nos Documentos da Operação, mas venha a ser devida diretamente em decorrência: (i) dos CRI, especialmente, mas não se limitando ao caso das declarações prestadas na presente Escritura serem falsas, incorretas ou inexatas; (ii) dos Documentos da Operação, exceto nos casos de dolo ou culpa da </w:t>
      </w:r>
      <w:r w:rsidRPr="00F94C12">
        <w:rPr>
          <w:bCs/>
        </w:rPr>
        <w:t>Securitizadora</w:t>
      </w:r>
      <w:r w:rsidRPr="00F94C12">
        <w:t xml:space="preserve">; (iii) de mudanças na legislação brasileira, e que estejam diretamente relacionadas à emissão dos CRI; (iv) demandas, ações ou processos judiciais e/ou extrajudiciais promovidos pela Companhia, Ministério Público ou terceiros com o fim de discutir os Créditos Imobiliários, danos ambientais e/ou fiscais, inclusive requerendo a exclusão do </w:t>
      </w:r>
      <w:r w:rsidRPr="00F94C12">
        <w:rPr>
          <w:bCs/>
        </w:rPr>
        <w:t>Securitizadora do polo passivo da demanda e contratando advogado para representar o Securitizadora</w:t>
      </w:r>
      <w:r w:rsidRPr="00F94C12">
        <w:rPr>
          <w:b/>
        </w:rPr>
        <w:t xml:space="preserve"> </w:t>
      </w:r>
      <w:r w:rsidRPr="00F94C12">
        <w:t xml:space="preserve">na defesa dos direitos do </w:t>
      </w:r>
      <w:r w:rsidR="00C86554" w:rsidRPr="00F94C12">
        <w:t xml:space="preserve">patrimônio separado </w:t>
      </w:r>
      <w:r w:rsidR="00C86554">
        <w:t xml:space="preserve">dos CRI </w:t>
      </w:r>
      <w:r w:rsidRPr="00F94C12">
        <w:t>ou ao cumprimento das obrigações decorrentes dos Documentos da Operação,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pelo</w:t>
      </w:r>
      <w:r w:rsidRPr="00F94C12">
        <w:rPr>
          <w:bCs/>
        </w:rPr>
        <w:t xml:space="preserve"> Securitizadora</w:t>
      </w:r>
      <w:r w:rsidRPr="00F94C12">
        <w:t xml:space="preserve"> ou contra elas intentadas, desde que para resguardar os Créditos Imobiliários, as Debêntures e os direitos e prerrogativas do </w:t>
      </w:r>
      <w:r w:rsidRPr="00F94C12">
        <w:rPr>
          <w:bCs/>
        </w:rPr>
        <w:t xml:space="preserve">Securitizadora </w:t>
      </w:r>
      <w:r w:rsidRPr="00F94C12">
        <w:t xml:space="preserve">definidos nos Documentos da Operação. Tal pagamento será realizado pela </w:t>
      </w:r>
      <w:r w:rsidRPr="00F94C12">
        <w:rPr>
          <w:bCs/>
        </w:rPr>
        <w:t>Companhia</w:t>
      </w:r>
      <w:r w:rsidRPr="00F94C12">
        <w:t xml:space="preserve"> no prazo de 5 (cinco) Dias Úteis contados do recebimento de comunicação escrita neste sentido, acompanhada das comprovações aqui exigidas.</w:t>
      </w:r>
      <w:bookmarkEnd w:id="363"/>
    </w:p>
    <w:p w14:paraId="5F7A7589" w14:textId="7AE79570" w:rsidR="00215E57" w:rsidRPr="00F94C12" w:rsidRDefault="00215E57" w:rsidP="002F2786">
      <w:pPr>
        <w:pStyle w:val="Level2"/>
      </w:pPr>
      <w:bookmarkStart w:id="364" w:name="_Ref99121422"/>
      <w:r w:rsidRPr="00F94C12">
        <w:rPr>
          <w:bCs/>
        </w:rPr>
        <w:t>O pagamento de qualquer indenização referida na Cláusula</w:t>
      </w:r>
      <w:r w:rsidR="00310378" w:rsidRPr="00F94C12">
        <w:rPr>
          <w:bCs/>
        </w:rPr>
        <w:t xml:space="preserve"> </w:t>
      </w:r>
      <w:r w:rsidR="00310378" w:rsidRPr="00F94C12">
        <w:rPr>
          <w:bCs/>
        </w:rPr>
        <w:fldChar w:fldCharType="begin"/>
      </w:r>
      <w:r w:rsidR="00310378" w:rsidRPr="00F94C12">
        <w:rPr>
          <w:bCs/>
        </w:rPr>
        <w:instrText xml:space="preserve"> REF _Ref100065636 \r \h </w:instrText>
      </w:r>
      <w:r w:rsidR="004F1A6D" w:rsidRPr="00F94C12">
        <w:rPr>
          <w:bCs/>
        </w:rPr>
        <w:instrText xml:space="preserve"> \* MERGEFORMAT </w:instrText>
      </w:r>
      <w:r w:rsidR="00310378" w:rsidRPr="00F94C12">
        <w:rPr>
          <w:bCs/>
        </w:rPr>
      </w:r>
      <w:r w:rsidR="00310378" w:rsidRPr="00F94C12">
        <w:rPr>
          <w:bCs/>
        </w:rPr>
        <w:fldChar w:fldCharType="separate"/>
      </w:r>
      <w:r w:rsidR="00AA4667">
        <w:rPr>
          <w:bCs/>
        </w:rPr>
        <w:t>12.13</w:t>
      </w:r>
      <w:r w:rsidR="00310378" w:rsidRPr="00F94C12">
        <w:rPr>
          <w:bCs/>
        </w:rPr>
        <w:fldChar w:fldCharType="end"/>
      </w:r>
      <w:r w:rsidRPr="00F94C12">
        <w:rPr>
          <w:bCs/>
        </w:rPr>
        <w:t xml:space="preserve"> acima deverá ser realizado à vista, em parcela única, mediante depósito na Conta Centralizadora, dentro de 5 (cinco) dias após o recebimento pela Companhia de comunicação por escrito da Securitizadora, indicando o montante a ser pago e que tal valor será aplicado no pagamento dos CRI e em eventuais despesas mencionadas na Cláusula </w:t>
      </w:r>
      <w:r w:rsidRPr="00F94C12">
        <w:rPr>
          <w:bCs/>
        </w:rPr>
        <w:fldChar w:fldCharType="begin"/>
      </w:r>
      <w:r w:rsidRPr="00F94C12">
        <w:rPr>
          <w:bCs/>
        </w:rPr>
        <w:instrText xml:space="preserve"> REF _Ref99121422 \r \p \h </w:instrText>
      </w:r>
      <w:r w:rsidR="004F1A6D" w:rsidRPr="00F94C12">
        <w:rPr>
          <w:bCs/>
        </w:rPr>
        <w:instrText xml:space="preserve"> \* MERGEFORMAT </w:instrText>
      </w:r>
      <w:r w:rsidRPr="00F94C12">
        <w:rPr>
          <w:bCs/>
        </w:rPr>
      </w:r>
      <w:r w:rsidRPr="00F94C12">
        <w:rPr>
          <w:bCs/>
        </w:rPr>
        <w:fldChar w:fldCharType="separate"/>
      </w:r>
      <w:r w:rsidR="00AA4667">
        <w:rPr>
          <w:bCs/>
        </w:rPr>
        <w:t>12.14</w:t>
      </w:r>
      <w:r w:rsidRPr="00F94C12">
        <w:rPr>
          <w:bCs/>
        </w:rPr>
        <w:fldChar w:fldCharType="end"/>
      </w:r>
      <w:r w:rsidRPr="00F94C12">
        <w:rPr>
          <w:bCs/>
        </w:rPr>
        <w:t xml:space="preserve"> acima, conforme previsto no Termo de Securitização e conforme cálculos efetuados pela Debenturista, os quais, salvo manifesto erro, serão considerados vinculantes e definitivos.</w:t>
      </w:r>
      <w:bookmarkEnd w:id="364"/>
    </w:p>
    <w:p w14:paraId="66C53BE3" w14:textId="2AF98F6E" w:rsidR="00730869" w:rsidRPr="00F94C12" w:rsidRDefault="00730869" w:rsidP="007B1564">
      <w:pPr>
        <w:pStyle w:val="Level1"/>
        <w:rPr>
          <w:sz w:val="20"/>
          <w:szCs w:val="20"/>
        </w:rPr>
      </w:pPr>
      <w:bookmarkStart w:id="365" w:name="_Ref97915484"/>
      <w:bookmarkStart w:id="366" w:name="_Ref384312323"/>
      <w:bookmarkEnd w:id="362"/>
      <w:r w:rsidRPr="00F94C12">
        <w:rPr>
          <w:sz w:val="20"/>
          <w:szCs w:val="20"/>
        </w:rPr>
        <w:lastRenderedPageBreak/>
        <w:t>COMUNICAÇÕES</w:t>
      </w:r>
      <w:bookmarkEnd w:id="365"/>
    </w:p>
    <w:bookmarkEnd w:id="366"/>
    <w:p w14:paraId="3797509A" w14:textId="70D18A4B" w:rsidR="0093359D" w:rsidRPr="00F94C12" w:rsidRDefault="0093359D" w:rsidP="004F38C2">
      <w:pPr>
        <w:pStyle w:val="Level2"/>
        <w:widowControl w:val="0"/>
      </w:pPr>
      <w:r w:rsidRPr="00F94C12">
        <w:t xml:space="preserve">Todas as comunicações realizadas nos termos desta Escritura de Emissão à Companhia devem ser sempre realizadas por escrito, para os endereços abaixo, e serão consideradas recebidas quando entregues, sob protocolo ou mediante "aviso de recebimento" expedido pela Empresa Brasileira de Correios e Telégrafos. As comunicações realizadas por correio eletrônico serão consideradas recebidas na data de seu envio, desde que seu recebimento seja confirmado por meio de indicativo (recibo emitido pela máquina utilizada pelo remetente). A alteração de qualquer dos endereços abaixo deverá ser comunicada às demais partes pela parte que tiver seu endereço alterado. </w:t>
      </w:r>
    </w:p>
    <w:p w14:paraId="31B35E07" w14:textId="731BB446" w:rsidR="00B44017" w:rsidRPr="00F94C12" w:rsidRDefault="00B44017" w:rsidP="00B44017">
      <w:pPr>
        <w:pStyle w:val="Level2"/>
        <w:widowControl w:val="0"/>
        <w:numPr>
          <w:ilvl w:val="0"/>
          <w:numId w:val="0"/>
        </w:numPr>
        <w:ind w:left="680"/>
        <w:rPr>
          <w:b/>
          <w:bCs/>
        </w:rPr>
      </w:pPr>
    </w:p>
    <w:p w14:paraId="0C4A86CA" w14:textId="27C58407" w:rsidR="00E00BA2" w:rsidRPr="00F94C12" w:rsidRDefault="006F7BC2" w:rsidP="007B1564">
      <w:pPr>
        <w:pStyle w:val="Level4"/>
        <w:tabs>
          <w:tab w:val="clear" w:pos="2041"/>
          <w:tab w:val="num" w:pos="1361"/>
        </w:tabs>
        <w:ind w:left="1360"/>
      </w:pPr>
      <w:r w:rsidRPr="00F94C12">
        <w:t>para a Companhia:</w:t>
      </w:r>
    </w:p>
    <w:p w14:paraId="1A6CE2D6" w14:textId="1FA40782" w:rsidR="00196B02" w:rsidRPr="00F94C12" w:rsidRDefault="00B44017" w:rsidP="00196B02">
      <w:pPr>
        <w:pStyle w:val="Body"/>
        <w:ind w:left="1361"/>
        <w:jc w:val="left"/>
        <w:rPr>
          <w:szCs w:val="20"/>
        </w:rPr>
      </w:pPr>
      <w:bookmarkStart w:id="367" w:name="_Hlk100004005"/>
      <w:r w:rsidRPr="00F94C12">
        <w:rPr>
          <w:b/>
          <w:szCs w:val="20"/>
        </w:rPr>
        <w:t>MATEUS SUPERMERCADOS S.A.</w:t>
      </w:r>
      <w:r w:rsidRPr="00F94C12">
        <w:rPr>
          <w:b/>
          <w:bCs/>
          <w:szCs w:val="20"/>
        </w:rPr>
        <w:br/>
      </w:r>
      <w:r w:rsidRPr="00F94C12">
        <w:rPr>
          <w:szCs w:val="20"/>
        </w:rPr>
        <w:t xml:space="preserve">Avenida Daniel de La Touche, nº 73-A Bairro Cohama, </w:t>
      </w:r>
      <w:r w:rsidRPr="00F94C12">
        <w:rPr>
          <w:szCs w:val="20"/>
        </w:rPr>
        <w:br/>
        <w:t>CEP 65.074-115 – São Luís – MA</w:t>
      </w:r>
      <w:r w:rsidRPr="00F94C12">
        <w:rPr>
          <w:szCs w:val="20"/>
        </w:rPr>
        <w:br/>
      </w:r>
      <w:r w:rsidR="00196B02" w:rsidRPr="00F94C12">
        <w:rPr>
          <w:szCs w:val="20"/>
        </w:rPr>
        <w:t>At.: José Morgado Filho</w:t>
      </w:r>
      <w:r w:rsidR="00196B02" w:rsidRPr="00F94C12">
        <w:rPr>
          <w:szCs w:val="20"/>
        </w:rPr>
        <w:br/>
        <w:t>Telefone: (98) 999022129</w:t>
      </w:r>
      <w:r w:rsidR="00196B02" w:rsidRPr="00F94C12">
        <w:rPr>
          <w:szCs w:val="20"/>
        </w:rPr>
        <w:br/>
        <w:t xml:space="preserve">Correio eletrônico: </w:t>
      </w:r>
      <w:hyperlink r:id="rId14" w:history="1">
        <w:r w:rsidR="00196B02" w:rsidRPr="00F94C12">
          <w:rPr>
            <w:rStyle w:val="Hyperlink"/>
            <w:szCs w:val="20"/>
          </w:rPr>
          <w:t>jose.morgado@grupomateus.com.br</w:t>
        </w:r>
      </w:hyperlink>
      <w:r w:rsidR="00196B02" w:rsidRPr="00F94C12">
        <w:rPr>
          <w:szCs w:val="20"/>
        </w:rPr>
        <w:br/>
        <w:t>Página na rede mundial de computadores: www.grupomateus.com.br</w:t>
      </w:r>
    </w:p>
    <w:bookmarkEnd w:id="367"/>
    <w:p w14:paraId="00A3AD8C" w14:textId="339C7EC8" w:rsidR="005B598C" w:rsidRPr="00F94C12" w:rsidRDefault="005B598C" w:rsidP="005B598C">
      <w:pPr>
        <w:pStyle w:val="Level4"/>
        <w:tabs>
          <w:tab w:val="clear" w:pos="2041"/>
          <w:tab w:val="num" w:pos="1361"/>
        </w:tabs>
        <w:ind w:left="1360"/>
      </w:pPr>
      <w:r w:rsidRPr="00F94C12">
        <w:t>para a Fiadora:</w:t>
      </w:r>
    </w:p>
    <w:p w14:paraId="5A174B27" w14:textId="3DA6728B" w:rsidR="00B44017" w:rsidRPr="00F94C12" w:rsidRDefault="001214CA" w:rsidP="007B1564">
      <w:pPr>
        <w:pStyle w:val="Level4"/>
        <w:numPr>
          <w:ilvl w:val="0"/>
          <w:numId w:val="0"/>
        </w:numPr>
        <w:ind w:left="1360"/>
        <w:jc w:val="left"/>
      </w:pPr>
      <w:bookmarkStart w:id="368" w:name="_Hlk100003974"/>
      <w:r w:rsidRPr="00F94C12">
        <w:rPr>
          <w:b/>
        </w:rPr>
        <w:t>GRUPO MATEUS S.A.</w:t>
      </w:r>
      <w:r w:rsidRPr="00F94C12">
        <w:br/>
        <w:t>Avenida Daniel de La Touche, nº 73-A Bairro Cohama,</w:t>
      </w:r>
      <w:r w:rsidRPr="00F94C12">
        <w:br/>
        <w:t>CEP 65.074-115 – São Luís – MA</w:t>
      </w:r>
      <w:r w:rsidRPr="00F94C12">
        <w:br/>
      </w:r>
      <w:r w:rsidR="00196B02" w:rsidRPr="00F94C12">
        <w:t>At.: José Morgado Filho</w:t>
      </w:r>
      <w:r w:rsidR="00196B02" w:rsidRPr="00F94C12">
        <w:br/>
        <w:t>Telefone: (98) 999022129</w:t>
      </w:r>
      <w:r w:rsidR="00196B02" w:rsidRPr="00F94C12">
        <w:br/>
        <w:t xml:space="preserve">Correio eletrônico: </w:t>
      </w:r>
      <w:hyperlink r:id="rId15" w:history="1">
        <w:r w:rsidR="00196B02" w:rsidRPr="00F94C12">
          <w:rPr>
            <w:rStyle w:val="Hyperlink"/>
          </w:rPr>
          <w:t>jose.morgado@grupomateus.com.br</w:t>
        </w:r>
      </w:hyperlink>
      <w:r w:rsidR="00196B02" w:rsidRPr="00F94C12">
        <w:br/>
        <w:t>Página na rede mundial de computadores: www.grupomateus.com.br</w:t>
      </w:r>
    </w:p>
    <w:bookmarkEnd w:id="368"/>
    <w:p w14:paraId="474FFE5D" w14:textId="57C2324A" w:rsidR="005B598C" w:rsidRPr="00F94C12" w:rsidRDefault="005B598C" w:rsidP="005B598C">
      <w:pPr>
        <w:pStyle w:val="Level4"/>
        <w:tabs>
          <w:tab w:val="clear" w:pos="2041"/>
          <w:tab w:val="num" w:pos="1361"/>
        </w:tabs>
        <w:ind w:left="1360"/>
      </w:pPr>
      <w:r w:rsidRPr="00F94C12">
        <w:t>para o Debenturista:</w:t>
      </w:r>
    </w:p>
    <w:p w14:paraId="06B91BA0" w14:textId="06AC30F0" w:rsidR="00006D2D" w:rsidRPr="00F94C12" w:rsidRDefault="004D024E" w:rsidP="00006D2D">
      <w:pPr>
        <w:pStyle w:val="Level4"/>
        <w:numPr>
          <w:ilvl w:val="0"/>
          <w:numId w:val="0"/>
        </w:numPr>
        <w:ind w:left="1360"/>
        <w:jc w:val="left"/>
        <w:rPr>
          <w:bCs/>
        </w:rPr>
      </w:pPr>
      <w:r w:rsidRPr="00F94C12">
        <w:rPr>
          <w:b/>
        </w:rPr>
        <w:t>TRUE SECURITIZADORA S.A.</w:t>
      </w:r>
      <w:r w:rsidRPr="00F94C12">
        <w:rPr>
          <w:b/>
        </w:rPr>
        <w:br/>
      </w:r>
      <w:r w:rsidRPr="00F94C12">
        <w:rPr>
          <w:bCs/>
        </w:rPr>
        <w:t xml:space="preserve">Avenida Santo Amaro, nº 48, 1º Andar, </w:t>
      </w:r>
      <w:r w:rsidR="00977648" w:rsidRPr="00F94C12">
        <w:rPr>
          <w:bCs/>
        </w:rPr>
        <w:t>conjunto</w:t>
      </w:r>
      <w:r w:rsidRPr="00F94C12">
        <w:rPr>
          <w:bCs/>
        </w:rPr>
        <w:t xml:space="preserve"> 12, Vila Nova Conceição</w:t>
      </w:r>
      <w:r w:rsidRPr="00F94C12">
        <w:rPr>
          <w:bCs/>
        </w:rPr>
        <w:br/>
        <w:t>CEP 04.506-000 - São Paulo – SP</w:t>
      </w:r>
      <w:r w:rsidRPr="00F94C12">
        <w:rPr>
          <w:bCs/>
        </w:rPr>
        <w:br/>
        <w:t>At.: Arley Custódio Fonseca</w:t>
      </w:r>
      <w:r w:rsidRPr="00F94C12">
        <w:rPr>
          <w:bCs/>
        </w:rPr>
        <w:br/>
        <w:t>Tel.: +55 (11) 3071-4475</w:t>
      </w:r>
      <w:r w:rsidRPr="00F94C12">
        <w:rPr>
          <w:bCs/>
        </w:rPr>
        <w:br/>
        <w:t>Correio eletrônico: middle@truesecuritizadora.com.br /</w:t>
      </w:r>
      <w:r w:rsidR="00FA6ADF" w:rsidRPr="00F94C12">
        <w:rPr>
          <w:bCs/>
        </w:rPr>
        <w:t xml:space="preserve"> juridico@truesecuritizadora.com.br</w:t>
      </w:r>
      <w:r w:rsidRPr="00F94C12">
        <w:rPr>
          <w:bCs/>
        </w:rPr>
        <w:br/>
      </w:r>
      <w:r w:rsidRPr="00F94C12">
        <w:t>Página na rede mundial de computadores:</w:t>
      </w:r>
      <w:r w:rsidR="000430BC">
        <w:t xml:space="preserve"> </w:t>
      </w:r>
      <w:hyperlink r:id="rId16" w:history="1">
        <w:r w:rsidR="000430BC" w:rsidRPr="00A04725">
          <w:rPr>
            <w:rFonts w:eastAsia="ヒラギノ角ゴ Pro W3"/>
            <w:iCs/>
          </w:rPr>
          <w:t>https://truesecuritizadora.com.br/</w:t>
        </w:r>
      </w:hyperlink>
    </w:p>
    <w:p w14:paraId="37CA61EA" w14:textId="370190FE" w:rsidR="00CA7B10" w:rsidRPr="00F94C12" w:rsidRDefault="006F7BC2" w:rsidP="000D2BAA">
      <w:pPr>
        <w:pStyle w:val="Level4"/>
        <w:tabs>
          <w:tab w:val="clear" w:pos="2041"/>
          <w:tab w:val="num" w:pos="1361"/>
        </w:tabs>
        <w:ind w:left="1360"/>
      </w:pPr>
      <w:r w:rsidRPr="00F94C12">
        <w:t>para o Agente Fiduciário dos CRI:</w:t>
      </w:r>
    </w:p>
    <w:p w14:paraId="446A6835" w14:textId="37A46E0B" w:rsidR="0054034D" w:rsidRPr="00F94C12" w:rsidRDefault="00006D2D" w:rsidP="00006D2D">
      <w:pPr>
        <w:pStyle w:val="Level4"/>
        <w:numPr>
          <w:ilvl w:val="0"/>
          <w:numId w:val="0"/>
        </w:numPr>
        <w:tabs>
          <w:tab w:val="num" w:pos="1361"/>
        </w:tabs>
        <w:ind w:left="1360"/>
        <w:jc w:val="left"/>
      </w:pPr>
      <w:r w:rsidRPr="00F94C12">
        <w:rPr>
          <w:b/>
        </w:rPr>
        <w:t>OLIVEIRA</w:t>
      </w:r>
      <w:r w:rsidRPr="00F94C12">
        <w:rPr>
          <w:b/>
          <w:bCs/>
        </w:rPr>
        <w:t xml:space="preserve"> TRUST DISTRIBUIDORA DE TÍTULOS E VALORES MOBILIÁRIOS S.A.</w:t>
      </w:r>
      <w:r w:rsidRPr="00F94C12">
        <w:br/>
      </w:r>
      <w:bookmarkStart w:id="369" w:name="_Hlk100240837"/>
      <w:r w:rsidR="0054034D" w:rsidRPr="00F94C12">
        <w:t xml:space="preserve">Rua Joaquim Floriano, nº 1052, 13º andar, sala 132 – CEP 04.534-004, São Paulo/SP </w:t>
      </w:r>
      <w:r w:rsidR="0054034D" w:rsidRPr="00F94C12">
        <w:br/>
        <w:t>At.: Antonio Amaro e Marica Carolina Abrantes Lodi de Oliveira</w:t>
      </w:r>
      <w:r w:rsidR="0054034D" w:rsidRPr="00F94C12">
        <w:br/>
      </w:r>
      <w:r w:rsidR="0054034D" w:rsidRPr="00F94C12">
        <w:lastRenderedPageBreak/>
        <w:t>Telefone: +55 (21) 3514-0000</w:t>
      </w:r>
      <w:r w:rsidR="0054034D" w:rsidRPr="00F94C12">
        <w:br/>
        <w:t xml:space="preserve">Correio Eletrônico: </w:t>
      </w:r>
      <w:hyperlink r:id="rId17" w:history="1">
        <w:r w:rsidR="00754D43" w:rsidRPr="00F94C12">
          <w:t>af.controles@oliveiratrust.com.br</w:t>
        </w:r>
      </w:hyperlink>
      <w:r w:rsidR="00754D43" w:rsidRPr="00F94C12">
        <w:t xml:space="preserve">; </w:t>
      </w:r>
      <w:hyperlink r:id="rId18" w:history="1">
        <w:r w:rsidR="00754D43" w:rsidRPr="00F94C12">
          <w:t>af.assembleias@oliveiratrust.com.br</w:t>
        </w:r>
      </w:hyperlink>
      <w:r w:rsidR="00754D43" w:rsidRPr="00F94C12">
        <w:t xml:space="preserve">; </w:t>
      </w:r>
      <w:hyperlink r:id="rId19" w:history="1">
        <w:r w:rsidR="00754D43" w:rsidRPr="00F94C12">
          <w:t>af.precificacao@oliveiratrust.com.br</w:t>
        </w:r>
      </w:hyperlink>
      <w:r w:rsidR="00754D43" w:rsidRPr="00F94C12">
        <w:t xml:space="preserve"> (esse último para preço unitário do ativo)</w:t>
      </w:r>
      <w:r w:rsidR="0054034D" w:rsidRPr="00F94C12">
        <w:br/>
        <w:t>Página na rede mundial de computadores: www.oliveiratrust.com.br</w:t>
      </w:r>
      <w:bookmarkEnd w:id="369"/>
    </w:p>
    <w:p w14:paraId="4ED2B72B" w14:textId="7AF4D349" w:rsidR="00880FA8" w:rsidRPr="00F94C12" w:rsidRDefault="00730869" w:rsidP="007B1564">
      <w:pPr>
        <w:pStyle w:val="Level1"/>
        <w:rPr>
          <w:sz w:val="20"/>
          <w:szCs w:val="20"/>
        </w:rPr>
      </w:pPr>
      <w:r w:rsidRPr="00F94C12">
        <w:rPr>
          <w:sz w:val="20"/>
          <w:szCs w:val="20"/>
        </w:rPr>
        <w:t>DISPOSIÇÕES GERAIS</w:t>
      </w:r>
    </w:p>
    <w:p w14:paraId="04C9CA5C" w14:textId="7F7D38C3" w:rsidR="00880FA8" w:rsidRPr="00F94C12" w:rsidRDefault="00752943" w:rsidP="004F38C2">
      <w:pPr>
        <w:pStyle w:val="Level2"/>
        <w:widowControl w:val="0"/>
      </w:pPr>
      <w:r w:rsidRPr="00F94C12">
        <w:t>As obrigações assumidas nesta Escritura de Emissão têm caráter irrevogável e irretratável, obrigando as Partes e seus sucessores, a qualquer título, ao seu integral cumprimento.</w:t>
      </w:r>
    </w:p>
    <w:p w14:paraId="175D105E" w14:textId="19CC4D9D" w:rsidR="00CA32E3" w:rsidRPr="00F94C12" w:rsidRDefault="00752943" w:rsidP="004F38C2">
      <w:pPr>
        <w:pStyle w:val="Level2"/>
        <w:widowControl w:val="0"/>
      </w:pPr>
      <w:r w:rsidRPr="00F94C12">
        <w:t xml:space="preserve">Qualquer alteração a esta Escritura de Emissão somente será considerada válida se formalizada por escrito, em instrumento próprio assinado por todas as Partes, observado o disposto na Cláusula </w:t>
      </w:r>
      <w:r w:rsidRPr="00F94C12">
        <w:fldChar w:fldCharType="begin"/>
      </w:r>
      <w:r w:rsidRPr="00F94C12">
        <w:instrText xml:space="preserve"> REF _Ref97915806 \w \h  \* MERGEFORMAT </w:instrText>
      </w:r>
      <w:r w:rsidRPr="00F94C12">
        <w:fldChar w:fldCharType="separate"/>
      </w:r>
      <w:r w:rsidR="00AA4667">
        <w:t>14.3.1</w:t>
      </w:r>
      <w:r w:rsidRPr="00F94C12">
        <w:fldChar w:fldCharType="end"/>
      </w:r>
      <w:r w:rsidRPr="00F94C12">
        <w:t xml:space="preserve"> abaixo.</w:t>
      </w:r>
    </w:p>
    <w:p w14:paraId="14A5A648" w14:textId="4C87D3A2" w:rsidR="00CA32E3" w:rsidRPr="00F94C12" w:rsidRDefault="005778F7" w:rsidP="004F38C2">
      <w:pPr>
        <w:pStyle w:val="Level2"/>
        <w:widowControl w:val="0"/>
      </w:pPr>
      <w:r w:rsidRPr="00F94C12">
        <w:t xml:space="preserve">É vedado a qualquer das partes, a que título for, compensar valores, presentes ou futuros, independentemente de sua liquidez e certeza, decorrentes de qualquer obrigação devida por tal Parte, nos termos de qualquer dos Documentos da Operação e/ou de qualquer outro instrumento jurídico, com valores, presentes ou futuros, independentemente de sua liquidez e certeza, decorrentes de qualquer obrigação devida por qualquer das demais Partes, nos termos de qualquer dos Documentos da Operação e/ou de qualquer outro instrumento jurídico. </w:t>
      </w:r>
    </w:p>
    <w:p w14:paraId="2ADA88DE" w14:textId="2C6BD2BF" w:rsidR="00FB5990" w:rsidRPr="00F94C12" w:rsidRDefault="00BF5197" w:rsidP="007B1564">
      <w:pPr>
        <w:pStyle w:val="Level3"/>
      </w:pPr>
      <w:bookmarkStart w:id="370" w:name="_Ref97915806"/>
      <w:bookmarkStart w:id="371" w:name="_Ref491452315"/>
      <w:r w:rsidRPr="00F94C12">
        <w:t xml:space="preserve">Qualquer alteração a esta Escritura de Emissão, após a integralização dos CRI, dependerá de prévia aprovação dos titulares dos CRI, reunidos em assembleia geral, nos termos e condições do Termo de Securitização, observado o disposto na Cláusula 3 acima. </w:t>
      </w:r>
      <w:bookmarkStart w:id="372" w:name="_Ref522629323"/>
      <w:r w:rsidRPr="00F94C12">
        <w:t xml:space="preserve">Fica desde já dispensada assembleia geral de titulares dos CRI para deliberar a alteração desta Escritura de Emissão, sempre que tal alteração: (i) decorrer exclusivamente da necessidade de atendimento a exigências expressas da CVM, de adequação a normas legais ou regulamentares, bem como de demandas das entidades administradoras de mercados organizados ou de entidades autorreguladoras, incluindo, mas não se limitando, a B3 e a ANBIMA; (ii) for necessária em virtude da atualização dos dados cadastrais de qualquer das Partes ou dos prestadores de serviços; (iii) envolver redução da remuneração dos prestadores de serviço descritos neste instrumento; (iv) decorrer de correção de erro formal; (v) modificações já permitidas expressamente nesta Escritura de Emissão e nos demais Documentos da Operação, e/ou (vi) decorrentes do resultado do Procedimento de </w:t>
      </w:r>
      <w:r w:rsidRPr="00F94C12">
        <w:rPr>
          <w:i/>
          <w:iCs/>
        </w:rPr>
        <w:t>Bookbuilding</w:t>
      </w:r>
      <w:r w:rsidRPr="00F94C12">
        <w:t>, desde que as alterações ou correções referidas nos itens (i) a (vi) acima, não possam acarretar qualquer prejuízo aos titulares dos CRI ou qualquer alteração no fluxo dos CRI, e desde que não haja qualquer custo ou despesa adicional para os titulares dos CRI.</w:t>
      </w:r>
      <w:bookmarkEnd w:id="370"/>
      <w:bookmarkEnd w:id="372"/>
    </w:p>
    <w:bookmarkEnd w:id="371"/>
    <w:p w14:paraId="71F3CB84" w14:textId="423E93CD" w:rsidR="00215E57" w:rsidRPr="00F94C12" w:rsidRDefault="00215E57" w:rsidP="004F38C2">
      <w:pPr>
        <w:pStyle w:val="Level2"/>
        <w:widowControl w:val="0"/>
      </w:pPr>
      <w:r w:rsidRPr="00F94C12">
        <w:t>Quaisquer transferências de recursos da Companhia à</w:t>
      </w:r>
      <w:r w:rsidR="00E067FB" w:rsidRPr="00F94C12">
        <w:t xml:space="preserve"> Securitizadora, determinada nos Documentos da Operação, serão realizadas pela Companhia líquidas de tributos (incluindo seus rendimentos líquidos de tributos) em conta corrente de titularidade da Securitizadora, conforme o caso, ressalvados à Companhia os benefícios fiscais de eventuais rendimentos.</w:t>
      </w:r>
    </w:p>
    <w:p w14:paraId="2A548E39" w14:textId="79B36342" w:rsidR="00880FA8" w:rsidRPr="00F94C12" w:rsidRDefault="00880FA8" w:rsidP="004F38C2">
      <w:pPr>
        <w:pStyle w:val="Level2"/>
        <w:widowControl w:val="0"/>
      </w:pPr>
      <w:r w:rsidRPr="00F94C12">
        <w:t xml:space="preserve">A invalidade ou nulidade, no todo ou em parte, de quaisquer das cláusulas desta Escritura de Emissão não afetará as demais, que permanecerão válidas e eficazes até o cumprimento, </w:t>
      </w:r>
      <w:r w:rsidRPr="00F94C12">
        <w:lastRenderedPageBreak/>
        <w:t>pelas partes, de todas as suas obrigações aqui previstas.</w:t>
      </w:r>
    </w:p>
    <w:p w14:paraId="08E0EF63" w14:textId="33DB7E4A" w:rsidR="0001390E" w:rsidRPr="00F94C12" w:rsidRDefault="0001390E" w:rsidP="004F38C2">
      <w:pPr>
        <w:pStyle w:val="Level2"/>
        <w:widowControl w:val="0"/>
      </w:pPr>
      <w:r w:rsidRPr="00F94C12">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384C51CD" w14:textId="0688ADA9" w:rsidR="0001390E" w:rsidRPr="00F94C12" w:rsidRDefault="00584A48" w:rsidP="004F38C2">
      <w:pPr>
        <w:pStyle w:val="Level2"/>
        <w:widowControl w:val="0"/>
      </w:pPr>
      <w:r w:rsidRPr="00F94C12">
        <w:t>As partes reconhecem esta Escritura de Emissão e as Debêntures como títulos executivos extrajudiciais nos termos do artigo 784, incisos I e III, do Código de Processo Civil.</w:t>
      </w:r>
    </w:p>
    <w:p w14:paraId="5BE4EDB6" w14:textId="45DA75FA" w:rsidR="000A4819" w:rsidRPr="00F94C12" w:rsidRDefault="0001390E" w:rsidP="004F38C2">
      <w:pPr>
        <w:pStyle w:val="Level2"/>
        <w:widowControl w:val="0"/>
      </w:pPr>
      <w:r w:rsidRPr="00F94C12">
        <w:t>Para os fins desta Escritura de Emissão, as partes poderão, a seu critério exclusivo, requerer a execução específica das obrigações aqui assumidas, nos termos dos artigos 497 e seguintes, 538, 806 e seguintes do Código de Processo Civil, sem prejuízo do direito de declarar o vencimento antecipado das obrigações decorrentes das Debêntures, nos termos previstos nesta Escritura de Emissão.</w:t>
      </w:r>
    </w:p>
    <w:p w14:paraId="57B9CD77" w14:textId="77777777" w:rsidR="00275D1F" w:rsidRPr="00F94C12" w:rsidRDefault="00275D1F" w:rsidP="00275D1F">
      <w:pPr>
        <w:pStyle w:val="Level2"/>
      </w:pPr>
      <w:r w:rsidRPr="00F94C12">
        <w:rPr>
          <w:w w:val="0"/>
        </w:rPr>
        <w:t>Para fins do artigo 10, parágrafo 2º, da Medida Provisória 2.200-2, de 24 de agosto de 2001, as Partes reconhecem a concordam expressamente com a assinatura eletrônica desta Escritura de Emissão, bem como quaisquer aditivos, por meio de qualquer plataforma de assinaturas eletrônicas, sendo certo que, em quaisquer hipóteses, deverão ser emitidas com certificado digital pela ICP-Brasil, constituindo forma legítima e suficiente para a comprovação da identidade e da validade da declaração de vontade das respectivas Partes em celebrar esta Escritura de Emissão, bem como quaisquer aditivos.</w:t>
      </w:r>
    </w:p>
    <w:p w14:paraId="68ECD794" w14:textId="395D4D07" w:rsidR="00275D1F" w:rsidRPr="00F94C12" w:rsidRDefault="00275D1F" w:rsidP="00275D1F">
      <w:pPr>
        <w:pStyle w:val="Level1"/>
        <w:rPr>
          <w:sz w:val="20"/>
          <w:szCs w:val="20"/>
        </w:rPr>
      </w:pPr>
      <w:r w:rsidRPr="00F94C12">
        <w:rPr>
          <w:sz w:val="20"/>
          <w:szCs w:val="20"/>
        </w:rPr>
        <w:t>LEGISLAÇÃO E FORO</w:t>
      </w:r>
    </w:p>
    <w:p w14:paraId="70D8DD88" w14:textId="6882DAA0" w:rsidR="000A4819" w:rsidRPr="00F94C12" w:rsidRDefault="000A4819" w:rsidP="004F38C2">
      <w:pPr>
        <w:pStyle w:val="Level2"/>
        <w:widowControl w:val="0"/>
      </w:pPr>
      <w:r w:rsidRPr="00F94C12">
        <w:t>Esta Escritura de Emissão é regida pelas leis da República Federativa do Brasil.</w:t>
      </w:r>
    </w:p>
    <w:p w14:paraId="6D0B28A4" w14:textId="7F0A159F" w:rsidR="00477133" w:rsidRPr="00F94C12" w:rsidRDefault="00AB7751" w:rsidP="004F38C2">
      <w:pPr>
        <w:pStyle w:val="Level2"/>
        <w:widowControl w:val="0"/>
      </w:pPr>
      <w:bookmarkStart w:id="373" w:name="_Ref491023334"/>
      <w:r w:rsidRPr="00F94C12">
        <w:t>Fica eleito o foro da Comarca da Cidade de São Paulo, Estado de São Paulo, com exclusão de qualquer outro, por mais privilegiado que seja, para dirimir as questões porventura oriundas desta Escritura de Emissão.</w:t>
      </w:r>
      <w:bookmarkEnd w:id="373"/>
      <w:r w:rsidRPr="00F94C12">
        <w:t xml:space="preserve"> </w:t>
      </w:r>
    </w:p>
    <w:p w14:paraId="648C8A5D" w14:textId="25AF61A9" w:rsidR="00275D1F" w:rsidRPr="00F94C12" w:rsidRDefault="00275D1F" w:rsidP="007B1564">
      <w:pPr>
        <w:pStyle w:val="Body"/>
        <w:rPr>
          <w:szCs w:val="20"/>
        </w:rPr>
      </w:pPr>
      <w:r w:rsidRPr="00F94C12">
        <w:rPr>
          <w:szCs w:val="20"/>
        </w:rPr>
        <w:t>E por estarem assim justas e contratadas, as Partes firmam a presente Escritura de Emissão, em formato eletrônico, juntamente com 2 (duas) testemunhas, que também o assinam.</w:t>
      </w:r>
    </w:p>
    <w:p w14:paraId="3E21629D" w14:textId="6EE7D31A" w:rsidR="00880FA8" w:rsidRPr="00F94C12" w:rsidRDefault="00BF23E6" w:rsidP="004F38C2">
      <w:pPr>
        <w:pStyle w:val="Body"/>
        <w:widowControl w:val="0"/>
        <w:jc w:val="center"/>
        <w:rPr>
          <w:szCs w:val="20"/>
        </w:rPr>
      </w:pPr>
      <w:r w:rsidRPr="00F94C12">
        <w:rPr>
          <w:szCs w:val="20"/>
        </w:rPr>
        <w:t>São Luis</w:t>
      </w:r>
      <w:r w:rsidR="00F319CF" w:rsidRPr="00F94C12">
        <w:rPr>
          <w:szCs w:val="20"/>
        </w:rPr>
        <w:t xml:space="preserve">, </w:t>
      </w:r>
      <w:r w:rsidR="00B8560B">
        <w:rPr>
          <w:szCs w:val="20"/>
        </w:rPr>
        <w:t>2</w:t>
      </w:r>
      <w:r w:rsidR="003162E6">
        <w:rPr>
          <w:szCs w:val="20"/>
        </w:rPr>
        <w:t>4</w:t>
      </w:r>
      <w:r w:rsidR="00B8560B" w:rsidRPr="00F94C12">
        <w:rPr>
          <w:szCs w:val="20"/>
        </w:rPr>
        <w:t xml:space="preserve"> </w:t>
      </w:r>
      <w:r w:rsidR="00F319CF" w:rsidRPr="00F94C12">
        <w:rPr>
          <w:szCs w:val="20"/>
        </w:rPr>
        <w:t xml:space="preserve">de </w:t>
      </w:r>
      <w:r w:rsidR="000430BC">
        <w:rPr>
          <w:szCs w:val="20"/>
        </w:rPr>
        <w:t>maio</w:t>
      </w:r>
      <w:r w:rsidR="000430BC" w:rsidRPr="00F94C12">
        <w:rPr>
          <w:szCs w:val="20"/>
        </w:rPr>
        <w:t xml:space="preserve"> </w:t>
      </w:r>
      <w:r w:rsidR="00F319CF" w:rsidRPr="00F94C12">
        <w:rPr>
          <w:szCs w:val="20"/>
        </w:rPr>
        <w:t>de 2022.</w:t>
      </w:r>
    </w:p>
    <w:p w14:paraId="21D102E5" w14:textId="77777777" w:rsidR="00880FA8" w:rsidRPr="00F94C12" w:rsidRDefault="00880FA8" w:rsidP="004F38C2">
      <w:pPr>
        <w:pStyle w:val="Body"/>
        <w:widowControl w:val="0"/>
        <w:jc w:val="center"/>
        <w:rPr>
          <w:szCs w:val="20"/>
        </w:rPr>
      </w:pPr>
      <w:r w:rsidRPr="00F94C12">
        <w:rPr>
          <w:szCs w:val="20"/>
        </w:rPr>
        <w:t>(As assinaturas seguem na página seguinte.)</w:t>
      </w:r>
    </w:p>
    <w:p w14:paraId="6A68C735" w14:textId="7FA01C0B" w:rsidR="00477133" w:rsidRPr="00F94C12" w:rsidRDefault="00477133" w:rsidP="004F38C2">
      <w:pPr>
        <w:pStyle w:val="Body"/>
        <w:widowControl w:val="0"/>
        <w:jc w:val="center"/>
        <w:rPr>
          <w:szCs w:val="20"/>
        </w:rPr>
      </w:pPr>
      <w:r w:rsidRPr="00F94C12">
        <w:rPr>
          <w:szCs w:val="20"/>
        </w:rPr>
        <w:t>(Restante desta página intencionalmente deixado em branco.)</w:t>
      </w:r>
    </w:p>
    <w:p w14:paraId="50AF290D" w14:textId="1ED01C63" w:rsidR="00880FA8" w:rsidRPr="00F94C12" w:rsidRDefault="00880FA8" w:rsidP="004F38C2">
      <w:pPr>
        <w:pStyle w:val="Body"/>
        <w:widowControl w:val="0"/>
        <w:rPr>
          <w:szCs w:val="20"/>
        </w:rPr>
      </w:pPr>
      <w:r w:rsidRPr="00F94C12">
        <w:rPr>
          <w:szCs w:val="20"/>
        </w:rPr>
        <w:br w:type="page"/>
      </w:r>
      <w:bookmarkStart w:id="374" w:name="_Hlk10188407"/>
      <w:r w:rsidRPr="00F94C12">
        <w:rPr>
          <w:szCs w:val="20"/>
        </w:rPr>
        <w:lastRenderedPageBreak/>
        <w:t>Página de Assinatura 1/</w:t>
      </w:r>
      <w:r w:rsidR="00D00951" w:rsidRPr="00F94C12">
        <w:rPr>
          <w:szCs w:val="20"/>
        </w:rPr>
        <w:t xml:space="preserve">4 </w:t>
      </w:r>
      <w:r w:rsidRPr="00F94C12">
        <w:rPr>
          <w:szCs w:val="20"/>
        </w:rPr>
        <w:t>do “</w:t>
      </w:r>
      <w:r w:rsidRPr="00F94C12">
        <w:rPr>
          <w:i/>
          <w:iCs/>
          <w:szCs w:val="20"/>
        </w:rPr>
        <w:t>Instrumento Particular de Escritura da 3ª (terceira) Emissão Privada de Debêntures Simples, não Conversíveis em Ações</w:t>
      </w:r>
      <w:r w:rsidRPr="00F94C12">
        <w:rPr>
          <w:i/>
          <w:szCs w:val="20"/>
        </w:rPr>
        <w:t>,</w:t>
      </w:r>
      <w:r w:rsidRPr="00F94C12">
        <w:rPr>
          <w:i/>
          <w:iCs/>
          <w:szCs w:val="20"/>
        </w:rPr>
        <w:t xml:space="preserve"> da Espécie Quirografária,</w:t>
      </w:r>
      <w:r w:rsidRPr="00F94C12">
        <w:rPr>
          <w:i/>
          <w:szCs w:val="20"/>
        </w:rPr>
        <w:t xml:space="preserve"> </w:t>
      </w:r>
      <w:r w:rsidRPr="00F94C12">
        <w:rPr>
          <w:i/>
          <w:iCs/>
          <w:szCs w:val="20"/>
        </w:rPr>
        <w:t>com Garantia Adicional Fidejussória, em Série Única, da 3ª (terceira) Emissão da Mateus Supermercados S.A.”</w:t>
      </w:r>
      <w:r w:rsidRPr="00F94C12">
        <w:rPr>
          <w:szCs w:val="20"/>
        </w:rPr>
        <w:t xml:space="preserve"> </w:t>
      </w:r>
      <w:bookmarkEnd w:id="374"/>
    </w:p>
    <w:p w14:paraId="6AC6A7AB" w14:textId="77777777" w:rsidR="00004A11" w:rsidRPr="00F94C12" w:rsidRDefault="00004A11" w:rsidP="007B1564">
      <w:pPr>
        <w:widowControl w:val="0"/>
        <w:spacing w:after="140" w:line="290" w:lineRule="auto"/>
        <w:jc w:val="center"/>
        <w:rPr>
          <w:rFonts w:ascii="Arial" w:hAnsi="Arial" w:cs="Arial"/>
          <w:b/>
          <w:sz w:val="20"/>
        </w:rPr>
      </w:pPr>
    </w:p>
    <w:p w14:paraId="621B440E" w14:textId="377DF260" w:rsidR="00880FA8" w:rsidRPr="00F94C12" w:rsidRDefault="00F319CF" w:rsidP="007B1564">
      <w:pPr>
        <w:pStyle w:val="Body"/>
        <w:jc w:val="center"/>
        <w:rPr>
          <w:b/>
          <w:bCs/>
          <w:snapToGrid w:val="0"/>
          <w:szCs w:val="20"/>
        </w:rPr>
      </w:pPr>
      <w:r w:rsidRPr="00F94C12">
        <w:rPr>
          <w:b/>
          <w:bCs/>
          <w:snapToGrid w:val="0"/>
          <w:szCs w:val="20"/>
        </w:rPr>
        <w:t>MATEUS SUPERMERCADOS S.A.</w:t>
      </w:r>
    </w:p>
    <w:p w14:paraId="4B0EAD85" w14:textId="77777777" w:rsidR="00A748F9" w:rsidRPr="00F94C12" w:rsidRDefault="00A748F9" w:rsidP="007B1564">
      <w:pPr>
        <w:pStyle w:val="Body"/>
        <w:jc w:val="center"/>
        <w:rPr>
          <w:szCs w:val="20"/>
        </w:rPr>
      </w:pPr>
    </w:p>
    <w:p w14:paraId="3BDF0782" w14:textId="77777777" w:rsidR="00D5527F" w:rsidRPr="00F94C12" w:rsidRDefault="00D5527F" w:rsidP="004F38C2">
      <w:pPr>
        <w:widowControl w:val="0"/>
        <w:spacing w:after="140" w:line="29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84598C" w:rsidRPr="00F94C12" w14:paraId="71BB48AF" w14:textId="77777777" w:rsidTr="004F38C2">
        <w:trPr>
          <w:cantSplit/>
        </w:trPr>
        <w:tc>
          <w:tcPr>
            <w:tcW w:w="4253" w:type="dxa"/>
            <w:tcBorders>
              <w:top w:val="single" w:sz="6" w:space="0" w:color="auto"/>
            </w:tcBorders>
          </w:tcPr>
          <w:p w14:paraId="5684AA11" w14:textId="77777777" w:rsidR="00D5527F" w:rsidRPr="00F94C12" w:rsidRDefault="00D5527F" w:rsidP="004F38C2">
            <w:pPr>
              <w:pStyle w:val="Body"/>
              <w:widowControl w:val="0"/>
              <w:spacing w:line="295" w:lineRule="auto"/>
              <w:rPr>
                <w:szCs w:val="20"/>
              </w:rPr>
            </w:pPr>
            <w:r w:rsidRPr="00F94C12">
              <w:rPr>
                <w:szCs w:val="20"/>
              </w:rPr>
              <w:t>Nome:</w:t>
            </w:r>
            <w:r w:rsidRPr="00F94C12">
              <w:rPr>
                <w:szCs w:val="20"/>
              </w:rPr>
              <w:br/>
              <w:t>Cargo:</w:t>
            </w:r>
          </w:p>
        </w:tc>
        <w:tc>
          <w:tcPr>
            <w:tcW w:w="567" w:type="dxa"/>
          </w:tcPr>
          <w:p w14:paraId="3A7D3B62" w14:textId="77777777" w:rsidR="00D5527F" w:rsidRPr="00F94C12" w:rsidRDefault="00D5527F" w:rsidP="004F38C2">
            <w:pPr>
              <w:pStyle w:val="Body"/>
              <w:widowControl w:val="0"/>
              <w:spacing w:line="295" w:lineRule="auto"/>
              <w:rPr>
                <w:szCs w:val="20"/>
              </w:rPr>
            </w:pPr>
          </w:p>
        </w:tc>
        <w:tc>
          <w:tcPr>
            <w:tcW w:w="4253" w:type="dxa"/>
            <w:tcBorders>
              <w:top w:val="single" w:sz="6" w:space="0" w:color="auto"/>
            </w:tcBorders>
          </w:tcPr>
          <w:p w14:paraId="715C01BB" w14:textId="77777777" w:rsidR="00D5527F" w:rsidRPr="00F94C12" w:rsidRDefault="00D5527F" w:rsidP="004F38C2">
            <w:pPr>
              <w:pStyle w:val="Body"/>
              <w:widowControl w:val="0"/>
              <w:spacing w:line="295" w:lineRule="auto"/>
              <w:rPr>
                <w:szCs w:val="20"/>
              </w:rPr>
            </w:pPr>
            <w:r w:rsidRPr="00F94C12">
              <w:rPr>
                <w:szCs w:val="20"/>
              </w:rPr>
              <w:t>Nome:</w:t>
            </w:r>
            <w:r w:rsidRPr="00F94C12">
              <w:rPr>
                <w:szCs w:val="20"/>
              </w:rPr>
              <w:br/>
              <w:t>Cargo:</w:t>
            </w:r>
          </w:p>
        </w:tc>
      </w:tr>
    </w:tbl>
    <w:p w14:paraId="408A7315" w14:textId="77777777" w:rsidR="00A15683" w:rsidRPr="00F94C12" w:rsidRDefault="00A15683" w:rsidP="004F38C2">
      <w:pPr>
        <w:widowControl w:val="0"/>
        <w:spacing w:after="140" w:line="290" w:lineRule="auto"/>
        <w:rPr>
          <w:rFonts w:ascii="Arial" w:hAnsi="Arial" w:cs="Arial"/>
          <w:sz w:val="20"/>
        </w:rPr>
      </w:pPr>
    </w:p>
    <w:p w14:paraId="1A6DB5B0" w14:textId="77777777" w:rsidR="00C77887" w:rsidRPr="00F94C12" w:rsidRDefault="00C77887" w:rsidP="004F38C2">
      <w:pPr>
        <w:widowControl w:val="0"/>
        <w:spacing w:after="140" w:line="290" w:lineRule="auto"/>
        <w:jc w:val="left"/>
        <w:rPr>
          <w:rFonts w:ascii="Arial" w:hAnsi="Arial" w:cs="Arial"/>
          <w:sz w:val="20"/>
        </w:rPr>
      </w:pPr>
      <w:r w:rsidRPr="00F94C12">
        <w:rPr>
          <w:rFonts w:ascii="Arial" w:hAnsi="Arial" w:cs="Arial"/>
          <w:sz w:val="20"/>
        </w:rPr>
        <w:br w:type="page"/>
      </w:r>
    </w:p>
    <w:p w14:paraId="3FEFF109" w14:textId="4C6CBBE2" w:rsidR="00F319CF" w:rsidRPr="00F94C12" w:rsidRDefault="00F319CF" w:rsidP="007B1564">
      <w:pPr>
        <w:pStyle w:val="Body"/>
        <w:rPr>
          <w:szCs w:val="20"/>
        </w:rPr>
      </w:pPr>
      <w:r w:rsidRPr="00F94C12">
        <w:rPr>
          <w:szCs w:val="20"/>
        </w:rPr>
        <w:lastRenderedPageBreak/>
        <w:t>Página de Assinatura 2/</w:t>
      </w:r>
      <w:r w:rsidR="00D00951" w:rsidRPr="00F94C12">
        <w:rPr>
          <w:szCs w:val="20"/>
        </w:rPr>
        <w:t xml:space="preserve">4 </w:t>
      </w:r>
      <w:r w:rsidRPr="00F94C12">
        <w:rPr>
          <w:szCs w:val="20"/>
        </w:rPr>
        <w:t>do “</w:t>
      </w:r>
      <w:r w:rsidRPr="00F94C12">
        <w:rPr>
          <w:i/>
          <w:iCs/>
          <w:szCs w:val="20"/>
        </w:rPr>
        <w:t>Instrumento Particular de Escritura da 3ª (terceira) Emissão Privada de Debêntures Simples, não Conversíveis em Ações</w:t>
      </w:r>
      <w:r w:rsidRPr="00F94C12">
        <w:rPr>
          <w:i/>
          <w:szCs w:val="20"/>
        </w:rPr>
        <w:t>,</w:t>
      </w:r>
      <w:r w:rsidRPr="00F94C12">
        <w:rPr>
          <w:i/>
          <w:iCs/>
          <w:szCs w:val="20"/>
        </w:rPr>
        <w:t xml:space="preserve"> da Espécie Quirografária,</w:t>
      </w:r>
      <w:r w:rsidRPr="00F94C12">
        <w:rPr>
          <w:i/>
          <w:szCs w:val="20"/>
        </w:rPr>
        <w:t xml:space="preserve"> </w:t>
      </w:r>
      <w:r w:rsidRPr="00F94C12">
        <w:rPr>
          <w:i/>
          <w:iCs/>
          <w:szCs w:val="20"/>
        </w:rPr>
        <w:t>com Garantia Adicional Fidejussória, em Série Única, da 3ª (terceira) Emissão da Mateus Supermercados S.A.”</w:t>
      </w:r>
      <w:r w:rsidRPr="00F94C12">
        <w:rPr>
          <w:szCs w:val="20"/>
        </w:rPr>
        <w:t xml:space="preserve"> </w:t>
      </w:r>
    </w:p>
    <w:p w14:paraId="0F775196" w14:textId="77777777" w:rsidR="00C77887" w:rsidRPr="00F94C12" w:rsidRDefault="00C77887" w:rsidP="007B1564">
      <w:pPr>
        <w:pStyle w:val="Body"/>
        <w:widowControl w:val="0"/>
        <w:rPr>
          <w:szCs w:val="20"/>
        </w:rPr>
      </w:pPr>
    </w:p>
    <w:p w14:paraId="6518B0F2" w14:textId="405DF359" w:rsidR="00804F76" w:rsidRPr="00F94C12" w:rsidRDefault="004D024E" w:rsidP="0052406A">
      <w:pPr>
        <w:pStyle w:val="Body"/>
        <w:jc w:val="center"/>
        <w:rPr>
          <w:b/>
          <w:bCs/>
          <w:szCs w:val="20"/>
        </w:rPr>
      </w:pPr>
      <w:r w:rsidRPr="00F94C12">
        <w:rPr>
          <w:b/>
          <w:szCs w:val="20"/>
        </w:rPr>
        <w:t>TRUE SECURITIZADORA S.A.</w:t>
      </w:r>
    </w:p>
    <w:p w14:paraId="7F491791" w14:textId="77777777" w:rsidR="00804F76" w:rsidRPr="00F94C12" w:rsidRDefault="00804F76" w:rsidP="004F38C2">
      <w:pPr>
        <w:widowControl w:val="0"/>
        <w:spacing w:after="140" w:line="290" w:lineRule="auto"/>
        <w:rPr>
          <w:rFonts w:ascii="Arial" w:hAnsi="Arial" w:cs="Arial"/>
          <w:sz w:val="20"/>
        </w:rPr>
      </w:pPr>
    </w:p>
    <w:tbl>
      <w:tblPr>
        <w:tblW w:w="4820" w:type="dxa"/>
        <w:jc w:val="center"/>
        <w:tblLayout w:type="fixed"/>
        <w:tblCellMar>
          <w:left w:w="71" w:type="dxa"/>
          <w:right w:w="71" w:type="dxa"/>
        </w:tblCellMar>
        <w:tblLook w:val="0000" w:firstRow="0" w:lastRow="0" w:firstColumn="0" w:lastColumn="0" w:noHBand="0" w:noVBand="0"/>
      </w:tblPr>
      <w:tblGrid>
        <w:gridCol w:w="4253"/>
        <w:gridCol w:w="567"/>
      </w:tblGrid>
      <w:tr w:rsidR="0084598C" w:rsidRPr="00F94C12" w14:paraId="777C32CD" w14:textId="77777777" w:rsidTr="0052406A">
        <w:trPr>
          <w:cantSplit/>
          <w:jc w:val="center"/>
        </w:trPr>
        <w:tc>
          <w:tcPr>
            <w:tcW w:w="4253" w:type="dxa"/>
            <w:tcBorders>
              <w:top w:val="single" w:sz="6" w:space="0" w:color="auto"/>
            </w:tcBorders>
          </w:tcPr>
          <w:p w14:paraId="321A05D8" w14:textId="77777777" w:rsidR="00D24367" w:rsidRPr="00F94C12" w:rsidRDefault="00D24367" w:rsidP="004F38C2">
            <w:pPr>
              <w:pStyle w:val="Body"/>
              <w:widowControl w:val="0"/>
              <w:rPr>
                <w:szCs w:val="20"/>
              </w:rPr>
            </w:pPr>
            <w:r w:rsidRPr="00F94C12">
              <w:rPr>
                <w:szCs w:val="20"/>
              </w:rPr>
              <w:t>Nome:</w:t>
            </w:r>
            <w:r w:rsidRPr="00F94C12">
              <w:rPr>
                <w:szCs w:val="20"/>
              </w:rPr>
              <w:br/>
              <w:t>Cargo:</w:t>
            </w:r>
          </w:p>
        </w:tc>
        <w:tc>
          <w:tcPr>
            <w:tcW w:w="567" w:type="dxa"/>
          </w:tcPr>
          <w:p w14:paraId="2B5F062A" w14:textId="77777777" w:rsidR="00D24367" w:rsidRPr="00F94C12" w:rsidRDefault="00D24367" w:rsidP="004F38C2">
            <w:pPr>
              <w:pStyle w:val="Body"/>
              <w:widowControl w:val="0"/>
              <w:jc w:val="center"/>
              <w:rPr>
                <w:szCs w:val="20"/>
              </w:rPr>
            </w:pPr>
          </w:p>
        </w:tc>
      </w:tr>
    </w:tbl>
    <w:p w14:paraId="72B5CF7E" w14:textId="77777777" w:rsidR="00246626" w:rsidRPr="00F94C12" w:rsidRDefault="00246626" w:rsidP="004F38C2">
      <w:pPr>
        <w:widowControl w:val="0"/>
        <w:spacing w:after="140" w:line="290" w:lineRule="auto"/>
        <w:rPr>
          <w:rFonts w:ascii="Arial" w:hAnsi="Arial" w:cs="Arial"/>
          <w:sz w:val="20"/>
        </w:rPr>
      </w:pPr>
    </w:p>
    <w:p w14:paraId="43E5F9B4" w14:textId="77777777" w:rsidR="00C77887" w:rsidRPr="00F94C12" w:rsidRDefault="00C77887" w:rsidP="004F38C2">
      <w:pPr>
        <w:widowControl w:val="0"/>
        <w:spacing w:after="140" w:line="290" w:lineRule="auto"/>
        <w:jc w:val="left"/>
        <w:rPr>
          <w:rFonts w:ascii="Arial" w:hAnsi="Arial" w:cs="Arial"/>
          <w:sz w:val="20"/>
        </w:rPr>
      </w:pPr>
      <w:r w:rsidRPr="00F94C12">
        <w:rPr>
          <w:rFonts w:ascii="Arial" w:hAnsi="Arial" w:cs="Arial"/>
          <w:sz w:val="20"/>
        </w:rPr>
        <w:br w:type="page"/>
      </w:r>
    </w:p>
    <w:p w14:paraId="3F61E6D5" w14:textId="35069124" w:rsidR="00A74F96" w:rsidRPr="00F94C12" w:rsidRDefault="0052406A" w:rsidP="007B1564">
      <w:pPr>
        <w:pStyle w:val="Body"/>
        <w:rPr>
          <w:szCs w:val="20"/>
        </w:rPr>
      </w:pPr>
      <w:r w:rsidRPr="00F94C12">
        <w:rPr>
          <w:szCs w:val="20"/>
        </w:rPr>
        <w:lastRenderedPageBreak/>
        <w:t>Página de Assinatura 3/</w:t>
      </w:r>
      <w:r w:rsidR="00D00951" w:rsidRPr="00F94C12">
        <w:rPr>
          <w:szCs w:val="20"/>
        </w:rPr>
        <w:t xml:space="preserve">4 </w:t>
      </w:r>
      <w:r w:rsidRPr="00F94C12">
        <w:rPr>
          <w:szCs w:val="20"/>
        </w:rPr>
        <w:t>do “</w:t>
      </w:r>
      <w:r w:rsidRPr="00F94C12">
        <w:rPr>
          <w:i/>
          <w:iCs/>
          <w:szCs w:val="20"/>
        </w:rPr>
        <w:t>Instrumento Particular de Escritura da 3ª (terceira) Emissão Privada de Debêntures Simples, não Conversíveis em Ações</w:t>
      </w:r>
      <w:r w:rsidRPr="00F94C12">
        <w:rPr>
          <w:i/>
          <w:szCs w:val="20"/>
        </w:rPr>
        <w:t>,</w:t>
      </w:r>
      <w:r w:rsidRPr="00F94C12">
        <w:rPr>
          <w:i/>
          <w:iCs/>
          <w:szCs w:val="20"/>
        </w:rPr>
        <w:t xml:space="preserve"> da Espécie Quirografária,</w:t>
      </w:r>
      <w:r w:rsidRPr="00F94C12">
        <w:rPr>
          <w:i/>
          <w:szCs w:val="20"/>
        </w:rPr>
        <w:t xml:space="preserve"> </w:t>
      </w:r>
      <w:r w:rsidRPr="00F94C12">
        <w:rPr>
          <w:i/>
          <w:iCs/>
          <w:szCs w:val="20"/>
        </w:rPr>
        <w:t>com Garantia Adicional Fidejussória, em Série Única, da 3ª (terceira) Emissão da Mateus Supermercados S.A.”</w:t>
      </w:r>
      <w:r w:rsidRPr="00F94C12">
        <w:rPr>
          <w:szCs w:val="20"/>
        </w:rPr>
        <w:t xml:space="preserve"> </w:t>
      </w:r>
    </w:p>
    <w:p w14:paraId="1C0969D3" w14:textId="6B6F029D" w:rsidR="0052406A" w:rsidRPr="00F94C12" w:rsidRDefault="0052406A" w:rsidP="00FB3EAB">
      <w:pPr>
        <w:pStyle w:val="Body"/>
        <w:widowControl w:val="0"/>
        <w:jc w:val="center"/>
        <w:rPr>
          <w:b/>
          <w:szCs w:val="20"/>
        </w:rPr>
      </w:pPr>
    </w:p>
    <w:p w14:paraId="7037829F" w14:textId="42306E02" w:rsidR="0052406A" w:rsidRPr="00F94C12" w:rsidRDefault="0052406A" w:rsidP="0052406A">
      <w:pPr>
        <w:pStyle w:val="Body"/>
        <w:jc w:val="center"/>
        <w:rPr>
          <w:b/>
          <w:bCs/>
          <w:snapToGrid w:val="0"/>
          <w:szCs w:val="20"/>
        </w:rPr>
      </w:pPr>
      <w:r w:rsidRPr="00F94C12">
        <w:rPr>
          <w:b/>
          <w:bCs/>
          <w:snapToGrid w:val="0"/>
          <w:szCs w:val="20"/>
        </w:rPr>
        <w:t>GRUPO MATEUS S.A.</w:t>
      </w:r>
    </w:p>
    <w:p w14:paraId="00CD2D01" w14:textId="77777777" w:rsidR="0052406A" w:rsidRPr="00F94C12" w:rsidRDefault="0052406A" w:rsidP="007B1564">
      <w:pPr>
        <w:pStyle w:val="Body"/>
        <w:jc w:val="center"/>
        <w:rPr>
          <w:szCs w:val="20"/>
        </w:rPr>
      </w:pPr>
    </w:p>
    <w:p w14:paraId="5A44207B" w14:textId="77777777" w:rsidR="0052406A" w:rsidRPr="00F94C12" w:rsidRDefault="0052406A" w:rsidP="0052406A">
      <w:pPr>
        <w:widowControl w:val="0"/>
        <w:spacing w:after="140" w:line="29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52406A" w:rsidRPr="00F94C12" w14:paraId="40FD9419" w14:textId="77777777" w:rsidTr="0031246F">
        <w:trPr>
          <w:cantSplit/>
        </w:trPr>
        <w:tc>
          <w:tcPr>
            <w:tcW w:w="4253" w:type="dxa"/>
            <w:tcBorders>
              <w:top w:val="single" w:sz="6" w:space="0" w:color="auto"/>
            </w:tcBorders>
          </w:tcPr>
          <w:p w14:paraId="029EF378" w14:textId="77777777" w:rsidR="0052406A" w:rsidRPr="00F94C12" w:rsidRDefault="0052406A" w:rsidP="007B1564">
            <w:pPr>
              <w:pStyle w:val="Body"/>
              <w:widowControl w:val="0"/>
              <w:spacing w:line="295" w:lineRule="auto"/>
              <w:rPr>
                <w:szCs w:val="20"/>
              </w:rPr>
            </w:pPr>
            <w:r w:rsidRPr="00F94C12">
              <w:rPr>
                <w:szCs w:val="20"/>
              </w:rPr>
              <w:t>Nome:</w:t>
            </w:r>
            <w:r w:rsidRPr="00F94C12">
              <w:rPr>
                <w:szCs w:val="20"/>
              </w:rPr>
              <w:br/>
              <w:t>Cargo:</w:t>
            </w:r>
          </w:p>
        </w:tc>
        <w:tc>
          <w:tcPr>
            <w:tcW w:w="567" w:type="dxa"/>
          </w:tcPr>
          <w:p w14:paraId="26EEE6F0" w14:textId="77777777" w:rsidR="0052406A" w:rsidRPr="00F94C12" w:rsidRDefault="0052406A" w:rsidP="007B1564">
            <w:pPr>
              <w:pStyle w:val="Body"/>
              <w:widowControl w:val="0"/>
              <w:spacing w:line="295" w:lineRule="auto"/>
              <w:rPr>
                <w:szCs w:val="20"/>
              </w:rPr>
            </w:pPr>
          </w:p>
        </w:tc>
        <w:tc>
          <w:tcPr>
            <w:tcW w:w="4253" w:type="dxa"/>
            <w:tcBorders>
              <w:top w:val="single" w:sz="6" w:space="0" w:color="auto"/>
            </w:tcBorders>
          </w:tcPr>
          <w:p w14:paraId="361E3C57" w14:textId="77777777" w:rsidR="0052406A" w:rsidRPr="00F94C12" w:rsidRDefault="0052406A" w:rsidP="007B1564">
            <w:pPr>
              <w:pStyle w:val="Body"/>
              <w:widowControl w:val="0"/>
              <w:spacing w:line="295" w:lineRule="auto"/>
              <w:rPr>
                <w:szCs w:val="20"/>
              </w:rPr>
            </w:pPr>
            <w:r w:rsidRPr="00F94C12">
              <w:rPr>
                <w:szCs w:val="20"/>
              </w:rPr>
              <w:t>Nome:</w:t>
            </w:r>
            <w:r w:rsidRPr="00F94C12">
              <w:rPr>
                <w:szCs w:val="20"/>
              </w:rPr>
              <w:br/>
              <w:t>Cargo:</w:t>
            </w:r>
          </w:p>
        </w:tc>
      </w:tr>
    </w:tbl>
    <w:p w14:paraId="1CC43F24" w14:textId="77777777" w:rsidR="0052406A" w:rsidRPr="00F94C12" w:rsidRDefault="0052406A" w:rsidP="007B1564">
      <w:pPr>
        <w:pStyle w:val="Body"/>
        <w:widowControl w:val="0"/>
        <w:jc w:val="center"/>
        <w:rPr>
          <w:b/>
          <w:szCs w:val="20"/>
        </w:rPr>
      </w:pPr>
    </w:p>
    <w:p w14:paraId="448170FF" w14:textId="77777777" w:rsidR="00A74F96" w:rsidRPr="00F94C12" w:rsidRDefault="00A74F96" w:rsidP="004F38C2">
      <w:pPr>
        <w:widowControl w:val="0"/>
        <w:spacing w:after="140" w:line="290" w:lineRule="auto"/>
        <w:jc w:val="left"/>
        <w:rPr>
          <w:rFonts w:ascii="Arial" w:hAnsi="Arial" w:cs="Arial"/>
          <w:sz w:val="20"/>
        </w:rPr>
      </w:pPr>
    </w:p>
    <w:p w14:paraId="693AAC17" w14:textId="2A8B7139" w:rsidR="00C77887" w:rsidRPr="00F94C12" w:rsidRDefault="00C77887" w:rsidP="004F38C2">
      <w:pPr>
        <w:widowControl w:val="0"/>
        <w:spacing w:after="140" w:line="290" w:lineRule="auto"/>
        <w:jc w:val="left"/>
        <w:rPr>
          <w:rFonts w:ascii="Arial" w:hAnsi="Arial" w:cs="Arial"/>
          <w:sz w:val="20"/>
        </w:rPr>
      </w:pPr>
      <w:r w:rsidRPr="00F94C12">
        <w:rPr>
          <w:rFonts w:ascii="Arial" w:hAnsi="Arial" w:cs="Arial"/>
          <w:sz w:val="20"/>
        </w:rPr>
        <w:br w:type="page"/>
      </w:r>
    </w:p>
    <w:p w14:paraId="0188EA9B" w14:textId="4D879E15" w:rsidR="002E7DB1" w:rsidRPr="00F94C12" w:rsidRDefault="0052406A" w:rsidP="0052406A">
      <w:pPr>
        <w:pStyle w:val="Body"/>
        <w:rPr>
          <w:szCs w:val="20"/>
        </w:rPr>
      </w:pPr>
      <w:r w:rsidRPr="00F94C12">
        <w:rPr>
          <w:szCs w:val="20"/>
        </w:rPr>
        <w:lastRenderedPageBreak/>
        <w:t xml:space="preserve">Página de Assinatura </w:t>
      </w:r>
      <w:r w:rsidR="006D044C" w:rsidRPr="00F94C12">
        <w:rPr>
          <w:szCs w:val="20"/>
        </w:rPr>
        <w:t>4</w:t>
      </w:r>
      <w:r w:rsidRPr="00F94C12">
        <w:rPr>
          <w:szCs w:val="20"/>
        </w:rPr>
        <w:t>/</w:t>
      </w:r>
      <w:r w:rsidR="006D044C" w:rsidRPr="00F94C12">
        <w:rPr>
          <w:szCs w:val="20"/>
        </w:rPr>
        <w:t xml:space="preserve">4 </w:t>
      </w:r>
      <w:r w:rsidRPr="00F94C12">
        <w:rPr>
          <w:szCs w:val="20"/>
        </w:rPr>
        <w:t>do “</w:t>
      </w:r>
      <w:r w:rsidRPr="00F94C12">
        <w:rPr>
          <w:i/>
          <w:iCs/>
          <w:szCs w:val="20"/>
        </w:rPr>
        <w:t>Instrumento Particular de Escritura da 3ª (terceira) Emissão Privada de Debêntures Simples, não Conversíveis em Ações</w:t>
      </w:r>
      <w:r w:rsidRPr="00F94C12">
        <w:rPr>
          <w:i/>
          <w:szCs w:val="20"/>
        </w:rPr>
        <w:t>,</w:t>
      </w:r>
      <w:r w:rsidRPr="00F94C12">
        <w:rPr>
          <w:i/>
          <w:iCs/>
          <w:szCs w:val="20"/>
        </w:rPr>
        <w:t xml:space="preserve"> da Espécie Quirografária,</w:t>
      </w:r>
      <w:r w:rsidRPr="00F94C12">
        <w:rPr>
          <w:i/>
          <w:szCs w:val="20"/>
        </w:rPr>
        <w:t xml:space="preserve"> </w:t>
      </w:r>
      <w:r w:rsidRPr="00F94C12">
        <w:rPr>
          <w:i/>
          <w:iCs/>
          <w:szCs w:val="20"/>
        </w:rPr>
        <w:t>com Garantia Adicional Fidejussória, em Série Única, da 3ª (terceira) Emissão da Mateus Supermercados S.A.”</w:t>
      </w:r>
    </w:p>
    <w:p w14:paraId="66C67416" w14:textId="77777777" w:rsidR="00D24367" w:rsidRPr="00F94C12" w:rsidRDefault="00D24367" w:rsidP="004F38C2">
      <w:pPr>
        <w:widowControl w:val="0"/>
        <w:spacing w:after="140" w:line="290" w:lineRule="auto"/>
        <w:rPr>
          <w:rFonts w:ascii="Arial" w:hAnsi="Arial" w:cs="Arial"/>
          <w:b/>
          <w:bCs/>
          <w:sz w:val="20"/>
        </w:rPr>
      </w:pPr>
    </w:p>
    <w:p w14:paraId="6E9F9726" w14:textId="338B8E5A" w:rsidR="00880FA8" w:rsidRPr="00F94C12" w:rsidRDefault="0052406A" w:rsidP="004F38C2">
      <w:pPr>
        <w:pStyle w:val="Body"/>
        <w:widowControl w:val="0"/>
        <w:rPr>
          <w:b/>
          <w:bCs/>
          <w:szCs w:val="20"/>
        </w:rPr>
      </w:pPr>
      <w:r w:rsidRPr="00F94C12">
        <w:rPr>
          <w:b/>
          <w:bCs/>
          <w:szCs w:val="20"/>
        </w:rPr>
        <w:t>TESTEMUNHAS:</w:t>
      </w:r>
    </w:p>
    <w:p w14:paraId="7B766E36" w14:textId="77777777" w:rsidR="005E34A2" w:rsidRPr="00F94C12" w:rsidRDefault="005E34A2" w:rsidP="004F38C2">
      <w:pPr>
        <w:widowControl w:val="0"/>
        <w:spacing w:after="0" w:line="290" w:lineRule="auto"/>
        <w:rPr>
          <w:rFonts w:ascii="Arial" w:hAnsi="Arial" w:cs="Arial"/>
          <w:sz w:val="20"/>
        </w:rPr>
      </w:pPr>
    </w:p>
    <w:p w14:paraId="096EF818" w14:textId="77777777" w:rsidR="00EE0111" w:rsidRPr="00F94C12" w:rsidRDefault="00EE0111" w:rsidP="004F38C2">
      <w:pPr>
        <w:widowControl w:val="0"/>
        <w:spacing w:after="0" w:line="29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84598C" w:rsidRPr="00F94C12" w14:paraId="7481B880" w14:textId="77777777" w:rsidTr="004F38C2">
        <w:trPr>
          <w:cantSplit/>
        </w:trPr>
        <w:tc>
          <w:tcPr>
            <w:tcW w:w="4253" w:type="dxa"/>
            <w:tcBorders>
              <w:top w:val="single" w:sz="6" w:space="0" w:color="auto"/>
            </w:tcBorders>
          </w:tcPr>
          <w:p w14:paraId="0130688B" w14:textId="77777777" w:rsidR="003F7038" w:rsidRPr="00F94C12" w:rsidRDefault="004E243E" w:rsidP="004F38C2">
            <w:pPr>
              <w:pStyle w:val="Body"/>
              <w:widowControl w:val="0"/>
              <w:spacing w:after="0"/>
              <w:rPr>
                <w:szCs w:val="20"/>
              </w:rPr>
            </w:pPr>
            <w:r w:rsidRPr="00F94C12">
              <w:rPr>
                <w:szCs w:val="20"/>
              </w:rPr>
              <w:t>Nome:</w:t>
            </w:r>
          </w:p>
          <w:p w14:paraId="360E1FCB" w14:textId="6AB0B189" w:rsidR="004E243E" w:rsidRPr="00F94C12" w:rsidRDefault="004E243E" w:rsidP="004F38C2">
            <w:pPr>
              <w:pStyle w:val="Body"/>
              <w:widowControl w:val="0"/>
              <w:spacing w:after="0"/>
              <w:rPr>
                <w:szCs w:val="20"/>
              </w:rPr>
            </w:pPr>
            <w:r w:rsidRPr="00F94C12">
              <w:rPr>
                <w:szCs w:val="20"/>
              </w:rPr>
              <w:t>CPF:</w:t>
            </w:r>
          </w:p>
        </w:tc>
        <w:tc>
          <w:tcPr>
            <w:tcW w:w="567" w:type="dxa"/>
          </w:tcPr>
          <w:p w14:paraId="56E677CD" w14:textId="77777777" w:rsidR="004E243E" w:rsidRPr="00F94C12" w:rsidRDefault="004E243E" w:rsidP="004F38C2">
            <w:pPr>
              <w:pStyle w:val="Body"/>
              <w:widowControl w:val="0"/>
              <w:spacing w:after="0"/>
              <w:rPr>
                <w:szCs w:val="20"/>
              </w:rPr>
            </w:pPr>
          </w:p>
        </w:tc>
        <w:tc>
          <w:tcPr>
            <w:tcW w:w="4253" w:type="dxa"/>
            <w:tcBorders>
              <w:top w:val="single" w:sz="6" w:space="0" w:color="auto"/>
            </w:tcBorders>
          </w:tcPr>
          <w:p w14:paraId="628ED122" w14:textId="77777777" w:rsidR="003F7038" w:rsidRPr="00F94C12" w:rsidRDefault="004E243E" w:rsidP="004F38C2">
            <w:pPr>
              <w:pStyle w:val="Body"/>
              <w:widowControl w:val="0"/>
              <w:spacing w:after="0"/>
              <w:rPr>
                <w:szCs w:val="20"/>
              </w:rPr>
            </w:pPr>
            <w:r w:rsidRPr="00F94C12">
              <w:rPr>
                <w:szCs w:val="20"/>
              </w:rPr>
              <w:t>Nome:</w:t>
            </w:r>
          </w:p>
          <w:p w14:paraId="5C3EE91C" w14:textId="1654D4AF" w:rsidR="004E243E" w:rsidRPr="00F94C12" w:rsidRDefault="004E243E" w:rsidP="0052406A">
            <w:pPr>
              <w:pStyle w:val="Body"/>
              <w:widowControl w:val="0"/>
              <w:spacing w:after="0"/>
              <w:rPr>
                <w:szCs w:val="20"/>
              </w:rPr>
            </w:pPr>
            <w:r w:rsidRPr="00F94C12">
              <w:rPr>
                <w:szCs w:val="20"/>
              </w:rPr>
              <w:t>CPF:</w:t>
            </w:r>
          </w:p>
        </w:tc>
      </w:tr>
    </w:tbl>
    <w:p w14:paraId="2F9004D5" w14:textId="77777777" w:rsidR="00E5661A" w:rsidRPr="00F94C12" w:rsidRDefault="00E5661A" w:rsidP="004F38C2">
      <w:pPr>
        <w:widowControl w:val="0"/>
        <w:spacing w:after="140" w:line="290" w:lineRule="auto"/>
        <w:rPr>
          <w:rFonts w:ascii="Arial" w:hAnsi="Arial" w:cs="Arial"/>
          <w:sz w:val="20"/>
        </w:rPr>
      </w:pPr>
    </w:p>
    <w:p w14:paraId="43161C72" w14:textId="1BFABBD0" w:rsidR="00E5661A" w:rsidRPr="00F94C12" w:rsidRDefault="00E5661A" w:rsidP="00FB3EAB">
      <w:pPr>
        <w:widowControl w:val="0"/>
        <w:spacing w:after="140" w:line="290" w:lineRule="auto"/>
        <w:jc w:val="left"/>
        <w:rPr>
          <w:rFonts w:ascii="Arial" w:hAnsi="Arial" w:cs="Arial"/>
          <w:sz w:val="20"/>
        </w:rPr>
        <w:sectPr w:rsidR="00E5661A" w:rsidRPr="00F94C12" w:rsidSect="002A3881">
          <w:headerReference w:type="even" r:id="rId20"/>
          <w:headerReference w:type="default" r:id="rId21"/>
          <w:footerReference w:type="even" r:id="rId22"/>
          <w:footerReference w:type="default" r:id="rId23"/>
          <w:headerReference w:type="first" r:id="rId24"/>
          <w:footerReference w:type="first" r:id="rId25"/>
          <w:pgSz w:w="12242" w:h="15842" w:code="121"/>
          <w:pgMar w:top="1417" w:right="1701" w:bottom="1417" w:left="1701" w:header="720" w:footer="720" w:gutter="0"/>
          <w:cols w:space="720"/>
          <w:titlePg/>
          <w:docGrid w:linePitch="354"/>
        </w:sectPr>
      </w:pPr>
      <w:bookmarkStart w:id="375" w:name="_Hlk25692642"/>
    </w:p>
    <w:p w14:paraId="54892872" w14:textId="77777777" w:rsidR="00F919DD" w:rsidRPr="00F94C12" w:rsidRDefault="00F919DD" w:rsidP="004F38C2">
      <w:pPr>
        <w:widowControl w:val="0"/>
        <w:spacing w:after="140" w:line="290" w:lineRule="auto"/>
        <w:jc w:val="center"/>
        <w:rPr>
          <w:rFonts w:ascii="Arial" w:hAnsi="Arial" w:cs="Arial"/>
          <w:b/>
          <w:sz w:val="20"/>
        </w:rPr>
      </w:pPr>
    </w:p>
    <w:p w14:paraId="49AEFBD4" w14:textId="2CE1796D" w:rsidR="005E34A2" w:rsidRPr="00F94C12" w:rsidRDefault="00E5661A" w:rsidP="004F38C2">
      <w:pPr>
        <w:widowControl w:val="0"/>
        <w:spacing w:after="140" w:line="290" w:lineRule="auto"/>
        <w:jc w:val="center"/>
        <w:rPr>
          <w:rFonts w:ascii="Arial" w:hAnsi="Arial" w:cs="Arial"/>
          <w:b/>
          <w:sz w:val="20"/>
        </w:rPr>
      </w:pPr>
      <w:r w:rsidRPr="00F94C12">
        <w:rPr>
          <w:rFonts w:ascii="Arial" w:hAnsi="Arial" w:cs="Arial"/>
          <w:b/>
          <w:sz w:val="20"/>
        </w:rPr>
        <w:t>ANEXO I</w:t>
      </w:r>
    </w:p>
    <w:p w14:paraId="71BEA829" w14:textId="34C459B1" w:rsidR="00906AB1" w:rsidRDefault="00906AB1" w:rsidP="004F38C2">
      <w:pPr>
        <w:widowControl w:val="0"/>
        <w:autoSpaceDE w:val="0"/>
        <w:autoSpaceDN w:val="0"/>
        <w:adjustRightInd w:val="0"/>
        <w:spacing w:after="200" w:line="320" w:lineRule="exact"/>
        <w:jc w:val="center"/>
        <w:rPr>
          <w:rFonts w:ascii="Arial" w:eastAsia="Calibri" w:hAnsi="Arial" w:cs="Arial"/>
          <w:b/>
          <w:color w:val="000000"/>
          <w:sz w:val="20"/>
          <w:u w:val="single"/>
        </w:rPr>
      </w:pPr>
      <w:bookmarkStart w:id="376" w:name="_Toc64885360"/>
      <w:bookmarkStart w:id="377" w:name="_Toc64886002"/>
      <w:r w:rsidRPr="00F94C12">
        <w:rPr>
          <w:rFonts w:ascii="Arial" w:eastAsia="Calibri" w:hAnsi="Arial" w:cs="Arial"/>
          <w:b/>
          <w:color w:val="000000"/>
          <w:sz w:val="20"/>
          <w:u w:val="single"/>
        </w:rPr>
        <w:t xml:space="preserve">Tabela 1 – Identificação dos </w:t>
      </w:r>
      <w:bookmarkEnd w:id="376"/>
      <w:bookmarkEnd w:id="377"/>
      <w:r w:rsidRPr="00F94C12">
        <w:rPr>
          <w:rFonts w:ascii="Arial" w:eastAsia="Calibri" w:hAnsi="Arial" w:cs="Arial"/>
          <w:b/>
          <w:color w:val="000000"/>
          <w:sz w:val="20"/>
          <w:u w:val="single"/>
        </w:rPr>
        <w:t>Empreendimento Lastro</w:t>
      </w:r>
    </w:p>
    <w:p w14:paraId="68A0590C" w14:textId="77777777" w:rsidR="00BE5496" w:rsidRPr="00F94C12" w:rsidRDefault="00BE5496" w:rsidP="00BE5496">
      <w:pPr>
        <w:spacing w:after="0"/>
        <w:rPr>
          <w:rFonts w:ascii="Arial" w:eastAsia="Calibri" w:hAnsi="Arial" w:cs="Arial"/>
          <w:sz w:val="20"/>
          <w:lang w:eastAsia="en-US"/>
        </w:rPr>
      </w:pPr>
      <w:bookmarkStart w:id="378" w:name="_Hlk104242031"/>
    </w:p>
    <w:tbl>
      <w:tblPr>
        <w:tblStyle w:val="TableGrid"/>
        <w:tblW w:w="5526" w:type="pct"/>
        <w:jc w:val="center"/>
        <w:tblLayout w:type="fixed"/>
        <w:tblLook w:val="04A0" w:firstRow="1" w:lastRow="0" w:firstColumn="1" w:lastColumn="0" w:noHBand="0" w:noVBand="1"/>
      </w:tblPr>
      <w:tblGrid>
        <w:gridCol w:w="2076"/>
        <w:gridCol w:w="2597"/>
        <w:gridCol w:w="2025"/>
        <w:gridCol w:w="1129"/>
        <w:gridCol w:w="1353"/>
        <w:gridCol w:w="1520"/>
        <w:gridCol w:w="1850"/>
        <w:gridCol w:w="1813"/>
      </w:tblGrid>
      <w:tr w:rsidR="00BE5496" w:rsidRPr="00F94C12" w14:paraId="06B6FC3B" w14:textId="77777777" w:rsidTr="00BE5496">
        <w:trPr>
          <w:trHeight w:val="821"/>
          <w:jc w:val="center"/>
        </w:trPr>
        <w:tc>
          <w:tcPr>
            <w:tcW w:w="723" w:type="pct"/>
            <w:shd w:val="clear" w:color="auto" w:fill="808080" w:themeFill="background1" w:themeFillShade="80"/>
            <w:vAlign w:val="center"/>
          </w:tcPr>
          <w:p w14:paraId="6A850490" w14:textId="77777777" w:rsidR="00BE5496" w:rsidRPr="00BE5496" w:rsidRDefault="00BE5496" w:rsidP="00C40A34">
            <w:pPr>
              <w:jc w:val="center"/>
              <w:rPr>
                <w:rFonts w:ascii="Arial" w:hAnsi="Arial" w:cs="Arial"/>
                <w:b/>
                <w:bCs/>
                <w:sz w:val="10"/>
                <w:szCs w:val="10"/>
              </w:rPr>
            </w:pPr>
            <w:bookmarkStart w:id="379" w:name="_Hlk100332197"/>
            <w:r w:rsidRPr="00BE5496">
              <w:rPr>
                <w:rFonts w:ascii="Arial" w:hAnsi="Arial" w:cs="Arial"/>
                <w:b/>
                <w:bCs/>
                <w:sz w:val="10"/>
                <w:szCs w:val="10"/>
              </w:rPr>
              <w:t>Imóvel</w:t>
            </w:r>
          </w:p>
        </w:tc>
        <w:tc>
          <w:tcPr>
            <w:tcW w:w="904" w:type="pct"/>
            <w:shd w:val="clear" w:color="auto" w:fill="808080" w:themeFill="background1" w:themeFillShade="80"/>
            <w:vAlign w:val="center"/>
          </w:tcPr>
          <w:p w14:paraId="0C0CF509" w14:textId="77777777" w:rsidR="00BE5496" w:rsidRPr="00BE5496" w:rsidRDefault="00BE5496" w:rsidP="00C40A34">
            <w:pPr>
              <w:jc w:val="center"/>
              <w:rPr>
                <w:rFonts w:ascii="Arial" w:hAnsi="Arial" w:cs="Arial"/>
                <w:b/>
                <w:bCs/>
                <w:sz w:val="10"/>
                <w:szCs w:val="10"/>
              </w:rPr>
            </w:pPr>
            <w:r w:rsidRPr="00BE5496">
              <w:rPr>
                <w:rFonts w:ascii="Arial" w:hAnsi="Arial" w:cs="Arial"/>
                <w:b/>
                <w:bCs/>
                <w:sz w:val="10"/>
                <w:szCs w:val="10"/>
              </w:rPr>
              <w:t>CNPJ</w:t>
            </w:r>
          </w:p>
        </w:tc>
        <w:tc>
          <w:tcPr>
            <w:tcW w:w="705" w:type="pct"/>
            <w:shd w:val="clear" w:color="auto" w:fill="808080" w:themeFill="background1" w:themeFillShade="80"/>
            <w:vAlign w:val="center"/>
          </w:tcPr>
          <w:p w14:paraId="6821233F" w14:textId="77777777" w:rsidR="00BE5496" w:rsidRPr="00BE5496" w:rsidRDefault="00BE5496" w:rsidP="00C40A34">
            <w:pPr>
              <w:jc w:val="center"/>
              <w:rPr>
                <w:rFonts w:ascii="Arial" w:hAnsi="Arial" w:cs="Arial"/>
                <w:b/>
                <w:bCs/>
                <w:sz w:val="10"/>
                <w:szCs w:val="10"/>
              </w:rPr>
            </w:pPr>
            <w:r w:rsidRPr="00BE5496">
              <w:rPr>
                <w:rFonts w:ascii="Arial" w:hAnsi="Arial" w:cs="Arial"/>
                <w:b/>
                <w:bCs/>
                <w:sz w:val="10"/>
                <w:szCs w:val="10"/>
              </w:rPr>
              <w:t>Endereço</w:t>
            </w:r>
          </w:p>
        </w:tc>
        <w:tc>
          <w:tcPr>
            <w:tcW w:w="393" w:type="pct"/>
            <w:shd w:val="clear" w:color="auto" w:fill="808080" w:themeFill="background1" w:themeFillShade="80"/>
            <w:vAlign w:val="center"/>
          </w:tcPr>
          <w:p w14:paraId="5A5224F1" w14:textId="77777777" w:rsidR="00BE5496" w:rsidRPr="00BE5496" w:rsidRDefault="00BE5496" w:rsidP="00C40A34">
            <w:pPr>
              <w:jc w:val="center"/>
              <w:rPr>
                <w:rFonts w:ascii="Arial" w:hAnsi="Arial" w:cs="Arial"/>
                <w:b/>
                <w:bCs/>
                <w:sz w:val="10"/>
                <w:szCs w:val="10"/>
              </w:rPr>
            </w:pPr>
            <w:r w:rsidRPr="00BE5496">
              <w:rPr>
                <w:rFonts w:ascii="Arial" w:hAnsi="Arial" w:cs="Arial"/>
                <w:b/>
                <w:bCs/>
                <w:sz w:val="10"/>
                <w:szCs w:val="10"/>
              </w:rPr>
              <w:t>Matrícula</w:t>
            </w:r>
          </w:p>
        </w:tc>
        <w:tc>
          <w:tcPr>
            <w:tcW w:w="471" w:type="pct"/>
            <w:shd w:val="clear" w:color="auto" w:fill="808080" w:themeFill="background1" w:themeFillShade="80"/>
            <w:vAlign w:val="center"/>
          </w:tcPr>
          <w:p w14:paraId="1C601176" w14:textId="77777777" w:rsidR="00BE5496" w:rsidRPr="00BE5496" w:rsidRDefault="00BE5496" w:rsidP="00C40A34">
            <w:pPr>
              <w:jc w:val="center"/>
              <w:rPr>
                <w:rFonts w:ascii="Arial" w:hAnsi="Arial" w:cs="Arial"/>
                <w:b/>
                <w:bCs/>
                <w:sz w:val="10"/>
                <w:szCs w:val="10"/>
              </w:rPr>
            </w:pPr>
            <w:r w:rsidRPr="00BE5496">
              <w:rPr>
                <w:rFonts w:ascii="Arial" w:hAnsi="Arial" w:cs="Arial"/>
                <w:b/>
                <w:bCs/>
                <w:sz w:val="10"/>
                <w:szCs w:val="10"/>
              </w:rPr>
              <w:t>Cartório</w:t>
            </w:r>
          </w:p>
        </w:tc>
        <w:tc>
          <w:tcPr>
            <w:tcW w:w="529" w:type="pct"/>
            <w:shd w:val="clear" w:color="auto" w:fill="808080" w:themeFill="background1" w:themeFillShade="80"/>
            <w:vAlign w:val="center"/>
          </w:tcPr>
          <w:p w14:paraId="2C8AA287" w14:textId="77777777" w:rsidR="00BE5496" w:rsidRPr="00BE5496" w:rsidRDefault="00BE5496" w:rsidP="00C40A34">
            <w:pPr>
              <w:jc w:val="center"/>
              <w:rPr>
                <w:rFonts w:ascii="Arial" w:hAnsi="Arial" w:cs="Arial"/>
                <w:b/>
                <w:bCs/>
                <w:sz w:val="10"/>
                <w:szCs w:val="10"/>
              </w:rPr>
            </w:pPr>
            <w:r w:rsidRPr="00BE5496">
              <w:rPr>
                <w:rFonts w:ascii="Arial" w:hAnsi="Arial" w:cs="Arial"/>
                <w:b/>
                <w:bCs/>
                <w:sz w:val="10"/>
                <w:szCs w:val="10"/>
              </w:rPr>
              <w:t>Empreendimento foi objeto de destinação de recursos de outra emissão?</w:t>
            </w:r>
          </w:p>
        </w:tc>
        <w:tc>
          <w:tcPr>
            <w:tcW w:w="644" w:type="pct"/>
            <w:shd w:val="clear" w:color="auto" w:fill="808080" w:themeFill="background1" w:themeFillShade="80"/>
            <w:vAlign w:val="center"/>
          </w:tcPr>
          <w:p w14:paraId="5D89D388" w14:textId="77777777" w:rsidR="00BE5496" w:rsidRPr="00BE5496" w:rsidRDefault="00BE5496" w:rsidP="00C40A34">
            <w:pPr>
              <w:jc w:val="center"/>
              <w:rPr>
                <w:rFonts w:ascii="Arial" w:hAnsi="Arial" w:cs="Arial"/>
                <w:b/>
                <w:bCs/>
                <w:sz w:val="10"/>
                <w:szCs w:val="10"/>
              </w:rPr>
            </w:pPr>
            <w:r w:rsidRPr="00BE5496">
              <w:rPr>
                <w:rFonts w:ascii="Arial" w:hAnsi="Arial" w:cs="Arial"/>
                <w:b/>
                <w:bCs/>
                <w:sz w:val="10"/>
                <w:szCs w:val="10"/>
              </w:rPr>
              <w:t>Possui Habite-se?</w:t>
            </w:r>
          </w:p>
        </w:tc>
        <w:tc>
          <w:tcPr>
            <w:tcW w:w="631" w:type="pct"/>
            <w:shd w:val="clear" w:color="auto" w:fill="808080" w:themeFill="background1" w:themeFillShade="80"/>
            <w:vAlign w:val="center"/>
          </w:tcPr>
          <w:p w14:paraId="0B84F4FB" w14:textId="77777777" w:rsidR="00BE5496" w:rsidRPr="00BE5496" w:rsidRDefault="00BE5496" w:rsidP="00C40A34">
            <w:pPr>
              <w:jc w:val="center"/>
              <w:rPr>
                <w:rFonts w:ascii="Arial" w:hAnsi="Arial" w:cs="Arial"/>
                <w:b/>
                <w:bCs/>
              </w:rPr>
            </w:pPr>
            <w:r w:rsidRPr="00BE5496">
              <w:rPr>
                <w:rFonts w:ascii="Arial" w:hAnsi="Arial" w:cs="Arial"/>
                <w:b/>
                <w:bCs/>
                <w:sz w:val="12"/>
                <w:szCs w:val="12"/>
              </w:rPr>
              <w:t>Está sob regime de incorporação?</w:t>
            </w:r>
          </w:p>
        </w:tc>
      </w:tr>
      <w:tr w:rsidR="00BE5496" w:rsidRPr="00F94C12" w14:paraId="5F72CF36" w14:textId="77777777" w:rsidTr="00C40A34">
        <w:trPr>
          <w:jc w:val="center"/>
        </w:trPr>
        <w:tc>
          <w:tcPr>
            <w:tcW w:w="723" w:type="pct"/>
            <w:vAlign w:val="center"/>
          </w:tcPr>
          <w:p w14:paraId="34F71C01" w14:textId="77777777" w:rsidR="00BE5496" w:rsidRPr="00F94C12" w:rsidRDefault="00BE5496" w:rsidP="00C40A34">
            <w:pPr>
              <w:jc w:val="center"/>
              <w:rPr>
                <w:rFonts w:ascii="Arial" w:hAnsi="Arial" w:cs="Arial"/>
                <w:sz w:val="10"/>
                <w:szCs w:val="10"/>
              </w:rPr>
            </w:pPr>
            <w:r w:rsidRPr="00F94C12">
              <w:rPr>
                <w:rFonts w:ascii="Arial" w:hAnsi="Arial" w:cs="Arial"/>
                <w:sz w:val="10"/>
                <w:szCs w:val="10"/>
              </w:rPr>
              <w:t>MATEUS SUPERMERCADOS S A – MIX ARACAJU</w:t>
            </w:r>
          </w:p>
        </w:tc>
        <w:tc>
          <w:tcPr>
            <w:tcW w:w="904" w:type="pct"/>
            <w:vAlign w:val="center"/>
          </w:tcPr>
          <w:p w14:paraId="06FA3187" w14:textId="77777777" w:rsidR="00BE5496" w:rsidRPr="00F94C12" w:rsidRDefault="00BE5496" w:rsidP="00C40A34">
            <w:pPr>
              <w:jc w:val="center"/>
              <w:rPr>
                <w:rFonts w:ascii="Arial" w:hAnsi="Arial" w:cs="Arial"/>
                <w:sz w:val="10"/>
                <w:szCs w:val="10"/>
              </w:rPr>
            </w:pPr>
            <w:r w:rsidRPr="00F94C12">
              <w:rPr>
                <w:rFonts w:ascii="Arial" w:hAnsi="Arial" w:cs="Arial"/>
                <w:sz w:val="10"/>
                <w:szCs w:val="10"/>
              </w:rPr>
              <w:t>03.995.515/0237-01</w:t>
            </w:r>
          </w:p>
        </w:tc>
        <w:tc>
          <w:tcPr>
            <w:tcW w:w="705" w:type="pct"/>
            <w:vAlign w:val="center"/>
          </w:tcPr>
          <w:p w14:paraId="474AAF61" w14:textId="77777777" w:rsidR="00BE5496" w:rsidRPr="00F94C12" w:rsidRDefault="00BE5496" w:rsidP="00C40A34">
            <w:pPr>
              <w:jc w:val="center"/>
              <w:rPr>
                <w:rFonts w:ascii="Arial" w:hAnsi="Arial" w:cs="Arial"/>
                <w:sz w:val="10"/>
                <w:szCs w:val="10"/>
              </w:rPr>
            </w:pPr>
            <w:r w:rsidRPr="00F94C12">
              <w:rPr>
                <w:rFonts w:ascii="Arial" w:hAnsi="Arial" w:cs="Arial"/>
                <w:sz w:val="10"/>
                <w:szCs w:val="10"/>
              </w:rPr>
              <w:t>AV CHANC OSVALDO ARANHA, 1110, JOSE CONRADO DE ARAUJO</w:t>
            </w:r>
          </w:p>
        </w:tc>
        <w:tc>
          <w:tcPr>
            <w:tcW w:w="393" w:type="pct"/>
            <w:vAlign w:val="center"/>
          </w:tcPr>
          <w:p w14:paraId="173703F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Matrículas n° 29.032 e n° 32.226</w:t>
            </w:r>
          </w:p>
        </w:tc>
        <w:tc>
          <w:tcPr>
            <w:tcW w:w="471" w:type="pct"/>
            <w:vAlign w:val="center"/>
          </w:tcPr>
          <w:p w14:paraId="349EF70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Serviço Notarial e Registral do 1º. Ofício de Aracajú (Cartório de Registro de Imóveis de Aracajú/SE)</w:t>
            </w:r>
          </w:p>
        </w:tc>
        <w:tc>
          <w:tcPr>
            <w:tcW w:w="529" w:type="pct"/>
            <w:vAlign w:val="center"/>
          </w:tcPr>
          <w:p w14:paraId="51770C5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5F219F80"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27F0E44B"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407DE4EF" w14:textId="77777777" w:rsidTr="00C40A34">
        <w:trPr>
          <w:jc w:val="center"/>
        </w:trPr>
        <w:tc>
          <w:tcPr>
            <w:tcW w:w="723" w:type="pct"/>
            <w:vAlign w:val="center"/>
          </w:tcPr>
          <w:p w14:paraId="52842CC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VITÓRIA DA CONQUISTA</w:t>
            </w:r>
          </w:p>
        </w:tc>
        <w:tc>
          <w:tcPr>
            <w:tcW w:w="904" w:type="pct"/>
            <w:vAlign w:val="center"/>
          </w:tcPr>
          <w:p w14:paraId="33B67FD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03.995.515/0244-22</w:t>
            </w:r>
          </w:p>
        </w:tc>
        <w:tc>
          <w:tcPr>
            <w:tcW w:w="705" w:type="pct"/>
            <w:vAlign w:val="center"/>
          </w:tcPr>
          <w:p w14:paraId="7B52779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JURACY MAGALHAES, BOA VISTA, 701, MUNIC</w:t>
            </w:r>
            <w:r>
              <w:rPr>
                <w:rFonts w:ascii="Arial" w:hAnsi="Arial" w:cs="Arial"/>
                <w:sz w:val="10"/>
                <w:szCs w:val="10"/>
              </w:rPr>
              <w:t>Í</w:t>
            </w:r>
            <w:r w:rsidRPr="00BE1513">
              <w:rPr>
                <w:rFonts w:ascii="Arial" w:hAnsi="Arial" w:cs="Arial"/>
                <w:sz w:val="10"/>
                <w:szCs w:val="10"/>
              </w:rPr>
              <w:t>PIO</w:t>
            </w:r>
            <w:r>
              <w:rPr>
                <w:rFonts w:ascii="Arial" w:hAnsi="Arial" w:cs="Arial"/>
                <w:sz w:val="10"/>
                <w:szCs w:val="10"/>
              </w:rPr>
              <w:t xml:space="preserve"> DE</w:t>
            </w:r>
            <w:r w:rsidRPr="00BE1513">
              <w:rPr>
                <w:rFonts w:ascii="Arial" w:hAnsi="Arial" w:cs="Arial"/>
                <w:sz w:val="10"/>
                <w:szCs w:val="10"/>
              </w:rPr>
              <w:t xml:space="preserve"> VITORIA DA CONQUISTA</w:t>
            </w:r>
          </w:p>
        </w:tc>
        <w:tc>
          <w:tcPr>
            <w:tcW w:w="393" w:type="pct"/>
            <w:vAlign w:val="center"/>
          </w:tcPr>
          <w:p w14:paraId="25C3206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21.592, Livro 2 – G8, Fls 28</w:t>
            </w:r>
          </w:p>
        </w:tc>
        <w:tc>
          <w:tcPr>
            <w:tcW w:w="471" w:type="pct"/>
            <w:vAlign w:val="center"/>
          </w:tcPr>
          <w:p w14:paraId="49BE874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1º Ofício de Registro de Imóveis de Vitória da Conquista</w:t>
            </w:r>
          </w:p>
        </w:tc>
        <w:tc>
          <w:tcPr>
            <w:tcW w:w="529" w:type="pct"/>
            <w:vAlign w:val="center"/>
          </w:tcPr>
          <w:p w14:paraId="2D5783C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116862B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6C9F90AB"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7DA74DB9" w14:textId="77777777" w:rsidTr="00C40A34">
        <w:trPr>
          <w:jc w:val="center"/>
        </w:trPr>
        <w:tc>
          <w:tcPr>
            <w:tcW w:w="723" w:type="pct"/>
            <w:vAlign w:val="center"/>
          </w:tcPr>
          <w:p w14:paraId="38C4858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MACEIO NORTE</w:t>
            </w:r>
          </w:p>
        </w:tc>
        <w:tc>
          <w:tcPr>
            <w:tcW w:w="904" w:type="pct"/>
            <w:vAlign w:val="center"/>
          </w:tcPr>
          <w:p w14:paraId="6644858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03.995.515/0238-84</w:t>
            </w:r>
          </w:p>
        </w:tc>
        <w:tc>
          <w:tcPr>
            <w:tcW w:w="705" w:type="pct"/>
            <w:vAlign w:val="center"/>
          </w:tcPr>
          <w:p w14:paraId="6DC3904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MENINO MARCELO, SERRARIA, MACEIO</w:t>
            </w:r>
          </w:p>
        </w:tc>
        <w:tc>
          <w:tcPr>
            <w:tcW w:w="393" w:type="pct"/>
            <w:vAlign w:val="center"/>
          </w:tcPr>
          <w:p w14:paraId="0283579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n° 45931</w:t>
            </w:r>
          </w:p>
        </w:tc>
        <w:tc>
          <w:tcPr>
            <w:tcW w:w="471" w:type="pct"/>
            <w:vAlign w:val="center"/>
          </w:tcPr>
          <w:p w14:paraId="03C3837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1°Cartório de Registro de Imóveis de Maceió/AL.</w:t>
            </w:r>
          </w:p>
        </w:tc>
        <w:tc>
          <w:tcPr>
            <w:tcW w:w="529" w:type="pct"/>
            <w:vAlign w:val="center"/>
          </w:tcPr>
          <w:p w14:paraId="7E961BC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5FB4AC0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313948B6"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7A3F86B9" w14:textId="77777777" w:rsidTr="00C40A34">
        <w:trPr>
          <w:jc w:val="center"/>
        </w:trPr>
        <w:tc>
          <w:tcPr>
            <w:tcW w:w="723" w:type="pct"/>
            <w:vAlign w:val="center"/>
          </w:tcPr>
          <w:p w14:paraId="165DA9B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MACEIO SUL</w:t>
            </w:r>
          </w:p>
        </w:tc>
        <w:tc>
          <w:tcPr>
            <w:tcW w:w="904" w:type="pct"/>
            <w:vAlign w:val="center"/>
          </w:tcPr>
          <w:p w14:paraId="2244C6E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03.995.515/0239-65</w:t>
            </w:r>
          </w:p>
        </w:tc>
        <w:tc>
          <w:tcPr>
            <w:tcW w:w="705" w:type="pct"/>
            <w:vAlign w:val="center"/>
          </w:tcPr>
          <w:p w14:paraId="438F0AD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SIQUEIRA CAMPOS, 1295, QUADRA0034 LOTE 1034, PRADO, MACEIO</w:t>
            </w:r>
          </w:p>
        </w:tc>
        <w:tc>
          <w:tcPr>
            <w:tcW w:w="393" w:type="pct"/>
            <w:vAlign w:val="center"/>
          </w:tcPr>
          <w:p w14:paraId="61A0D20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nº 2.222</w:t>
            </w:r>
          </w:p>
        </w:tc>
        <w:tc>
          <w:tcPr>
            <w:tcW w:w="471" w:type="pct"/>
            <w:vAlign w:val="center"/>
          </w:tcPr>
          <w:p w14:paraId="71A5EED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2º Cartório de Registro de Imóveis e Hipotecas de Maceió/AL</w:t>
            </w:r>
          </w:p>
        </w:tc>
        <w:tc>
          <w:tcPr>
            <w:tcW w:w="529" w:type="pct"/>
            <w:vAlign w:val="center"/>
          </w:tcPr>
          <w:p w14:paraId="05C7C27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5B7AF59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172B7BF8"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227F1B0A" w14:textId="77777777" w:rsidTr="00C40A34">
        <w:trPr>
          <w:jc w:val="center"/>
        </w:trPr>
        <w:tc>
          <w:tcPr>
            <w:tcW w:w="723" w:type="pct"/>
            <w:vAlign w:val="center"/>
          </w:tcPr>
          <w:p w14:paraId="722058C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QUIXERAMOBIM</w:t>
            </w:r>
          </w:p>
        </w:tc>
        <w:tc>
          <w:tcPr>
            <w:tcW w:w="904" w:type="pct"/>
            <w:vAlign w:val="center"/>
          </w:tcPr>
          <w:p w14:paraId="5DFB720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03.995.515/0245-03</w:t>
            </w:r>
          </w:p>
        </w:tc>
        <w:tc>
          <w:tcPr>
            <w:tcW w:w="705" w:type="pct"/>
            <w:vAlign w:val="center"/>
          </w:tcPr>
          <w:p w14:paraId="12529AB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 ANTONIO PINTO DE MENDONCA, S/N EDMILSON CORREIA, QUIXERAMOBIM, CE</w:t>
            </w:r>
          </w:p>
        </w:tc>
        <w:tc>
          <w:tcPr>
            <w:tcW w:w="393" w:type="pct"/>
            <w:vAlign w:val="center"/>
          </w:tcPr>
          <w:p w14:paraId="060610F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nº 7362</w:t>
            </w:r>
          </w:p>
        </w:tc>
        <w:tc>
          <w:tcPr>
            <w:tcW w:w="471" w:type="pct"/>
            <w:vAlign w:val="center"/>
          </w:tcPr>
          <w:p w14:paraId="31C6575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2º Ofício de registro de Imóveis de Quixeramobim/CE</w:t>
            </w:r>
          </w:p>
        </w:tc>
        <w:tc>
          <w:tcPr>
            <w:tcW w:w="529" w:type="pct"/>
            <w:vAlign w:val="center"/>
          </w:tcPr>
          <w:p w14:paraId="211226A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5061EAC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57779AEB"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2D5F080D" w14:textId="77777777" w:rsidTr="00C40A34">
        <w:trPr>
          <w:jc w:val="center"/>
        </w:trPr>
        <w:tc>
          <w:tcPr>
            <w:tcW w:w="723" w:type="pct"/>
            <w:vAlign w:val="center"/>
          </w:tcPr>
          <w:p w14:paraId="013D172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CATU</w:t>
            </w:r>
          </w:p>
        </w:tc>
        <w:tc>
          <w:tcPr>
            <w:tcW w:w="904" w:type="pct"/>
            <w:vAlign w:val="center"/>
          </w:tcPr>
          <w:p w14:paraId="1FAE798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03.995.515/0247-75</w:t>
            </w:r>
          </w:p>
        </w:tc>
        <w:tc>
          <w:tcPr>
            <w:tcW w:w="705" w:type="pct"/>
            <w:vAlign w:val="center"/>
          </w:tcPr>
          <w:p w14:paraId="03781C2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 JORGE CALMON, NÚMERO, S/N, COMPLEMENTO, LOTE 02 QUADRA, OSCAR PEREIRA DE SOUZA CATU - BA</w:t>
            </w:r>
          </w:p>
        </w:tc>
        <w:tc>
          <w:tcPr>
            <w:tcW w:w="393" w:type="pct"/>
            <w:vAlign w:val="center"/>
          </w:tcPr>
          <w:p w14:paraId="31DC3AA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8678</w:t>
            </w:r>
          </w:p>
        </w:tc>
        <w:tc>
          <w:tcPr>
            <w:tcW w:w="471" w:type="pct"/>
            <w:vAlign w:val="center"/>
          </w:tcPr>
          <w:p w14:paraId="68C1EE6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de Imóveis, Títulos, Documentos e Protesto da Comarca de Catu - BA</w:t>
            </w:r>
          </w:p>
        </w:tc>
        <w:tc>
          <w:tcPr>
            <w:tcW w:w="529" w:type="pct"/>
            <w:vAlign w:val="center"/>
          </w:tcPr>
          <w:p w14:paraId="72E367D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1913FF8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2F3F6052"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3CFDD257" w14:textId="77777777" w:rsidTr="00C40A34">
        <w:trPr>
          <w:jc w:val="center"/>
        </w:trPr>
        <w:tc>
          <w:tcPr>
            <w:tcW w:w="723" w:type="pct"/>
            <w:vAlign w:val="center"/>
          </w:tcPr>
          <w:p w14:paraId="31C4A18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GUARABIRA</w:t>
            </w:r>
          </w:p>
        </w:tc>
        <w:tc>
          <w:tcPr>
            <w:tcW w:w="904" w:type="pct"/>
            <w:vAlign w:val="center"/>
          </w:tcPr>
          <w:p w14:paraId="5F75AAD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03.995.515/0250-70</w:t>
            </w:r>
          </w:p>
        </w:tc>
        <w:tc>
          <w:tcPr>
            <w:tcW w:w="705" w:type="pct"/>
            <w:vAlign w:val="center"/>
          </w:tcPr>
          <w:p w14:paraId="402791B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 PB 075, AREIA BRANCA, S/N, GUARABIRA - PB</w:t>
            </w:r>
          </w:p>
        </w:tc>
        <w:tc>
          <w:tcPr>
            <w:tcW w:w="393" w:type="pct"/>
            <w:vAlign w:val="center"/>
          </w:tcPr>
          <w:p w14:paraId="490DAEE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13224</w:t>
            </w:r>
          </w:p>
        </w:tc>
        <w:tc>
          <w:tcPr>
            <w:tcW w:w="471" w:type="pct"/>
            <w:vAlign w:val="center"/>
          </w:tcPr>
          <w:p w14:paraId="2CFBF88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Registro de Imóveis do Município de Guarabira - PB</w:t>
            </w:r>
          </w:p>
        </w:tc>
        <w:tc>
          <w:tcPr>
            <w:tcW w:w="529" w:type="pct"/>
            <w:vAlign w:val="center"/>
          </w:tcPr>
          <w:p w14:paraId="597A7C1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4AF7031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013DDAC1"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3F30A965" w14:textId="77777777" w:rsidTr="00C40A34">
        <w:trPr>
          <w:jc w:val="center"/>
        </w:trPr>
        <w:tc>
          <w:tcPr>
            <w:tcW w:w="723" w:type="pct"/>
            <w:vAlign w:val="center"/>
          </w:tcPr>
          <w:p w14:paraId="707B1E3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PORTO SEGURO</w:t>
            </w:r>
          </w:p>
        </w:tc>
        <w:tc>
          <w:tcPr>
            <w:tcW w:w="904" w:type="pct"/>
            <w:vAlign w:val="center"/>
          </w:tcPr>
          <w:p w14:paraId="3E43C5C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03.995.515/0248-56</w:t>
            </w:r>
          </w:p>
        </w:tc>
        <w:tc>
          <w:tcPr>
            <w:tcW w:w="705" w:type="pct"/>
            <w:vAlign w:val="center"/>
          </w:tcPr>
          <w:p w14:paraId="490839C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DOS TRABALHADORES, COMPLEMENTO, AREA 01, OUTEIRO DA GLORIA – SEDE, PORTO SEGURO - BA</w:t>
            </w:r>
          </w:p>
        </w:tc>
        <w:tc>
          <w:tcPr>
            <w:tcW w:w="393" w:type="pct"/>
            <w:vAlign w:val="center"/>
          </w:tcPr>
          <w:p w14:paraId="5B9DDEE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18.909</w:t>
            </w:r>
          </w:p>
        </w:tc>
        <w:tc>
          <w:tcPr>
            <w:tcW w:w="471" w:type="pct"/>
            <w:vAlign w:val="center"/>
          </w:tcPr>
          <w:p w14:paraId="527E6DE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de Imóveis da Comarca de Porto Seguro/BA</w:t>
            </w:r>
          </w:p>
        </w:tc>
        <w:tc>
          <w:tcPr>
            <w:tcW w:w="529" w:type="pct"/>
            <w:vAlign w:val="center"/>
          </w:tcPr>
          <w:p w14:paraId="574A68F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5CAAB5B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1C09CE00"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28765606" w14:textId="77777777" w:rsidTr="00C40A34">
        <w:trPr>
          <w:jc w:val="center"/>
        </w:trPr>
        <w:tc>
          <w:tcPr>
            <w:tcW w:w="723" w:type="pct"/>
            <w:vAlign w:val="center"/>
          </w:tcPr>
          <w:p w14:paraId="48DF67E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CAJAZEIRAS</w:t>
            </w:r>
          </w:p>
        </w:tc>
        <w:tc>
          <w:tcPr>
            <w:tcW w:w="904" w:type="pct"/>
            <w:vAlign w:val="center"/>
          </w:tcPr>
          <w:p w14:paraId="3DA1C51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N/A</w:t>
            </w:r>
          </w:p>
        </w:tc>
        <w:tc>
          <w:tcPr>
            <w:tcW w:w="705" w:type="pct"/>
            <w:vAlign w:val="center"/>
          </w:tcPr>
          <w:p w14:paraId="0212B15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FRANCISCO APRIGIO NOGUEIRA, BAIRRO CAPOEIRA, CAJAZEIRAS - PB</w:t>
            </w:r>
          </w:p>
        </w:tc>
        <w:tc>
          <w:tcPr>
            <w:tcW w:w="393" w:type="pct"/>
            <w:vAlign w:val="center"/>
          </w:tcPr>
          <w:p w14:paraId="222B047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Mat.29.260, fls.028, Livro 2-Ex</w:t>
            </w:r>
          </w:p>
        </w:tc>
        <w:tc>
          <w:tcPr>
            <w:tcW w:w="471" w:type="pct"/>
            <w:vAlign w:val="center"/>
          </w:tcPr>
          <w:p w14:paraId="6758291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de Imóveis de Cajazeiras</w:t>
            </w:r>
          </w:p>
        </w:tc>
        <w:tc>
          <w:tcPr>
            <w:tcW w:w="529" w:type="pct"/>
            <w:vAlign w:val="center"/>
          </w:tcPr>
          <w:p w14:paraId="3C2D6DF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44" w:type="pct"/>
            <w:vAlign w:val="center"/>
          </w:tcPr>
          <w:p w14:paraId="35E053F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7A018C75"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0857318C" w14:textId="77777777" w:rsidTr="00C40A34">
        <w:trPr>
          <w:jc w:val="center"/>
        </w:trPr>
        <w:tc>
          <w:tcPr>
            <w:tcW w:w="723" w:type="pct"/>
            <w:vAlign w:val="center"/>
          </w:tcPr>
          <w:p w14:paraId="5ECEDED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ARARIPINA</w:t>
            </w:r>
          </w:p>
        </w:tc>
        <w:tc>
          <w:tcPr>
            <w:tcW w:w="904" w:type="pct"/>
            <w:vAlign w:val="center"/>
          </w:tcPr>
          <w:p w14:paraId="41480D4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N/a</w:t>
            </w:r>
          </w:p>
        </w:tc>
        <w:tc>
          <w:tcPr>
            <w:tcW w:w="705" w:type="pct"/>
            <w:vAlign w:val="center"/>
          </w:tcPr>
          <w:p w14:paraId="04329D4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 BR 316, KM 24, CAVALLETI UM, ARARIPINA.</w:t>
            </w:r>
          </w:p>
        </w:tc>
        <w:tc>
          <w:tcPr>
            <w:tcW w:w="393" w:type="pct"/>
            <w:vAlign w:val="center"/>
          </w:tcPr>
          <w:p w14:paraId="24C8C55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6.352 e 15.551</w:t>
            </w:r>
          </w:p>
        </w:tc>
        <w:tc>
          <w:tcPr>
            <w:tcW w:w="471" w:type="pct"/>
            <w:vAlign w:val="center"/>
          </w:tcPr>
          <w:p w14:paraId="4547BA4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Registro Geral de Imóveis</w:t>
            </w:r>
          </w:p>
        </w:tc>
        <w:tc>
          <w:tcPr>
            <w:tcW w:w="529" w:type="pct"/>
            <w:vAlign w:val="center"/>
          </w:tcPr>
          <w:p w14:paraId="6BC2128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0F4EA67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57558EE1"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40200627" w14:textId="77777777" w:rsidTr="00C40A34">
        <w:trPr>
          <w:jc w:val="center"/>
        </w:trPr>
        <w:tc>
          <w:tcPr>
            <w:tcW w:w="723" w:type="pct"/>
            <w:vAlign w:val="center"/>
          </w:tcPr>
          <w:p w14:paraId="1414793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PAULISTA</w:t>
            </w:r>
          </w:p>
        </w:tc>
        <w:tc>
          <w:tcPr>
            <w:tcW w:w="904" w:type="pct"/>
            <w:vAlign w:val="center"/>
          </w:tcPr>
          <w:p w14:paraId="707BE78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N/A</w:t>
            </w:r>
          </w:p>
        </w:tc>
        <w:tc>
          <w:tcPr>
            <w:tcW w:w="705" w:type="pct"/>
            <w:vAlign w:val="center"/>
          </w:tcPr>
          <w:p w14:paraId="5C6E4C7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JOÃO PEREIRA DE OLIVEIRA, PAULISTA -PE</w:t>
            </w:r>
          </w:p>
        </w:tc>
        <w:tc>
          <w:tcPr>
            <w:tcW w:w="393" w:type="pct"/>
            <w:vAlign w:val="center"/>
          </w:tcPr>
          <w:p w14:paraId="0E780EA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70.246</w:t>
            </w:r>
          </w:p>
        </w:tc>
        <w:tc>
          <w:tcPr>
            <w:tcW w:w="471" w:type="pct"/>
            <w:vAlign w:val="center"/>
          </w:tcPr>
          <w:p w14:paraId="2ED7EB7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Registro Geral de Imóveis PAULISTA -PE</w:t>
            </w:r>
          </w:p>
        </w:tc>
        <w:tc>
          <w:tcPr>
            <w:tcW w:w="529" w:type="pct"/>
            <w:vAlign w:val="center"/>
          </w:tcPr>
          <w:p w14:paraId="2C70642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6EBE3F8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1397C2FC"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6AB99269" w14:textId="77777777" w:rsidTr="00C40A34">
        <w:trPr>
          <w:jc w:val="center"/>
        </w:trPr>
        <w:tc>
          <w:tcPr>
            <w:tcW w:w="723" w:type="pct"/>
            <w:vAlign w:val="center"/>
          </w:tcPr>
          <w:p w14:paraId="2798E06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FEIRA DE SANTANA LOJA</w:t>
            </w:r>
          </w:p>
        </w:tc>
        <w:tc>
          <w:tcPr>
            <w:tcW w:w="904" w:type="pct"/>
            <w:vAlign w:val="center"/>
          </w:tcPr>
          <w:p w14:paraId="2EE4DDC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N/A</w:t>
            </w:r>
          </w:p>
        </w:tc>
        <w:tc>
          <w:tcPr>
            <w:tcW w:w="705" w:type="pct"/>
            <w:vAlign w:val="center"/>
          </w:tcPr>
          <w:p w14:paraId="1D1BF9E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AVENIDA EDUARDO FROES DA MOTA, 2210, SANTO ANTONIO DOS PRAZERES, FEIRA DE SANTANA.</w:t>
            </w:r>
          </w:p>
        </w:tc>
        <w:tc>
          <w:tcPr>
            <w:tcW w:w="393" w:type="pct"/>
            <w:vAlign w:val="center"/>
          </w:tcPr>
          <w:p w14:paraId="554EBCA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28.706</w:t>
            </w:r>
          </w:p>
        </w:tc>
        <w:tc>
          <w:tcPr>
            <w:tcW w:w="471" w:type="pct"/>
            <w:vAlign w:val="center"/>
          </w:tcPr>
          <w:p w14:paraId="48A8332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1º Cartório de Registro de Imóvel</w:t>
            </w:r>
          </w:p>
        </w:tc>
        <w:tc>
          <w:tcPr>
            <w:tcW w:w="529" w:type="pct"/>
            <w:vAlign w:val="center"/>
          </w:tcPr>
          <w:p w14:paraId="77C01D6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2034493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10E98C57"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65E68FE4" w14:textId="77777777" w:rsidTr="00C40A34">
        <w:trPr>
          <w:jc w:val="center"/>
        </w:trPr>
        <w:tc>
          <w:tcPr>
            <w:tcW w:w="723" w:type="pct"/>
            <w:vAlign w:val="center"/>
          </w:tcPr>
          <w:p w14:paraId="6C32B7C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BOM JESUS DA LAPA</w:t>
            </w:r>
          </w:p>
        </w:tc>
        <w:tc>
          <w:tcPr>
            <w:tcW w:w="904" w:type="pct"/>
            <w:vAlign w:val="center"/>
          </w:tcPr>
          <w:p w14:paraId="70C26F1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N/A</w:t>
            </w:r>
          </w:p>
        </w:tc>
        <w:tc>
          <w:tcPr>
            <w:tcW w:w="705" w:type="pct"/>
            <w:vAlign w:val="center"/>
          </w:tcPr>
          <w:p w14:paraId="6E2CBEF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LOTEAMENTO MIRANTE DA LAPA, CIDADE BOM JESUS DA LAPA - BA</w:t>
            </w:r>
          </w:p>
        </w:tc>
        <w:tc>
          <w:tcPr>
            <w:tcW w:w="393" w:type="pct"/>
            <w:vAlign w:val="center"/>
          </w:tcPr>
          <w:p w14:paraId="45A6DC1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16.501</w:t>
            </w:r>
          </w:p>
        </w:tc>
        <w:tc>
          <w:tcPr>
            <w:tcW w:w="471" w:type="pct"/>
            <w:vAlign w:val="center"/>
          </w:tcPr>
          <w:p w14:paraId="2D55B6B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Imobiliário da Comarca de Bom Jesus da Lapa</w:t>
            </w:r>
          </w:p>
        </w:tc>
        <w:tc>
          <w:tcPr>
            <w:tcW w:w="529" w:type="pct"/>
            <w:vAlign w:val="center"/>
          </w:tcPr>
          <w:p w14:paraId="4C4F875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2206D31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7ADC0631"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60BBAFB7" w14:textId="77777777" w:rsidTr="00C40A34">
        <w:trPr>
          <w:jc w:val="center"/>
        </w:trPr>
        <w:tc>
          <w:tcPr>
            <w:tcW w:w="723" w:type="pct"/>
            <w:vAlign w:val="center"/>
          </w:tcPr>
          <w:p w14:paraId="592B150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lastRenderedPageBreak/>
              <w:t>MATEUS SUPERMERCADOS S A - MIX CRATO</w:t>
            </w:r>
          </w:p>
        </w:tc>
        <w:tc>
          <w:tcPr>
            <w:tcW w:w="904" w:type="pct"/>
            <w:vAlign w:val="center"/>
          </w:tcPr>
          <w:p w14:paraId="64D2FA1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N/A</w:t>
            </w:r>
          </w:p>
        </w:tc>
        <w:tc>
          <w:tcPr>
            <w:tcW w:w="705" w:type="pct"/>
            <w:vAlign w:val="center"/>
          </w:tcPr>
          <w:p w14:paraId="0CD1664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Terreno a ser desmembrado de um terreno constante de partes de terras anexas, dos sítios Buenos Aires e Fernando, formando um s</w:t>
            </w:r>
            <w:r>
              <w:rPr>
                <w:rFonts w:ascii="Arial" w:hAnsi="Arial" w:cs="Arial"/>
                <w:sz w:val="10"/>
                <w:szCs w:val="10"/>
              </w:rPr>
              <w:t>ó</w:t>
            </w:r>
            <w:r w:rsidRPr="00BE1513">
              <w:rPr>
                <w:rFonts w:ascii="Arial" w:hAnsi="Arial" w:cs="Arial"/>
                <w:sz w:val="10"/>
                <w:szCs w:val="10"/>
              </w:rPr>
              <w:t xml:space="preserve"> corpo, de forma irregular constituído de terras de Brejo e de Arisco, medindo 1.179.135,30 m²</w:t>
            </w:r>
            <w:r>
              <w:rPr>
                <w:rFonts w:ascii="Arial" w:hAnsi="Arial" w:cs="Arial"/>
                <w:sz w:val="10"/>
                <w:szCs w:val="10"/>
              </w:rPr>
              <w:t>.</w:t>
            </w:r>
          </w:p>
        </w:tc>
        <w:tc>
          <w:tcPr>
            <w:tcW w:w="393" w:type="pct"/>
            <w:vAlign w:val="center"/>
          </w:tcPr>
          <w:p w14:paraId="584D796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5.733</w:t>
            </w:r>
          </w:p>
        </w:tc>
        <w:tc>
          <w:tcPr>
            <w:tcW w:w="471" w:type="pct"/>
            <w:vAlign w:val="center"/>
          </w:tcPr>
          <w:p w14:paraId="2F3816F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5º OF</w:t>
            </w:r>
            <w:r>
              <w:rPr>
                <w:rFonts w:ascii="Arial" w:hAnsi="Arial" w:cs="Arial"/>
                <w:sz w:val="10"/>
                <w:szCs w:val="10"/>
              </w:rPr>
              <w:t>Í</w:t>
            </w:r>
            <w:r w:rsidRPr="00BE1513">
              <w:rPr>
                <w:rFonts w:ascii="Arial" w:hAnsi="Arial" w:cs="Arial"/>
                <w:sz w:val="10"/>
                <w:szCs w:val="10"/>
              </w:rPr>
              <w:t>CIO DA COMARCA DE CRATO.</w:t>
            </w:r>
          </w:p>
        </w:tc>
        <w:tc>
          <w:tcPr>
            <w:tcW w:w="529" w:type="pct"/>
            <w:vAlign w:val="center"/>
          </w:tcPr>
          <w:p w14:paraId="15D545A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31DD647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15650D4B"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5889C969" w14:textId="77777777" w:rsidTr="00C40A34">
        <w:trPr>
          <w:jc w:val="center"/>
        </w:trPr>
        <w:tc>
          <w:tcPr>
            <w:tcW w:w="723" w:type="pct"/>
            <w:vAlign w:val="center"/>
          </w:tcPr>
          <w:p w14:paraId="1B50E58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BALSAS</w:t>
            </w:r>
          </w:p>
        </w:tc>
        <w:tc>
          <w:tcPr>
            <w:tcW w:w="904" w:type="pct"/>
            <w:vAlign w:val="center"/>
          </w:tcPr>
          <w:p w14:paraId="09827B6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N/A</w:t>
            </w:r>
          </w:p>
        </w:tc>
        <w:tc>
          <w:tcPr>
            <w:tcW w:w="705" w:type="pct"/>
            <w:vAlign w:val="center"/>
          </w:tcPr>
          <w:p w14:paraId="6DC4246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GOVERNADOR LUIS ROCHA, QD 27, LOTEAMENTO VIVENDAS POTOSI, BAIRRO POTOSI, BALSAS</w:t>
            </w:r>
          </w:p>
        </w:tc>
        <w:tc>
          <w:tcPr>
            <w:tcW w:w="393" w:type="pct"/>
            <w:vAlign w:val="center"/>
          </w:tcPr>
          <w:p w14:paraId="18B69B41" w14:textId="77777777" w:rsidR="00BE5496" w:rsidRPr="00F94C12" w:rsidRDefault="00BE5496" w:rsidP="00C40A34">
            <w:pPr>
              <w:jc w:val="center"/>
              <w:rPr>
                <w:rFonts w:ascii="Arial" w:hAnsi="Arial" w:cs="Arial"/>
                <w:sz w:val="10"/>
                <w:szCs w:val="10"/>
              </w:rPr>
            </w:pPr>
            <w:r>
              <w:rPr>
                <w:rFonts w:ascii="Arial" w:hAnsi="Arial" w:cs="Arial"/>
                <w:sz w:val="10"/>
                <w:szCs w:val="10"/>
              </w:rPr>
              <w:t>M</w:t>
            </w:r>
            <w:r w:rsidRPr="00BE1513">
              <w:rPr>
                <w:rFonts w:ascii="Arial" w:hAnsi="Arial" w:cs="Arial"/>
                <w:sz w:val="10"/>
                <w:szCs w:val="10"/>
              </w:rPr>
              <w:t>atrícula 18.866</w:t>
            </w:r>
          </w:p>
        </w:tc>
        <w:tc>
          <w:tcPr>
            <w:tcW w:w="471" w:type="pct"/>
            <w:vAlign w:val="center"/>
          </w:tcPr>
          <w:p w14:paraId="306ED9D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de Imóveis de Balsas</w:t>
            </w:r>
          </w:p>
        </w:tc>
        <w:tc>
          <w:tcPr>
            <w:tcW w:w="529" w:type="pct"/>
            <w:vAlign w:val="center"/>
          </w:tcPr>
          <w:p w14:paraId="27A8D78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1361A45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23E9B9CE" w14:textId="77777777" w:rsidR="00BE5496" w:rsidRPr="00BE1513" w:rsidRDefault="00BE5496" w:rsidP="00C40A34">
            <w:pPr>
              <w:jc w:val="center"/>
              <w:rPr>
                <w:rFonts w:ascii="Arial" w:hAnsi="Arial" w:cs="Arial"/>
                <w:sz w:val="10"/>
                <w:szCs w:val="10"/>
              </w:rPr>
            </w:pPr>
            <w:r w:rsidRPr="00843F31">
              <w:rPr>
                <w:rFonts w:ascii="Arial" w:hAnsi="Arial" w:cs="Arial"/>
                <w:sz w:val="10"/>
                <w:szCs w:val="10"/>
              </w:rPr>
              <w:t>NÃO</w:t>
            </w:r>
          </w:p>
        </w:tc>
      </w:tr>
      <w:tr w:rsidR="00BE5496" w:rsidRPr="00F94C12" w14:paraId="0036840E" w14:textId="77777777" w:rsidTr="00C40A34">
        <w:trPr>
          <w:jc w:val="center"/>
        </w:trPr>
        <w:tc>
          <w:tcPr>
            <w:tcW w:w="723" w:type="pct"/>
            <w:vAlign w:val="center"/>
          </w:tcPr>
          <w:p w14:paraId="3900961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CABEDELO</w:t>
            </w:r>
          </w:p>
        </w:tc>
        <w:tc>
          <w:tcPr>
            <w:tcW w:w="904" w:type="pct"/>
            <w:vAlign w:val="center"/>
          </w:tcPr>
          <w:p w14:paraId="668BAF9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N/A</w:t>
            </w:r>
          </w:p>
        </w:tc>
        <w:tc>
          <w:tcPr>
            <w:tcW w:w="705" w:type="pct"/>
            <w:vAlign w:val="center"/>
          </w:tcPr>
          <w:p w14:paraId="17DD65D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Loteamento Jardim Gama, do Município de Cabedelo</w:t>
            </w:r>
          </w:p>
        </w:tc>
        <w:tc>
          <w:tcPr>
            <w:tcW w:w="393" w:type="pct"/>
            <w:vAlign w:val="center"/>
          </w:tcPr>
          <w:p w14:paraId="2398C55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19917; 27.001; 27.002 27.003 27.004 27.005; 27.006 27.007; 27.008; 27.009;</w:t>
            </w:r>
            <w:r>
              <w:rPr>
                <w:rFonts w:ascii="Arial" w:hAnsi="Arial" w:cs="Arial"/>
                <w:sz w:val="10"/>
                <w:szCs w:val="10"/>
              </w:rPr>
              <w:t xml:space="preserve"> </w:t>
            </w:r>
            <w:r w:rsidRPr="00BE1513">
              <w:rPr>
                <w:rFonts w:ascii="Arial" w:hAnsi="Arial" w:cs="Arial"/>
                <w:sz w:val="10"/>
                <w:szCs w:val="10"/>
              </w:rPr>
              <w:t>27.010;</w:t>
            </w:r>
          </w:p>
        </w:tc>
        <w:tc>
          <w:tcPr>
            <w:tcW w:w="471" w:type="pct"/>
            <w:vAlign w:val="center"/>
          </w:tcPr>
          <w:p w14:paraId="36D78B7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de Imóveis de Cabedelo</w:t>
            </w:r>
          </w:p>
        </w:tc>
        <w:tc>
          <w:tcPr>
            <w:tcW w:w="529" w:type="pct"/>
            <w:vAlign w:val="center"/>
          </w:tcPr>
          <w:p w14:paraId="060D836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4F7620D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01D5C015" w14:textId="77777777" w:rsidR="00BE5496" w:rsidRPr="00BE1513" w:rsidRDefault="00BE5496" w:rsidP="00C40A34">
            <w:pPr>
              <w:jc w:val="center"/>
              <w:rPr>
                <w:rFonts w:ascii="Arial" w:hAnsi="Arial" w:cs="Arial"/>
                <w:sz w:val="10"/>
                <w:szCs w:val="10"/>
              </w:rPr>
            </w:pPr>
            <w:r w:rsidRPr="00843F31">
              <w:rPr>
                <w:rFonts w:ascii="Arial" w:hAnsi="Arial" w:cs="Arial"/>
                <w:sz w:val="10"/>
                <w:szCs w:val="10"/>
              </w:rPr>
              <w:t>NÃO</w:t>
            </w:r>
          </w:p>
        </w:tc>
      </w:tr>
      <w:tr w:rsidR="00BE5496" w:rsidRPr="00F94C12" w14:paraId="4BD62C44" w14:textId="77777777" w:rsidTr="00C40A34">
        <w:trPr>
          <w:jc w:val="center"/>
        </w:trPr>
        <w:tc>
          <w:tcPr>
            <w:tcW w:w="723" w:type="pct"/>
            <w:vAlign w:val="center"/>
          </w:tcPr>
          <w:p w14:paraId="4674B6D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CAMPINA GRANDE</w:t>
            </w:r>
          </w:p>
        </w:tc>
        <w:tc>
          <w:tcPr>
            <w:tcW w:w="904" w:type="pct"/>
            <w:vAlign w:val="center"/>
          </w:tcPr>
          <w:p w14:paraId="06968DC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N/A</w:t>
            </w:r>
          </w:p>
        </w:tc>
        <w:tc>
          <w:tcPr>
            <w:tcW w:w="705" w:type="pct"/>
            <w:vAlign w:val="center"/>
          </w:tcPr>
          <w:p w14:paraId="58CA89D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BR 230, ALÇA SUDOESTE, CAMPINA GRANDE</w:t>
            </w:r>
          </w:p>
        </w:tc>
        <w:tc>
          <w:tcPr>
            <w:tcW w:w="393" w:type="pct"/>
            <w:vAlign w:val="center"/>
          </w:tcPr>
          <w:p w14:paraId="6D163EC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Mat.80.573 e 80.574</w:t>
            </w:r>
          </w:p>
        </w:tc>
        <w:tc>
          <w:tcPr>
            <w:tcW w:w="471" w:type="pct"/>
            <w:vAlign w:val="center"/>
          </w:tcPr>
          <w:p w14:paraId="0972BA4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de Imóveis de Campina Grande</w:t>
            </w:r>
          </w:p>
        </w:tc>
        <w:tc>
          <w:tcPr>
            <w:tcW w:w="529" w:type="pct"/>
            <w:vAlign w:val="center"/>
          </w:tcPr>
          <w:p w14:paraId="115FE30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2695126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3FEEEBBB" w14:textId="77777777" w:rsidR="00BE5496" w:rsidRPr="00BE1513" w:rsidRDefault="00BE5496" w:rsidP="00C40A34">
            <w:pPr>
              <w:jc w:val="center"/>
              <w:rPr>
                <w:rFonts w:ascii="Arial" w:hAnsi="Arial" w:cs="Arial"/>
                <w:sz w:val="10"/>
                <w:szCs w:val="10"/>
              </w:rPr>
            </w:pPr>
            <w:r w:rsidRPr="00843F31">
              <w:rPr>
                <w:rFonts w:ascii="Arial" w:hAnsi="Arial" w:cs="Arial"/>
                <w:sz w:val="10"/>
                <w:szCs w:val="10"/>
              </w:rPr>
              <w:t>NÃO</w:t>
            </w:r>
          </w:p>
        </w:tc>
      </w:tr>
      <w:tr w:rsidR="00BE5496" w:rsidRPr="00F94C12" w14:paraId="2519C23D" w14:textId="77777777" w:rsidTr="00C40A34">
        <w:trPr>
          <w:jc w:val="center"/>
        </w:trPr>
        <w:tc>
          <w:tcPr>
            <w:tcW w:w="723" w:type="pct"/>
            <w:vAlign w:val="center"/>
          </w:tcPr>
          <w:p w14:paraId="726D038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RECIFE CAXANGA</w:t>
            </w:r>
          </w:p>
        </w:tc>
        <w:tc>
          <w:tcPr>
            <w:tcW w:w="904" w:type="pct"/>
            <w:vAlign w:val="center"/>
          </w:tcPr>
          <w:p w14:paraId="5B2DD95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N/A</w:t>
            </w:r>
          </w:p>
        </w:tc>
        <w:tc>
          <w:tcPr>
            <w:tcW w:w="705" w:type="pct"/>
            <w:vAlign w:val="center"/>
          </w:tcPr>
          <w:p w14:paraId="08F7C38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AVENIDA CAXANGA, 5362, IPUTINGA, RECIFE.</w:t>
            </w:r>
          </w:p>
        </w:tc>
        <w:tc>
          <w:tcPr>
            <w:tcW w:w="393" w:type="pct"/>
            <w:vAlign w:val="center"/>
          </w:tcPr>
          <w:p w14:paraId="24152BF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64381</w:t>
            </w:r>
          </w:p>
        </w:tc>
        <w:tc>
          <w:tcPr>
            <w:tcW w:w="471" w:type="pct"/>
            <w:vAlign w:val="center"/>
          </w:tcPr>
          <w:p w14:paraId="5B43C03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4º Registro de Imóvel de Recife</w:t>
            </w:r>
          </w:p>
        </w:tc>
        <w:tc>
          <w:tcPr>
            <w:tcW w:w="529" w:type="pct"/>
            <w:vAlign w:val="center"/>
          </w:tcPr>
          <w:p w14:paraId="513143D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6A04446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40C01CB2" w14:textId="77777777" w:rsidR="00BE5496" w:rsidRPr="00BE1513" w:rsidRDefault="00BE5496" w:rsidP="00C40A34">
            <w:pPr>
              <w:jc w:val="center"/>
              <w:rPr>
                <w:rFonts w:ascii="Arial" w:hAnsi="Arial" w:cs="Arial"/>
                <w:sz w:val="10"/>
                <w:szCs w:val="10"/>
              </w:rPr>
            </w:pPr>
            <w:r w:rsidRPr="00843F31">
              <w:rPr>
                <w:rFonts w:ascii="Arial" w:hAnsi="Arial" w:cs="Arial"/>
                <w:sz w:val="10"/>
                <w:szCs w:val="10"/>
              </w:rPr>
              <w:t>NÃO</w:t>
            </w:r>
          </w:p>
        </w:tc>
      </w:tr>
      <w:tr w:rsidR="00BE5496" w:rsidRPr="00F94C12" w14:paraId="3D3FD180" w14:textId="77777777" w:rsidTr="00C40A34">
        <w:trPr>
          <w:jc w:val="center"/>
        </w:trPr>
        <w:tc>
          <w:tcPr>
            <w:tcW w:w="723" w:type="pct"/>
            <w:vAlign w:val="center"/>
          </w:tcPr>
          <w:p w14:paraId="683D756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RECIFE AREIAS</w:t>
            </w:r>
          </w:p>
        </w:tc>
        <w:tc>
          <w:tcPr>
            <w:tcW w:w="904" w:type="pct"/>
            <w:vAlign w:val="center"/>
          </w:tcPr>
          <w:p w14:paraId="18CCCE3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N/A</w:t>
            </w:r>
          </w:p>
        </w:tc>
        <w:tc>
          <w:tcPr>
            <w:tcW w:w="705" w:type="pct"/>
            <w:vAlign w:val="center"/>
          </w:tcPr>
          <w:p w14:paraId="040F4AB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José Rufino, no bairro do Barro, freguesia dos Afogados, RECIFE.</w:t>
            </w:r>
          </w:p>
        </w:tc>
        <w:tc>
          <w:tcPr>
            <w:tcW w:w="393" w:type="pct"/>
            <w:vAlign w:val="center"/>
          </w:tcPr>
          <w:p w14:paraId="59B19C8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36.404</w:t>
            </w:r>
          </w:p>
        </w:tc>
        <w:tc>
          <w:tcPr>
            <w:tcW w:w="471" w:type="pct"/>
            <w:vAlign w:val="center"/>
          </w:tcPr>
          <w:p w14:paraId="0DCDD4C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da 4ª Circunscrição de Registro de Imóveis de Recife</w:t>
            </w:r>
          </w:p>
        </w:tc>
        <w:tc>
          <w:tcPr>
            <w:tcW w:w="529" w:type="pct"/>
            <w:vAlign w:val="center"/>
          </w:tcPr>
          <w:p w14:paraId="2C68E74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4F7D7AD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1BDE611A" w14:textId="77777777" w:rsidR="00BE5496" w:rsidRPr="00BE1513" w:rsidRDefault="00BE5496" w:rsidP="00C40A34">
            <w:pPr>
              <w:jc w:val="center"/>
              <w:rPr>
                <w:rFonts w:ascii="Arial" w:hAnsi="Arial" w:cs="Arial"/>
                <w:sz w:val="10"/>
                <w:szCs w:val="10"/>
              </w:rPr>
            </w:pPr>
            <w:r w:rsidRPr="00843F31">
              <w:rPr>
                <w:rFonts w:ascii="Arial" w:hAnsi="Arial" w:cs="Arial"/>
                <w:sz w:val="10"/>
                <w:szCs w:val="10"/>
              </w:rPr>
              <w:t>NÃO</w:t>
            </w:r>
          </w:p>
        </w:tc>
      </w:tr>
      <w:tr w:rsidR="00BE5496" w:rsidRPr="00F94C12" w14:paraId="67C9C8DC" w14:textId="77777777" w:rsidTr="00C40A34">
        <w:trPr>
          <w:jc w:val="center"/>
        </w:trPr>
        <w:tc>
          <w:tcPr>
            <w:tcW w:w="723" w:type="pct"/>
            <w:vAlign w:val="center"/>
          </w:tcPr>
          <w:p w14:paraId="5454F80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SOBRAL</w:t>
            </w:r>
          </w:p>
        </w:tc>
        <w:tc>
          <w:tcPr>
            <w:tcW w:w="904" w:type="pct"/>
            <w:vAlign w:val="center"/>
          </w:tcPr>
          <w:p w14:paraId="5ABC579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03.995.515/0185-38</w:t>
            </w:r>
          </w:p>
        </w:tc>
        <w:tc>
          <w:tcPr>
            <w:tcW w:w="705" w:type="pct"/>
            <w:vAlign w:val="center"/>
          </w:tcPr>
          <w:p w14:paraId="067A4D4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 SANTOS MEDEIROS, N 200, BAIRRO JOCELY DANTAS DE ANDRADE TORRES, 62.42-120 SOBRAL - CE</w:t>
            </w:r>
          </w:p>
        </w:tc>
        <w:tc>
          <w:tcPr>
            <w:tcW w:w="393" w:type="pct"/>
            <w:vAlign w:val="center"/>
          </w:tcPr>
          <w:p w14:paraId="1CF2459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nº 883, 884, 11.039 e 4.588</w:t>
            </w:r>
          </w:p>
        </w:tc>
        <w:tc>
          <w:tcPr>
            <w:tcW w:w="471" w:type="pct"/>
            <w:vAlign w:val="center"/>
          </w:tcPr>
          <w:p w14:paraId="1564E50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Imobiliário do 1º Ofício da Comarca de Sobral</w:t>
            </w:r>
          </w:p>
        </w:tc>
        <w:tc>
          <w:tcPr>
            <w:tcW w:w="529" w:type="pct"/>
            <w:vAlign w:val="center"/>
          </w:tcPr>
          <w:p w14:paraId="5AB2632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0893B34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255277C7" w14:textId="77777777" w:rsidR="00BE5496" w:rsidRPr="00BE1513" w:rsidRDefault="00BE5496" w:rsidP="00C40A34">
            <w:pPr>
              <w:jc w:val="center"/>
              <w:rPr>
                <w:rFonts w:ascii="Arial" w:hAnsi="Arial" w:cs="Arial"/>
                <w:sz w:val="10"/>
                <w:szCs w:val="10"/>
              </w:rPr>
            </w:pPr>
            <w:r w:rsidRPr="00843F31">
              <w:rPr>
                <w:rFonts w:ascii="Arial" w:hAnsi="Arial" w:cs="Arial"/>
                <w:sz w:val="10"/>
                <w:szCs w:val="10"/>
              </w:rPr>
              <w:t>NÃO</w:t>
            </w:r>
          </w:p>
        </w:tc>
      </w:tr>
      <w:tr w:rsidR="00BE5496" w:rsidRPr="00F94C12" w14:paraId="06A88796" w14:textId="77777777" w:rsidTr="00C40A34">
        <w:trPr>
          <w:jc w:val="center"/>
        </w:trPr>
        <w:tc>
          <w:tcPr>
            <w:tcW w:w="723" w:type="pct"/>
            <w:vAlign w:val="center"/>
          </w:tcPr>
          <w:p w14:paraId="432B894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MIX MARIO COVAS</w:t>
            </w:r>
          </w:p>
        </w:tc>
        <w:tc>
          <w:tcPr>
            <w:tcW w:w="904" w:type="pct"/>
            <w:vAlign w:val="center"/>
          </w:tcPr>
          <w:p w14:paraId="783E04B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03.995.515/0174-85</w:t>
            </w:r>
          </w:p>
        </w:tc>
        <w:tc>
          <w:tcPr>
            <w:tcW w:w="705" w:type="pct"/>
            <w:vAlign w:val="center"/>
          </w:tcPr>
          <w:p w14:paraId="7E48BD5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Avenida Mário Covas, S/N A, Bairro Coqueiro, Ananindeua – PA,</w:t>
            </w:r>
            <w:r>
              <w:rPr>
                <w:rFonts w:ascii="Arial" w:hAnsi="Arial" w:cs="Arial"/>
                <w:sz w:val="10"/>
                <w:szCs w:val="10"/>
              </w:rPr>
              <w:t xml:space="preserve"> </w:t>
            </w:r>
            <w:r w:rsidRPr="00BE1513">
              <w:rPr>
                <w:rFonts w:ascii="Arial" w:hAnsi="Arial" w:cs="Arial"/>
                <w:sz w:val="10"/>
                <w:szCs w:val="10"/>
              </w:rPr>
              <w:t>CEP 67.113-330</w:t>
            </w:r>
          </w:p>
        </w:tc>
        <w:tc>
          <w:tcPr>
            <w:tcW w:w="393" w:type="pct"/>
            <w:vAlign w:val="center"/>
          </w:tcPr>
          <w:p w14:paraId="4794CE6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26390/26735/20737</w:t>
            </w:r>
          </w:p>
        </w:tc>
        <w:tc>
          <w:tcPr>
            <w:tcW w:w="471" w:type="pct"/>
            <w:vAlign w:val="center"/>
          </w:tcPr>
          <w:p w14:paraId="32BE515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1º Ofício</w:t>
            </w:r>
            <w:r>
              <w:rPr>
                <w:rFonts w:ascii="Arial" w:hAnsi="Arial" w:cs="Arial"/>
                <w:sz w:val="10"/>
                <w:szCs w:val="10"/>
              </w:rPr>
              <w:t xml:space="preserve"> </w:t>
            </w:r>
            <w:r w:rsidRPr="00BE1513">
              <w:rPr>
                <w:rFonts w:ascii="Arial" w:hAnsi="Arial" w:cs="Arial"/>
                <w:sz w:val="10"/>
                <w:szCs w:val="10"/>
              </w:rPr>
              <w:t>Extrajudicial de Ananindeua/PA</w:t>
            </w:r>
          </w:p>
        </w:tc>
        <w:tc>
          <w:tcPr>
            <w:tcW w:w="529" w:type="pct"/>
            <w:vAlign w:val="center"/>
          </w:tcPr>
          <w:p w14:paraId="4A43DC0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285D262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188D7AB1"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475493AF" w14:textId="77777777" w:rsidTr="00C40A34">
        <w:trPr>
          <w:jc w:val="center"/>
        </w:trPr>
        <w:tc>
          <w:tcPr>
            <w:tcW w:w="723" w:type="pct"/>
            <w:vAlign w:val="center"/>
          </w:tcPr>
          <w:p w14:paraId="0A662A3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MIX JUAZEIRO</w:t>
            </w:r>
          </w:p>
        </w:tc>
        <w:tc>
          <w:tcPr>
            <w:tcW w:w="904" w:type="pct"/>
            <w:vAlign w:val="center"/>
          </w:tcPr>
          <w:p w14:paraId="0C6E0D3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03.995.515/0231-08</w:t>
            </w:r>
          </w:p>
        </w:tc>
        <w:tc>
          <w:tcPr>
            <w:tcW w:w="705" w:type="pct"/>
            <w:vAlign w:val="center"/>
          </w:tcPr>
          <w:p w14:paraId="74FEE32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Avenida Epitácio Pessoa, SN, Gleba C, Bairro alto da aliança, Juazeiro– BA, CEP:48.909-347</w:t>
            </w:r>
          </w:p>
        </w:tc>
        <w:tc>
          <w:tcPr>
            <w:tcW w:w="393" w:type="pct"/>
            <w:vAlign w:val="center"/>
          </w:tcPr>
          <w:p w14:paraId="715C607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23.190</w:t>
            </w:r>
          </w:p>
        </w:tc>
        <w:tc>
          <w:tcPr>
            <w:tcW w:w="471" w:type="pct"/>
            <w:vAlign w:val="center"/>
          </w:tcPr>
          <w:p w14:paraId="7FEEDD8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de Imóvel de Juazeiro - Ma</w:t>
            </w:r>
          </w:p>
        </w:tc>
        <w:tc>
          <w:tcPr>
            <w:tcW w:w="529" w:type="pct"/>
            <w:vAlign w:val="center"/>
          </w:tcPr>
          <w:p w14:paraId="09B635F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2E4183E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226CE9DD"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51F12924" w14:textId="77777777" w:rsidTr="00C40A34">
        <w:trPr>
          <w:jc w:val="center"/>
        </w:trPr>
        <w:tc>
          <w:tcPr>
            <w:tcW w:w="723" w:type="pct"/>
            <w:vAlign w:val="center"/>
          </w:tcPr>
          <w:p w14:paraId="12B2769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MIX PARQUE SHOPPING</w:t>
            </w:r>
          </w:p>
        </w:tc>
        <w:tc>
          <w:tcPr>
            <w:tcW w:w="904" w:type="pct"/>
            <w:vAlign w:val="center"/>
          </w:tcPr>
          <w:p w14:paraId="637C6CC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03.995.515/0225-60</w:t>
            </w:r>
          </w:p>
        </w:tc>
        <w:tc>
          <w:tcPr>
            <w:tcW w:w="705" w:type="pct"/>
            <w:vAlign w:val="center"/>
          </w:tcPr>
          <w:p w14:paraId="3765D3A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Estrada do Bengui, 386, Bairro Parque Verde, Belém - PA, CEP 66.630-280</w:t>
            </w:r>
          </w:p>
        </w:tc>
        <w:tc>
          <w:tcPr>
            <w:tcW w:w="393" w:type="pct"/>
            <w:vAlign w:val="center"/>
          </w:tcPr>
          <w:p w14:paraId="5876755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12389</w:t>
            </w:r>
          </w:p>
        </w:tc>
        <w:tc>
          <w:tcPr>
            <w:tcW w:w="471" w:type="pct"/>
            <w:vAlign w:val="center"/>
          </w:tcPr>
          <w:p w14:paraId="537FFD6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3º Registro de Imóveis de Belém</w:t>
            </w:r>
          </w:p>
        </w:tc>
        <w:tc>
          <w:tcPr>
            <w:tcW w:w="529" w:type="pct"/>
            <w:vAlign w:val="center"/>
          </w:tcPr>
          <w:p w14:paraId="7029CCE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0EA6D4B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313B7B2D"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6AF74C79" w14:textId="77777777" w:rsidTr="00C40A34">
        <w:trPr>
          <w:jc w:val="center"/>
        </w:trPr>
        <w:tc>
          <w:tcPr>
            <w:tcW w:w="723" w:type="pct"/>
            <w:vAlign w:val="center"/>
          </w:tcPr>
          <w:p w14:paraId="2BC421F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CAPANEMA</w:t>
            </w:r>
          </w:p>
        </w:tc>
        <w:tc>
          <w:tcPr>
            <w:tcW w:w="904" w:type="pct"/>
            <w:vAlign w:val="center"/>
          </w:tcPr>
          <w:p w14:paraId="1E58036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03.995.515/0146-21</w:t>
            </w:r>
          </w:p>
        </w:tc>
        <w:tc>
          <w:tcPr>
            <w:tcW w:w="705" w:type="pct"/>
            <w:vAlign w:val="center"/>
          </w:tcPr>
          <w:p w14:paraId="31877E3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Holanda Rios, S/N, Bairro São Domingos, Capanema – PA, CEP: 68.701-480</w:t>
            </w:r>
          </w:p>
        </w:tc>
        <w:tc>
          <w:tcPr>
            <w:tcW w:w="393" w:type="pct"/>
            <w:vAlign w:val="center"/>
          </w:tcPr>
          <w:p w14:paraId="360261E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14106</w:t>
            </w:r>
          </w:p>
        </w:tc>
        <w:tc>
          <w:tcPr>
            <w:tcW w:w="471" w:type="pct"/>
            <w:vAlign w:val="center"/>
          </w:tcPr>
          <w:p w14:paraId="14734EF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Serventia Extrajudicial do 1º Ofício de Capanema</w:t>
            </w:r>
          </w:p>
        </w:tc>
        <w:tc>
          <w:tcPr>
            <w:tcW w:w="529" w:type="pct"/>
            <w:vAlign w:val="center"/>
          </w:tcPr>
          <w:p w14:paraId="26A8FDF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3C24F62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710514AE"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1FEAE8BF" w14:textId="77777777" w:rsidTr="00C40A34">
        <w:trPr>
          <w:jc w:val="center"/>
        </w:trPr>
        <w:tc>
          <w:tcPr>
            <w:tcW w:w="723" w:type="pct"/>
            <w:vAlign w:val="center"/>
          </w:tcPr>
          <w:p w14:paraId="2C3DA22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MIX PETROLINA</w:t>
            </w:r>
          </w:p>
        </w:tc>
        <w:tc>
          <w:tcPr>
            <w:tcW w:w="904" w:type="pct"/>
            <w:vAlign w:val="center"/>
          </w:tcPr>
          <w:p w14:paraId="5381ED0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03.995.515/0232-99</w:t>
            </w:r>
          </w:p>
        </w:tc>
        <w:tc>
          <w:tcPr>
            <w:tcW w:w="705" w:type="pct"/>
            <w:vAlign w:val="center"/>
          </w:tcPr>
          <w:p w14:paraId="3A6E4CD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O, SN, Gleba 1 – Remanescente, Distrito Industrial, Petrolina, –PE, CEP:56.310-770</w:t>
            </w:r>
          </w:p>
        </w:tc>
        <w:tc>
          <w:tcPr>
            <w:tcW w:w="393" w:type="pct"/>
            <w:vAlign w:val="center"/>
          </w:tcPr>
          <w:p w14:paraId="3486387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Mat.28.497</w:t>
            </w:r>
          </w:p>
        </w:tc>
        <w:tc>
          <w:tcPr>
            <w:tcW w:w="471" w:type="pct"/>
            <w:vAlign w:val="center"/>
          </w:tcPr>
          <w:p w14:paraId="1C30B95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de Imóveis de Petrolina - P</w:t>
            </w:r>
            <w:r>
              <w:rPr>
                <w:rFonts w:ascii="Arial" w:hAnsi="Arial" w:cs="Arial"/>
                <w:sz w:val="10"/>
                <w:szCs w:val="10"/>
              </w:rPr>
              <w:t>E</w:t>
            </w:r>
          </w:p>
        </w:tc>
        <w:tc>
          <w:tcPr>
            <w:tcW w:w="529" w:type="pct"/>
            <w:vAlign w:val="center"/>
          </w:tcPr>
          <w:p w14:paraId="1444355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17BE736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005D8CB0"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0961C65D" w14:textId="77777777" w:rsidTr="00C40A34">
        <w:trPr>
          <w:jc w:val="center"/>
        </w:trPr>
        <w:tc>
          <w:tcPr>
            <w:tcW w:w="723" w:type="pct"/>
            <w:vAlign w:val="center"/>
          </w:tcPr>
          <w:p w14:paraId="11EFB2B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TERESINA CEASA</w:t>
            </w:r>
          </w:p>
        </w:tc>
        <w:tc>
          <w:tcPr>
            <w:tcW w:w="904" w:type="pct"/>
            <w:vAlign w:val="center"/>
          </w:tcPr>
          <w:p w14:paraId="33A7073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03.995.515/0103-91</w:t>
            </w:r>
          </w:p>
        </w:tc>
        <w:tc>
          <w:tcPr>
            <w:tcW w:w="705" w:type="pct"/>
            <w:vAlign w:val="center"/>
          </w:tcPr>
          <w:p w14:paraId="29CCBDC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Avenida Henry Wall de Carvalho, nº 5300, Bairro Parque São João, Teresina-PI, CEP 64020338</w:t>
            </w:r>
          </w:p>
        </w:tc>
        <w:tc>
          <w:tcPr>
            <w:tcW w:w="393" w:type="pct"/>
            <w:vAlign w:val="center"/>
          </w:tcPr>
          <w:p w14:paraId="2E99F56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1.333</w:t>
            </w:r>
          </w:p>
        </w:tc>
        <w:tc>
          <w:tcPr>
            <w:tcW w:w="471" w:type="pct"/>
            <w:vAlign w:val="center"/>
          </w:tcPr>
          <w:p w14:paraId="6368566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1º Ofício de Notas e Registro de Imóveis, Títulos e Documentos e Civil de Pessoas Jurídicas de Teresina</w:t>
            </w:r>
          </w:p>
        </w:tc>
        <w:tc>
          <w:tcPr>
            <w:tcW w:w="529" w:type="pct"/>
            <w:vAlign w:val="center"/>
          </w:tcPr>
          <w:p w14:paraId="34C742B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5B5696F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NÃO</w:t>
            </w:r>
          </w:p>
        </w:tc>
        <w:tc>
          <w:tcPr>
            <w:tcW w:w="631" w:type="pct"/>
            <w:vAlign w:val="center"/>
          </w:tcPr>
          <w:p w14:paraId="23EAFFBD"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49D5342D" w14:textId="77777777" w:rsidTr="00C40A34">
        <w:trPr>
          <w:jc w:val="center"/>
        </w:trPr>
        <w:tc>
          <w:tcPr>
            <w:tcW w:w="723" w:type="pct"/>
            <w:vAlign w:val="center"/>
          </w:tcPr>
          <w:p w14:paraId="070382F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TUCURUÍ</w:t>
            </w:r>
          </w:p>
        </w:tc>
        <w:tc>
          <w:tcPr>
            <w:tcW w:w="904" w:type="pct"/>
            <w:vAlign w:val="center"/>
          </w:tcPr>
          <w:p w14:paraId="2CC381B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03.995.515/0160-80</w:t>
            </w:r>
          </w:p>
        </w:tc>
        <w:tc>
          <w:tcPr>
            <w:tcW w:w="705" w:type="pct"/>
            <w:vAlign w:val="center"/>
          </w:tcPr>
          <w:p w14:paraId="6354105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B, nº 423, Galpão 01, Bairro Jardim Paraiso, Tucuruí – PA, CEP 68458-100</w:t>
            </w:r>
          </w:p>
        </w:tc>
        <w:tc>
          <w:tcPr>
            <w:tcW w:w="393" w:type="pct"/>
            <w:vAlign w:val="center"/>
          </w:tcPr>
          <w:p w14:paraId="2B04932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9907</w:t>
            </w:r>
          </w:p>
        </w:tc>
        <w:tc>
          <w:tcPr>
            <w:tcW w:w="471" w:type="pct"/>
            <w:vAlign w:val="center"/>
          </w:tcPr>
          <w:p w14:paraId="698F2BE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1º Ofício de Registro de Imóveis e Anexos de Tucuruí</w:t>
            </w:r>
          </w:p>
        </w:tc>
        <w:tc>
          <w:tcPr>
            <w:tcW w:w="529" w:type="pct"/>
            <w:vAlign w:val="center"/>
          </w:tcPr>
          <w:p w14:paraId="3494B8E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48864A4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62DCC096"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5389303A" w14:textId="77777777" w:rsidTr="00C40A34">
        <w:trPr>
          <w:jc w:val="center"/>
        </w:trPr>
        <w:tc>
          <w:tcPr>
            <w:tcW w:w="723" w:type="pct"/>
            <w:vAlign w:val="center"/>
          </w:tcPr>
          <w:p w14:paraId="133F7B9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REDENÇÃO</w:t>
            </w:r>
          </w:p>
        </w:tc>
        <w:tc>
          <w:tcPr>
            <w:tcW w:w="904" w:type="pct"/>
            <w:vAlign w:val="center"/>
          </w:tcPr>
          <w:p w14:paraId="0575102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03.995.515/0163-22</w:t>
            </w:r>
          </w:p>
        </w:tc>
        <w:tc>
          <w:tcPr>
            <w:tcW w:w="705" w:type="pct"/>
            <w:vAlign w:val="center"/>
          </w:tcPr>
          <w:p w14:paraId="76F92F6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Avenida Juscelino Kubitsheck, nº 01, Bairro Capuava, Redenção - PA, CEP 68.552-010</w:t>
            </w:r>
          </w:p>
        </w:tc>
        <w:tc>
          <w:tcPr>
            <w:tcW w:w="393" w:type="pct"/>
            <w:vAlign w:val="center"/>
          </w:tcPr>
          <w:p w14:paraId="509DA6E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8307</w:t>
            </w:r>
          </w:p>
        </w:tc>
        <w:tc>
          <w:tcPr>
            <w:tcW w:w="471" w:type="pct"/>
            <w:vAlign w:val="center"/>
          </w:tcPr>
          <w:p w14:paraId="4B1946E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Extrajudicial de Notas da Comarca de Rendeção</w:t>
            </w:r>
          </w:p>
        </w:tc>
        <w:tc>
          <w:tcPr>
            <w:tcW w:w="529" w:type="pct"/>
            <w:vAlign w:val="center"/>
          </w:tcPr>
          <w:p w14:paraId="23C3163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0E3727B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74FAC5F5"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4FAA5C38" w14:textId="77777777" w:rsidTr="00C40A34">
        <w:trPr>
          <w:jc w:val="center"/>
        </w:trPr>
        <w:tc>
          <w:tcPr>
            <w:tcW w:w="723" w:type="pct"/>
            <w:vAlign w:val="center"/>
          </w:tcPr>
          <w:p w14:paraId="510C146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PRES DUTRA</w:t>
            </w:r>
          </w:p>
        </w:tc>
        <w:tc>
          <w:tcPr>
            <w:tcW w:w="904" w:type="pct"/>
            <w:vAlign w:val="center"/>
          </w:tcPr>
          <w:p w14:paraId="5776E25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03.995.515/0058-00</w:t>
            </w:r>
          </w:p>
        </w:tc>
        <w:tc>
          <w:tcPr>
            <w:tcW w:w="705" w:type="pct"/>
            <w:vAlign w:val="center"/>
          </w:tcPr>
          <w:p w14:paraId="06D635A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Rodovia BR 135, KM 339, S/N, Bairro Santa Maria, Presidente Dutra – MA, CEP 65.760.000</w:t>
            </w:r>
          </w:p>
        </w:tc>
        <w:tc>
          <w:tcPr>
            <w:tcW w:w="393" w:type="pct"/>
            <w:vAlign w:val="center"/>
          </w:tcPr>
          <w:p w14:paraId="62D4AF1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3.632</w:t>
            </w:r>
          </w:p>
        </w:tc>
        <w:tc>
          <w:tcPr>
            <w:tcW w:w="471" w:type="pct"/>
            <w:vAlign w:val="center"/>
          </w:tcPr>
          <w:p w14:paraId="144DEF6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1º Ofício Extrajudicial, Registro de Imóveis, Tabelionato de Notas e de Protesto</w:t>
            </w:r>
          </w:p>
        </w:tc>
        <w:tc>
          <w:tcPr>
            <w:tcW w:w="529" w:type="pct"/>
            <w:vAlign w:val="center"/>
          </w:tcPr>
          <w:p w14:paraId="0CE536E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50780D8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28AB5360"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156A84BC" w14:textId="77777777" w:rsidTr="00C40A34">
        <w:trPr>
          <w:jc w:val="center"/>
        </w:trPr>
        <w:tc>
          <w:tcPr>
            <w:tcW w:w="723" w:type="pct"/>
            <w:vAlign w:val="center"/>
          </w:tcPr>
          <w:p w14:paraId="55A0C21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lastRenderedPageBreak/>
              <w:t>MATEUS SUPERMERCADOS S A - MIX PARAGOMINAS</w:t>
            </w:r>
          </w:p>
        </w:tc>
        <w:tc>
          <w:tcPr>
            <w:tcW w:w="904" w:type="pct"/>
            <w:vAlign w:val="center"/>
          </w:tcPr>
          <w:p w14:paraId="1342957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03.995.515/0188-80</w:t>
            </w:r>
          </w:p>
        </w:tc>
        <w:tc>
          <w:tcPr>
            <w:tcW w:w="705" w:type="pct"/>
            <w:vAlign w:val="center"/>
          </w:tcPr>
          <w:p w14:paraId="7C6DD1E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Lameira Bittencourt, S/N, Parque de exposições, Centro, Paragominas – PA, CEP: 68.625-140</w:t>
            </w:r>
          </w:p>
        </w:tc>
        <w:tc>
          <w:tcPr>
            <w:tcW w:w="393" w:type="pct"/>
            <w:vAlign w:val="center"/>
          </w:tcPr>
          <w:p w14:paraId="1C1A373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Mat.nº 5.662</w:t>
            </w:r>
          </w:p>
        </w:tc>
        <w:tc>
          <w:tcPr>
            <w:tcW w:w="471" w:type="pct"/>
            <w:vAlign w:val="center"/>
          </w:tcPr>
          <w:p w14:paraId="34C486D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único Ofício de Paragominas/PA</w:t>
            </w:r>
          </w:p>
        </w:tc>
        <w:tc>
          <w:tcPr>
            <w:tcW w:w="529" w:type="pct"/>
            <w:vAlign w:val="center"/>
          </w:tcPr>
          <w:p w14:paraId="7276458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3E56B20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1EF76F03"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1FDF781D" w14:textId="77777777" w:rsidTr="00C40A34">
        <w:trPr>
          <w:jc w:val="center"/>
        </w:trPr>
        <w:tc>
          <w:tcPr>
            <w:tcW w:w="723" w:type="pct"/>
            <w:vAlign w:val="center"/>
          </w:tcPr>
          <w:p w14:paraId="3272CE1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TIANGUÁ</w:t>
            </w:r>
          </w:p>
        </w:tc>
        <w:tc>
          <w:tcPr>
            <w:tcW w:w="904" w:type="pct"/>
            <w:vAlign w:val="center"/>
          </w:tcPr>
          <w:p w14:paraId="7958AE6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03.995.515/0176-47</w:t>
            </w:r>
          </w:p>
        </w:tc>
        <w:tc>
          <w:tcPr>
            <w:tcW w:w="705" w:type="pct"/>
            <w:vAlign w:val="center"/>
          </w:tcPr>
          <w:p w14:paraId="5A2891A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Avenida Prefeito Jacques Nunes, nº 1993, Bairro Seminário, Tianguá – CE, CEP 62.327..150</w:t>
            </w:r>
          </w:p>
        </w:tc>
        <w:tc>
          <w:tcPr>
            <w:tcW w:w="393" w:type="pct"/>
            <w:vAlign w:val="center"/>
          </w:tcPr>
          <w:p w14:paraId="61683F21" w14:textId="77777777" w:rsidR="00BE5496" w:rsidRPr="00F94C12" w:rsidRDefault="00BE5496" w:rsidP="00C40A34">
            <w:pPr>
              <w:jc w:val="center"/>
              <w:rPr>
                <w:rFonts w:ascii="Arial" w:hAnsi="Arial" w:cs="Arial"/>
                <w:sz w:val="10"/>
                <w:szCs w:val="10"/>
              </w:rPr>
            </w:pPr>
          </w:p>
        </w:tc>
        <w:tc>
          <w:tcPr>
            <w:tcW w:w="471" w:type="pct"/>
            <w:vAlign w:val="center"/>
          </w:tcPr>
          <w:p w14:paraId="774ACD2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3º Ofício de Registro de Imóveis</w:t>
            </w:r>
          </w:p>
        </w:tc>
        <w:tc>
          <w:tcPr>
            <w:tcW w:w="529" w:type="pct"/>
            <w:vAlign w:val="center"/>
          </w:tcPr>
          <w:p w14:paraId="0BADF85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2C1BDB1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43B207BB"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0B9FCA8B" w14:textId="77777777" w:rsidTr="00C40A34">
        <w:trPr>
          <w:jc w:val="center"/>
        </w:trPr>
        <w:tc>
          <w:tcPr>
            <w:tcW w:w="723" w:type="pct"/>
            <w:vAlign w:val="center"/>
          </w:tcPr>
          <w:p w14:paraId="5B0FA89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MIX UBATUBA</w:t>
            </w:r>
          </w:p>
        </w:tc>
        <w:tc>
          <w:tcPr>
            <w:tcW w:w="904" w:type="pct"/>
            <w:vAlign w:val="center"/>
          </w:tcPr>
          <w:p w14:paraId="02C330E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03.995.515/0189-61</w:t>
            </w:r>
          </w:p>
        </w:tc>
        <w:tc>
          <w:tcPr>
            <w:tcW w:w="705" w:type="pct"/>
            <w:vAlign w:val="center"/>
          </w:tcPr>
          <w:p w14:paraId="1536C59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Estrada de Ribamar , Km 09, nº 300-A, Bairro Ubatuba, São José, de Ribamar –MA</w:t>
            </w:r>
          </w:p>
        </w:tc>
        <w:tc>
          <w:tcPr>
            <w:tcW w:w="393" w:type="pct"/>
            <w:vAlign w:val="center"/>
          </w:tcPr>
          <w:p w14:paraId="7145E40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5216</w:t>
            </w:r>
          </w:p>
        </w:tc>
        <w:tc>
          <w:tcPr>
            <w:tcW w:w="471" w:type="pct"/>
            <w:vAlign w:val="center"/>
          </w:tcPr>
          <w:p w14:paraId="2149D2A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1º Ofício de São José de Ribamar</w:t>
            </w:r>
          </w:p>
        </w:tc>
        <w:tc>
          <w:tcPr>
            <w:tcW w:w="529" w:type="pct"/>
            <w:vAlign w:val="center"/>
          </w:tcPr>
          <w:p w14:paraId="2823697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7191224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67DC5B19"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119C364B" w14:textId="77777777" w:rsidTr="00C40A34">
        <w:trPr>
          <w:jc w:val="center"/>
        </w:trPr>
        <w:tc>
          <w:tcPr>
            <w:tcW w:w="723" w:type="pct"/>
            <w:vAlign w:val="center"/>
          </w:tcPr>
          <w:p w14:paraId="0C29DEA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MIX GUAJAJARAS FORQUILHA</w:t>
            </w:r>
          </w:p>
        </w:tc>
        <w:tc>
          <w:tcPr>
            <w:tcW w:w="904" w:type="pct"/>
            <w:vAlign w:val="center"/>
          </w:tcPr>
          <w:p w14:paraId="3D4FBAA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03.995.515/0159-46</w:t>
            </w:r>
          </w:p>
        </w:tc>
        <w:tc>
          <w:tcPr>
            <w:tcW w:w="705" w:type="pct"/>
            <w:vAlign w:val="center"/>
          </w:tcPr>
          <w:p w14:paraId="36B8A0E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São Bernardo, nº 30, Bairro Planalto Aurora, São Luís ¬ MA, CEP 65054-130</w:t>
            </w:r>
          </w:p>
        </w:tc>
        <w:tc>
          <w:tcPr>
            <w:tcW w:w="393" w:type="pct"/>
            <w:vAlign w:val="center"/>
          </w:tcPr>
          <w:p w14:paraId="640106D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3.078 e 3.077</w:t>
            </w:r>
          </w:p>
        </w:tc>
        <w:tc>
          <w:tcPr>
            <w:tcW w:w="471" w:type="pct"/>
            <w:vAlign w:val="center"/>
          </w:tcPr>
          <w:p w14:paraId="1670794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2º Cartório de Registro de Imóveis de São Luís - Ma</w:t>
            </w:r>
          </w:p>
        </w:tc>
        <w:tc>
          <w:tcPr>
            <w:tcW w:w="529" w:type="pct"/>
            <w:vAlign w:val="center"/>
          </w:tcPr>
          <w:p w14:paraId="73E8F5A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4B24DA3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5FD53697"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2CDE816F" w14:textId="77777777" w:rsidTr="00C40A34">
        <w:trPr>
          <w:jc w:val="center"/>
        </w:trPr>
        <w:tc>
          <w:tcPr>
            <w:tcW w:w="723" w:type="pct"/>
            <w:vAlign w:val="center"/>
          </w:tcPr>
          <w:p w14:paraId="30DBA34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BURITICUPU</w:t>
            </w:r>
          </w:p>
        </w:tc>
        <w:tc>
          <w:tcPr>
            <w:tcW w:w="904" w:type="pct"/>
            <w:vAlign w:val="center"/>
          </w:tcPr>
          <w:p w14:paraId="7512BD7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03.995.515/0167-56</w:t>
            </w:r>
          </w:p>
        </w:tc>
        <w:tc>
          <w:tcPr>
            <w:tcW w:w="705" w:type="pct"/>
            <w:vAlign w:val="center"/>
          </w:tcPr>
          <w:p w14:paraId="6AFA872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Divino Espírito Santo, S/N, Bairro Vila Mansueto, Buriticupu, – MA, CEP 65.393-000</w:t>
            </w:r>
          </w:p>
        </w:tc>
        <w:tc>
          <w:tcPr>
            <w:tcW w:w="393" w:type="pct"/>
            <w:vAlign w:val="center"/>
          </w:tcPr>
          <w:p w14:paraId="282064D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211</w:t>
            </w:r>
          </w:p>
        </w:tc>
        <w:tc>
          <w:tcPr>
            <w:tcW w:w="471" w:type="pct"/>
            <w:vAlign w:val="center"/>
          </w:tcPr>
          <w:p w14:paraId="7DC9A5C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de Imóveis do Município de Santa Luzia</w:t>
            </w:r>
          </w:p>
        </w:tc>
        <w:tc>
          <w:tcPr>
            <w:tcW w:w="529" w:type="pct"/>
            <w:vAlign w:val="center"/>
          </w:tcPr>
          <w:p w14:paraId="3BE9D86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151FACE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7B37F5D2"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052C0765" w14:textId="77777777" w:rsidTr="00C40A34">
        <w:trPr>
          <w:jc w:val="center"/>
        </w:trPr>
        <w:tc>
          <w:tcPr>
            <w:tcW w:w="723" w:type="pct"/>
            <w:vAlign w:val="center"/>
          </w:tcPr>
          <w:p w14:paraId="6F185AC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BRAGANÇA</w:t>
            </w:r>
          </w:p>
        </w:tc>
        <w:tc>
          <w:tcPr>
            <w:tcW w:w="904" w:type="pct"/>
            <w:vAlign w:val="center"/>
          </w:tcPr>
          <w:p w14:paraId="1460AF1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03.995.515/0186-19.</w:t>
            </w:r>
          </w:p>
        </w:tc>
        <w:tc>
          <w:tcPr>
            <w:tcW w:w="705" w:type="pct"/>
            <w:vAlign w:val="center"/>
          </w:tcPr>
          <w:p w14:paraId="5C29AA7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Travessa Santos Dumont, s/n, Quadra 182, Lote 80, Bairro Padre Luiz, Bragança - PA, CEP 68.600-000</w:t>
            </w:r>
          </w:p>
        </w:tc>
        <w:tc>
          <w:tcPr>
            <w:tcW w:w="393" w:type="pct"/>
            <w:vAlign w:val="center"/>
          </w:tcPr>
          <w:p w14:paraId="457CADE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14.746</w:t>
            </w:r>
          </w:p>
        </w:tc>
        <w:tc>
          <w:tcPr>
            <w:tcW w:w="471" w:type="pct"/>
            <w:vAlign w:val="center"/>
          </w:tcPr>
          <w:p w14:paraId="5B27821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1º Ofício do Registro de Imóveis de Bragança/PA</w:t>
            </w:r>
          </w:p>
        </w:tc>
        <w:tc>
          <w:tcPr>
            <w:tcW w:w="529" w:type="pct"/>
            <w:vAlign w:val="center"/>
          </w:tcPr>
          <w:p w14:paraId="15B718D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2C4060B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3CCC5029"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2E50DFE2" w14:textId="77777777" w:rsidTr="00C40A34">
        <w:trPr>
          <w:jc w:val="center"/>
        </w:trPr>
        <w:tc>
          <w:tcPr>
            <w:tcW w:w="723" w:type="pct"/>
            <w:vAlign w:val="center"/>
          </w:tcPr>
          <w:p w14:paraId="052460A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BARRA DO CORDA</w:t>
            </w:r>
          </w:p>
        </w:tc>
        <w:tc>
          <w:tcPr>
            <w:tcW w:w="904" w:type="pct"/>
            <w:vAlign w:val="center"/>
          </w:tcPr>
          <w:p w14:paraId="5F9C613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03.995.515/0111-00</w:t>
            </w:r>
          </w:p>
        </w:tc>
        <w:tc>
          <w:tcPr>
            <w:tcW w:w="705" w:type="pct"/>
            <w:vAlign w:val="center"/>
          </w:tcPr>
          <w:p w14:paraId="0D49B16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Rodovia 226, S/N, Bairro Trizidela, Barra do Corda - MA, CEP 65.950-000</w:t>
            </w:r>
          </w:p>
        </w:tc>
        <w:tc>
          <w:tcPr>
            <w:tcW w:w="393" w:type="pct"/>
            <w:vAlign w:val="center"/>
          </w:tcPr>
          <w:p w14:paraId="5F27880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32323</w:t>
            </w:r>
          </w:p>
        </w:tc>
        <w:tc>
          <w:tcPr>
            <w:tcW w:w="471" w:type="pct"/>
            <w:vAlign w:val="center"/>
          </w:tcPr>
          <w:p w14:paraId="0A9A0C3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1º Ofício Extrajudicial Comarca de Barra do Corda.</w:t>
            </w:r>
          </w:p>
        </w:tc>
        <w:tc>
          <w:tcPr>
            <w:tcW w:w="529" w:type="pct"/>
            <w:vAlign w:val="center"/>
          </w:tcPr>
          <w:p w14:paraId="52D3A97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1D19345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6AFAB078"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6F0C1800" w14:textId="77777777" w:rsidTr="00C40A34">
        <w:trPr>
          <w:jc w:val="center"/>
        </w:trPr>
        <w:tc>
          <w:tcPr>
            <w:tcW w:w="723" w:type="pct"/>
            <w:vAlign w:val="center"/>
          </w:tcPr>
          <w:p w14:paraId="6FA9B75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MIX COQUEIRO</w:t>
            </w:r>
          </w:p>
        </w:tc>
        <w:tc>
          <w:tcPr>
            <w:tcW w:w="904" w:type="pct"/>
            <w:vAlign w:val="center"/>
          </w:tcPr>
          <w:p w14:paraId="5CEB876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03.995.515/0173-02</w:t>
            </w:r>
          </w:p>
        </w:tc>
        <w:tc>
          <w:tcPr>
            <w:tcW w:w="705" w:type="pct"/>
            <w:vAlign w:val="center"/>
          </w:tcPr>
          <w:p w14:paraId="52B7667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C, Número 01 A, Quadra 16, Bairro Coqueiro, Ananindeua – PA, CEP 67.113-330</w:t>
            </w:r>
          </w:p>
        </w:tc>
        <w:tc>
          <w:tcPr>
            <w:tcW w:w="393" w:type="pct"/>
            <w:vAlign w:val="center"/>
          </w:tcPr>
          <w:p w14:paraId="60E3E05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20737, 26390 e 26735</w:t>
            </w:r>
          </w:p>
        </w:tc>
        <w:tc>
          <w:tcPr>
            <w:tcW w:w="471" w:type="pct"/>
            <w:vAlign w:val="center"/>
          </w:tcPr>
          <w:p w14:paraId="2121568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1º Ofício de Registro e notas Faria Neto da Comarca de Ananindeua/PA e 1º OfícioExtrajudicial de Ananindeua/PA</w:t>
            </w:r>
          </w:p>
        </w:tc>
        <w:tc>
          <w:tcPr>
            <w:tcW w:w="529" w:type="pct"/>
            <w:vAlign w:val="center"/>
          </w:tcPr>
          <w:p w14:paraId="1701170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1FDCC11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72E8FBAD"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17FB57A6" w14:textId="77777777" w:rsidTr="00C40A34">
        <w:trPr>
          <w:jc w:val="center"/>
        </w:trPr>
        <w:tc>
          <w:tcPr>
            <w:tcW w:w="723" w:type="pct"/>
            <w:vAlign w:val="center"/>
          </w:tcPr>
          <w:p w14:paraId="3E01B77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SUPER TAILANDIA</w:t>
            </w:r>
          </w:p>
        </w:tc>
        <w:tc>
          <w:tcPr>
            <w:tcW w:w="904" w:type="pct"/>
            <w:vAlign w:val="center"/>
          </w:tcPr>
          <w:p w14:paraId="62E7B5E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03.995.515/0143-89</w:t>
            </w:r>
          </w:p>
        </w:tc>
        <w:tc>
          <w:tcPr>
            <w:tcW w:w="705" w:type="pct"/>
            <w:vAlign w:val="center"/>
          </w:tcPr>
          <w:p w14:paraId="6E3B4EA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Rodovia PA 150, KM 130, S/N, Bairro Industrial, Tailândia – PA, CEP: 68.695-000</w:t>
            </w:r>
          </w:p>
        </w:tc>
        <w:tc>
          <w:tcPr>
            <w:tcW w:w="393" w:type="pct"/>
            <w:vAlign w:val="center"/>
          </w:tcPr>
          <w:p w14:paraId="7445BC7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5992</w:t>
            </w:r>
          </w:p>
        </w:tc>
        <w:tc>
          <w:tcPr>
            <w:tcW w:w="471" w:type="pct"/>
            <w:vAlign w:val="center"/>
          </w:tcPr>
          <w:p w14:paraId="325C83B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1º Cartório do Registro de Imóveis da Comarca de Tailândia</w:t>
            </w:r>
          </w:p>
        </w:tc>
        <w:tc>
          <w:tcPr>
            <w:tcW w:w="529" w:type="pct"/>
            <w:vAlign w:val="center"/>
          </w:tcPr>
          <w:p w14:paraId="2236C76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2A8C507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63F70EB0"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62264EC3" w14:textId="77777777" w:rsidTr="00C40A34">
        <w:trPr>
          <w:jc w:val="center"/>
        </w:trPr>
        <w:tc>
          <w:tcPr>
            <w:tcW w:w="723" w:type="pct"/>
            <w:vAlign w:val="center"/>
          </w:tcPr>
          <w:p w14:paraId="205E296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MIX NOVO REPARTIMENTO</w:t>
            </w:r>
          </w:p>
        </w:tc>
        <w:tc>
          <w:tcPr>
            <w:tcW w:w="904" w:type="pct"/>
            <w:vAlign w:val="center"/>
          </w:tcPr>
          <w:p w14:paraId="576689A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03.995.515/0175-66</w:t>
            </w:r>
          </w:p>
        </w:tc>
        <w:tc>
          <w:tcPr>
            <w:tcW w:w="705" w:type="pct"/>
            <w:vAlign w:val="center"/>
          </w:tcPr>
          <w:p w14:paraId="13BB27C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Transamazônica Número 01, Quadra 3C, Bairro Vila Tucuruí, Novo Repartimento – PA, CEP 68.473-000</w:t>
            </w:r>
          </w:p>
        </w:tc>
        <w:tc>
          <w:tcPr>
            <w:tcW w:w="393" w:type="pct"/>
            <w:vAlign w:val="center"/>
          </w:tcPr>
          <w:p w14:paraId="0DF1D6E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790</w:t>
            </w:r>
          </w:p>
        </w:tc>
        <w:tc>
          <w:tcPr>
            <w:tcW w:w="471" w:type="pct"/>
            <w:vAlign w:val="center"/>
          </w:tcPr>
          <w:p w14:paraId="11CE656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Civil das Pessoas Naturais, de Registro de Títulos e Documentos e Civil de Pessoas Jurídicas e de Registro de Imóveis e 1º Tabelionato de Notas e Protesto de Novo Repartimento/PA</w:t>
            </w:r>
          </w:p>
        </w:tc>
        <w:tc>
          <w:tcPr>
            <w:tcW w:w="529" w:type="pct"/>
            <w:vAlign w:val="center"/>
          </w:tcPr>
          <w:p w14:paraId="361552E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6B1A0EA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61B11959"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62BF382A" w14:textId="77777777" w:rsidTr="00C40A34">
        <w:trPr>
          <w:jc w:val="center"/>
        </w:trPr>
        <w:tc>
          <w:tcPr>
            <w:tcW w:w="723" w:type="pct"/>
            <w:vAlign w:val="center"/>
          </w:tcPr>
          <w:p w14:paraId="72A86A1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SUPER BARCARENA</w:t>
            </w:r>
          </w:p>
        </w:tc>
        <w:tc>
          <w:tcPr>
            <w:tcW w:w="904" w:type="pct"/>
            <w:vAlign w:val="center"/>
          </w:tcPr>
          <w:p w14:paraId="41FB4A6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03.995.515/0155-12</w:t>
            </w:r>
          </w:p>
        </w:tc>
        <w:tc>
          <w:tcPr>
            <w:tcW w:w="705" w:type="pct"/>
            <w:vAlign w:val="center"/>
          </w:tcPr>
          <w:p w14:paraId="60630F7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Conego Batista Campos, s/nº, Qd: 376 Lt 0240, Bairro Operações, na Cidade de Barcarena – PA</w:t>
            </w:r>
          </w:p>
        </w:tc>
        <w:tc>
          <w:tcPr>
            <w:tcW w:w="393" w:type="pct"/>
            <w:vAlign w:val="center"/>
          </w:tcPr>
          <w:p w14:paraId="53560AB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2.342</w:t>
            </w:r>
          </w:p>
        </w:tc>
        <w:tc>
          <w:tcPr>
            <w:tcW w:w="471" w:type="pct"/>
            <w:vAlign w:val="center"/>
          </w:tcPr>
          <w:p w14:paraId="26E62CA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1º Ofício de Barcarena/PA</w:t>
            </w:r>
          </w:p>
        </w:tc>
        <w:tc>
          <w:tcPr>
            <w:tcW w:w="529" w:type="pct"/>
            <w:vAlign w:val="center"/>
          </w:tcPr>
          <w:p w14:paraId="674BED8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66E3BB8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499E8E20"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6D62E0DC" w14:textId="77777777" w:rsidTr="00C40A34">
        <w:trPr>
          <w:jc w:val="center"/>
        </w:trPr>
        <w:tc>
          <w:tcPr>
            <w:tcW w:w="723" w:type="pct"/>
            <w:vAlign w:val="center"/>
          </w:tcPr>
          <w:p w14:paraId="5CDA9B9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MIX DO REINO PI</w:t>
            </w:r>
          </w:p>
        </w:tc>
        <w:tc>
          <w:tcPr>
            <w:tcW w:w="904" w:type="pct"/>
            <w:vAlign w:val="center"/>
          </w:tcPr>
          <w:p w14:paraId="498FE51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03.995.515/0181-04</w:t>
            </w:r>
          </w:p>
        </w:tc>
        <w:tc>
          <w:tcPr>
            <w:tcW w:w="705" w:type="pct"/>
            <w:vAlign w:val="center"/>
          </w:tcPr>
          <w:p w14:paraId="3055940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Deputado Paulo Ferraz, S/nº, Bairro Livramento, Teresina – PI, CEP 64.078-820</w:t>
            </w:r>
          </w:p>
        </w:tc>
        <w:tc>
          <w:tcPr>
            <w:tcW w:w="393" w:type="pct"/>
            <w:vAlign w:val="center"/>
          </w:tcPr>
          <w:p w14:paraId="5E1BB79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3430</w:t>
            </w:r>
          </w:p>
        </w:tc>
        <w:tc>
          <w:tcPr>
            <w:tcW w:w="471" w:type="pct"/>
            <w:vAlign w:val="center"/>
          </w:tcPr>
          <w:p w14:paraId="685FE64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1º Ofício de Notas e Registro de Imóveis, Títulos e Documentos e Civil de Pessoas Jurídicas de Teresina</w:t>
            </w:r>
          </w:p>
        </w:tc>
        <w:tc>
          <w:tcPr>
            <w:tcW w:w="529" w:type="pct"/>
            <w:vAlign w:val="center"/>
          </w:tcPr>
          <w:p w14:paraId="4212801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5AC80E8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47E31329"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0A384559" w14:textId="77777777" w:rsidTr="00C40A34">
        <w:trPr>
          <w:jc w:val="center"/>
        </w:trPr>
        <w:tc>
          <w:tcPr>
            <w:tcW w:w="723" w:type="pct"/>
            <w:vAlign w:val="center"/>
          </w:tcPr>
          <w:p w14:paraId="0559576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COCO GRANDE ITZ</w:t>
            </w:r>
          </w:p>
        </w:tc>
        <w:tc>
          <w:tcPr>
            <w:tcW w:w="904" w:type="pct"/>
            <w:vAlign w:val="center"/>
          </w:tcPr>
          <w:p w14:paraId="4F79D6A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03.995.515/0029-68</w:t>
            </w:r>
          </w:p>
        </w:tc>
        <w:tc>
          <w:tcPr>
            <w:tcW w:w="705" w:type="pct"/>
            <w:vAlign w:val="center"/>
          </w:tcPr>
          <w:p w14:paraId="102D1AF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Rodovia BR -010, S/N, Setor 003, Quadra 222, Lote 234, Bairro Coco Grande, Imperatriz –MA, CEP:65.909-170</w:t>
            </w:r>
          </w:p>
        </w:tc>
        <w:tc>
          <w:tcPr>
            <w:tcW w:w="393" w:type="pct"/>
            <w:vAlign w:val="center"/>
          </w:tcPr>
          <w:p w14:paraId="2D703C17"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Mat.</w:t>
            </w:r>
          </w:p>
          <w:p w14:paraId="45BE075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7.0004</w:t>
            </w:r>
          </w:p>
        </w:tc>
        <w:tc>
          <w:tcPr>
            <w:tcW w:w="471" w:type="pct"/>
            <w:vAlign w:val="center"/>
          </w:tcPr>
          <w:p w14:paraId="262C44F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6º Cartório de Ofício de Imperatriz de Registro de Imóveis e Tabelionato de Notas</w:t>
            </w:r>
          </w:p>
        </w:tc>
        <w:tc>
          <w:tcPr>
            <w:tcW w:w="529" w:type="pct"/>
            <w:vAlign w:val="center"/>
          </w:tcPr>
          <w:p w14:paraId="0B5D64B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18EE46F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0824E37F"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25C6B1EF" w14:textId="77777777" w:rsidTr="00C40A34">
        <w:trPr>
          <w:jc w:val="center"/>
        </w:trPr>
        <w:tc>
          <w:tcPr>
            <w:tcW w:w="723" w:type="pct"/>
            <w:vAlign w:val="center"/>
          </w:tcPr>
          <w:p w14:paraId="2BC9226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COHAMA</w:t>
            </w:r>
          </w:p>
        </w:tc>
        <w:tc>
          <w:tcPr>
            <w:tcW w:w="904" w:type="pct"/>
            <w:vAlign w:val="center"/>
          </w:tcPr>
          <w:p w14:paraId="5E389BC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03.995.515/0013-09</w:t>
            </w:r>
          </w:p>
        </w:tc>
        <w:tc>
          <w:tcPr>
            <w:tcW w:w="705" w:type="pct"/>
            <w:vAlign w:val="center"/>
          </w:tcPr>
          <w:p w14:paraId="3CBE335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Avenida Daniel De La Touche, 73, loja 03, no bairro Cohama, São Luís – MA, CEP. 65.074-115</w:t>
            </w:r>
          </w:p>
        </w:tc>
        <w:tc>
          <w:tcPr>
            <w:tcW w:w="393" w:type="pct"/>
            <w:vAlign w:val="center"/>
          </w:tcPr>
          <w:p w14:paraId="67C51E1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29637999</w:t>
            </w:r>
          </w:p>
        </w:tc>
        <w:tc>
          <w:tcPr>
            <w:tcW w:w="471" w:type="pct"/>
            <w:vAlign w:val="center"/>
          </w:tcPr>
          <w:p w14:paraId="102172F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Registro Geral de Imóveis, Cartório da 1ª Circunscrição</w:t>
            </w:r>
          </w:p>
        </w:tc>
        <w:tc>
          <w:tcPr>
            <w:tcW w:w="529" w:type="pct"/>
            <w:vAlign w:val="center"/>
          </w:tcPr>
          <w:p w14:paraId="6E44303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48F9A60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2C647AC5"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7734FA85" w14:textId="77777777" w:rsidTr="00C40A34">
        <w:trPr>
          <w:jc w:val="center"/>
        </w:trPr>
        <w:tc>
          <w:tcPr>
            <w:tcW w:w="723" w:type="pct"/>
            <w:vAlign w:val="center"/>
          </w:tcPr>
          <w:p w14:paraId="52A4D38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MIX FLORIANO PI</w:t>
            </w:r>
          </w:p>
        </w:tc>
        <w:tc>
          <w:tcPr>
            <w:tcW w:w="904" w:type="pct"/>
            <w:vAlign w:val="center"/>
          </w:tcPr>
          <w:p w14:paraId="185484C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03.995.515/0190-03</w:t>
            </w:r>
          </w:p>
        </w:tc>
        <w:tc>
          <w:tcPr>
            <w:tcW w:w="705" w:type="pct"/>
            <w:vAlign w:val="center"/>
          </w:tcPr>
          <w:p w14:paraId="7D76240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Rodovia BR 230, S/N, Sambaiba, Floriano –PI, CEP:64.804-140</w:t>
            </w:r>
          </w:p>
        </w:tc>
        <w:tc>
          <w:tcPr>
            <w:tcW w:w="393" w:type="pct"/>
            <w:vAlign w:val="center"/>
          </w:tcPr>
          <w:p w14:paraId="3851E03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matrículas 1.191, 1.647 e 17.220</w:t>
            </w:r>
          </w:p>
        </w:tc>
        <w:tc>
          <w:tcPr>
            <w:tcW w:w="471" w:type="pct"/>
            <w:vAlign w:val="center"/>
          </w:tcPr>
          <w:p w14:paraId="381266C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1º ofício, Notas, Protesto e Registros Públicos de Floriano/PI</w:t>
            </w:r>
          </w:p>
        </w:tc>
        <w:tc>
          <w:tcPr>
            <w:tcW w:w="529" w:type="pct"/>
            <w:vAlign w:val="center"/>
          </w:tcPr>
          <w:p w14:paraId="34FDDC3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09F6612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4BFAFFD2"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28E7E3E8" w14:textId="77777777" w:rsidTr="00C40A34">
        <w:trPr>
          <w:jc w:val="center"/>
        </w:trPr>
        <w:tc>
          <w:tcPr>
            <w:tcW w:w="723" w:type="pct"/>
            <w:vAlign w:val="center"/>
          </w:tcPr>
          <w:p w14:paraId="467BBB5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NOVA MARABA</w:t>
            </w:r>
          </w:p>
        </w:tc>
        <w:tc>
          <w:tcPr>
            <w:tcW w:w="904" w:type="pct"/>
            <w:vAlign w:val="center"/>
          </w:tcPr>
          <w:p w14:paraId="13CF291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03.995.515/0054-79</w:t>
            </w:r>
          </w:p>
        </w:tc>
        <w:tc>
          <w:tcPr>
            <w:tcW w:w="705" w:type="pct"/>
            <w:vAlign w:val="center"/>
          </w:tcPr>
          <w:p w14:paraId="0D671B9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Quadra Especial, N° 01, Nova Marabá, Marabá - PA, CEP 68.508-445</w:t>
            </w:r>
          </w:p>
        </w:tc>
        <w:tc>
          <w:tcPr>
            <w:tcW w:w="393" w:type="pct"/>
            <w:vAlign w:val="center"/>
          </w:tcPr>
          <w:p w14:paraId="479A1BF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33.007</w:t>
            </w:r>
          </w:p>
        </w:tc>
        <w:tc>
          <w:tcPr>
            <w:tcW w:w="471" w:type="pct"/>
            <w:vAlign w:val="center"/>
          </w:tcPr>
          <w:p w14:paraId="7E30923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Ofício de Imoveis de Marabá/PA</w:t>
            </w:r>
          </w:p>
        </w:tc>
        <w:tc>
          <w:tcPr>
            <w:tcW w:w="529" w:type="pct"/>
            <w:vAlign w:val="center"/>
          </w:tcPr>
          <w:p w14:paraId="2866825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7FA2A07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1CF2C7CE"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74BB2E92" w14:textId="77777777" w:rsidTr="00C40A34">
        <w:trPr>
          <w:jc w:val="center"/>
        </w:trPr>
        <w:tc>
          <w:tcPr>
            <w:tcW w:w="723" w:type="pct"/>
            <w:vAlign w:val="center"/>
          </w:tcPr>
          <w:p w14:paraId="631F0C5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lastRenderedPageBreak/>
              <w:t>MATEUS SUPERMERCADOS S A - SUPER CANAA DOS CARAJAS</w:t>
            </w:r>
          </w:p>
        </w:tc>
        <w:tc>
          <w:tcPr>
            <w:tcW w:w="904" w:type="pct"/>
            <w:vAlign w:val="center"/>
          </w:tcPr>
          <w:p w14:paraId="3929C71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03.995.515/0180-23</w:t>
            </w:r>
          </w:p>
        </w:tc>
        <w:tc>
          <w:tcPr>
            <w:tcW w:w="705" w:type="pct"/>
            <w:vAlign w:val="center"/>
          </w:tcPr>
          <w:p w14:paraId="12C6A00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Weyne Cavalcante, Quadra 16, Lote 70, S/nº, Centro, Canaã dos Carajás – PA, CEP 68.537-000</w:t>
            </w:r>
          </w:p>
        </w:tc>
        <w:tc>
          <w:tcPr>
            <w:tcW w:w="393" w:type="pct"/>
            <w:vAlign w:val="center"/>
          </w:tcPr>
          <w:p w14:paraId="68F5357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matrícuça 6654</w:t>
            </w:r>
          </w:p>
        </w:tc>
        <w:tc>
          <w:tcPr>
            <w:tcW w:w="471" w:type="pct"/>
            <w:vAlign w:val="center"/>
          </w:tcPr>
          <w:p w14:paraId="221197D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Mendes Soares 2º Ofício Registro Geral de Imóveis da Comarda de Canaa dos Carajas</w:t>
            </w:r>
          </w:p>
        </w:tc>
        <w:tc>
          <w:tcPr>
            <w:tcW w:w="529" w:type="pct"/>
            <w:vAlign w:val="center"/>
          </w:tcPr>
          <w:p w14:paraId="17FAB2A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07A4763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4B5771F2"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1EC93616" w14:textId="77777777" w:rsidTr="00C40A34">
        <w:trPr>
          <w:jc w:val="center"/>
        </w:trPr>
        <w:tc>
          <w:tcPr>
            <w:tcW w:w="723" w:type="pct"/>
            <w:vAlign w:val="center"/>
          </w:tcPr>
          <w:p w14:paraId="4BF6993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MIX ARACAGY</w:t>
            </w:r>
          </w:p>
        </w:tc>
        <w:tc>
          <w:tcPr>
            <w:tcW w:w="904" w:type="pct"/>
            <w:vAlign w:val="center"/>
          </w:tcPr>
          <w:p w14:paraId="4E5FB3E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03.995.515/0140-36</w:t>
            </w:r>
          </w:p>
        </w:tc>
        <w:tc>
          <w:tcPr>
            <w:tcW w:w="705" w:type="pct"/>
            <w:vAlign w:val="center"/>
          </w:tcPr>
          <w:p w14:paraId="4885B39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Rio Claro, S/N, Bairro Olho D´água, São Luís -MA, CEP 65.065-390</w:t>
            </w:r>
          </w:p>
        </w:tc>
        <w:tc>
          <w:tcPr>
            <w:tcW w:w="393" w:type="pct"/>
            <w:vAlign w:val="center"/>
          </w:tcPr>
          <w:p w14:paraId="4C472EF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53.170</w:t>
            </w:r>
          </w:p>
        </w:tc>
        <w:tc>
          <w:tcPr>
            <w:tcW w:w="471" w:type="pct"/>
            <w:vAlign w:val="center"/>
          </w:tcPr>
          <w:p w14:paraId="61E1EA1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Registro Geral do Cartório do 1º Ofício do Registro de Imóveis de São Luís/MA</w:t>
            </w:r>
          </w:p>
        </w:tc>
        <w:tc>
          <w:tcPr>
            <w:tcW w:w="529" w:type="pct"/>
            <w:vAlign w:val="center"/>
          </w:tcPr>
          <w:p w14:paraId="32DF245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3581F43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558307A5"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2139640F" w14:textId="77777777" w:rsidTr="00C40A34">
        <w:trPr>
          <w:jc w:val="center"/>
        </w:trPr>
        <w:tc>
          <w:tcPr>
            <w:tcW w:w="723" w:type="pct"/>
            <w:vAlign w:val="center"/>
          </w:tcPr>
          <w:p w14:paraId="282CA81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SUPER PIRIPIRI</w:t>
            </w:r>
          </w:p>
        </w:tc>
        <w:tc>
          <w:tcPr>
            <w:tcW w:w="904" w:type="pct"/>
            <w:vAlign w:val="center"/>
          </w:tcPr>
          <w:p w14:paraId="543A03E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03.995.515/0202-73</w:t>
            </w:r>
          </w:p>
        </w:tc>
        <w:tc>
          <w:tcPr>
            <w:tcW w:w="705" w:type="pct"/>
            <w:vAlign w:val="center"/>
          </w:tcPr>
          <w:p w14:paraId="50B4849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Julieta Rezende, S/N, Bairro Morro da Saudade, Piripiri - PI, CEP 64260-000</w:t>
            </w:r>
          </w:p>
        </w:tc>
        <w:tc>
          <w:tcPr>
            <w:tcW w:w="393" w:type="pct"/>
            <w:vAlign w:val="center"/>
          </w:tcPr>
          <w:p w14:paraId="384E8BB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25.371</w:t>
            </w:r>
          </w:p>
        </w:tc>
        <w:tc>
          <w:tcPr>
            <w:tcW w:w="471" w:type="pct"/>
            <w:vAlign w:val="center"/>
          </w:tcPr>
          <w:p w14:paraId="38539C1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1º Ofício de Registro de Imóveis de Piripiri/PI</w:t>
            </w:r>
          </w:p>
        </w:tc>
        <w:tc>
          <w:tcPr>
            <w:tcW w:w="529" w:type="pct"/>
            <w:vAlign w:val="center"/>
          </w:tcPr>
          <w:p w14:paraId="7A96F9C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0CFA7EE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00E30B69"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45F6726E" w14:textId="77777777" w:rsidTr="00C40A34">
        <w:trPr>
          <w:jc w:val="center"/>
        </w:trPr>
        <w:tc>
          <w:tcPr>
            <w:tcW w:w="723" w:type="pct"/>
            <w:vAlign w:val="center"/>
          </w:tcPr>
          <w:p w14:paraId="31C04DA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BABACULANDIA</w:t>
            </w:r>
          </w:p>
        </w:tc>
        <w:tc>
          <w:tcPr>
            <w:tcW w:w="904" w:type="pct"/>
            <w:vAlign w:val="center"/>
          </w:tcPr>
          <w:p w14:paraId="397083A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03.995.515/0045-88</w:t>
            </w:r>
          </w:p>
        </w:tc>
        <w:tc>
          <w:tcPr>
            <w:tcW w:w="705" w:type="pct"/>
            <w:vAlign w:val="center"/>
          </w:tcPr>
          <w:p w14:paraId="2C76AC4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Vila Lobão, Imperatriz - MA, 65913-475</w:t>
            </w:r>
          </w:p>
        </w:tc>
        <w:tc>
          <w:tcPr>
            <w:tcW w:w="393" w:type="pct"/>
            <w:vAlign w:val="center"/>
          </w:tcPr>
          <w:p w14:paraId="5FBB76B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69.134</w:t>
            </w:r>
          </w:p>
        </w:tc>
        <w:tc>
          <w:tcPr>
            <w:tcW w:w="471" w:type="pct"/>
            <w:vAlign w:val="center"/>
          </w:tcPr>
          <w:p w14:paraId="35C6CF7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6º Cartório de Ofício de Imperatriz</w:t>
            </w:r>
          </w:p>
        </w:tc>
        <w:tc>
          <w:tcPr>
            <w:tcW w:w="529" w:type="pct"/>
            <w:vAlign w:val="center"/>
          </w:tcPr>
          <w:p w14:paraId="2711881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669E598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63DD9051"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780A9AAE" w14:textId="77777777" w:rsidTr="00C40A34">
        <w:trPr>
          <w:jc w:val="center"/>
        </w:trPr>
        <w:tc>
          <w:tcPr>
            <w:tcW w:w="723" w:type="pct"/>
            <w:vAlign w:val="center"/>
          </w:tcPr>
          <w:p w14:paraId="1A90BB3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BACURI</w:t>
            </w:r>
          </w:p>
        </w:tc>
        <w:tc>
          <w:tcPr>
            <w:tcW w:w="904" w:type="pct"/>
            <w:vAlign w:val="center"/>
          </w:tcPr>
          <w:p w14:paraId="3D6B950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03.995.515/0027-04</w:t>
            </w:r>
          </w:p>
        </w:tc>
        <w:tc>
          <w:tcPr>
            <w:tcW w:w="705" w:type="pct"/>
            <w:vAlign w:val="center"/>
          </w:tcPr>
          <w:p w14:paraId="6341428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Leôncio Pires Dourado, nº 3200 – Bairro Bacuri – Imperatriz – MA., CEP: 65.901-020</w:t>
            </w:r>
          </w:p>
        </w:tc>
        <w:tc>
          <w:tcPr>
            <w:tcW w:w="393" w:type="pct"/>
            <w:vAlign w:val="center"/>
          </w:tcPr>
          <w:p w14:paraId="59A1063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10.377</w:t>
            </w:r>
          </w:p>
        </w:tc>
        <w:tc>
          <w:tcPr>
            <w:tcW w:w="471" w:type="pct"/>
            <w:vAlign w:val="center"/>
          </w:tcPr>
          <w:p w14:paraId="11790E8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7º Ofício Extrajudicial 2ª Zona de Registro de Imóveis de Imperatriz - MA</w:t>
            </w:r>
          </w:p>
        </w:tc>
        <w:tc>
          <w:tcPr>
            <w:tcW w:w="529" w:type="pct"/>
            <w:vAlign w:val="center"/>
          </w:tcPr>
          <w:p w14:paraId="6C30207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0D5B89D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0BC3F7EB"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6B5E159D" w14:textId="77777777" w:rsidTr="00C40A34">
        <w:trPr>
          <w:jc w:val="center"/>
        </w:trPr>
        <w:tc>
          <w:tcPr>
            <w:tcW w:w="723" w:type="pct"/>
            <w:vAlign w:val="center"/>
          </w:tcPr>
          <w:p w14:paraId="49DCFAC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MIX ACAILANDIA</w:t>
            </w:r>
          </w:p>
        </w:tc>
        <w:tc>
          <w:tcPr>
            <w:tcW w:w="904" w:type="pct"/>
            <w:vAlign w:val="center"/>
          </w:tcPr>
          <w:p w14:paraId="3D8D579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03.995.515/0123-35</w:t>
            </w:r>
          </w:p>
        </w:tc>
        <w:tc>
          <w:tcPr>
            <w:tcW w:w="705" w:type="pct"/>
            <w:vAlign w:val="center"/>
          </w:tcPr>
          <w:p w14:paraId="7267327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Avenida Alexandre Costa, Nº 01, Letra A; Quadra 56; Lote 1-A, Residencial Tropical Prancha 02, Açailândia – MA, CEP 65.930-000</w:t>
            </w:r>
          </w:p>
        </w:tc>
        <w:tc>
          <w:tcPr>
            <w:tcW w:w="393" w:type="pct"/>
            <w:vAlign w:val="center"/>
          </w:tcPr>
          <w:p w14:paraId="7C0913C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30.996</w:t>
            </w:r>
          </w:p>
        </w:tc>
        <w:tc>
          <w:tcPr>
            <w:tcW w:w="471" w:type="pct"/>
            <w:vAlign w:val="center"/>
          </w:tcPr>
          <w:p w14:paraId="03483A1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1º Ofício Extrajudicial da Comarcade Açailândia</w:t>
            </w:r>
          </w:p>
        </w:tc>
        <w:tc>
          <w:tcPr>
            <w:tcW w:w="529" w:type="pct"/>
            <w:vAlign w:val="center"/>
          </w:tcPr>
          <w:p w14:paraId="04EA6AB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300DA65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16B2FB44"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67E9FAF8" w14:textId="77777777" w:rsidTr="00C40A34">
        <w:trPr>
          <w:jc w:val="center"/>
        </w:trPr>
        <w:tc>
          <w:tcPr>
            <w:tcW w:w="723" w:type="pct"/>
            <w:vAlign w:val="center"/>
          </w:tcPr>
          <w:p w14:paraId="1370092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SUPER ESTREITO</w:t>
            </w:r>
          </w:p>
        </w:tc>
        <w:tc>
          <w:tcPr>
            <w:tcW w:w="904" w:type="pct"/>
            <w:vAlign w:val="center"/>
          </w:tcPr>
          <w:p w14:paraId="4C1D038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03.995.515/0210-83</w:t>
            </w:r>
          </w:p>
        </w:tc>
        <w:tc>
          <w:tcPr>
            <w:tcW w:w="705" w:type="pct"/>
            <w:vAlign w:val="center"/>
          </w:tcPr>
          <w:p w14:paraId="101E09E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Rodovia BR 010, S/N, Setor 1, Quadra 86, Bairro Setor Aeroporto, Estreito- MA, CEP. 65.975-000</w:t>
            </w:r>
          </w:p>
        </w:tc>
        <w:tc>
          <w:tcPr>
            <w:tcW w:w="393" w:type="pct"/>
            <w:vAlign w:val="center"/>
          </w:tcPr>
          <w:p w14:paraId="6B6E6F9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11696</w:t>
            </w:r>
          </w:p>
        </w:tc>
        <w:tc>
          <w:tcPr>
            <w:tcW w:w="471" w:type="pct"/>
            <w:vAlign w:val="center"/>
          </w:tcPr>
          <w:p w14:paraId="06BB755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1º Ofício de Estreito - MA</w:t>
            </w:r>
          </w:p>
        </w:tc>
        <w:tc>
          <w:tcPr>
            <w:tcW w:w="529" w:type="pct"/>
            <w:vAlign w:val="center"/>
          </w:tcPr>
          <w:p w14:paraId="6091EFC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59A9CA8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61CBF103"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5B5C9BD2" w14:textId="77777777" w:rsidTr="00C40A34">
        <w:trPr>
          <w:jc w:val="center"/>
        </w:trPr>
        <w:tc>
          <w:tcPr>
            <w:tcW w:w="723" w:type="pct"/>
            <w:vAlign w:val="center"/>
          </w:tcPr>
          <w:p w14:paraId="164DF81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VINHAIS</w:t>
            </w:r>
          </w:p>
        </w:tc>
        <w:tc>
          <w:tcPr>
            <w:tcW w:w="904" w:type="pct"/>
            <w:vAlign w:val="center"/>
          </w:tcPr>
          <w:p w14:paraId="4833C88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03.995.515/0039-30</w:t>
            </w:r>
          </w:p>
        </w:tc>
        <w:tc>
          <w:tcPr>
            <w:tcW w:w="705" w:type="pct"/>
            <w:vAlign w:val="center"/>
          </w:tcPr>
          <w:p w14:paraId="05A096A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Avenida Jerônimo de Albuquerque, Rua Parnaíba, nº 37, Recanto Vinhais, São Luís – MA., CEP: 65.070-076</w:t>
            </w:r>
          </w:p>
        </w:tc>
        <w:tc>
          <w:tcPr>
            <w:tcW w:w="393" w:type="pct"/>
            <w:vAlign w:val="center"/>
          </w:tcPr>
          <w:p w14:paraId="7CC0FDB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89.103</w:t>
            </w:r>
          </w:p>
        </w:tc>
        <w:tc>
          <w:tcPr>
            <w:tcW w:w="471" w:type="pct"/>
            <w:vAlign w:val="center"/>
          </w:tcPr>
          <w:p w14:paraId="12D2C01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1º Cartório de Registro de Imóveis da Comarca de São Luís</w:t>
            </w:r>
          </w:p>
        </w:tc>
        <w:tc>
          <w:tcPr>
            <w:tcW w:w="529" w:type="pct"/>
            <w:vAlign w:val="center"/>
          </w:tcPr>
          <w:p w14:paraId="3A1FB4A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6D6342E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1409E9D7"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04609EA3" w14:textId="77777777" w:rsidTr="00C40A34">
        <w:trPr>
          <w:jc w:val="center"/>
        </w:trPr>
        <w:tc>
          <w:tcPr>
            <w:tcW w:w="723" w:type="pct"/>
            <w:vAlign w:val="center"/>
          </w:tcPr>
          <w:p w14:paraId="0AD2A26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SUPER SANTA INES</w:t>
            </w:r>
          </w:p>
        </w:tc>
        <w:tc>
          <w:tcPr>
            <w:tcW w:w="904" w:type="pct"/>
            <w:vAlign w:val="center"/>
          </w:tcPr>
          <w:p w14:paraId="4DAD1E7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03.995.515/0003-29</w:t>
            </w:r>
          </w:p>
        </w:tc>
        <w:tc>
          <w:tcPr>
            <w:tcW w:w="705" w:type="pct"/>
            <w:vAlign w:val="center"/>
          </w:tcPr>
          <w:p w14:paraId="057674E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Castelo Branco, 2790</w:t>
            </w:r>
          </w:p>
        </w:tc>
        <w:tc>
          <w:tcPr>
            <w:tcW w:w="393" w:type="pct"/>
            <w:vAlign w:val="center"/>
          </w:tcPr>
          <w:p w14:paraId="2C707CB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5232</w:t>
            </w:r>
          </w:p>
        </w:tc>
        <w:tc>
          <w:tcPr>
            <w:tcW w:w="471" w:type="pct"/>
            <w:vAlign w:val="center"/>
          </w:tcPr>
          <w:p w14:paraId="726C6EE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1º Ofício Extrajudicial da Comarca de Santa Inês</w:t>
            </w:r>
          </w:p>
        </w:tc>
        <w:tc>
          <w:tcPr>
            <w:tcW w:w="529" w:type="pct"/>
            <w:vAlign w:val="center"/>
          </w:tcPr>
          <w:p w14:paraId="44E7CDF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0BD5572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127DEFAE"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79C496FD" w14:textId="77777777" w:rsidTr="00C40A34">
        <w:trPr>
          <w:jc w:val="center"/>
        </w:trPr>
        <w:tc>
          <w:tcPr>
            <w:tcW w:w="723" w:type="pct"/>
            <w:vAlign w:val="center"/>
          </w:tcPr>
          <w:p w14:paraId="09B27E1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GOIAS</w:t>
            </w:r>
          </w:p>
        </w:tc>
        <w:tc>
          <w:tcPr>
            <w:tcW w:w="904" w:type="pct"/>
            <w:vAlign w:val="center"/>
          </w:tcPr>
          <w:p w14:paraId="1F9B74D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03.995.515/0004-00</w:t>
            </w:r>
          </w:p>
        </w:tc>
        <w:tc>
          <w:tcPr>
            <w:tcW w:w="705" w:type="pct"/>
            <w:vAlign w:val="center"/>
          </w:tcPr>
          <w:p w14:paraId="29DE696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UA GOIÁS N.3235 JARDIM TRÊS PODERES CEP: 65.903.060 - IMPERATRIZ MA</w:t>
            </w:r>
          </w:p>
        </w:tc>
        <w:tc>
          <w:tcPr>
            <w:tcW w:w="393" w:type="pct"/>
            <w:vAlign w:val="center"/>
          </w:tcPr>
          <w:p w14:paraId="547F1DB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39.239</w:t>
            </w:r>
          </w:p>
        </w:tc>
        <w:tc>
          <w:tcPr>
            <w:tcW w:w="471" w:type="pct"/>
            <w:vAlign w:val="center"/>
          </w:tcPr>
          <w:p w14:paraId="2BA4BCC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6º Ofício Extrajudicial da comarca de Imperatriz/ma</w:t>
            </w:r>
          </w:p>
        </w:tc>
        <w:tc>
          <w:tcPr>
            <w:tcW w:w="529" w:type="pct"/>
            <w:vAlign w:val="center"/>
          </w:tcPr>
          <w:p w14:paraId="69EA94A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6754ADC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369B2AC5"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61C762AA" w14:textId="77777777" w:rsidTr="00C40A34">
        <w:trPr>
          <w:jc w:val="center"/>
        </w:trPr>
        <w:tc>
          <w:tcPr>
            <w:tcW w:w="723" w:type="pct"/>
            <w:vAlign w:val="center"/>
          </w:tcPr>
          <w:p w14:paraId="05E1566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CID. OPERARIA</w:t>
            </w:r>
          </w:p>
        </w:tc>
        <w:tc>
          <w:tcPr>
            <w:tcW w:w="904" w:type="pct"/>
            <w:vAlign w:val="center"/>
          </w:tcPr>
          <w:p w14:paraId="30BD90C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03.995.515/0014-81</w:t>
            </w:r>
          </w:p>
        </w:tc>
        <w:tc>
          <w:tcPr>
            <w:tcW w:w="705" w:type="pct"/>
            <w:vAlign w:val="center"/>
          </w:tcPr>
          <w:p w14:paraId="7368F65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ARTERIAL OESTE INTERNA, Qd. 10-E, nº.07 CIDADE OPERARIA</w:t>
            </w:r>
          </w:p>
        </w:tc>
        <w:tc>
          <w:tcPr>
            <w:tcW w:w="393" w:type="pct"/>
            <w:vAlign w:val="center"/>
          </w:tcPr>
          <w:p w14:paraId="1CBE663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31.723</w:t>
            </w:r>
          </w:p>
        </w:tc>
        <w:tc>
          <w:tcPr>
            <w:tcW w:w="471" w:type="pct"/>
            <w:vAlign w:val="center"/>
          </w:tcPr>
          <w:p w14:paraId="4F63BE9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Ofício de Imóveis da Segunda Zona de São Luís - MA</w:t>
            </w:r>
          </w:p>
        </w:tc>
        <w:tc>
          <w:tcPr>
            <w:tcW w:w="529" w:type="pct"/>
            <w:vAlign w:val="center"/>
          </w:tcPr>
          <w:p w14:paraId="4092AD2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560A4B6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63FC514A"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0D7AA763" w14:textId="77777777" w:rsidTr="00C40A34">
        <w:trPr>
          <w:jc w:val="center"/>
        </w:trPr>
        <w:tc>
          <w:tcPr>
            <w:tcW w:w="723" w:type="pct"/>
            <w:vAlign w:val="center"/>
          </w:tcPr>
          <w:p w14:paraId="39210B5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ITZ</w:t>
            </w:r>
          </w:p>
        </w:tc>
        <w:tc>
          <w:tcPr>
            <w:tcW w:w="904" w:type="pct"/>
            <w:vAlign w:val="center"/>
          </w:tcPr>
          <w:p w14:paraId="43BD04E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03.995.515/0015-62</w:t>
            </w:r>
          </w:p>
        </w:tc>
        <w:tc>
          <w:tcPr>
            <w:tcW w:w="705" w:type="pct"/>
            <w:vAlign w:val="center"/>
          </w:tcPr>
          <w:p w14:paraId="4572459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TAMANDARÉ, 1250 – BAIRRO RODOVIÁRIA.</w:t>
            </w:r>
          </w:p>
        </w:tc>
        <w:tc>
          <w:tcPr>
            <w:tcW w:w="393" w:type="pct"/>
            <w:vAlign w:val="center"/>
          </w:tcPr>
          <w:p w14:paraId="4BE4C81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9.073 e 38.834C</w:t>
            </w:r>
          </w:p>
        </w:tc>
        <w:tc>
          <w:tcPr>
            <w:tcW w:w="471" w:type="pct"/>
            <w:vAlign w:val="center"/>
          </w:tcPr>
          <w:p w14:paraId="22DCD51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1º Ofício da Comarca de São Luís</w:t>
            </w:r>
          </w:p>
        </w:tc>
        <w:tc>
          <w:tcPr>
            <w:tcW w:w="529" w:type="pct"/>
            <w:vAlign w:val="center"/>
          </w:tcPr>
          <w:p w14:paraId="0CE8098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3CC1898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67C50C6D"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46CFD7B1" w14:textId="77777777" w:rsidTr="00C40A34">
        <w:trPr>
          <w:jc w:val="center"/>
        </w:trPr>
        <w:tc>
          <w:tcPr>
            <w:tcW w:w="723" w:type="pct"/>
            <w:vAlign w:val="center"/>
          </w:tcPr>
          <w:p w14:paraId="3574491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ACAILANDIA</w:t>
            </w:r>
          </w:p>
        </w:tc>
        <w:tc>
          <w:tcPr>
            <w:tcW w:w="904" w:type="pct"/>
            <w:vAlign w:val="center"/>
          </w:tcPr>
          <w:p w14:paraId="4926010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03.995.515/0018-05</w:t>
            </w:r>
          </w:p>
        </w:tc>
        <w:tc>
          <w:tcPr>
            <w:tcW w:w="705" w:type="pct"/>
            <w:vAlign w:val="center"/>
          </w:tcPr>
          <w:p w14:paraId="5202506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DORGIVAL PINHEIRO DE SOUSA, Nº. 800 – CENTRO CEP: 65.930-000</w:t>
            </w:r>
          </w:p>
        </w:tc>
        <w:tc>
          <w:tcPr>
            <w:tcW w:w="393" w:type="pct"/>
            <w:vAlign w:val="center"/>
          </w:tcPr>
          <w:p w14:paraId="3DD401C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8618</w:t>
            </w:r>
          </w:p>
        </w:tc>
        <w:tc>
          <w:tcPr>
            <w:tcW w:w="471" w:type="pct"/>
            <w:vAlign w:val="center"/>
          </w:tcPr>
          <w:p w14:paraId="0954C7C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1º Ofício Extrajudicial da Comarca de Açailândia - Ma</w:t>
            </w:r>
          </w:p>
        </w:tc>
        <w:tc>
          <w:tcPr>
            <w:tcW w:w="529" w:type="pct"/>
            <w:vAlign w:val="center"/>
          </w:tcPr>
          <w:p w14:paraId="14819FC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4BDC21E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570DC873"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6337B057" w14:textId="77777777" w:rsidTr="00C40A34">
        <w:trPr>
          <w:jc w:val="center"/>
        </w:trPr>
        <w:tc>
          <w:tcPr>
            <w:tcW w:w="723" w:type="pct"/>
            <w:vAlign w:val="center"/>
          </w:tcPr>
          <w:p w14:paraId="2E927B1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BALSAS</w:t>
            </w:r>
          </w:p>
        </w:tc>
        <w:tc>
          <w:tcPr>
            <w:tcW w:w="904" w:type="pct"/>
            <w:vAlign w:val="center"/>
          </w:tcPr>
          <w:p w14:paraId="448805E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03.995.515/0026-15</w:t>
            </w:r>
          </w:p>
        </w:tc>
        <w:tc>
          <w:tcPr>
            <w:tcW w:w="705" w:type="pct"/>
            <w:vAlign w:val="center"/>
          </w:tcPr>
          <w:p w14:paraId="3156664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PROF. JOCA REGO, 120 – CENTRO.</w:t>
            </w:r>
          </w:p>
        </w:tc>
        <w:tc>
          <w:tcPr>
            <w:tcW w:w="393" w:type="pct"/>
            <w:vAlign w:val="center"/>
          </w:tcPr>
          <w:p w14:paraId="5A9D731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2.836</w:t>
            </w:r>
          </w:p>
        </w:tc>
        <w:tc>
          <w:tcPr>
            <w:tcW w:w="471" w:type="pct"/>
            <w:vAlign w:val="center"/>
          </w:tcPr>
          <w:p w14:paraId="65557BB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1º Ofício de Registro Geral da Comarca de Balsas - MA</w:t>
            </w:r>
          </w:p>
        </w:tc>
        <w:tc>
          <w:tcPr>
            <w:tcW w:w="529" w:type="pct"/>
            <w:vAlign w:val="center"/>
          </w:tcPr>
          <w:p w14:paraId="1B78226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6ACD8E9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6AE4B66F"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4EE92DE8" w14:textId="77777777" w:rsidTr="00C40A34">
        <w:trPr>
          <w:jc w:val="center"/>
        </w:trPr>
        <w:tc>
          <w:tcPr>
            <w:tcW w:w="723" w:type="pct"/>
            <w:vAlign w:val="center"/>
          </w:tcPr>
          <w:p w14:paraId="6A74E8B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TIRIRICAL</w:t>
            </w:r>
          </w:p>
        </w:tc>
        <w:tc>
          <w:tcPr>
            <w:tcW w:w="904" w:type="pct"/>
            <w:vAlign w:val="center"/>
          </w:tcPr>
          <w:p w14:paraId="2210E95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03.995.515/0021-00</w:t>
            </w:r>
          </w:p>
        </w:tc>
        <w:tc>
          <w:tcPr>
            <w:tcW w:w="705" w:type="pct"/>
            <w:vAlign w:val="center"/>
          </w:tcPr>
          <w:p w14:paraId="7DD5345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GUAJAJARAS, Nº3505, QD.65, SALA B, BAIRRO TIRIRICAL</w:t>
            </w:r>
          </w:p>
        </w:tc>
        <w:tc>
          <w:tcPr>
            <w:tcW w:w="393" w:type="pct"/>
            <w:vAlign w:val="center"/>
          </w:tcPr>
          <w:p w14:paraId="7745666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33.794</w:t>
            </w:r>
          </w:p>
        </w:tc>
        <w:tc>
          <w:tcPr>
            <w:tcW w:w="471" w:type="pct"/>
            <w:vAlign w:val="center"/>
          </w:tcPr>
          <w:p w14:paraId="3C76B99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2º Cartório de Registro de Imóveis de São Luís -Ma</w:t>
            </w:r>
          </w:p>
        </w:tc>
        <w:tc>
          <w:tcPr>
            <w:tcW w:w="529" w:type="pct"/>
            <w:vAlign w:val="center"/>
          </w:tcPr>
          <w:p w14:paraId="31B9A70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3A4A5A1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516FF3CF"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3DA0B57A" w14:textId="77777777" w:rsidTr="00C40A34">
        <w:trPr>
          <w:jc w:val="center"/>
        </w:trPr>
        <w:tc>
          <w:tcPr>
            <w:tcW w:w="723" w:type="pct"/>
            <w:vAlign w:val="center"/>
          </w:tcPr>
          <w:p w14:paraId="6292F1B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MAIOBAO</w:t>
            </w:r>
          </w:p>
        </w:tc>
        <w:tc>
          <w:tcPr>
            <w:tcW w:w="904" w:type="pct"/>
            <w:vAlign w:val="center"/>
          </w:tcPr>
          <w:p w14:paraId="3A503B3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03.995.515/0012-10</w:t>
            </w:r>
          </w:p>
        </w:tc>
        <w:tc>
          <w:tcPr>
            <w:tcW w:w="705" w:type="pct"/>
            <w:vAlign w:val="center"/>
          </w:tcPr>
          <w:p w14:paraId="32FDAF1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RODOVIA MA-53 km 07, “ESTRADA DE RIBAMAR”, BAIRRO TIJUPA QUEIMADO, CEP: 65.110-000 JOSE DE RIBAMAR-MA</w:t>
            </w:r>
          </w:p>
        </w:tc>
        <w:tc>
          <w:tcPr>
            <w:tcW w:w="393" w:type="pct"/>
            <w:vAlign w:val="center"/>
          </w:tcPr>
          <w:p w14:paraId="4932B89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4.366</w:t>
            </w:r>
          </w:p>
        </w:tc>
        <w:tc>
          <w:tcPr>
            <w:tcW w:w="471" w:type="pct"/>
            <w:vAlign w:val="center"/>
          </w:tcPr>
          <w:p w14:paraId="39E0F57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1º Ofício Extrajudicial da Comarca de Paço do Lumiar - Ma</w:t>
            </w:r>
          </w:p>
        </w:tc>
        <w:tc>
          <w:tcPr>
            <w:tcW w:w="529" w:type="pct"/>
            <w:vAlign w:val="center"/>
          </w:tcPr>
          <w:p w14:paraId="0634AF7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2E3B4F2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3458617D"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7188475E" w14:textId="77777777" w:rsidTr="00C40A34">
        <w:trPr>
          <w:jc w:val="center"/>
        </w:trPr>
        <w:tc>
          <w:tcPr>
            <w:tcW w:w="723" w:type="pct"/>
            <w:vAlign w:val="center"/>
          </w:tcPr>
          <w:p w14:paraId="595EE49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SUPER MARABA</w:t>
            </w:r>
          </w:p>
        </w:tc>
        <w:tc>
          <w:tcPr>
            <w:tcW w:w="904" w:type="pct"/>
            <w:vAlign w:val="center"/>
          </w:tcPr>
          <w:p w14:paraId="28740B1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03.995.515/0053-98</w:t>
            </w:r>
          </w:p>
        </w:tc>
        <w:tc>
          <w:tcPr>
            <w:tcW w:w="705" w:type="pct"/>
            <w:vAlign w:val="center"/>
          </w:tcPr>
          <w:p w14:paraId="06DB08F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RODOVIA TRANSAMAZONICA QD 31(FL.33), N. 07 NOVA MARABÁ CEP: 68.507-300</w:t>
            </w:r>
          </w:p>
        </w:tc>
        <w:tc>
          <w:tcPr>
            <w:tcW w:w="393" w:type="pct"/>
            <w:vAlign w:val="center"/>
          </w:tcPr>
          <w:p w14:paraId="1BF4A74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32.956</w:t>
            </w:r>
          </w:p>
        </w:tc>
        <w:tc>
          <w:tcPr>
            <w:tcW w:w="471" w:type="pct"/>
            <w:vAlign w:val="center"/>
          </w:tcPr>
          <w:p w14:paraId="13C13E2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1º Ofício de Marabá/PA</w:t>
            </w:r>
          </w:p>
        </w:tc>
        <w:tc>
          <w:tcPr>
            <w:tcW w:w="529" w:type="pct"/>
            <w:vAlign w:val="center"/>
          </w:tcPr>
          <w:p w14:paraId="777B552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517FCA2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2E7C4C4F"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175D342E" w14:textId="77777777" w:rsidTr="00C40A34">
        <w:trPr>
          <w:jc w:val="center"/>
        </w:trPr>
        <w:tc>
          <w:tcPr>
            <w:tcW w:w="723" w:type="pct"/>
            <w:vAlign w:val="center"/>
          </w:tcPr>
          <w:p w14:paraId="1426C4B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MARABA</w:t>
            </w:r>
          </w:p>
        </w:tc>
        <w:tc>
          <w:tcPr>
            <w:tcW w:w="904" w:type="pct"/>
            <w:vAlign w:val="center"/>
          </w:tcPr>
          <w:p w14:paraId="2E55FCD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03.995.515/0052-07</w:t>
            </w:r>
          </w:p>
        </w:tc>
        <w:tc>
          <w:tcPr>
            <w:tcW w:w="705" w:type="pct"/>
            <w:vAlign w:val="center"/>
          </w:tcPr>
          <w:p w14:paraId="33D1CC2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RODOVIA TRANSAMAZONICA, Nº 3161 BAIRRO: CIDADE NOVA CEP: 68.502-290</w:t>
            </w:r>
          </w:p>
        </w:tc>
        <w:tc>
          <w:tcPr>
            <w:tcW w:w="393" w:type="pct"/>
            <w:vAlign w:val="center"/>
          </w:tcPr>
          <w:p w14:paraId="1292AEC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14.766</w:t>
            </w:r>
          </w:p>
        </w:tc>
        <w:tc>
          <w:tcPr>
            <w:tcW w:w="471" w:type="pct"/>
            <w:vAlign w:val="center"/>
          </w:tcPr>
          <w:p w14:paraId="2048706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de Imóveis de Marabá/PA</w:t>
            </w:r>
          </w:p>
        </w:tc>
        <w:tc>
          <w:tcPr>
            <w:tcW w:w="529" w:type="pct"/>
            <w:vAlign w:val="center"/>
          </w:tcPr>
          <w:p w14:paraId="160DAE7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25E9B1F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115C2752"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4EA78481" w14:textId="77777777" w:rsidTr="00C40A34">
        <w:trPr>
          <w:jc w:val="center"/>
        </w:trPr>
        <w:tc>
          <w:tcPr>
            <w:tcW w:w="723" w:type="pct"/>
            <w:vAlign w:val="center"/>
          </w:tcPr>
          <w:p w14:paraId="6DA795C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lastRenderedPageBreak/>
              <w:t>MATEUS SUPERMERCADOS S.A. - MIX STA INES</w:t>
            </w:r>
          </w:p>
        </w:tc>
        <w:tc>
          <w:tcPr>
            <w:tcW w:w="904" w:type="pct"/>
            <w:vAlign w:val="center"/>
          </w:tcPr>
          <w:p w14:paraId="512B22E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03.995.515/0030-00</w:t>
            </w:r>
          </w:p>
        </w:tc>
        <w:tc>
          <w:tcPr>
            <w:tcW w:w="705" w:type="pct"/>
            <w:vAlign w:val="center"/>
          </w:tcPr>
          <w:p w14:paraId="7EE5F52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RODOVIA BR 316, QUADRA 78 km 258 CANAA.</w:t>
            </w:r>
          </w:p>
        </w:tc>
        <w:tc>
          <w:tcPr>
            <w:tcW w:w="393" w:type="pct"/>
            <w:vAlign w:val="center"/>
          </w:tcPr>
          <w:p w14:paraId="56FB4DE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Mat.9125</w:t>
            </w:r>
          </w:p>
        </w:tc>
        <w:tc>
          <w:tcPr>
            <w:tcW w:w="471" w:type="pct"/>
            <w:vAlign w:val="center"/>
          </w:tcPr>
          <w:p w14:paraId="01E7BA3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Registro Geral do Registro Imobiliário da comarca de Santa Inês - MA</w:t>
            </w:r>
          </w:p>
        </w:tc>
        <w:tc>
          <w:tcPr>
            <w:tcW w:w="529" w:type="pct"/>
            <w:vAlign w:val="center"/>
          </w:tcPr>
          <w:p w14:paraId="31E04F3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054AB18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1D89E875"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159EB5C5" w14:textId="77777777" w:rsidTr="00C40A34">
        <w:trPr>
          <w:jc w:val="center"/>
        </w:trPr>
        <w:tc>
          <w:tcPr>
            <w:tcW w:w="723" w:type="pct"/>
            <w:vAlign w:val="center"/>
          </w:tcPr>
          <w:p w14:paraId="0B9324F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PARAUAPEBAS</w:t>
            </w:r>
          </w:p>
        </w:tc>
        <w:tc>
          <w:tcPr>
            <w:tcW w:w="904" w:type="pct"/>
            <w:vAlign w:val="center"/>
          </w:tcPr>
          <w:p w14:paraId="26FD612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03.995.515/0062-89</w:t>
            </w:r>
          </w:p>
        </w:tc>
        <w:tc>
          <w:tcPr>
            <w:tcW w:w="705" w:type="pct"/>
            <w:vAlign w:val="center"/>
          </w:tcPr>
          <w:p w14:paraId="618618E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 PA 275, Qd QPNC, Lt 01 e 02</w:t>
            </w:r>
          </w:p>
        </w:tc>
        <w:tc>
          <w:tcPr>
            <w:tcW w:w="393" w:type="pct"/>
            <w:vAlign w:val="center"/>
          </w:tcPr>
          <w:p w14:paraId="7076EF3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18.559</w:t>
            </w:r>
          </w:p>
        </w:tc>
        <w:tc>
          <w:tcPr>
            <w:tcW w:w="471" w:type="pct"/>
            <w:vAlign w:val="center"/>
          </w:tcPr>
          <w:p w14:paraId="1DC34CB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Registro Geral do Cartório do 2º Ofício de Imóveis de Parauapebas/PA</w:t>
            </w:r>
          </w:p>
        </w:tc>
        <w:tc>
          <w:tcPr>
            <w:tcW w:w="529" w:type="pct"/>
            <w:vAlign w:val="center"/>
          </w:tcPr>
          <w:p w14:paraId="68631CE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3D59105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1CD43FC2"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2B44173D" w14:textId="77777777" w:rsidTr="00C40A34">
        <w:trPr>
          <w:jc w:val="center"/>
        </w:trPr>
        <w:tc>
          <w:tcPr>
            <w:tcW w:w="723" w:type="pct"/>
            <w:vAlign w:val="center"/>
          </w:tcPr>
          <w:p w14:paraId="04AFF43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BACANGA</w:t>
            </w:r>
          </w:p>
        </w:tc>
        <w:tc>
          <w:tcPr>
            <w:tcW w:w="904" w:type="pct"/>
            <w:vAlign w:val="center"/>
          </w:tcPr>
          <w:p w14:paraId="6D3813C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03.995.515/0066-02</w:t>
            </w:r>
          </w:p>
        </w:tc>
        <w:tc>
          <w:tcPr>
            <w:tcW w:w="705" w:type="pct"/>
            <w:vAlign w:val="center"/>
          </w:tcPr>
          <w:p w14:paraId="1B5ABB0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AVENIDA DOS PORTUGUESES Nº 2000 BAIRRO: VILA BACANGA</w:t>
            </w:r>
          </w:p>
        </w:tc>
        <w:tc>
          <w:tcPr>
            <w:tcW w:w="393" w:type="pct"/>
            <w:vAlign w:val="center"/>
          </w:tcPr>
          <w:p w14:paraId="02C6461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12.979</w:t>
            </w:r>
          </w:p>
        </w:tc>
        <w:tc>
          <w:tcPr>
            <w:tcW w:w="471" w:type="pct"/>
            <w:vAlign w:val="center"/>
          </w:tcPr>
          <w:p w14:paraId="0B7B1FC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Registro Geral do Cartório do 2º Ofício de Imóveis de São Luís/MA</w:t>
            </w:r>
          </w:p>
        </w:tc>
        <w:tc>
          <w:tcPr>
            <w:tcW w:w="529" w:type="pct"/>
            <w:vAlign w:val="center"/>
          </w:tcPr>
          <w:p w14:paraId="0D7E8C6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4ADC3E7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7E5558FE"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246AC25D" w14:textId="77777777" w:rsidTr="00C40A34">
        <w:trPr>
          <w:jc w:val="center"/>
        </w:trPr>
        <w:tc>
          <w:tcPr>
            <w:tcW w:w="723" w:type="pct"/>
            <w:vAlign w:val="center"/>
          </w:tcPr>
          <w:p w14:paraId="6E3C488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JARDIM TROPICAL</w:t>
            </w:r>
          </w:p>
        </w:tc>
        <w:tc>
          <w:tcPr>
            <w:tcW w:w="904" w:type="pct"/>
            <w:vAlign w:val="center"/>
          </w:tcPr>
          <w:p w14:paraId="19B6C32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03.995.515/0043-16</w:t>
            </w:r>
          </w:p>
        </w:tc>
        <w:tc>
          <w:tcPr>
            <w:tcW w:w="705" w:type="pct"/>
            <w:vAlign w:val="center"/>
          </w:tcPr>
          <w:p w14:paraId="13686E1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Estrada Velha de S. A Mata 01 Bairro: Maiobinha</w:t>
            </w:r>
          </w:p>
        </w:tc>
        <w:tc>
          <w:tcPr>
            <w:tcW w:w="393" w:type="pct"/>
            <w:vAlign w:val="center"/>
          </w:tcPr>
          <w:p w14:paraId="2853CBB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55999</w:t>
            </w:r>
          </w:p>
        </w:tc>
        <w:tc>
          <w:tcPr>
            <w:tcW w:w="471" w:type="pct"/>
            <w:vAlign w:val="center"/>
          </w:tcPr>
          <w:p w14:paraId="31BBB64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2º Cartório de Registro de Imóveis de São Luís - Ma</w:t>
            </w:r>
          </w:p>
        </w:tc>
        <w:tc>
          <w:tcPr>
            <w:tcW w:w="529" w:type="pct"/>
            <w:vAlign w:val="center"/>
          </w:tcPr>
          <w:p w14:paraId="094D7AF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7C74460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13AE6524"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5D1C615F" w14:textId="77777777" w:rsidTr="00C40A34">
        <w:trPr>
          <w:jc w:val="center"/>
        </w:trPr>
        <w:tc>
          <w:tcPr>
            <w:tcW w:w="723" w:type="pct"/>
            <w:vAlign w:val="center"/>
          </w:tcPr>
          <w:p w14:paraId="2EAF2AA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TIMON</w:t>
            </w:r>
          </w:p>
        </w:tc>
        <w:tc>
          <w:tcPr>
            <w:tcW w:w="904" w:type="pct"/>
            <w:vAlign w:val="center"/>
          </w:tcPr>
          <w:p w14:paraId="1104EDD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03.995.515/0060-17</w:t>
            </w:r>
          </w:p>
        </w:tc>
        <w:tc>
          <w:tcPr>
            <w:tcW w:w="705" w:type="pct"/>
            <w:vAlign w:val="center"/>
          </w:tcPr>
          <w:p w14:paraId="052607E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PIAUI Nº 860 – CENTRO</w:t>
            </w:r>
          </w:p>
        </w:tc>
        <w:tc>
          <w:tcPr>
            <w:tcW w:w="393" w:type="pct"/>
            <w:vAlign w:val="center"/>
          </w:tcPr>
          <w:p w14:paraId="1F0A3A3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34502</w:t>
            </w:r>
          </w:p>
        </w:tc>
        <w:tc>
          <w:tcPr>
            <w:tcW w:w="471" w:type="pct"/>
            <w:vAlign w:val="center"/>
          </w:tcPr>
          <w:p w14:paraId="6667BE7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1º Ofício Extrajudicial da Comarca de Timon</w:t>
            </w:r>
          </w:p>
        </w:tc>
        <w:tc>
          <w:tcPr>
            <w:tcW w:w="529" w:type="pct"/>
            <w:vAlign w:val="center"/>
          </w:tcPr>
          <w:p w14:paraId="3502084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2A04AF7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10CB2A24"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26768B6D" w14:textId="77777777" w:rsidTr="00C40A34">
        <w:trPr>
          <w:jc w:val="center"/>
        </w:trPr>
        <w:tc>
          <w:tcPr>
            <w:tcW w:w="723" w:type="pct"/>
            <w:vAlign w:val="center"/>
          </w:tcPr>
          <w:p w14:paraId="24D05F7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  MIX BELEM</w:t>
            </w:r>
          </w:p>
        </w:tc>
        <w:tc>
          <w:tcPr>
            <w:tcW w:w="904" w:type="pct"/>
            <w:vAlign w:val="center"/>
          </w:tcPr>
          <w:p w14:paraId="68EC206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03.995.515/0092-02</w:t>
            </w:r>
          </w:p>
        </w:tc>
        <w:tc>
          <w:tcPr>
            <w:tcW w:w="705" w:type="pct"/>
            <w:vAlign w:val="center"/>
          </w:tcPr>
          <w:p w14:paraId="45A472D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RODOVIA AUGUSTO MONTE NEGRO, S/N TENONÉ ANEXO E KM 10</w:t>
            </w:r>
          </w:p>
        </w:tc>
        <w:tc>
          <w:tcPr>
            <w:tcW w:w="393" w:type="pct"/>
            <w:vAlign w:val="center"/>
          </w:tcPr>
          <w:p w14:paraId="50D5ED3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12437</w:t>
            </w:r>
          </w:p>
        </w:tc>
        <w:tc>
          <w:tcPr>
            <w:tcW w:w="471" w:type="pct"/>
            <w:vAlign w:val="center"/>
          </w:tcPr>
          <w:p w14:paraId="39F9DAF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3º Registro de Imóveis de Belém/PA</w:t>
            </w:r>
          </w:p>
        </w:tc>
        <w:tc>
          <w:tcPr>
            <w:tcW w:w="529" w:type="pct"/>
            <w:vAlign w:val="center"/>
          </w:tcPr>
          <w:p w14:paraId="41518E2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70C7E50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3FAB3755"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1D51A396" w14:textId="77777777" w:rsidTr="00C40A34">
        <w:trPr>
          <w:jc w:val="center"/>
        </w:trPr>
        <w:tc>
          <w:tcPr>
            <w:tcW w:w="723" w:type="pct"/>
            <w:vAlign w:val="center"/>
          </w:tcPr>
          <w:p w14:paraId="2CCF9C6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CASTANHAL</w:t>
            </w:r>
          </w:p>
        </w:tc>
        <w:tc>
          <w:tcPr>
            <w:tcW w:w="904" w:type="pct"/>
            <w:vAlign w:val="center"/>
          </w:tcPr>
          <w:p w14:paraId="33AF0F8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03.995.515/0090-32</w:t>
            </w:r>
          </w:p>
        </w:tc>
        <w:tc>
          <w:tcPr>
            <w:tcW w:w="705" w:type="pct"/>
            <w:vAlign w:val="center"/>
          </w:tcPr>
          <w:p w14:paraId="5DF3832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PRESIDENTE GETULIO VARGAS N° 4277 - BAIRRO: IANETAMA.</w:t>
            </w:r>
          </w:p>
        </w:tc>
        <w:tc>
          <w:tcPr>
            <w:tcW w:w="393" w:type="pct"/>
            <w:vAlign w:val="center"/>
          </w:tcPr>
          <w:p w14:paraId="61FBA2E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29626</w:t>
            </w:r>
          </w:p>
        </w:tc>
        <w:tc>
          <w:tcPr>
            <w:tcW w:w="471" w:type="pct"/>
            <w:vAlign w:val="center"/>
          </w:tcPr>
          <w:p w14:paraId="0DA6083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de Imóveis de Castanhal/PA</w:t>
            </w:r>
          </w:p>
        </w:tc>
        <w:tc>
          <w:tcPr>
            <w:tcW w:w="529" w:type="pct"/>
            <w:vAlign w:val="center"/>
          </w:tcPr>
          <w:p w14:paraId="3595B63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4B7D2BF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1C0C4221"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1C40A7CD" w14:textId="77777777" w:rsidTr="00C40A34">
        <w:trPr>
          <w:jc w:val="center"/>
        </w:trPr>
        <w:tc>
          <w:tcPr>
            <w:tcW w:w="723" w:type="pct"/>
            <w:vAlign w:val="center"/>
          </w:tcPr>
          <w:p w14:paraId="5FFD82C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ALTAMIRA</w:t>
            </w:r>
          </w:p>
        </w:tc>
        <w:tc>
          <w:tcPr>
            <w:tcW w:w="904" w:type="pct"/>
            <w:vAlign w:val="center"/>
          </w:tcPr>
          <w:p w14:paraId="1B8F5C4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03.995.515/0093-85</w:t>
            </w:r>
          </w:p>
        </w:tc>
        <w:tc>
          <w:tcPr>
            <w:tcW w:w="705" w:type="pct"/>
            <w:vAlign w:val="center"/>
          </w:tcPr>
          <w:p w14:paraId="65D48C1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AVENIDA  NOVA ALTAMIRA N° 1851  LOJA 01 –</w:t>
            </w:r>
          </w:p>
        </w:tc>
        <w:tc>
          <w:tcPr>
            <w:tcW w:w="393" w:type="pct"/>
            <w:vAlign w:val="center"/>
          </w:tcPr>
          <w:p w14:paraId="260EA52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31204</w:t>
            </w:r>
          </w:p>
        </w:tc>
        <w:tc>
          <w:tcPr>
            <w:tcW w:w="471" w:type="pct"/>
            <w:vAlign w:val="center"/>
          </w:tcPr>
          <w:p w14:paraId="1AE25A0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1º Ofício de Imóveis de Altamira/PA</w:t>
            </w:r>
          </w:p>
        </w:tc>
        <w:tc>
          <w:tcPr>
            <w:tcW w:w="529" w:type="pct"/>
            <w:vAlign w:val="center"/>
          </w:tcPr>
          <w:p w14:paraId="78A4935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5CB621F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5240D538"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6D981447" w14:textId="77777777" w:rsidTr="00C40A34">
        <w:trPr>
          <w:jc w:val="center"/>
        </w:trPr>
        <w:tc>
          <w:tcPr>
            <w:tcW w:w="723" w:type="pct"/>
            <w:vAlign w:val="center"/>
          </w:tcPr>
          <w:p w14:paraId="777230D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JADERLANDIA</w:t>
            </w:r>
          </w:p>
        </w:tc>
        <w:tc>
          <w:tcPr>
            <w:tcW w:w="904" w:type="pct"/>
            <w:vAlign w:val="center"/>
          </w:tcPr>
          <w:p w14:paraId="72C9CD3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03.995.515/0091-13</w:t>
            </w:r>
          </w:p>
        </w:tc>
        <w:tc>
          <w:tcPr>
            <w:tcW w:w="705" w:type="pct"/>
            <w:vAlign w:val="center"/>
          </w:tcPr>
          <w:p w14:paraId="42D216D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 SAO BENEDITO  N° 506  - BAIRRO: ATALAIA.</w:t>
            </w:r>
          </w:p>
        </w:tc>
        <w:tc>
          <w:tcPr>
            <w:tcW w:w="393" w:type="pct"/>
            <w:vAlign w:val="center"/>
          </w:tcPr>
          <w:p w14:paraId="10C2EC9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24528</w:t>
            </w:r>
          </w:p>
        </w:tc>
        <w:tc>
          <w:tcPr>
            <w:tcW w:w="471" w:type="pct"/>
            <w:vAlign w:val="center"/>
          </w:tcPr>
          <w:p w14:paraId="20FAC5A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de Imóveis de Ananideua/PA</w:t>
            </w:r>
          </w:p>
        </w:tc>
        <w:tc>
          <w:tcPr>
            <w:tcW w:w="529" w:type="pct"/>
            <w:vAlign w:val="center"/>
          </w:tcPr>
          <w:p w14:paraId="4F7C7F7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7633BB9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39B19B1A"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652DA54C" w14:textId="77777777" w:rsidTr="00C40A34">
        <w:trPr>
          <w:jc w:val="center"/>
        </w:trPr>
        <w:tc>
          <w:tcPr>
            <w:tcW w:w="723" w:type="pct"/>
            <w:vAlign w:val="center"/>
          </w:tcPr>
          <w:p w14:paraId="7E4ECDD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MAGUARI</w:t>
            </w:r>
          </w:p>
        </w:tc>
        <w:tc>
          <w:tcPr>
            <w:tcW w:w="904" w:type="pct"/>
            <w:vAlign w:val="center"/>
          </w:tcPr>
          <w:p w14:paraId="303BC09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03.995.515/0090-35</w:t>
            </w:r>
          </w:p>
        </w:tc>
        <w:tc>
          <w:tcPr>
            <w:tcW w:w="705" w:type="pct"/>
            <w:vAlign w:val="center"/>
          </w:tcPr>
          <w:p w14:paraId="7F585B0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RUA CLAUDIO SANDERS N° 366 - COMPLEMENTO ESTRADA DO MAGUARI - BAIRRO: CENTRO</w:t>
            </w:r>
          </w:p>
        </w:tc>
        <w:tc>
          <w:tcPr>
            <w:tcW w:w="393" w:type="pct"/>
            <w:vAlign w:val="center"/>
          </w:tcPr>
          <w:p w14:paraId="7BAA587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21.359</w:t>
            </w:r>
          </w:p>
        </w:tc>
        <w:tc>
          <w:tcPr>
            <w:tcW w:w="471" w:type="pct"/>
            <w:vAlign w:val="center"/>
          </w:tcPr>
          <w:p w14:paraId="5110BD8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1º Ofício de Registro de Imóveis e Notas da Comarca de Ananideua/PA (Cartório Faria Neto)</w:t>
            </w:r>
          </w:p>
        </w:tc>
        <w:tc>
          <w:tcPr>
            <w:tcW w:w="529" w:type="pct"/>
            <w:vAlign w:val="center"/>
          </w:tcPr>
          <w:p w14:paraId="0A44887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0234FB1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4590F5AC"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38E94B56" w14:textId="77777777" w:rsidTr="00C40A34">
        <w:trPr>
          <w:jc w:val="center"/>
        </w:trPr>
        <w:tc>
          <w:tcPr>
            <w:tcW w:w="723" w:type="pct"/>
            <w:vAlign w:val="center"/>
          </w:tcPr>
          <w:p w14:paraId="232B2EF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MARAMBAIA</w:t>
            </w:r>
          </w:p>
        </w:tc>
        <w:tc>
          <w:tcPr>
            <w:tcW w:w="904" w:type="pct"/>
            <w:vAlign w:val="center"/>
          </w:tcPr>
          <w:p w14:paraId="4AB5E28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03.995.515/0096-28</w:t>
            </w:r>
          </w:p>
        </w:tc>
        <w:tc>
          <w:tcPr>
            <w:tcW w:w="705" w:type="pct"/>
            <w:vAlign w:val="center"/>
          </w:tcPr>
          <w:p w14:paraId="3EC0D16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AVE TAVARES BASTOS, Nº 1234 - BAIRRO: MARAMBAIA.</w:t>
            </w:r>
          </w:p>
        </w:tc>
        <w:tc>
          <w:tcPr>
            <w:tcW w:w="393" w:type="pct"/>
            <w:vAlign w:val="center"/>
          </w:tcPr>
          <w:p w14:paraId="062E2D4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R-14-M-454 e R-38-M176</w:t>
            </w:r>
          </w:p>
        </w:tc>
        <w:tc>
          <w:tcPr>
            <w:tcW w:w="471" w:type="pct"/>
            <w:vAlign w:val="center"/>
          </w:tcPr>
          <w:p w14:paraId="348B632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Registro de Imóveis do 2º Ofício de Belém/PA</w:t>
            </w:r>
          </w:p>
        </w:tc>
        <w:tc>
          <w:tcPr>
            <w:tcW w:w="529" w:type="pct"/>
            <w:vAlign w:val="center"/>
          </w:tcPr>
          <w:p w14:paraId="62683DD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5418428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41BE344D"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51F74F74" w14:textId="77777777" w:rsidTr="00C40A34">
        <w:trPr>
          <w:jc w:val="center"/>
        </w:trPr>
        <w:tc>
          <w:tcPr>
            <w:tcW w:w="723" w:type="pct"/>
            <w:vAlign w:val="center"/>
          </w:tcPr>
          <w:p w14:paraId="68FBE22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PEDREIRAS</w:t>
            </w:r>
          </w:p>
        </w:tc>
        <w:tc>
          <w:tcPr>
            <w:tcW w:w="904" w:type="pct"/>
            <w:vAlign w:val="center"/>
          </w:tcPr>
          <w:p w14:paraId="221FF00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03.995.515/0097-09</w:t>
            </w:r>
          </w:p>
        </w:tc>
        <w:tc>
          <w:tcPr>
            <w:tcW w:w="705" w:type="pct"/>
            <w:vAlign w:val="center"/>
          </w:tcPr>
          <w:p w14:paraId="3E48DC3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JOÃO DO VALE Bairro: SÃO FRANCISCO</w:t>
            </w:r>
          </w:p>
        </w:tc>
        <w:tc>
          <w:tcPr>
            <w:tcW w:w="393" w:type="pct"/>
            <w:vAlign w:val="center"/>
          </w:tcPr>
          <w:p w14:paraId="0C3429D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6908</w:t>
            </w:r>
          </w:p>
        </w:tc>
        <w:tc>
          <w:tcPr>
            <w:tcW w:w="471" w:type="pct"/>
            <w:vAlign w:val="center"/>
          </w:tcPr>
          <w:p w14:paraId="4836792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1º Ofício Extrajudicial da Comarca de Pedreira/MA</w:t>
            </w:r>
          </w:p>
        </w:tc>
        <w:tc>
          <w:tcPr>
            <w:tcW w:w="529" w:type="pct"/>
            <w:vAlign w:val="center"/>
          </w:tcPr>
          <w:p w14:paraId="6CD352D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021D00D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2DB69ED0"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2D869493" w14:textId="77777777" w:rsidTr="00C40A34">
        <w:trPr>
          <w:jc w:val="center"/>
        </w:trPr>
        <w:tc>
          <w:tcPr>
            <w:tcW w:w="723" w:type="pct"/>
            <w:vAlign w:val="center"/>
          </w:tcPr>
          <w:p w14:paraId="17B0075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CHAPADINHA</w:t>
            </w:r>
          </w:p>
        </w:tc>
        <w:tc>
          <w:tcPr>
            <w:tcW w:w="904" w:type="pct"/>
            <w:vAlign w:val="center"/>
          </w:tcPr>
          <w:p w14:paraId="57161AD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03.995.515/0061-06</w:t>
            </w:r>
          </w:p>
        </w:tc>
        <w:tc>
          <w:tcPr>
            <w:tcW w:w="705" w:type="pct"/>
            <w:vAlign w:val="center"/>
          </w:tcPr>
          <w:p w14:paraId="060FED6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 BR 222 Nº 500</w:t>
            </w:r>
          </w:p>
        </w:tc>
        <w:tc>
          <w:tcPr>
            <w:tcW w:w="393" w:type="pct"/>
            <w:vAlign w:val="center"/>
          </w:tcPr>
          <w:p w14:paraId="2C13D06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12.049</w:t>
            </w:r>
          </w:p>
        </w:tc>
        <w:tc>
          <w:tcPr>
            <w:tcW w:w="471" w:type="pct"/>
            <w:vAlign w:val="center"/>
          </w:tcPr>
          <w:p w14:paraId="0F2ED18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1º Ofício Extrajudicial da Comarca de Chapadinha</w:t>
            </w:r>
          </w:p>
        </w:tc>
        <w:tc>
          <w:tcPr>
            <w:tcW w:w="529" w:type="pct"/>
            <w:vAlign w:val="center"/>
          </w:tcPr>
          <w:p w14:paraId="122977F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5BEC40F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1184C502"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EF2C2D" w14:paraId="3178C01D" w14:textId="77777777" w:rsidTr="00C40A34">
        <w:trPr>
          <w:jc w:val="center"/>
        </w:trPr>
        <w:tc>
          <w:tcPr>
            <w:tcW w:w="723" w:type="pct"/>
            <w:vAlign w:val="center"/>
          </w:tcPr>
          <w:p w14:paraId="1EFEA3B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BACABAL</w:t>
            </w:r>
          </w:p>
        </w:tc>
        <w:tc>
          <w:tcPr>
            <w:tcW w:w="904" w:type="pct"/>
            <w:vAlign w:val="center"/>
          </w:tcPr>
          <w:p w14:paraId="29DC8FC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03.995.515/0006-71</w:t>
            </w:r>
          </w:p>
        </w:tc>
        <w:tc>
          <w:tcPr>
            <w:tcW w:w="705" w:type="pct"/>
            <w:vAlign w:val="center"/>
          </w:tcPr>
          <w:p w14:paraId="0D84CAB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 BR 316 S/Nº</w:t>
            </w:r>
          </w:p>
        </w:tc>
        <w:tc>
          <w:tcPr>
            <w:tcW w:w="393" w:type="pct"/>
            <w:vAlign w:val="center"/>
          </w:tcPr>
          <w:p w14:paraId="3A62A1C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16.200</w:t>
            </w:r>
          </w:p>
        </w:tc>
        <w:tc>
          <w:tcPr>
            <w:tcW w:w="471" w:type="pct"/>
            <w:vAlign w:val="center"/>
          </w:tcPr>
          <w:p w14:paraId="74E454E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1º Ofício Extrajudicial da Comarca de Bacabal</w:t>
            </w:r>
          </w:p>
        </w:tc>
        <w:tc>
          <w:tcPr>
            <w:tcW w:w="529" w:type="pct"/>
            <w:vAlign w:val="center"/>
          </w:tcPr>
          <w:p w14:paraId="769B3D4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3C8A885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299E1AD9"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EF2C2D" w14:paraId="2D5D70B0" w14:textId="77777777" w:rsidTr="00C40A34">
        <w:trPr>
          <w:jc w:val="center"/>
        </w:trPr>
        <w:tc>
          <w:tcPr>
            <w:tcW w:w="723" w:type="pct"/>
            <w:vAlign w:val="center"/>
          </w:tcPr>
          <w:p w14:paraId="006EE4B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CASTANHAL</w:t>
            </w:r>
          </w:p>
        </w:tc>
        <w:tc>
          <w:tcPr>
            <w:tcW w:w="904" w:type="pct"/>
            <w:vAlign w:val="center"/>
          </w:tcPr>
          <w:p w14:paraId="3949F61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03.995.515/0112-82</w:t>
            </w:r>
          </w:p>
        </w:tc>
        <w:tc>
          <w:tcPr>
            <w:tcW w:w="705" w:type="pct"/>
            <w:vAlign w:val="center"/>
          </w:tcPr>
          <w:p w14:paraId="6572722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FRANCISCO MARTINS BARATA, Nº 722</w:t>
            </w:r>
          </w:p>
        </w:tc>
        <w:tc>
          <w:tcPr>
            <w:tcW w:w="393" w:type="pct"/>
            <w:vAlign w:val="center"/>
          </w:tcPr>
          <w:p w14:paraId="7291FE0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3.990</w:t>
            </w:r>
          </w:p>
        </w:tc>
        <w:tc>
          <w:tcPr>
            <w:tcW w:w="471" w:type="pct"/>
            <w:vAlign w:val="center"/>
          </w:tcPr>
          <w:p w14:paraId="65CB7E2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de Imóveis de Castanhal/PA</w:t>
            </w:r>
          </w:p>
        </w:tc>
        <w:tc>
          <w:tcPr>
            <w:tcW w:w="529" w:type="pct"/>
            <w:vAlign w:val="center"/>
          </w:tcPr>
          <w:p w14:paraId="4AB2905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3F57C64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255E4A84"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EF2C2D" w14:paraId="16A04CC9" w14:textId="77777777" w:rsidTr="00C40A34">
        <w:trPr>
          <w:jc w:val="center"/>
        </w:trPr>
        <w:tc>
          <w:tcPr>
            <w:tcW w:w="723" w:type="pct"/>
            <w:vAlign w:val="center"/>
          </w:tcPr>
          <w:p w14:paraId="74B8D56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ABAETETUBA</w:t>
            </w:r>
          </w:p>
        </w:tc>
        <w:tc>
          <w:tcPr>
            <w:tcW w:w="904" w:type="pct"/>
            <w:vAlign w:val="center"/>
          </w:tcPr>
          <w:p w14:paraId="71DF6C2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03.995.515/0113-63</w:t>
            </w:r>
          </w:p>
        </w:tc>
        <w:tc>
          <w:tcPr>
            <w:tcW w:w="705" w:type="pct"/>
            <w:vAlign w:val="center"/>
          </w:tcPr>
          <w:p w14:paraId="2344830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 DR JOAO MIRANDA, S/N, PA 252</w:t>
            </w:r>
          </w:p>
        </w:tc>
        <w:tc>
          <w:tcPr>
            <w:tcW w:w="393" w:type="pct"/>
            <w:vAlign w:val="center"/>
          </w:tcPr>
          <w:p w14:paraId="1662CD2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5.913</w:t>
            </w:r>
          </w:p>
        </w:tc>
        <w:tc>
          <w:tcPr>
            <w:tcW w:w="471" w:type="pct"/>
            <w:vAlign w:val="center"/>
          </w:tcPr>
          <w:p w14:paraId="67651A7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1º Ofício de Notas - Registro de Imóveis da Comarca de Abaetetuba/PA</w:t>
            </w:r>
          </w:p>
        </w:tc>
        <w:tc>
          <w:tcPr>
            <w:tcW w:w="529" w:type="pct"/>
            <w:vAlign w:val="center"/>
          </w:tcPr>
          <w:p w14:paraId="2CB479F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22B8619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168565D5"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EF2C2D" w14:paraId="4490EB52" w14:textId="77777777" w:rsidTr="00C40A34">
        <w:trPr>
          <w:jc w:val="center"/>
        </w:trPr>
        <w:tc>
          <w:tcPr>
            <w:tcW w:w="723" w:type="pct"/>
            <w:vAlign w:val="center"/>
          </w:tcPr>
          <w:p w14:paraId="1EAE7B8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SUPER COHATRAC</w:t>
            </w:r>
          </w:p>
        </w:tc>
        <w:tc>
          <w:tcPr>
            <w:tcW w:w="904" w:type="pct"/>
            <w:vAlign w:val="center"/>
          </w:tcPr>
          <w:p w14:paraId="26C5F94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03.995.515/0124-16</w:t>
            </w:r>
          </w:p>
        </w:tc>
        <w:tc>
          <w:tcPr>
            <w:tcW w:w="705" w:type="pct"/>
            <w:vAlign w:val="center"/>
          </w:tcPr>
          <w:p w14:paraId="13FA0A9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CONTORNO NORTE N° 1</w:t>
            </w:r>
          </w:p>
        </w:tc>
        <w:tc>
          <w:tcPr>
            <w:tcW w:w="393" w:type="pct"/>
            <w:vAlign w:val="center"/>
          </w:tcPr>
          <w:p w14:paraId="7A741F5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58.163</w:t>
            </w:r>
          </w:p>
        </w:tc>
        <w:tc>
          <w:tcPr>
            <w:tcW w:w="471" w:type="pct"/>
            <w:vAlign w:val="center"/>
          </w:tcPr>
          <w:p w14:paraId="53E3FF9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do 1º Ofício Extrajudicial da Comarca de São José de Ribamar</w:t>
            </w:r>
          </w:p>
        </w:tc>
        <w:tc>
          <w:tcPr>
            <w:tcW w:w="529" w:type="pct"/>
            <w:vAlign w:val="center"/>
          </w:tcPr>
          <w:p w14:paraId="6CD0FE5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28BB7D6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3BC66156"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EF2C2D" w14:paraId="156BBD87" w14:textId="77777777" w:rsidTr="00C40A34">
        <w:trPr>
          <w:jc w:val="center"/>
        </w:trPr>
        <w:tc>
          <w:tcPr>
            <w:tcW w:w="723" w:type="pct"/>
            <w:vAlign w:val="center"/>
          </w:tcPr>
          <w:p w14:paraId="06A082C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CAXIAS</w:t>
            </w:r>
          </w:p>
        </w:tc>
        <w:tc>
          <w:tcPr>
            <w:tcW w:w="904" w:type="pct"/>
            <w:vAlign w:val="center"/>
          </w:tcPr>
          <w:p w14:paraId="56C5EBE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03.995.515/0059-83</w:t>
            </w:r>
          </w:p>
        </w:tc>
        <w:tc>
          <w:tcPr>
            <w:tcW w:w="705" w:type="pct"/>
            <w:vAlign w:val="center"/>
          </w:tcPr>
          <w:p w14:paraId="01F7CE1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CENTRAL N° S/N BAIRRO: CENTRO</w:t>
            </w:r>
          </w:p>
        </w:tc>
        <w:tc>
          <w:tcPr>
            <w:tcW w:w="393" w:type="pct"/>
            <w:vAlign w:val="center"/>
          </w:tcPr>
          <w:p w14:paraId="1AA9312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972 e 19.581</w:t>
            </w:r>
          </w:p>
        </w:tc>
        <w:tc>
          <w:tcPr>
            <w:tcW w:w="471" w:type="pct"/>
            <w:vAlign w:val="center"/>
          </w:tcPr>
          <w:p w14:paraId="67CF69E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de Imóveis e Tabelionato de Notas Alba Tania Fiuza</w:t>
            </w:r>
          </w:p>
        </w:tc>
        <w:tc>
          <w:tcPr>
            <w:tcW w:w="529" w:type="pct"/>
            <w:vAlign w:val="center"/>
          </w:tcPr>
          <w:p w14:paraId="1B1DBCE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5EE3929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5B7AE9E4"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EF2C2D" w14:paraId="291A32F0" w14:textId="77777777" w:rsidTr="00C40A34">
        <w:trPr>
          <w:jc w:val="center"/>
        </w:trPr>
        <w:tc>
          <w:tcPr>
            <w:tcW w:w="723" w:type="pct"/>
            <w:vAlign w:val="center"/>
          </w:tcPr>
          <w:p w14:paraId="6152948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SUPER ANIL</w:t>
            </w:r>
          </w:p>
        </w:tc>
        <w:tc>
          <w:tcPr>
            <w:tcW w:w="904" w:type="pct"/>
            <w:vAlign w:val="center"/>
          </w:tcPr>
          <w:p w14:paraId="3818A02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03.995.515/0125-05</w:t>
            </w:r>
          </w:p>
        </w:tc>
        <w:tc>
          <w:tcPr>
            <w:tcW w:w="705" w:type="pct"/>
            <w:vAlign w:val="center"/>
          </w:tcPr>
          <w:p w14:paraId="23C529A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 EDSON BRANDAO N°1000</w:t>
            </w:r>
          </w:p>
        </w:tc>
        <w:tc>
          <w:tcPr>
            <w:tcW w:w="393" w:type="pct"/>
            <w:vAlign w:val="center"/>
          </w:tcPr>
          <w:p w14:paraId="5DDC911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33.868</w:t>
            </w:r>
          </w:p>
        </w:tc>
        <w:tc>
          <w:tcPr>
            <w:tcW w:w="471" w:type="pct"/>
            <w:vAlign w:val="center"/>
          </w:tcPr>
          <w:p w14:paraId="71B6DE8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2º Ofício de Registro de Imóveis, de São Luís/MA</w:t>
            </w:r>
          </w:p>
        </w:tc>
        <w:tc>
          <w:tcPr>
            <w:tcW w:w="529" w:type="pct"/>
            <w:vAlign w:val="center"/>
          </w:tcPr>
          <w:p w14:paraId="0F8372E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40DADE3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278B6123"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EF2C2D" w14:paraId="2A0BD644" w14:textId="77777777" w:rsidTr="00C40A34">
        <w:trPr>
          <w:jc w:val="center"/>
        </w:trPr>
        <w:tc>
          <w:tcPr>
            <w:tcW w:w="723" w:type="pct"/>
            <w:vAlign w:val="center"/>
          </w:tcPr>
          <w:p w14:paraId="6D20F60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lastRenderedPageBreak/>
              <w:t>MATEUS SUPERMERCADOS SA - MIX MARITUBA</w:t>
            </w:r>
          </w:p>
        </w:tc>
        <w:tc>
          <w:tcPr>
            <w:tcW w:w="904" w:type="pct"/>
            <w:vAlign w:val="center"/>
          </w:tcPr>
          <w:p w14:paraId="248A75E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03.995.515/0120-92</w:t>
            </w:r>
          </w:p>
        </w:tc>
        <w:tc>
          <w:tcPr>
            <w:tcW w:w="705" w:type="pct"/>
            <w:vAlign w:val="center"/>
          </w:tcPr>
          <w:p w14:paraId="6ED919C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RODOVIA BR 316 KM 11 S/N</w:t>
            </w:r>
          </w:p>
        </w:tc>
        <w:tc>
          <w:tcPr>
            <w:tcW w:w="393" w:type="pct"/>
            <w:vAlign w:val="center"/>
          </w:tcPr>
          <w:p w14:paraId="19BE7D06"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1.214</w:t>
            </w:r>
          </w:p>
        </w:tc>
        <w:tc>
          <w:tcPr>
            <w:tcW w:w="471" w:type="pct"/>
            <w:vAlign w:val="center"/>
          </w:tcPr>
          <w:p w14:paraId="3BCF1CB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2º Ofício de Registro de Imóveis, Títulos e Documentos e Civil de Pessoas Jurídicas de Marituba/PA</w:t>
            </w:r>
          </w:p>
        </w:tc>
        <w:tc>
          <w:tcPr>
            <w:tcW w:w="529" w:type="pct"/>
            <w:vAlign w:val="center"/>
          </w:tcPr>
          <w:p w14:paraId="138E0BB3"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4B639CB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47808F72"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3D6D9A59" w14:textId="77777777" w:rsidTr="00C40A34">
        <w:trPr>
          <w:jc w:val="center"/>
        </w:trPr>
        <w:tc>
          <w:tcPr>
            <w:tcW w:w="723" w:type="pct"/>
            <w:vAlign w:val="center"/>
          </w:tcPr>
          <w:p w14:paraId="2327BDF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 A MIX PARQUE DOS CARAJAS</w:t>
            </w:r>
          </w:p>
        </w:tc>
        <w:tc>
          <w:tcPr>
            <w:tcW w:w="904" w:type="pct"/>
            <w:vAlign w:val="center"/>
          </w:tcPr>
          <w:p w14:paraId="46B0006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03.995.515/0138-11</w:t>
            </w:r>
          </w:p>
        </w:tc>
        <w:tc>
          <w:tcPr>
            <w:tcW w:w="705" w:type="pct"/>
            <w:vAlign w:val="center"/>
          </w:tcPr>
          <w:p w14:paraId="690C4E6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ROD PA 160, Nº 2260 - PARQUE DOS CARAJASII - KM 4 5</w:t>
            </w:r>
          </w:p>
        </w:tc>
        <w:tc>
          <w:tcPr>
            <w:tcW w:w="393" w:type="pct"/>
            <w:vAlign w:val="center"/>
          </w:tcPr>
          <w:p w14:paraId="182991B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15.301</w:t>
            </w:r>
          </w:p>
        </w:tc>
        <w:tc>
          <w:tcPr>
            <w:tcW w:w="471" w:type="pct"/>
            <w:vAlign w:val="center"/>
          </w:tcPr>
          <w:p w14:paraId="0DC85627"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Imóveis de Parauapebas/PA</w:t>
            </w:r>
          </w:p>
        </w:tc>
        <w:tc>
          <w:tcPr>
            <w:tcW w:w="529" w:type="pct"/>
            <w:vAlign w:val="center"/>
          </w:tcPr>
          <w:p w14:paraId="599DD7E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176FB80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33F447A7"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28F85A49" w14:textId="77777777" w:rsidTr="00C40A34">
        <w:trPr>
          <w:jc w:val="center"/>
        </w:trPr>
        <w:tc>
          <w:tcPr>
            <w:tcW w:w="723" w:type="pct"/>
            <w:vAlign w:val="center"/>
          </w:tcPr>
          <w:p w14:paraId="30C7298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TERESINA-NOVAFAPI</w:t>
            </w:r>
          </w:p>
        </w:tc>
        <w:tc>
          <w:tcPr>
            <w:tcW w:w="904" w:type="pct"/>
            <w:vAlign w:val="center"/>
          </w:tcPr>
          <w:p w14:paraId="639076FB"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03.995.515/0135-79</w:t>
            </w:r>
          </w:p>
        </w:tc>
        <w:tc>
          <w:tcPr>
            <w:tcW w:w="705" w:type="pct"/>
            <w:vAlign w:val="center"/>
          </w:tcPr>
          <w:p w14:paraId="383166B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ZEQUINHA FREIRE N- 1350, Bairro Uruguai, Teresina/PI</w:t>
            </w:r>
          </w:p>
        </w:tc>
        <w:tc>
          <w:tcPr>
            <w:tcW w:w="393" w:type="pct"/>
            <w:vAlign w:val="center"/>
          </w:tcPr>
          <w:p w14:paraId="5A3DFA54"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 82.282</w:t>
            </w:r>
          </w:p>
        </w:tc>
        <w:tc>
          <w:tcPr>
            <w:tcW w:w="471" w:type="pct"/>
            <w:vAlign w:val="center"/>
          </w:tcPr>
          <w:p w14:paraId="16B95AC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2º Ofício denotas e Registro de Imóveis</w:t>
            </w:r>
          </w:p>
        </w:tc>
        <w:tc>
          <w:tcPr>
            <w:tcW w:w="529" w:type="pct"/>
            <w:vAlign w:val="center"/>
          </w:tcPr>
          <w:p w14:paraId="5FDC849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29D6ADA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2BD1C17B"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0027A7CC" w14:textId="77777777" w:rsidTr="00C40A34">
        <w:trPr>
          <w:jc w:val="center"/>
        </w:trPr>
        <w:tc>
          <w:tcPr>
            <w:tcW w:w="723" w:type="pct"/>
            <w:vAlign w:val="center"/>
          </w:tcPr>
          <w:p w14:paraId="5AAC6AC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MIX PARNAIBA</w:t>
            </w:r>
          </w:p>
        </w:tc>
        <w:tc>
          <w:tcPr>
            <w:tcW w:w="904" w:type="pct"/>
            <w:vAlign w:val="center"/>
          </w:tcPr>
          <w:p w14:paraId="2388257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03.995.515/0136-50</w:t>
            </w:r>
          </w:p>
        </w:tc>
        <w:tc>
          <w:tcPr>
            <w:tcW w:w="705" w:type="pct"/>
            <w:vAlign w:val="center"/>
          </w:tcPr>
          <w:p w14:paraId="3912E8C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SÃO SEBASTIÃO N° S/N</w:t>
            </w:r>
          </w:p>
        </w:tc>
        <w:tc>
          <w:tcPr>
            <w:tcW w:w="393" w:type="pct"/>
            <w:vAlign w:val="center"/>
          </w:tcPr>
          <w:p w14:paraId="2579E9C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8.671</w:t>
            </w:r>
          </w:p>
        </w:tc>
        <w:tc>
          <w:tcPr>
            <w:tcW w:w="471" w:type="pct"/>
            <w:vAlign w:val="center"/>
          </w:tcPr>
          <w:p w14:paraId="5109261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1º Ofício De Registro De Imóveis E Tabelionato De Notas - Parnaíba - PI</w:t>
            </w:r>
          </w:p>
        </w:tc>
        <w:tc>
          <w:tcPr>
            <w:tcW w:w="529" w:type="pct"/>
            <w:vAlign w:val="center"/>
          </w:tcPr>
          <w:p w14:paraId="67073B2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1B7588EF"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07130807"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42C8006B" w14:textId="77777777" w:rsidTr="00C40A34">
        <w:trPr>
          <w:jc w:val="center"/>
        </w:trPr>
        <w:tc>
          <w:tcPr>
            <w:tcW w:w="723" w:type="pct"/>
            <w:vAlign w:val="center"/>
          </w:tcPr>
          <w:p w14:paraId="0C5CF9E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 S A SUPER CODO</w:t>
            </w:r>
          </w:p>
        </w:tc>
        <w:tc>
          <w:tcPr>
            <w:tcW w:w="904" w:type="pct"/>
            <w:vAlign w:val="center"/>
          </w:tcPr>
          <w:p w14:paraId="65EAEC21"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03.995.515/0153-50</w:t>
            </w:r>
          </w:p>
        </w:tc>
        <w:tc>
          <w:tcPr>
            <w:tcW w:w="705" w:type="pct"/>
            <w:vAlign w:val="center"/>
          </w:tcPr>
          <w:p w14:paraId="0071897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AVE JOAO RIBEIRO Nº 02 CEP: 65400000</w:t>
            </w:r>
          </w:p>
        </w:tc>
        <w:tc>
          <w:tcPr>
            <w:tcW w:w="393" w:type="pct"/>
            <w:vAlign w:val="center"/>
          </w:tcPr>
          <w:p w14:paraId="1EB382D5"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15.803</w:t>
            </w:r>
          </w:p>
        </w:tc>
        <w:tc>
          <w:tcPr>
            <w:tcW w:w="471" w:type="pct"/>
            <w:vAlign w:val="center"/>
          </w:tcPr>
          <w:p w14:paraId="67AEEEBC"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Registro de Imóveis de Codó/MA</w:t>
            </w:r>
          </w:p>
        </w:tc>
        <w:tc>
          <w:tcPr>
            <w:tcW w:w="529" w:type="pct"/>
            <w:vAlign w:val="center"/>
          </w:tcPr>
          <w:p w14:paraId="3D0980F8"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30A58402"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58C6195E"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tr w:rsidR="00BE5496" w:rsidRPr="00F94C12" w14:paraId="4AFE4336" w14:textId="77777777" w:rsidTr="00C40A34">
        <w:trPr>
          <w:jc w:val="center"/>
        </w:trPr>
        <w:tc>
          <w:tcPr>
            <w:tcW w:w="723" w:type="pct"/>
            <w:vAlign w:val="center"/>
          </w:tcPr>
          <w:p w14:paraId="0DC4D77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MATEUS SUPERMERCADOS S.A. - SUPER COHATRAC</w:t>
            </w:r>
          </w:p>
        </w:tc>
        <w:tc>
          <w:tcPr>
            <w:tcW w:w="904" w:type="pct"/>
            <w:vAlign w:val="center"/>
          </w:tcPr>
          <w:p w14:paraId="538B0530"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03.995.515/0028-87</w:t>
            </w:r>
          </w:p>
        </w:tc>
        <w:tc>
          <w:tcPr>
            <w:tcW w:w="705" w:type="pct"/>
            <w:vAlign w:val="center"/>
          </w:tcPr>
          <w:p w14:paraId="1752E02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AV. A, QUADRA 06, Nº23, BAIRRO: COHATRAC CEP: 65.110-000.</w:t>
            </w:r>
          </w:p>
        </w:tc>
        <w:tc>
          <w:tcPr>
            <w:tcW w:w="393" w:type="pct"/>
            <w:vAlign w:val="center"/>
          </w:tcPr>
          <w:p w14:paraId="616EDABD"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matrícula 58.163</w:t>
            </w:r>
          </w:p>
        </w:tc>
        <w:tc>
          <w:tcPr>
            <w:tcW w:w="471" w:type="pct"/>
            <w:vAlign w:val="center"/>
          </w:tcPr>
          <w:p w14:paraId="74CA6DEE"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Cartório de Imóveis da Comarca de São José Ribamar/MA</w:t>
            </w:r>
          </w:p>
        </w:tc>
        <w:tc>
          <w:tcPr>
            <w:tcW w:w="529" w:type="pct"/>
            <w:vAlign w:val="center"/>
          </w:tcPr>
          <w:p w14:paraId="14E84B89"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 xml:space="preserve">NÃO </w:t>
            </w:r>
          </w:p>
        </w:tc>
        <w:tc>
          <w:tcPr>
            <w:tcW w:w="644" w:type="pct"/>
            <w:vAlign w:val="center"/>
          </w:tcPr>
          <w:p w14:paraId="2EA674DA" w14:textId="77777777" w:rsidR="00BE5496" w:rsidRPr="00F94C12" w:rsidRDefault="00BE5496" w:rsidP="00C40A34">
            <w:pPr>
              <w:jc w:val="center"/>
              <w:rPr>
                <w:rFonts w:ascii="Arial" w:hAnsi="Arial" w:cs="Arial"/>
                <w:sz w:val="10"/>
                <w:szCs w:val="10"/>
              </w:rPr>
            </w:pPr>
            <w:r w:rsidRPr="00BE1513">
              <w:rPr>
                <w:rFonts w:ascii="Arial" w:hAnsi="Arial" w:cs="Arial"/>
                <w:sz w:val="10"/>
                <w:szCs w:val="10"/>
              </w:rPr>
              <w:t>SIM</w:t>
            </w:r>
          </w:p>
        </w:tc>
        <w:tc>
          <w:tcPr>
            <w:tcW w:w="631" w:type="pct"/>
            <w:vAlign w:val="center"/>
          </w:tcPr>
          <w:p w14:paraId="42DD9DDF" w14:textId="77777777" w:rsidR="00BE5496" w:rsidRPr="00BE1513" w:rsidRDefault="00BE5496" w:rsidP="00C40A34">
            <w:pPr>
              <w:jc w:val="center"/>
              <w:rPr>
                <w:rFonts w:ascii="Arial" w:hAnsi="Arial" w:cs="Arial"/>
                <w:sz w:val="10"/>
                <w:szCs w:val="10"/>
              </w:rPr>
            </w:pPr>
            <w:r w:rsidRPr="00BE1513">
              <w:rPr>
                <w:rFonts w:ascii="Arial" w:hAnsi="Arial" w:cs="Arial"/>
                <w:sz w:val="10"/>
                <w:szCs w:val="10"/>
              </w:rPr>
              <w:t>NÃO</w:t>
            </w:r>
          </w:p>
        </w:tc>
      </w:tr>
      <w:bookmarkEnd w:id="378"/>
      <w:bookmarkEnd w:id="379"/>
    </w:tbl>
    <w:p w14:paraId="2839EC85" w14:textId="51336609" w:rsidR="00983842" w:rsidRPr="00F94C12" w:rsidRDefault="00983842" w:rsidP="00222D9D">
      <w:pPr>
        <w:spacing w:after="0"/>
        <w:rPr>
          <w:rFonts w:ascii="Arial" w:eastAsia="Calibri" w:hAnsi="Arial" w:cs="Arial"/>
          <w:sz w:val="20"/>
          <w:lang w:eastAsia="en-US"/>
        </w:rPr>
      </w:pPr>
    </w:p>
    <w:p w14:paraId="58717807" w14:textId="1EC97A02" w:rsidR="00983842" w:rsidRPr="00F94C12" w:rsidRDefault="004F35D8">
      <w:pPr>
        <w:spacing w:after="0"/>
        <w:jc w:val="left"/>
        <w:rPr>
          <w:rFonts w:ascii="Arial" w:eastAsia="Calibri" w:hAnsi="Arial" w:cs="Arial"/>
          <w:sz w:val="20"/>
        </w:rPr>
      </w:pPr>
      <w:r>
        <w:rPr>
          <w:rFonts w:ascii="Arial" w:eastAsia="Calibri" w:hAnsi="Arial" w:cs="Arial"/>
          <w:sz w:val="20"/>
          <w:lang w:eastAsia="en-US"/>
        </w:rPr>
        <w:br w:type="page"/>
      </w:r>
    </w:p>
    <w:p w14:paraId="48E8857F" w14:textId="2B1D96A5" w:rsidR="00906AB1" w:rsidRPr="00F94C12" w:rsidRDefault="00906AB1" w:rsidP="004F38C2">
      <w:pPr>
        <w:widowControl w:val="0"/>
        <w:autoSpaceDE w:val="0"/>
        <w:autoSpaceDN w:val="0"/>
        <w:adjustRightInd w:val="0"/>
        <w:spacing w:after="200" w:line="320" w:lineRule="exact"/>
        <w:jc w:val="center"/>
        <w:rPr>
          <w:rFonts w:ascii="Arial" w:hAnsi="Arial" w:cs="Arial"/>
          <w:b/>
          <w:color w:val="000000"/>
          <w:sz w:val="20"/>
          <w:u w:val="single"/>
        </w:rPr>
      </w:pPr>
      <w:bookmarkStart w:id="380" w:name="_Toc64885361"/>
      <w:bookmarkStart w:id="381" w:name="_Toc64886003"/>
      <w:r w:rsidRPr="00F94C12">
        <w:rPr>
          <w:rFonts w:ascii="Arial" w:eastAsia="Calibri" w:hAnsi="Arial" w:cs="Arial"/>
          <w:b/>
          <w:color w:val="000000"/>
          <w:sz w:val="20"/>
          <w:u w:val="single"/>
        </w:rPr>
        <w:lastRenderedPageBreak/>
        <w:t xml:space="preserve">Tabela 2 – </w:t>
      </w:r>
      <w:r w:rsidRPr="00F94C12">
        <w:rPr>
          <w:rFonts w:ascii="Arial" w:hAnsi="Arial" w:cs="Arial"/>
          <w:b/>
          <w:color w:val="000000"/>
          <w:sz w:val="20"/>
          <w:u w:val="single"/>
        </w:rPr>
        <w:t xml:space="preserve">Forma de Utilização dos Recursos nos Empreendimentos </w:t>
      </w:r>
      <w:bookmarkEnd w:id="380"/>
      <w:bookmarkEnd w:id="381"/>
      <w:r w:rsidRPr="00F94C12">
        <w:rPr>
          <w:rFonts w:ascii="Arial" w:hAnsi="Arial" w:cs="Arial"/>
          <w:b/>
          <w:color w:val="000000"/>
          <w:sz w:val="20"/>
          <w:u w:val="single"/>
        </w:rPr>
        <w:t>Imobiliários</w:t>
      </w:r>
    </w:p>
    <w:tbl>
      <w:tblPr>
        <w:tblStyle w:val="TableGrid"/>
        <w:tblW w:w="5000" w:type="pct"/>
        <w:tblLook w:val="04A0" w:firstRow="1" w:lastRow="0" w:firstColumn="1" w:lastColumn="0" w:noHBand="0" w:noVBand="1"/>
      </w:tblPr>
      <w:tblGrid>
        <w:gridCol w:w="2061"/>
        <w:gridCol w:w="2568"/>
        <w:gridCol w:w="1539"/>
        <w:gridCol w:w="990"/>
        <w:gridCol w:w="1453"/>
        <w:gridCol w:w="910"/>
        <w:gridCol w:w="1125"/>
        <w:gridCol w:w="1383"/>
        <w:gridCol w:w="967"/>
      </w:tblGrid>
      <w:tr w:rsidR="00BE5496" w:rsidRPr="00F94C12" w14:paraId="745667A8" w14:textId="77777777" w:rsidTr="00C40A34">
        <w:tc>
          <w:tcPr>
            <w:tcW w:w="793" w:type="pct"/>
            <w:shd w:val="clear" w:color="auto" w:fill="D9D9D9" w:themeFill="background1" w:themeFillShade="D9"/>
            <w:vAlign w:val="center"/>
          </w:tcPr>
          <w:p w14:paraId="3C4D0C53" w14:textId="77777777" w:rsidR="00BE5496" w:rsidRPr="00F94C12" w:rsidRDefault="00BE5496" w:rsidP="00C40A34">
            <w:pPr>
              <w:jc w:val="center"/>
              <w:rPr>
                <w:rFonts w:ascii="Arial" w:hAnsi="Arial" w:cs="Arial"/>
                <w:b/>
                <w:sz w:val="12"/>
                <w:szCs w:val="12"/>
              </w:rPr>
            </w:pPr>
            <w:bookmarkStart w:id="382" w:name="_Hlk104243279"/>
            <w:r w:rsidRPr="00F94C12">
              <w:rPr>
                <w:rFonts w:ascii="Arial" w:hAnsi="Arial" w:cs="Arial"/>
                <w:b/>
                <w:sz w:val="12"/>
                <w:szCs w:val="12"/>
              </w:rPr>
              <w:t>Imóvel</w:t>
            </w:r>
          </w:p>
        </w:tc>
        <w:tc>
          <w:tcPr>
            <w:tcW w:w="988" w:type="pct"/>
            <w:shd w:val="clear" w:color="auto" w:fill="D9D9D9" w:themeFill="background1" w:themeFillShade="D9"/>
            <w:vAlign w:val="center"/>
          </w:tcPr>
          <w:p w14:paraId="72DE91E8" w14:textId="77777777" w:rsidR="00BE5496" w:rsidRPr="00F94C12" w:rsidRDefault="00BE5496" w:rsidP="00C40A34">
            <w:pPr>
              <w:jc w:val="center"/>
              <w:rPr>
                <w:rFonts w:ascii="Arial" w:hAnsi="Arial" w:cs="Arial"/>
                <w:b/>
                <w:sz w:val="12"/>
                <w:szCs w:val="12"/>
              </w:rPr>
            </w:pPr>
            <w:r w:rsidRPr="00F94C12">
              <w:rPr>
                <w:rFonts w:ascii="Arial" w:hAnsi="Arial" w:cs="Arial"/>
                <w:b/>
                <w:sz w:val="12"/>
                <w:szCs w:val="12"/>
              </w:rPr>
              <w:t>Uso dos Recursos</w:t>
            </w:r>
          </w:p>
        </w:tc>
        <w:tc>
          <w:tcPr>
            <w:tcW w:w="592" w:type="pct"/>
            <w:shd w:val="clear" w:color="auto" w:fill="D9D9D9" w:themeFill="background1" w:themeFillShade="D9"/>
            <w:vAlign w:val="center"/>
          </w:tcPr>
          <w:p w14:paraId="5F90759A" w14:textId="77777777" w:rsidR="00BE5496" w:rsidRPr="00F94C12" w:rsidRDefault="00BE5496" w:rsidP="00C40A34">
            <w:pPr>
              <w:jc w:val="center"/>
              <w:rPr>
                <w:rFonts w:ascii="Arial" w:hAnsi="Arial" w:cs="Arial"/>
                <w:b/>
                <w:sz w:val="12"/>
                <w:szCs w:val="12"/>
              </w:rPr>
            </w:pPr>
            <w:r w:rsidRPr="00F94C12">
              <w:rPr>
                <w:rFonts w:ascii="Arial" w:hAnsi="Arial" w:cs="Arial"/>
                <w:b/>
                <w:sz w:val="12"/>
                <w:szCs w:val="12"/>
              </w:rPr>
              <w:t xml:space="preserve">Orçamento total previsto </w:t>
            </w:r>
            <w:r>
              <w:rPr>
                <w:rFonts w:ascii="Arial" w:hAnsi="Arial" w:cs="Arial"/>
                <w:b/>
                <w:sz w:val="12"/>
                <w:szCs w:val="12"/>
              </w:rPr>
              <w:t xml:space="preserve">(R$) </w:t>
            </w:r>
            <w:r w:rsidRPr="00F94C12">
              <w:rPr>
                <w:rFonts w:ascii="Arial" w:hAnsi="Arial" w:cs="Arial"/>
                <w:b/>
                <w:sz w:val="12"/>
                <w:szCs w:val="12"/>
              </w:rPr>
              <w:t>para o imóvel</w:t>
            </w:r>
          </w:p>
        </w:tc>
        <w:tc>
          <w:tcPr>
            <w:tcW w:w="381" w:type="pct"/>
            <w:shd w:val="clear" w:color="auto" w:fill="D9D9D9" w:themeFill="background1" w:themeFillShade="D9"/>
            <w:vAlign w:val="center"/>
          </w:tcPr>
          <w:p w14:paraId="43FC8CC1" w14:textId="77777777" w:rsidR="00BE5496" w:rsidRPr="00F94C12" w:rsidRDefault="00BE5496" w:rsidP="00C40A34">
            <w:pPr>
              <w:jc w:val="center"/>
              <w:rPr>
                <w:rFonts w:ascii="Arial" w:hAnsi="Arial" w:cs="Arial"/>
                <w:b/>
                <w:sz w:val="12"/>
                <w:szCs w:val="12"/>
              </w:rPr>
            </w:pPr>
            <w:r w:rsidRPr="00F94C12">
              <w:rPr>
                <w:rFonts w:ascii="Arial" w:hAnsi="Arial" w:cs="Arial"/>
                <w:b/>
                <w:sz w:val="12"/>
                <w:szCs w:val="12"/>
              </w:rPr>
              <w:t>Gastos já realizados (R$)</w:t>
            </w:r>
            <w:r>
              <w:rPr>
                <w:rFonts w:ascii="Arial" w:hAnsi="Arial" w:cs="Arial"/>
                <w:b/>
                <w:sz w:val="12"/>
                <w:szCs w:val="12"/>
              </w:rPr>
              <w:t xml:space="preserve"> em cada imóvel</w:t>
            </w:r>
          </w:p>
        </w:tc>
        <w:tc>
          <w:tcPr>
            <w:tcW w:w="559" w:type="pct"/>
            <w:shd w:val="clear" w:color="auto" w:fill="D9D9D9" w:themeFill="background1" w:themeFillShade="D9"/>
            <w:vAlign w:val="center"/>
          </w:tcPr>
          <w:p w14:paraId="4AB0B2F6" w14:textId="77777777" w:rsidR="00BE5496" w:rsidRPr="00F94C12" w:rsidRDefault="00BE5496" w:rsidP="00C40A34">
            <w:pPr>
              <w:jc w:val="center"/>
              <w:rPr>
                <w:rFonts w:ascii="Arial" w:hAnsi="Arial" w:cs="Arial"/>
                <w:b/>
                <w:sz w:val="12"/>
                <w:szCs w:val="12"/>
              </w:rPr>
            </w:pPr>
            <w:r>
              <w:rPr>
                <w:rFonts w:ascii="Arial" w:hAnsi="Arial" w:cs="Arial"/>
                <w:b/>
                <w:sz w:val="12"/>
                <w:szCs w:val="12"/>
              </w:rPr>
              <w:t>Valores a serem destinados (R$) em cada imóvel</w:t>
            </w:r>
            <w:r w:rsidRPr="00F94C12">
              <w:rPr>
                <w:rFonts w:ascii="Arial" w:hAnsi="Arial" w:cs="Arial"/>
                <w:b/>
                <w:sz w:val="12"/>
                <w:szCs w:val="12"/>
              </w:rPr>
              <w:t xml:space="preserve"> </w:t>
            </w:r>
          </w:p>
        </w:tc>
        <w:tc>
          <w:tcPr>
            <w:tcW w:w="350" w:type="pct"/>
            <w:shd w:val="clear" w:color="auto" w:fill="D9D9D9" w:themeFill="background1" w:themeFillShade="D9"/>
            <w:vAlign w:val="center"/>
          </w:tcPr>
          <w:p w14:paraId="77CE61F4" w14:textId="77777777" w:rsidR="00BE5496" w:rsidRPr="00F94C12" w:rsidRDefault="00BE5496" w:rsidP="00C40A34">
            <w:pPr>
              <w:jc w:val="center"/>
              <w:rPr>
                <w:rFonts w:ascii="Arial" w:hAnsi="Arial" w:cs="Arial"/>
                <w:b/>
                <w:sz w:val="12"/>
                <w:szCs w:val="12"/>
              </w:rPr>
            </w:pPr>
            <w:r>
              <w:rPr>
                <w:rFonts w:ascii="Arial" w:hAnsi="Arial" w:cs="Arial"/>
                <w:b/>
                <w:sz w:val="12"/>
                <w:szCs w:val="12"/>
              </w:rPr>
              <w:t>Valores a serem destinados (R$) em cada imóvel em função de outros CRI emitidos</w:t>
            </w:r>
          </w:p>
        </w:tc>
        <w:tc>
          <w:tcPr>
            <w:tcW w:w="433" w:type="pct"/>
            <w:shd w:val="clear" w:color="auto" w:fill="D9D9D9" w:themeFill="background1" w:themeFillShade="D9"/>
            <w:vAlign w:val="center"/>
          </w:tcPr>
          <w:p w14:paraId="4390BEA2" w14:textId="77777777" w:rsidR="00BE5496" w:rsidRPr="00F94C12" w:rsidRDefault="00BE5496" w:rsidP="00C40A34">
            <w:pPr>
              <w:jc w:val="center"/>
              <w:rPr>
                <w:rFonts w:ascii="Arial" w:hAnsi="Arial" w:cs="Arial"/>
                <w:b/>
                <w:sz w:val="12"/>
                <w:szCs w:val="12"/>
              </w:rPr>
            </w:pPr>
            <w:r>
              <w:rPr>
                <w:rFonts w:ascii="Arial" w:hAnsi="Arial" w:cs="Arial"/>
                <w:b/>
                <w:sz w:val="12"/>
                <w:szCs w:val="12"/>
              </w:rPr>
              <w:t>Capacidade de alocação dos recursos (em R$) da presente Emissão em cada imóvel</w:t>
            </w:r>
          </w:p>
        </w:tc>
        <w:tc>
          <w:tcPr>
            <w:tcW w:w="532" w:type="pct"/>
            <w:shd w:val="clear" w:color="auto" w:fill="D9D9D9" w:themeFill="background1" w:themeFillShade="D9"/>
            <w:vAlign w:val="center"/>
          </w:tcPr>
          <w:p w14:paraId="22EE2365" w14:textId="77777777" w:rsidR="00BE5496" w:rsidRPr="00F94C12" w:rsidRDefault="00BE5496" w:rsidP="00C40A34">
            <w:pPr>
              <w:jc w:val="center"/>
              <w:rPr>
                <w:rFonts w:ascii="Arial" w:hAnsi="Arial" w:cs="Arial"/>
                <w:b/>
                <w:sz w:val="12"/>
                <w:szCs w:val="12"/>
              </w:rPr>
            </w:pPr>
            <w:r w:rsidRPr="00F94C12">
              <w:rPr>
                <w:rFonts w:ascii="Arial" w:hAnsi="Arial" w:cs="Arial"/>
                <w:b/>
                <w:sz w:val="12"/>
                <w:szCs w:val="12"/>
              </w:rPr>
              <w:t>Valor estimado dos recursos dos CRI a serem alocados no imóvel conforme cronograma da Tabela 3</w:t>
            </w:r>
          </w:p>
        </w:tc>
        <w:tc>
          <w:tcPr>
            <w:tcW w:w="372" w:type="pct"/>
            <w:shd w:val="clear" w:color="auto" w:fill="D9D9D9" w:themeFill="background1" w:themeFillShade="D9"/>
            <w:vAlign w:val="center"/>
          </w:tcPr>
          <w:p w14:paraId="24D0ABAA" w14:textId="77777777" w:rsidR="00BE5496" w:rsidRPr="00F94C12" w:rsidRDefault="00BE5496" w:rsidP="00C40A34">
            <w:pPr>
              <w:jc w:val="center"/>
              <w:rPr>
                <w:rFonts w:ascii="Arial" w:hAnsi="Arial" w:cs="Arial"/>
                <w:b/>
                <w:sz w:val="12"/>
                <w:szCs w:val="12"/>
              </w:rPr>
            </w:pPr>
            <w:r w:rsidRPr="00F94C12">
              <w:rPr>
                <w:rFonts w:ascii="Arial" w:hAnsi="Arial" w:cs="Arial"/>
                <w:b/>
                <w:sz w:val="12"/>
                <w:szCs w:val="12"/>
              </w:rPr>
              <w:t>Percentual do valor estimado de recursos dos CRI alocado por imóvel</w:t>
            </w:r>
          </w:p>
        </w:tc>
      </w:tr>
      <w:tr w:rsidR="00BE5496" w:rsidRPr="00F94C12" w14:paraId="5875BD73" w14:textId="77777777" w:rsidTr="00C40A34">
        <w:tc>
          <w:tcPr>
            <w:tcW w:w="793" w:type="pct"/>
            <w:vAlign w:val="center"/>
          </w:tcPr>
          <w:p w14:paraId="31D37C2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ARACAJU</w:t>
            </w:r>
          </w:p>
        </w:tc>
        <w:tc>
          <w:tcPr>
            <w:tcW w:w="988" w:type="pct"/>
            <w:vAlign w:val="center"/>
          </w:tcPr>
          <w:p w14:paraId="194E17F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w:t>
            </w:r>
            <w:r>
              <w:rPr>
                <w:rFonts w:ascii="Arial" w:hAnsi="Arial" w:cs="Arial"/>
                <w:color w:val="000000"/>
                <w:sz w:val="12"/>
                <w:szCs w:val="12"/>
              </w:rPr>
              <w:t>Ã</w:t>
            </w:r>
            <w:r w:rsidRPr="00BE1513">
              <w:rPr>
                <w:rFonts w:ascii="Arial" w:hAnsi="Arial" w:cs="Arial"/>
                <w:color w:val="000000"/>
                <w:sz w:val="12"/>
                <w:szCs w:val="12"/>
              </w:rPr>
              <w:t>O CIVIL</w:t>
            </w:r>
          </w:p>
        </w:tc>
        <w:tc>
          <w:tcPr>
            <w:tcW w:w="592" w:type="pct"/>
            <w:vAlign w:val="center"/>
          </w:tcPr>
          <w:p w14:paraId="63FA42F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R$ 31.050.000,00</w:t>
            </w:r>
          </w:p>
        </w:tc>
        <w:tc>
          <w:tcPr>
            <w:tcW w:w="381" w:type="pct"/>
            <w:vAlign w:val="center"/>
          </w:tcPr>
          <w:p w14:paraId="12E898BD"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559" w:type="pct"/>
            <w:vAlign w:val="center"/>
          </w:tcPr>
          <w:p w14:paraId="0038405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R$ 31.050.000,00</w:t>
            </w:r>
          </w:p>
        </w:tc>
        <w:tc>
          <w:tcPr>
            <w:tcW w:w="350" w:type="pct"/>
            <w:vAlign w:val="center"/>
          </w:tcPr>
          <w:p w14:paraId="0907F2A4" w14:textId="77777777" w:rsidR="00BE5496" w:rsidRPr="00651B71"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433" w:type="pct"/>
            <w:vAlign w:val="center"/>
          </w:tcPr>
          <w:p w14:paraId="10F42C30" w14:textId="77777777" w:rsidR="00BE5496" w:rsidRPr="00651B71" w:rsidRDefault="00BE5496" w:rsidP="00C40A34">
            <w:pPr>
              <w:jc w:val="center"/>
              <w:rPr>
                <w:rFonts w:ascii="Arial" w:hAnsi="Arial" w:cs="Arial"/>
                <w:color w:val="000000"/>
                <w:sz w:val="12"/>
                <w:szCs w:val="12"/>
              </w:rPr>
            </w:pPr>
            <w:r w:rsidRPr="003C3AF1">
              <w:rPr>
                <w:rFonts w:ascii="Arial" w:hAnsi="Arial" w:cs="Arial"/>
                <w:color w:val="000000"/>
                <w:sz w:val="12"/>
                <w:szCs w:val="12"/>
              </w:rPr>
              <w:t>R$ 31.050.000,00</w:t>
            </w:r>
          </w:p>
        </w:tc>
        <w:tc>
          <w:tcPr>
            <w:tcW w:w="532" w:type="pct"/>
            <w:vAlign w:val="center"/>
          </w:tcPr>
          <w:p w14:paraId="024FEE8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w:t>
            </w:r>
            <w:r>
              <w:rPr>
                <w:rFonts w:ascii="Arial" w:hAnsi="Arial" w:cs="Arial"/>
                <w:color w:val="000000"/>
                <w:sz w:val="12"/>
                <w:szCs w:val="12"/>
              </w:rPr>
              <w:t xml:space="preserve"> </w:t>
            </w:r>
            <w:r w:rsidRPr="00BE1513">
              <w:rPr>
                <w:rFonts w:ascii="Arial" w:hAnsi="Arial" w:cs="Arial"/>
                <w:color w:val="000000"/>
                <w:sz w:val="12"/>
                <w:szCs w:val="12"/>
              </w:rPr>
              <w:t xml:space="preserve">20.000.000,00 </w:t>
            </w:r>
          </w:p>
        </w:tc>
        <w:tc>
          <w:tcPr>
            <w:tcW w:w="372" w:type="pct"/>
            <w:vAlign w:val="center"/>
          </w:tcPr>
          <w:p w14:paraId="4F7F0F2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763B895D" w14:textId="77777777" w:rsidTr="00C40A34">
        <w:tc>
          <w:tcPr>
            <w:tcW w:w="793" w:type="pct"/>
            <w:vAlign w:val="center"/>
          </w:tcPr>
          <w:p w14:paraId="37F1CF4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VITÓRIA DA CONQUISTA</w:t>
            </w:r>
          </w:p>
        </w:tc>
        <w:tc>
          <w:tcPr>
            <w:tcW w:w="988" w:type="pct"/>
            <w:vAlign w:val="center"/>
          </w:tcPr>
          <w:p w14:paraId="52A8A85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2B4FB0A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2B38F1B4"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559" w:type="pct"/>
            <w:vAlign w:val="center"/>
          </w:tcPr>
          <w:p w14:paraId="429D439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26377A83" w14:textId="77777777" w:rsidR="00BE5496" w:rsidRPr="00651B71"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433" w:type="pct"/>
            <w:vAlign w:val="center"/>
          </w:tcPr>
          <w:p w14:paraId="3963A7F7" w14:textId="77777777" w:rsidR="00BE5496" w:rsidRPr="00651B71"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3F2F874C" w14:textId="77777777" w:rsidR="00BE5496" w:rsidRPr="00BE1513" w:rsidRDefault="00BE5496" w:rsidP="00C40A34">
            <w:pPr>
              <w:jc w:val="center"/>
              <w:rPr>
                <w:rFonts w:ascii="Arial" w:hAnsi="Arial" w:cs="Arial"/>
                <w:color w:val="000000"/>
                <w:sz w:val="12"/>
                <w:szCs w:val="12"/>
              </w:rPr>
            </w:pPr>
            <w:r w:rsidRPr="006A5F50">
              <w:rPr>
                <w:rFonts w:ascii="Arial" w:hAnsi="Arial" w:cs="Arial"/>
                <w:color w:val="000000"/>
                <w:sz w:val="12"/>
                <w:szCs w:val="12"/>
              </w:rPr>
              <w:t>R$ 20.000.000,00</w:t>
            </w:r>
          </w:p>
        </w:tc>
        <w:tc>
          <w:tcPr>
            <w:tcW w:w="372" w:type="pct"/>
            <w:vAlign w:val="center"/>
          </w:tcPr>
          <w:p w14:paraId="1D663CE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55528017" w14:textId="77777777" w:rsidTr="00C40A34">
        <w:tc>
          <w:tcPr>
            <w:tcW w:w="793" w:type="pct"/>
            <w:vAlign w:val="center"/>
          </w:tcPr>
          <w:p w14:paraId="6511A30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MACEIO NORTE</w:t>
            </w:r>
          </w:p>
        </w:tc>
        <w:tc>
          <w:tcPr>
            <w:tcW w:w="988" w:type="pct"/>
            <w:vAlign w:val="center"/>
          </w:tcPr>
          <w:p w14:paraId="70A73EB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5B1D0AA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R$ 32.668.110,00</w:t>
            </w:r>
          </w:p>
        </w:tc>
        <w:tc>
          <w:tcPr>
            <w:tcW w:w="381" w:type="pct"/>
            <w:vAlign w:val="center"/>
          </w:tcPr>
          <w:p w14:paraId="042DA5EC"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559" w:type="pct"/>
            <w:vAlign w:val="center"/>
          </w:tcPr>
          <w:p w14:paraId="664303A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R$ 32.668.110,00</w:t>
            </w:r>
          </w:p>
        </w:tc>
        <w:tc>
          <w:tcPr>
            <w:tcW w:w="350" w:type="pct"/>
            <w:vAlign w:val="center"/>
          </w:tcPr>
          <w:p w14:paraId="33EF40D5" w14:textId="77777777" w:rsidR="00BE5496" w:rsidRPr="00651B71"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433" w:type="pct"/>
            <w:vAlign w:val="center"/>
          </w:tcPr>
          <w:p w14:paraId="7C970331" w14:textId="77777777" w:rsidR="00BE5496" w:rsidRPr="00651B71" w:rsidRDefault="00BE5496" w:rsidP="00C40A34">
            <w:pPr>
              <w:jc w:val="center"/>
              <w:rPr>
                <w:rFonts w:ascii="Arial" w:hAnsi="Arial" w:cs="Arial"/>
                <w:color w:val="000000"/>
                <w:sz w:val="12"/>
                <w:szCs w:val="12"/>
              </w:rPr>
            </w:pPr>
            <w:r w:rsidRPr="003C3AF1">
              <w:rPr>
                <w:rFonts w:ascii="Arial" w:hAnsi="Arial" w:cs="Arial"/>
                <w:color w:val="000000"/>
                <w:sz w:val="12"/>
                <w:szCs w:val="12"/>
              </w:rPr>
              <w:t>R$ 32.668.110,00</w:t>
            </w:r>
          </w:p>
        </w:tc>
        <w:tc>
          <w:tcPr>
            <w:tcW w:w="532" w:type="pct"/>
            <w:vAlign w:val="center"/>
          </w:tcPr>
          <w:p w14:paraId="48626A82" w14:textId="77777777" w:rsidR="00BE5496" w:rsidRPr="00BE1513" w:rsidRDefault="00BE5496" w:rsidP="00C40A34">
            <w:pPr>
              <w:jc w:val="center"/>
              <w:rPr>
                <w:rFonts w:ascii="Arial" w:hAnsi="Arial" w:cs="Arial"/>
                <w:color w:val="000000"/>
                <w:sz w:val="12"/>
                <w:szCs w:val="12"/>
              </w:rPr>
            </w:pPr>
            <w:r w:rsidRPr="006A5F50">
              <w:rPr>
                <w:rFonts w:ascii="Arial" w:hAnsi="Arial" w:cs="Arial"/>
                <w:color w:val="000000"/>
                <w:sz w:val="12"/>
                <w:szCs w:val="12"/>
              </w:rPr>
              <w:t>R$ 20.000.000,00</w:t>
            </w:r>
          </w:p>
        </w:tc>
        <w:tc>
          <w:tcPr>
            <w:tcW w:w="372" w:type="pct"/>
            <w:vAlign w:val="center"/>
          </w:tcPr>
          <w:p w14:paraId="029CD2E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35D328E2" w14:textId="77777777" w:rsidTr="00C40A34">
        <w:tc>
          <w:tcPr>
            <w:tcW w:w="793" w:type="pct"/>
            <w:vAlign w:val="center"/>
          </w:tcPr>
          <w:p w14:paraId="5908CC5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MACEIO SUL</w:t>
            </w:r>
          </w:p>
        </w:tc>
        <w:tc>
          <w:tcPr>
            <w:tcW w:w="988" w:type="pct"/>
            <w:vAlign w:val="center"/>
          </w:tcPr>
          <w:p w14:paraId="4194429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6FCB163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R$ 31.653.900,00</w:t>
            </w:r>
          </w:p>
        </w:tc>
        <w:tc>
          <w:tcPr>
            <w:tcW w:w="381" w:type="pct"/>
            <w:vAlign w:val="center"/>
          </w:tcPr>
          <w:p w14:paraId="5D1FE56A"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559" w:type="pct"/>
            <w:vAlign w:val="center"/>
          </w:tcPr>
          <w:p w14:paraId="2BB0FE9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R$ 31.653.900,00</w:t>
            </w:r>
          </w:p>
        </w:tc>
        <w:tc>
          <w:tcPr>
            <w:tcW w:w="350" w:type="pct"/>
            <w:vAlign w:val="center"/>
          </w:tcPr>
          <w:p w14:paraId="40236342" w14:textId="77777777" w:rsidR="00BE5496" w:rsidRPr="00651B71"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433" w:type="pct"/>
            <w:vAlign w:val="center"/>
          </w:tcPr>
          <w:p w14:paraId="28A3BF9B" w14:textId="77777777" w:rsidR="00BE5496" w:rsidRPr="00651B71" w:rsidRDefault="00BE5496" w:rsidP="00C40A34">
            <w:pPr>
              <w:jc w:val="center"/>
              <w:rPr>
                <w:rFonts w:ascii="Arial" w:hAnsi="Arial" w:cs="Arial"/>
                <w:color w:val="000000"/>
                <w:sz w:val="12"/>
                <w:szCs w:val="12"/>
              </w:rPr>
            </w:pPr>
            <w:r w:rsidRPr="003C3AF1">
              <w:rPr>
                <w:rFonts w:ascii="Arial" w:hAnsi="Arial" w:cs="Arial"/>
                <w:color w:val="000000"/>
                <w:sz w:val="12"/>
                <w:szCs w:val="12"/>
              </w:rPr>
              <w:t>R$ 31.653.900,00</w:t>
            </w:r>
          </w:p>
        </w:tc>
        <w:tc>
          <w:tcPr>
            <w:tcW w:w="532" w:type="pct"/>
            <w:vAlign w:val="center"/>
          </w:tcPr>
          <w:p w14:paraId="2CFA74FA" w14:textId="77777777" w:rsidR="00BE5496" w:rsidRPr="00BE1513" w:rsidRDefault="00BE5496" w:rsidP="00C40A34">
            <w:pPr>
              <w:jc w:val="center"/>
              <w:rPr>
                <w:rFonts w:ascii="Arial" w:hAnsi="Arial" w:cs="Arial"/>
                <w:color w:val="000000"/>
                <w:sz w:val="12"/>
                <w:szCs w:val="12"/>
              </w:rPr>
            </w:pPr>
            <w:r w:rsidRPr="006A5F50">
              <w:rPr>
                <w:rFonts w:ascii="Arial" w:hAnsi="Arial" w:cs="Arial"/>
                <w:color w:val="000000"/>
                <w:sz w:val="12"/>
                <w:szCs w:val="12"/>
              </w:rPr>
              <w:t>R$ 20.000.000,00</w:t>
            </w:r>
          </w:p>
        </w:tc>
        <w:tc>
          <w:tcPr>
            <w:tcW w:w="372" w:type="pct"/>
            <w:vAlign w:val="center"/>
          </w:tcPr>
          <w:p w14:paraId="1F66623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05F32EA4" w14:textId="77777777" w:rsidTr="00C40A34">
        <w:tc>
          <w:tcPr>
            <w:tcW w:w="793" w:type="pct"/>
            <w:vAlign w:val="center"/>
          </w:tcPr>
          <w:p w14:paraId="00D4297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QUIXERAMOBIM</w:t>
            </w:r>
          </w:p>
        </w:tc>
        <w:tc>
          <w:tcPr>
            <w:tcW w:w="988" w:type="pct"/>
            <w:vAlign w:val="center"/>
          </w:tcPr>
          <w:p w14:paraId="6647790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5EFA96E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R$ 19.378.100,00</w:t>
            </w:r>
          </w:p>
        </w:tc>
        <w:tc>
          <w:tcPr>
            <w:tcW w:w="381" w:type="pct"/>
            <w:vAlign w:val="center"/>
          </w:tcPr>
          <w:p w14:paraId="4E7BD1F1"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559" w:type="pct"/>
            <w:vAlign w:val="center"/>
          </w:tcPr>
          <w:p w14:paraId="7F31E2F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R$ 19.378.100,00</w:t>
            </w:r>
          </w:p>
        </w:tc>
        <w:tc>
          <w:tcPr>
            <w:tcW w:w="350" w:type="pct"/>
            <w:vAlign w:val="center"/>
          </w:tcPr>
          <w:p w14:paraId="37DD0475" w14:textId="77777777" w:rsidR="00BE5496" w:rsidRPr="00651B71"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433" w:type="pct"/>
            <w:vAlign w:val="center"/>
          </w:tcPr>
          <w:p w14:paraId="3500D78B" w14:textId="77777777" w:rsidR="00BE5496" w:rsidRPr="00651B71" w:rsidRDefault="00BE5496" w:rsidP="00C40A34">
            <w:pPr>
              <w:jc w:val="center"/>
              <w:rPr>
                <w:rFonts w:ascii="Arial" w:hAnsi="Arial" w:cs="Arial"/>
                <w:color w:val="000000"/>
                <w:sz w:val="12"/>
                <w:szCs w:val="12"/>
              </w:rPr>
            </w:pPr>
            <w:r w:rsidRPr="003C3AF1">
              <w:rPr>
                <w:rFonts w:ascii="Arial" w:hAnsi="Arial" w:cs="Arial"/>
                <w:color w:val="000000"/>
                <w:sz w:val="12"/>
                <w:szCs w:val="12"/>
              </w:rPr>
              <w:t>R$ 19.378.100,00</w:t>
            </w:r>
          </w:p>
        </w:tc>
        <w:tc>
          <w:tcPr>
            <w:tcW w:w="532" w:type="pct"/>
            <w:vAlign w:val="center"/>
          </w:tcPr>
          <w:p w14:paraId="7C59BD9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w:t>
            </w:r>
            <w:r>
              <w:rPr>
                <w:rFonts w:ascii="Arial" w:hAnsi="Arial" w:cs="Arial"/>
                <w:color w:val="000000"/>
                <w:sz w:val="12"/>
                <w:szCs w:val="12"/>
              </w:rPr>
              <w:t xml:space="preserve"> </w:t>
            </w:r>
            <w:r w:rsidRPr="00BE1513">
              <w:rPr>
                <w:rFonts w:ascii="Arial" w:hAnsi="Arial" w:cs="Arial"/>
                <w:color w:val="000000"/>
                <w:sz w:val="12"/>
                <w:szCs w:val="12"/>
              </w:rPr>
              <w:t>19.378.100,00</w:t>
            </w:r>
          </w:p>
        </w:tc>
        <w:tc>
          <w:tcPr>
            <w:tcW w:w="372" w:type="pct"/>
            <w:vAlign w:val="center"/>
          </w:tcPr>
          <w:p w14:paraId="19CA6E3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2,02%</w:t>
            </w:r>
          </w:p>
        </w:tc>
      </w:tr>
      <w:tr w:rsidR="00BE5496" w:rsidRPr="00F94C12" w14:paraId="6B48E4DC" w14:textId="77777777" w:rsidTr="00C40A34">
        <w:tc>
          <w:tcPr>
            <w:tcW w:w="793" w:type="pct"/>
            <w:vAlign w:val="center"/>
          </w:tcPr>
          <w:p w14:paraId="5D510A5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CATU</w:t>
            </w:r>
          </w:p>
        </w:tc>
        <w:tc>
          <w:tcPr>
            <w:tcW w:w="988" w:type="pct"/>
            <w:vAlign w:val="center"/>
          </w:tcPr>
          <w:p w14:paraId="09059CD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375FC98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R$ 19.378.100,00</w:t>
            </w:r>
          </w:p>
        </w:tc>
        <w:tc>
          <w:tcPr>
            <w:tcW w:w="381" w:type="pct"/>
            <w:vAlign w:val="center"/>
          </w:tcPr>
          <w:p w14:paraId="70C290C3"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559" w:type="pct"/>
            <w:vAlign w:val="center"/>
          </w:tcPr>
          <w:p w14:paraId="7338717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R$ 19.378.100,00</w:t>
            </w:r>
          </w:p>
        </w:tc>
        <w:tc>
          <w:tcPr>
            <w:tcW w:w="350" w:type="pct"/>
            <w:vAlign w:val="center"/>
          </w:tcPr>
          <w:p w14:paraId="5764C568" w14:textId="77777777" w:rsidR="00BE5496" w:rsidRPr="00651B71"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433" w:type="pct"/>
            <w:vAlign w:val="center"/>
          </w:tcPr>
          <w:p w14:paraId="4FF5FA07" w14:textId="77777777" w:rsidR="00BE5496" w:rsidRPr="00651B71" w:rsidRDefault="00BE5496" w:rsidP="00C40A34">
            <w:pPr>
              <w:jc w:val="center"/>
              <w:rPr>
                <w:rFonts w:ascii="Arial" w:hAnsi="Arial" w:cs="Arial"/>
                <w:color w:val="000000"/>
                <w:sz w:val="12"/>
                <w:szCs w:val="12"/>
              </w:rPr>
            </w:pPr>
            <w:r w:rsidRPr="003C3AF1">
              <w:rPr>
                <w:rFonts w:ascii="Arial" w:hAnsi="Arial" w:cs="Arial"/>
                <w:color w:val="000000"/>
                <w:sz w:val="12"/>
                <w:szCs w:val="12"/>
              </w:rPr>
              <w:t>R$ 19.378.100,00</w:t>
            </w:r>
          </w:p>
        </w:tc>
        <w:tc>
          <w:tcPr>
            <w:tcW w:w="532" w:type="pct"/>
            <w:vAlign w:val="center"/>
          </w:tcPr>
          <w:p w14:paraId="2A85B0D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R$ 19.378.100,00</w:t>
            </w:r>
          </w:p>
        </w:tc>
        <w:tc>
          <w:tcPr>
            <w:tcW w:w="372" w:type="pct"/>
            <w:vAlign w:val="center"/>
          </w:tcPr>
          <w:p w14:paraId="65DD065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2,02%</w:t>
            </w:r>
          </w:p>
        </w:tc>
      </w:tr>
      <w:tr w:rsidR="00BE5496" w:rsidRPr="00F94C12" w14:paraId="0509300D" w14:textId="77777777" w:rsidTr="00C40A34">
        <w:tc>
          <w:tcPr>
            <w:tcW w:w="793" w:type="pct"/>
            <w:vAlign w:val="center"/>
          </w:tcPr>
          <w:p w14:paraId="6680C10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GUARABIRA</w:t>
            </w:r>
          </w:p>
        </w:tc>
        <w:tc>
          <w:tcPr>
            <w:tcW w:w="988" w:type="pct"/>
            <w:vAlign w:val="center"/>
          </w:tcPr>
          <w:p w14:paraId="747A4C8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12D61A0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3AB24442"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559" w:type="pct"/>
            <w:vAlign w:val="center"/>
          </w:tcPr>
          <w:p w14:paraId="63F1622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3E4F6BA1" w14:textId="77777777" w:rsidR="00BE5496" w:rsidRPr="00651B71"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433" w:type="pct"/>
            <w:vAlign w:val="center"/>
          </w:tcPr>
          <w:p w14:paraId="07E0C3D4" w14:textId="77777777" w:rsidR="00BE5496" w:rsidRPr="00651B71"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54C5424E" w14:textId="77777777" w:rsidR="00BE5496" w:rsidRPr="00BE1513" w:rsidRDefault="00BE5496" w:rsidP="00C40A34">
            <w:pPr>
              <w:jc w:val="center"/>
              <w:rPr>
                <w:rFonts w:ascii="Arial" w:hAnsi="Arial" w:cs="Arial"/>
                <w:color w:val="000000"/>
                <w:sz w:val="12"/>
                <w:szCs w:val="12"/>
              </w:rPr>
            </w:pPr>
            <w:r w:rsidRPr="00F61DE8">
              <w:rPr>
                <w:rFonts w:ascii="Arial" w:hAnsi="Arial" w:cs="Arial"/>
                <w:color w:val="000000"/>
                <w:sz w:val="12"/>
                <w:szCs w:val="12"/>
              </w:rPr>
              <w:t>R$ 20.000.000,00</w:t>
            </w:r>
          </w:p>
        </w:tc>
        <w:tc>
          <w:tcPr>
            <w:tcW w:w="372" w:type="pct"/>
            <w:vAlign w:val="center"/>
          </w:tcPr>
          <w:p w14:paraId="2E8D7D3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43ADED41" w14:textId="77777777" w:rsidTr="00C40A34">
        <w:tc>
          <w:tcPr>
            <w:tcW w:w="793" w:type="pct"/>
            <w:vAlign w:val="center"/>
          </w:tcPr>
          <w:p w14:paraId="4C85156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PORTO SEGURO</w:t>
            </w:r>
          </w:p>
        </w:tc>
        <w:tc>
          <w:tcPr>
            <w:tcW w:w="988" w:type="pct"/>
            <w:vAlign w:val="center"/>
          </w:tcPr>
          <w:p w14:paraId="2891D5A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7DBD151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59E0105D"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559" w:type="pct"/>
            <w:vAlign w:val="center"/>
          </w:tcPr>
          <w:p w14:paraId="03E0B25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5E26F61E" w14:textId="77777777" w:rsidR="00BE5496" w:rsidRPr="00651B71"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433" w:type="pct"/>
            <w:vAlign w:val="center"/>
          </w:tcPr>
          <w:p w14:paraId="17BCCB6C" w14:textId="77777777" w:rsidR="00BE5496" w:rsidRPr="00651B71"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40D49EA3" w14:textId="77777777" w:rsidR="00BE5496" w:rsidRPr="00BE1513" w:rsidRDefault="00BE5496" w:rsidP="00C40A34">
            <w:pPr>
              <w:jc w:val="center"/>
              <w:rPr>
                <w:rFonts w:ascii="Arial" w:hAnsi="Arial" w:cs="Arial"/>
                <w:color w:val="000000"/>
                <w:sz w:val="12"/>
                <w:szCs w:val="12"/>
              </w:rPr>
            </w:pPr>
            <w:r w:rsidRPr="00F61DE8">
              <w:rPr>
                <w:rFonts w:ascii="Arial" w:hAnsi="Arial" w:cs="Arial"/>
                <w:color w:val="000000"/>
                <w:sz w:val="12"/>
                <w:szCs w:val="12"/>
              </w:rPr>
              <w:t>R$ 20.000.000,00</w:t>
            </w:r>
          </w:p>
        </w:tc>
        <w:tc>
          <w:tcPr>
            <w:tcW w:w="372" w:type="pct"/>
            <w:vAlign w:val="center"/>
          </w:tcPr>
          <w:p w14:paraId="37D6BA1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35C03500" w14:textId="77777777" w:rsidTr="00C40A34">
        <w:tc>
          <w:tcPr>
            <w:tcW w:w="793" w:type="pct"/>
            <w:vAlign w:val="center"/>
          </w:tcPr>
          <w:p w14:paraId="0273BBD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CAJAZEIRAS</w:t>
            </w:r>
          </w:p>
        </w:tc>
        <w:tc>
          <w:tcPr>
            <w:tcW w:w="988" w:type="pct"/>
            <w:vAlign w:val="center"/>
          </w:tcPr>
          <w:p w14:paraId="2CFA102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104A9B5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193603B1"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559" w:type="pct"/>
            <w:vAlign w:val="center"/>
          </w:tcPr>
          <w:p w14:paraId="483861C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360C369C" w14:textId="77777777" w:rsidR="00BE5496" w:rsidRPr="00651B71"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433" w:type="pct"/>
            <w:vAlign w:val="center"/>
          </w:tcPr>
          <w:p w14:paraId="0D97C94E" w14:textId="77777777" w:rsidR="00BE5496" w:rsidRPr="00651B71"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13126585" w14:textId="77777777" w:rsidR="00BE5496" w:rsidRPr="00BE1513" w:rsidRDefault="00BE5496" w:rsidP="00C40A34">
            <w:pPr>
              <w:jc w:val="center"/>
              <w:rPr>
                <w:rFonts w:ascii="Arial" w:hAnsi="Arial" w:cs="Arial"/>
                <w:color w:val="000000"/>
                <w:sz w:val="12"/>
                <w:szCs w:val="12"/>
              </w:rPr>
            </w:pPr>
            <w:r w:rsidRPr="00F61DE8">
              <w:rPr>
                <w:rFonts w:ascii="Arial" w:hAnsi="Arial" w:cs="Arial"/>
                <w:color w:val="000000"/>
                <w:sz w:val="12"/>
                <w:szCs w:val="12"/>
              </w:rPr>
              <w:t>R$ 20.000.000,00</w:t>
            </w:r>
          </w:p>
        </w:tc>
        <w:tc>
          <w:tcPr>
            <w:tcW w:w="372" w:type="pct"/>
            <w:vAlign w:val="center"/>
          </w:tcPr>
          <w:p w14:paraId="43CD4AE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068F11B1" w14:textId="77777777" w:rsidTr="00C40A34">
        <w:tc>
          <w:tcPr>
            <w:tcW w:w="793" w:type="pct"/>
            <w:vAlign w:val="center"/>
          </w:tcPr>
          <w:p w14:paraId="29BDFEB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ARARIPINA</w:t>
            </w:r>
          </w:p>
        </w:tc>
        <w:tc>
          <w:tcPr>
            <w:tcW w:w="988" w:type="pct"/>
            <w:vAlign w:val="center"/>
          </w:tcPr>
          <w:p w14:paraId="78E28C4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262C3DB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0A473DEA"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559" w:type="pct"/>
            <w:vAlign w:val="center"/>
          </w:tcPr>
          <w:p w14:paraId="6A1EFD9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41F383EA" w14:textId="77777777" w:rsidR="00BE5496" w:rsidRPr="00651B71"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433" w:type="pct"/>
            <w:vAlign w:val="center"/>
          </w:tcPr>
          <w:p w14:paraId="36187DBA" w14:textId="77777777" w:rsidR="00BE5496" w:rsidRPr="00651B71"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649C1A9D" w14:textId="77777777" w:rsidR="00BE5496" w:rsidRPr="00BE1513" w:rsidRDefault="00BE5496" w:rsidP="00C40A34">
            <w:pPr>
              <w:jc w:val="center"/>
              <w:rPr>
                <w:rFonts w:ascii="Arial" w:hAnsi="Arial" w:cs="Arial"/>
                <w:color w:val="000000"/>
                <w:sz w:val="12"/>
                <w:szCs w:val="12"/>
              </w:rPr>
            </w:pPr>
            <w:r w:rsidRPr="00F61DE8">
              <w:rPr>
                <w:rFonts w:ascii="Arial" w:hAnsi="Arial" w:cs="Arial"/>
                <w:color w:val="000000"/>
                <w:sz w:val="12"/>
                <w:szCs w:val="12"/>
              </w:rPr>
              <w:t>R$ 20.000.000,00</w:t>
            </w:r>
          </w:p>
        </w:tc>
        <w:tc>
          <w:tcPr>
            <w:tcW w:w="372" w:type="pct"/>
            <w:vAlign w:val="center"/>
          </w:tcPr>
          <w:p w14:paraId="53B5F54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1B3E7A5B" w14:textId="77777777" w:rsidTr="00C40A34">
        <w:tc>
          <w:tcPr>
            <w:tcW w:w="793" w:type="pct"/>
            <w:vAlign w:val="center"/>
          </w:tcPr>
          <w:p w14:paraId="39A65A9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PAULISTA</w:t>
            </w:r>
          </w:p>
        </w:tc>
        <w:tc>
          <w:tcPr>
            <w:tcW w:w="988" w:type="pct"/>
            <w:vAlign w:val="center"/>
          </w:tcPr>
          <w:p w14:paraId="3DED270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4DFFBDF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6726A46F"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559" w:type="pct"/>
            <w:vAlign w:val="center"/>
          </w:tcPr>
          <w:p w14:paraId="507F270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3908A57C"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433" w:type="pct"/>
            <w:vAlign w:val="center"/>
          </w:tcPr>
          <w:p w14:paraId="1BC16881"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65D2EA4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w:t>
            </w:r>
            <w:r>
              <w:rPr>
                <w:rFonts w:ascii="Arial" w:hAnsi="Arial" w:cs="Arial"/>
                <w:color w:val="000000"/>
                <w:sz w:val="12"/>
                <w:szCs w:val="12"/>
              </w:rPr>
              <w:t xml:space="preserve"> </w:t>
            </w:r>
            <w:r w:rsidRPr="00BE1513">
              <w:rPr>
                <w:rFonts w:ascii="Arial" w:hAnsi="Arial" w:cs="Arial"/>
                <w:color w:val="000000"/>
                <w:sz w:val="12"/>
                <w:szCs w:val="12"/>
              </w:rPr>
              <w:t>20.000.000,00</w:t>
            </w:r>
          </w:p>
        </w:tc>
        <w:tc>
          <w:tcPr>
            <w:tcW w:w="372" w:type="pct"/>
            <w:vAlign w:val="center"/>
          </w:tcPr>
          <w:p w14:paraId="6771FE8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564F6104" w14:textId="77777777" w:rsidTr="00C40A34">
        <w:tc>
          <w:tcPr>
            <w:tcW w:w="793" w:type="pct"/>
            <w:vAlign w:val="center"/>
          </w:tcPr>
          <w:p w14:paraId="46E8AB7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FEIRA DE SANTANA LOJA</w:t>
            </w:r>
          </w:p>
        </w:tc>
        <w:tc>
          <w:tcPr>
            <w:tcW w:w="988" w:type="pct"/>
            <w:vAlign w:val="center"/>
          </w:tcPr>
          <w:p w14:paraId="67067C6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7EDF272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51EEC62F"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559" w:type="pct"/>
            <w:vAlign w:val="center"/>
          </w:tcPr>
          <w:p w14:paraId="5035D50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3C39A90F"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433" w:type="pct"/>
            <w:vAlign w:val="center"/>
          </w:tcPr>
          <w:p w14:paraId="0B177D8B"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1F37EFD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w:t>
            </w:r>
            <w:r>
              <w:rPr>
                <w:rFonts w:ascii="Arial" w:hAnsi="Arial" w:cs="Arial"/>
                <w:color w:val="000000"/>
                <w:sz w:val="12"/>
                <w:szCs w:val="12"/>
              </w:rPr>
              <w:t xml:space="preserve"> </w:t>
            </w:r>
            <w:r w:rsidRPr="00BE1513">
              <w:rPr>
                <w:rFonts w:ascii="Arial" w:hAnsi="Arial" w:cs="Arial"/>
                <w:color w:val="000000"/>
                <w:sz w:val="12"/>
                <w:szCs w:val="12"/>
              </w:rPr>
              <w:t>20.000.000,00</w:t>
            </w:r>
          </w:p>
        </w:tc>
        <w:tc>
          <w:tcPr>
            <w:tcW w:w="372" w:type="pct"/>
            <w:vAlign w:val="center"/>
          </w:tcPr>
          <w:p w14:paraId="3FF9341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575E2F5D" w14:textId="77777777" w:rsidTr="00C40A34">
        <w:tc>
          <w:tcPr>
            <w:tcW w:w="793" w:type="pct"/>
            <w:vAlign w:val="center"/>
          </w:tcPr>
          <w:p w14:paraId="3E49C56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BOM JESUS DA LAPA</w:t>
            </w:r>
          </w:p>
        </w:tc>
        <w:tc>
          <w:tcPr>
            <w:tcW w:w="988" w:type="pct"/>
            <w:vAlign w:val="center"/>
          </w:tcPr>
          <w:p w14:paraId="2F279A7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1D5CFBE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13399E40"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559" w:type="pct"/>
            <w:vAlign w:val="center"/>
          </w:tcPr>
          <w:p w14:paraId="2478A6F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43AAF20E" w14:textId="77777777" w:rsidR="00BE5496" w:rsidRPr="00BE1513" w:rsidRDefault="00BE5496" w:rsidP="00C40A34">
            <w:pPr>
              <w:jc w:val="center"/>
              <w:rPr>
                <w:rFonts w:ascii="Arial" w:hAnsi="Arial" w:cs="Arial"/>
                <w:color w:val="000000"/>
                <w:sz w:val="12"/>
                <w:szCs w:val="12"/>
              </w:rPr>
            </w:pPr>
            <w:r w:rsidRPr="00EC3F9C">
              <w:rPr>
                <w:rFonts w:ascii="Arial" w:hAnsi="Arial" w:cs="Arial"/>
                <w:color w:val="000000"/>
                <w:sz w:val="12"/>
                <w:szCs w:val="12"/>
              </w:rPr>
              <w:t>R$0,00</w:t>
            </w:r>
          </w:p>
        </w:tc>
        <w:tc>
          <w:tcPr>
            <w:tcW w:w="433" w:type="pct"/>
            <w:vAlign w:val="center"/>
          </w:tcPr>
          <w:p w14:paraId="1014DB21"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0B2744E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w:t>
            </w:r>
            <w:r>
              <w:rPr>
                <w:rFonts w:ascii="Arial" w:hAnsi="Arial" w:cs="Arial"/>
                <w:color w:val="000000"/>
                <w:sz w:val="12"/>
                <w:szCs w:val="12"/>
              </w:rPr>
              <w:t xml:space="preserve"> </w:t>
            </w:r>
            <w:r w:rsidRPr="00BE1513">
              <w:rPr>
                <w:rFonts w:ascii="Arial" w:hAnsi="Arial" w:cs="Arial"/>
                <w:color w:val="000000"/>
                <w:sz w:val="12"/>
                <w:szCs w:val="12"/>
              </w:rPr>
              <w:t>20.000.000,00</w:t>
            </w:r>
          </w:p>
        </w:tc>
        <w:tc>
          <w:tcPr>
            <w:tcW w:w="372" w:type="pct"/>
            <w:vAlign w:val="center"/>
          </w:tcPr>
          <w:p w14:paraId="7C8A0E9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3A89CE3C" w14:textId="77777777" w:rsidTr="00C40A34">
        <w:tc>
          <w:tcPr>
            <w:tcW w:w="793" w:type="pct"/>
            <w:vAlign w:val="center"/>
          </w:tcPr>
          <w:p w14:paraId="534BD65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CRATO</w:t>
            </w:r>
          </w:p>
        </w:tc>
        <w:tc>
          <w:tcPr>
            <w:tcW w:w="988" w:type="pct"/>
            <w:vAlign w:val="center"/>
          </w:tcPr>
          <w:p w14:paraId="1F6A42A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4A8C27A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7DDB39B0" w14:textId="77777777" w:rsidR="00BE5496" w:rsidRPr="00BE1513" w:rsidRDefault="00BE5496" w:rsidP="00C40A34">
            <w:pPr>
              <w:jc w:val="center"/>
              <w:rPr>
                <w:rFonts w:ascii="Arial" w:hAnsi="Arial" w:cs="Arial"/>
                <w:color w:val="000000"/>
                <w:sz w:val="12"/>
                <w:szCs w:val="12"/>
              </w:rPr>
            </w:pPr>
            <w:r w:rsidRPr="007F410F">
              <w:rPr>
                <w:rFonts w:ascii="Arial" w:hAnsi="Arial" w:cs="Arial"/>
                <w:color w:val="000000"/>
                <w:sz w:val="12"/>
                <w:szCs w:val="12"/>
              </w:rPr>
              <w:t>R$0,00</w:t>
            </w:r>
          </w:p>
        </w:tc>
        <w:tc>
          <w:tcPr>
            <w:tcW w:w="559" w:type="pct"/>
            <w:vAlign w:val="center"/>
          </w:tcPr>
          <w:p w14:paraId="5E41225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03CEC111" w14:textId="77777777" w:rsidR="00BE5496" w:rsidRPr="00BE1513" w:rsidRDefault="00BE5496" w:rsidP="00C40A34">
            <w:pPr>
              <w:jc w:val="center"/>
              <w:rPr>
                <w:rFonts w:ascii="Arial" w:hAnsi="Arial" w:cs="Arial"/>
                <w:color w:val="000000"/>
                <w:sz w:val="12"/>
                <w:szCs w:val="12"/>
              </w:rPr>
            </w:pPr>
            <w:r w:rsidRPr="00777647">
              <w:rPr>
                <w:rFonts w:ascii="Arial" w:hAnsi="Arial" w:cs="Arial"/>
                <w:color w:val="000000"/>
                <w:sz w:val="12"/>
                <w:szCs w:val="12"/>
              </w:rPr>
              <w:t>R$0,00</w:t>
            </w:r>
          </w:p>
        </w:tc>
        <w:tc>
          <w:tcPr>
            <w:tcW w:w="433" w:type="pct"/>
            <w:vAlign w:val="center"/>
          </w:tcPr>
          <w:p w14:paraId="2DD166C5"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556052E1" w14:textId="77777777" w:rsidR="00BE5496" w:rsidRPr="00BE1513" w:rsidRDefault="00BE5496" w:rsidP="00C40A34">
            <w:pPr>
              <w:jc w:val="center"/>
              <w:rPr>
                <w:rFonts w:ascii="Arial" w:hAnsi="Arial" w:cs="Arial"/>
                <w:color w:val="000000"/>
                <w:sz w:val="12"/>
                <w:szCs w:val="12"/>
              </w:rPr>
            </w:pPr>
            <w:r w:rsidRPr="005E27FA">
              <w:rPr>
                <w:rFonts w:ascii="Arial" w:hAnsi="Arial" w:cs="Arial"/>
                <w:color w:val="000000"/>
                <w:sz w:val="12"/>
                <w:szCs w:val="12"/>
              </w:rPr>
              <w:t>R$ 20.000.000,00</w:t>
            </w:r>
          </w:p>
        </w:tc>
        <w:tc>
          <w:tcPr>
            <w:tcW w:w="372" w:type="pct"/>
            <w:vAlign w:val="center"/>
          </w:tcPr>
          <w:p w14:paraId="6B586E3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2898F038" w14:textId="77777777" w:rsidTr="00C40A34">
        <w:tc>
          <w:tcPr>
            <w:tcW w:w="793" w:type="pct"/>
            <w:vAlign w:val="center"/>
          </w:tcPr>
          <w:p w14:paraId="53B9B6E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BALSAS</w:t>
            </w:r>
          </w:p>
        </w:tc>
        <w:tc>
          <w:tcPr>
            <w:tcW w:w="988" w:type="pct"/>
            <w:vAlign w:val="center"/>
          </w:tcPr>
          <w:p w14:paraId="16AB87D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4D87834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62C4D0ED" w14:textId="77777777" w:rsidR="00BE5496" w:rsidRPr="00BE1513" w:rsidRDefault="00BE5496" w:rsidP="00C40A34">
            <w:pPr>
              <w:jc w:val="center"/>
              <w:rPr>
                <w:rFonts w:ascii="Arial" w:hAnsi="Arial" w:cs="Arial"/>
                <w:color w:val="000000"/>
                <w:sz w:val="12"/>
                <w:szCs w:val="12"/>
              </w:rPr>
            </w:pPr>
            <w:r w:rsidRPr="007F410F">
              <w:rPr>
                <w:rFonts w:ascii="Arial" w:hAnsi="Arial" w:cs="Arial"/>
                <w:color w:val="000000"/>
                <w:sz w:val="12"/>
                <w:szCs w:val="12"/>
              </w:rPr>
              <w:t>R$0,00</w:t>
            </w:r>
          </w:p>
        </w:tc>
        <w:tc>
          <w:tcPr>
            <w:tcW w:w="559" w:type="pct"/>
            <w:vAlign w:val="center"/>
          </w:tcPr>
          <w:p w14:paraId="338FF78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3517D14E" w14:textId="77777777" w:rsidR="00BE5496" w:rsidRPr="00BE1513" w:rsidRDefault="00BE5496" w:rsidP="00C40A34">
            <w:pPr>
              <w:jc w:val="center"/>
              <w:rPr>
                <w:rFonts w:ascii="Arial" w:hAnsi="Arial" w:cs="Arial"/>
                <w:color w:val="000000"/>
                <w:sz w:val="12"/>
                <w:szCs w:val="12"/>
              </w:rPr>
            </w:pPr>
            <w:r w:rsidRPr="00777647">
              <w:rPr>
                <w:rFonts w:ascii="Arial" w:hAnsi="Arial" w:cs="Arial"/>
                <w:color w:val="000000"/>
                <w:sz w:val="12"/>
                <w:szCs w:val="12"/>
              </w:rPr>
              <w:t>R$0,00</w:t>
            </w:r>
          </w:p>
        </w:tc>
        <w:tc>
          <w:tcPr>
            <w:tcW w:w="433" w:type="pct"/>
            <w:vAlign w:val="center"/>
          </w:tcPr>
          <w:p w14:paraId="6DC58050"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4CD87B3E" w14:textId="77777777" w:rsidR="00BE5496" w:rsidRPr="00BE1513" w:rsidRDefault="00BE5496" w:rsidP="00C40A34">
            <w:pPr>
              <w:jc w:val="center"/>
              <w:rPr>
                <w:rFonts w:ascii="Arial" w:hAnsi="Arial" w:cs="Arial"/>
                <w:color w:val="000000"/>
                <w:sz w:val="12"/>
                <w:szCs w:val="12"/>
              </w:rPr>
            </w:pPr>
            <w:r w:rsidRPr="005E27FA">
              <w:rPr>
                <w:rFonts w:ascii="Arial" w:hAnsi="Arial" w:cs="Arial"/>
                <w:color w:val="000000"/>
                <w:sz w:val="12"/>
                <w:szCs w:val="12"/>
              </w:rPr>
              <w:t>R$ 20.000.000,00</w:t>
            </w:r>
          </w:p>
        </w:tc>
        <w:tc>
          <w:tcPr>
            <w:tcW w:w="372" w:type="pct"/>
            <w:vAlign w:val="center"/>
          </w:tcPr>
          <w:p w14:paraId="27FCCED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795307C7" w14:textId="77777777" w:rsidTr="00C40A34">
        <w:tc>
          <w:tcPr>
            <w:tcW w:w="793" w:type="pct"/>
            <w:vAlign w:val="center"/>
          </w:tcPr>
          <w:p w14:paraId="0E44587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CABEDELO</w:t>
            </w:r>
          </w:p>
        </w:tc>
        <w:tc>
          <w:tcPr>
            <w:tcW w:w="988" w:type="pct"/>
            <w:vAlign w:val="center"/>
          </w:tcPr>
          <w:p w14:paraId="6F02383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4334CE7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5BE23FCA" w14:textId="77777777" w:rsidR="00BE5496" w:rsidRPr="00BE1513" w:rsidRDefault="00BE5496" w:rsidP="00C40A34">
            <w:pPr>
              <w:jc w:val="center"/>
              <w:rPr>
                <w:rFonts w:ascii="Arial" w:hAnsi="Arial" w:cs="Arial"/>
                <w:color w:val="000000"/>
                <w:sz w:val="12"/>
                <w:szCs w:val="12"/>
              </w:rPr>
            </w:pPr>
            <w:r w:rsidRPr="007F410F">
              <w:rPr>
                <w:rFonts w:ascii="Arial" w:hAnsi="Arial" w:cs="Arial"/>
                <w:color w:val="000000"/>
                <w:sz w:val="12"/>
                <w:szCs w:val="12"/>
              </w:rPr>
              <w:t>R$0,00</w:t>
            </w:r>
          </w:p>
        </w:tc>
        <w:tc>
          <w:tcPr>
            <w:tcW w:w="559" w:type="pct"/>
            <w:vAlign w:val="center"/>
          </w:tcPr>
          <w:p w14:paraId="11B612E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1101198B" w14:textId="77777777" w:rsidR="00BE5496" w:rsidRPr="00BE1513" w:rsidRDefault="00BE5496" w:rsidP="00C40A34">
            <w:pPr>
              <w:jc w:val="center"/>
              <w:rPr>
                <w:rFonts w:ascii="Arial" w:hAnsi="Arial" w:cs="Arial"/>
                <w:color w:val="000000"/>
                <w:sz w:val="12"/>
                <w:szCs w:val="12"/>
              </w:rPr>
            </w:pPr>
            <w:r w:rsidRPr="00777647">
              <w:rPr>
                <w:rFonts w:ascii="Arial" w:hAnsi="Arial" w:cs="Arial"/>
                <w:color w:val="000000"/>
                <w:sz w:val="12"/>
                <w:szCs w:val="12"/>
              </w:rPr>
              <w:t>R$0,00</w:t>
            </w:r>
          </w:p>
        </w:tc>
        <w:tc>
          <w:tcPr>
            <w:tcW w:w="433" w:type="pct"/>
            <w:vAlign w:val="center"/>
          </w:tcPr>
          <w:p w14:paraId="723D9E3E"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40ECABEE" w14:textId="77777777" w:rsidR="00BE5496" w:rsidRPr="00BE1513" w:rsidRDefault="00BE5496" w:rsidP="00C40A34">
            <w:pPr>
              <w:jc w:val="center"/>
              <w:rPr>
                <w:rFonts w:ascii="Arial" w:hAnsi="Arial" w:cs="Arial"/>
                <w:color w:val="000000"/>
                <w:sz w:val="12"/>
                <w:szCs w:val="12"/>
              </w:rPr>
            </w:pPr>
            <w:r w:rsidRPr="005E27FA">
              <w:rPr>
                <w:rFonts w:ascii="Arial" w:hAnsi="Arial" w:cs="Arial"/>
                <w:color w:val="000000"/>
                <w:sz w:val="12"/>
                <w:szCs w:val="12"/>
              </w:rPr>
              <w:t>R$ 20.000.000,00</w:t>
            </w:r>
          </w:p>
        </w:tc>
        <w:tc>
          <w:tcPr>
            <w:tcW w:w="372" w:type="pct"/>
            <w:vAlign w:val="center"/>
          </w:tcPr>
          <w:p w14:paraId="528CA99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27F3B4F4" w14:textId="77777777" w:rsidTr="00C40A34">
        <w:tc>
          <w:tcPr>
            <w:tcW w:w="793" w:type="pct"/>
            <w:vAlign w:val="center"/>
          </w:tcPr>
          <w:p w14:paraId="015E5C2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lastRenderedPageBreak/>
              <w:t>MATEUS SUPERMERCADOS S A - MIX CAMPINA GRANDE</w:t>
            </w:r>
          </w:p>
        </w:tc>
        <w:tc>
          <w:tcPr>
            <w:tcW w:w="988" w:type="pct"/>
            <w:vAlign w:val="center"/>
          </w:tcPr>
          <w:p w14:paraId="1C01E53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0FC3266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4CA618D3" w14:textId="77777777" w:rsidR="00BE5496" w:rsidRPr="00BE1513" w:rsidRDefault="00BE5496" w:rsidP="00C40A34">
            <w:pPr>
              <w:jc w:val="center"/>
              <w:rPr>
                <w:rFonts w:ascii="Arial" w:hAnsi="Arial" w:cs="Arial"/>
                <w:color w:val="000000"/>
                <w:sz w:val="12"/>
                <w:szCs w:val="12"/>
              </w:rPr>
            </w:pPr>
            <w:r w:rsidRPr="007F410F">
              <w:rPr>
                <w:rFonts w:ascii="Arial" w:hAnsi="Arial" w:cs="Arial"/>
                <w:color w:val="000000"/>
                <w:sz w:val="12"/>
                <w:szCs w:val="12"/>
              </w:rPr>
              <w:t>R$0,00</w:t>
            </w:r>
          </w:p>
        </w:tc>
        <w:tc>
          <w:tcPr>
            <w:tcW w:w="559" w:type="pct"/>
            <w:vAlign w:val="center"/>
          </w:tcPr>
          <w:p w14:paraId="1B13241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485C68D0" w14:textId="77777777" w:rsidR="00BE5496" w:rsidRPr="00BE1513" w:rsidRDefault="00BE5496" w:rsidP="00C40A34">
            <w:pPr>
              <w:jc w:val="center"/>
              <w:rPr>
                <w:rFonts w:ascii="Arial" w:hAnsi="Arial" w:cs="Arial"/>
                <w:color w:val="000000"/>
                <w:sz w:val="12"/>
                <w:szCs w:val="12"/>
              </w:rPr>
            </w:pPr>
            <w:r w:rsidRPr="00777647">
              <w:rPr>
                <w:rFonts w:ascii="Arial" w:hAnsi="Arial" w:cs="Arial"/>
                <w:color w:val="000000"/>
                <w:sz w:val="12"/>
                <w:szCs w:val="12"/>
              </w:rPr>
              <w:t>R$0,00</w:t>
            </w:r>
          </w:p>
        </w:tc>
        <w:tc>
          <w:tcPr>
            <w:tcW w:w="433" w:type="pct"/>
            <w:vAlign w:val="center"/>
          </w:tcPr>
          <w:p w14:paraId="1C2DC0F7"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22508F8F" w14:textId="77777777" w:rsidR="00BE5496" w:rsidRPr="00BE1513" w:rsidRDefault="00BE5496" w:rsidP="00C40A34">
            <w:pPr>
              <w:jc w:val="center"/>
              <w:rPr>
                <w:rFonts w:ascii="Arial" w:hAnsi="Arial" w:cs="Arial"/>
                <w:color w:val="000000"/>
                <w:sz w:val="12"/>
                <w:szCs w:val="12"/>
              </w:rPr>
            </w:pPr>
            <w:r w:rsidRPr="005E27FA">
              <w:rPr>
                <w:rFonts w:ascii="Arial" w:hAnsi="Arial" w:cs="Arial"/>
                <w:color w:val="000000"/>
                <w:sz w:val="12"/>
                <w:szCs w:val="12"/>
              </w:rPr>
              <w:t>R$ 20.000.000,00</w:t>
            </w:r>
          </w:p>
        </w:tc>
        <w:tc>
          <w:tcPr>
            <w:tcW w:w="372" w:type="pct"/>
            <w:vAlign w:val="center"/>
          </w:tcPr>
          <w:p w14:paraId="07A033E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7727775B" w14:textId="77777777" w:rsidTr="00C40A34">
        <w:tc>
          <w:tcPr>
            <w:tcW w:w="793" w:type="pct"/>
            <w:vAlign w:val="center"/>
          </w:tcPr>
          <w:p w14:paraId="4B71C98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RECIFE CAXANGA</w:t>
            </w:r>
          </w:p>
        </w:tc>
        <w:tc>
          <w:tcPr>
            <w:tcW w:w="988" w:type="pct"/>
            <w:vAlign w:val="center"/>
          </w:tcPr>
          <w:p w14:paraId="674D5EE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1E3E2DA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526AAE9E" w14:textId="77777777" w:rsidR="00BE5496" w:rsidRPr="00BE1513" w:rsidRDefault="00BE5496" w:rsidP="00C40A34">
            <w:pPr>
              <w:jc w:val="center"/>
              <w:rPr>
                <w:rFonts w:ascii="Arial" w:hAnsi="Arial" w:cs="Arial"/>
                <w:color w:val="000000"/>
                <w:sz w:val="12"/>
                <w:szCs w:val="12"/>
              </w:rPr>
            </w:pPr>
            <w:r w:rsidRPr="007F410F">
              <w:rPr>
                <w:rFonts w:ascii="Arial" w:hAnsi="Arial" w:cs="Arial"/>
                <w:color w:val="000000"/>
                <w:sz w:val="12"/>
                <w:szCs w:val="12"/>
              </w:rPr>
              <w:t>R$0,00</w:t>
            </w:r>
          </w:p>
        </w:tc>
        <w:tc>
          <w:tcPr>
            <w:tcW w:w="559" w:type="pct"/>
            <w:vAlign w:val="center"/>
          </w:tcPr>
          <w:p w14:paraId="61B9D7C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3197310D" w14:textId="77777777" w:rsidR="00BE5496" w:rsidRPr="00BE1513" w:rsidRDefault="00BE5496" w:rsidP="00C40A34">
            <w:pPr>
              <w:jc w:val="center"/>
              <w:rPr>
                <w:rFonts w:ascii="Arial" w:hAnsi="Arial" w:cs="Arial"/>
                <w:color w:val="000000"/>
                <w:sz w:val="12"/>
                <w:szCs w:val="12"/>
              </w:rPr>
            </w:pPr>
            <w:r w:rsidRPr="00777647">
              <w:rPr>
                <w:rFonts w:ascii="Arial" w:hAnsi="Arial" w:cs="Arial"/>
                <w:color w:val="000000"/>
                <w:sz w:val="12"/>
                <w:szCs w:val="12"/>
              </w:rPr>
              <w:t>R$0,00</w:t>
            </w:r>
          </w:p>
        </w:tc>
        <w:tc>
          <w:tcPr>
            <w:tcW w:w="433" w:type="pct"/>
            <w:vAlign w:val="center"/>
          </w:tcPr>
          <w:p w14:paraId="10419811"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3F737D92" w14:textId="77777777" w:rsidR="00BE5496" w:rsidRPr="00BE1513" w:rsidRDefault="00BE5496" w:rsidP="00C40A34">
            <w:pPr>
              <w:jc w:val="center"/>
              <w:rPr>
                <w:rFonts w:ascii="Arial" w:hAnsi="Arial" w:cs="Arial"/>
                <w:color w:val="000000"/>
                <w:sz w:val="12"/>
                <w:szCs w:val="12"/>
              </w:rPr>
            </w:pPr>
            <w:r w:rsidRPr="005E27FA">
              <w:rPr>
                <w:rFonts w:ascii="Arial" w:hAnsi="Arial" w:cs="Arial"/>
                <w:color w:val="000000"/>
                <w:sz w:val="12"/>
                <w:szCs w:val="12"/>
              </w:rPr>
              <w:t>R$ 20.000.000,00</w:t>
            </w:r>
          </w:p>
        </w:tc>
        <w:tc>
          <w:tcPr>
            <w:tcW w:w="372" w:type="pct"/>
            <w:vAlign w:val="center"/>
          </w:tcPr>
          <w:p w14:paraId="4CA5291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608F8AC8" w14:textId="77777777" w:rsidTr="00C40A34">
        <w:tc>
          <w:tcPr>
            <w:tcW w:w="793" w:type="pct"/>
            <w:vAlign w:val="center"/>
          </w:tcPr>
          <w:p w14:paraId="401AC9E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RECIFE AREIAS</w:t>
            </w:r>
          </w:p>
        </w:tc>
        <w:tc>
          <w:tcPr>
            <w:tcW w:w="988" w:type="pct"/>
            <w:vAlign w:val="center"/>
          </w:tcPr>
          <w:p w14:paraId="5EBFA54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7933E41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56C21DA5" w14:textId="77777777" w:rsidR="00BE5496" w:rsidRPr="00BE1513" w:rsidRDefault="00BE5496" w:rsidP="00C40A34">
            <w:pPr>
              <w:jc w:val="center"/>
              <w:rPr>
                <w:rFonts w:ascii="Arial" w:hAnsi="Arial" w:cs="Arial"/>
                <w:color w:val="000000"/>
                <w:sz w:val="12"/>
                <w:szCs w:val="12"/>
              </w:rPr>
            </w:pPr>
            <w:r w:rsidRPr="007F410F">
              <w:rPr>
                <w:rFonts w:ascii="Arial" w:hAnsi="Arial" w:cs="Arial"/>
                <w:color w:val="000000"/>
                <w:sz w:val="12"/>
                <w:szCs w:val="12"/>
              </w:rPr>
              <w:t>R$0,00</w:t>
            </w:r>
          </w:p>
        </w:tc>
        <w:tc>
          <w:tcPr>
            <w:tcW w:w="559" w:type="pct"/>
            <w:vAlign w:val="center"/>
          </w:tcPr>
          <w:p w14:paraId="6FF8344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1FFB8DB9" w14:textId="77777777" w:rsidR="00BE5496" w:rsidRPr="00BE1513" w:rsidRDefault="00BE5496" w:rsidP="00C40A34">
            <w:pPr>
              <w:jc w:val="center"/>
              <w:rPr>
                <w:rFonts w:ascii="Arial" w:hAnsi="Arial" w:cs="Arial"/>
                <w:color w:val="000000"/>
                <w:sz w:val="12"/>
                <w:szCs w:val="12"/>
              </w:rPr>
            </w:pPr>
            <w:r w:rsidRPr="00777647">
              <w:rPr>
                <w:rFonts w:ascii="Arial" w:hAnsi="Arial" w:cs="Arial"/>
                <w:color w:val="000000"/>
                <w:sz w:val="12"/>
                <w:szCs w:val="12"/>
              </w:rPr>
              <w:t>R$0,00</w:t>
            </w:r>
          </w:p>
        </w:tc>
        <w:tc>
          <w:tcPr>
            <w:tcW w:w="433" w:type="pct"/>
            <w:vAlign w:val="center"/>
          </w:tcPr>
          <w:p w14:paraId="1078AF94"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00F46B2E" w14:textId="77777777" w:rsidR="00BE5496" w:rsidRPr="00BE1513" w:rsidRDefault="00BE5496" w:rsidP="00C40A34">
            <w:pPr>
              <w:jc w:val="center"/>
              <w:rPr>
                <w:rFonts w:ascii="Arial" w:hAnsi="Arial" w:cs="Arial"/>
                <w:color w:val="000000"/>
                <w:sz w:val="12"/>
                <w:szCs w:val="12"/>
              </w:rPr>
            </w:pPr>
            <w:r w:rsidRPr="005E27FA">
              <w:rPr>
                <w:rFonts w:ascii="Arial" w:hAnsi="Arial" w:cs="Arial"/>
                <w:color w:val="000000"/>
                <w:sz w:val="12"/>
                <w:szCs w:val="12"/>
              </w:rPr>
              <w:t>R$ 20.000.000,00</w:t>
            </w:r>
          </w:p>
        </w:tc>
        <w:tc>
          <w:tcPr>
            <w:tcW w:w="372" w:type="pct"/>
            <w:vAlign w:val="center"/>
          </w:tcPr>
          <w:p w14:paraId="3BC06FD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164DB53B" w14:textId="77777777" w:rsidTr="00C40A34">
        <w:tc>
          <w:tcPr>
            <w:tcW w:w="793" w:type="pct"/>
            <w:vAlign w:val="center"/>
          </w:tcPr>
          <w:p w14:paraId="7DCC13B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MIX NOVO REPARTIMENTO</w:t>
            </w:r>
          </w:p>
        </w:tc>
        <w:tc>
          <w:tcPr>
            <w:tcW w:w="988" w:type="pct"/>
            <w:vAlign w:val="center"/>
          </w:tcPr>
          <w:p w14:paraId="191E27E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34ECC41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7A2ABE80" w14:textId="77777777" w:rsidR="00BE5496" w:rsidRPr="00BE1513" w:rsidRDefault="00BE5496" w:rsidP="00C40A34">
            <w:pPr>
              <w:jc w:val="center"/>
              <w:rPr>
                <w:rFonts w:ascii="Arial" w:hAnsi="Arial" w:cs="Arial"/>
                <w:color w:val="000000"/>
                <w:sz w:val="12"/>
                <w:szCs w:val="12"/>
              </w:rPr>
            </w:pPr>
            <w:r w:rsidRPr="007F410F">
              <w:rPr>
                <w:rFonts w:ascii="Arial" w:hAnsi="Arial" w:cs="Arial"/>
                <w:color w:val="000000"/>
                <w:sz w:val="12"/>
                <w:szCs w:val="12"/>
              </w:rPr>
              <w:t>R$0,00</w:t>
            </w:r>
          </w:p>
        </w:tc>
        <w:tc>
          <w:tcPr>
            <w:tcW w:w="559" w:type="pct"/>
            <w:vAlign w:val="center"/>
          </w:tcPr>
          <w:p w14:paraId="54DB3E2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79EBDED7" w14:textId="77777777" w:rsidR="00BE5496" w:rsidRPr="00BE1513" w:rsidRDefault="00BE5496" w:rsidP="00C40A34">
            <w:pPr>
              <w:jc w:val="center"/>
              <w:rPr>
                <w:rFonts w:ascii="Arial" w:hAnsi="Arial" w:cs="Arial"/>
                <w:color w:val="000000"/>
                <w:sz w:val="12"/>
                <w:szCs w:val="12"/>
              </w:rPr>
            </w:pPr>
            <w:r w:rsidRPr="00777647">
              <w:rPr>
                <w:rFonts w:ascii="Arial" w:hAnsi="Arial" w:cs="Arial"/>
                <w:color w:val="000000"/>
                <w:sz w:val="12"/>
                <w:szCs w:val="12"/>
              </w:rPr>
              <w:t>R$0,00</w:t>
            </w:r>
          </w:p>
        </w:tc>
        <w:tc>
          <w:tcPr>
            <w:tcW w:w="433" w:type="pct"/>
            <w:vAlign w:val="center"/>
          </w:tcPr>
          <w:p w14:paraId="68D0D04B"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2DD3C68E" w14:textId="77777777" w:rsidR="00BE5496" w:rsidRPr="00BE1513" w:rsidRDefault="00BE5496" w:rsidP="00C40A34">
            <w:pPr>
              <w:jc w:val="center"/>
              <w:rPr>
                <w:rFonts w:ascii="Arial" w:hAnsi="Arial" w:cs="Arial"/>
                <w:color w:val="000000"/>
                <w:sz w:val="12"/>
                <w:szCs w:val="12"/>
              </w:rPr>
            </w:pPr>
            <w:r w:rsidRPr="005E27FA">
              <w:rPr>
                <w:rFonts w:ascii="Arial" w:hAnsi="Arial" w:cs="Arial"/>
                <w:color w:val="000000"/>
                <w:sz w:val="12"/>
                <w:szCs w:val="12"/>
              </w:rPr>
              <w:t>R$ 20.000.000,00</w:t>
            </w:r>
          </w:p>
        </w:tc>
        <w:tc>
          <w:tcPr>
            <w:tcW w:w="372" w:type="pct"/>
            <w:vAlign w:val="center"/>
          </w:tcPr>
          <w:p w14:paraId="3075125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2D22585A" w14:textId="77777777" w:rsidTr="00C40A34">
        <w:tc>
          <w:tcPr>
            <w:tcW w:w="793" w:type="pct"/>
            <w:vAlign w:val="center"/>
          </w:tcPr>
          <w:p w14:paraId="3E2E443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COCO GRANDE ITZ</w:t>
            </w:r>
          </w:p>
        </w:tc>
        <w:tc>
          <w:tcPr>
            <w:tcW w:w="988" w:type="pct"/>
            <w:vAlign w:val="center"/>
          </w:tcPr>
          <w:p w14:paraId="0FFAE8A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CONSTRUÇÃO CIVIL</w:t>
            </w:r>
          </w:p>
        </w:tc>
        <w:tc>
          <w:tcPr>
            <w:tcW w:w="592" w:type="pct"/>
            <w:vAlign w:val="center"/>
          </w:tcPr>
          <w:p w14:paraId="27BB911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81" w:type="pct"/>
            <w:vAlign w:val="center"/>
          </w:tcPr>
          <w:p w14:paraId="61B97A44" w14:textId="77777777" w:rsidR="00BE5496" w:rsidRPr="00BE1513" w:rsidRDefault="00BE5496" w:rsidP="00C40A34">
            <w:pPr>
              <w:jc w:val="center"/>
              <w:rPr>
                <w:rFonts w:ascii="Arial" w:hAnsi="Arial" w:cs="Arial"/>
                <w:color w:val="000000"/>
                <w:sz w:val="12"/>
                <w:szCs w:val="12"/>
              </w:rPr>
            </w:pPr>
            <w:r w:rsidRPr="007F410F">
              <w:rPr>
                <w:rFonts w:ascii="Arial" w:hAnsi="Arial" w:cs="Arial"/>
                <w:color w:val="000000"/>
                <w:sz w:val="12"/>
                <w:szCs w:val="12"/>
              </w:rPr>
              <w:t>R$0,00</w:t>
            </w:r>
          </w:p>
        </w:tc>
        <w:tc>
          <w:tcPr>
            <w:tcW w:w="559" w:type="pct"/>
            <w:vAlign w:val="center"/>
          </w:tcPr>
          <w:p w14:paraId="23945FE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R$ 31.694.400,00</w:t>
            </w:r>
          </w:p>
        </w:tc>
        <w:tc>
          <w:tcPr>
            <w:tcW w:w="350" w:type="pct"/>
            <w:vAlign w:val="center"/>
          </w:tcPr>
          <w:p w14:paraId="0E306C5A" w14:textId="77777777" w:rsidR="00BE5496" w:rsidRPr="00BE1513" w:rsidRDefault="00BE5496" w:rsidP="00C40A34">
            <w:pPr>
              <w:jc w:val="center"/>
              <w:rPr>
                <w:rFonts w:ascii="Arial" w:hAnsi="Arial" w:cs="Arial"/>
                <w:color w:val="000000"/>
                <w:sz w:val="12"/>
                <w:szCs w:val="12"/>
              </w:rPr>
            </w:pPr>
            <w:r w:rsidRPr="00777647">
              <w:rPr>
                <w:rFonts w:ascii="Arial" w:hAnsi="Arial" w:cs="Arial"/>
                <w:color w:val="000000"/>
                <w:sz w:val="12"/>
                <w:szCs w:val="12"/>
              </w:rPr>
              <w:t>R$0,00</w:t>
            </w:r>
          </w:p>
        </w:tc>
        <w:tc>
          <w:tcPr>
            <w:tcW w:w="433" w:type="pct"/>
            <w:vAlign w:val="center"/>
          </w:tcPr>
          <w:p w14:paraId="72B97216"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R$ 31.694.400,00</w:t>
            </w:r>
          </w:p>
        </w:tc>
        <w:tc>
          <w:tcPr>
            <w:tcW w:w="532" w:type="pct"/>
            <w:vAlign w:val="center"/>
          </w:tcPr>
          <w:p w14:paraId="4F5ABB70" w14:textId="77777777" w:rsidR="00BE5496" w:rsidRPr="00BE1513" w:rsidRDefault="00BE5496" w:rsidP="00C40A34">
            <w:pPr>
              <w:jc w:val="center"/>
              <w:rPr>
                <w:rFonts w:ascii="Arial" w:hAnsi="Arial" w:cs="Arial"/>
                <w:color w:val="000000"/>
                <w:sz w:val="12"/>
                <w:szCs w:val="12"/>
              </w:rPr>
            </w:pPr>
            <w:r w:rsidRPr="005E27FA">
              <w:rPr>
                <w:rFonts w:ascii="Arial" w:hAnsi="Arial" w:cs="Arial"/>
                <w:color w:val="000000"/>
                <w:sz w:val="12"/>
                <w:szCs w:val="12"/>
              </w:rPr>
              <w:t>R$ 20.000.000,00</w:t>
            </w:r>
          </w:p>
        </w:tc>
        <w:tc>
          <w:tcPr>
            <w:tcW w:w="372" w:type="pct"/>
            <w:vAlign w:val="center"/>
          </w:tcPr>
          <w:p w14:paraId="66D5A4D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2,08%</w:t>
            </w:r>
          </w:p>
        </w:tc>
      </w:tr>
      <w:tr w:rsidR="00BE5496" w:rsidRPr="00F94C12" w14:paraId="74D0851F" w14:textId="77777777" w:rsidTr="00C40A34">
        <w:tc>
          <w:tcPr>
            <w:tcW w:w="793" w:type="pct"/>
            <w:vAlign w:val="center"/>
          </w:tcPr>
          <w:p w14:paraId="19A432A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SOBRAL</w:t>
            </w:r>
          </w:p>
        </w:tc>
        <w:tc>
          <w:tcPr>
            <w:tcW w:w="988" w:type="pct"/>
            <w:vAlign w:val="center"/>
          </w:tcPr>
          <w:p w14:paraId="4B385F8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4CB67C1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0FC440DA" w14:textId="77777777" w:rsidR="00BE5496" w:rsidRPr="00BE1513" w:rsidRDefault="00BE5496" w:rsidP="00C40A34">
            <w:pPr>
              <w:jc w:val="center"/>
              <w:rPr>
                <w:rFonts w:ascii="Arial" w:hAnsi="Arial" w:cs="Arial"/>
                <w:color w:val="000000"/>
                <w:sz w:val="12"/>
                <w:szCs w:val="12"/>
              </w:rPr>
            </w:pPr>
            <w:r w:rsidRPr="007F410F">
              <w:rPr>
                <w:rFonts w:ascii="Arial" w:hAnsi="Arial" w:cs="Arial"/>
                <w:color w:val="000000"/>
                <w:sz w:val="12"/>
                <w:szCs w:val="12"/>
              </w:rPr>
              <w:t>R$0,00</w:t>
            </w:r>
          </w:p>
        </w:tc>
        <w:tc>
          <w:tcPr>
            <w:tcW w:w="559" w:type="pct"/>
            <w:vAlign w:val="center"/>
          </w:tcPr>
          <w:p w14:paraId="76F8964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39AA0CA4" w14:textId="77777777" w:rsidR="00BE5496" w:rsidRPr="00BE1513" w:rsidRDefault="00BE5496" w:rsidP="00C40A34">
            <w:pPr>
              <w:jc w:val="center"/>
              <w:rPr>
                <w:rFonts w:ascii="Arial" w:hAnsi="Arial" w:cs="Arial"/>
                <w:color w:val="000000"/>
                <w:sz w:val="12"/>
                <w:szCs w:val="12"/>
              </w:rPr>
            </w:pPr>
            <w:r w:rsidRPr="00777647">
              <w:rPr>
                <w:rFonts w:ascii="Arial" w:hAnsi="Arial" w:cs="Arial"/>
                <w:color w:val="000000"/>
                <w:sz w:val="12"/>
                <w:szCs w:val="12"/>
              </w:rPr>
              <w:t>R$0,00</w:t>
            </w:r>
          </w:p>
        </w:tc>
        <w:tc>
          <w:tcPr>
            <w:tcW w:w="433" w:type="pct"/>
            <w:vAlign w:val="center"/>
          </w:tcPr>
          <w:p w14:paraId="4BB3CA51"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4B655DF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72" w:type="pct"/>
            <w:vAlign w:val="center"/>
          </w:tcPr>
          <w:p w14:paraId="0AD3A79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248EF58F" w14:textId="77777777" w:rsidTr="00C40A34">
        <w:tc>
          <w:tcPr>
            <w:tcW w:w="793" w:type="pct"/>
            <w:vAlign w:val="center"/>
          </w:tcPr>
          <w:p w14:paraId="7E8FE47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MIX MARIO COVAS</w:t>
            </w:r>
          </w:p>
        </w:tc>
        <w:tc>
          <w:tcPr>
            <w:tcW w:w="988" w:type="pct"/>
            <w:vAlign w:val="center"/>
          </w:tcPr>
          <w:p w14:paraId="713D240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519B857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565D1D18" w14:textId="77777777" w:rsidR="00BE5496" w:rsidRPr="00BE1513" w:rsidRDefault="00BE5496" w:rsidP="00C40A34">
            <w:pPr>
              <w:jc w:val="center"/>
              <w:rPr>
                <w:rFonts w:ascii="Arial" w:hAnsi="Arial" w:cs="Arial"/>
                <w:color w:val="000000"/>
                <w:sz w:val="12"/>
                <w:szCs w:val="12"/>
              </w:rPr>
            </w:pPr>
            <w:r w:rsidRPr="007F410F">
              <w:rPr>
                <w:rFonts w:ascii="Arial" w:hAnsi="Arial" w:cs="Arial"/>
                <w:color w:val="000000"/>
                <w:sz w:val="12"/>
                <w:szCs w:val="12"/>
              </w:rPr>
              <w:t>R$0,00</w:t>
            </w:r>
          </w:p>
        </w:tc>
        <w:tc>
          <w:tcPr>
            <w:tcW w:w="559" w:type="pct"/>
            <w:vAlign w:val="center"/>
          </w:tcPr>
          <w:p w14:paraId="4D32184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15D95D18" w14:textId="77777777" w:rsidR="00BE5496" w:rsidRPr="00BE1513" w:rsidRDefault="00BE5496" w:rsidP="00C40A34">
            <w:pPr>
              <w:jc w:val="center"/>
              <w:rPr>
                <w:rFonts w:ascii="Arial" w:hAnsi="Arial" w:cs="Arial"/>
                <w:color w:val="000000"/>
                <w:sz w:val="12"/>
                <w:szCs w:val="12"/>
              </w:rPr>
            </w:pPr>
            <w:r w:rsidRPr="00777647">
              <w:rPr>
                <w:rFonts w:ascii="Arial" w:hAnsi="Arial" w:cs="Arial"/>
                <w:color w:val="000000"/>
                <w:sz w:val="12"/>
                <w:szCs w:val="12"/>
              </w:rPr>
              <w:t>R$0,00</w:t>
            </w:r>
          </w:p>
        </w:tc>
        <w:tc>
          <w:tcPr>
            <w:tcW w:w="433" w:type="pct"/>
            <w:vAlign w:val="center"/>
          </w:tcPr>
          <w:p w14:paraId="4ED50F46"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5EB7DB0D" w14:textId="77777777" w:rsidR="00BE5496" w:rsidRPr="00BE1513" w:rsidRDefault="00BE5496" w:rsidP="00C40A34">
            <w:pPr>
              <w:jc w:val="center"/>
              <w:rPr>
                <w:rFonts w:ascii="Arial" w:hAnsi="Arial" w:cs="Arial"/>
                <w:color w:val="000000"/>
                <w:sz w:val="12"/>
                <w:szCs w:val="12"/>
              </w:rPr>
            </w:pPr>
            <w:r w:rsidRPr="009467DC">
              <w:rPr>
                <w:rFonts w:ascii="Arial" w:hAnsi="Arial" w:cs="Arial"/>
                <w:color w:val="000000"/>
                <w:sz w:val="12"/>
                <w:szCs w:val="12"/>
              </w:rPr>
              <w:t>R$ 2.000.000,00</w:t>
            </w:r>
          </w:p>
        </w:tc>
        <w:tc>
          <w:tcPr>
            <w:tcW w:w="372" w:type="pct"/>
            <w:vAlign w:val="center"/>
          </w:tcPr>
          <w:p w14:paraId="4E5B6DC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1532AF43" w14:textId="77777777" w:rsidTr="00C40A34">
        <w:tc>
          <w:tcPr>
            <w:tcW w:w="793" w:type="pct"/>
            <w:vAlign w:val="center"/>
          </w:tcPr>
          <w:p w14:paraId="1B6F445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MIX JUAZEIRO</w:t>
            </w:r>
          </w:p>
        </w:tc>
        <w:tc>
          <w:tcPr>
            <w:tcW w:w="988" w:type="pct"/>
            <w:vAlign w:val="center"/>
          </w:tcPr>
          <w:p w14:paraId="169EA6B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5F6D6DE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041EFB96" w14:textId="77777777" w:rsidR="00BE5496" w:rsidRPr="00BE1513" w:rsidRDefault="00BE5496" w:rsidP="00C40A34">
            <w:pPr>
              <w:jc w:val="center"/>
              <w:rPr>
                <w:rFonts w:ascii="Arial" w:hAnsi="Arial" w:cs="Arial"/>
                <w:color w:val="000000"/>
                <w:sz w:val="12"/>
                <w:szCs w:val="12"/>
              </w:rPr>
            </w:pPr>
            <w:r w:rsidRPr="007F410F">
              <w:rPr>
                <w:rFonts w:ascii="Arial" w:hAnsi="Arial" w:cs="Arial"/>
                <w:color w:val="000000"/>
                <w:sz w:val="12"/>
                <w:szCs w:val="12"/>
              </w:rPr>
              <w:t>R$0,00</w:t>
            </w:r>
          </w:p>
        </w:tc>
        <w:tc>
          <w:tcPr>
            <w:tcW w:w="559" w:type="pct"/>
            <w:vAlign w:val="center"/>
          </w:tcPr>
          <w:p w14:paraId="33A65ED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10914489" w14:textId="77777777" w:rsidR="00BE5496" w:rsidRPr="00BE1513" w:rsidRDefault="00BE5496" w:rsidP="00C40A34">
            <w:pPr>
              <w:jc w:val="center"/>
              <w:rPr>
                <w:rFonts w:ascii="Arial" w:hAnsi="Arial" w:cs="Arial"/>
                <w:color w:val="000000"/>
                <w:sz w:val="12"/>
                <w:szCs w:val="12"/>
              </w:rPr>
            </w:pPr>
            <w:r w:rsidRPr="00777647">
              <w:rPr>
                <w:rFonts w:ascii="Arial" w:hAnsi="Arial" w:cs="Arial"/>
                <w:color w:val="000000"/>
                <w:sz w:val="12"/>
                <w:szCs w:val="12"/>
              </w:rPr>
              <w:t>R$0,00</w:t>
            </w:r>
          </w:p>
        </w:tc>
        <w:tc>
          <w:tcPr>
            <w:tcW w:w="433" w:type="pct"/>
            <w:vAlign w:val="center"/>
          </w:tcPr>
          <w:p w14:paraId="2FFEFADC"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63EAA183" w14:textId="77777777" w:rsidR="00BE5496" w:rsidRPr="00BE1513" w:rsidRDefault="00BE5496" w:rsidP="00C40A34">
            <w:pPr>
              <w:jc w:val="center"/>
              <w:rPr>
                <w:rFonts w:ascii="Arial" w:hAnsi="Arial" w:cs="Arial"/>
                <w:color w:val="000000"/>
                <w:sz w:val="12"/>
                <w:szCs w:val="12"/>
              </w:rPr>
            </w:pPr>
            <w:r w:rsidRPr="009467DC">
              <w:rPr>
                <w:rFonts w:ascii="Arial" w:hAnsi="Arial" w:cs="Arial"/>
                <w:color w:val="000000"/>
                <w:sz w:val="12"/>
                <w:szCs w:val="12"/>
              </w:rPr>
              <w:t>R$ 2.000.000,00</w:t>
            </w:r>
          </w:p>
        </w:tc>
        <w:tc>
          <w:tcPr>
            <w:tcW w:w="372" w:type="pct"/>
            <w:vAlign w:val="center"/>
          </w:tcPr>
          <w:p w14:paraId="3B43056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2B493923" w14:textId="77777777" w:rsidTr="00C40A34">
        <w:tc>
          <w:tcPr>
            <w:tcW w:w="793" w:type="pct"/>
            <w:vAlign w:val="center"/>
          </w:tcPr>
          <w:p w14:paraId="547A605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MIX PARQUE SHOPPING</w:t>
            </w:r>
          </w:p>
        </w:tc>
        <w:tc>
          <w:tcPr>
            <w:tcW w:w="988" w:type="pct"/>
            <w:vAlign w:val="center"/>
          </w:tcPr>
          <w:p w14:paraId="75CE38D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0366ED5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1EABF1A8" w14:textId="77777777" w:rsidR="00BE5496" w:rsidRPr="00BE1513" w:rsidRDefault="00BE5496" w:rsidP="00C40A34">
            <w:pPr>
              <w:jc w:val="center"/>
              <w:rPr>
                <w:rFonts w:ascii="Arial" w:hAnsi="Arial" w:cs="Arial"/>
                <w:color w:val="000000"/>
                <w:sz w:val="12"/>
                <w:szCs w:val="12"/>
              </w:rPr>
            </w:pPr>
            <w:r w:rsidRPr="007F410F">
              <w:rPr>
                <w:rFonts w:ascii="Arial" w:hAnsi="Arial" w:cs="Arial"/>
                <w:color w:val="000000"/>
                <w:sz w:val="12"/>
                <w:szCs w:val="12"/>
              </w:rPr>
              <w:t>R$0,00</w:t>
            </w:r>
          </w:p>
        </w:tc>
        <w:tc>
          <w:tcPr>
            <w:tcW w:w="559" w:type="pct"/>
            <w:vAlign w:val="center"/>
          </w:tcPr>
          <w:p w14:paraId="456285B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6FB05C20" w14:textId="77777777" w:rsidR="00BE5496" w:rsidRPr="00BE1513" w:rsidRDefault="00BE5496" w:rsidP="00C40A34">
            <w:pPr>
              <w:jc w:val="center"/>
              <w:rPr>
                <w:rFonts w:ascii="Arial" w:hAnsi="Arial" w:cs="Arial"/>
                <w:color w:val="000000"/>
                <w:sz w:val="12"/>
                <w:szCs w:val="12"/>
              </w:rPr>
            </w:pPr>
            <w:r w:rsidRPr="00777647">
              <w:rPr>
                <w:rFonts w:ascii="Arial" w:hAnsi="Arial" w:cs="Arial"/>
                <w:color w:val="000000"/>
                <w:sz w:val="12"/>
                <w:szCs w:val="12"/>
              </w:rPr>
              <w:t>R$0,00</w:t>
            </w:r>
          </w:p>
        </w:tc>
        <w:tc>
          <w:tcPr>
            <w:tcW w:w="433" w:type="pct"/>
            <w:vAlign w:val="center"/>
          </w:tcPr>
          <w:p w14:paraId="5BCB1CA1"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1A1620A3" w14:textId="77777777" w:rsidR="00BE5496" w:rsidRPr="00BE1513" w:rsidRDefault="00BE5496" w:rsidP="00C40A34">
            <w:pPr>
              <w:jc w:val="center"/>
              <w:rPr>
                <w:rFonts w:ascii="Arial" w:hAnsi="Arial" w:cs="Arial"/>
                <w:color w:val="000000"/>
                <w:sz w:val="12"/>
                <w:szCs w:val="12"/>
              </w:rPr>
            </w:pPr>
            <w:r w:rsidRPr="009467DC">
              <w:rPr>
                <w:rFonts w:ascii="Arial" w:hAnsi="Arial" w:cs="Arial"/>
                <w:color w:val="000000"/>
                <w:sz w:val="12"/>
                <w:szCs w:val="12"/>
              </w:rPr>
              <w:t>R$ 2.000.000,00</w:t>
            </w:r>
          </w:p>
        </w:tc>
        <w:tc>
          <w:tcPr>
            <w:tcW w:w="372" w:type="pct"/>
            <w:vAlign w:val="center"/>
          </w:tcPr>
          <w:p w14:paraId="5DEEC00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1C86A414" w14:textId="77777777" w:rsidTr="00C40A34">
        <w:tc>
          <w:tcPr>
            <w:tcW w:w="793" w:type="pct"/>
            <w:vAlign w:val="center"/>
          </w:tcPr>
          <w:p w14:paraId="3321CBD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CAPANEMA</w:t>
            </w:r>
          </w:p>
        </w:tc>
        <w:tc>
          <w:tcPr>
            <w:tcW w:w="988" w:type="pct"/>
            <w:vAlign w:val="center"/>
          </w:tcPr>
          <w:p w14:paraId="3295753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2ABF43E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069BFAB7" w14:textId="77777777" w:rsidR="00BE5496" w:rsidRPr="00BE1513" w:rsidRDefault="00BE5496" w:rsidP="00C40A34">
            <w:pPr>
              <w:jc w:val="center"/>
              <w:rPr>
                <w:rFonts w:ascii="Arial" w:hAnsi="Arial" w:cs="Arial"/>
                <w:color w:val="000000"/>
                <w:sz w:val="12"/>
                <w:szCs w:val="12"/>
              </w:rPr>
            </w:pPr>
            <w:r w:rsidRPr="00227EA8">
              <w:rPr>
                <w:rFonts w:ascii="Arial" w:hAnsi="Arial" w:cs="Arial"/>
                <w:color w:val="000000"/>
                <w:sz w:val="12"/>
                <w:szCs w:val="12"/>
              </w:rPr>
              <w:t>R$0,00</w:t>
            </w:r>
          </w:p>
        </w:tc>
        <w:tc>
          <w:tcPr>
            <w:tcW w:w="559" w:type="pct"/>
            <w:vAlign w:val="center"/>
          </w:tcPr>
          <w:p w14:paraId="28EDE82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49EF869E" w14:textId="77777777" w:rsidR="00BE5496" w:rsidRPr="00BE1513" w:rsidRDefault="00BE5496" w:rsidP="00C40A34">
            <w:pPr>
              <w:jc w:val="center"/>
              <w:rPr>
                <w:rFonts w:ascii="Arial" w:hAnsi="Arial" w:cs="Arial"/>
                <w:color w:val="000000"/>
                <w:sz w:val="12"/>
                <w:szCs w:val="12"/>
              </w:rPr>
            </w:pPr>
            <w:r w:rsidRPr="00EC7EF0">
              <w:rPr>
                <w:rFonts w:ascii="Arial" w:hAnsi="Arial" w:cs="Arial"/>
                <w:color w:val="000000"/>
                <w:sz w:val="12"/>
                <w:szCs w:val="12"/>
              </w:rPr>
              <w:t>R$0,00</w:t>
            </w:r>
          </w:p>
        </w:tc>
        <w:tc>
          <w:tcPr>
            <w:tcW w:w="433" w:type="pct"/>
            <w:vAlign w:val="center"/>
          </w:tcPr>
          <w:p w14:paraId="050C3790"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40BC52D3"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13C2356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3E6A9842" w14:textId="77777777" w:rsidTr="00C40A34">
        <w:tc>
          <w:tcPr>
            <w:tcW w:w="793" w:type="pct"/>
            <w:vAlign w:val="center"/>
          </w:tcPr>
          <w:p w14:paraId="745164E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MIX PETROLINA</w:t>
            </w:r>
          </w:p>
        </w:tc>
        <w:tc>
          <w:tcPr>
            <w:tcW w:w="988" w:type="pct"/>
            <w:vAlign w:val="center"/>
          </w:tcPr>
          <w:p w14:paraId="719A249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417A101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02C72EFA" w14:textId="77777777" w:rsidR="00BE5496" w:rsidRPr="00BE1513" w:rsidRDefault="00BE5496" w:rsidP="00C40A34">
            <w:pPr>
              <w:jc w:val="center"/>
              <w:rPr>
                <w:rFonts w:ascii="Arial" w:hAnsi="Arial" w:cs="Arial"/>
                <w:color w:val="000000"/>
                <w:sz w:val="12"/>
                <w:szCs w:val="12"/>
              </w:rPr>
            </w:pPr>
            <w:r w:rsidRPr="00227EA8">
              <w:rPr>
                <w:rFonts w:ascii="Arial" w:hAnsi="Arial" w:cs="Arial"/>
                <w:color w:val="000000"/>
                <w:sz w:val="12"/>
                <w:szCs w:val="12"/>
              </w:rPr>
              <w:t>R$0,00</w:t>
            </w:r>
          </w:p>
        </w:tc>
        <w:tc>
          <w:tcPr>
            <w:tcW w:w="559" w:type="pct"/>
            <w:vAlign w:val="center"/>
          </w:tcPr>
          <w:p w14:paraId="2E61D54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7A40084B" w14:textId="77777777" w:rsidR="00BE5496" w:rsidRPr="00BE1513" w:rsidRDefault="00BE5496" w:rsidP="00C40A34">
            <w:pPr>
              <w:jc w:val="center"/>
              <w:rPr>
                <w:rFonts w:ascii="Arial" w:hAnsi="Arial" w:cs="Arial"/>
                <w:color w:val="000000"/>
                <w:sz w:val="12"/>
                <w:szCs w:val="12"/>
              </w:rPr>
            </w:pPr>
            <w:r w:rsidRPr="00EC7EF0">
              <w:rPr>
                <w:rFonts w:ascii="Arial" w:hAnsi="Arial" w:cs="Arial"/>
                <w:color w:val="000000"/>
                <w:sz w:val="12"/>
                <w:szCs w:val="12"/>
              </w:rPr>
              <w:t>R$0,00</w:t>
            </w:r>
          </w:p>
        </w:tc>
        <w:tc>
          <w:tcPr>
            <w:tcW w:w="433" w:type="pct"/>
            <w:vAlign w:val="center"/>
          </w:tcPr>
          <w:p w14:paraId="058B0DA0"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429667A6"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1F1331C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16AD8F52" w14:textId="77777777" w:rsidTr="00C40A34">
        <w:tc>
          <w:tcPr>
            <w:tcW w:w="793" w:type="pct"/>
            <w:vAlign w:val="center"/>
          </w:tcPr>
          <w:p w14:paraId="1A5FEF7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TERESINA CEASA</w:t>
            </w:r>
          </w:p>
        </w:tc>
        <w:tc>
          <w:tcPr>
            <w:tcW w:w="988" w:type="pct"/>
            <w:vAlign w:val="center"/>
          </w:tcPr>
          <w:p w14:paraId="6D71CF9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4235B24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2104AF73" w14:textId="77777777" w:rsidR="00BE5496" w:rsidRPr="00BE1513" w:rsidRDefault="00BE5496" w:rsidP="00C40A34">
            <w:pPr>
              <w:jc w:val="center"/>
              <w:rPr>
                <w:rFonts w:ascii="Arial" w:hAnsi="Arial" w:cs="Arial"/>
                <w:color w:val="000000"/>
                <w:sz w:val="12"/>
                <w:szCs w:val="12"/>
              </w:rPr>
            </w:pPr>
            <w:r w:rsidRPr="00227EA8">
              <w:rPr>
                <w:rFonts w:ascii="Arial" w:hAnsi="Arial" w:cs="Arial"/>
                <w:color w:val="000000"/>
                <w:sz w:val="12"/>
                <w:szCs w:val="12"/>
              </w:rPr>
              <w:t>R$0,00</w:t>
            </w:r>
          </w:p>
        </w:tc>
        <w:tc>
          <w:tcPr>
            <w:tcW w:w="559" w:type="pct"/>
            <w:vAlign w:val="center"/>
          </w:tcPr>
          <w:p w14:paraId="4BCB92F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5BD1CC72" w14:textId="77777777" w:rsidR="00BE5496" w:rsidRPr="00BE1513" w:rsidRDefault="00BE5496" w:rsidP="00C40A34">
            <w:pPr>
              <w:jc w:val="center"/>
              <w:rPr>
                <w:rFonts w:ascii="Arial" w:hAnsi="Arial" w:cs="Arial"/>
                <w:color w:val="000000"/>
                <w:sz w:val="12"/>
                <w:szCs w:val="12"/>
              </w:rPr>
            </w:pPr>
            <w:r w:rsidRPr="00EC7EF0">
              <w:rPr>
                <w:rFonts w:ascii="Arial" w:hAnsi="Arial" w:cs="Arial"/>
                <w:color w:val="000000"/>
                <w:sz w:val="12"/>
                <w:szCs w:val="12"/>
              </w:rPr>
              <w:t>R$0,00</w:t>
            </w:r>
          </w:p>
        </w:tc>
        <w:tc>
          <w:tcPr>
            <w:tcW w:w="433" w:type="pct"/>
            <w:vAlign w:val="center"/>
          </w:tcPr>
          <w:p w14:paraId="1A9D0C88"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15F66C17"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299D680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5B4F9378" w14:textId="77777777" w:rsidTr="00C40A34">
        <w:tc>
          <w:tcPr>
            <w:tcW w:w="793" w:type="pct"/>
            <w:vAlign w:val="center"/>
          </w:tcPr>
          <w:p w14:paraId="1B5FF30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TUCURUÍ</w:t>
            </w:r>
          </w:p>
        </w:tc>
        <w:tc>
          <w:tcPr>
            <w:tcW w:w="988" w:type="pct"/>
            <w:vAlign w:val="center"/>
          </w:tcPr>
          <w:p w14:paraId="4AFB8D9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2F73B43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04D5A46F" w14:textId="77777777" w:rsidR="00BE5496" w:rsidRPr="00BE1513" w:rsidRDefault="00BE5496" w:rsidP="00C40A34">
            <w:pPr>
              <w:jc w:val="center"/>
              <w:rPr>
                <w:rFonts w:ascii="Arial" w:hAnsi="Arial" w:cs="Arial"/>
                <w:color w:val="000000"/>
                <w:sz w:val="12"/>
                <w:szCs w:val="12"/>
              </w:rPr>
            </w:pPr>
            <w:r w:rsidRPr="00227EA8">
              <w:rPr>
                <w:rFonts w:ascii="Arial" w:hAnsi="Arial" w:cs="Arial"/>
                <w:color w:val="000000"/>
                <w:sz w:val="12"/>
                <w:szCs w:val="12"/>
              </w:rPr>
              <w:t>R$0,00</w:t>
            </w:r>
          </w:p>
        </w:tc>
        <w:tc>
          <w:tcPr>
            <w:tcW w:w="559" w:type="pct"/>
            <w:vAlign w:val="center"/>
          </w:tcPr>
          <w:p w14:paraId="1311F2D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329EFF7F" w14:textId="77777777" w:rsidR="00BE5496" w:rsidRPr="00BE1513" w:rsidRDefault="00BE5496" w:rsidP="00C40A34">
            <w:pPr>
              <w:jc w:val="center"/>
              <w:rPr>
                <w:rFonts w:ascii="Arial" w:hAnsi="Arial" w:cs="Arial"/>
                <w:color w:val="000000"/>
                <w:sz w:val="12"/>
                <w:szCs w:val="12"/>
              </w:rPr>
            </w:pPr>
            <w:r w:rsidRPr="00EC7EF0">
              <w:rPr>
                <w:rFonts w:ascii="Arial" w:hAnsi="Arial" w:cs="Arial"/>
                <w:color w:val="000000"/>
                <w:sz w:val="12"/>
                <w:szCs w:val="12"/>
              </w:rPr>
              <w:t>R$0,00</w:t>
            </w:r>
          </w:p>
        </w:tc>
        <w:tc>
          <w:tcPr>
            <w:tcW w:w="433" w:type="pct"/>
            <w:vAlign w:val="center"/>
          </w:tcPr>
          <w:p w14:paraId="18BC849B"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1337DD24"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612B75B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0A724939" w14:textId="77777777" w:rsidTr="00C40A34">
        <w:tc>
          <w:tcPr>
            <w:tcW w:w="793" w:type="pct"/>
            <w:vAlign w:val="center"/>
          </w:tcPr>
          <w:p w14:paraId="16D93FF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REDENÇÃO</w:t>
            </w:r>
          </w:p>
        </w:tc>
        <w:tc>
          <w:tcPr>
            <w:tcW w:w="988" w:type="pct"/>
            <w:vAlign w:val="center"/>
          </w:tcPr>
          <w:p w14:paraId="277759E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28C163E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1E21DB4D" w14:textId="77777777" w:rsidR="00BE5496" w:rsidRPr="00BE1513" w:rsidRDefault="00BE5496" w:rsidP="00C40A34">
            <w:pPr>
              <w:jc w:val="center"/>
              <w:rPr>
                <w:rFonts w:ascii="Arial" w:hAnsi="Arial" w:cs="Arial"/>
                <w:color w:val="000000"/>
                <w:sz w:val="12"/>
                <w:szCs w:val="12"/>
              </w:rPr>
            </w:pPr>
            <w:r w:rsidRPr="00227EA8">
              <w:rPr>
                <w:rFonts w:ascii="Arial" w:hAnsi="Arial" w:cs="Arial"/>
                <w:color w:val="000000"/>
                <w:sz w:val="12"/>
                <w:szCs w:val="12"/>
              </w:rPr>
              <w:t>R$0,00</w:t>
            </w:r>
          </w:p>
        </w:tc>
        <w:tc>
          <w:tcPr>
            <w:tcW w:w="559" w:type="pct"/>
            <w:vAlign w:val="center"/>
          </w:tcPr>
          <w:p w14:paraId="13E6D8A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1A12B45F" w14:textId="77777777" w:rsidR="00BE5496" w:rsidRPr="00BE1513" w:rsidRDefault="00BE5496" w:rsidP="00C40A34">
            <w:pPr>
              <w:jc w:val="center"/>
              <w:rPr>
                <w:rFonts w:ascii="Arial" w:hAnsi="Arial" w:cs="Arial"/>
                <w:color w:val="000000"/>
                <w:sz w:val="12"/>
                <w:szCs w:val="12"/>
              </w:rPr>
            </w:pPr>
            <w:r w:rsidRPr="00EC7EF0">
              <w:rPr>
                <w:rFonts w:ascii="Arial" w:hAnsi="Arial" w:cs="Arial"/>
                <w:color w:val="000000"/>
                <w:sz w:val="12"/>
                <w:szCs w:val="12"/>
              </w:rPr>
              <w:t>R$0,00</w:t>
            </w:r>
          </w:p>
        </w:tc>
        <w:tc>
          <w:tcPr>
            <w:tcW w:w="433" w:type="pct"/>
            <w:vAlign w:val="center"/>
          </w:tcPr>
          <w:p w14:paraId="5A9E6658"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09C922E7"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044C9EB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2086D955" w14:textId="77777777" w:rsidTr="00C40A34">
        <w:tc>
          <w:tcPr>
            <w:tcW w:w="793" w:type="pct"/>
            <w:vAlign w:val="center"/>
          </w:tcPr>
          <w:p w14:paraId="5D6FC8A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PRES DUTRA</w:t>
            </w:r>
          </w:p>
        </w:tc>
        <w:tc>
          <w:tcPr>
            <w:tcW w:w="988" w:type="pct"/>
            <w:vAlign w:val="center"/>
          </w:tcPr>
          <w:p w14:paraId="24718A4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32D3B1C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7E58A251" w14:textId="77777777" w:rsidR="00BE5496" w:rsidRPr="00BE1513" w:rsidRDefault="00BE5496" w:rsidP="00C40A34">
            <w:pPr>
              <w:jc w:val="center"/>
              <w:rPr>
                <w:rFonts w:ascii="Arial" w:hAnsi="Arial" w:cs="Arial"/>
                <w:color w:val="000000"/>
                <w:sz w:val="12"/>
                <w:szCs w:val="12"/>
              </w:rPr>
            </w:pPr>
            <w:r w:rsidRPr="00227EA8">
              <w:rPr>
                <w:rFonts w:ascii="Arial" w:hAnsi="Arial" w:cs="Arial"/>
                <w:color w:val="000000"/>
                <w:sz w:val="12"/>
                <w:szCs w:val="12"/>
              </w:rPr>
              <w:t>R$0,00</w:t>
            </w:r>
          </w:p>
        </w:tc>
        <w:tc>
          <w:tcPr>
            <w:tcW w:w="559" w:type="pct"/>
            <w:vAlign w:val="center"/>
          </w:tcPr>
          <w:p w14:paraId="2957FB0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2F453FB0" w14:textId="77777777" w:rsidR="00BE5496" w:rsidRPr="00BE1513" w:rsidRDefault="00BE5496" w:rsidP="00C40A34">
            <w:pPr>
              <w:jc w:val="center"/>
              <w:rPr>
                <w:rFonts w:ascii="Arial" w:hAnsi="Arial" w:cs="Arial"/>
                <w:color w:val="000000"/>
                <w:sz w:val="12"/>
                <w:szCs w:val="12"/>
              </w:rPr>
            </w:pPr>
            <w:r w:rsidRPr="00EC7EF0">
              <w:rPr>
                <w:rFonts w:ascii="Arial" w:hAnsi="Arial" w:cs="Arial"/>
                <w:color w:val="000000"/>
                <w:sz w:val="12"/>
                <w:szCs w:val="12"/>
              </w:rPr>
              <w:t>R$0,00</w:t>
            </w:r>
          </w:p>
        </w:tc>
        <w:tc>
          <w:tcPr>
            <w:tcW w:w="433" w:type="pct"/>
            <w:vAlign w:val="center"/>
          </w:tcPr>
          <w:p w14:paraId="0EA9131D"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074F00A7"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7CD8B43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631DFDD7" w14:textId="77777777" w:rsidTr="00C40A34">
        <w:tc>
          <w:tcPr>
            <w:tcW w:w="793" w:type="pct"/>
            <w:vAlign w:val="center"/>
          </w:tcPr>
          <w:p w14:paraId="704C57A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PARAGOMINAS</w:t>
            </w:r>
          </w:p>
        </w:tc>
        <w:tc>
          <w:tcPr>
            <w:tcW w:w="988" w:type="pct"/>
            <w:vAlign w:val="center"/>
          </w:tcPr>
          <w:p w14:paraId="3BCAE62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71ED1DC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309CDF98" w14:textId="77777777" w:rsidR="00BE5496" w:rsidRPr="00BE1513" w:rsidRDefault="00BE5496" w:rsidP="00C40A34">
            <w:pPr>
              <w:jc w:val="center"/>
              <w:rPr>
                <w:rFonts w:ascii="Arial" w:hAnsi="Arial" w:cs="Arial"/>
                <w:color w:val="000000"/>
                <w:sz w:val="12"/>
                <w:szCs w:val="12"/>
              </w:rPr>
            </w:pPr>
            <w:r w:rsidRPr="00227EA8">
              <w:rPr>
                <w:rFonts w:ascii="Arial" w:hAnsi="Arial" w:cs="Arial"/>
                <w:color w:val="000000"/>
                <w:sz w:val="12"/>
                <w:szCs w:val="12"/>
              </w:rPr>
              <w:t>R$0,00</w:t>
            </w:r>
          </w:p>
        </w:tc>
        <w:tc>
          <w:tcPr>
            <w:tcW w:w="559" w:type="pct"/>
            <w:vAlign w:val="center"/>
          </w:tcPr>
          <w:p w14:paraId="0D3AA4F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1DD72392" w14:textId="77777777" w:rsidR="00BE5496" w:rsidRPr="00BE1513" w:rsidRDefault="00BE5496" w:rsidP="00C40A34">
            <w:pPr>
              <w:jc w:val="center"/>
              <w:rPr>
                <w:rFonts w:ascii="Arial" w:hAnsi="Arial" w:cs="Arial"/>
                <w:color w:val="000000"/>
                <w:sz w:val="12"/>
                <w:szCs w:val="12"/>
              </w:rPr>
            </w:pPr>
            <w:r w:rsidRPr="00EC7EF0">
              <w:rPr>
                <w:rFonts w:ascii="Arial" w:hAnsi="Arial" w:cs="Arial"/>
                <w:color w:val="000000"/>
                <w:sz w:val="12"/>
                <w:szCs w:val="12"/>
              </w:rPr>
              <w:t>R$0,00</w:t>
            </w:r>
          </w:p>
        </w:tc>
        <w:tc>
          <w:tcPr>
            <w:tcW w:w="433" w:type="pct"/>
            <w:vAlign w:val="center"/>
          </w:tcPr>
          <w:p w14:paraId="617C6656"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7C6EEA53"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4620605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6043885D" w14:textId="77777777" w:rsidTr="00C40A34">
        <w:tc>
          <w:tcPr>
            <w:tcW w:w="793" w:type="pct"/>
            <w:vAlign w:val="center"/>
          </w:tcPr>
          <w:p w14:paraId="10A01F7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TIANGUÁ</w:t>
            </w:r>
          </w:p>
        </w:tc>
        <w:tc>
          <w:tcPr>
            <w:tcW w:w="988" w:type="pct"/>
            <w:vAlign w:val="center"/>
          </w:tcPr>
          <w:p w14:paraId="69E2C89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3C36AFA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18FCC514" w14:textId="77777777" w:rsidR="00BE5496" w:rsidRPr="00BE1513" w:rsidRDefault="00BE5496" w:rsidP="00C40A34">
            <w:pPr>
              <w:jc w:val="center"/>
              <w:rPr>
                <w:rFonts w:ascii="Arial" w:hAnsi="Arial" w:cs="Arial"/>
                <w:color w:val="000000"/>
                <w:sz w:val="12"/>
                <w:szCs w:val="12"/>
              </w:rPr>
            </w:pPr>
            <w:r w:rsidRPr="00227EA8">
              <w:rPr>
                <w:rFonts w:ascii="Arial" w:hAnsi="Arial" w:cs="Arial"/>
                <w:color w:val="000000"/>
                <w:sz w:val="12"/>
                <w:szCs w:val="12"/>
              </w:rPr>
              <w:t>R$0,00</w:t>
            </w:r>
          </w:p>
        </w:tc>
        <w:tc>
          <w:tcPr>
            <w:tcW w:w="559" w:type="pct"/>
            <w:vAlign w:val="center"/>
          </w:tcPr>
          <w:p w14:paraId="342140F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7AC6467A" w14:textId="77777777" w:rsidR="00BE5496" w:rsidRPr="00BE1513" w:rsidRDefault="00BE5496" w:rsidP="00C40A34">
            <w:pPr>
              <w:jc w:val="center"/>
              <w:rPr>
                <w:rFonts w:ascii="Arial" w:hAnsi="Arial" w:cs="Arial"/>
                <w:color w:val="000000"/>
                <w:sz w:val="12"/>
                <w:szCs w:val="12"/>
              </w:rPr>
            </w:pPr>
            <w:r w:rsidRPr="00EC7EF0">
              <w:rPr>
                <w:rFonts w:ascii="Arial" w:hAnsi="Arial" w:cs="Arial"/>
                <w:color w:val="000000"/>
                <w:sz w:val="12"/>
                <w:szCs w:val="12"/>
              </w:rPr>
              <w:t>R$0,00</w:t>
            </w:r>
          </w:p>
        </w:tc>
        <w:tc>
          <w:tcPr>
            <w:tcW w:w="433" w:type="pct"/>
            <w:vAlign w:val="center"/>
          </w:tcPr>
          <w:p w14:paraId="238AB51A"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1B5266D0"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433EEE2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3249B78E" w14:textId="77777777" w:rsidTr="00C40A34">
        <w:tc>
          <w:tcPr>
            <w:tcW w:w="793" w:type="pct"/>
            <w:vAlign w:val="center"/>
          </w:tcPr>
          <w:p w14:paraId="19D3401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MIX UBATUBA</w:t>
            </w:r>
          </w:p>
        </w:tc>
        <w:tc>
          <w:tcPr>
            <w:tcW w:w="988" w:type="pct"/>
            <w:vAlign w:val="center"/>
          </w:tcPr>
          <w:p w14:paraId="584E5FD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51BF786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397AAADC" w14:textId="77777777" w:rsidR="00BE5496" w:rsidRPr="00BE1513" w:rsidRDefault="00BE5496" w:rsidP="00C40A34">
            <w:pPr>
              <w:jc w:val="center"/>
              <w:rPr>
                <w:rFonts w:ascii="Arial" w:hAnsi="Arial" w:cs="Arial"/>
                <w:color w:val="000000"/>
                <w:sz w:val="12"/>
                <w:szCs w:val="12"/>
              </w:rPr>
            </w:pPr>
            <w:r w:rsidRPr="00227EA8">
              <w:rPr>
                <w:rFonts w:ascii="Arial" w:hAnsi="Arial" w:cs="Arial"/>
                <w:color w:val="000000"/>
                <w:sz w:val="12"/>
                <w:szCs w:val="12"/>
              </w:rPr>
              <w:t>R$0,00</w:t>
            </w:r>
          </w:p>
        </w:tc>
        <w:tc>
          <w:tcPr>
            <w:tcW w:w="559" w:type="pct"/>
            <w:vAlign w:val="center"/>
          </w:tcPr>
          <w:p w14:paraId="31F9908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4E2AD712" w14:textId="77777777" w:rsidR="00BE5496" w:rsidRPr="00BE1513" w:rsidRDefault="00BE5496" w:rsidP="00C40A34">
            <w:pPr>
              <w:jc w:val="center"/>
              <w:rPr>
                <w:rFonts w:ascii="Arial" w:hAnsi="Arial" w:cs="Arial"/>
                <w:color w:val="000000"/>
                <w:sz w:val="12"/>
                <w:szCs w:val="12"/>
              </w:rPr>
            </w:pPr>
            <w:r w:rsidRPr="00EC7EF0">
              <w:rPr>
                <w:rFonts w:ascii="Arial" w:hAnsi="Arial" w:cs="Arial"/>
                <w:color w:val="000000"/>
                <w:sz w:val="12"/>
                <w:szCs w:val="12"/>
              </w:rPr>
              <w:t>R$0,00</w:t>
            </w:r>
          </w:p>
        </w:tc>
        <w:tc>
          <w:tcPr>
            <w:tcW w:w="433" w:type="pct"/>
            <w:vAlign w:val="center"/>
          </w:tcPr>
          <w:p w14:paraId="5C89BEAE"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2B64FDB1"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5C65390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3EECC657" w14:textId="77777777" w:rsidTr="00C40A34">
        <w:tc>
          <w:tcPr>
            <w:tcW w:w="793" w:type="pct"/>
            <w:vAlign w:val="center"/>
          </w:tcPr>
          <w:p w14:paraId="51139FA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MIX GUAJAJARAS FORQUILHA</w:t>
            </w:r>
          </w:p>
        </w:tc>
        <w:tc>
          <w:tcPr>
            <w:tcW w:w="988" w:type="pct"/>
            <w:vAlign w:val="center"/>
          </w:tcPr>
          <w:p w14:paraId="78E06DB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54DDA0C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556CEA72" w14:textId="77777777" w:rsidR="00BE5496" w:rsidRPr="00BE1513" w:rsidRDefault="00BE5496" w:rsidP="00C40A34">
            <w:pPr>
              <w:jc w:val="center"/>
              <w:rPr>
                <w:rFonts w:ascii="Arial" w:hAnsi="Arial" w:cs="Arial"/>
                <w:color w:val="000000"/>
                <w:sz w:val="12"/>
                <w:szCs w:val="12"/>
              </w:rPr>
            </w:pPr>
            <w:r w:rsidRPr="00227EA8">
              <w:rPr>
                <w:rFonts w:ascii="Arial" w:hAnsi="Arial" w:cs="Arial"/>
                <w:color w:val="000000"/>
                <w:sz w:val="12"/>
                <w:szCs w:val="12"/>
              </w:rPr>
              <w:t>R$0,00</w:t>
            </w:r>
          </w:p>
        </w:tc>
        <w:tc>
          <w:tcPr>
            <w:tcW w:w="559" w:type="pct"/>
            <w:vAlign w:val="center"/>
          </w:tcPr>
          <w:p w14:paraId="4E6B0B8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7BA70EE3" w14:textId="77777777" w:rsidR="00BE5496" w:rsidRPr="00BE1513" w:rsidRDefault="00BE5496" w:rsidP="00C40A34">
            <w:pPr>
              <w:jc w:val="center"/>
              <w:rPr>
                <w:rFonts w:ascii="Arial" w:hAnsi="Arial" w:cs="Arial"/>
                <w:color w:val="000000"/>
                <w:sz w:val="12"/>
                <w:szCs w:val="12"/>
              </w:rPr>
            </w:pPr>
            <w:r w:rsidRPr="00EC7EF0">
              <w:rPr>
                <w:rFonts w:ascii="Arial" w:hAnsi="Arial" w:cs="Arial"/>
                <w:color w:val="000000"/>
                <w:sz w:val="12"/>
                <w:szCs w:val="12"/>
              </w:rPr>
              <w:t>R$0,00</w:t>
            </w:r>
          </w:p>
        </w:tc>
        <w:tc>
          <w:tcPr>
            <w:tcW w:w="433" w:type="pct"/>
            <w:vAlign w:val="center"/>
          </w:tcPr>
          <w:p w14:paraId="52F32588"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54F3B10A"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23DBB64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454023BA" w14:textId="77777777" w:rsidTr="00C40A34">
        <w:tc>
          <w:tcPr>
            <w:tcW w:w="793" w:type="pct"/>
            <w:vAlign w:val="center"/>
          </w:tcPr>
          <w:p w14:paraId="1C81DDC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BURITICUPU</w:t>
            </w:r>
          </w:p>
        </w:tc>
        <w:tc>
          <w:tcPr>
            <w:tcW w:w="988" w:type="pct"/>
            <w:vAlign w:val="center"/>
          </w:tcPr>
          <w:p w14:paraId="3D271EB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20D3695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697D1448" w14:textId="77777777" w:rsidR="00BE5496" w:rsidRPr="00BE1513" w:rsidRDefault="00BE5496" w:rsidP="00C40A34">
            <w:pPr>
              <w:jc w:val="center"/>
              <w:rPr>
                <w:rFonts w:ascii="Arial" w:hAnsi="Arial" w:cs="Arial"/>
                <w:color w:val="000000"/>
                <w:sz w:val="12"/>
                <w:szCs w:val="12"/>
              </w:rPr>
            </w:pPr>
            <w:r w:rsidRPr="00227EA8">
              <w:rPr>
                <w:rFonts w:ascii="Arial" w:hAnsi="Arial" w:cs="Arial"/>
                <w:color w:val="000000"/>
                <w:sz w:val="12"/>
                <w:szCs w:val="12"/>
              </w:rPr>
              <w:t>R$0,00</w:t>
            </w:r>
          </w:p>
        </w:tc>
        <w:tc>
          <w:tcPr>
            <w:tcW w:w="559" w:type="pct"/>
            <w:vAlign w:val="center"/>
          </w:tcPr>
          <w:p w14:paraId="7E7FFAA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0EBFB31C" w14:textId="77777777" w:rsidR="00BE5496" w:rsidRPr="00BE1513" w:rsidRDefault="00BE5496" w:rsidP="00C40A34">
            <w:pPr>
              <w:jc w:val="center"/>
              <w:rPr>
                <w:rFonts w:ascii="Arial" w:hAnsi="Arial" w:cs="Arial"/>
                <w:color w:val="000000"/>
                <w:sz w:val="12"/>
                <w:szCs w:val="12"/>
              </w:rPr>
            </w:pPr>
            <w:r w:rsidRPr="00EC7EF0">
              <w:rPr>
                <w:rFonts w:ascii="Arial" w:hAnsi="Arial" w:cs="Arial"/>
                <w:color w:val="000000"/>
                <w:sz w:val="12"/>
                <w:szCs w:val="12"/>
              </w:rPr>
              <w:t>R$0,00</w:t>
            </w:r>
          </w:p>
        </w:tc>
        <w:tc>
          <w:tcPr>
            <w:tcW w:w="433" w:type="pct"/>
            <w:vAlign w:val="center"/>
          </w:tcPr>
          <w:p w14:paraId="6B46F5F0"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1C55DDF1"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253033C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1C55F081" w14:textId="77777777" w:rsidTr="00C40A34">
        <w:tc>
          <w:tcPr>
            <w:tcW w:w="793" w:type="pct"/>
            <w:vAlign w:val="center"/>
          </w:tcPr>
          <w:p w14:paraId="48A771C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BRAGANÇA</w:t>
            </w:r>
          </w:p>
        </w:tc>
        <w:tc>
          <w:tcPr>
            <w:tcW w:w="988" w:type="pct"/>
            <w:vAlign w:val="center"/>
          </w:tcPr>
          <w:p w14:paraId="5AC3FB7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2B93C65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5F2D194D" w14:textId="77777777" w:rsidR="00BE5496" w:rsidRPr="00BE1513" w:rsidRDefault="00BE5496" w:rsidP="00C40A34">
            <w:pPr>
              <w:jc w:val="center"/>
              <w:rPr>
                <w:rFonts w:ascii="Arial" w:hAnsi="Arial" w:cs="Arial"/>
                <w:color w:val="000000"/>
                <w:sz w:val="12"/>
                <w:szCs w:val="12"/>
              </w:rPr>
            </w:pPr>
            <w:r w:rsidRPr="00227EA8">
              <w:rPr>
                <w:rFonts w:ascii="Arial" w:hAnsi="Arial" w:cs="Arial"/>
                <w:color w:val="000000"/>
                <w:sz w:val="12"/>
                <w:szCs w:val="12"/>
              </w:rPr>
              <w:t>R$0,00</w:t>
            </w:r>
          </w:p>
        </w:tc>
        <w:tc>
          <w:tcPr>
            <w:tcW w:w="559" w:type="pct"/>
            <w:vAlign w:val="center"/>
          </w:tcPr>
          <w:p w14:paraId="6030781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3E7AD687" w14:textId="77777777" w:rsidR="00BE5496" w:rsidRPr="00BE1513" w:rsidRDefault="00BE5496" w:rsidP="00C40A34">
            <w:pPr>
              <w:jc w:val="center"/>
              <w:rPr>
                <w:rFonts w:ascii="Arial" w:hAnsi="Arial" w:cs="Arial"/>
                <w:color w:val="000000"/>
                <w:sz w:val="12"/>
                <w:szCs w:val="12"/>
              </w:rPr>
            </w:pPr>
            <w:r w:rsidRPr="00EC7EF0">
              <w:rPr>
                <w:rFonts w:ascii="Arial" w:hAnsi="Arial" w:cs="Arial"/>
                <w:color w:val="000000"/>
                <w:sz w:val="12"/>
                <w:szCs w:val="12"/>
              </w:rPr>
              <w:t>R$0,00</w:t>
            </w:r>
          </w:p>
        </w:tc>
        <w:tc>
          <w:tcPr>
            <w:tcW w:w="433" w:type="pct"/>
            <w:vAlign w:val="center"/>
          </w:tcPr>
          <w:p w14:paraId="0984D549"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47F6F5A3"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683A36D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787F988E" w14:textId="77777777" w:rsidTr="00C40A34">
        <w:tc>
          <w:tcPr>
            <w:tcW w:w="793" w:type="pct"/>
            <w:vAlign w:val="center"/>
          </w:tcPr>
          <w:p w14:paraId="27F8530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lastRenderedPageBreak/>
              <w:t>MATEUS SUPERMERCADOS S A - BARRA DO CORDA</w:t>
            </w:r>
          </w:p>
        </w:tc>
        <w:tc>
          <w:tcPr>
            <w:tcW w:w="988" w:type="pct"/>
            <w:vAlign w:val="center"/>
          </w:tcPr>
          <w:p w14:paraId="7C95853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0F25454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23DED590" w14:textId="77777777" w:rsidR="00BE5496" w:rsidRPr="00BE1513" w:rsidRDefault="00BE5496" w:rsidP="00C40A34">
            <w:pPr>
              <w:jc w:val="center"/>
              <w:rPr>
                <w:rFonts w:ascii="Arial" w:hAnsi="Arial" w:cs="Arial"/>
                <w:color w:val="000000"/>
                <w:sz w:val="12"/>
                <w:szCs w:val="12"/>
              </w:rPr>
            </w:pPr>
            <w:r w:rsidRPr="006A725C">
              <w:rPr>
                <w:rFonts w:ascii="Arial" w:hAnsi="Arial" w:cs="Arial"/>
                <w:color w:val="000000"/>
                <w:sz w:val="12"/>
                <w:szCs w:val="12"/>
              </w:rPr>
              <w:t>R$0,00</w:t>
            </w:r>
          </w:p>
        </w:tc>
        <w:tc>
          <w:tcPr>
            <w:tcW w:w="559" w:type="pct"/>
            <w:vAlign w:val="center"/>
          </w:tcPr>
          <w:p w14:paraId="36B3ADF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26257622" w14:textId="77777777" w:rsidR="00BE5496" w:rsidRPr="00BE1513" w:rsidRDefault="00BE5496" w:rsidP="00C40A34">
            <w:pPr>
              <w:jc w:val="center"/>
              <w:rPr>
                <w:rFonts w:ascii="Arial" w:hAnsi="Arial" w:cs="Arial"/>
                <w:color w:val="000000"/>
                <w:sz w:val="12"/>
                <w:szCs w:val="12"/>
              </w:rPr>
            </w:pPr>
            <w:r w:rsidRPr="00DB30BC">
              <w:rPr>
                <w:rFonts w:ascii="Arial" w:hAnsi="Arial" w:cs="Arial"/>
                <w:color w:val="000000"/>
                <w:sz w:val="12"/>
                <w:szCs w:val="12"/>
              </w:rPr>
              <w:t>R$0,00</w:t>
            </w:r>
          </w:p>
        </w:tc>
        <w:tc>
          <w:tcPr>
            <w:tcW w:w="433" w:type="pct"/>
            <w:vAlign w:val="center"/>
          </w:tcPr>
          <w:p w14:paraId="0631BFEF"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3D9CF589"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49846E1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72EF60D1" w14:textId="77777777" w:rsidTr="00C40A34">
        <w:tc>
          <w:tcPr>
            <w:tcW w:w="793" w:type="pct"/>
            <w:vAlign w:val="center"/>
          </w:tcPr>
          <w:p w14:paraId="520C6EA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MIX COQUEIRO</w:t>
            </w:r>
          </w:p>
        </w:tc>
        <w:tc>
          <w:tcPr>
            <w:tcW w:w="988" w:type="pct"/>
            <w:vAlign w:val="center"/>
          </w:tcPr>
          <w:p w14:paraId="41FCF7D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20BC0B4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69089FE4" w14:textId="77777777" w:rsidR="00BE5496" w:rsidRPr="00BE1513" w:rsidRDefault="00BE5496" w:rsidP="00C40A34">
            <w:pPr>
              <w:jc w:val="center"/>
              <w:rPr>
                <w:rFonts w:ascii="Arial" w:hAnsi="Arial" w:cs="Arial"/>
                <w:color w:val="000000"/>
                <w:sz w:val="12"/>
                <w:szCs w:val="12"/>
              </w:rPr>
            </w:pPr>
            <w:r w:rsidRPr="006A725C">
              <w:rPr>
                <w:rFonts w:ascii="Arial" w:hAnsi="Arial" w:cs="Arial"/>
                <w:color w:val="000000"/>
                <w:sz w:val="12"/>
                <w:szCs w:val="12"/>
              </w:rPr>
              <w:t>R$0,00</w:t>
            </w:r>
          </w:p>
        </w:tc>
        <w:tc>
          <w:tcPr>
            <w:tcW w:w="559" w:type="pct"/>
            <w:vAlign w:val="center"/>
          </w:tcPr>
          <w:p w14:paraId="0AEAE18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6FDA702C" w14:textId="77777777" w:rsidR="00BE5496" w:rsidRPr="00BE1513" w:rsidRDefault="00BE5496" w:rsidP="00C40A34">
            <w:pPr>
              <w:jc w:val="center"/>
              <w:rPr>
                <w:rFonts w:ascii="Arial" w:hAnsi="Arial" w:cs="Arial"/>
                <w:color w:val="000000"/>
                <w:sz w:val="12"/>
                <w:szCs w:val="12"/>
              </w:rPr>
            </w:pPr>
            <w:r w:rsidRPr="00DB30BC">
              <w:rPr>
                <w:rFonts w:ascii="Arial" w:hAnsi="Arial" w:cs="Arial"/>
                <w:color w:val="000000"/>
                <w:sz w:val="12"/>
                <w:szCs w:val="12"/>
              </w:rPr>
              <w:t>R$0,00</w:t>
            </w:r>
          </w:p>
        </w:tc>
        <w:tc>
          <w:tcPr>
            <w:tcW w:w="433" w:type="pct"/>
            <w:vAlign w:val="center"/>
          </w:tcPr>
          <w:p w14:paraId="2A0E456A"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0089D00C"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41FF1C5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4F79DEB7" w14:textId="77777777" w:rsidTr="00C40A34">
        <w:tc>
          <w:tcPr>
            <w:tcW w:w="793" w:type="pct"/>
            <w:vAlign w:val="center"/>
          </w:tcPr>
          <w:p w14:paraId="6462191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SUPER TAILANDIA</w:t>
            </w:r>
          </w:p>
        </w:tc>
        <w:tc>
          <w:tcPr>
            <w:tcW w:w="988" w:type="pct"/>
            <w:vAlign w:val="center"/>
          </w:tcPr>
          <w:p w14:paraId="2269D8E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51B3FE2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012AC46A" w14:textId="77777777" w:rsidR="00BE5496" w:rsidRPr="00BE1513" w:rsidRDefault="00BE5496" w:rsidP="00C40A34">
            <w:pPr>
              <w:jc w:val="center"/>
              <w:rPr>
                <w:rFonts w:ascii="Arial" w:hAnsi="Arial" w:cs="Arial"/>
                <w:color w:val="000000"/>
                <w:sz w:val="12"/>
                <w:szCs w:val="12"/>
              </w:rPr>
            </w:pPr>
            <w:r w:rsidRPr="006A725C">
              <w:rPr>
                <w:rFonts w:ascii="Arial" w:hAnsi="Arial" w:cs="Arial"/>
                <w:color w:val="000000"/>
                <w:sz w:val="12"/>
                <w:szCs w:val="12"/>
              </w:rPr>
              <w:t>R$0,00</w:t>
            </w:r>
          </w:p>
        </w:tc>
        <w:tc>
          <w:tcPr>
            <w:tcW w:w="559" w:type="pct"/>
            <w:vAlign w:val="center"/>
          </w:tcPr>
          <w:p w14:paraId="60BDD59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6DB8262C" w14:textId="77777777" w:rsidR="00BE5496" w:rsidRPr="00BE1513" w:rsidRDefault="00BE5496" w:rsidP="00C40A34">
            <w:pPr>
              <w:jc w:val="center"/>
              <w:rPr>
                <w:rFonts w:ascii="Arial" w:hAnsi="Arial" w:cs="Arial"/>
                <w:color w:val="000000"/>
                <w:sz w:val="12"/>
                <w:szCs w:val="12"/>
              </w:rPr>
            </w:pPr>
            <w:r w:rsidRPr="00DB30BC">
              <w:rPr>
                <w:rFonts w:ascii="Arial" w:hAnsi="Arial" w:cs="Arial"/>
                <w:color w:val="000000"/>
                <w:sz w:val="12"/>
                <w:szCs w:val="12"/>
              </w:rPr>
              <w:t>R$0,00</w:t>
            </w:r>
          </w:p>
        </w:tc>
        <w:tc>
          <w:tcPr>
            <w:tcW w:w="433" w:type="pct"/>
            <w:vAlign w:val="center"/>
          </w:tcPr>
          <w:p w14:paraId="4C9D5840"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4B4F693D"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408528C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34084685" w14:textId="77777777" w:rsidTr="00C40A34">
        <w:tc>
          <w:tcPr>
            <w:tcW w:w="793" w:type="pct"/>
            <w:vAlign w:val="center"/>
          </w:tcPr>
          <w:p w14:paraId="1161E17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SUPER BARCARENA</w:t>
            </w:r>
          </w:p>
        </w:tc>
        <w:tc>
          <w:tcPr>
            <w:tcW w:w="988" w:type="pct"/>
            <w:vAlign w:val="center"/>
          </w:tcPr>
          <w:p w14:paraId="73130A3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3C7BA91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6F137BCC" w14:textId="77777777" w:rsidR="00BE5496" w:rsidRPr="00BE1513" w:rsidRDefault="00BE5496" w:rsidP="00C40A34">
            <w:pPr>
              <w:jc w:val="center"/>
              <w:rPr>
                <w:rFonts w:ascii="Arial" w:hAnsi="Arial" w:cs="Arial"/>
                <w:color w:val="000000"/>
                <w:sz w:val="12"/>
                <w:szCs w:val="12"/>
              </w:rPr>
            </w:pPr>
            <w:r w:rsidRPr="006A725C">
              <w:rPr>
                <w:rFonts w:ascii="Arial" w:hAnsi="Arial" w:cs="Arial"/>
                <w:color w:val="000000"/>
                <w:sz w:val="12"/>
                <w:szCs w:val="12"/>
              </w:rPr>
              <w:t>R$0,00</w:t>
            </w:r>
          </w:p>
        </w:tc>
        <w:tc>
          <w:tcPr>
            <w:tcW w:w="559" w:type="pct"/>
            <w:vAlign w:val="center"/>
          </w:tcPr>
          <w:p w14:paraId="59813F2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4E600FA2" w14:textId="77777777" w:rsidR="00BE5496" w:rsidRPr="00BE1513" w:rsidRDefault="00BE5496" w:rsidP="00C40A34">
            <w:pPr>
              <w:jc w:val="center"/>
              <w:rPr>
                <w:rFonts w:ascii="Arial" w:hAnsi="Arial" w:cs="Arial"/>
                <w:color w:val="000000"/>
                <w:sz w:val="12"/>
                <w:szCs w:val="12"/>
              </w:rPr>
            </w:pPr>
            <w:r w:rsidRPr="00DB30BC">
              <w:rPr>
                <w:rFonts w:ascii="Arial" w:hAnsi="Arial" w:cs="Arial"/>
                <w:color w:val="000000"/>
                <w:sz w:val="12"/>
                <w:szCs w:val="12"/>
              </w:rPr>
              <w:t>R$0,00</w:t>
            </w:r>
          </w:p>
        </w:tc>
        <w:tc>
          <w:tcPr>
            <w:tcW w:w="433" w:type="pct"/>
            <w:vAlign w:val="center"/>
          </w:tcPr>
          <w:p w14:paraId="5644A599"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2291C011"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4C820BB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1A5C5BD9" w14:textId="77777777" w:rsidTr="00C40A34">
        <w:tc>
          <w:tcPr>
            <w:tcW w:w="793" w:type="pct"/>
            <w:vAlign w:val="center"/>
          </w:tcPr>
          <w:p w14:paraId="3C862A6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MIX DO REINO PI</w:t>
            </w:r>
          </w:p>
        </w:tc>
        <w:tc>
          <w:tcPr>
            <w:tcW w:w="988" w:type="pct"/>
            <w:vAlign w:val="center"/>
          </w:tcPr>
          <w:p w14:paraId="0215228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7FD9A97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5C465A8C" w14:textId="77777777" w:rsidR="00BE5496" w:rsidRPr="00BE1513" w:rsidRDefault="00BE5496" w:rsidP="00C40A34">
            <w:pPr>
              <w:jc w:val="center"/>
              <w:rPr>
                <w:rFonts w:ascii="Arial" w:hAnsi="Arial" w:cs="Arial"/>
                <w:color w:val="000000"/>
                <w:sz w:val="12"/>
                <w:szCs w:val="12"/>
              </w:rPr>
            </w:pPr>
            <w:r w:rsidRPr="006A725C">
              <w:rPr>
                <w:rFonts w:ascii="Arial" w:hAnsi="Arial" w:cs="Arial"/>
                <w:color w:val="000000"/>
                <w:sz w:val="12"/>
                <w:szCs w:val="12"/>
              </w:rPr>
              <w:t>R$0,00</w:t>
            </w:r>
          </w:p>
        </w:tc>
        <w:tc>
          <w:tcPr>
            <w:tcW w:w="559" w:type="pct"/>
            <w:vAlign w:val="center"/>
          </w:tcPr>
          <w:p w14:paraId="120C9F6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094CE806" w14:textId="77777777" w:rsidR="00BE5496" w:rsidRPr="00BE1513" w:rsidRDefault="00BE5496" w:rsidP="00C40A34">
            <w:pPr>
              <w:jc w:val="center"/>
              <w:rPr>
                <w:rFonts w:ascii="Arial" w:hAnsi="Arial" w:cs="Arial"/>
                <w:color w:val="000000"/>
                <w:sz w:val="12"/>
                <w:szCs w:val="12"/>
              </w:rPr>
            </w:pPr>
            <w:r w:rsidRPr="00DB30BC">
              <w:rPr>
                <w:rFonts w:ascii="Arial" w:hAnsi="Arial" w:cs="Arial"/>
                <w:color w:val="000000"/>
                <w:sz w:val="12"/>
                <w:szCs w:val="12"/>
              </w:rPr>
              <w:t>R$0,00</w:t>
            </w:r>
          </w:p>
        </w:tc>
        <w:tc>
          <w:tcPr>
            <w:tcW w:w="433" w:type="pct"/>
            <w:vAlign w:val="center"/>
          </w:tcPr>
          <w:p w14:paraId="666DF655"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23901803"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69F5EB9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521F36AB" w14:textId="77777777" w:rsidTr="00C40A34">
        <w:tc>
          <w:tcPr>
            <w:tcW w:w="793" w:type="pct"/>
            <w:vAlign w:val="center"/>
          </w:tcPr>
          <w:p w14:paraId="643C52B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COHAMA</w:t>
            </w:r>
          </w:p>
        </w:tc>
        <w:tc>
          <w:tcPr>
            <w:tcW w:w="988" w:type="pct"/>
            <w:vAlign w:val="center"/>
          </w:tcPr>
          <w:p w14:paraId="793D5FB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428DBC4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527CF70A" w14:textId="77777777" w:rsidR="00BE5496" w:rsidRPr="00BE1513" w:rsidRDefault="00BE5496" w:rsidP="00C40A34">
            <w:pPr>
              <w:jc w:val="center"/>
              <w:rPr>
                <w:rFonts w:ascii="Arial" w:hAnsi="Arial" w:cs="Arial"/>
                <w:color w:val="000000"/>
                <w:sz w:val="12"/>
                <w:szCs w:val="12"/>
              </w:rPr>
            </w:pPr>
            <w:r w:rsidRPr="006A725C">
              <w:rPr>
                <w:rFonts w:ascii="Arial" w:hAnsi="Arial" w:cs="Arial"/>
                <w:color w:val="000000"/>
                <w:sz w:val="12"/>
                <w:szCs w:val="12"/>
              </w:rPr>
              <w:t>R$0,00</w:t>
            </w:r>
          </w:p>
        </w:tc>
        <w:tc>
          <w:tcPr>
            <w:tcW w:w="559" w:type="pct"/>
            <w:vAlign w:val="center"/>
          </w:tcPr>
          <w:p w14:paraId="1F1E0F2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5F3820CF" w14:textId="77777777" w:rsidR="00BE5496" w:rsidRPr="00BE1513" w:rsidRDefault="00BE5496" w:rsidP="00C40A34">
            <w:pPr>
              <w:jc w:val="center"/>
              <w:rPr>
                <w:rFonts w:ascii="Arial" w:hAnsi="Arial" w:cs="Arial"/>
                <w:color w:val="000000"/>
                <w:sz w:val="12"/>
                <w:szCs w:val="12"/>
              </w:rPr>
            </w:pPr>
            <w:r w:rsidRPr="00DB30BC">
              <w:rPr>
                <w:rFonts w:ascii="Arial" w:hAnsi="Arial" w:cs="Arial"/>
                <w:color w:val="000000"/>
                <w:sz w:val="12"/>
                <w:szCs w:val="12"/>
              </w:rPr>
              <w:t>R$0,00</w:t>
            </w:r>
          </w:p>
        </w:tc>
        <w:tc>
          <w:tcPr>
            <w:tcW w:w="433" w:type="pct"/>
            <w:vAlign w:val="center"/>
          </w:tcPr>
          <w:p w14:paraId="074F96A5"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1352EB92"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6F23F94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763123B0" w14:textId="77777777" w:rsidTr="00C40A34">
        <w:tc>
          <w:tcPr>
            <w:tcW w:w="793" w:type="pct"/>
            <w:vAlign w:val="center"/>
          </w:tcPr>
          <w:p w14:paraId="12810D2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MIX FLORIANO PI</w:t>
            </w:r>
          </w:p>
        </w:tc>
        <w:tc>
          <w:tcPr>
            <w:tcW w:w="988" w:type="pct"/>
            <w:vAlign w:val="center"/>
          </w:tcPr>
          <w:p w14:paraId="7BE31CA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52CF6AC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7A3FC647" w14:textId="77777777" w:rsidR="00BE5496" w:rsidRPr="00BE1513" w:rsidRDefault="00BE5496" w:rsidP="00C40A34">
            <w:pPr>
              <w:jc w:val="center"/>
              <w:rPr>
                <w:rFonts w:ascii="Arial" w:hAnsi="Arial" w:cs="Arial"/>
                <w:color w:val="000000"/>
                <w:sz w:val="12"/>
                <w:szCs w:val="12"/>
              </w:rPr>
            </w:pPr>
            <w:r w:rsidRPr="006A725C">
              <w:rPr>
                <w:rFonts w:ascii="Arial" w:hAnsi="Arial" w:cs="Arial"/>
                <w:color w:val="000000"/>
                <w:sz w:val="12"/>
                <w:szCs w:val="12"/>
              </w:rPr>
              <w:t>R$0,00</w:t>
            </w:r>
          </w:p>
        </w:tc>
        <w:tc>
          <w:tcPr>
            <w:tcW w:w="559" w:type="pct"/>
            <w:vAlign w:val="center"/>
          </w:tcPr>
          <w:p w14:paraId="7BA6934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406C931C" w14:textId="77777777" w:rsidR="00BE5496" w:rsidRPr="00BE1513" w:rsidRDefault="00BE5496" w:rsidP="00C40A34">
            <w:pPr>
              <w:jc w:val="center"/>
              <w:rPr>
                <w:rFonts w:ascii="Arial" w:hAnsi="Arial" w:cs="Arial"/>
                <w:color w:val="000000"/>
                <w:sz w:val="12"/>
                <w:szCs w:val="12"/>
              </w:rPr>
            </w:pPr>
            <w:r w:rsidRPr="00DB30BC">
              <w:rPr>
                <w:rFonts w:ascii="Arial" w:hAnsi="Arial" w:cs="Arial"/>
                <w:color w:val="000000"/>
                <w:sz w:val="12"/>
                <w:szCs w:val="12"/>
              </w:rPr>
              <w:t>R$0,00</w:t>
            </w:r>
          </w:p>
        </w:tc>
        <w:tc>
          <w:tcPr>
            <w:tcW w:w="433" w:type="pct"/>
            <w:vAlign w:val="center"/>
          </w:tcPr>
          <w:p w14:paraId="2054794F"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63BE80E5"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1E63D00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4C497689" w14:textId="77777777" w:rsidTr="00C40A34">
        <w:tc>
          <w:tcPr>
            <w:tcW w:w="793" w:type="pct"/>
            <w:vAlign w:val="center"/>
          </w:tcPr>
          <w:p w14:paraId="5633142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NOVA MARABA</w:t>
            </w:r>
          </w:p>
        </w:tc>
        <w:tc>
          <w:tcPr>
            <w:tcW w:w="988" w:type="pct"/>
            <w:vAlign w:val="center"/>
          </w:tcPr>
          <w:p w14:paraId="0098970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78E5A06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1C46B116" w14:textId="77777777" w:rsidR="00BE5496" w:rsidRPr="00BE1513" w:rsidRDefault="00BE5496" w:rsidP="00C40A34">
            <w:pPr>
              <w:jc w:val="center"/>
              <w:rPr>
                <w:rFonts w:ascii="Arial" w:hAnsi="Arial" w:cs="Arial"/>
                <w:color w:val="000000"/>
                <w:sz w:val="12"/>
                <w:szCs w:val="12"/>
              </w:rPr>
            </w:pPr>
            <w:r w:rsidRPr="006A725C">
              <w:rPr>
                <w:rFonts w:ascii="Arial" w:hAnsi="Arial" w:cs="Arial"/>
                <w:color w:val="000000"/>
                <w:sz w:val="12"/>
                <w:szCs w:val="12"/>
              </w:rPr>
              <w:t>R$0,00</w:t>
            </w:r>
          </w:p>
        </w:tc>
        <w:tc>
          <w:tcPr>
            <w:tcW w:w="559" w:type="pct"/>
            <w:vAlign w:val="center"/>
          </w:tcPr>
          <w:p w14:paraId="5F04642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4682C066" w14:textId="77777777" w:rsidR="00BE5496" w:rsidRPr="00BE1513" w:rsidRDefault="00BE5496" w:rsidP="00C40A34">
            <w:pPr>
              <w:jc w:val="center"/>
              <w:rPr>
                <w:rFonts w:ascii="Arial" w:hAnsi="Arial" w:cs="Arial"/>
                <w:color w:val="000000"/>
                <w:sz w:val="12"/>
                <w:szCs w:val="12"/>
              </w:rPr>
            </w:pPr>
            <w:r w:rsidRPr="00DB30BC">
              <w:rPr>
                <w:rFonts w:ascii="Arial" w:hAnsi="Arial" w:cs="Arial"/>
                <w:color w:val="000000"/>
                <w:sz w:val="12"/>
                <w:szCs w:val="12"/>
              </w:rPr>
              <w:t>R$0,00</w:t>
            </w:r>
          </w:p>
        </w:tc>
        <w:tc>
          <w:tcPr>
            <w:tcW w:w="433" w:type="pct"/>
            <w:vAlign w:val="center"/>
          </w:tcPr>
          <w:p w14:paraId="211BE48B"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461B7A05" w14:textId="77777777" w:rsidR="00BE5496" w:rsidRPr="00BE1513" w:rsidRDefault="00BE5496" w:rsidP="00C40A34">
            <w:pPr>
              <w:jc w:val="center"/>
              <w:rPr>
                <w:rFonts w:ascii="Arial" w:hAnsi="Arial" w:cs="Arial"/>
                <w:color w:val="000000"/>
                <w:sz w:val="12"/>
                <w:szCs w:val="12"/>
              </w:rPr>
            </w:pPr>
            <w:r w:rsidRPr="00E33F1F">
              <w:rPr>
                <w:rFonts w:ascii="Arial" w:hAnsi="Arial" w:cs="Arial"/>
                <w:color w:val="000000"/>
                <w:sz w:val="12"/>
                <w:szCs w:val="12"/>
              </w:rPr>
              <w:t>R$ 2.000.000,00</w:t>
            </w:r>
          </w:p>
        </w:tc>
        <w:tc>
          <w:tcPr>
            <w:tcW w:w="372" w:type="pct"/>
            <w:vAlign w:val="center"/>
          </w:tcPr>
          <w:p w14:paraId="2724DD4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34A3E561" w14:textId="77777777" w:rsidTr="00C40A34">
        <w:tc>
          <w:tcPr>
            <w:tcW w:w="793" w:type="pct"/>
            <w:vAlign w:val="center"/>
          </w:tcPr>
          <w:p w14:paraId="395530C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SUPER CANAA DOS CARAJAS</w:t>
            </w:r>
          </w:p>
        </w:tc>
        <w:tc>
          <w:tcPr>
            <w:tcW w:w="988" w:type="pct"/>
            <w:vAlign w:val="center"/>
          </w:tcPr>
          <w:p w14:paraId="143CEEF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00A7C40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3F175180" w14:textId="77777777" w:rsidR="00BE5496" w:rsidRPr="00BE1513" w:rsidRDefault="00BE5496" w:rsidP="00C40A34">
            <w:pPr>
              <w:jc w:val="center"/>
              <w:rPr>
                <w:rFonts w:ascii="Arial" w:hAnsi="Arial" w:cs="Arial"/>
                <w:color w:val="000000"/>
                <w:sz w:val="12"/>
                <w:szCs w:val="12"/>
              </w:rPr>
            </w:pPr>
            <w:r w:rsidRPr="00880707">
              <w:rPr>
                <w:rFonts w:ascii="Arial" w:hAnsi="Arial" w:cs="Arial"/>
                <w:color w:val="000000"/>
                <w:sz w:val="12"/>
                <w:szCs w:val="12"/>
              </w:rPr>
              <w:t>R$0,00</w:t>
            </w:r>
          </w:p>
        </w:tc>
        <w:tc>
          <w:tcPr>
            <w:tcW w:w="559" w:type="pct"/>
            <w:vAlign w:val="center"/>
          </w:tcPr>
          <w:p w14:paraId="7C9E6DF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64EEB46A" w14:textId="77777777" w:rsidR="00BE5496" w:rsidRPr="00BE1513" w:rsidRDefault="00BE5496" w:rsidP="00C40A34">
            <w:pPr>
              <w:jc w:val="center"/>
              <w:rPr>
                <w:rFonts w:ascii="Arial" w:hAnsi="Arial" w:cs="Arial"/>
                <w:color w:val="000000"/>
                <w:sz w:val="12"/>
                <w:szCs w:val="12"/>
              </w:rPr>
            </w:pPr>
            <w:r w:rsidRPr="0014097F">
              <w:rPr>
                <w:rFonts w:ascii="Arial" w:hAnsi="Arial" w:cs="Arial"/>
                <w:color w:val="000000"/>
                <w:sz w:val="12"/>
                <w:szCs w:val="12"/>
              </w:rPr>
              <w:t>R$0,00</w:t>
            </w:r>
          </w:p>
        </w:tc>
        <w:tc>
          <w:tcPr>
            <w:tcW w:w="433" w:type="pct"/>
            <w:vAlign w:val="center"/>
          </w:tcPr>
          <w:p w14:paraId="348C2C30"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0087F393" w14:textId="77777777" w:rsidR="00BE5496" w:rsidRPr="00BE1513" w:rsidRDefault="00BE5496" w:rsidP="00C40A34">
            <w:pPr>
              <w:jc w:val="center"/>
              <w:rPr>
                <w:rFonts w:ascii="Arial" w:hAnsi="Arial" w:cs="Arial"/>
                <w:color w:val="000000"/>
                <w:sz w:val="12"/>
                <w:szCs w:val="12"/>
              </w:rPr>
            </w:pPr>
            <w:r w:rsidRPr="00250732">
              <w:rPr>
                <w:rFonts w:ascii="Arial" w:hAnsi="Arial" w:cs="Arial"/>
                <w:color w:val="000000"/>
                <w:sz w:val="12"/>
                <w:szCs w:val="12"/>
              </w:rPr>
              <w:t>R$ 2.000.000,00</w:t>
            </w:r>
          </w:p>
        </w:tc>
        <w:tc>
          <w:tcPr>
            <w:tcW w:w="372" w:type="pct"/>
            <w:vAlign w:val="center"/>
          </w:tcPr>
          <w:p w14:paraId="7A98027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6D10479F" w14:textId="77777777" w:rsidTr="00C40A34">
        <w:tc>
          <w:tcPr>
            <w:tcW w:w="793" w:type="pct"/>
            <w:vAlign w:val="center"/>
          </w:tcPr>
          <w:p w14:paraId="0EA37E3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MIX ARACAGY</w:t>
            </w:r>
          </w:p>
        </w:tc>
        <w:tc>
          <w:tcPr>
            <w:tcW w:w="988" w:type="pct"/>
            <w:vAlign w:val="center"/>
          </w:tcPr>
          <w:p w14:paraId="312D3AB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2F31CC8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247F44C9" w14:textId="77777777" w:rsidR="00BE5496" w:rsidRPr="00BE1513" w:rsidRDefault="00BE5496" w:rsidP="00C40A34">
            <w:pPr>
              <w:jc w:val="center"/>
              <w:rPr>
                <w:rFonts w:ascii="Arial" w:hAnsi="Arial" w:cs="Arial"/>
                <w:color w:val="000000"/>
                <w:sz w:val="12"/>
                <w:szCs w:val="12"/>
              </w:rPr>
            </w:pPr>
            <w:r w:rsidRPr="00880707">
              <w:rPr>
                <w:rFonts w:ascii="Arial" w:hAnsi="Arial" w:cs="Arial"/>
                <w:color w:val="000000"/>
                <w:sz w:val="12"/>
                <w:szCs w:val="12"/>
              </w:rPr>
              <w:t>R$0,00</w:t>
            </w:r>
          </w:p>
        </w:tc>
        <w:tc>
          <w:tcPr>
            <w:tcW w:w="559" w:type="pct"/>
            <w:vAlign w:val="center"/>
          </w:tcPr>
          <w:p w14:paraId="417E974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307E6AD7" w14:textId="77777777" w:rsidR="00BE5496" w:rsidRPr="00BE1513" w:rsidRDefault="00BE5496" w:rsidP="00C40A34">
            <w:pPr>
              <w:jc w:val="center"/>
              <w:rPr>
                <w:rFonts w:ascii="Arial" w:hAnsi="Arial" w:cs="Arial"/>
                <w:color w:val="000000"/>
                <w:sz w:val="12"/>
                <w:szCs w:val="12"/>
              </w:rPr>
            </w:pPr>
            <w:r w:rsidRPr="0014097F">
              <w:rPr>
                <w:rFonts w:ascii="Arial" w:hAnsi="Arial" w:cs="Arial"/>
                <w:color w:val="000000"/>
                <w:sz w:val="12"/>
                <w:szCs w:val="12"/>
              </w:rPr>
              <w:t>R$0,00</w:t>
            </w:r>
          </w:p>
        </w:tc>
        <w:tc>
          <w:tcPr>
            <w:tcW w:w="433" w:type="pct"/>
            <w:vAlign w:val="center"/>
          </w:tcPr>
          <w:p w14:paraId="7CD59118"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282C4181" w14:textId="77777777" w:rsidR="00BE5496" w:rsidRPr="00BE1513" w:rsidRDefault="00BE5496" w:rsidP="00C40A34">
            <w:pPr>
              <w:jc w:val="center"/>
              <w:rPr>
                <w:rFonts w:ascii="Arial" w:hAnsi="Arial" w:cs="Arial"/>
                <w:color w:val="000000"/>
                <w:sz w:val="12"/>
                <w:szCs w:val="12"/>
              </w:rPr>
            </w:pPr>
            <w:r w:rsidRPr="00250732">
              <w:rPr>
                <w:rFonts w:ascii="Arial" w:hAnsi="Arial" w:cs="Arial"/>
                <w:color w:val="000000"/>
                <w:sz w:val="12"/>
                <w:szCs w:val="12"/>
              </w:rPr>
              <w:t>R$ 2.000.000,00</w:t>
            </w:r>
          </w:p>
        </w:tc>
        <w:tc>
          <w:tcPr>
            <w:tcW w:w="372" w:type="pct"/>
            <w:vAlign w:val="center"/>
          </w:tcPr>
          <w:p w14:paraId="44D9A80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47E31325" w14:textId="77777777" w:rsidTr="00C40A34">
        <w:tc>
          <w:tcPr>
            <w:tcW w:w="793" w:type="pct"/>
            <w:vAlign w:val="center"/>
          </w:tcPr>
          <w:p w14:paraId="24987D4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SUPER PIRIPIRI</w:t>
            </w:r>
          </w:p>
        </w:tc>
        <w:tc>
          <w:tcPr>
            <w:tcW w:w="988" w:type="pct"/>
            <w:vAlign w:val="center"/>
          </w:tcPr>
          <w:p w14:paraId="0909B5A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548B74E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050FBD13" w14:textId="77777777" w:rsidR="00BE5496" w:rsidRPr="00BE1513" w:rsidRDefault="00BE5496" w:rsidP="00C40A34">
            <w:pPr>
              <w:jc w:val="center"/>
              <w:rPr>
                <w:rFonts w:ascii="Arial" w:hAnsi="Arial" w:cs="Arial"/>
                <w:color w:val="000000"/>
                <w:sz w:val="12"/>
                <w:szCs w:val="12"/>
              </w:rPr>
            </w:pPr>
            <w:r w:rsidRPr="00880707">
              <w:rPr>
                <w:rFonts w:ascii="Arial" w:hAnsi="Arial" w:cs="Arial"/>
                <w:color w:val="000000"/>
                <w:sz w:val="12"/>
                <w:szCs w:val="12"/>
              </w:rPr>
              <w:t>R$0,00</w:t>
            </w:r>
          </w:p>
        </w:tc>
        <w:tc>
          <w:tcPr>
            <w:tcW w:w="559" w:type="pct"/>
            <w:vAlign w:val="center"/>
          </w:tcPr>
          <w:p w14:paraId="47D5338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5925BF24" w14:textId="77777777" w:rsidR="00BE5496" w:rsidRPr="00BE1513" w:rsidRDefault="00BE5496" w:rsidP="00C40A34">
            <w:pPr>
              <w:jc w:val="center"/>
              <w:rPr>
                <w:rFonts w:ascii="Arial" w:hAnsi="Arial" w:cs="Arial"/>
                <w:color w:val="000000"/>
                <w:sz w:val="12"/>
                <w:szCs w:val="12"/>
              </w:rPr>
            </w:pPr>
            <w:r w:rsidRPr="0014097F">
              <w:rPr>
                <w:rFonts w:ascii="Arial" w:hAnsi="Arial" w:cs="Arial"/>
                <w:color w:val="000000"/>
                <w:sz w:val="12"/>
                <w:szCs w:val="12"/>
              </w:rPr>
              <w:t>R$0,00</w:t>
            </w:r>
          </w:p>
        </w:tc>
        <w:tc>
          <w:tcPr>
            <w:tcW w:w="433" w:type="pct"/>
            <w:vAlign w:val="center"/>
          </w:tcPr>
          <w:p w14:paraId="1822BBC5"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078A396E" w14:textId="77777777" w:rsidR="00BE5496" w:rsidRPr="00BE1513" w:rsidRDefault="00BE5496" w:rsidP="00C40A34">
            <w:pPr>
              <w:jc w:val="center"/>
              <w:rPr>
                <w:rFonts w:ascii="Arial" w:hAnsi="Arial" w:cs="Arial"/>
                <w:color w:val="000000"/>
                <w:sz w:val="12"/>
                <w:szCs w:val="12"/>
              </w:rPr>
            </w:pPr>
            <w:r w:rsidRPr="00250732">
              <w:rPr>
                <w:rFonts w:ascii="Arial" w:hAnsi="Arial" w:cs="Arial"/>
                <w:color w:val="000000"/>
                <w:sz w:val="12"/>
                <w:szCs w:val="12"/>
              </w:rPr>
              <w:t>R$ 2.000.000,00</w:t>
            </w:r>
          </w:p>
        </w:tc>
        <w:tc>
          <w:tcPr>
            <w:tcW w:w="372" w:type="pct"/>
            <w:vAlign w:val="center"/>
          </w:tcPr>
          <w:p w14:paraId="5CC9E1A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5EBAD6C8" w14:textId="77777777" w:rsidTr="00C40A34">
        <w:tc>
          <w:tcPr>
            <w:tcW w:w="793" w:type="pct"/>
            <w:vAlign w:val="center"/>
          </w:tcPr>
          <w:p w14:paraId="6D624AD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BABACULANDIA</w:t>
            </w:r>
          </w:p>
        </w:tc>
        <w:tc>
          <w:tcPr>
            <w:tcW w:w="988" w:type="pct"/>
            <w:vAlign w:val="center"/>
          </w:tcPr>
          <w:p w14:paraId="6EDE9A4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6CD1BD8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4561E519" w14:textId="77777777" w:rsidR="00BE5496" w:rsidRPr="00BE1513" w:rsidRDefault="00BE5496" w:rsidP="00C40A34">
            <w:pPr>
              <w:jc w:val="center"/>
              <w:rPr>
                <w:rFonts w:ascii="Arial" w:hAnsi="Arial" w:cs="Arial"/>
                <w:color w:val="000000"/>
                <w:sz w:val="12"/>
                <w:szCs w:val="12"/>
              </w:rPr>
            </w:pPr>
            <w:r w:rsidRPr="00880707">
              <w:rPr>
                <w:rFonts w:ascii="Arial" w:hAnsi="Arial" w:cs="Arial"/>
                <w:color w:val="000000"/>
                <w:sz w:val="12"/>
                <w:szCs w:val="12"/>
              </w:rPr>
              <w:t>R$0,00</w:t>
            </w:r>
          </w:p>
        </w:tc>
        <w:tc>
          <w:tcPr>
            <w:tcW w:w="559" w:type="pct"/>
            <w:vAlign w:val="center"/>
          </w:tcPr>
          <w:p w14:paraId="579EDB4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04501668" w14:textId="77777777" w:rsidR="00BE5496" w:rsidRPr="00BE1513" w:rsidRDefault="00BE5496" w:rsidP="00C40A34">
            <w:pPr>
              <w:jc w:val="center"/>
              <w:rPr>
                <w:rFonts w:ascii="Arial" w:hAnsi="Arial" w:cs="Arial"/>
                <w:color w:val="000000"/>
                <w:sz w:val="12"/>
                <w:szCs w:val="12"/>
              </w:rPr>
            </w:pPr>
            <w:r w:rsidRPr="0014097F">
              <w:rPr>
                <w:rFonts w:ascii="Arial" w:hAnsi="Arial" w:cs="Arial"/>
                <w:color w:val="000000"/>
                <w:sz w:val="12"/>
                <w:szCs w:val="12"/>
              </w:rPr>
              <w:t>R$0,00</w:t>
            </w:r>
          </w:p>
        </w:tc>
        <w:tc>
          <w:tcPr>
            <w:tcW w:w="433" w:type="pct"/>
            <w:vAlign w:val="center"/>
          </w:tcPr>
          <w:p w14:paraId="0F7849CF"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14B43C41" w14:textId="77777777" w:rsidR="00BE5496" w:rsidRPr="00BE1513" w:rsidRDefault="00BE5496" w:rsidP="00C40A34">
            <w:pPr>
              <w:jc w:val="center"/>
              <w:rPr>
                <w:rFonts w:ascii="Arial" w:hAnsi="Arial" w:cs="Arial"/>
                <w:color w:val="000000"/>
                <w:sz w:val="12"/>
                <w:szCs w:val="12"/>
              </w:rPr>
            </w:pPr>
            <w:r w:rsidRPr="00250732">
              <w:rPr>
                <w:rFonts w:ascii="Arial" w:hAnsi="Arial" w:cs="Arial"/>
                <w:color w:val="000000"/>
                <w:sz w:val="12"/>
                <w:szCs w:val="12"/>
              </w:rPr>
              <w:t>R$ 2.000.000,00</w:t>
            </w:r>
          </w:p>
        </w:tc>
        <w:tc>
          <w:tcPr>
            <w:tcW w:w="372" w:type="pct"/>
            <w:vAlign w:val="center"/>
          </w:tcPr>
          <w:p w14:paraId="617849F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076E8F40" w14:textId="77777777" w:rsidTr="00C40A34">
        <w:tc>
          <w:tcPr>
            <w:tcW w:w="793" w:type="pct"/>
            <w:vAlign w:val="center"/>
          </w:tcPr>
          <w:p w14:paraId="40CEA42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BACURI</w:t>
            </w:r>
          </w:p>
        </w:tc>
        <w:tc>
          <w:tcPr>
            <w:tcW w:w="988" w:type="pct"/>
            <w:vAlign w:val="center"/>
          </w:tcPr>
          <w:p w14:paraId="527B47E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5E8322F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67E05B34" w14:textId="77777777" w:rsidR="00BE5496" w:rsidRPr="00BE1513" w:rsidRDefault="00BE5496" w:rsidP="00C40A34">
            <w:pPr>
              <w:jc w:val="center"/>
              <w:rPr>
                <w:rFonts w:ascii="Arial" w:hAnsi="Arial" w:cs="Arial"/>
                <w:color w:val="000000"/>
                <w:sz w:val="12"/>
                <w:szCs w:val="12"/>
              </w:rPr>
            </w:pPr>
            <w:r w:rsidRPr="00880707">
              <w:rPr>
                <w:rFonts w:ascii="Arial" w:hAnsi="Arial" w:cs="Arial"/>
                <w:color w:val="000000"/>
                <w:sz w:val="12"/>
                <w:szCs w:val="12"/>
              </w:rPr>
              <w:t>R$0,00</w:t>
            </w:r>
          </w:p>
        </w:tc>
        <w:tc>
          <w:tcPr>
            <w:tcW w:w="559" w:type="pct"/>
            <w:vAlign w:val="center"/>
          </w:tcPr>
          <w:p w14:paraId="2517CA0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1CAF7812" w14:textId="77777777" w:rsidR="00BE5496" w:rsidRPr="00BE1513" w:rsidRDefault="00BE5496" w:rsidP="00C40A34">
            <w:pPr>
              <w:jc w:val="center"/>
              <w:rPr>
                <w:rFonts w:ascii="Arial" w:hAnsi="Arial" w:cs="Arial"/>
                <w:color w:val="000000"/>
                <w:sz w:val="12"/>
                <w:szCs w:val="12"/>
              </w:rPr>
            </w:pPr>
            <w:r w:rsidRPr="0014097F">
              <w:rPr>
                <w:rFonts w:ascii="Arial" w:hAnsi="Arial" w:cs="Arial"/>
                <w:color w:val="000000"/>
                <w:sz w:val="12"/>
                <w:szCs w:val="12"/>
              </w:rPr>
              <w:t>R$0,00</w:t>
            </w:r>
          </w:p>
        </w:tc>
        <w:tc>
          <w:tcPr>
            <w:tcW w:w="433" w:type="pct"/>
            <w:vAlign w:val="center"/>
          </w:tcPr>
          <w:p w14:paraId="129DFD1E"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520432AD" w14:textId="77777777" w:rsidR="00BE5496" w:rsidRPr="00BE1513" w:rsidRDefault="00BE5496" w:rsidP="00C40A34">
            <w:pPr>
              <w:jc w:val="center"/>
              <w:rPr>
                <w:rFonts w:ascii="Arial" w:hAnsi="Arial" w:cs="Arial"/>
                <w:color w:val="000000"/>
                <w:sz w:val="12"/>
                <w:szCs w:val="12"/>
              </w:rPr>
            </w:pPr>
            <w:r w:rsidRPr="00250732">
              <w:rPr>
                <w:rFonts w:ascii="Arial" w:hAnsi="Arial" w:cs="Arial"/>
                <w:color w:val="000000"/>
                <w:sz w:val="12"/>
                <w:szCs w:val="12"/>
              </w:rPr>
              <w:t>R$ 2.000.000,00</w:t>
            </w:r>
          </w:p>
        </w:tc>
        <w:tc>
          <w:tcPr>
            <w:tcW w:w="372" w:type="pct"/>
            <w:vAlign w:val="center"/>
          </w:tcPr>
          <w:p w14:paraId="0618FB5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292E47D8" w14:textId="77777777" w:rsidTr="00C40A34">
        <w:tc>
          <w:tcPr>
            <w:tcW w:w="793" w:type="pct"/>
            <w:vAlign w:val="center"/>
          </w:tcPr>
          <w:p w14:paraId="377A338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MIX ACAILANDIA</w:t>
            </w:r>
          </w:p>
        </w:tc>
        <w:tc>
          <w:tcPr>
            <w:tcW w:w="988" w:type="pct"/>
            <w:vAlign w:val="center"/>
          </w:tcPr>
          <w:p w14:paraId="6617EBD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3EBF14C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438D24A8" w14:textId="77777777" w:rsidR="00BE5496" w:rsidRPr="00BE1513" w:rsidRDefault="00BE5496" w:rsidP="00C40A34">
            <w:pPr>
              <w:jc w:val="center"/>
              <w:rPr>
                <w:rFonts w:ascii="Arial" w:hAnsi="Arial" w:cs="Arial"/>
                <w:color w:val="000000"/>
                <w:sz w:val="12"/>
                <w:szCs w:val="12"/>
              </w:rPr>
            </w:pPr>
            <w:r w:rsidRPr="00880707">
              <w:rPr>
                <w:rFonts w:ascii="Arial" w:hAnsi="Arial" w:cs="Arial"/>
                <w:color w:val="000000"/>
                <w:sz w:val="12"/>
                <w:szCs w:val="12"/>
              </w:rPr>
              <w:t>R$0,00</w:t>
            </w:r>
          </w:p>
        </w:tc>
        <w:tc>
          <w:tcPr>
            <w:tcW w:w="559" w:type="pct"/>
            <w:vAlign w:val="center"/>
          </w:tcPr>
          <w:p w14:paraId="18C41F5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36F426ED" w14:textId="77777777" w:rsidR="00BE5496" w:rsidRPr="00BE1513" w:rsidRDefault="00BE5496" w:rsidP="00C40A34">
            <w:pPr>
              <w:jc w:val="center"/>
              <w:rPr>
                <w:rFonts w:ascii="Arial" w:hAnsi="Arial" w:cs="Arial"/>
                <w:color w:val="000000"/>
                <w:sz w:val="12"/>
                <w:szCs w:val="12"/>
              </w:rPr>
            </w:pPr>
            <w:r w:rsidRPr="0014097F">
              <w:rPr>
                <w:rFonts w:ascii="Arial" w:hAnsi="Arial" w:cs="Arial"/>
                <w:color w:val="000000"/>
                <w:sz w:val="12"/>
                <w:szCs w:val="12"/>
              </w:rPr>
              <w:t>R$0,00</w:t>
            </w:r>
          </w:p>
        </w:tc>
        <w:tc>
          <w:tcPr>
            <w:tcW w:w="433" w:type="pct"/>
            <w:vAlign w:val="center"/>
          </w:tcPr>
          <w:p w14:paraId="4F861A67"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66AFC61F" w14:textId="77777777" w:rsidR="00BE5496" w:rsidRPr="00BE1513" w:rsidRDefault="00BE5496" w:rsidP="00C40A34">
            <w:pPr>
              <w:jc w:val="center"/>
              <w:rPr>
                <w:rFonts w:ascii="Arial" w:hAnsi="Arial" w:cs="Arial"/>
                <w:color w:val="000000"/>
                <w:sz w:val="12"/>
                <w:szCs w:val="12"/>
              </w:rPr>
            </w:pPr>
            <w:r w:rsidRPr="00250732">
              <w:rPr>
                <w:rFonts w:ascii="Arial" w:hAnsi="Arial" w:cs="Arial"/>
                <w:color w:val="000000"/>
                <w:sz w:val="12"/>
                <w:szCs w:val="12"/>
              </w:rPr>
              <w:t>R$ 2.000.000,00</w:t>
            </w:r>
          </w:p>
        </w:tc>
        <w:tc>
          <w:tcPr>
            <w:tcW w:w="372" w:type="pct"/>
            <w:vAlign w:val="center"/>
          </w:tcPr>
          <w:p w14:paraId="005071E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318C5357" w14:textId="77777777" w:rsidTr="00C40A34">
        <w:tc>
          <w:tcPr>
            <w:tcW w:w="793" w:type="pct"/>
            <w:vAlign w:val="center"/>
          </w:tcPr>
          <w:p w14:paraId="6F86E14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SUPER ESTREITO</w:t>
            </w:r>
          </w:p>
        </w:tc>
        <w:tc>
          <w:tcPr>
            <w:tcW w:w="988" w:type="pct"/>
            <w:vAlign w:val="center"/>
          </w:tcPr>
          <w:p w14:paraId="247DC87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088095B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47FC3318" w14:textId="77777777" w:rsidR="00BE5496" w:rsidRPr="00BE1513" w:rsidRDefault="00BE5496" w:rsidP="00C40A34">
            <w:pPr>
              <w:jc w:val="center"/>
              <w:rPr>
                <w:rFonts w:ascii="Arial" w:hAnsi="Arial" w:cs="Arial"/>
                <w:color w:val="000000"/>
                <w:sz w:val="12"/>
                <w:szCs w:val="12"/>
              </w:rPr>
            </w:pPr>
            <w:r w:rsidRPr="00880707">
              <w:rPr>
                <w:rFonts w:ascii="Arial" w:hAnsi="Arial" w:cs="Arial"/>
                <w:color w:val="000000"/>
                <w:sz w:val="12"/>
                <w:szCs w:val="12"/>
              </w:rPr>
              <w:t>R$0,00</w:t>
            </w:r>
          </w:p>
        </w:tc>
        <w:tc>
          <w:tcPr>
            <w:tcW w:w="559" w:type="pct"/>
            <w:vAlign w:val="center"/>
          </w:tcPr>
          <w:p w14:paraId="3141009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25C0E877" w14:textId="77777777" w:rsidR="00BE5496" w:rsidRPr="00BE1513" w:rsidRDefault="00BE5496" w:rsidP="00C40A34">
            <w:pPr>
              <w:jc w:val="center"/>
              <w:rPr>
                <w:rFonts w:ascii="Arial" w:hAnsi="Arial" w:cs="Arial"/>
                <w:color w:val="000000"/>
                <w:sz w:val="12"/>
                <w:szCs w:val="12"/>
              </w:rPr>
            </w:pPr>
            <w:r w:rsidRPr="0014097F">
              <w:rPr>
                <w:rFonts w:ascii="Arial" w:hAnsi="Arial" w:cs="Arial"/>
                <w:color w:val="000000"/>
                <w:sz w:val="12"/>
                <w:szCs w:val="12"/>
              </w:rPr>
              <w:t>R$0,00</w:t>
            </w:r>
          </w:p>
        </w:tc>
        <w:tc>
          <w:tcPr>
            <w:tcW w:w="433" w:type="pct"/>
            <w:vAlign w:val="center"/>
          </w:tcPr>
          <w:p w14:paraId="74A2F2DF"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2A4C4674" w14:textId="77777777" w:rsidR="00BE5496" w:rsidRPr="00BE1513" w:rsidRDefault="00BE5496" w:rsidP="00C40A34">
            <w:pPr>
              <w:jc w:val="center"/>
              <w:rPr>
                <w:rFonts w:ascii="Arial" w:hAnsi="Arial" w:cs="Arial"/>
                <w:color w:val="000000"/>
                <w:sz w:val="12"/>
                <w:szCs w:val="12"/>
              </w:rPr>
            </w:pPr>
            <w:r w:rsidRPr="00250732">
              <w:rPr>
                <w:rFonts w:ascii="Arial" w:hAnsi="Arial" w:cs="Arial"/>
                <w:color w:val="000000"/>
                <w:sz w:val="12"/>
                <w:szCs w:val="12"/>
              </w:rPr>
              <w:t>R$ 2.000.000,00</w:t>
            </w:r>
          </w:p>
        </w:tc>
        <w:tc>
          <w:tcPr>
            <w:tcW w:w="372" w:type="pct"/>
            <w:vAlign w:val="center"/>
          </w:tcPr>
          <w:p w14:paraId="4B37AA4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2B809AE6" w14:textId="77777777" w:rsidTr="00C40A34">
        <w:tc>
          <w:tcPr>
            <w:tcW w:w="793" w:type="pct"/>
            <w:vAlign w:val="center"/>
          </w:tcPr>
          <w:p w14:paraId="6F65F98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VINHAIS</w:t>
            </w:r>
          </w:p>
        </w:tc>
        <w:tc>
          <w:tcPr>
            <w:tcW w:w="988" w:type="pct"/>
            <w:vAlign w:val="center"/>
          </w:tcPr>
          <w:p w14:paraId="3621E65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4D8D6F1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45EBB200" w14:textId="77777777" w:rsidR="00BE5496" w:rsidRPr="00BE1513" w:rsidRDefault="00BE5496" w:rsidP="00C40A34">
            <w:pPr>
              <w:jc w:val="center"/>
              <w:rPr>
                <w:rFonts w:ascii="Arial" w:hAnsi="Arial" w:cs="Arial"/>
                <w:color w:val="000000"/>
                <w:sz w:val="12"/>
                <w:szCs w:val="12"/>
              </w:rPr>
            </w:pPr>
            <w:r w:rsidRPr="004523EF">
              <w:rPr>
                <w:rFonts w:ascii="Arial" w:hAnsi="Arial" w:cs="Arial"/>
                <w:color w:val="000000"/>
                <w:sz w:val="12"/>
                <w:szCs w:val="12"/>
              </w:rPr>
              <w:t>R$0,00</w:t>
            </w:r>
          </w:p>
        </w:tc>
        <w:tc>
          <w:tcPr>
            <w:tcW w:w="559" w:type="pct"/>
            <w:vAlign w:val="center"/>
          </w:tcPr>
          <w:p w14:paraId="7E18925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0FB447B1" w14:textId="77777777" w:rsidR="00BE5496" w:rsidRPr="00BE1513" w:rsidRDefault="00BE5496" w:rsidP="00C40A34">
            <w:pPr>
              <w:jc w:val="center"/>
              <w:rPr>
                <w:rFonts w:ascii="Arial" w:hAnsi="Arial" w:cs="Arial"/>
                <w:color w:val="000000"/>
                <w:sz w:val="12"/>
                <w:szCs w:val="12"/>
              </w:rPr>
            </w:pPr>
            <w:r w:rsidRPr="00041270">
              <w:rPr>
                <w:rFonts w:ascii="Arial" w:hAnsi="Arial" w:cs="Arial"/>
                <w:color w:val="000000"/>
                <w:sz w:val="12"/>
                <w:szCs w:val="12"/>
              </w:rPr>
              <w:t>R$0,00</w:t>
            </w:r>
          </w:p>
        </w:tc>
        <w:tc>
          <w:tcPr>
            <w:tcW w:w="433" w:type="pct"/>
            <w:vAlign w:val="center"/>
          </w:tcPr>
          <w:p w14:paraId="122F0A79"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31B18E23" w14:textId="77777777" w:rsidR="00BE5496" w:rsidRPr="00BE1513" w:rsidRDefault="00BE5496" w:rsidP="00C40A34">
            <w:pPr>
              <w:jc w:val="center"/>
              <w:rPr>
                <w:rFonts w:ascii="Arial" w:hAnsi="Arial" w:cs="Arial"/>
                <w:color w:val="000000"/>
                <w:sz w:val="12"/>
                <w:szCs w:val="12"/>
              </w:rPr>
            </w:pPr>
            <w:r w:rsidRPr="00F613C2">
              <w:rPr>
                <w:rFonts w:ascii="Arial" w:hAnsi="Arial" w:cs="Arial"/>
                <w:color w:val="000000"/>
                <w:sz w:val="12"/>
                <w:szCs w:val="12"/>
              </w:rPr>
              <w:t>R$ 2.000.000,00</w:t>
            </w:r>
          </w:p>
        </w:tc>
        <w:tc>
          <w:tcPr>
            <w:tcW w:w="372" w:type="pct"/>
            <w:vAlign w:val="center"/>
          </w:tcPr>
          <w:p w14:paraId="03A6A7D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58A8BB78" w14:textId="77777777" w:rsidTr="00C40A34">
        <w:tc>
          <w:tcPr>
            <w:tcW w:w="793" w:type="pct"/>
            <w:vAlign w:val="center"/>
          </w:tcPr>
          <w:p w14:paraId="7FC3363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SUPER SANTA INES</w:t>
            </w:r>
          </w:p>
        </w:tc>
        <w:tc>
          <w:tcPr>
            <w:tcW w:w="988" w:type="pct"/>
            <w:vAlign w:val="center"/>
          </w:tcPr>
          <w:p w14:paraId="7F03621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3FD83B9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657210B3" w14:textId="77777777" w:rsidR="00BE5496" w:rsidRPr="00BE1513" w:rsidRDefault="00BE5496" w:rsidP="00C40A34">
            <w:pPr>
              <w:jc w:val="center"/>
              <w:rPr>
                <w:rFonts w:ascii="Arial" w:hAnsi="Arial" w:cs="Arial"/>
                <w:color w:val="000000"/>
                <w:sz w:val="12"/>
                <w:szCs w:val="12"/>
              </w:rPr>
            </w:pPr>
            <w:r w:rsidRPr="004523EF">
              <w:rPr>
                <w:rFonts w:ascii="Arial" w:hAnsi="Arial" w:cs="Arial"/>
                <w:color w:val="000000"/>
                <w:sz w:val="12"/>
                <w:szCs w:val="12"/>
              </w:rPr>
              <w:t>R$0,00</w:t>
            </w:r>
          </w:p>
        </w:tc>
        <w:tc>
          <w:tcPr>
            <w:tcW w:w="559" w:type="pct"/>
            <w:vAlign w:val="center"/>
          </w:tcPr>
          <w:p w14:paraId="63F799D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2CD69046" w14:textId="77777777" w:rsidR="00BE5496" w:rsidRPr="00BE1513" w:rsidRDefault="00BE5496" w:rsidP="00C40A34">
            <w:pPr>
              <w:jc w:val="center"/>
              <w:rPr>
                <w:rFonts w:ascii="Arial" w:hAnsi="Arial" w:cs="Arial"/>
                <w:color w:val="000000"/>
                <w:sz w:val="12"/>
                <w:szCs w:val="12"/>
              </w:rPr>
            </w:pPr>
            <w:r w:rsidRPr="00041270">
              <w:rPr>
                <w:rFonts w:ascii="Arial" w:hAnsi="Arial" w:cs="Arial"/>
                <w:color w:val="000000"/>
                <w:sz w:val="12"/>
                <w:szCs w:val="12"/>
              </w:rPr>
              <w:t>R$0,00</w:t>
            </w:r>
          </w:p>
        </w:tc>
        <w:tc>
          <w:tcPr>
            <w:tcW w:w="433" w:type="pct"/>
            <w:vAlign w:val="center"/>
          </w:tcPr>
          <w:p w14:paraId="3E6990DE"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72E75A67" w14:textId="77777777" w:rsidR="00BE5496" w:rsidRPr="00BE1513" w:rsidRDefault="00BE5496" w:rsidP="00C40A34">
            <w:pPr>
              <w:jc w:val="center"/>
              <w:rPr>
                <w:rFonts w:ascii="Arial" w:hAnsi="Arial" w:cs="Arial"/>
                <w:color w:val="000000"/>
                <w:sz w:val="12"/>
                <w:szCs w:val="12"/>
              </w:rPr>
            </w:pPr>
            <w:r w:rsidRPr="00F613C2">
              <w:rPr>
                <w:rFonts w:ascii="Arial" w:hAnsi="Arial" w:cs="Arial"/>
                <w:color w:val="000000"/>
                <w:sz w:val="12"/>
                <w:szCs w:val="12"/>
              </w:rPr>
              <w:t>R$ 2.000.000,00</w:t>
            </w:r>
          </w:p>
        </w:tc>
        <w:tc>
          <w:tcPr>
            <w:tcW w:w="372" w:type="pct"/>
            <w:vAlign w:val="center"/>
          </w:tcPr>
          <w:p w14:paraId="308425B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0,21%</w:t>
            </w:r>
          </w:p>
        </w:tc>
      </w:tr>
      <w:tr w:rsidR="00BE5496" w:rsidRPr="00F94C12" w14:paraId="7D1A30E2" w14:textId="77777777" w:rsidTr="00C40A34">
        <w:tc>
          <w:tcPr>
            <w:tcW w:w="793" w:type="pct"/>
            <w:vAlign w:val="center"/>
          </w:tcPr>
          <w:p w14:paraId="5C2CD57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GOIAS</w:t>
            </w:r>
          </w:p>
        </w:tc>
        <w:tc>
          <w:tcPr>
            <w:tcW w:w="988" w:type="pct"/>
            <w:vAlign w:val="center"/>
          </w:tcPr>
          <w:p w14:paraId="3F052AA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4441A03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24ABE7CC" w14:textId="77777777" w:rsidR="00BE5496" w:rsidRPr="00BE1513" w:rsidRDefault="00BE5496" w:rsidP="00C40A34">
            <w:pPr>
              <w:jc w:val="center"/>
              <w:rPr>
                <w:rFonts w:ascii="Arial" w:hAnsi="Arial" w:cs="Arial"/>
                <w:color w:val="000000"/>
                <w:sz w:val="12"/>
                <w:szCs w:val="12"/>
              </w:rPr>
            </w:pPr>
            <w:r w:rsidRPr="004523EF">
              <w:rPr>
                <w:rFonts w:ascii="Arial" w:hAnsi="Arial" w:cs="Arial"/>
                <w:color w:val="000000"/>
                <w:sz w:val="12"/>
                <w:szCs w:val="12"/>
              </w:rPr>
              <w:t>R$0,00</w:t>
            </w:r>
          </w:p>
        </w:tc>
        <w:tc>
          <w:tcPr>
            <w:tcW w:w="559" w:type="pct"/>
            <w:vAlign w:val="center"/>
          </w:tcPr>
          <w:p w14:paraId="71E84F1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782EA786" w14:textId="77777777" w:rsidR="00BE5496" w:rsidRPr="00BE1513" w:rsidRDefault="00BE5496" w:rsidP="00C40A34">
            <w:pPr>
              <w:jc w:val="center"/>
              <w:rPr>
                <w:rFonts w:ascii="Arial" w:hAnsi="Arial" w:cs="Arial"/>
                <w:color w:val="000000"/>
                <w:sz w:val="12"/>
                <w:szCs w:val="12"/>
              </w:rPr>
            </w:pPr>
            <w:r w:rsidRPr="00041270">
              <w:rPr>
                <w:rFonts w:ascii="Arial" w:hAnsi="Arial" w:cs="Arial"/>
                <w:color w:val="000000"/>
                <w:sz w:val="12"/>
                <w:szCs w:val="12"/>
              </w:rPr>
              <w:t>R$0,00</w:t>
            </w:r>
          </w:p>
        </w:tc>
        <w:tc>
          <w:tcPr>
            <w:tcW w:w="433" w:type="pct"/>
            <w:vAlign w:val="center"/>
          </w:tcPr>
          <w:p w14:paraId="30DDCA39"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47A3C10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w:t>
            </w:r>
            <w:r>
              <w:rPr>
                <w:rFonts w:ascii="Arial" w:hAnsi="Arial" w:cs="Arial"/>
                <w:color w:val="000000"/>
                <w:sz w:val="12"/>
                <w:szCs w:val="12"/>
              </w:rPr>
              <w:t xml:space="preserve"> </w:t>
            </w:r>
            <w:r w:rsidRPr="00BE1513">
              <w:rPr>
                <w:rFonts w:ascii="Arial" w:hAnsi="Arial" w:cs="Arial"/>
                <w:color w:val="000000"/>
                <w:sz w:val="12"/>
                <w:szCs w:val="12"/>
              </w:rPr>
              <w:t>1.500.000,00</w:t>
            </w:r>
          </w:p>
        </w:tc>
        <w:tc>
          <w:tcPr>
            <w:tcW w:w="372" w:type="pct"/>
            <w:vAlign w:val="center"/>
          </w:tcPr>
          <w:p w14:paraId="7030041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4D58CD7B" w14:textId="77777777" w:rsidTr="00C40A34">
        <w:tc>
          <w:tcPr>
            <w:tcW w:w="793" w:type="pct"/>
            <w:vAlign w:val="center"/>
          </w:tcPr>
          <w:p w14:paraId="70D24D6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CID. OPERARIA</w:t>
            </w:r>
          </w:p>
        </w:tc>
        <w:tc>
          <w:tcPr>
            <w:tcW w:w="988" w:type="pct"/>
            <w:vAlign w:val="center"/>
          </w:tcPr>
          <w:p w14:paraId="4EF059A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75AB875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50753A73" w14:textId="77777777" w:rsidR="00BE5496" w:rsidRPr="00BE1513" w:rsidRDefault="00BE5496" w:rsidP="00C40A34">
            <w:pPr>
              <w:jc w:val="center"/>
              <w:rPr>
                <w:rFonts w:ascii="Arial" w:hAnsi="Arial" w:cs="Arial"/>
                <w:color w:val="000000"/>
                <w:sz w:val="12"/>
                <w:szCs w:val="12"/>
              </w:rPr>
            </w:pPr>
            <w:r w:rsidRPr="004523EF">
              <w:rPr>
                <w:rFonts w:ascii="Arial" w:hAnsi="Arial" w:cs="Arial"/>
                <w:color w:val="000000"/>
                <w:sz w:val="12"/>
                <w:szCs w:val="12"/>
              </w:rPr>
              <w:t>R$0,00</w:t>
            </w:r>
          </w:p>
        </w:tc>
        <w:tc>
          <w:tcPr>
            <w:tcW w:w="559" w:type="pct"/>
            <w:vAlign w:val="center"/>
          </w:tcPr>
          <w:p w14:paraId="3C50403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6DBB7FA6" w14:textId="77777777" w:rsidR="00BE5496" w:rsidRPr="00BE1513" w:rsidRDefault="00BE5496" w:rsidP="00C40A34">
            <w:pPr>
              <w:jc w:val="center"/>
              <w:rPr>
                <w:rFonts w:ascii="Arial" w:hAnsi="Arial" w:cs="Arial"/>
                <w:color w:val="000000"/>
                <w:sz w:val="12"/>
                <w:szCs w:val="12"/>
              </w:rPr>
            </w:pPr>
            <w:r w:rsidRPr="00041270">
              <w:rPr>
                <w:rFonts w:ascii="Arial" w:hAnsi="Arial" w:cs="Arial"/>
                <w:color w:val="000000"/>
                <w:sz w:val="12"/>
                <w:szCs w:val="12"/>
              </w:rPr>
              <w:t>R$0,00</w:t>
            </w:r>
          </w:p>
        </w:tc>
        <w:tc>
          <w:tcPr>
            <w:tcW w:w="433" w:type="pct"/>
            <w:vAlign w:val="center"/>
          </w:tcPr>
          <w:p w14:paraId="4D1CFA11"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6BB23444"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2E8C099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1097D9FA" w14:textId="77777777" w:rsidTr="00C40A34">
        <w:tc>
          <w:tcPr>
            <w:tcW w:w="793" w:type="pct"/>
            <w:vAlign w:val="center"/>
          </w:tcPr>
          <w:p w14:paraId="62CFC98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ITZ</w:t>
            </w:r>
          </w:p>
        </w:tc>
        <w:tc>
          <w:tcPr>
            <w:tcW w:w="988" w:type="pct"/>
            <w:vAlign w:val="center"/>
          </w:tcPr>
          <w:p w14:paraId="5873958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653BAF6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3DC438EA" w14:textId="77777777" w:rsidR="00BE5496" w:rsidRPr="00BE1513" w:rsidRDefault="00BE5496" w:rsidP="00C40A34">
            <w:pPr>
              <w:jc w:val="center"/>
              <w:rPr>
                <w:rFonts w:ascii="Arial" w:hAnsi="Arial" w:cs="Arial"/>
                <w:color w:val="000000"/>
                <w:sz w:val="12"/>
                <w:szCs w:val="12"/>
              </w:rPr>
            </w:pPr>
            <w:r w:rsidRPr="004523EF">
              <w:rPr>
                <w:rFonts w:ascii="Arial" w:hAnsi="Arial" w:cs="Arial"/>
                <w:color w:val="000000"/>
                <w:sz w:val="12"/>
                <w:szCs w:val="12"/>
              </w:rPr>
              <w:t>R$0,00</w:t>
            </w:r>
          </w:p>
        </w:tc>
        <w:tc>
          <w:tcPr>
            <w:tcW w:w="559" w:type="pct"/>
            <w:vAlign w:val="center"/>
          </w:tcPr>
          <w:p w14:paraId="2BC83B9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3BA27D0D" w14:textId="77777777" w:rsidR="00BE5496" w:rsidRPr="00BE1513" w:rsidRDefault="00BE5496" w:rsidP="00C40A34">
            <w:pPr>
              <w:jc w:val="center"/>
              <w:rPr>
                <w:rFonts w:ascii="Arial" w:hAnsi="Arial" w:cs="Arial"/>
                <w:color w:val="000000"/>
                <w:sz w:val="12"/>
                <w:szCs w:val="12"/>
              </w:rPr>
            </w:pPr>
            <w:r w:rsidRPr="00041270">
              <w:rPr>
                <w:rFonts w:ascii="Arial" w:hAnsi="Arial" w:cs="Arial"/>
                <w:color w:val="000000"/>
                <w:sz w:val="12"/>
                <w:szCs w:val="12"/>
              </w:rPr>
              <w:t>R$0,00</w:t>
            </w:r>
          </w:p>
        </w:tc>
        <w:tc>
          <w:tcPr>
            <w:tcW w:w="433" w:type="pct"/>
            <w:vAlign w:val="center"/>
          </w:tcPr>
          <w:p w14:paraId="63A41EDB"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2A40AE2C"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0E66961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080B65D6" w14:textId="77777777" w:rsidTr="00C40A34">
        <w:tc>
          <w:tcPr>
            <w:tcW w:w="793" w:type="pct"/>
            <w:vAlign w:val="center"/>
          </w:tcPr>
          <w:p w14:paraId="2C92107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ACAILANDIA</w:t>
            </w:r>
          </w:p>
        </w:tc>
        <w:tc>
          <w:tcPr>
            <w:tcW w:w="988" w:type="pct"/>
            <w:vAlign w:val="center"/>
          </w:tcPr>
          <w:p w14:paraId="7A8E1AA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38A1D48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336256AB" w14:textId="77777777" w:rsidR="00BE5496" w:rsidRPr="00BE1513" w:rsidRDefault="00BE5496" w:rsidP="00C40A34">
            <w:pPr>
              <w:jc w:val="center"/>
              <w:rPr>
                <w:rFonts w:ascii="Arial" w:hAnsi="Arial" w:cs="Arial"/>
                <w:color w:val="000000"/>
                <w:sz w:val="12"/>
                <w:szCs w:val="12"/>
              </w:rPr>
            </w:pPr>
            <w:r w:rsidRPr="004523EF">
              <w:rPr>
                <w:rFonts w:ascii="Arial" w:hAnsi="Arial" w:cs="Arial"/>
                <w:color w:val="000000"/>
                <w:sz w:val="12"/>
                <w:szCs w:val="12"/>
              </w:rPr>
              <w:t>R$0,00</w:t>
            </w:r>
          </w:p>
        </w:tc>
        <w:tc>
          <w:tcPr>
            <w:tcW w:w="559" w:type="pct"/>
            <w:vAlign w:val="center"/>
          </w:tcPr>
          <w:p w14:paraId="5EA3B6F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49AFCBB8" w14:textId="77777777" w:rsidR="00BE5496" w:rsidRPr="00BE1513" w:rsidRDefault="00BE5496" w:rsidP="00C40A34">
            <w:pPr>
              <w:jc w:val="center"/>
              <w:rPr>
                <w:rFonts w:ascii="Arial" w:hAnsi="Arial" w:cs="Arial"/>
                <w:color w:val="000000"/>
                <w:sz w:val="12"/>
                <w:szCs w:val="12"/>
              </w:rPr>
            </w:pPr>
            <w:r w:rsidRPr="00041270">
              <w:rPr>
                <w:rFonts w:ascii="Arial" w:hAnsi="Arial" w:cs="Arial"/>
                <w:color w:val="000000"/>
                <w:sz w:val="12"/>
                <w:szCs w:val="12"/>
              </w:rPr>
              <w:t>R$0,00</w:t>
            </w:r>
          </w:p>
        </w:tc>
        <w:tc>
          <w:tcPr>
            <w:tcW w:w="433" w:type="pct"/>
            <w:vAlign w:val="center"/>
          </w:tcPr>
          <w:p w14:paraId="78273A71"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13F9F0C6"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769688C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68C96A69" w14:textId="77777777" w:rsidTr="00C40A34">
        <w:tc>
          <w:tcPr>
            <w:tcW w:w="793" w:type="pct"/>
            <w:vAlign w:val="center"/>
          </w:tcPr>
          <w:p w14:paraId="384E874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lastRenderedPageBreak/>
              <w:t>MATEUS SUPERMERCADOS S.A. - MIX BALSAS</w:t>
            </w:r>
          </w:p>
        </w:tc>
        <w:tc>
          <w:tcPr>
            <w:tcW w:w="988" w:type="pct"/>
            <w:vAlign w:val="center"/>
          </w:tcPr>
          <w:p w14:paraId="37A9768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7B3505E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3C30B8ED" w14:textId="77777777" w:rsidR="00BE5496" w:rsidRPr="00BE1513" w:rsidRDefault="00BE5496" w:rsidP="00C40A34">
            <w:pPr>
              <w:jc w:val="center"/>
              <w:rPr>
                <w:rFonts w:ascii="Arial" w:hAnsi="Arial" w:cs="Arial"/>
                <w:color w:val="000000"/>
                <w:sz w:val="12"/>
                <w:szCs w:val="12"/>
              </w:rPr>
            </w:pPr>
            <w:r w:rsidRPr="00942CFD">
              <w:rPr>
                <w:rFonts w:ascii="Arial" w:hAnsi="Arial" w:cs="Arial"/>
                <w:color w:val="000000"/>
                <w:sz w:val="12"/>
                <w:szCs w:val="12"/>
              </w:rPr>
              <w:t>R$0,00</w:t>
            </w:r>
          </w:p>
        </w:tc>
        <w:tc>
          <w:tcPr>
            <w:tcW w:w="559" w:type="pct"/>
            <w:vAlign w:val="center"/>
          </w:tcPr>
          <w:p w14:paraId="34332A8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29F41D85" w14:textId="77777777" w:rsidR="00BE5496" w:rsidRPr="00BE1513" w:rsidRDefault="00BE5496" w:rsidP="00C40A34">
            <w:pPr>
              <w:jc w:val="center"/>
              <w:rPr>
                <w:rFonts w:ascii="Arial" w:hAnsi="Arial" w:cs="Arial"/>
                <w:color w:val="000000"/>
                <w:sz w:val="12"/>
                <w:szCs w:val="12"/>
              </w:rPr>
            </w:pPr>
            <w:r w:rsidRPr="002B6DB7">
              <w:rPr>
                <w:rFonts w:ascii="Arial" w:hAnsi="Arial" w:cs="Arial"/>
                <w:color w:val="000000"/>
                <w:sz w:val="12"/>
                <w:szCs w:val="12"/>
              </w:rPr>
              <w:t>R$0,00</w:t>
            </w:r>
          </w:p>
        </w:tc>
        <w:tc>
          <w:tcPr>
            <w:tcW w:w="433" w:type="pct"/>
            <w:vAlign w:val="center"/>
          </w:tcPr>
          <w:p w14:paraId="151D36EF"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1CD12A78"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1F57078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30AA0381" w14:textId="77777777" w:rsidTr="00C40A34">
        <w:tc>
          <w:tcPr>
            <w:tcW w:w="793" w:type="pct"/>
            <w:vAlign w:val="center"/>
          </w:tcPr>
          <w:p w14:paraId="1204353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TIRIRICAL</w:t>
            </w:r>
          </w:p>
        </w:tc>
        <w:tc>
          <w:tcPr>
            <w:tcW w:w="988" w:type="pct"/>
            <w:vAlign w:val="center"/>
          </w:tcPr>
          <w:p w14:paraId="4679FDC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5109BF1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7DF4C299" w14:textId="77777777" w:rsidR="00BE5496" w:rsidRPr="00BE1513" w:rsidRDefault="00BE5496" w:rsidP="00C40A34">
            <w:pPr>
              <w:jc w:val="center"/>
              <w:rPr>
                <w:rFonts w:ascii="Arial" w:hAnsi="Arial" w:cs="Arial"/>
                <w:color w:val="000000"/>
                <w:sz w:val="12"/>
                <w:szCs w:val="12"/>
              </w:rPr>
            </w:pPr>
            <w:r w:rsidRPr="00942CFD">
              <w:rPr>
                <w:rFonts w:ascii="Arial" w:hAnsi="Arial" w:cs="Arial"/>
                <w:color w:val="000000"/>
                <w:sz w:val="12"/>
                <w:szCs w:val="12"/>
              </w:rPr>
              <w:t>R$0,00</w:t>
            </w:r>
          </w:p>
        </w:tc>
        <w:tc>
          <w:tcPr>
            <w:tcW w:w="559" w:type="pct"/>
            <w:vAlign w:val="center"/>
          </w:tcPr>
          <w:p w14:paraId="31DA615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21D526E4" w14:textId="77777777" w:rsidR="00BE5496" w:rsidRPr="00BE1513" w:rsidRDefault="00BE5496" w:rsidP="00C40A34">
            <w:pPr>
              <w:jc w:val="center"/>
              <w:rPr>
                <w:rFonts w:ascii="Arial" w:hAnsi="Arial" w:cs="Arial"/>
                <w:color w:val="000000"/>
                <w:sz w:val="12"/>
                <w:szCs w:val="12"/>
              </w:rPr>
            </w:pPr>
            <w:r w:rsidRPr="002B6DB7">
              <w:rPr>
                <w:rFonts w:ascii="Arial" w:hAnsi="Arial" w:cs="Arial"/>
                <w:color w:val="000000"/>
                <w:sz w:val="12"/>
                <w:szCs w:val="12"/>
              </w:rPr>
              <w:t>R$0,00</w:t>
            </w:r>
          </w:p>
        </w:tc>
        <w:tc>
          <w:tcPr>
            <w:tcW w:w="433" w:type="pct"/>
            <w:vAlign w:val="center"/>
          </w:tcPr>
          <w:p w14:paraId="0941BBF8"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39D4C2FB"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3248DF4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7C7206CE" w14:textId="77777777" w:rsidTr="00C40A34">
        <w:tc>
          <w:tcPr>
            <w:tcW w:w="793" w:type="pct"/>
            <w:vAlign w:val="center"/>
          </w:tcPr>
          <w:p w14:paraId="0555308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MAIOBAO</w:t>
            </w:r>
          </w:p>
        </w:tc>
        <w:tc>
          <w:tcPr>
            <w:tcW w:w="988" w:type="pct"/>
            <w:vAlign w:val="center"/>
          </w:tcPr>
          <w:p w14:paraId="303260A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17B31C2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4D4B8EBB" w14:textId="77777777" w:rsidR="00BE5496" w:rsidRPr="00BE1513" w:rsidRDefault="00BE5496" w:rsidP="00C40A34">
            <w:pPr>
              <w:jc w:val="center"/>
              <w:rPr>
                <w:rFonts w:ascii="Arial" w:hAnsi="Arial" w:cs="Arial"/>
                <w:color w:val="000000"/>
                <w:sz w:val="12"/>
                <w:szCs w:val="12"/>
              </w:rPr>
            </w:pPr>
            <w:r w:rsidRPr="00942CFD">
              <w:rPr>
                <w:rFonts w:ascii="Arial" w:hAnsi="Arial" w:cs="Arial"/>
                <w:color w:val="000000"/>
                <w:sz w:val="12"/>
                <w:szCs w:val="12"/>
              </w:rPr>
              <w:t>R$0,00</w:t>
            </w:r>
          </w:p>
        </w:tc>
        <w:tc>
          <w:tcPr>
            <w:tcW w:w="559" w:type="pct"/>
            <w:vAlign w:val="center"/>
          </w:tcPr>
          <w:p w14:paraId="66AF8D3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77C9B61F" w14:textId="77777777" w:rsidR="00BE5496" w:rsidRPr="00BE1513" w:rsidRDefault="00BE5496" w:rsidP="00C40A34">
            <w:pPr>
              <w:jc w:val="center"/>
              <w:rPr>
                <w:rFonts w:ascii="Arial" w:hAnsi="Arial" w:cs="Arial"/>
                <w:color w:val="000000"/>
                <w:sz w:val="12"/>
                <w:szCs w:val="12"/>
              </w:rPr>
            </w:pPr>
            <w:r w:rsidRPr="002B6DB7">
              <w:rPr>
                <w:rFonts w:ascii="Arial" w:hAnsi="Arial" w:cs="Arial"/>
                <w:color w:val="000000"/>
                <w:sz w:val="12"/>
                <w:szCs w:val="12"/>
              </w:rPr>
              <w:t>R$0,00</w:t>
            </w:r>
          </w:p>
        </w:tc>
        <w:tc>
          <w:tcPr>
            <w:tcW w:w="433" w:type="pct"/>
            <w:vAlign w:val="center"/>
          </w:tcPr>
          <w:p w14:paraId="105CAB1E"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4E1D4815"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5463319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53FE8DF5" w14:textId="77777777" w:rsidTr="00C40A34">
        <w:tc>
          <w:tcPr>
            <w:tcW w:w="793" w:type="pct"/>
            <w:vAlign w:val="center"/>
          </w:tcPr>
          <w:p w14:paraId="3D7BF95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SUPER MARABA</w:t>
            </w:r>
          </w:p>
        </w:tc>
        <w:tc>
          <w:tcPr>
            <w:tcW w:w="988" w:type="pct"/>
            <w:vAlign w:val="center"/>
          </w:tcPr>
          <w:p w14:paraId="58190C5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53FA627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47A0E778" w14:textId="77777777" w:rsidR="00BE5496" w:rsidRPr="00BE1513" w:rsidRDefault="00BE5496" w:rsidP="00C40A34">
            <w:pPr>
              <w:jc w:val="center"/>
              <w:rPr>
                <w:rFonts w:ascii="Arial" w:hAnsi="Arial" w:cs="Arial"/>
                <w:color w:val="000000"/>
                <w:sz w:val="12"/>
                <w:szCs w:val="12"/>
              </w:rPr>
            </w:pPr>
            <w:r w:rsidRPr="00942CFD">
              <w:rPr>
                <w:rFonts w:ascii="Arial" w:hAnsi="Arial" w:cs="Arial"/>
                <w:color w:val="000000"/>
                <w:sz w:val="12"/>
                <w:szCs w:val="12"/>
              </w:rPr>
              <w:t>R$0,00</w:t>
            </w:r>
          </w:p>
        </w:tc>
        <w:tc>
          <w:tcPr>
            <w:tcW w:w="559" w:type="pct"/>
            <w:vAlign w:val="center"/>
          </w:tcPr>
          <w:p w14:paraId="02DCB7D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6884A2DE" w14:textId="77777777" w:rsidR="00BE5496" w:rsidRPr="00BE1513" w:rsidRDefault="00BE5496" w:rsidP="00C40A34">
            <w:pPr>
              <w:jc w:val="center"/>
              <w:rPr>
                <w:rFonts w:ascii="Arial" w:hAnsi="Arial" w:cs="Arial"/>
                <w:color w:val="000000"/>
                <w:sz w:val="12"/>
                <w:szCs w:val="12"/>
              </w:rPr>
            </w:pPr>
            <w:r w:rsidRPr="002B6DB7">
              <w:rPr>
                <w:rFonts w:ascii="Arial" w:hAnsi="Arial" w:cs="Arial"/>
                <w:color w:val="000000"/>
                <w:sz w:val="12"/>
                <w:szCs w:val="12"/>
              </w:rPr>
              <w:t>R$0,00</w:t>
            </w:r>
          </w:p>
        </w:tc>
        <w:tc>
          <w:tcPr>
            <w:tcW w:w="433" w:type="pct"/>
            <w:vAlign w:val="center"/>
          </w:tcPr>
          <w:p w14:paraId="4369059A"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2F08C574"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7E8BCB2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03A31E1F" w14:textId="77777777" w:rsidTr="00C40A34">
        <w:tc>
          <w:tcPr>
            <w:tcW w:w="793" w:type="pct"/>
            <w:vAlign w:val="center"/>
          </w:tcPr>
          <w:p w14:paraId="6798DFB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MARABA</w:t>
            </w:r>
          </w:p>
        </w:tc>
        <w:tc>
          <w:tcPr>
            <w:tcW w:w="988" w:type="pct"/>
            <w:vAlign w:val="center"/>
          </w:tcPr>
          <w:p w14:paraId="6ECB8F6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1248478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79ED6819" w14:textId="77777777" w:rsidR="00BE5496" w:rsidRPr="00BE1513" w:rsidRDefault="00BE5496" w:rsidP="00C40A34">
            <w:pPr>
              <w:jc w:val="center"/>
              <w:rPr>
                <w:rFonts w:ascii="Arial" w:hAnsi="Arial" w:cs="Arial"/>
                <w:color w:val="000000"/>
                <w:sz w:val="12"/>
                <w:szCs w:val="12"/>
              </w:rPr>
            </w:pPr>
            <w:r w:rsidRPr="00942CFD">
              <w:rPr>
                <w:rFonts w:ascii="Arial" w:hAnsi="Arial" w:cs="Arial"/>
                <w:color w:val="000000"/>
                <w:sz w:val="12"/>
                <w:szCs w:val="12"/>
              </w:rPr>
              <w:t>R$0,00</w:t>
            </w:r>
          </w:p>
        </w:tc>
        <w:tc>
          <w:tcPr>
            <w:tcW w:w="559" w:type="pct"/>
            <w:vAlign w:val="center"/>
          </w:tcPr>
          <w:p w14:paraId="23BF87A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05C42C8C" w14:textId="77777777" w:rsidR="00BE5496" w:rsidRPr="00BE1513" w:rsidRDefault="00BE5496" w:rsidP="00C40A34">
            <w:pPr>
              <w:jc w:val="center"/>
              <w:rPr>
                <w:rFonts w:ascii="Arial" w:hAnsi="Arial" w:cs="Arial"/>
                <w:color w:val="000000"/>
                <w:sz w:val="12"/>
                <w:szCs w:val="12"/>
              </w:rPr>
            </w:pPr>
            <w:r w:rsidRPr="002B6DB7">
              <w:rPr>
                <w:rFonts w:ascii="Arial" w:hAnsi="Arial" w:cs="Arial"/>
                <w:color w:val="000000"/>
                <w:sz w:val="12"/>
                <w:szCs w:val="12"/>
              </w:rPr>
              <w:t>R$0,00</w:t>
            </w:r>
          </w:p>
        </w:tc>
        <w:tc>
          <w:tcPr>
            <w:tcW w:w="433" w:type="pct"/>
            <w:vAlign w:val="center"/>
          </w:tcPr>
          <w:p w14:paraId="51EDBBA5"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2844790B"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65E4552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758F1B13" w14:textId="77777777" w:rsidTr="00C40A34">
        <w:tc>
          <w:tcPr>
            <w:tcW w:w="793" w:type="pct"/>
            <w:vAlign w:val="center"/>
          </w:tcPr>
          <w:p w14:paraId="23C74F2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STA INES</w:t>
            </w:r>
          </w:p>
        </w:tc>
        <w:tc>
          <w:tcPr>
            <w:tcW w:w="988" w:type="pct"/>
            <w:vAlign w:val="center"/>
          </w:tcPr>
          <w:p w14:paraId="30342E0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5CD5EE5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1624B9B3" w14:textId="77777777" w:rsidR="00BE5496" w:rsidRPr="00BE1513" w:rsidRDefault="00BE5496" w:rsidP="00C40A34">
            <w:pPr>
              <w:jc w:val="center"/>
              <w:rPr>
                <w:rFonts w:ascii="Arial" w:hAnsi="Arial" w:cs="Arial"/>
                <w:color w:val="000000"/>
                <w:sz w:val="12"/>
                <w:szCs w:val="12"/>
              </w:rPr>
            </w:pPr>
            <w:r w:rsidRPr="00942CFD">
              <w:rPr>
                <w:rFonts w:ascii="Arial" w:hAnsi="Arial" w:cs="Arial"/>
                <w:color w:val="000000"/>
                <w:sz w:val="12"/>
                <w:szCs w:val="12"/>
              </w:rPr>
              <w:t>R$0,00</w:t>
            </w:r>
          </w:p>
        </w:tc>
        <w:tc>
          <w:tcPr>
            <w:tcW w:w="559" w:type="pct"/>
            <w:vAlign w:val="center"/>
          </w:tcPr>
          <w:p w14:paraId="19F4CFD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5FD5127C" w14:textId="77777777" w:rsidR="00BE5496" w:rsidRPr="00BE1513" w:rsidRDefault="00BE5496" w:rsidP="00C40A34">
            <w:pPr>
              <w:jc w:val="center"/>
              <w:rPr>
                <w:rFonts w:ascii="Arial" w:hAnsi="Arial" w:cs="Arial"/>
                <w:color w:val="000000"/>
                <w:sz w:val="12"/>
                <w:szCs w:val="12"/>
              </w:rPr>
            </w:pPr>
            <w:r w:rsidRPr="002B6DB7">
              <w:rPr>
                <w:rFonts w:ascii="Arial" w:hAnsi="Arial" w:cs="Arial"/>
                <w:color w:val="000000"/>
                <w:sz w:val="12"/>
                <w:szCs w:val="12"/>
              </w:rPr>
              <w:t>R$0,00</w:t>
            </w:r>
          </w:p>
        </w:tc>
        <w:tc>
          <w:tcPr>
            <w:tcW w:w="433" w:type="pct"/>
            <w:vAlign w:val="center"/>
          </w:tcPr>
          <w:p w14:paraId="0C331A88"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1F8D9412"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1576470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2DC79FB7" w14:textId="77777777" w:rsidTr="00C40A34">
        <w:tc>
          <w:tcPr>
            <w:tcW w:w="793" w:type="pct"/>
            <w:vAlign w:val="center"/>
          </w:tcPr>
          <w:p w14:paraId="0E0E91B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PARAUAPEBAS</w:t>
            </w:r>
          </w:p>
        </w:tc>
        <w:tc>
          <w:tcPr>
            <w:tcW w:w="988" w:type="pct"/>
            <w:vAlign w:val="center"/>
          </w:tcPr>
          <w:p w14:paraId="5FF86C2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5859CBC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07EAEF81" w14:textId="77777777" w:rsidR="00BE5496" w:rsidRPr="00BE1513" w:rsidRDefault="00BE5496" w:rsidP="00C40A34">
            <w:pPr>
              <w:jc w:val="center"/>
              <w:rPr>
                <w:rFonts w:ascii="Arial" w:hAnsi="Arial" w:cs="Arial"/>
                <w:color w:val="000000"/>
                <w:sz w:val="12"/>
                <w:szCs w:val="12"/>
              </w:rPr>
            </w:pPr>
            <w:r w:rsidRPr="00942CFD">
              <w:rPr>
                <w:rFonts w:ascii="Arial" w:hAnsi="Arial" w:cs="Arial"/>
                <w:color w:val="000000"/>
                <w:sz w:val="12"/>
                <w:szCs w:val="12"/>
              </w:rPr>
              <w:t>R$0,00</w:t>
            </w:r>
          </w:p>
        </w:tc>
        <w:tc>
          <w:tcPr>
            <w:tcW w:w="559" w:type="pct"/>
            <w:vAlign w:val="center"/>
          </w:tcPr>
          <w:p w14:paraId="5AF2DE6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324B44FA" w14:textId="77777777" w:rsidR="00BE5496" w:rsidRPr="00BE1513" w:rsidRDefault="00BE5496" w:rsidP="00C40A34">
            <w:pPr>
              <w:jc w:val="center"/>
              <w:rPr>
                <w:rFonts w:ascii="Arial" w:hAnsi="Arial" w:cs="Arial"/>
                <w:color w:val="000000"/>
                <w:sz w:val="12"/>
                <w:szCs w:val="12"/>
              </w:rPr>
            </w:pPr>
            <w:r w:rsidRPr="002B6DB7">
              <w:rPr>
                <w:rFonts w:ascii="Arial" w:hAnsi="Arial" w:cs="Arial"/>
                <w:color w:val="000000"/>
                <w:sz w:val="12"/>
                <w:szCs w:val="12"/>
              </w:rPr>
              <w:t>R$0,00</w:t>
            </w:r>
          </w:p>
        </w:tc>
        <w:tc>
          <w:tcPr>
            <w:tcW w:w="433" w:type="pct"/>
            <w:vAlign w:val="center"/>
          </w:tcPr>
          <w:p w14:paraId="0CA1F4B4"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3C35549D"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64FBDFD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21547F79" w14:textId="77777777" w:rsidTr="00C40A34">
        <w:tc>
          <w:tcPr>
            <w:tcW w:w="793" w:type="pct"/>
            <w:vAlign w:val="center"/>
          </w:tcPr>
          <w:p w14:paraId="5E46EA1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BACANGA</w:t>
            </w:r>
          </w:p>
        </w:tc>
        <w:tc>
          <w:tcPr>
            <w:tcW w:w="988" w:type="pct"/>
            <w:vAlign w:val="center"/>
          </w:tcPr>
          <w:p w14:paraId="618EB66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3AF7EBD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541FD5A6" w14:textId="77777777" w:rsidR="00BE5496" w:rsidRPr="00BE1513" w:rsidRDefault="00BE5496" w:rsidP="00C40A34">
            <w:pPr>
              <w:jc w:val="center"/>
              <w:rPr>
                <w:rFonts w:ascii="Arial" w:hAnsi="Arial" w:cs="Arial"/>
                <w:color w:val="000000"/>
                <w:sz w:val="12"/>
                <w:szCs w:val="12"/>
              </w:rPr>
            </w:pPr>
            <w:r w:rsidRPr="00942CFD">
              <w:rPr>
                <w:rFonts w:ascii="Arial" w:hAnsi="Arial" w:cs="Arial"/>
                <w:color w:val="000000"/>
                <w:sz w:val="12"/>
                <w:szCs w:val="12"/>
              </w:rPr>
              <w:t>R$0,00</w:t>
            </w:r>
          </w:p>
        </w:tc>
        <w:tc>
          <w:tcPr>
            <w:tcW w:w="559" w:type="pct"/>
            <w:vAlign w:val="center"/>
          </w:tcPr>
          <w:p w14:paraId="645417C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0920D1F0" w14:textId="77777777" w:rsidR="00BE5496" w:rsidRPr="00BE1513" w:rsidRDefault="00BE5496" w:rsidP="00C40A34">
            <w:pPr>
              <w:jc w:val="center"/>
              <w:rPr>
                <w:rFonts w:ascii="Arial" w:hAnsi="Arial" w:cs="Arial"/>
                <w:color w:val="000000"/>
                <w:sz w:val="12"/>
                <w:szCs w:val="12"/>
              </w:rPr>
            </w:pPr>
            <w:r w:rsidRPr="002B6DB7">
              <w:rPr>
                <w:rFonts w:ascii="Arial" w:hAnsi="Arial" w:cs="Arial"/>
                <w:color w:val="000000"/>
                <w:sz w:val="12"/>
                <w:szCs w:val="12"/>
              </w:rPr>
              <w:t>R$0,00</w:t>
            </w:r>
          </w:p>
        </w:tc>
        <w:tc>
          <w:tcPr>
            <w:tcW w:w="433" w:type="pct"/>
            <w:vAlign w:val="center"/>
          </w:tcPr>
          <w:p w14:paraId="4B2290D8"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081B9234"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24C47F4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7E1DF38B" w14:textId="77777777" w:rsidTr="00C40A34">
        <w:tc>
          <w:tcPr>
            <w:tcW w:w="793" w:type="pct"/>
            <w:vAlign w:val="center"/>
          </w:tcPr>
          <w:p w14:paraId="41AAF7E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JARDIM TROPICAL</w:t>
            </w:r>
          </w:p>
        </w:tc>
        <w:tc>
          <w:tcPr>
            <w:tcW w:w="988" w:type="pct"/>
            <w:vAlign w:val="center"/>
          </w:tcPr>
          <w:p w14:paraId="56F56CE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205FA9C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11019C5A" w14:textId="77777777" w:rsidR="00BE5496" w:rsidRPr="00BE1513" w:rsidRDefault="00BE5496" w:rsidP="00C40A34">
            <w:pPr>
              <w:jc w:val="center"/>
              <w:rPr>
                <w:rFonts w:ascii="Arial" w:hAnsi="Arial" w:cs="Arial"/>
                <w:color w:val="000000"/>
                <w:sz w:val="12"/>
                <w:szCs w:val="12"/>
              </w:rPr>
            </w:pPr>
            <w:r w:rsidRPr="00942CFD">
              <w:rPr>
                <w:rFonts w:ascii="Arial" w:hAnsi="Arial" w:cs="Arial"/>
                <w:color w:val="000000"/>
                <w:sz w:val="12"/>
                <w:szCs w:val="12"/>
              </w:rPr>
              <w:t>R$0,00</w:t>
            </w:r>
          </w:p>
        </w:tc>
        <w:tc>
          <w:tcPr>
            <w:tcW w:w="559" w:type="pct"/>
            <w:vAlign w:val="center"/>
          </w:tcPr>
          <w:p w14:paraId="05D7E6B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46BBA36C" w14:textId="77777777" w:rsidR="00BE5496" w:rsidRPr="00BE1513" w:rsidRDefault="00BE5496" w:rsidP="00C40A34">
            <w:pPr>
              <w:jc w:val="center"/>
              <w:rPr>
                <w:rFonts w:ascii="Arial" w:hAnsi="Arial" w:cs="Arial"/>
                <w:color w:val="000000"/>
                <w:sz w:val="12"/>
                <w:szCs w:val="12"/>
              </w:rPr>
            </w:pPr>
            <w:r w:rsidRPr="002B6DB7">
              <w:rPr>
                <w:rFonts w:ascii="Arial" w:hAnsi="Arial" w:cs="Arial"/>
                <w:color w:val="000000"/>
                <w:sz w:val="12"/>
                <w:szCs w:val="12"/>
              </w:rPr>
              <w:t>R$0,00</w:t>
            </w:r>
          </w:p>
        </w:tc>
        <w:tc>
          <w:tcPr>
            <w:tcW w:w="433" w:type="pct"/>
            <w:vAlign w:val="center"/>
          </w:tcPr>
          <w:p w14:paraId="27793A02"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70B3150C"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213B61A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0A0CB3D4" w14:textId="77777777" w:rsidTr="00C40A34">
        <w:tc>
          <w:tcPr>
            <w:tcW w:w="793" w:type="pct"/>
            <w:vAlign w:val="center"/>
          </w:tcPr>
          <w:p w14:paraId="5E151E5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TIMON</w:t>
            </w:r>
          </w:p>
        </w:tc>
        <w:tc>
          <w:tcPr>
            <w:tcW w:w="988" w:type="pct"/>
            <w:vAlign w:val="center"/>
          </w:tcPr>
          <w:p w14:paraId="6B390F5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070DAD5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32BF6920" w14:textId="77777777" w:rsidR="00BE5496" w:rsidRPr="00BE1513" w:rsidRDefault="00BE5496" w:rsidP="00C40A34">
            <w:pPr>
              <w:jc w:val="center"/>
              <w:rPr>
                <w:rFonts w:ascii="Arial" w:hAnsi="Arial" w:cs="Arial"/>
                <w:color w:val="000000"/>
                <w:sz w:val="12"/>
                <w:szCs w:val="12"/>
              </w:rPr>
            </w:pPr>
            <w:r w:rsidRPr="00942CFD">
              <w:rPr>
                <w:rFonts w:ascii="Arial" w:hAnsi="Arial" w:cs="Arial"/>
                <w:color w:val="000000"/>
                <w:sz w:val="12"/>
                <w:szCs w:val="12"/>
              </w:rPr>
              <w:t>R$0,00</w:t>
            </w:r>
          </w:p>
        </w:tc>
        <w:tc>
          <w:tcPr>
            <w:tcW w:w="559" w:type="pct"/>
            <w:vAlign w:val="center"/>
          </w:tcPr>
          <w:p w14:paraId="7430C2E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0DB1B5F8" w14:textId="77777777" w:rsidR="00BE5496" w:rsidRPr="00BE1513" w:rsidRDefault="00BE5496" w:rsidP="00C40A34">
            <w:pPr>
              <w:jc w:val="center"/>
              <w:rPr>
                <w:rFonts w:ascii="Arial" w:hAnsi="Arial" w:cs="Arial"/>
                <w:color w:val="000000"/>
                <w:sz w:val="12"/>
                <w:szCs w:val="12"/>
              </w:rPr>
            </w:pPr>
            <w:r w:rsidRPr="002B6DB7">
              <w:rPr>
                <w:rFonts w:ascii="Arial" w:hAnsi="Arial" w:cs="Arial"/>
                <w:color w:val="000000"/>
                <w:sz w:val="12"/>
                <w:szCs w:val="12"/>
              </w:rPr>
              <w:t>R$0,00</w:t>
            </w:r>
          </w:p>
        </w:tc>
        <w:tc>
          <w:tcPr>
            <w:tcW w:w="433" w:type="pct"/>
            <w:vAlign w:val="center"/>
          </w:tcPr>
          <w:p w14:paraId="759E986C"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604A6350"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20D0EC7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65CFE42E" w14:textId="77777777" w:rsidTr="00C40A34">
        <w:tc>
          <w:tcPr>
            <w:tcW w:w="793" w:type="pct"/>
            <w:vAlign w:val="center"/>
          </w:tcPr>
          <w:p w14:paraId="245B85A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  MIX BELEM</w:t>
            </w:r>
          </w:p>
        </w:tc>
        <w:tc>
          <w:tcPr>
            <w:tcW w:w="988" w:type="pct"/>
            <w:vAlign w:val="center"/>
          </w:tcPr>
          <w:p w14:paraId="66228BD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565B97D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12DCD9B1" w14:textId="77777777" w:rsidR="00BE5496" w:rsidRPr="00BE1513" w:rsidRDefault="00BE5496" w:rsidP="00C40A34">
            <w:pPr>
              <w:jc w:val="center"/>
              <w:rPr>
                <w:rFonts w:ascii="Arial" w:hAnsi="Arial" w:cs="Arial"/>
                <w:color w:val="000000"/>
                <w:sz w:val="12"/>
                <w:szCs w:val="12"/>
              </w:rPr>
            </w:pPr>
            <w:r w:rsidRPr="00942CFD">
              <w:rPr>
                <w:rFonts w:ascii="Arial" w:hAnsi="Arial" w:cs="Arial"/>
                <w:color w:val="000000"/>
                <w:sz w:val="12"/>
                <w:szCs w:val="12"/>
              </w:rPr>
              <w:t>R$0,00</w:t>
            </w:r>
          </w:p>
        </w:tc>
        <w:tc>
          <w:tcPr>
            <w:tcW w:w="559" w:type="pct"/>
            <w:vAlign w:val="center"/>
          </w:tcPr>
          <w:p w14:paraId="3D9812D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0E16F2FC" w14:textId="77777777" w:rsidR="00BE5496" w:rsidRPr="00BE1513" w:rsidRDefault="00BE5496" w:rsidP="00C40A34">
            <w:pPr>
              <w:jc w:val="center"/>
              <w:rPr>
                <w:rFonts w:ascii="Arial" w:hAnsi="Arial" w:cs="Arial"/>
                <w:color w:val="000000"/>
                <w:sz w:val="12"/>
                <w:szCs w:val="12"/>
              </w:rPr>
            </w:pPr>
            <w:r w:rsidRPr="002B6DB7">
              <w:rPr>
                <w:rFonts w:ascii="Arial" w:hAnsi="Arial" w:cs="Arial"/>
                <w:color w:val="000000"/>
                <w:sz w:val="12"/>
                <w:szCs w:val="12"/>
              </w:rPr>
              <w:t>R$0,00</w:t>
            </w:r>
          </w:p>
        </w:tc>
        <w:tc>
          <w:tcPr>
            <w:tcW w:w="433" w:type="pct"/>
            <w:vAlign w:val="center"/>
          </w:tcPr>
          <w:p w14:paraId="21746838"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09CEE871"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61B7DE1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7C352D58" w14:textId="77777777" w:rsidTr="00C40A34">
        <w:tc>
          <w:tcPr>
            <w:tcW w:w="793" w:type="pct"/>
            <w:vAlign w:val="center"/>
          </w:tcPr>
          <w:p w14:paraId="7371B20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CASTANHAL</w:t>
            </w:r>
          </w:p>
        </w:tc>
        <w:tc>
          <w:tcPr>
            <w:tcW w:w="988" w:type="pct"/>
            <w:vAlign w:val="center"/>
          </w:tcPr>
          <w:p w14:paraId="6BC7469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56EB70C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21539556" w14:textId="77777777" w:rsidR="00BE5496" w:rsidRPr="00BE1513" w:rsidRDefault="00BE5496" w:rsidP="00C40A34">
            <w:pPr>
              <w:jc w:val="center"/>
              <w:rPr>
                <w:rFonts w:ascii="Arial" w:hAnsi="Arial" w:cs="Arial"/>
                <w:color w:val="000000"/>
                <w:sz w:val="12"/>
                <w:szCs w:val="12"/>
              </w:rPr>
            </w:pPr>
            <w:r w:rsidRPr="00942CFD">
              <w:rPr>
                <w:rFonts w:ascii="Arial" w:hAnsi="Arial" w:cs="Arial"/>
                <w:color w:val="000000"/>
                <w:sz w:val="12"/>
                <w:szCs w:val="12"/>
              </w:rPr>
              <w:t>R$0,00</w:t>
            </w:r>
          </w:p>
        </w:tc>
        <w:tc>
          <w:tcPr>
            <w:tcW w:w="559" w:type="pct"/>
            <w:vAlign w:val="center"/>
          </w:tcPr>
          <w:p w14:paraId="1E94B97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4A9AFC8A" w14:textId="77777777" w:rsidR="00BE5496" w:rsidRPr="00BE1513" w:rsidRDefault="00BE5496" w:rsidP="00C40A34">
            <w:pPr>
              <w:jc w:val="center"/>
              <w:rPr>
                <w:rFonts w:ascii="Arial" w:hAnsi="Arial" w:cs="Arial"/>
                <w:color w:val="000000"/>
                <w:sz w:val="12"/>
                <w:szCs w:val="12"/>
              </w:rPr>
            </w:pPr>
            <w:r w:rsidRPr="002B6DB7">
              <w:rPr>
                <w:rFonts w:ascii="Arial" w:hAnsi="Arial" w:cs="Arial"/>
                <w:color w:val="000000"/>
                <w:sz w:val="12"/>
                <w:szCs w:val="12"/>
              </w:rPr>
              <w:t>R$0,00</w:t>
            </w:r>
          </w:p>
        </w:tc>
        <w:tc>
          <w:tcPr>
            <w:tcW w:w="433" w:type="pct"/>
            <w:vAlign w:val="center"/>
          </w:tcPr>
          <w:p w14:paraId="36D727D4"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771FC6DB"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191CAD6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106E84B2" w14:textId="77777777" w:rsidTr="00C40A34">
        <w:tc>
          <w:tcPr>
            <w:tcW w:w="793" w:type="pct"/>
            <w:vAlign w:val="center"/>
          </w:tcPr>
          <w:p w14:paraId="1F197C8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ALTAMIRA</w:t>
            </w:r>
          </w:p>
        </w:tc>
        <w:tc>
          <w:tcPr>
            <w:tcW w:w="988" w:type="pct"/>
            <w:vAlign w:val="center"/>
          </w:tcPr>
          <w:p w14:paraId="2FCA64A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028494A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33472AF9" w14:textId="77777777" w:rsidR="00BE5496" w:rsidRPr="00BE1513" w:rsidRDefault="00BE5496" w:rsidP="00C40A34">
            <w:pPr>
              <w:jc w:val="center"/>
              <w:rPr>
                <w:rFonts w:ascii="Arial" w:hAnsi="Arial" w:cs="Arial"/>
                <w:color w:val="000000"/>
                <w:sz w:val="12"/>
                <w:szCs w:val="12"/>
              </w:rPr>
            </w:pPr>
            <w:r w:rsidRPr="00942CFD">
              <w:rPr>
                <w:rFonts w:ascii="Arial" w:hAnsi="Arial" w:cs="Arial"/>
                <w:color w:val="000000"/>
                <w:sz w:val="12"/>
                <w:szCs w:val="12"/>
              </w:rPr>
              <w:t>R$0,00</w:t>
            </w:r>
          </w:p>
        </w:tc>
        <w:tc>
          <w:tcPr>
            <w:tcW w:w="559" w:type="pct"/>
            <w:vAlign w:val="center"/>
          </w:tcPr>
          <w:p w14:paraId="4C4872A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1263DD4B" w14:textId="77777777" w:rsidR="00BE5496" w:rsidRPr="00BE1513" w:rsidRDefault="00BE5496" w:rsidP="00C40A34">
            <w:pPr>
              <w:jc w:val="center"/>
              <w:rPr>
                <w:rFonts w:ascii="Arial" w:hAnsi="Arial" w:cs="Arial"/>
                <w:color w:val="000000"/>
                <w:sz w:val="12"/>
                <w:szCs w:val="12"/>
              </w:rPr>
            </w:pPr>
            <w:r w:rsidRPr="002B6DB7">
              <w:rPr>
                <w:rFonts w:ascii="Arial" w:hAnsi="Arial" w:cs="Arial"/>
                <w:color w:val="000000"/>
                <w:sz w:val="12"/>
                <w:szCs w:val="12"/>
              </w:rPr>
              <w:t>R$0,00</w:t>
            </w:r>
          </w:p>
        </w:tc>
        <w:tc>
          <w:tcPr>
            <w:tcW w:w="433" w:type="pct"/>
            <w:vAlign w:val="center"/>
          </w:tcPr>
          <w:p w14:paraId="1C2D518D"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119E56C2"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0272FD5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5880B4C5" w14:textId="77777777" w:rsidTr="00C40A34">
        <w:tc>
          <w:tcPr>
            <w:tcW w:w="793" w:type="pct"/>
            <w:vAlign w:val="center"/>
          </w:tcPr>
          <w:p w14:paraId="7AE5651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JADERLANDIA</w:t>
            </w:r>
          </w:p>
        </w:tc>
        <w:tc>
          <w:tcPr>
            <w:tcW w:w="988" w:type="pct"/>
            <w:vAlign w:val="center"/>
          </w:tcPr>
          <w:p w14:paraId="4D63748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7B7A24C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17E2AA6F" w14:textId="77777777" w:rsidR="00BE5496" w:rsidRPr="00BE1513" w:rsidRDefault="00BE5496" w:rsidP="00C40A34">
            <w:pPr>
              <w:jc w:val="center"/>
              <w:rPr>
                <w:rFonts w:ascii="Arial" w:hAnsi="Arial" w:cs="Arial"/>
                <w:color w:val="000000"/>
                <w:sz w:val="12"/>
                <w:szCs w:val="12"/>
              </w:rPr>
            </w:pPr>
            <w:r w:rsidRPr="00942CFD">
              <w:rPr>
                <w:rFonts w:ascii="Arial" w:hAnsi="Arial" w:cs="Arial"/>
                <w:color w:val="000000"/>
                <w:sz w:val="12"/>
                <w:szCs w:val="12"/>
              </w:rPr>
              <w:t>R$0,00</w:t>
            </w:r>
          </w:p>
        </w:tc>
        <w:tc>
          <w:tcPr>
            <w:tcW w:w="559" w:type="pct"/>
            <w:vAlign w:val="center"/>
          </w:tcPr>
          <w:p w14:paraId="6DB135C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4268B16A" w14:textId="77777777" w:rsidR="00BE5496" w:rsidRPr="00BE1513" w:rsidRDefault="00BE5496" w:rsidP="00C40A34">
            <w:pPr>
              <w:jc w:val="center"/>
              <w:rPr>
                <w:rFonts w:ascii="Arial" w:hAnsi="Arial" w:cs="Arial"/>
                <w:color w:val="000000"/>
                <w:sz w:val="12"/>
                <w:szCs w:val="12"/>
              </w:rPr>
            </w:pPr>
            <w:r w:rsidRPr="002B6DB7">
              <w:rPr>
                <w:rFonts w:ascii="Arial" w:hAnsi="Arial" w:cs="Arial"/>
                <w:color w:val="000000"/>
                <w:sz w:val="12"/>
                <w:szCs w:val="12"/>
              </w:rPr>
              <w:t>R$0,00</w:t>
            </w:r>
          </w:p>
        </w:tc>
        <w:tc>
          <w:tcPr>
            <w:tcW w:w="433" w:type="pct"/>
            <w:vAlign w:val="center"/>
          </w:tcPr>
          <w:p w14:paraId="456B0A3F"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3674EB74"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3E798F7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5B1BBFC4" w14:textId="77777777" w:rsidTr="00C40A34">
        <w:tc>
          <w:tcPr>
            <w:tcW w:w="793" w:type="pct"/>
            <w:vAlign w:val="center"/>
          </w:tcPr>
          <w:p w14:paraId="5CA3D7C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MAGUARI</w:t>
            </w:r>
          </w:p>
        </w:tc>
        <w:tc>
          <w:tcPr>
            <w:tcW w:w="988" w:type="pct"/>
            <w:vAlign w:val="center"/>
          </w:tcPr>
          <w:p w14:paraId="149A1B4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771543C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05D683CA" w14:textId="77777777" w:rsidR="00BE5496" w:rsidRPr="00BE1513" w:rsidRDefault="00BE5496" w:rsidP="00C40A34">
            <w:pPr>
              <w:jc w:val="center"/>
              <w:rPr>
                <w:rFonts w:ascii="Arial" w:hAnsi="Arial" w:cs="Arial"/>
                <w:color w:val="000000"/>
                <w:sz w:val="12"/>
                <w:szCs w:val="12"/>
              </w:rPr>
            </w:pPr>
            <w:r w:rsidRPr="00942CFD">
              <w:rPr>
                <w:rFonts w:ascii="Arial" w:hAnsi="Arial" w:cs="Arial"/>
                <w:color w:val="000000"/>
                <w:sz w:val="12"/>
                <w:szCs w:val="12"/>
              </w:rPr>
              <w:t>R$0,00</w:t>
            </w:r>
          </w:p>
        </w:tc>
        <w:tc>
          <w:tcPr>
            <w:tcW w:w="559" w:type="pct"/>
            <w:vAlign w:val="center"/>
          </w:tcPr>
          <w:p w14:paraId="118A82F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09CF52D7" w14:textId="77777777" w:rsidR="00BE5496" w:rsidRPr="00BE1513" w:rsidRDefault="00BE5496" w:rsidP="00C40A34">
            <w:pPr>
              <w:jc w:val="center"/>
              <w:rPr>
                <w:rFonts w:ascii="Arial" w:hAnsi="Arial" w:cs="Arial"/>
                <w:color w:val="000000"/>
                <w:sz w:val="12"/>
                <w:szCs w:val="12"/>
              </w:rPr>
            </w:pPr>
            <w:r w:rsidRPr="002B6DB7">
              <w:rPr>
                <w:rFonts w:ascii="Arial" w:hAnsi="Arial" w:cs="Arial"/>
                <w:color w:val="000000"/>
                <w:sz w:val="12"/>
                <w:szCs w:val="12"/>
              </w:rPr>
              <w:t>R$0,00</w:t>
            </w:r>
          </w:p>
        </w:tc>
        <w:tc>
          <w:tcPr>
            <w:tcW w:w="433" w:type="pct"/>
            <w:vAlign w:val="center"/>
          </w:tcPr>
          <w:p w14:paraId="71A9C769"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19540806" w14:textId="77777777" w:rsidR="00BE5496" w:rsidRPr="00BE1513" w:rsidRDefault="00BE5496" w:rsidP="00C40A34">
            <w:pPr>
              <w:jc w:val="center"/>
              <w:rPr>
                <w:rFonts w:ascii="Arial" w:hAnsi="Arial" w:cs="Arial"/>
                <w:color w:val="000000"/>
                <w:sz w:val="12"/>
                <w:szCs w:val="12"/>
              </w:rPr>
            </w:pPr>
            <w:r w:rsidRPr="00D45C23">
              <w:rPr>
                <w:rFonts w:ascii="Arial" w:hAnsi="Arial" w:cs="Arial"/>
                <w:color w:val="000000"/>
                <w:sz w:val="12"/>
                <w:szCs w:val="12"/>
              </w:rPr>
              <w:t>R$ 1.500.000,00</w:t>
            </w:r>
          </w:p>
        </w:tc>
        <w:tc>
          <w:tcPr>
            <w:tcW w:w="372" w:type="pct"/>
            <w:vAlign w:val="center"/>
          </w:tcPr>
          <w:p w14:paraId="47C491D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165CB6A1" w14:textId="77777777" w:rsidTr="00C40A34">
        <w:tc>
          <w:tcPr>
            <w:tcW w:w="793" w:type="pct"/>
            <w:vAlign w:val="center"/>
          </w:tcPr>
          <w:p w14:paraId="5298BA2A"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MARAMBAIA</w:t>
            </w:r>
          </w:p>
        </w:tc>
        <w:tc>
          <w:tcPr>
            <w:tcW w:w="988" w:type="pct"/>
            <w:vAlign w:val="center"/>
          </w:tcPr>
          <w:p w14:paraId="482AAFA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28A2788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7BF7D153" w14:textId="77777777" w:rsidR="00BE5496" w:rsidRPr="00BE1513" w:rsidRDefault="00BE5496" w:rsidP="00C40A34">
            <w:pPr>
              <w:jc w:val="center"/>
              <w:rPr>
                <w:rFonts w:ascii="Arial" w:hAnsi="Arial" w:cs="Arial"/>
                <w:color w:val="000000"/>
                <w:sz w:val="12"/>
                <w:szCs w:val="12"/>
              </w:rPr>
            </w:pPr>
            <w:r w:rsidRPr="00FB4510">
              <w:rPr>
                <w:rFonts w:ascii="Arial" w:hAnsi="Arial" w:cs="Arial"/>
                <w:color w:val="000000"/>
                <w:sz w:val="12"/>
                <w:szCs w:val="12"/>
              </w:rPr>
              <w:t>R$0,00</w:t>
            </w:r>
          </w:p>
        </w:tc>
        <w:tc>
          <w:tcPr>
            <w:tcW w:w="559" w:type="pct"/>
            <w:vAlign w:val="center"/>
          </w:tcPr>
          <w:p w14:paraId="6D26530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724B8FA6" w14:textId="77777777" w:rsidR="00BE5496" w:rsidRPr="00BE1513" w:rsidRDefault="00BE5496" w:rsidP="00C40A34">
            <w:pPr>
              <w:jc w:val="center"/>
              <w:rPr>
                <w:rFonts w:ascii="Arial" w:hAnsi="Arial" w:cs="Arial"/>
                <w:color w:val="000000"/>
                <w:sz w:val="12"/>
                <w:szCs w:val="12"/>
              </w:rPr>
            </w:pPr>
            <w:r w:rsidRPr="00395EFD">
              <w:rPr>
                <w:rFonts w:ascii="Arial" w:hAnsi="Arial" w:cs="Arial"/>
                <w:color w:val="000000"/>
                <w:sz w:val="12"/>
                <w:szCs w:val="12"/>
              </w:rPr>
              <w:t>R$0,00</w:t>
            </w:r>
          </w:p>
        </w:tc>
        <w:tc>
          <w:tcPr>
            <w:tcW w:w="433" w:type="pct"/>
            <w:vAlign w:val="center"/>
          </w:tcPr>
          <w:p w14:paraId="57D2D35B"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4E03343B" w14:textId="77777777" w:rsidR="00BE5496" w:rsidRPr="00BE1513" w:rsidRDefault="00BE5496" w:rsidP="00C40A34">
            <w:pPr>
              <w:jc w:val="center"/>
              <w:rPr>
                <w:rFonts w:ascii="Arial" w:hAnsi="Arial" w:cs="Arial"/>
                <w:color w:val="000000"/>
                <w:sz w:val="12"/>
                <w:szCs w:val="12"/>
              </w:rPr>
            </w:pPr>
            <w:r w:rsidRPr="00A2336F">
              <w:rPr>
                <w:rFonts w:ascii="Arial" w:hAnsi="Arial" w:cs="Arial"/>
                <w:color w:val="000000"/>
                <w:sz w:val="12"/>
                <w:szCs w:val="12"/>
              </w:rPr>
              <w:t>R$ 1.500.000,00</w:t>
            </w:r>
          </w:p>
        </w:tc>
        <w:tc>
          <w:tcPr>
            <w:tcW w:w="372" w:type="pct"/>
            <w:vAlign w:val="center"/>
          </w:tcPr>
          <w:p w14:paraId="6BF7A40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602B324A" w14:textId="77777777" w:rsidTr="00C40A34">
        <w:tc>
          <w:tcPr>
            <w:tcW w:w="793" w:type="pct"/>
            <w:vAlign w:val="center"/>
          </w:tcPr>
          <w:p w14:paraId="7DD6EB5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PEDREIRAS</w:t>
            </w:r>
          </w:p>
        </w:tc>
        <w:tc>
          <w:tcPr>
            <w:tcW w:w="988" w:type="pct"/>
            <w:vAlign w:val="center"/>
          </w:tcPr>
          <w:p w14:paraId="39106DC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46507C9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18C81B53" w14:textId="77777777" w:rsidR="00BE5496" w:rsidRPr="00BE1513" w:rsidRDefault="00BE5496" w:rsidP="00C40A34">
            <w:pPr>
              <w:jc w:val="center"/>
              <w:rPr>
                <w:rFonts w:ascii="Arial" w:hAnsi="Arial" w:cs="Arial"/>
                <w:color w:val="000000"/>
                <w:sz w:val="12"/>
                <w:szCs w:val="12"/>
              </w:rPr>
            </w:pPr>
            <w:r w:rsidRPr="00FB4510">
              <w:rPr>
                <w:rFonts w:ascii="Arial" w:hAnsi="Arial" w:cs="Arial"/>
                <w:color w:val="000000"/>
                <w:sz w:val="12"/>
                <w:szCs w:val="12"/>
              </w:rPr>
              <w:t>R$0,00</w:t>
            </w:r>
          </w:p>
        </w:tc>
        <w:tc>
          <w:tcPr>
            <w:tcW w:w="559" w:type="pct"/>
            <w:vAlign w:val="center"/>
          </w:tcPr>
          <w:p w14:paraId="4FCD05A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075EFB51" w14:textId="77777777" w:rsidR="00BE5496" w:rsidRPr="00BE1513" w:rsidRDefault="00BE5496" w:rsidP="00C40A34">
            <w:pPr>
              <w:jc w:val="center"/>
              <w:rPr>
                <w:rFonts w:ascii="Arial" w:hAnsi="Arial" w:cs="Arial"/>
                <w:color w:val="000000"/>
                <w:sz w:val="12"/>
                <w:szCs w:val="12"/>
              </w:rPr>
            </w:pPr>
            <w:r w:rsidRPr="00395EFD">
              <w:rPr>
                <w:rFonts w:ascii="Arial" w:hAnsi="Arial" w:cs="Arial"/>
                <w:color w:val="000000"/>
                <w:sz w:val="12"/>
                <w:szCs w:val="12"/>
              </w:rPr>
              <w:t>R$0,00</w:t>
            </w:r>
          </w:p>
        </w:tc>
        <w:tc>
          <w:tcPr>
            <w:tcW w:w="433" w:type="pct"/>
            <w:vAlign w:val="center"/>
          </w:tcPr>
          <w:p w14:paraId="61DBFA83"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4F26543F" w14:textId="77777777" w:rsidR="00BE5496" w:rsidRPr="00BE1513" w:rsidRDefault="00BE5496" w:rsidP="00C40A34">
            <w:pPr>
              <w:jc w:val="center"/>
              <w:rPr>
                <w:rFonts w:ascii="Arial" w:hAnsi="Arial" w:cs="Arial"/>
                <w:color w:val="000000"/>
                <w:sz w:val="12"/>
                <w:szCs w:val="12"/>
              </w:rPr>
            </w:pPr>
            <w:r w:rsidRPr="00A2336F">
              <w:rPr>
                <w:rFonts w:ascii="Arial" w:hAnsi="Arial" w:cs="Arial"/>
                <w:color w:val="000000"/>
                <w:sz w:val="12"/>
                <w:szCs w:val="12"/>
              </w:rPr>
              <w:t>R$ 1.500.000,00</w:t>
            </w:r>
          </w:p>
        </w:tc>
        <w:tc>
          <w:tcPr>
            <w:tcW w:w="372" w:type="pct"/>
            <w:vAlign w:val="center"/>
          </w:tcPr>
          <w:p w14:paraId="0C7ADAD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5F969B5E" w14:textId="77777777" w:rsidTr="00C40A34">
        <w:tc>
          <w:tcPr>
            <w:tcW w:w="793" w:type="pct"/>
            <w:vAlign w:val="center"/>
          </w:tcPr>
          <w:p w14:paraId="7435313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CHAPADINHA</w:t>
            </w:r>
          </w:p>
        </w:tc>
        <w:tc>
          <w:tcPr>
            <w:tcW w:w="988" w:type="pct"/>
            <w:vAlign w:val="center"/>
          </w:tcPr>
          <w:p w14:paraId="37AD561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0FCC347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280605C9" w14:textId="77777777" w:rsidR="00BE5496" w:rsidRPr="00BE1513" w:rsidRDefault="00BE5496" w:rsidP="00C40A34">
            <w:pPr>
              <w:jc w:val="center"/>
              <w:rPr>
                <w:rFonts w:ascii="Arial" w:hAnsi="Arial" w:cs="Arial"/>
                <w:color w:val="000000"/>
                <w:sz w:val="12"/>
                <w:szCs w:val="12"/>
              </w:rPr>
            </w:pPr>
            <w:r w:rsidRPr="00FB4510">
              <w:rPr>
                <w:rFonts w:ascii="Arial" w:hAnsi="Arial" w:cs="Arial"/>
                <w:color w:val="000000"/>
                <w:sz w:val="12"/>
                <w:szCs w:val="12"/>
              </w:rPr>
              <w:t>R$0,00</w:t>
            </w:r>
          </w:p>
        </w:tc>
        <w:tc>
          <w:tcPr>
            <w:tcW w:w="559" w:type="pct"/>
            <w:vAlign w:val="center"/>
          </w:tcPr>
          <w:p w14:paraId="0A18C53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7352969C" w14:textId="77777777" w:rsidR="00BE5496" w:rsidRPr="00BE1513" w:rsidRDefault="00BE5496" w:rsidP="00C40A34">
            <w:pPr>
              <w:jc w:val="center"/>
              <w:rPr>
                <w:rFonts w:ascii="Arial" w:hAnsi="Arial" w:cs="Arial"/>
                <w:color w:val="000000"/>
                <w:sz w:val="12"/>
                <w:szCs w:val="12"/>
              </w:rPr>
            </w:pPr>
            <w:r w:rsidRPr="00395EFD">
              <w:rPr>
                <w:rFonts w:ascii="Arial" w:hAnsi="Arial" w:cs="Arial"/>
                <w:color w:val="000000"/>
                <w:sz w:val="12"/>
                <w:szCs w:val="12"/>
              </w:rPr>
              <w:t>R$0,00</w:t>
            </w:r>
          </w:p>
        </w:tc>
        <w:tc>
          <w:tcPr>
            <w:tcW w:w="433" w:type="pct"/>
            <w:vAlign w:val="center"/>
          </w:tcPr>
          <w:p w14:paraId="4268D163"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4A35A066" w14:textId="77777777" w:rsidR="00BE5496" w:rsidRPr="00BE1513" w:rsidRDefault="00BE5496" w:rsidP="00C40A34">
            <w:pPr>
              <w:jc w:val="center"/>
              <w:rPr>
                <w:rFonts w:ascii="Arial" w:hAnsi="Arial" w:cs="Arial"/>
                <w:color w:val="000000"/>
                <w:sz w:val="12"/>
                <w:szCs w:val="12"/>
              </w:rPr>
            </w:pPr>
            <w:r w:rsidRPr="00A2336F">
              <w:rPr>
                <w:rFonts w:ascii="Arial" w:hAnsi="Arial" w:cs="Arial"/>
                <w:color w:val="000000"/>
                <w:sz w:val="12"/>
                <w:szCs w:val="12"/>
              </w:rPr>
              <w:t>R$ 1.500.000,00</w:t>
            </w:r>
          </w:p>
        </w:tc>
        <w:tc>
          <w:tcPr>
            <w:tcW w:w="372" w:type="pct"/>
            <w:vAlign w:val="center"/>
          </w:tcPr>
          <w:p w14:paraId="0657564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289082D3" w14:textId="77777777" w:rsidTr="00C40A34">
        <w:tc>
          <w:tcPr>
            <w:tcW w:w="793" w:type="pct"/>
            <w:vAlign w:val="center"/>
          </w:tcPr>
          <w:p w14:paraId="2FD3455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BACABAL</w:t>
            </w:r>
          </w:p>
        </w:tc>
        <w:tc>
          <w:tcPr>
            <w:tcW w:w="988" w:type="pct"/>
            <w:vAlign w:val="center"/>
          </w:tcPr>
          <w:p w14:paraId="5718969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6555F33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2D60BFC7" w14:textId="77777777" w:rsidR="00BE5496" w:rsidRPr="00BE1513" w:rsidRDefault="00BE5496" w:rsidP="00C40A34">
            <w:pPr>
              <w:jc w:val="center"/>
              <w:rPr>
                <w:rFonts w:ascii="Arial" w:hAnsi="Arial" w:cs="Arial"/>
                <w:color w:val="000000"/>
                <w:sz w:val="12"/>
                <w:szCs w:val="12"/>
              </w:rPr>
            </w:pPr>
            <w:r w:rsidRPr="00FB4510">
              <w:rPr>
                <w:rFonts w:ascii="Arial" w:hAnsi="Arial" w:cs="Arial"/>
                <w:color w:val="000000"/>
                <w:sz w:val="12"/>
                <w:szCs w:val="12"/>
              </w:rPr>
              <w:t>R$0,00</w:t>
            </w:r>
          </w:p>
        </w:tc>
        <w:tc>
          <w:tcPr>
            <w:tcW w:w="559" w:type="pct"/>
            <w:vAlign w:val="center"/>
          </w:tcPr>
          <w:p w14:paraId="73AA089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5D194846" w14:textId="77777777" w:rsidR="00BE5496" w:rsidRPr="00BE1513" w:rsidRDefault="00BE5496" w:rsidP="00C40A34">
            <w:pPr>
              <w:jc w:val="center"/>
              <w:rPr>
                <w:rFonts w:ascii="Arial" w:hAnsi="Arial" w:cs="Arial"/>
                <w:color w:val="000000"/>
                <w:sz w:val="12"/>
                <w:szCs w:val="12"/>
              </w:rPr>
            </w:pPr>
            <w:r w:rsidRPr="00395EFD">
              <w:rPr>
                <w:rFonts w:ascii="Arial" w:hAnsi="Arial" w:cs="Arial"/>
                <w:color w:val="000000"/>
                <w:sz w:val="12"/>
                <w:szCs w:val="12"/>
              </w:rPr>
              <w:t>R$0,00</w:t>
            </w:r>
          </w:p>
        </w:tc>
        <w:tc>
          <w:tcPr>
            <w:tcW w:w="433" w:type="pct"/>
            <w:vAlign w:val="center"/>
          </w:tcPr>
          <w:p w14:paraId="2DF68C28"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666BB57E" w14:textId="77777777" w:rsidR="00BE5496" w:rsidRPr="00BE1513" w:rsidRDefault="00BE5496" w:rsidP="00C40A34">
            <w:pPr>
              <w:jc w:val="center"/>
              <w:rPr>
                <w:rFonts w:ascii="Arial" w:hAnsi="Arial" w:cs="Arial"/>
                <w:color w:val="000000"/>
                <w:sz w:val="12"/>
                <w:szCs w:val="12"/>
              </w:rPr>
            </w:pPr>
            <w:r w:rsidRPr="00A2336F">
              <w:rPr>
                <w:rFonts w:ascii="Arial" w:hAnsi="Arial" w:cs="Arial"/>
                <w:color w:val="000000"/>
                <w:sz w:val="12"/>
                <w:szCs w:val="12"/>
              </w:rPr>
              <w:t>R$ 1.500.000,00</w:t>
            </w:r>
          </w:p>
        </w:tc>
        <w:tc>
          <w:tcPr>
            <w:tcW w:w="372" w:type="pct"/>
            <w:vAlign w:val="center"/>
          </w:tcPr>
          <w:p w14:paraId="4D1E903E"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3E45662B" w14:textId="77777777" w:rsidTr="00C40A34">
        <w:tc>
          <w:tcPr>
            <w:tcW w:w="793" w:type="pct"/>
            <w:vAlign w:val="center"/>
          </w:tcPr>
          <w:p w14:paraId="4AF7AC7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CASTANHAL</w:t>
            </w:r>
          </w:p>
        </w:tc>
        <w:tc>
          <w:tcPr>
            <w:tcW w:w="988" w:type="pct"/>
            <w:vAlign w:val="center"/>
          </w:tcPr>
          <w:p w14:paraId="1AA167C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3D17A08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4E7717D7" w14:textId="77777777" w:rsidR="00BE5496" w:rsidRPr="00BE1513" w:rsidRDefault="00BE5496" w:rsidP="00C40A34">
            <w:pPr>
              <w:jc w:val="center"/>
              <w:rPr>
                <w:rFonts w:ascii="Arial" w:hAnsi="Arial" w:cs="Arial"/>
                <w:color w:val="000000"/>
                <w:sz w:val="12"/>
                <w:szCs w:val="12"/>
              </w:rPr>
            </w:pPr>
            <w:r w:rsidRPr="00FB4510">
              <w:rPr>
                <w:rFonts w:ascii="Arial" w:hAnsi="Arial" w:cs="Arial"/>
                <w:color w:val="000000"/>
                <w:sz w:val="12"/>
                <w:szCs w:val="12"/>
              </w:rPr>
              <w:t>R$0,00</w:t>
            </w:r>
          </w:p>
        </w:tc>
        <w:tc>
          <w:tcPr>
            <w:tcW w:w="559" w:type="pct"/>
            <w:vAlign w:val="center"/>
          </w:tcPr>
          <w:p w14:paraId="49DA6C0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5B6FD323" w14:textId="77777777" w:rsidR="00BE5496" w:rsidRPr="00BE1513" w:rsidRDefault="00BE5496" w:rsidP="00C40A34">
            <w:pPr>
              <w:jc w:val="center"/>
              <w:rPr>
                <w:rFonts w:ascii="Arial" w:hAnsi="Arial" w:cs="Arial"/>
                <w:color w:val="000000"/>
                <w:sz w:val="12"/>
                <w:szCs w:val="12"/>
              </w:rPr>
            </w:pPr>
            <w:r w:rsidRPr="00395EFD">
              <w:rPr>
                <w:rFonts w:ascii="Arial" w:hAnsi="Arial" w:cs="Arial"/>
                <w:color w:val="000000"/>
                <w:sz w:val="12"/>
                <w:szCs w:val="12"/>
              </w:rPr>
              <w:t>R$0,00</w:t>
            </w:r>
          </w:p>
        </w:tc>
        <w:tc>
          <w:tcPr>
            <w:tcW w:w="433" w:type="pct"/>
            <w:vAlign w:val="center"/>
          </w:tcPr>
          <w:p w14:paraId="6C03CA31"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6870A9E4" w14:textId="77777777" w:rsidR="00BE5496" w:rsidRPr="00BE1513" w:rsidRDefault="00BE5496" w:rsidP="00C40A34">
            <w:pPr>
              <w:jc w:val="center"/>
              <w:rPr>
                <w:rFonts w:ascii="Arial" w:hAnsi="Arial" w:cs="Arial"/>
                <w:color w:val="000000"/>
                <w:sz w:val="12"/>
                <w:szCs w:val="12"/>
              </w:rPr>
            </w:pPr>
            <w:r w:rsidRPr="00A2336F">
              <w:rPr>
                <w:rFonts w:ascii="Arial" w:hAnsi="Arial" w:cs="Arial"/>
                <w:color w:val="000000"/>
                <w:sz w:val="12"/>
                <w:szCs w:val="12"/>
              </w:rPr>
              <w:t>R$ 1.500.000,00</w:t>
            </w:r>
          </w:p>
        </w:tc>
        <w:tc>
          <w:tcPr>
            <w:tcW w:w="372" w:type="pct"/>
            <w:vAlign w:val="center"/>
          </w:tcPr>
          <w:p w14:paraId="453285D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17548970" w14:textId="77777777" w:rsidTr="00C40A34">
        <w:tc>
          <w:tcPr>
            <w:tcW w:w="793" w:type="pct"/>
            <w:vAlign w:val="center"/>
          </w:tcPr>
          <w:p w14:paraId="076D4A0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ABAETETUBA</w:t>
            </w:r>
          </w:p>
        </w:tc>
        <w:tc>
          <w:tcPr>
            <w:tcW w:w="988" w:type="pct"/>
            <w:vAlign w:val="center"/>
          </w:tcPr>
          <w:p w14:paraId="06BDB02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361CB30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060DA124" w14:textId="77777777" w:rsidR="00BE5496" w:rsidRPr="00BE1513" w:rsidRDefault="00BE5496" w:rsidP="00C40A34">
            <w:pPr>
              <w:jc w:val="center"/>
              <w:rPr>
                <w:rFonts w:ascii="Arial" w:hAnsi="Arial" w:cs="Arial"/>
                <w:color w:val="000000"/>
                <w:sz w:val="12"/>
                <w:szCs w:val="12"/>
              </w:rPr>
            </w:pPr>
            <w:r w:rsidRPr="00FB4510">
              <w:rPr>
                <w:rFonts w:ascii="Arial" w:hAnsi="Arial" w:cs="Arial"/>
                <w:color w:val="000000"/>
                <w:sz w:val="12"/>
                <w:szCs w:val="12"/>
              </w:rPr>
              <w:t>R$0,00</w:t>
            </w:r>
          </w:p>
        </w:tc>
        <w:tc>
          <w:tcPr>
            <w:tcW w:w="559" w:type="pct"/>
            <w:vAlign w:val="center"/>
          </w:tcPr>
          <w:p w14:paraId="53EB840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0D349886" w14:textId="77777777" w:rsidR="00BE5496" w:rsidRPr="00BE1513" w:rsidRDefault="00BE5496" w:rsidP="00C40A34">
            <w:pPr>
              <w:jc w:val="center"/>
              <w:rPr>
                <w:rFonts w:ascii="Arial" w:hAnsi="Arial" w:cs="Arial"/>
                <w:color w:val="000000"/>
                <w:sz w:val="12"/>
                <w:szCs w:val="12"/>
              </w:rPr>
            </w:pPr>
            <w:r w:rsidRPr="00395EFD">
              <w:rPr>
                <w:rFonts w:ascii="Arial" w:hAnsi="Arial" w:cs="Arial"/>
                <w:color w:val="000000"/>
                <w:sz w:val="12"/>
                <w:szCs w:val="12"/>
              </w:rPr>
              <w:t>R$0,00</w:t>
            </w:r>
          </w:p>
        </w:tc>
        <w:tc>
          <w:tcPr>
            <w:tcW w:w="433" w:type="pct"/>
            <w:vAlign w:val="center"/>
          </w:tcPr>
          <w:p w14:paraId="35CC04F4"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6EE6C7EC" w14:textId="77777777" w:rsidR="00BE5496" w:rsidRPr="00BE1513" w:rsidRDefault="00BE5496" w:rsidP="00C40A34">
            <w:pPr>
              <w:jc w:val="center"/>
              <w:rPr>
                <w:rFonts w:ascii="Arial" w:hAnsi="Arial" w:cs="Arial"/>
                <w:color w:val="000000"/>
                <w:sz w:val="12"/>
                <w:szCs w:val="12"/>
              </w:rPr>
            </w:pPr>
            <w:r w:rsidRPr="00A2336F">
              <w:rPr>
                <w:rFonts w:ascii="Arial" w:hAnsi="Arial" w:cs="Arial"/>
                <w:color w:val="000000"/>
                <w:sz w:val="12"/>
                <w:szCs w:val="12"/>
              </w:rPr>
              <w:t>R$ 1.500.000,00</w:t>
            </w:r>
          </w:p>
        </w:tc>
        <w:tc>
          <w:tcPr>
            <w:tcW w:w="372" w:type="pct"/>
            <w:vAlign w:val="center"/>
          </w:tcPr>
          <w:p w14:paraId="2690AD4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0CA45373" w14:textId="77777777" w:rsidTr="00C40A34">
        <w:tc>
          <w:tcPr>
            <w:tcW w:w="793" w:type="pct"/>
            <w:vAlign w:val="center"/>
          </w:tcPr>
          <w:p w14:paraId="21293ED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SUPER COHATRAC</w:t>
            </w:r>
          </w:p>
        </w:tc>
        <w:tc>
          <w:tcPr>
            <w:tcW w:w="988" w:type="pct"/>
            <w:vAlign w:val="center"/>
          </w:tcPr>
          <w:p w14:paraId="465C9DF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6A23E63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7E449B22" w14:textId="77777777" w:rsidR="00BE5496" w:rsidRPr="00BE1513" w:rsidRDefault="00BE5496" w:rsidP="00C40A34">
            <w:pPr>
              <w:jc w:val="center"/>
              <w:rPr>
                <w:rFonts w:ascii="Arial" w:hAnsi="Arial" w:cs="Arial"/>
                <w:color w:val="000000"/>
                <w:sz w:val="12"/>
                <w:szCs w:val="12"/>
              </w:rPr>
            </w:pPr>
            <w:r w:rsidRPr="00FB4510">
              <w:rPr>
                <w:rFonts w:ascii="Arial" w:hAnsi="Arial" w:cs="Arial"/>
                <w:color w:val="000000"/>
                <w:sz w:val="12"/>
                <w:szCs w:val="12"/>
              </w:rPr>
              <w:t>R$0,00</w:t>
            </w:r>
          </w:p>
        </w:tc>
        <w:tc>
          <w:tcPr>
            <w:tcW w:w="559" w:type="pct"/>
            <w:vAlign w:val="center"/>
          </w:tcPr>
          <w:p w14:paraId="2900538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0C9206CB" w14:textId="77777777" w:rsidR="00BE5496" w:rsidRPr="00BE1513" w:rsidRDefault="00BE5496" w:rsidP="00C40A34">
            <w:pPr>
              <w:jc w:val="center"/>
              <w:rPr>
                <w:rFonts w:ascii="Arial" w:hAnsi="Arial" w:cs="Arial"/>
                <w:color w:val="000000"/>
                <w:sz w:val="12"/>
                <w:szCs w:val="12"/>
              </w:rPr>
            </w:pPr>
            <w:r w:rsidRPr="00395EFD">
              <w:rPr>
                <w:rFonts w:ascii="Arial" w:hAnsi="Arial" w:cs="Arial"/>
                <w:color w:val="000000"/>
                <w:sz w:val="12"/>
                <w:szCs w:val="12"/>
              </w:rPr>
              <w:t>R$0,00</w:t>
            </w:r>
          </w:p>
        </w:tc>
        <w:tc>
          <w:tcPr>
            <w:tcW w:w="433" w:type="pct"/>
            <w:vAlign w:val="center"/>
          </w:tcPr>
          <w:p w14:paraId="591B408F"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05888B3D" w14:textId="77777777" w:rsidR="00BE5496" w:rsidRPr="00BE1513" w:rsidRDefault="00BE5496" w:rsidP="00C40A34">
            <w:pPr>
              <w:jc w:val="center"/>
              <w:rPr>
                <w:rFonts w:ascii="Arial" w:hAnsi="Arial" w:cs="Arial"/>
                <w:color w:val="000000"/>
                <w:sz w:val="12"/>
                <w:szCs w:val="12"/>
              </w:rPr>
            </w:pPr>
            <w:r w:rsidRPr="00A2336F">
              <w:rPr>
                <w:rFonts w:ascii="Arial" w:hAnsi="Arial" w:cs="Arial"/>
                <w:color w:val="000000"/>
                <w:sz w:val="12"/>
                <w:szCs w:val="12"/>
              </w:rPr>
              <w:t>R$ 1.500.000,00</w:t>
            </w:r>
          </w:p>
        </w:tc>
        <w:tc>
          <w:tcPr>
            <w:tcW w:w="372" w:type="pct"/>
            <w:vAlign w:val="center"/>
          </w:tcPr>
          <w:p w14:paraId="62525C1B"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56E9B212" w14:textId="77777777" w:rsidTr="00C40A34">
        <w:tc>
          <w:tcPr>
            <w:tcW w:w="793" w:type="pct"/>
            <w:vAlign w:val="center"/>
          </w:tcPr>
          <w:p w14:paraId="17221BE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lastRenderedPageBreak/>
              <w:t>MATEUS SUPERMERCADOS SA - MIX CAXIAS</w:t>
            </w:r>
          </w:p>
        </w:tc>
        <w:tc>
          <w:tcPr>
            <w:tcW w:w="988" w:type="pct"/>
            <w:vAlign w:val="center"/>
          </w:tcPr>
          <w:p w14:paraId="1294239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582608B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4628F214" w14:textId="77777777" w:rsidR="00BE5496" w:rsidRPr="00BE1513" w:rsidRDefault="00BE5496" w:rsidP="00C40A34">
            <w:pPr>
              <w:jc w:val="center"/>
              <w:rPr>
                <w:rFonts w:ascii="Arial" w:hAnsi="Arial" w:cs="Arial"/>
                <w:color w:val="000000"/>
                <w:sz w:val="12"/>
                <w:szCs w:val="12"/>
              </w:rPr>
            </w:pPr>
            <w:r w:rsidRPr="001F642F">
              <w:rPr>
                <w:rFonts w:ascii="Arial" w:hAnsi="Arial" w:cs="Arial"/>
                <w:color w:val="000000"/>
                <w:sz w:val="12"/>
                <w:szCs w:val="12"/>
              </w:rPr>
              <w:t>R$0,00</w:t>
            </w:r>
          </w:p>
        </w:tc>
        <w:tc>
          <w:tcPr>
            <w:tcW w:w="559" w:type="pct"/>
            <w:vAlign w:val="center"/>
          </w:tcPr>
          <w:p w14:paraId="2BDBB97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2765E52A" w14:textId="77777777" w:rsidR="00BE5496" w:rsidRPr="00BE1513" w:rsidRDefault="00BE5496" w:rsidP="00C40A34">
            <w:pPr>
              <w:jc w:val="center"/>
              <w:rPr>
                <w:rFonts w:ascii="Arial" w:hAnsi="Arial" w:cs="Arial"/>
                <w:color w:val="000000"/>
                <w:sz w:val="12"/>
                <w:szCs w:val="12"/>
              </w:rPr>
            </w:pPr>
            <w:r w:rsidRPr="00CE68C8">
              <w:rPr>
                <w:rFonts w:ascii="Arial" w:hAnsi="Arial" w:cs="Arial"/>
                <w:color w:val="000000"/>
                <w:sz w:val="12"/>
                <w:szCs w:val="12"/>
              </w:rPr>
              <w:t>R$0,00</w:t>
            </w:r>
          </w:p>
        </w:tc>
        <w:tc>
          <w:tcPr>
            <w:tcW w:w="433" w:type="pct"/>
            <w:vAlign w:val="center"/>
          </w:tcPr>
          <w:p w14:paraId="0B15502E"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4BB1B8F8" w14:textId="77777777" w:rsidR="00BE5496" w:rsidRPr="00BE1513" w:rsidRDefault="00BE5496" w:rsidP="00C40A34">
            <w:pPr>
              <w:jc w:val="center"/>
              <w:rPr>
                <w:rFonts w:ascii="Arial" w:hAnsi="Arial" w:cs="Arial"/>
                <w:color w:val="000000"/>
                <w:sz w:val="12"/>
                <w:szCs w:val="12"/>
              </w:rPr>
            </w:pPr>
            <w:r w:rsidRPr="0047678A">
              <w:rPr>
                <w:rFonts w:ascii="Arial" w:hAnsi="Arial" w:cs="Arial"/>
                <w:color w:val="000000"/>
                <w:sz w:val="12"/>
                <w:szCs w:val="12"/>
              </w:rPr>
              <w:t>R$ 1.500.000,00</w:t>
            </w:r>
          </w:p>
        </w:tc>
        <w:tc>
          <w:tcPr>
            <w:tcW w:w="372" w:type="pct"/>
            <w:vAlign w:val="center"/>
          </w:tcPr>
          <w:p w14:paraId="7C11EE2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13FE2678" w14:textId="77777777" w:rsidTr="00C40A34">
        <w:tc>
          <w:tcPr>
            <w:tcW w:w="793" w:type="pct"/>
            <w:vAlign w:val="center"/>
          </w:tcPr>
          <w:p w14:paraId="5E61320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SUPER ANIL</w:t>
            </w:r>
          </w:p>
        </w:tc>
        <w:tc>
          <w:tcPr>
            <w:tcW w:w="988" w:type="pct"/>
            <w:vAlign w:val="center"/>
          </w:tcPr>
          <w:p w14:paraId="51C9406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30B8DE6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3F37E7BC" w14:textId="77777777" w:rsidR="00BE5496" w:rsidRPr="00BE1513" w:rsidRDefault="00BE5496" w:rsidP="00C40A34">
            <w:pPr>
              <w:jc w:val="center"/>
              <w:rPr>
                <w:rFonts w:ascii="Arial" w:hAnsi="Arial" w:cs="Arial"/>
                <w:color w:val="000000"/>
                <w:sz w:val="12"/>
                <w:szCs w:val="12"/>
              </w:rPr>
            </w:pPr>
            <w:r w:rsidRPr="001F642F">
              <w:rPr>
                <w:rFonts w:ascii="Arial" w:hAnsi="Arial" w:cs="Arial"/>
                <w:color w:val="000000"/>
                <w:sz w:val="12"/>
                <w:szCs w:val="12"/>
              </w:rPr>
              <w:t>R$0,00</w:t>
            </w:r>
          </w:p>
        </w:tc>
        <w:tc>
          <w:tcPr>
            <w:tcW w:w="559" w:type="pct"/>
            <w:vAlign w:val="center"/>
          </w:tcPr>
          <w:p w14:paraId="5EC1EF7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510D603B" w14:textId="77777777" w:rsidR="00BE5496" w:rsidRPr="00BE1513" w:rsidRDefault="00BE5496" w:rsidP="00C40A34">
            <w:pPr>
              <w:jc w:val="center"/>
              <w:rPr>
                <w:rFonts w:ascii="Arial" w:hAnsi="Arial" w:cs="Arial"/>
                <w:color w:val="000000"/>
                <w:sz w:val="12"/>
                <w:szCs w:val="12"/>
              </w:rPr>
            </w:pPr>
            <w:r w:rsidRPr="00CE68C8">
              <w:rPr>
                <w:rFonts w:ascii="Arial" w:hAnsi="Arial" w:cs="Arial"/>
                <w:color w:val="000000"/>
                <w:sz w:val="12"/>
                <w:szCs w:val="12"/>
              </w:rPr>
              <w:t>R$0,00</w:t>
            </w:r>
          </w:p>
        </w:tc>
        <w:tc>
          <w:tcPr>
            <w:tcW w:w="433" w:type="pct"/>
            <w:vAlign w:val="center"/>
          </w:tcPr>
          <w:p w14:paraId="09319EC3"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4FA464D2" w14:textId="77777777" w:rsidR="00BE5496" w:rsidRPr="00BE1513" w:rsidRDefault="00BE5496" w:rsidP="00C40A34">
            <w:pPr>
              <w:jc w:val="center"/>
              <w:rPr>
                <w:rFonts w:ascii="Arial" w:hAnsi="Arial" w:cs="Arial"/>
                <w:color w:val="000000"/>
                <w:sz w:val="12"/>
                <w:szCs w:val="12"/>
              </w:rPr>
            </w:pPr>
            <w:r w:rsidRPr="0047678A">
              <w:rPr>
                <w:rFonts w:ascii="Arial" w:hAnsi="Arial" w:cs="Arial"/>
                <w:color w:val="000000"/>
                <w:sz w:val="12"/>
                <w:szCs w:val="12"/>
              </w:rPr>
              <w:t>R$ 1.500.000,00</w:t>
            </w:r>
          </w:p>
        </w:tc>
        <w:tc>
          <w:tcPr>
            <w:tcW w:w="372" w:type="pct"/>
            <w:vAlign w:val="center"/>
          </w:tcPr>
          <w:p w14:paraId="70BCBF2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52B6D116" w14:textId="77777777" w:rsidTr="00C40A34">
        <w:tc>
          <w:tcPr>
            <w:tcW w:w="793" w:type="pct"/>
            <w:vAlign w:val="center"/>
          </w:tcPr>
          <w:p w14:paraId="1816814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MARITUBA</w:t>
            </w:r>
          </w:p>
        </w:tc>
        <w:tc>
          <w:tcPr>
            <w:tcW w:w="988" w:type="pct"/>
            <w:vAlign w:val="center"/>
          </w:tcPr>
          <w:p w14:paraId="3269E5F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23A833E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06DB484F" w14:textId="77777777" w:rsidR="00BE5496" w:rsidRPr="00BE1513" w:rsidRDefault="00BE5496" w:rsidP="00C40A34">
            <w:pPr>
              <w:jc w:val="center"/>
              <w:rPr>
                <w:rFonts w:ascii="Arial" w:hAnsi="Arial" w:cs="Arial"/>
                <w:color w:val="000000"/>
                <w:sz w:val="12"/>
                <w:szCs w:val="12"/>
              </w:rPr>
            </w:pPr>
            <w:r w:rsidRPr="001F642F">
              <w:rPr>
                <w:rFonts w:ascii="Arial" w:hAnsi="Arial" w:cs="Arial"/>
                <w:color w:val="000000"/>
                <w:sz w:val="12"/>
                <w:szCs w:val="12"/>
              </w:rPr>
              <w:t>R$0,00</w:t>
            </w:r>
          </w:p>
        </w:tc>
        <w:tc>
          <w:tcPr>
            <w:tcW w:w="559" w:type="pct"/>
            <w:vAlign w:val="center"/>
          </w:tcPr>
          <w:p w14:paraId="2571C50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18A1996F" w14:textId="77777777" w:rsidR="00BE5496" w:rsidRPr="00BE1513" w:rsidRDefault="00BE5496" w:rsidP="00C40A34">
            <w:pPr>
              <w:jc w:val="center"/>
              <w:rPr>
                <w:rFonts w:ascii="Arial" w:hAnsi="Arial" w:cs="Arial"/>
                <w:color w:val="000000"/>
                <w:sz w:val="12"/>
                <w:szCs w:val="12"/>
              </w:rPr>
            </w:pPr>
            <w:r w:rsidRPr="00CE68C8">
              <w:rPr>
                <w:rFonts w:ascii="Arial" w:hAnsi="Arial" w:cs="Arial"/>
                <w:color w:val="000000"/>
                <w:sz w:val="12"/>
                <w:szCs w:val="12"/>
              </w:rPr>
              <w:t>R$0,00</w:t>
            </w:r>
          </w:p>
        </w:tc>
        <w:tc>
          <w:tcPr>
            <w:tcW w:w="433" w:type="pct"/>
            <w:vAlign w:val="center"/>
          </w:tcPr>
          <w:p w14:paraId="0A87E7A8"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1ACED194" w14:textId="77777777" w:rsidR="00BE5496" w:rsidRPr="00BE1513" w:rsidRDefault="00BE5496" w:rsidP="00C40A34">
            <w:pPr>
              <w:jc w:val="center"/>
              <w:rPr>
                <w:rFonts w:ascii="Arial" w:hAnsi="Arial" w:cs="Arial"/>
                <w:color w:val="000000"/>
                <w:sz w:val="12"/>
                <w:szCs w:val="12"/>
              </w:rPr>
            </w:pPr>
            <w:r w:rsidRPr="0047678A">
              <w:rPr>
                <w:rFonts w:ascii="Arial" w:hAnsi="Arial" w:cs="Arial"/>
                <w:color w:val="000000"/>
                <w:sz w:val="12"/>
                <w:szCs w:val="12"/>
              </w:rPr>
              <w:t>R$ 1.500.000,00</w:t>
            </w:r>
          </w:p>
        </w:tc>
        <w:tc>
          <w:tcPr>
            <w:tcW w:w="372" w:type="pct"/>
            <w:vAlign w:val="center"/>
          </w:tcPr>
          <w:p w14:paraId="0B4AE16D"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68A9176C" w14:textId="77777777" w:rsidTr="00C40A34">
        <w:tc>
          <w:tcPr>
            <w:tcW w:w="793" w:type="pct"/>
            <w:vAlign w:val="center"/>
          </w:tcPr>
          <w:p w14:paraId="4A802590"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 A MIX PARQUE DOS CARAJAS</w:t>
            </w:r>
          </w:p>
        </w:tc>
        <w:tc>
          <w:tcPr>
            <w:tcW w:w="988" w:type="pct"/>
            <w:vAlign w:val="center"/>
          </w:tcPr>
          <w:p w14:paraId="312DE6B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48F8FFC7"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13795474" w14:textId="77777777" w:rsidR="00BE5496" w:rsidRPr="00BE1513" w:rsidRDefault="00BE5496" w:rsidP="00C40A34">
            <w:pPr>
              <w:jc w:val="center"/>
              <w:rPr>
                <w:rFonts w:ascii="Arial" w:hAnsi="Arial" w:cs="Arial"/>
                <w:color w:val="000000"/>
                <w:sz w:val="12"/>
                <w:szCs w:val="12"/>
              </w:rPr>
            </w:pPr>
            <w:r w:rsidRPr="001F642F">
              <w:rPr>
                <w:rFonts w:ascii="Arial" w:hAnsi="Arial" w:cs="Arial"/>
                <w:color w:val="000000"/>
                <w:sz w:val="12"/>
                <w:szCs w:val="12"/>
              </w:rPr>
              <w:t>R$0,00</w:t>
            </w:r>
          </w:p>
        </w:tc>
        <w:tc>
          <w:tcPr>
            <w:tcW w:w="559" w:type="pct"/>
            <w:vAlign w:val="center"/>
          </w:tcPr>
          <w:p w14:paraId="30A9B3D8"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796526CE" w14:textId="77777777" w:rsidR="00BE5496" w:rsidRPr="00BE1513" w:rsidRDefault="00BE5496" w:rsidP="00C40A34">
            <w:pPr>
              <w:jc w:val="center"/>
              <w:rPr>
                <w:rFonts w:ascii="Arial" w:hAnsi="Arial" w:cs="Arial"/>
                <w:color w:val="000000"/>
                <w:sz w:val="12"/>
                <w:szCs w:val="12"/>
              </w:rPr>
            </w:pPr>
            <w:r w:rsidRPr="00CE68C8">
              <w:rPr>
                <w:rFonts w:ascii="Arial" w:hAnsi="Arial" w:cs="Arial"/>
                <w:color w:val="000000"/>
                <w:sz w:val="12"/>
                <w:szCs w:val="12"/>
              </w:rPr>
              <w:t>R$0,00</w:t>
            </w:r>
          </w:p>
        </w:tc>
        <w:tc>
          <w:tcPr>
            <w:tcW w:w="433" w:type="pct"/>
            <w:vAlign w:val="center"/>
          </w:tcPr>
          <w:p w14:paraId="388E95A9"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511052BB" w14:textId="77777777" w:rsidR="00BE5496" w:rsidRPr="00BE1513" w:rsidRDefault="00BE5496" w:rsidP="00C40A34">
            <w:pPr>
              <w:jc w:val="center"/>
              <w:rPr>
                <w:rFonts w:ascii="Arial" w:hAnsi="Arial" w:cs="Arial"/>
                <w:color w:val="000000"/>
                <w:sz w:val="12"/>
                <w:szCs w:val="12"/>
              </w:rPr>
            </w:pPr>
            <w:r w:rsidRPr="0047678A">
              <w:rPr>
                <w:rFonts w:ascii="Arial" w:hAnsi="Arial" w:cs="Arial"/>
                <w:color w:val="000000"/>
                <w:sz w:val="12"/>
                <w:szCs w:val="12"/>
              </w:rPr>
              <w:t>R$ 1.500.000,00</w:t>
            </w:r>
          </w:p>
        </w:tc>
        <w:tc>
          <w:tcPr>
            <w:tcW w:w="372" w:type="pct"/>
            <w:vAlign w:val="center"/>
          </w:tcPr>
          <w:p w14:paraId="7A429DB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1A5ED7AC" w14:textId="77777777" w:rsidTr="00C40A34">
        <w:tc>
          <w:tcPr>
            <w:tcW w:w="793" w:type="pct"/>
            <w:vAlign w:val="center"/>
          </w:tcPr>
          <w:p w14:paraId="39F46F0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TERESINA-NOVAFAPI</w:t>
            </w:r>
          </w:p>
        </w:tc>
        <w:tc>
          <w:tcPr>
            <w:tcW w:w="988" w:type="pct"/>
            <w:vAlign w:val="center"/>
          </w:tcPr>
          <w:p w14:paraId="7153ABB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31EE8AD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2750C5A7" w14:textId="77777777" w:rsidR="00BE5496" w:rsidRPr="00BE1513" w:rsidRDefault="00BE5496" w:rsidP="00C40A34">
            <w:pPr>
              <w:jc w:val="center"/>
              <w:rPr>
                <w:rFonts w:ascii="Arial" w:hAnsi="Arial" w:cs="Arial"/>
                <w:color w:val="000000"/>
                <w:sz w:val="12"/>
                <w:szCs w:val="12"/>
              </w:rPr>
            </w:pPr>
            <w:r w:rsidRPr="001F642F">
              <w:rPr>
                <w:rFonts w:ascii="Arial" w:hAnsi="Arial" w:cs="Arial"/>
                <w:color w:val="000000"/>
                <w:sz w:val="12"/>
                <w:szCs w:val="12"/>
              </w:rPr>
              <w:t>R$0,00</w:t>
            </w:r>
          </w:p>
        </w:tc>
        <w:tc>
          <w:tcPr>
            <w:tcW w:w="559" w:type="pct"/>
            <w:vAlign w:val="center"/>
          </w:tcPr>
          <w:p w14:paraId="60BB5AF4"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0E9D20D4" w14:textId="77777777" w:rsidR="00BE5496" w:rsidRPr="00BE1513" w:rsidRDefault="00BE5496" w:rsidP="00C40A34">
            <w:pPr>
              <w:jc w:val="center"/>
              <w:rPr>
                <w:rFonts w:ascii="Arial" w:hAnsi="Arial" w:cs="Arial"/>
                <w:color w:val="000000"/>
                <w:sz w:val="12"/>
                <w:szCs w:val="12"/>
              </w:rPr>
            </w:pPr>
            <w:r w:rsidRPr="00CE68C8">
              <w:rPr>
                <w:rFonts w:ascii="Arial" w:hAnsi="Arial" w:cs="Arial"/>
                <w:color w:val="000000"/>
                <w:sz w:val="12"/>
                <w:szCs w:val="12"/>
              </w:rPr>
              <w:t>R$0,00</w:t>
            </w:r>
          </w:p>
        </w:tc>
        <w:tc>
          <w:tcPr>
            <w:tcW w:w="433" w:type="pct"/>
            <w:vAlign w:val="center"/>
          </w:tcPr>
          <w:p w14:paraId="3D0124DB"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6FEFB61B" w14:textId="77777777" w:rsidR="00BE5496" w:rsidRPr="00BE1513" w:rsidRDefault="00BE5496" w:rsidP="00C40A34">
            <w:pPr>
              <w:jc w:val="center"/>
              <w:rPr>
                <w:rFonts w:ascii="Arial" w:hAnsi="Arial" w:cs="Arial"/>
                <w:color w:val="000000"/>
                <w:sz w:val="12"/>
                <w:szCs w:val="12"/>
              </w:rPr>
            </w:pPr>
            <w:r w:rsidRPr="0047678A">
              <w:rPr>
                <w:rFonts w:ascii="Arial" w:hAnsi="Arial" w:cs="Arial"/>
                <w:color w:val="000000"/>
                <w:sz w:val="12"/>
                <w:szCs w:val="12"/>
              </w:rPr>
              <w:t>R$ 1.500.000,00</w:t>
            </w:r>
          </w:p>
        </w:tc>
        <w:tc>
          <w:tcPr>
            <w:tcW w:w="372" w:type="pct"/>
            <w:vAlign w:val="center"/>
          </w:tcPr>
          <w:p w14:paraId="5A2A0DC3"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3559EB6E" w14:textId="77777777" w:rsidTr="00C40A34">
        <w:tc>
          <w:tcPr>
            <w:tcW w:w="793" w:type="pct"/>
            <w:vAlign w:val="center"/>
          </w:tcPr>
          <w:p w14:paraId="43848F31"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MIX PARNAIBA</w:t>
            </w:r>
          </w:p>
        </w:tc>
        <w:tc>
          <w:tcPr>
            <w:tcW w:w="988" w:type="pct"/>
            <w:vAlign w:val="center"/>
          </w:tcPr>
          <w:p w14:paraId="4F761CF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0143467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81" w:type="pct"/>
            <w:vAlign w:val="center"/>
          </w:tcPr>
          <w:p w14:paraId="0CF234CC" w14:textId="77777777" w:rsidR="00BE5496" w:rsidRPr="00BE1513" w:rsidRDefault="00BE5496" w:rsidP="00C40A34">
            <w:pPr>
              <w:jc w:val="center"/>
              <w:rPr>
                <w:rFonts w:ascii="Arial" w:hAnsi="Arial" w:cs="Arial"/>
                <w:color w:val="000000"/>
                <w:sz w:val="12"/>
                <w:szCs w:val="12"/>
              </w:rPr>
            </w:pPr>
            <w:r w:rsidRPr="001F642F">
              <w:rPr>
                <w:rFonts w:ascii="Arial" w:hAnsi="Arial" w:cs="Arial"/>
                <w:color w:val="000000"/>
                <w:sz w:val="12"/>
                <w:szCs w:val="12"/>
              </w:rPr>
              <w:t>R$0,00</w:t>
            </w:r>
          </w:p>
        </w:tc>
        <w:tc>
          <w:tcPr>
            <w:tcW w:w="559" w:type="pct"/>
            <w:vAlign w:val="center"/>
          </w:tcPr>
          <w:p w14:paraId="42E01E1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R$ 3.000.000,00</w:t>
            </w:r>
          </w:p>
        </w:tc>
        <w:tc>
          <w:tcPr>
            <w:tcW w:w="350" w:type="pct"/>
            <w:vAlign w:val="center"/>
          </w:tcPr>
          <w:p w14:paraId="2AF07074" w14:textId="77777777" w:rsidR="00BE5496" w:rsidRPr="00BE1513" w:rsidRDefault="00BE5496" w:rsidP="00C40A34">
            <w:pPr>
              <w:jc w:val="center"/>
              <w:rPr>
                <w:rFonts w:ascii="Arial" w:hAnsi="Arial" w:cs="Arial"/>
                <w:color w:val="000000"/>
                <w:sz w:val="12"/>
                <w:szCs w:val="12"/>
              </w:rPr>
            </w:pPr>
            <w:r w:rsidRPr="00CE68C8">
              <w:rPr>
                <w:rFonts w:ascii="Arial" w:hAnsi="Arial" w:cs="Arial"/>
                <w:color w:val="000000"/>
                <w:sz w:val="12"/>
                <w:szCs w:val="12"/>
              </w:rPr>
              <w:t>R$0,00</w:t>
            </w:r>
          </w:p>
        </w:tc>
        <w:tc>
          <w:tcPr>
            <w:tcW w:w="433" w:type="pct"/>
            <w:vAlign w:val="center"/>
          </w:tcPr>
          <w:p w14:paraId="6516E48F"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R$ 3.000.000,00</w:t>
            </w:r>
          </w:p>
        </w:tc>
        <w:tc>
          <w:tcPr>
            <w:tcW w:w="532" w:type="pct"/>
            <w:vAlign w:val="center"/>
          </w:tcPr>
          <w:p w14:paraId="3A4B3AA9" w14:textId="77777777" w:rsidR="00BE5496" w:rsidRPr="00BE1513" w:rsidRDefault="00BE5496" w:rsidP="00C40A34">
            <w:pPr>
              <w:jc w:val="center"/>
              <w:rPr>
                <w:rFonts w:ascii="Arial" w:hAnsi="Arial" w:cs="Arial"/>
                <w:color w:val="000000"/>
                <w:sz w:val="12"/>
                <w:szCs w:val="12"/>
              </w:rPr>
            </w:pPr>
            <w:r w:rsidRPr="0047678A">
              <w:rPr>
                <w:rFonts w:ascii="Arial" w:hAnsi="Arial" w:cs="Arial"/>
                <w:color w:val="000000"/>
                <w:sz w:val="12"/>
                <w:szCs w:val="12"/>
              </w:rPr>
              <w:t>R$ 1.500.000,00</w:t>
            </w:r>
          </w:p>
        </w:tc>
        <w:tc>
          <w:tcPr>
            <w:tcW w:w="372" w:type="pct"/>
            <w:vAlign w:val="center"/>
          </w:tcPr>
          <w:p w14:paraId="731630C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64FEA901" w14:textId="77777777" w:rsidTr="00C40A34">
        <w:tc>
          <w:tcPr>
            <w:tcW w:w="793" w:type="pct"/>
            <w:vAlign w:val="center"/>
          </w:tcPr>
          <w:p w14:paraId="55A9AA2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 S A SUPER CODO</w:t>
            </w:r>
          </w:p>
        </w:tc>
        <w:tc>
          <w:tcPr>
            <w:tcW w:w="988" w:type="pct"/>
            <w:vAlign w:val="center"/>
          </w:tcPr>
          <w:p w14:paraId="68F1C082"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1D731E5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64606ECF" w14:textId="77777777" w:rsidR="00BE5496" w:rsidRPr="00BE1513" w:rsidRDefault="00BE5496" w:rsidP="00C40A34">
            <w:pPr>
              <w:jc w:val="center"/>
              <w:rPr>
                <w:rFonts w:ascii="Arial" w:hAnsi="Arial" w:cs="Arial"/>
                <w:color w:val="000000"/>
                <w:sz w:val="12"/>
                <w:szCs w:val="12"/>
              </w:rPr>
            </w:pPr>
            <w:r w:rsidRPr="001F642F">
              <w:rPr>
                <w:rFonts w:ascii="Arial" w:hAnsi="Arial" w:cs="Arial"/>
                <w:color w:val="000000"/>
                <w:sz w:val="12"/>
                <w:szCs w:val="12"/>
              </w:rPr>
              <w:t>R$0,00</w:t>
            </w:r>
          </w:p>
        </w:tc>
        <w:tc>
          <w:tcPr>
            <w:tcW w:w="559" w:type="pct"/>
            <w:vAlign w:val="center"/>
          </w:tcPr>
          <w:p w14:paraId="6287EEA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13DBC614" w14:textId="77777777" w:rsidR="00BE5496" w:rsidRPr="00BE1513" w:rsidRDefault="00BE5496" w:rsidP="00C40A34">
            <w:pPr>
              <w:jc w:val="center"/>
              <w:rPr>
                <w:rFonts w:ascii="Arial" w:hAnsi="Arial" w:cs="Arial"/>
                <w:color w:val="000000"/>
                <w:sz w:val="12"/>
                <w:szCs w:val="12"/>
              </w:rPr>
            </w:pPr>
            <w:r w:rsidRPr="00CE68C8">
              <w:rPr>
                <w:rFonts w:ascii="Arial" w:hAnsi="Arial" w:cs="Arial"/>
                <w:color w:val="000000"/>
                <w:sz w:val="12"/>
                <w:szCs w:val="12"/>
              </w:rPr>
              <w:t>R$0,00</w:t>
            </w:r>
          </w:p>
        </w:tc>
        <w:tc>
          <w:tcPr>
            <w:tcW w:w="433" w:type="pct"/>
            <w:vAlign w:val="center"/>
          </w:tcPr>
          <w:p w14:paraId="714AAA54"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58755A24" w14:textId="77777777" w:rsidR="00BE5496" w:rsidRPr="00BE1513" w:rsidRDefault="00BE5496" w:rsidP="00C40A34">
            <w:pPr>
              <w:jc w:val="center"/>
              <w:rPr>
                <w:rFonts w:ascii="Arial" w:hAnsi="Arial" w:cs="Arial"/>
                <w:color w:val="000000"/>
                <w:sz w:val="12"/>
                <w:szCs w:val="12"/>
              </w:rPr>
            </w:pPr>
            <w:r w:rsidRPr="0047678A">
              <w:rPr>
                <w:rFonts w:ascii="Arial" w:hAnsi="Arial" w:cs="Arial"/>
                <w:color w:val="000000"/>
                <w:sz w:val="12"/>
                <w:szCs w:val="12"/>
              </w:rPr>
              <w:t>R$ 1.500.000,00</w:t>
            </w:r>
          </w:p>
        </w:tc>
        <w:tc>
          <w:tcPr>
            <w:tcW w:w="372" w:type="pct"/>
            <w:vAlign w:val="center"/>
          </w:tcPr>
          <w:p w14:paraId="290FFA36"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tr w:rsidR="00BE5496" w:rsidRPr="00F94C12" w14:paraId="3F53C9BB" w14:textId="77777777" w:rsidTr="00C40A34">
        <w:tc>
          <w:tcPr>
            <w:tcW w:w="793" w:type="pct"/>
            <w:vAlign w:val="center"/>
          </w:tcPr>
          <w:p w14:paraId="18A67ED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MATEUS SUPERMERCADOS S.A. - SUPER COHATRAC</w:t>
            </w:r>
          </w:p>
        </w:tc>
        <w:tc>
          <w:tcPr>
            <w:tcW w:w="988" w:type="pct"/>
            <w:vAlign w:val="center"/>
          </w:tcPr>
          <w:p w14:paraId="465C6155"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MANUNTENÇÃO</w:t>
            </w:r>
          </w:p>
        </w:tc>
        <w:tc>
          <w:tcPr>
            <w:tcW w:w="592" w:type="pct"/>
            <w:vAlign w:val="center"/>
          </w:tcPr>
          <w:p w14:paraId="610EDD4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81" w:type="pct"/>
            <w:vAlign w:val="center"/>
          </w:tcPr>
          <w:p w14:paraId="124CFAF7" w14:textId="77777777" w:rsidR="00BE5496" w:rsidRPr="00BE1513" w:rsidRDefault="00BE5496" w:rsidP="00C40A34">
            <w:pPr>
              <w:jc w:val="center"/>
              <w:rPr>
                <w:rFonts w:ascii="Arial" w:hAnsi="Arial" w:cs="Arial"/>
                <w:color w:val="000000"/>
                <w:sz w:val="12"/>
                <w:szCs w:val="12"/>
              </w:rPr>
            </w:pPr>
            <w:r w:rsidRPr="001F642F">
              <w:rPr>
                <w:rFonts w:ascii="Arial" w:hAnsi="Arial" w:cs="Arial"/>
                <w:color w:val="000000"/>
                <w:sz w:val="12"/>
                <w:szCs w:val="12"/>
              </w:rPr>
              <w:t>R$0,00</w:t>
            </w:r>
          </w:p>
        </w:tc>
        <w:tc>
          <w:tcPr>
            <w:tcW w:w="559" w:type="pct"/>
            <w:vAlign w:val="center"/>
          </w:tcPr>
          <w:p w14:paraId="2E449259"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R$ 2.000.000,00</w:t>
            </w:r>
          </w:p>
        </w:tc>
        <w:tc>
          <w:tcPr>
            <w:tcW w:w="350" w:type="pct"/>
            <w:vAlign w:val="center"/>
          </w:tcPr>
          <w:p w14:paraId="17AF3827" w14:textId="77777777" w:rsidR="00BE5496" w:rsidRPr="00BE1513" w:rsidRDefault="00BE5496" w:rsidP="00C40A34">
            <w:pPr>
              <w:jc w:val="center"/>
              <w:rPr>
                <w:rFonts w:ascii="Arial" w:hAnsi="Arial" w:cs="Arial"/>
                <w:color w:val="000000"/>
                <w:sz w:val="12"/>
                <w:szCs w:val="12"/>
              </w:rPr>
            </w:pPr>
            <w:r w:rsidRPr="00CE68C8">
              <w:rPr>
                <w:rFonts w:ascii="Arial" w:hAnsi="Arial" w:cs="Arial"/>
                <w:color w:val="000000"/>
                <w:sz w:val="12"/>
                <w:szCs w:val="12"/>
              </w:rPr>
              <w:t>R$0,00</w:t>
            </w:r>
          </w:p>
        </w:tc>
        <w:tc>
          <w:tcPr>
            <w:tcW w:w="433" w:type="pct"/>
            <w:vAlign w:val="center"/>
          </w:tcPr>
          <w:p w14:paraId="3809DF26" w14:textId="77777777" w:rsidR="00BE5496" w:rsidRPr="00BE1513" w:rsidRDefault="00BE5496" w:rsidP="00C40A34">
            <w:pPr>
              <w:jc w:val="center"/>
              <w:rPr>
                <w:rFonts w:ascii="Arial" w:hAnsi="Arial" w:cs="Arial"/>
                <w:color w:val="000000"/>
                <w:sz w:val="12"/>
                <w:szCs w:val="12"/>
              </w:rPr>
            </w:pPr>
            <w:r w:rsidRPr="003C3AF1">
              <w:rPr>
                <w:rFonts w:ascii="Arial" w:hAnsi="Arial" w:cs="Arial"/>
                <w:color w:val="000000"/>
                <w:sz w:val="12"/>
                <w:szCs w:val="12"/>
              </w:rPr>
              <w:t>R$ 2.000.000,00</w:t>
            </w:r>
          </w:p>
        </w:tc>
        <w:tc>
          <w:tcPr>
            <w:tcW w:w="532" w:type="pct"/>
            <w:vAlign w:val="center"/>
          </w:tcPr>
          <w:p w14:paraId="6DC28A5F"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R$ 1.542.270,60</w:t>
            </w:r>
          </w:p>
        </w:tc>
        <w:tc>
          <w:tcPr>
            <w:tcW w:w="372" w:type="pct"/>
            <w:vAlign w:val="center"/>
          </w:tcPr>
          <w:p w14:paraId="5B4348FC" w14:textId="77777777" w:rsidR="00BE5496" w:rsidRPr="00BE1513" w:rsidRDefault="00BE5496" w:rsidP="00C40A34">
            <w:pPr>
              <w:jc w:val="center"/>
              <w:rPr>
                <w:rFonts w:ascii="Arial" w:hAnsi="Arial" w:cs="Arial"/>
                <w:color w:val="000000"/>
                <w:sz w:val="12"/>
                <w:szCs w:val="12"/>
              </w:rPr>
            </w:pPr>
            <w:r w:rsidRPr="00BE1513">
              <w:rPr>
                <w:rFonts w:ascii="Arial" w:hAnsi="Arial" w:cs="Arial"/>
                <w:color w:val="000000"/>
                <w:sz w:val="12"/>
                <w:szCs w:val="12"/>
              </w:rPr>
              <w:t>0,16%</w:t>
            </w:r>
          </w:p>
        </w:tc>
      </w:tr>
      <w:bookmarkEnd w:id="382"/>
    </w:tbl>
    <w:p w14:paraId="3FF8F486" w14:textId="77777777" w:rsidR="004F35D8" w:rsidRPr="00F94C12" w:rsidRDefault="004F35D8" w:rsidP="0072741C">
      <w:pPr>
        <w:spacing w:before="60" w:after="0"/>
        <w:rPr>
          <w:rFonts w:ascii="Arial" w:eastAsia="Calibri" w:hAnsi="Arial" w:cs="Arial"/>
          <w:i/>
          <w:iCs/>
          <w:sz w:val="20"/>
          <w:lang w:eastAsia="en-US"/>
        </w:rPr>
      </w:pPr>
    </w:p>
    <w:p w14:paraId="48341B53" w14:textId="0F00CCEB" w:rsidR="0072741C" w:rsidRPr="00F94C12" w:rsidRDefault="0072741C" w:rsidP="0072741C">
      <w:pPr>
        <w:spacing w:before="60" w:after="0"/>
        <w:rPr>
          <w:rFonts w:ascii="Arial" w:eastAsia="Calibri" w:hAnsi="Arial" w:cs="Arial"/>
          <w:i/>
          <w:iCs/>
          <w:sz w:val="20"/>
          <w:lang w:eastAsia="en-US"/>
        </w:rPr>
      </w:pPr>
      <w:r w:rsidRPr="00F94C12">
        <w:rPr>
          <w:rFonts w:ascii="Arial" w:eastAsia="Calibri" w:hAnsi="Arial" w:cs="Arial"/>
          <w:i/>
          <w:iCs/>
          <w:sz w:val="20"/>
          <w:lang w:eastAsia="en-US"/>
        </w:rPr>
        <w:br w:type="page"/>
      </w:r>
    </w:p>
    <w:p w14:paraId="53CD955A" w14:textId="02FFCB1A" w:rsidR="00906AB1" w:rsidRDefault="00906AB1" w:rsidP="004F38C2">
      <w:pPr>
        <w:widowControl w:val="0"/>
        <w:autoSpaceDE w:val="0"/>
        <w:autoSpaceDN w:val="0"/>
        <w:adjustRightInd w:val="0"/>
        <w:spacing w:after="200" w:line="320" w:lineRule="exact"/>
        <w:jc w:val="center"/>
        <w:rPr>
          <w:rFonts w:ascii="Arial" w:eastAsia="Calibri" w:hAnsi="Arial" w:cs="Arial"/>
          <w:b/>
          <w:color w:val="000000"/>
          <w:sz w:val="20"/>
        </w:rPr>
      </w:pPr>
      <w:bookmarkStart w:id="383" w:name="_Toc64885362"/>
      <w:bookmarkStart w:id="384" w:name="_Toc64886004"/>
      <w:r w:rsidRPr="00F94C12">
        <w:rPr>
          <w:rFonts w:ascii="Arial" w:eastAsia="Calibri" w:hAnsi="Arial" w:cs="Arial"/>
          <w:b/>
          <w:color w:val="000000"/>
          <w:sz w:val="20"/>
          <w:u w:val="single"/>
        </w:rPr>
        <w:lastRenderedPageBreak/>
        <w:t xml:space="preserve">Tabela 3 </w:t>
      </w:r>
      <w:bookmarkStart w:id="385" w:name="_Toc64885363"/>
      <w:bookmarkStart w:id="386" w:name="_Toc64886005"/>
      <w:bookmarkEnd w:id="383"/>
      <w:bookmarkEnd w:id="384"/>
      <w:r w:rsidRPr="00F94C12">
        <w:rPr>
          <w:rFonts w:ascii="Arial" w:eastAsia="Calibri" w:hAnsi="Arial" w:cs="Arial"/>
          <w:b/>
          <w:color w:val="000000"/>
          <w:sz w:val="20"/>
          <w:u w:val="single"/>
        </w:rPr>
        <w:t>– Cronograma Tentativo e Indicativo da Utilização dos Recursos dos CRI desta Emissão (Semestral)</w:t>
      </w:r>
      <w:r w:rsidRPr="00F94C12">
        <w:rPr>
          <w:rFonts w:ascii="Arial" w:eastAsia="Calibri" w:hAnsi="Arial" w:cs="Arial"/>
          <w:b/>
          <w:color w:val="000000"/>
          <w:sz w:val="20"/>
        </w:rPr>
        <w:t xml:space="preserve"> </w:t>
      </w:r>
      <w:bookmarkEnd w:id="385"/>
      <w:bookmarkEnd w:id="386"/>
    </w:p>
    <w:p w14:paraId="50FF0759" w14:textId="11A81C59" w:rsidR="006D044C" w:rsidRPr="00F94C12" w:rsidRDefault="006D044C" w:rsidP="009E71CE">
      <w:pPr>
        <w:spacing w:before="60" w:after="0"/>
        <w:rPr>
          <w:rFonts w:ascii="Arial" w:eastAsia="Calibri" w:hAnsi="Arial" w:cs="Arial"/>
          <w:sz w:val="20"/>
          <w:lang w:eastAsia="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4"/>
        <w:gridCol w:w="1196"/>
        <w:gridCol w:w="1196"/>
        <w:gridCol w:w="1196"/>
        <w:gridCol w:w="1196"/>
        <w:gridCol w:w="1193"/>
        <w:gridCol w:w="1193"/>
        <w:gridCol w:w="1193"/>
        <w:gridCol w:w="1193"/>
        <w:gridCol w:w="1193"/>
        <w:gridCol w:w="1193"/>
      </w:tblGrid>
      <w:tr w:rsidR="006515CA" w:rsidRPr="00F94C12" w14:paraId="27D97892" w14:textId="77777777" w:rsidTr="00116119">
        <w:trPr>
          <w:trHeight w:val="1299"/>
          <w:jc w:val="center"/>
        </w:trPr>
        <w:tc>
          <w:tcPr>
            <w:tcW w:w="355" w:type="pct"/>
            <w:shd w:val="clear" w:color="auto" w:fill="BFBFBF" w:themeFill="background1" w:themeFillShade="BF"/>
            <w:tcMar>
              <w:top w:w="0" w:type="dxa"/>
              <w:left w:w="70" w:type="dxa"/>
              <w:bottom w:w="0" w:type="dxa"/>
              <w:right w:w="70" w:type="dxa"/>
            </w:tcMar>
            <w:vAlign w:val="center"/>
            <w:hideMark/>
          </w:tcPr>
          <w:p w14:paraId="0C1428C6" w14:textId="77777777" w:rsidR="006515CA" w:rsidRPr="00F94C12" w:rsidRDefault="006515CA" w:rsidP="006515CA">
            <w:pPr>
              <w:jc w:val="center"/>
              <w:rPr>
                <w:rFonts w:ascii="Arial" w:eastAsia="Calibri" w:hAnsi="Arial" w:cs="Arial"/>
                <w:sz w:val="12"/>
                <w:szCs w:val="12"/>
              </w:rPr>
            </w:pPr>
            <w:bookmarkStart w:id="387" w:name="_Hlk100225129"/>
            <w:bookmarkStart w:id="388" w:name="_Hlk57027108"/>
            <w:r w:rsidRPr="00F94C12">
              <w:rPr>
                <w:rFonts w:ascii="Arial" w:eastAsia="Calibri" w:hAnsi="Arial" w:cs="Arial"/>
                <w:color w:val="000000"/>
                <w:sz w:val="12"/>
                <w:szCs w:val="12"/>
              </w:rPr>
              <w:t>Empreendimento Imobiliário</w:t>
            </w:r>
          </w:p>
        </w:tc>
        <w:tc>
          <w:tcPr>
            <w:tcW w:w="465" w:type="pct"/>
            <w:shd w:val="clear" w:color="auto" w:fill="auto"/>
            <w:vAlign w:val="center"/>
          </w:tcPr>
          <w:p w14:paraId="7C6CFBA2" w14:textId="4AC1370F" w:rsidR="006515CA" w:rsidRPr="00116119"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ARACAJU</w:t>
            </w:r>
          </w:p>
        </w:tc>
        <w:tc>
          <w:tcPr>
            <w:tcW w:w="465" w:type="pct"/>
            <w:shd w:val="clear" w:color="auto" w:fill="auto"/>
            <w:vAlign w:val="center"/>
            <w:hideMark/>
          </w:tcPr>
          <w:p w14:paraId="7BFE6F88" w14:textId="071D70E2" w:rsidR="006515CA" w:rsidRPr="00116119"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VITÓRIA DA CONQUISTA</w:t>
            </w:r>
          </w:p>
        </w:tc>
        <w:tc>
          <w:tcPr>
            <w:tcW w:w="465" w:type="pct"/>
            <w:shd w:val="clear" w:color="auto" w:fill="auto"/>
            <w:vAlign w:val="center"/>
            <w:hideMark/>
          </w:tcPr>
          <w:p w14:paraId="6B09B402" w14:textId="0B18FB71" w:rsidR="006515CA" w:rsidRPr="00116119"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MACEIO NORTE</w:t>
            </w:r>
          </w:p>
        </w:tc>
        <w:tc>
          <w:tcPr>
            <w:tcW w:w="465" w:type="pct"/>
            <w:shd w:val="clear" w:color="auto" w:fill="auto"/>
            <w:vAlign w:val="center"/>
            <w:hideMark/>
          </w:tcPr>
          <w:p w14:paraId="6E4B9773" w14:textId="656800A1" w:rsidR="006515CA" w:rsidRPr="00116119"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MACEIO SUL</w:t>
            </w:r>
          </w:p>
        </w:tc>
        <w:tc>
          <w:tcPr>
            <w:tcW w:w="464" w:type="pct"/>
            <w:shd w:val="clear" w:color="auto" w:fill="auto"/>
            <w:vAlign w:val="center"/>
            <w:hideMark/>
          </w:tcPr>
          <w:p w14:paraId="64FE182D" w14:textId="2227CC88" w:rsidR="006515CA" w:rsidRPr="00116119"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QUIXERAMOBIM</w:t>
            </w:r>
          </w:p>
        </w:tc>
        <w:tc>
          <w:tcPr>
            <w:tcW w:w="464" w:type="pct"/>
            <w:shd w:val="clear" w:color="auto" w:fill="auto"/>
            <w:vAlign w:val="center"/>
            <w:hideMark/>
          </w:tcPr>
          <w:p w14:paraId="02F26ADD" w14:textId="7710E1CD" w:rsidR="006515CA" w:rsidRPr="00116119"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CATU</w:t>
            </w:r>
          </w:p>
        </w:tc>
        <w:tc>
          <w:tcPr>
            <w:tcW w:w="464" w:type="pct"/>
            <w:shd w:val="clear" w:color="auto" w:fill="auto"/>
            <w:vAlign w:val="center"/>
            <w:hideMark/>
          </w:tcPr>
          <w:p w14:paraId="28FA6512" w14:textId="2A23ACC0" w:rsidR="006515CA" w:rsidRPr="00116119"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GUARABIRA</w:t>
            </w:r>
          </w:p>
        </w:tc>
        <w:tc>
          <w:tcPr>
            <w:tcW w:w="464" w:type="pct"/>
            <w:shd w:val="clear" w:color="auto" w:fill="auto"/>
            <w:vAlign w:val="center"/>
            <w:hideMark/>
          </w:tcPr>
          <w:p w14:paraId="290433A4" w14:textId="1F8097E5" w:rsidR="006515CA" w:rsidRPr="00116119"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PORTO SEGURO</w:t>
            </w:r>
          </w:p>
        </w:tc>
        <w:tc>
          <w:tcPr>
            <w:tcW w:w="464" w:type="pct"/>
            <w:shd w:val="clear" w:color="auto" w:fill="auto"/>
            <w:vAlign w:val="center"/>
            <w:hideMark/>
          </w:tcPr>
          <w:p w14:paraId="213DEBBA" w14:textId="684A2470" w:rsidR="006515CA" w:rsidRPr="00116119"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CAJAZEIRAS</w:t>
            </w:r>
          </w:p>
        </w:tc>
        <w:tc>
          <w:tcPr>
            <w:tcW w:w="464" w:type="pct"/>
            <w:shd w:val="clear" w:color="auto" w:fill="auto"/>
            <w:vAlign w:val="center"/>
            <w:hideMark/>
          </w:tcPr>
          <w:p w14:paraId="5F890D8B" w14:textId="04184B78" w:rsidR="006515CA" w:rsidRPr="00116119"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ARARIPINA</w:t>
            </w:r>
          </w:p>
        </w:tc>
      </w:tr>
      <w:bookmarkEnd w:id="387"/>
      <w:tr w:rsidR="006515CA" w:rsidRPr="00F94C12" w14:paraId="07B89616"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43AE76F9" w14:textId="3313EA19"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Semestre/22 </w:t>
            </w:r>
          </w:p>
        </w:tc>
        <w:tc>
          <w:tcPr>
            <w:tcW w:w="465" w:type="pct"/>
            <w:vAlign w:val="center"/>
          </w:tcPr>
          <w:p w14:paraId="17171470" w14:textId="4998573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5" w:type="pct"/>
            <w:vAlign w:val="center"/>
          </w:tcPr>
          <w:p w14:paraId="6B77C854" w14:textId="66421FE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5" w:type="pct"/>
            <w:vAlign w:val="center"/>
          </w:tcPr>
          <w:p w14:paraId="6D4D2ED5" w14:textId="55453E7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5" w:type="pct"/>
            <w:vAlign w:val="center"/>
          </w:tcPr>
          <w:p w14:paraId="450A8602" w14:textId="6AAF47A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4" w:type="pct"/>
            <w:vAlign w:val="center"/>
          </w:tcPr>
          <w:p w14:paraId="3FC3D278" w14:textId="4946C6C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19.378.100,00</w:t>
            </w:r>
          </w:p>
        </w:tc>
        <w:tc>
          <w:tcPr>
            <w:tcW w:w="464" w:type="pct"/>
            <w:vAlign w:val="center"/>
          </w:tcPr>
          <w:p w14:paraId="566E13F8" w14:textId="039C790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19.378.100,00</w:t>
            </w:r>
          </w:p>
        </w:tc>
        <w:tc>
          <w:tcPr>
            <w:tcW w:w="464" w:type="pct"/>
            <w:vAlign w:val="center"/>
          </w:tcPr>
          <w:p w14:paraId="5800EAC8" w14:textId="7206259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4" w:type="pct"/>
            <w:vAlign w:val="center"/>
          </w:tcPr>
          <w:p w14:paraId="363BE4C1" w14:textId="5C17FA6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4" w:type="pct"/>
            <w:vAlign w:val="center"/>
          </w:tcPr>
          <w:p w14:paraId="32C3A1BF" w14:textId="6B0B822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4" w:type="pct"/>
            <w:vAlign w:val="center"/>
          </w:tcPr>
          <w:p w14:paraId="1620E9DE" w14:textId="5F0A763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r>
      <w:tr w:rsidR="006515CA" w:rsidRPr="00F94C12" w14:paraId="37C25E89"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4F627274" w14:textId="2F66EC09"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Semestre/23 </w:t>
            </w:r>
          </w:p>
        </w:tc>
        <w:tc>
          <w:tcPr>
            <w:tcW w:w="465" w:type="pct"/>
            <w:vAlign w:val="center"/>
          </w:tcPr>
          <w:p w14:paraId="0ECDA948" w14:textId="34DA92F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02E3DA2B" w14:textId="0EF7254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7A356122" w14:textId="53B4AE6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6CDC5A6D" w14:textId="2EE95FE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C85E8EE" w14:textId="386C0AA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1845CA81" w14:textId="483001B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48767AC0" w14:textId="411E1B8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044FE0F5" w14:textId="61C1EBE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0775DC3E" w14:textId="5B98FB8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4F8EE3B4" w14:textId="1E21C6D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1B63A8CE"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36B1880F" w14:textId="10D4D06A"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Semestre/23 </w:t>
            </w:r>
          </w:p>
        </w:tc>
        <w:tc>
          <w:tcPr>
            <w:tcW w:w="465" w:type="pct"/>
            <w:vAlign w:val="center"/>
          </w:tcPr>
          <w:p w14:paraId="53BD7C91" w14:textId="762D25E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2760ADB4" w14:textId="580AF52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42F4A2DD" w14:textId="5E5553F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3E18D546" w14:textId="69D6EA6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9BAA1DD" w14:textId="58F329D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7E08768" w14:textId="2A8CB0E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BB77EBE" w14:textId="792B071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9861052" w14:textId="395DA05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72CF6B3" w14:textId="610F982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430113DC" w14:textId="4BD710D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3BD0CCA0"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594F9E0F" w14:textId="14ACCFDC"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Semestre/24 </w:t>
            </w:r>
          </w:p>
        </w:tc>
        <w:tc>
          <w:tcPr>
            <w:tcW w:w="465" w:type="pct"/>
            <w:vAlign w:val="center"/>
          </w:tcPr>
          <w:p w14:paraId="5E6F7A44" w14:textId="081BAF9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75B27437" w14:textId="7C9B03D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5A21694D" w14:textId="2F61548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4ED18A9C" w14:textId="02BB51F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7BF6221" w14:textId="001D9DD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424758F" w14:textId="66E5B3B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5BEEC87" w14:textId="09E2744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884E15D" w14:textId="4270D23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4CC6A352" w14:textId="526E500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B746843" w14:textId="02FD2D2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4D05EBAD"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5446DA62" w14:textId="45BA1A5E"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Semestre/24 </w:t>
            </w:r>
          </w:p>
        </w:tc>
        <w:tc>
          <w:tcPr>
            <w:tcW w:w="465" w:type="pct"/>
            <w:vAlign w:val="center"/>
          </w:tcPr>
          <w:p w14:paraId="3D34CDA6" w14:textId="5D9DB48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2DC2304C" w14:textId="7679E16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0DC3A908" w14:textId="062D4B4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26384E15" w14:textId="12B09AE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9183B9E" w14:textId="6E13076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11B3FAE3" w14:textId="0681FE6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40AC8BD0" w14:textId="6209B27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67C90FE" w14:textId="1EDE94D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3D31F5C" w14:textId="776732E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5670A61" w14:textId="56D3799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052C474E"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772F2DC7" w14:textId="09ED513B"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Semestre/25 </w:t>
            </w:r>
          </w:p>
        </w:tc>
        <w:tc>
          <w:tcPr>
            <w:tcW w:w="465" w:type="pct"/>
            <w:vAlign w:val="center"/>
          </w:tcPr>
          <w:p w14:paraId="67FC14A4" w14:textId="6E0B7C7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4CB0C067" w14:textId="4B71F17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33D20DAE" w14:textId="2046006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1C639305" w14:textId="4D6F61E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30BF33F" w14:textId="17E0FD5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C7F75DA" w14:textId="170313F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0D90E59" w14:textId="54EE1DF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2086ABC" w14:textId="257CA59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7F3989F" w14:textId="0B35896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4732DBEF" w14:textId="2070EFA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4395BC04"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0EB828E5" w14:textId="27A5AC96"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Semestre/25 </w:t>
            </w:r>
          </w:p>
        </w:tc>
        <w:tc>
          <w:tcPr>
            <w:tcW w:w="465" w:type="pct"/>
            <w:vAlign w:val="center"/>
          </w:tcPr>
          <w:p w14:paraId="4A059D73" w14:textId="2FCAF5A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547630D3" w14:textId="3256BBD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553BE5A5" w14:textId="13CBADD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75E5C05B" w14:textId="10A1669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0A1165F6" w14:textId="3F241C5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8814E6E" w14:textId="5D49C9F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3AAB769" w14:textId="5A8EF40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74B3519" w14:textId="0EB192B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1B40E6F6" w14:textId="452B19C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3E92DFB" w14:textId="35956CA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61B53483"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625ACA61" w14:textId="4076906C"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Semestre/26 </w:t>
            </w:r>
          </w:p>
        </w:tc>
        <w:tc>
          <w:tcPr>
            <w:tcW w:w="465" w:type="pct"/>
            <w:vAlign w:val="center"/>
          </w:tcPr>
          <w:p w14:paraId="5012DEC7" w14:textId="641003D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7EF95593" w14:textId="1C749FE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3E54EE13" w14:textId="070A139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5B3E2A8A" w14:textId="58F8B75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AF2CF97" w14:textId="5E4F744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012BD6E" w14:textId="7E50DA0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9F9FC40" w14:textId="3F2C7DB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064F148C" w14:textId="43A81FE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2D3E48D" w14:textId="4139E97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5F3B6B6" w14:textId="422A74B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05D963FD"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7FAC81F8" w14:textId="71CBD163"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Semestre/26 </w:t>
            </w:r>
          </w:p>
        </w:tc>
        <w:tc>
          <w:tcPr>
            <w:tcW w:w="465" w:type="pct"/>
            <w:vAlign w:val="center"/>
          </w:tcPr>
          <w:p w14:paraId="1802F504" w14:textId="7068D13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447E5FE9" w14:textId="31F9C64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3F325618" w14:textId="5233A7B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091DB881" w14:textId="620EC50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43BE1E9" w14:textId="73B2865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18569890" w14:textId="7D3E3DF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4D279BE3" w14:textId="5F869A0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03942990" w14:textId="55C4245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60B2179" w14:textId="38EF354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4100695" w14:textId="6BD4CF9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286871D5"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7FDD9CED" w14:textId="5E2D29D9"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Semestre/27 </w:t>
            </w:r>
          </w:p>
        </w:tc>
        <w:tc>
          <w:tcPr>
            <w:tcW w:w="465" w:type="pct"/>
            <w:vAlign w:val="center"/>
          </w:tcPr>
          <w:p w14:paraId="73DA1CE4" w14:textId="6F68D00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11934D25" w14:textId="6A1A5E9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5B0330B9" w14:textId="28E5545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24711076" w14:textId="0A2B8D7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0913DE2" w14:textId="0D9A679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EFFD7B9" w14:textId="0A23CF3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803BF21" w14:textId="696E7E9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02C836A0" w14:textId="2AFDA9A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5E43F3D" w14:textId="7941C22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05AD9F6" w14:textId="06C4D8F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652A2803"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49E3CC73" w14:textId="48C4DACB"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Semestre/27 </w:t>
            </w:r>
          </w:p>
        </w:tc>
        <w:tc>
          <w:tcPr>
            <w:tcW w:w="465" w:type="pct"/>
            <w:vAlign w:val="center"/>
          </w:tcPr>
          <w:p w14:paraId="432729F9" w14:textId="6C37FFF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50821943" w14:textId="72F10E6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2A0FF715" w14:textId="0194EC2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4186AF01" w14:textId="2C161D4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6F4930D" w14:textId="3501E50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4FBA43D2" w14:textId="15A1AA5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7C8B0EC" w14:textId="2EB87DC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9381B36" w14:textId="4EF93B2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878B969" w14:textId="6E49F46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A6DE654" w14:textId="7F4F9A0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278C29F9"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1D4DF2E7" w14:textId="2BD49480"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Semestre/28 </w:t>
            </w:r>
          </w:p>
        </w:tc>
        <w:tc>
          <w:tcPr>
            <w:tcW w:w="465" w:type="pct"/>
            <w:vAlign w:val="center"/>
          </w:tcPr>
          <w:p w14:paraId="526C4C67" w14:textId="2D5A97B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1FBBE602" w14:textId="05926AA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0673A55C" w14:textId="57D6BCB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1D9B6A9A" w14:textId="5224493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E5567EA" w14:textId="68B942E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D807145" w14:textId="0B14EB8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386483F" w14:textId="65AC3EC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18E6D1A" w14:textId="5B6DA73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FFC84F0" w14:textId="6175254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1584ED31" w14:textId="251F352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598DFDAD"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4732FFA3" w14:textId="39468038"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Semestre/28 </w:t>
            </w:r>
          </w:p>
        </w:tc>
        <w:tc>
          <w:tcPr>
            <w:tcW w:w="465" w:type="pct"/>
            <w:vAlign w:val="center"/>
          </w:tcPr>
          <w:p w14:paraId="0A85E350" w14:textId="085F940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4D6E3866" w14:textId="310E76D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18766DB6" w14:textId="5346845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125B8BA1" w14:textId="3191852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D084EEB" w14:textId="5BEF5B9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2C86663" w14:textId="6DD4475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D0CB5B5" w14:textId="0EA8F64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BA3E779" w14:textId="7052538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09F3FD94" w14:textId="3BE9671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053CA8A" w14:textId="64894B6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1BD3C32A"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3749C544" w14:textId="021DE0B9"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Semestre/29 </w:t>
            </w:r>
          </w:p>
        </w:tc>
        <w:tc>
          <w:tcPr>
            <w:tcW w:w="465" w:type="pct"/>
            <w:vAlign w:val="center"/>
          </w:tcPr>
          <w:p w14:paraId="24219F5E" w14:textId="5313068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38EB8E93" w14:textId="7D13CB9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3FC9646F" w14:textId="7C5B653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2C1ED7A8" w14:textId="36A18F3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6441FFF" w14:textId="575E9A7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E8C5CEA" w14:textId="59138A7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19D570B3" w14:textId="3D98271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C5147E3" w14:textId="596375C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453FA688" w14:textId="79CC5CE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5E48BCB" w14:textId="6125343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1E6DB6CD"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25F2E2A0" w14:textId="6B5050D5"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Semestre/29 </w:t>
            </w:r>
          </w:p>
        </w:tc>
        <w:tc>
          <w:tcPr>
            <w:tcW w:w="465" w:type="pct"/>
            <w:vAlign w:val="center"/>
          </w:tcPr>
          <w:p w14:paraId="71ECC8B9" w14:textId="335147F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23DD4EAE" w14:textId="36E85BB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7C202B38" w14:textId="4909819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79270484" w14:textId="07E4FB9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8E541D9" w14:textId="71BA073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E1C1273" w14:textId="130E8A9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5FC9FD7" w14:textId="0B159A4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78CE1AE" w14:textId="7413FBD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2BAC39A" w14:textId="7381E3A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1EEBA4B" w14:textId="4A0DD97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59F8F8CE"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720A8AFF" w14:textId="105DA4D9"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Semestre/30 </w:t>
            </w:r>
          </w:p>
        </w:tc>
        <w:tc>
          <w:tcPr>
            <w:tcW w:w="465" w:type="pct"/>
            <w:vAlign w:val="center"/>
          </w:tcPr>
          <w:p w14:paraId="19833F24" w14:textId="48DF4D7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5B1A0E22" w14:textId="5B35B17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119D2830" w14:textId="281091D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551B7A40" w14:textId="5B8E1B8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1A2DC7AA" w14:textId="7CF7E95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9517323" w14:textId="2A4970C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4BAF043" w14:textId="37AD127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42A01F6B" w14:textId="7EAE499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13E22710" w14:textId="2D6225D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6014676" w14:textId="44F6079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4260F183"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3F6DCBCE" w14:textId="2D8F2951"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Semestre/30 </w:t>
            </w:r>
          </w:p>
        </w:tc>
        <w:tc>
          <w:tcPr>
            <w:tcW w:w="465" w:type="pct"/>
            <w:vAlign w:val="center"/>
          </w:tcPr>
          <w:p w14:paraId="723076EC" w14:textId="5C4FBD3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484F3AD0" w14:textId="08458FE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229019CD" w14:textId="1638175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0D3A97F4" w14:textId="535D5F3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1BE43440" w14:textId="29FA177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1CB52F1A" w14:textId="4ED5F20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DDCC698" w14:textId="43296DF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49BBA05E" w14:textId="0D8FA68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E040666" w14:textId="112B8C7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B763F23" w14:textId="6C85F78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2FE6A32F"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1C1E1997" w14:textId="6A750E7D"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Semestre/31 </w:t>
            </w:r>
          </w:p>
        </w:tc>
        <w:tc>
          <w:tcPr>
            <w:tcW w:w="465" w:type="pct"/>
            <w:vAlign w:val="center"/>
          </w:tcPr>
          <w:p w14:paraId="49C87804" w14:textId="0051137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2AB11A34" w14:textId="0B3D3AD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6747142E" w14:textId="6A3A718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2CDE1A01" w14:textId="2D2243E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F98646A" w14:textId="15C9C52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4511E5B" w14:textId="3453666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7067FD1" w14:textId="0CCF034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F627161" w14:textId="5A21247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EA48B1F" w14:textId="24EDDF8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097A3241" w14:textId="6EEC5F1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25B77868"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3E0F0510" w14:textId="7D088DA1"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Semestre/31 </w:t>
            </w:r>
          </w:p>
        </w:tc>
        <w:tc>
          <w:tcPr>
            <w:tcW w:w="465" w:type="pct"/>
            <w:vAlign w:val="center"/>
          </w:tcPr>
          <w:p w14:paraId="6141F91F" w14:textId="019B160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3AFF10F3" w14:textId="5DB5FFC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663A0953" w14:textId="187EE80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5B84A731" w14:textId="151FE97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0B0EEE2D" w14:textId="368FE98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6D3F2FD" w14:textId="485450B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1C1DA80F" w14:textId="36A3ADB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8C4FA40" w14:textId="5829DB5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7C148EE" w14:textId="57ACAF6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4D17D0F0" w14:textId="3BC8230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6AA18D72"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0A92F2DE" w14:textId="07F52D53"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Semestre/32 </w:t>
            </w:r>
          </w:p>
        </w:tc>
        <w:tc>
          <w:tcPr>
            <w:tcW w:w="465" w:type="pct"/>
            <w:vAlign w:val="center"/>
          </w:tcPr>
          <w:p w14:paraId="427BF442" w14:textId="2854B40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28565800" w14:textId="26EF2BB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137AD18B" w14:textId="3E4FED3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69C5774B" w14:textId="009D128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77E621E" w14:textId="498ECF3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6870BFD" w14:textId="57C6757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5E3C2C0" w14:textId="51B5CED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DB3116C" w14:textId="6F3F2FB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49B035A0" w14:textId="135BBE8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0806095B" w14:textId="0F1A34A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2B5C067E"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52BC40C1" w14:textId="7B636E5E"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Semestre/32 </w:t>
            </w:r>
          </w:p>
        </w:tc>
        <w:tc>
          <w:tcPr>
            <w:tcW w:w="465" w:type="pct"/>
            <w:vAlign w:val="center"/>
          </w:tcPr>
          <w:p w14:paraId="1B0D0D00" w14:textId="2C93BDA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5EB86727" w14:textId="1F0E4E7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635A3F2C" w14:textId="2D96DED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18366C6E" w14:textId="7E3BFB5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AEA6B95" w14:textId="30E136B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0E2E391B" w14:textId="314D83A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1E516B98" w14:textId="4255619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4997532" w14:textId="2244289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E31C3DF" w14:textId="2DD5629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6343181" w14:textId="1A3AD75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67E87826"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0471E772" w14:textId="5E63B15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Semestre/33 </w:t>
            </w:r>
          </w:p>
        </w:tc>
        <w:tc>
          <w:tcPr>
            <w:tcW w:w="465" w:type="pct"/>
            <w:vAlign w:val="center"/>
          </w:tcPr>
          <w:p w14:paraId="20C8A176" w14:textId="1B21E32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4BE6E350" w14:textId="7125228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73AB5DC9" w14:textId="2B3AAD5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1039CD2D" w14:textId="20452E8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1480F338" w14:textId="238C37E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1FF63D7" w14:textId="159A982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DA6074C" w14:textId="41C38FB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5572C06E" w14:textId="08A3751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E4D234A" w14:textId="75C65E3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04F93DD" w14:textId="7EABAF4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667D1224"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5C56351A" w14:textId="1B70F1DE"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Semestre/33 </w:t>
            </w:r>
          </w:p>
        </w:tc>
        <w:tc>
          <w:tcPr>
            <w:tcW w:w="465" w:type="pct"/>
            <w:vAlign w:val="center"/>
          </w:tcPr>
          <w:p w14:paraId="7240047A" w14:textId="623E4A2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1CF8BAF4" w14:textId="2980DB4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0D28D538" w14:textId="077486A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7288901F" w14:textId="12F1496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C0DD9BD" w14:textId="0FD77AA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A6717D4" w14:textId="3977DE0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009F6B6" w14:textId="60FD468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394A5DAA" w14:textId="0FF1470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4F8096A" w14:textId="6B10D66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A8E0C5C" w14:textId="0234855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5A6908AE"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672DDE6B" w14:textId="33EC610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Semestre/34 </w:t>
            </w:r>
          </w:p>
        </w:tc>
        <w:tc>
          <w:tcPr>
            <w:tcW w:w="465" w:type="pct"/>
            <w:vAlign w:val="center"/>
          </w:tcPr>
          <w:p w14:paraId="65BAABED" w14:textId="228A32C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45628302" w14:textId="43D7A99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6F48AA62" w14:textId="1BA63E9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5" w:type="pct"/>
            <w:vAlign w:val="center"/>
          </w:tcPr>
          <w:p w14:paraId="51BD5674" w14:textId="4F0B173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67AA8CDC" w14:textId="124C47A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14EAC345" w14:textId="766454B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0D51DE66" w14:textId="5AC3A49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18CDA89A" w14:textId="1038D10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24C9E29B" w14:textId="487FCC1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4" w:type="pct"/>
            <w:vAlign w:val="center"/>
          </w:tcPr>
          <w:p w14:paraId="700712CC" w14:textId="52F901F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70B84602" w14:textId="77777777" w:rsidTr="00116119">
        <w:trPr>
          <w:trHeight w:val="20"/>
          <w:jc w:val="center"/>
        </w:trPr>
        <w:tc>
          <w:tcPr>
            <w:tcW w:w="355" w:type="pct"/>
            <w:shd w:val="clear" w:color="auto" w:fill="BFBFBF" w:themeFill="background1" w:themeFillShade="BF"/>
            <w:tcMar>
              <w:top w:w="0" w:type="dxa"/>
              <w:left w:w="70" w:type="dxa"/>
              <w:bottom w:w="0" w:type="dxa"/>
              <w:right w:w="70" w:type="dxa"/>
            </w:tcMar>
          </w:tcPr>
          <w:p w14:paraId="3F373204" w14:textId="40AF7B94" w:rsidR="006515CA" w:rsidRPr="00F94C12" w:rsidRDefault="006515CA" w:rsidP="006515CA">
            <w:pPr>
              <w:jc w:val="center"/>
              <w:rPr>
                <w:rFonts w:ascii="Arial" w:hAnsi="Arial" w:cs="Arial"/>
                <w:color w:val="000000"/>
                <w:sz w:val="12"/>
                <w:szCs w:val="12"/>
              </w:rPr>
            </w:pPr>
            <w:r>
              <w:rPr>
                <w:rFonts w:ascii="Arial" w:hAnsi="Arial" w:cs="Arial"/>
                <w:color w:val="000000"/>
                <w:sz w:val="12"/>
                <w:szCs w:val="12"/>
              </w:rPr>
              <w:t>Total</w:t>
            </w:r>
          </w:p>
        </w:tc>
        <w:tc>
          <w:tcPr>
            <w:tcW w:w="465" w:type="pct"/>
            <w:vAlign w:val="center"/>
          </w:tcPr>
          <w:p w14:paraId="43869DD1" w14:textId="75B0283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5" w:type="pct"/>
            <w:vAlign w:val="center"/>
          </w:tcPr>
          <w:p w14:paraId="1E613704" w14:textId="02031D1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5" w:type="pct"/>
            <w:vAlign w:val="center"/>
          </w:tcPr>
          <w:p w14:paraId="12885100" w14:textId="4C7F25B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5" w:type="pct"/>
            <w:vAlign w:val="center"/>
          </w:tcPr>
          <w:p w14:paraId="1298177D" w14:textId="44D69FB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4" w:type="pct"/>
            <w:vAlign w:val="center"/>
          </w:tcPr>
          <w:p w14:paraId="6FC9C982" w14:textId="78BA363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19.378.100,00</w:t>
            </w:r>
          </w:p>
        </w:tc>
        <w:tc>
          <w:tcPr>
            <w:tcW w:w="464" w:type="pct"/>
            <w:vAlign w:val="center"/>
          </w:tcPr>
          <w:p w14:paraId="2B447BC9" w14:textId="1ABE32F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19.378.100,00</w:t>
            </w:r>
          </w:p>
        </w:tc>
        <w:tc>
          <w:tcPr>
            <w:tcW w:w="464" w:type="pct"/>
            <w:vAlign w:val="center"/>
          </w:tcPr>
          <w:p w14:paraId="7D4D95B9" w14:textId="0DB72CD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4" w:type="pct"/>
            <w:vAlign w:val="center"/>
          </w:tcPr>
          <w:p w14:paraId="2475D3E5" w14:textId="4740038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4" w:type="pct"/>
            <w:vAlign w:val="center"/>
          </w:tcPr>
          <w:p w14:paraId="574EAB11" w14:textId="7DD4408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4" w:type="pct"/>
            <w:vAlign w:val="center"/>
          </w:tcPr>
          <w:p w14:paraId="000591D5" w14:textId="52BDAB1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r>
      <w:bookmarkEnd w:id="388"/>
    </w:tbl>
    <w:p w14:paraId="79544337" w14:textId="6FA597F8" w:rsidR="00873920" w:rsidRDefault="00873920" w:rsidP="009E71CE">
      <w:pPr>
        <w:spacing w:before="60" w:after="0"/>
        <w:rPr>
          <w:rFonts w:ascii="Arial" w:eastAsia="Calibri" w:hAnsi="Arial" w:cs="Arial"/>
          <w:sz w:val="20"/>
          <w:lang w:eastAsia="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4"/>
        <w:gridCol w:w="1196"/>
        <w:gridCol w:w="1196"/>
        <w:gridCol w:w="1196"/>
        <w:gridCol w:w="1196"/>
        <w:gridCol w:w="1193"/>
        <w:gridCol w:w="1193"/>
        <w:gridCol w:w="1193"/>
        <w:gridCol w:w="1193"/>
        <w:gridCol w:w="1193"/>
        <w:gridCol w:w="1193"/>
      </w:tblGrid>
      <w:tr w:rsidR="006515CA" w:rsidRPr="00F94C12" w14:paraId="7E6809A9" w14:textId="77777777" w:rsidTr="00116119">
        <w:trPr>
          <w:trHeight w:val="1299"/>
          <w:jc w:val="center"/>
        </w:trPr>
        <w:tc>
          <w:tcPr>
            <w:tcW w:w="406" w:type="pct"/>
            <w:shd w:val="clear" w:color="auto" w:fill="BFBFBF" w:themeFill="background1" w:themeFillShade="BF"/>
            <w:tcMar>
              <w:top w:w="0" w:type="dxa"/>
              <w:left w:w="70" w:type="dxa"/>
              <w:bottom w:w="0" w:type="dxa"/>
              <w:right w:w="70" w:type="dxa"/>
            </w:tcMar>
            <w:vAlign w:val="center"/>
            <w:hideMark/>
          </w:tcPr>
          <w:p w14:paraId="317CD581" w14:textId="77777777" w:rsidR="006515CA" w:rsidRPr="00F94C12" w:rsidRDefault="006515CA" w:rsidP="006515CA">
            <w:pPr>
              <w:jc w:val="center"/>
              <w:rPr>
                <w:rFonts w:ascii="Arial" w:eastAsia="Calibri" w:hAnsi="Arial" w:cs="Arial"/>
                <w:sz w:val="12"/>
                <w:szCs w:val="12"/>
              </w:rPr>
            </w:pPr>
            <w:r w:rsidRPr="00F94C12">
              <w:rPr>
                <w:rFonts w:ascii="Arial" w:eastAsia="Calibri" w:hAnsi="Arial" w:cs="Arial"/>
                <w:color w:val="000000"/>
                <w:sz w:val="12"/>
                <w:szCs w:val="12"/>
              </w:rPr>
              <w:t>Empreendimento Imobiliário</w:t>
            </w:r>
          </w:p>
        </w:tc>
        <w:tc>
          <w:tcPr>
            <w:tcW w:w="460" w:type="pct"/>
            <w:shd w:val="clear" w:color="auto" w:fill="auto"/>
            <w:vAlign w:val="center"/>
          </w:tcPr>
          <w:p w14:paraId="1D1790E7" w14:textId="5A49842F"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PAULISTA</w:t>
            </w:r>
          </w:p>
        </w:tc>
        <w:tc>
          <w:tcPr>
            <w:tcW w:w="460" w:type="pct"/>
            <w:shd w:val="clear" w:color="auto" w:fill="auto"/>
            <w:vAlign w:val="center"/>
            <w:hideMark/>
          </w:tcPr>
          <w:p w14:paraId="2C1EBBFF" w14:textId="0E511972"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FEIRA DE SANTANA LOJA</w:t>
            </w:r>
          </w:p>
        </w:tc>
        <w:tc>
          <w:tcPr>
            <w:tcW w:w="460" w:type="pct"/>
            <w:shd w:val="clear" w:color="auto" w:fill="auto"/>
            <w:vAlign w:val="center"/>
            <w:hideMark/>
          </w:tcPr>
          <w:p w14:paraId="321EE374" w14:textId="3163C192"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BOM JESUS DA LAPA</w:t>
            </w:r>
          </w:p>
        </w:tc>
        <w:tc>
          <w:tcPr>
            <w:tcW w:w="460" w:type="pct"/>
            <w:shd w:val="clear" w:color="auto" w:fill="auto"/>
            <w:vAlign w:val="center"/>
            <w:hideMark/>
          </w:tcPr>
          <w:p w14:paraId="6608AD5C" w14:textId="07ED3ECC"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CRATO</w:t>
            </w:r>
          </w:p>
        </w:tc>
        <w:tc>
          <w:tcPr>
            <w:tcW w:w="459" w:type="pct"/>
            <w:shd w:val="clear" w:color="auto" w:fill="auto"/>
            <w:vAlign w:val="center"/>
            <w:hideMark/>
          </w:tcPr>
          <w:p w14:paraId="75EF828D" w14:textId="079551A2"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BALSAS</w:t>
            </w:r>
          </w:p>
        </w:tc>
        <w:tc>
          <w:tcPr>
            <w:tcW w:w="459" w:type="pct"/>
            <w:shd w:val="clear" w:color="auto" w:fill="auto"/>
            <w:vAlign w:val="center"/>
            <w:hideMark/>
          </w:tcPr>
          <w:p w14:paraId="00705D27" w14:textId="16BEBB65"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CABEDELO</w:t>
            </w:r>
          </w:p>
        </w:tc>
        <w:tc>
          <w:tcPr>
            <w:tcW w:w="459" w:type="pct"/>
            <w:shd w:val="clear" w:color="auto" w:fill="auto"/>
            <w:vAlign w:val="center"/>
            <w:hideMark/>
          </w:tcPr>
          <w:p w14:paraId="71B25371" w14:textId="480B858D"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CAMPINA GRANDE</w:t>
            </w:r>
          </w:p>
        </w:tc>
        <w:tc>
          <w:tcPr>
            <w:tcW w:w="459" w:type="pct"/>
            <w:shd w:val="clear" w:color="auto" w:fill="auto"/>
            <w:vAlign w:val="center"/>
            <w:hideMark/>
          </w:tcPr>
          <w:p w14:paraId="613811AF" w14:textId="4D6A648E"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RECIFE CAXANGA</w:t>
            </w:r>
          </w:p>
        </w:tc>
        <w:tc>
          <w:tcPr>
            <w:tcW w:w="459" w:type="pct"/>
            <w:shd w:val="clear" w:color="auto" w:fill="auto"/>
            <w:vAlign w:val="center"/>
            <w:hideMark/>
          </w:tcPr>
          <w:p w14:paraId="3F0B40B7" w14:textId="5D099ED5"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RECIFE AREIAS</w:t>
            </w:r>
          </w:p>
        </w:tc>
        <w:tc>
          <w:tcPr>
            <w:tcW w:w="459" w:type="pct"/>
            <w:shd w:val="clear" w:color="auto" w:fill="auto"/>
            <w:vAlign w:val="center"/>
            <w:hideMark/>
          </w:tcPr>
          <w:p w14:paraId="2DBE73AA" w14:textId="2AFFF008"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MIX NOVO REPARTIMENTO</w:t>
            </w:r>
          </w:p>
        </w:tc>
      </w:tr>
      <w:tr w:rsidR="006515CA" w:rsidRPr="00F94C12" w14:paraId="0FB2CCDA"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8478E7A"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Semestre/22 </w:t>
            </w:r>
          </w:p>
        </w:tc>
        <w:tc>
          <w:tcPr>
            <w:tcW w:w="460" w:type="pct"/>
            <w:vAlign w:val="center"/>
          </w:tcPr>
          <w:p w14:paraId="6C31E8B6" w14:textId="47F66DA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1B97AD6" w14:textId="0942D71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3AA5329" w14:textId="6358310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845298E" w14:textId="0CF61EF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0580860" w14:textId="46F6132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C4611E8" w14:textId="74E268A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729D29D" w14:textId="2BB71C4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A81A913" w14:textId="711AE19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B402826" w14:textId="32527B2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7512986" w14:textId="37FC746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56FC151A"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969927F"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Semestre/23 </w:t>
            </w:r>
          </w:p>
        </w:tc>
        <w:tc>
          <w:tcPr>
            <w:tcW w:w="460" w:type="pct"/>
            <w:vAlign w:val="center"/>
          </w:tcPr>
          <w:p w14:paraId="42260108" w14:textId="1E0248D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0" w:type="pct"/>
            <w:vAlign w:val="center"/>
          </w:tcPr>
          <w:p w14:paraId="47026327" w14:textId="1CDE861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0" w:type="pct"/>
            <w:vAlign w:val="center"/>
          </w:tcPr>
          <w:p w14:paraId="41A2A171" w14:textId="343E500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0" w:type="pct"/>
            <w:vAlign w:val="center"/>
          </w:tcPr>
          <w:p w14:paraId="17183077" w14:textId="5CB8191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59" w:type="pct"/>
            <w:vAlign w:val="center"/>
          </w:tcPr>
          <w:p w14:paraId="1607F27D" w14:textId="2C30E3A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59" w:type="pct"/>
            <w:vAlign w:val="center"/>
          </w:tcPr>
          <w:p w14:paraId="49EE7429" w14:textId="1D01E52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59" w:type="pct"/>
            <w:vAlign w:val="center"/>
          </w:tcPr>
          <w:p w14:paraId="5BEB1F10" w14:textId="3CE8EB6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59" w:type="pct"/>
            <w:vAlign w:val="center"/>
          </w:tcPr>
          <w:p w14:paraId="66137E4E" w14:textId="2943F82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59" w:type="pct"/>
            <w:vAlign w:val="center"/>
          </w:tcPr>
          <w:p w14:paraId="14E159D8" w14:textId="6C1727C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59" w:type="pct"/>
            <w:vAlign w:val="center"/>
          </w:tcPr>
          <w:p w14:paraId="24406F57" w14:textId="466795B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r>
      <w:tr w:rsidR="006515CA" w:rsidRPr="00F94C12" w14:paraId="03C801B9"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FC25EA3"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Semestre/23 </w:t>
            </w:r>
          </w:p>
        </w:tc>
        <w:tc>
          <w:tcPr>
            <w:tcW w:w="460" w:type="pct"/>
            <w:vAlign w:val="center"/>
          </w:tcPr>
          <w:p w14:paraId="7EB56508" w14:textId="61FCFDB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FF1F199" w14:textId="78E7001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FCE40A4" w14:textId="3B07279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692A70D" w14:textId="7FA48FB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31F5E89" w14:textId="3730C03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57A8C2E" w14:textId="1AF2077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9609574" w14:textId="7E8D661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9526DB0" w14:textId="54D245F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A46DE05" w14:textId="3B71F40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BC01A91" w14:textId="3445294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2130A44A"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AF6CFE7"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Semestre/24 </w:t>
            </w:r>
          </w:p>
        </w:tc>
        <w:tc>
          <w:tcPr>
            <w:tcW w:w="460" w:type="pct"/>
            <w:vAlign w:val="center"/>
          </w:tcPr>
          <w:p w14:paraId="5992A583" w14:textId="0BB739E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9E46F33" w14:textId="6FF83E0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B8AE4D8" w14:textId="5EE9AD8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A7A3333" w14:textId="60BAA70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D0AE166" w14:textId="712B6E0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575F6E7" w14:textId="5D41D66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98D9E2A" w14:textId="47E7CD4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8F9651B" w14:textId="7EFB185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2A8B152" w14:textId="266B4E7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CA781EF" w14:textId="7A5DE1C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19CBBEA0"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21B6507"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Semestre/24 </w:t>
            </w:r>
          </w:p>
        </w:tc>
        <w:tc>
          <w:tcPr>
            <w:tcW w:w="460" w:type="pct"/>
            <w:vAlign w:val="center"/>
          </w:tcPr>
          <w:p w14:paraId="4FFF9595" w14:textId="7C88F9F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B1A5F61" w14:textId="019F32E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DC9D571" w14:textId="7D2634D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30E3BA6" w14:textId="7B12458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41322D9" w14:textId="246406B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D2CCCFB" w14:textId="618C727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AC06D42" w14:textId="32DBAC2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32C6009" w14:textId="0C682F0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86CF1B0" w14:textId="5787744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680E487" w14:textId="6312257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3E959A0E"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85CC0B7"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Semestre/25 </w:t>
            </w:r>
          </w:p>
        </w:tc>
        <w:tc>
          <w:tcPr>
            <w:tcW w:w="460" w:type="pct"/>
            <w:vAlign w:val="center"/>
          </w:tcPr>
          <w:p w14:paraId="5959F5FC" w14:textId="6BB436A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B3EA5A7" w14:textId="0C62A77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D65E117" w14:textId="4BE0FAC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8791F13" w14:textId="74BD40D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9A9EF13" w14:textId="75E65F3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7457735" w14:textId="405C652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EFAF4C8" w14:textId="5A0851B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C8D9643" w14:textId="0F2946F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ECA80FA" w14:textId="07D196B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9C2BB3A" w14:textId="46F0B64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0FD3A48F"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C43D9D7"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Semestre/25 </w:t>
            </w:r>
          </w:p>
        </w:tc>
        <w:tc>
          <w:tcPr>
            <w:tcW w:w="460" w:type="pct"/>
            <w:vAlign w:val="center"/>
          </w:tcPr>
          <w:p w14:paraId="2208BCE9" w14:textId="2A43AF3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4440C23" w14:textId="2CA7D04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1927E39" w14:textId="70B08E9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C010C93" w14:textId="74A1385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F4C4242" w14:textId="18A356E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B96E812" w14:textId="773D186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751CB63" w14:textId="497B6BC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7F46E6D" w14:textId="0CB44C8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73D4727" w14:textId="0A23C15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4DF913E" w14:textId="352EB5A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055C9314"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455CBBCB"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Semestre/26 </w:t>
            </w:r>
          </w:p>
        </w:tc>
        <w:tc>
          <w:tcPr>
            <w:tcW w:w="460" w:type="pct"/>
            <w:vAlign w:val="center"/>
          </w:tcPr>
          <w:p w14:paraId="119D3D48" w14:textId="5D2B240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844A129" w14:textId="5433AA2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BE78FF6" w14:textId="7797274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D8ACA0D" w14:textId="650D18A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0762DF7" w14:textId="26D152E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0CE1D05" w14:textId="193A2EA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E3C1CD0" w14:textId="0104B76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32A22CB" w14:textId="4A4EB80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285874F" w14:textId="1D4CC3D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7A4B910" w14:textId="31F3B4F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5282E24D"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4B8307E8"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Semestre/26 </w:t>
            </w:r>
          </w:p>
        </w:tc>
        <w:tc>
          <w:tcPr>
            <w:tcW w:w="460" w:type="pct"/>
            <w:vAlign w:val="center"/>
          </w:tcPr>
          <w:p w14:paraId="7CD33E79" w14:textId="4FA6F99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F109713" w14:textId="7368D17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A809C21" w14:textId="20B1D3F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2F26ADD" w14:textId="40C7B10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8FA880F" w14:textId="312E702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E42973D" w14:textId="25A771C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BB0FFAA" w14:textId="373F398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04CE404" w14:textId="7442908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0D43D54" w14:textId="1BCC13D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9418B1F" w14:textId="6C2646E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66208D29"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2308D1A"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Semestre/27 </w:t>
            </w:r>
          </w:p>
        </w:tc>
        <w:tc>
          <w:tcPr>
            <w:tcW w:w="460" w:type="pct"/>
            <w:vAlign w:val="center"/>
          </w:tcPr>
          <w:p w14:paraId="1BA1CBDB" w14:textId="0E3D541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91646E3" w14:textId="7DFCAE1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6AA3107" w14:textId="4EF0488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A27CD15" w14:textId="56E70D4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3F37BEA" w14:textId="54E3C89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EE59F50" w14:textId="37F0EAB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A1DC20F" w14:textId="6C6B538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2AABF58" w14:textId="42D9F1C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B7B8396" w14:textId="02AF98D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C73EB8E" w14:textId="2EB6F30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43A8A6B6"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9D4514A"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Semestre/27 </w:t>
            </w:r>
          </w:p>
        </w:tc>
        <w:tc>
          <w:tcPr>
            <w:tcW w:w="460" w:type="pct"/>
            <w:vAlign w:val="center"/>
          </w:tcPr>
          <w:p w14:paraId="313F2CDF" w14:textId="6219D54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FA92833" w14:textId="016BF5C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778076A" w14:textId="481DFD6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2C15402" w14:textId="0614560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DC0BD25" w14:textId="46A0D18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6252E46" w14:textId="77E244A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B6D1A9C" w14:textId="71037D7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3A28AB8" w14:textId="40282D8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DB08996" w14:textId="0CC11B8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89B2A0B" w14:textId="216622C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08353D4F"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8106F3B"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Semestre/28 </w:t>
            </w:r>
          </w:p>
        </w:tc>
        <w:tc>
          <w:tcPr>
            <w:tcW w:w="460" w:type="pct"/>
            <w:vAlign w:val="center"/>
          </w:tcPr>
          <w:p w14:paraId="6987FF7A" w14:textId="755B6BC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160CB61" w14:textId="2281EBE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9671CD6" w14:textId="69A7C28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3C9F3FE" w14:textId="496A156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5A21E3C" w14:textId="364C837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76E97CD" w14:textId="609C9F5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8C24932" w14:textId="5914678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07EE613" w14:textId="62D1F3C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F4D1162" w14:textId="0BB079C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AA0DC6D" w14:textId="31CCFF1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16490F1E"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D7DAEFA"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Semestre/28 </w:t>
            </w:r>
          </w:p>
        </w:tc>
        <w:tc>
          <w:tcPr>
            <w:tcW w:w="460" w:type="pct"/>
            <w:vAlign w:val="center"/>
          </w:tcPr>
          <w:p w14:paraId="59AE9E43" w14:textId="136FE9F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AFA4A7B" w14:textId="6C5AD0C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F0817DE" w14:textId="365B1D3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488688E" w14:textId="1618BA7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01FDF4F" w14:textId="36CD68D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1C6BDBB" w14:textId="73A5C23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0697537" w14:textId="1E15583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8C2A75B" w14:textId="0B9219E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E9B28DF" w14:textId="2597E27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17BD28B" w14:textId="4019DBF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09A48E2E"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BD5A59A"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Semestre/29 </w:t>
            </w:r>
          </w:p>
        </w:tc>
        <w:tc>
          <w:tcPr>
            <w:tcW w:w="460" w:type="pct"/>
            <w:vAlign w:val="center"/>
          </w:tcPr>
          <w:p w14:paraId="1E3EC529" w14:textId="4887B72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91E82EB" w14:textId="0F5F0E8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2916715" w14:textId="2C7FEB1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F2C782E" w14:textId="1AA5023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80B5799" w14:textId="3C9ECDE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62C6F15" w14:textId="4D5CB3B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1AE650D" w14:textId="1DF40DE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A677732" w14:textId="7DB68B6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E5479FA" w14:textId="04AFFA2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9D84A3B" w14:textId="5EBD994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39FB85E9"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8EF3EE6"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Semestre/29 </w:t>
            </w:r>
          </w:p>
        </w:tc>
        <w:tc>
          <w:tcPr>
            <w:tcW w:w="460" w:type="pct"/>
            <w:vAlign w:val="center"/>
          </w:tcPr>
          <w:p w14:paraId="5D4CBC45" w14:textId="09EA1B3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3DF7E2D" w14:textId="5896059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FF87FC2" w14:textId="4F9A4A7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B49EF2C" w14:textId="4DA2FA2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E693F93" w14:textId="68B9D5B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6B8ED60" w14:textId="47A7331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F776933" w14:textId="37F4ABC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30B7D86" w14:textId="5E69326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ADB8022" w14:textId="3C5CE33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1CF54F7" w14:textId="4086AF7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633D3150"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14D10FE"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Semestre/30 </w:t>
            </w:r>
          </w:p>
        </w:tc>
        <w:tc>
          <w:tcPr>
            <w:tcW w:w="460" w:type="pct"/>
            <w:vAlign w:val="center"/>
          </w:tcPr>
          <w:p w14:paraId="04918F7B" w14:textId="2D103EF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F3A25CB" w14:textId="24F6B4B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4C8C65A" w14:textId="0582C63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56E50F9" w14:textId="4379195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42537F9" w14:textId="59867C9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2E12B4B" w14:textId="747B2E0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3469BF0" w14:textId="564D048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6D908CE" w14:textId="7C40591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F337D50" w14:textId="038BB83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55B1B90" w14:textId="51EC6AD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24BDA999"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D99A746"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Semestre/30 </w:t>
            </w:r>
          </w:p>
        </w:tc>
        <w:tc>
          <w:tcPr>
            <w:tcW w:w="460" w:type="pct"/>
            <w:vAlign w:val="center"/>
          </w:tcPr>
          <w:p w14:paraId="4AB300C5" w14:textId="1CACEB7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0316553" w14:textId="7BED07E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209003D" w14:textId="6951E61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E5AEAE4" w14:textId="0FECFCE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0F218A7" w14:textId="7B36EB7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2A880D4" w14:textId="1A4F507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5632DC3" w14:textId="72F09AB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8DF9AF5" w14:textId="2D70C10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548926E" w14:textId="5D08114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C264F51" w14:textId="0D433CA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56D66369"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B201DE3"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Semestre/31 </w:t>
            </w:r>
          </w:p>
        </w:tc>
        <w:tc>
          <w:tcPr>
            <w:tcW w:w="460" w:type="pct"/>
            <w:vAlign w:val="center"/>
          </w:tcPr>
          <w:p w14:paraId="3A2755FF" w14:textId="5849E06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21AEAE3" w14:textId="317D9A6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DB1B260" w14:textId="3424451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514D14A" w14:textId="3558F03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AADB123" w14:textId="0534396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47180D4" w14:textId="65C71B2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1681B2F" w14:textId="306DA2E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1E7AF92" w14:textId="4C1385B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047312F" w14:textId="2A1FC91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63693F1" w14:textId="3D64E49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226C4B33"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9B08B55"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Semestre/31 </w:t>
            </w:r>
          </w:p>
        </w:tc>
        <w:tc>
          <w:tcPr>
            <w:tcW w:w="460" w:type="pct"/>
            <w:vAlign w:val="center"/>
          </w:tcPr>
          <w:p w14:paraId="04DE3411" w14:textId="34BE4D7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B803123" w14:textId="7582C29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FE9F80F" w14:textId="3106148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DDE4A51" w14:textId="2A7A016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3D5CA5C" w14:textId="3E87CC4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BC10974" w14:textId="27166E1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794A5C5" w14:textId="4E510B4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CA84F81" w14:textId="09944E5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FFEF901" w14:textId="1D8D0A8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3A37FD8" w14:textId="43D51C0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51D618CA"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F8DB32D"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Semestre/32 </w:t>
            </w:r>
          </w:p>
        </w:tc>
        <w:tc>
          <w:tcPr>
            <w:tcW w:w="460" w:type="pct"/>
            <w:vAlign w:val="center"/>
          </w:tcPr>
          <w:p w14:paraId="6A1FA268" w14:textId="1848FD5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AA6608C" w14:textId="1726130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BD2C2DC" w14:textId="20FCC22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F8A5042" w14:textId="03ED04E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835C1C1" w14:textId="0D44D20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156D16B" w14:textId="75D54AB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AACDA93" w14:textId="11D642C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44A180A" w14:textId="1825C11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988FAEC" w14:textId="58233FC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70EE78F" w14:textId="7FEC88E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2919F5FE"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D81CDEF"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Semestre/32 </w:t>
            </w:r>
          </w:p>
        </w:tc>
        <w:tc>
          <w:tcPr>
            <w:tcW w:w="460" w:type="pct"/>
            <w:vAlign w:val="center"/>
          </w:tcPr>
          <w:p w14:paraId="17C6076B" w14:textId="71054E3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3175330" w14:textId="0623E18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0DF1E92" w14:textId="2F009A5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AA4A17B" w14:textId="15F302E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8D3A860" w14:textId="08D427A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AEF49A9" w14:textId="6277792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8E9A99E" w14:textId="27A29C8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71CE857" w14:textId="15F9EF0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B0A388F" w14:textId="0155AF9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2288F9B" w14:textId="3DAE639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49ED2431"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3FECC17"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Semestre/33 </w:t>
            </w:r>
          </w:p>
        </w:tc>
        <w:tc>
          <w:tcPr>
            <w:tcW w:w="460" w:type="pct"/>
            <w:vAlign w:val="center"/>
          </w:tcPr>
          <w:p w14:paraId="40E87EC0" w14:textId="392E755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25350E9" w14:textId="34913BB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153C739" w14:textId="058A11A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60EA19C" w14:textId="6094B20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A5AB796" w14:textId="13D3495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541CE22" w14:textId="3CF2AA8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88DC3A0" w14:textId="5B53ADB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196795D" w14:textId="1AE7DA5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4BAAD04" w14:textId="16CFA24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88C5030" w14:textId="5A21919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5271B527"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9925514"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Semestre/33 </w:t>
            </w:r>
          </w:p>
        </w:tc>
        <w:tc>
          <w:tcPr>
            <w:tcW w:w="460" w:type="pct"/>
            <w:vAlign w:val="center"/>
          </w:tcPr>
          <w:p w14:paraId="6DD69B9B" w14:textId="56DBF66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D1C841D" w14:textId="66A5A5A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A0541A6" w14:textId="2AB69FE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6B45379" w14:textId="12515AF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EF31E73" w14:textId="6F58E4B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FE40547" w14:textId="137B726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9AB7D63" w14:textId="2F8CDAF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2F61DE5" w14:textId="2F009E4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6E5DFB6" w14:textId="1DFB80B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BC43D55" w14:textId="14FD07F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4829AEDB"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F3F79BF"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Semestre/34 </w:t>
            </w:r>
          </w:p>
        </w:tc>
        <w:tc>
          <w:tcPr>
            <w:tcW w:w="460" w:type="pct"/>
            <w:vAlign w:val="center"/>
          </w:tcPr>
          <w:p w14:paraId="712E99C2" w14:textId="72A79C2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3CD8D9B" w14:textId="66726F1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FBE3CF7" w14:textId="41E1D15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0359869" w14:textId="4323CA7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324D555" w14:textId="6CEF12F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718C18C" w14:textId="64617B3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BC5DD05" w14:textId="29CA6E0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0BCEC66" w14:textId="6B7FC3C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AC5C7E3" w14:textId="77BA49F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0925091" w14:textId="43CE569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3C0B8236"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225DBC8" w14:textId="77777777" w:rsidR="006515CA" w:rsidRPr="00F94C12" w:rsidRDefault="006515CA" w:rsidP="006515CA">
            <w:pPr>
              <w:jc w:val="center"/>
              <w:rPr>
                <w:rFonts w:ascii="Arial" w:hAnsi="Arial" w:cs="Arial"/>
                <w:color w:val="000000"/>
                <w:sz w:val="12"/>
                <w:szCs w:val="12"/>
              </w:rPr>
            </w:pPr>
            <w:r>
              <w:rPr>
                <w:rFonts w:ascii="Arial" w:hAnsi="Arial" w:cs="Arial"/>
                <w:color w:val="000000"/>
                <w:sz w:val="12"/>
                <w:szCs w:val="12"/>
              </w:rPr>
              <w:t>Total</w:t>
            </w:r>
          </w:p>
        </w:tc>
        <w:tc>
          <w:tcPr>
            <w:tcW w:w="460" w:type="pct"/>
            <w:vAlign w:val="center"/>
          </w:tcPr>
          <w:p w14:paraId="016D416E" w14:textId="70CFC51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0" w:type="pct"/>
            <w:vAlign w:val="center"/>
          </w:tcPr>
          <w:p w14:paraId="5773CE29" w14:textId="55F31B9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0" w:type="pct"/>
            <w:vAlign w:val="center"/>
          </w:tcPr>
          <w:p w14:paraId="10B8EA63" w14:textId="5A0F5FA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0" w:type="pct"/>
            <w:vAlign w:val="center"/>
          </w:tcPr>
          <w:p w14:paraId="21048320" w14:textId="780C340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59" w:type="pct"/>
            <w:vAlign w:val="center"/>
          </w:tcPr>
          <w:p w14:paraId="45272E14" w14:textId="2239090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59" w:type="pct"/>
            <w:vAlign w:val="center"/>
          </w:tcPr>
          <w:p w14:paraId="0B1F8BBD" w14:textId="4C8EFFA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59" w:type="pct"/>
            <w:vAlign w:val="center"/>
          </w:tcPr>
          <w:p w14:paraId="5440764D" w14:textId="276156A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59" w:type="pct"/>
            <w:vAlign w:val="center"/>
          </w:tcPr>
          <w:p w14:paraId="48073AFE" w14:textId="713F451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59" w:type="pct"/>
            <w:vAlign w:val="center"/>
          </w:tcPr>
          <w:p w14:paraId="586F0600" w14:textId="588F365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59" w:type="pct"/>
            <w:vAlign w:val="center"/>
          </w:tcPr>
          <w:p w14:paraId="36462523" w14:textId="6676039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r>
    </w:tbl>
    <w:p w14:paraId="3EC3F6FC" w14:textId="56DF378C" w:rsidR="006515CA" w:rsidRDefault="006515CA" w:rsidP="009E71CE">
      <w:pPr>
        <w:spacing w:before="60" w:after="0"/>
        <w:rPr>
          <w:rFonts w:ascii="Arial" w:eastAsia="Calibri" w:hAnsi="Arial" w:cs="Arial"/>
          <w:sz w:val="20"/>
          <w:lang w:eastAsia="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4"/>
        <w:gridCol w:w="1196"/>
        <w:gridCol w:w="1196"/>
        <w:gridCol w:w="1196"/>
        <w:gridCol w:w="1196"/>
        <w:gridCol w:w="1193"/>
        <w:gridCol w:w="1193"/>
        <w:gridCol w:w="1193"/>
        <w:gridCol w:w="1193"/>
        <w:gridCol w:w="1193"/>
        <w:gridCol w:w="1193"/>
      </w:tblGrid>
      <w:tr w:rsidR="006515CA" w:rsidRPr="00F94C12" w14:paraId="5514BA86" w14:textId="77777777" w:rsidTr="00116119">
        <w:trPr>
          <w:trHeight w:val="1299"/>
          <w:jc w:val="center"/>
        </w:trPr>
        <w:tc>
          <w:tcPr>
            <w:tcW w:w="406" w:type="pct"/>
            <w:shd w:val="clear" w:color="auto" w:fill="BFBFBF" w:themeFill="background1" w:themeFillShade="BF"/>
            <w:tcMar>
              <w:top w:w="0" w:type="dxa"/>
              <w:left w:w="70" w:type="dxa"/>
              <w:bottom w:w="0" w:type="dxa"/>
              <w:right w:w="70" w:type="dxa"/>
            </w:tcMar>
            <w:vAlign w:val="center"/>
            <w:hideMark/>
          </w:tcPr>
          <w:p w14:paraId="6EEE1E7F" w14:textId="77777777" w:rsidR="006515CA" w:rsidRPr="00F94C12" w:rsidRDefault="006515CA" w:rsidP="006515CA">
            <w:pPr>
              <w:jc w:val="center"/>
              <w:rPr>
                <w:rFonts w:ascii="Arial" w:eastAsia="Calibri" w:hAnsi="Arial" w:cs="Arial"/>
                <w:sz w:val="12"/>
                <w:szCs w:val="12"/>
              </w:rPr>
            </w:pPr>
            <w:r w:rsidRPr="00F94C12">
              <w:rPr>
                <w:rFonts w:ascii="Arial" w:eastAsia="Calibri" w:hAnsi="Arial" w:cs="Arial"/>
                <w:color w:val="000000"/>
                <w:sz w:val="12"/>
                <w:szCs w:val="12"/>
              </w:rPr>
              <w:lastRenderedPageBreak/>
              <w:t>Empreendimento Imobiliário</w:t>
            </w:r>
          </w:p>
        </w:tc>
        <w:tc>
          <w:tcPr>
            <w:tcW w:w="460" w:type="pct"/>
            <w:shd w:val="clear" w:color="auto" w:fill="auto"/>
            <w:vAlign w:val="center"/>
          </w:tcPr>
          <w:p w14:paraId="4014E4AC" w14:textId="3DA3CB4D"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COCO GRANDE ITZ</w:t>
            </w:r>
          </w:p>
        </w:tc>
        <w:tc>
          <w:tcPr>
            <w:tcW w:w="460" w:type="pct"/>
            <w:shd w:val="clear" w:color="auto" w:fill="auto"/>
            <w:vAlign w:val="center"/>
            <w:hideMark/>
          </w:tcPr>
          <w:p w14:paraId="7C95821B" w14:textId="2409CAAE"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SOBRAL</w:t>
            </w:r>
          </w:p>
        </w:tc>
        <w:tc>
          <w:tcPr>
            <w:tcW w:w="460" w:type="pct"/>
            <w:shd w:val="clear" w:color="auto" w:fill="auto"/>
            <w:vAlign w:val="center"/>
            <w:hideMark/>
          </w:tcPr>
          <w:p w14:paraId="0EAD4E08" w14:textId="7860F7DA"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MIX MARIO COVAS</w:t>
            </w:r>
          </w:p>
        </w:tc>
        <w:tc>
          <w:tcPr>
            <w:tcW w:w="460" w:type="pct"/>
            <w:shd w:val="clear" w:color="auto" w:fill="auto"/>
            <w:vAlign w:val="center"/>
            <w:hideMark/>
          </w:tcPr>
          <w:p w14:paraId="29974513" w14:textId="254A4C1D"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MIX JUAZEIRO</w:t>
            </w:r>
          </w:p>
        </w:tc>
        <w:tc>
          <w:tcPr>
            <w:tcW w:w="459" w:type="pct"/>
            <w:shd w:val="clear" w:color="auto" w:fill="auto"/>
            <w:vAlign w:val="center"/>
            <w:hideMark/>
          </w:tcPr>
          <w:p w14:paraId="2B41BE46" w14:textId="4DAEEA4E"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MIX PARQUE SHOPPING</w:t>
            </w:r>
          </w:p>
        </w:tc>
        <w:tc>
          <w:tcPr>
            <w:tcW w:w="459" w:type="pct"/>
            <w:shd w:val="clear" w:color="auto" w:fill="auto"/>
            <w:vAlign w:val="center"/>
            <w:hideMark/>
          </w:tcPr>
          <w:p w14:paraId="142D4B24" w14:textId="4E43CF83"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S.A. - MIX CAPANEMA</w:t>
            </w:r>
          </w:p>
        </w:tc>
        <w:tc>
          <w:tcPr>
            <w:tcW w:w="459" w:type="pct"/>
            <w:shd w:val="clear" w:color="auto" w:fill="auto"/>
            <w:vAlign w:val="center"/>
            <w:hideMark/>
          </w:tcPr>
          <w:p w14:paraId="28A85109" w14:textId="3B98AB01"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MIX PETROLINA</w:t>
            </w:r>
          </w:p>
        </w:tc>
        <w:tc>
          <w:tcPr>
            <w:tcW w:w="459" w:type="pct"/>
            <w:shd w:val="clear" w:color="auto" w:fill="auto"/>
            <w:vAlign w:val="center"/>
            <w:hideMark/>
          </w:tcPr>
          <w:p w14:paraId="5C399F82" w14:textId="738EB830"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TERESINA CEASA</w:t>
            </w:r>
          </w:p>
        </w:tc>
        <w:tc>
          <w:tcPr>
            <w:tcW w:w="459" w:type="pct"/>
            <w:shd w:val="clear" w:color="auto" w:fill="auto"/>
            <w:vAlign w:val="center"/>
            <w:hideMark/>
          </w:tcPr>
          <w:p w14:paraId="29A924E1" w14:textId="50E4331E"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TUCURUÍ</w:t>
            </w:r>
          </w:p>
        </w:tc>
        <w:tc>
          <w:tcPr>
            <w:tcW w:w="459" w:type="pct"/>
            <w:shd w:val="clear" w:color="auto" w:fill="auto"/>
            <w:vAlign w:val="center"/>
            <w:hideMark/>
          </w:tcPr>
          <w:p w14:paraId="58F89FBB" w14:textId="1013A7E9" w:rsidR="006515CA" w:rsidRPr="003C3AF1" w:rsidRDefault="006515CA" w:rsidP="006515CA">
            <w:pPr>
              <w:jc w:val="center"/>
              <w:rPr>
                <w:rFonts w:ascii="Arial" w:hAnsi="Arial" w:cs="Arial"/>
                <w:color w:val="000000"/>
                <w:sz w:val="12"/>
                <w:szCs w:val="12"/>
              </w:rPr>
            </w:pPr>
            <w:r w:rsidRPr="00116119">
              <w:rPr>
                <w:rFonts w:ascii="Arial" w:hAnsi="Arial" w:cs="Arial"/>
                <w:color w:val="000000"/>
                <w:sz w:val="12"/>
                <w:szCs w:val="12"/>
              </w:rPr>
              <w:t>MATEUS SUPERMERCADOS S A - MIX REDENÇÃO</w:t>
            </w:r>
          </w:p>
        </w:tc>
      </w:tr>
      <w:tr w:rsidR="006515CA" w:rsidRPr="00F94C12" w14:paraId="2FAF9C3F"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7448E9C"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Semestre/22 </w:t>
            </w:r>
          </w:p>
        </w:tc>
        <w:tc>
          <w:tcPr>
            <w:tcW w:w="460" w:type="pct"/>
            <w:vAlign w:val="center"/>
          </w:tcPr>
          <w:p w14:paraId="3C1FA7AD" w14:textId="46E1639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57069BF" w14:textId="7ED6653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4958C51" w14:textId="75ABFF3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834E7A6" w14:textId="40CAFA9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0A7BE8C" w14:textId="5479B71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E45C246" w14:textId="109261C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53AC0DD" w14:textId="2D80E28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A059D87" w14:textId="76B96B7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4790336" w14:textId="654FA0A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17CE6D1" w14:textId="4D28DCF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5CE1BDCC"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F09D8D4"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Semestre/23 </w:t>
            </w:r>
          </w:p>
        </w:tc>
        <w:tc>
          <w:tcPr>
            <w:tcW w:w="460" w:type="pct"/>
            <w:vAlign w:val="center"/>
          </w:tcPr>
          <w:p w14:paraId="37D02E58" w14:textId="6D82571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88EC8CD" w14:textId="6A910AF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8BA2A5B" w14:textId="4A7C3F6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8F79C49" w14:textId="5065B15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E334AFA" w14:textId="33FDBE7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0D023FA" w14:textId="7831A0A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C00E86A" w14:textId="7889F4E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9E10600" w14:textId="43B785B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8AFD929" w14:textId="42F1769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D2AC559" w14:textId="0E3B30A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029F8509"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B3B2C79"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Semestre/23 </w:t>
            </w:r>
          </w:p>
        </w:tc>
        <w:tc>
          <w:tcPr>
            <w:tcW w:w="460" w:type="pct"/>
            <w:vAlign w:val="center"/>
          </w:tcPr>
          <w:p w14:paraId="08261758" w14:textId="6C0AA74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0" w:type="pct"/>
            <w:vAlign w:val="center"/>
          </w:tcPr>
          <w:p w14:paraId="385A4856" w14:textId="1FDC8C6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7A95DC03" w14:textId="4B7DAA8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622657F3" w14:textId="2C2FE16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7408DEAA" w14:textId="2FC8C00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13531459" w14:textId="54BF787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75406615" w14:textId="2033F0D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429925F8" w14:textId="3C35A15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08527C21" w14:textId="5D18164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5F70BA14" w14:textId="3EF4876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r>
      <w:tr w:rsidR="006515CA" w:rsidRPr="00F94C12" w14:paraId="7F6883F2"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CBF4FBC"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Semestre/24 </w:t>
            </w:r>
          </w:p>
        </w:tc>
        <w:tc>
          <w:tcPr>
            <w:tcW w:w="460" w:type="pct"/>
            <w:vAlign w:val="center"/>
          </w:tcPr>
          <w:p w14:paraId="1262B23F" w14:textId="31AEA8B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F5CE849" w14:textId="4AA56E9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A482AB5" w14:textId="0158E06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D9B5B11" w14:textId="71D42C3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C015192" w14:textId="0D384AA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9A3494D" w14:textId="5FBA368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83FBACE" w14:textId="2C1A8BE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FEE54A5" w14:textId="7800A5B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531EF52" w14:textId="25BD8A1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7B6EB2A" w14:textId="48CBC7E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61EA0BBC"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79AC503"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Semestre/24 </w:t>
            </w:r>
          </w:p>
        </w:tc>
        <w:tc>
          <w:tcPr>
            <w:tcW w:w="460" w:type="pct"/>
            <w:vAlign w:val="center"/>
          </w:tcPr>
          <w:p w14:paraId="3784E5B9" w14:textId="2ADF9BA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06DB7B0" w14:textId="6C55CA5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C2C8760" w14:textId="757BCDF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3521657" w14:textId="7F385BB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F2FC9E2" w14:textId="4C3593B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7609CC3" w14:textId="0B1C3F3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06AA2C5" w14:textId="45D123D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5F32B0F" w14:textId="69EEDD4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CC7A538" w14:textId="4304D77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21A3182" w14:textId="12E1030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592478E9"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AD11E62"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Semestre/25 </w:t>
            </w:r>
          </w:p>
        </w:tc>
        <w:tc>
          <w:tcPr>
            <w:tcW w:w="460" w:type="pct"/>
            <w:vAlign w:val="center"/>
          </w:tcPr>
          <w:p w14:paraId="738795CD" w14:textId="152CEA4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38AD195" w14:textId="55400AF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F97218F" w14:textId="7EDA57F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3EF6263" w14:textId="0E2638F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19E381E" w14:textId="0824239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DDBD408" w14:textId="63C8D71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561F76B" w14:textId="1155AD4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A5DACC5" w14:textId="3F2D879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6B9E6CB" w14:textId="57165A1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4D7E2CC" w14:textId="435A3A0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1C6E6FC8"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73F6373"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Semestre/25 </w:t>
            </w:r>
          </w:p>
        </w:tc>
        <w:tc>
          <w:tcPr>
            <w:tcW w:w="460" w:type="pct"/>
            <w:vAlign w:val="center"/>
          </w:tcPr>
          <w:p w14:paraId="05D726B2" w14:textId="1ABA742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9F42E11" w14:textId="6F9BFCB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7980CE2" w14:textId="27C48F8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F32F140" w14:textId="42ADFDE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05DF21A" w14:textId="304791D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F1D9EB8" w14:textId="24AB2D7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E5ED96D" w14:textId="34EA552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7C8099B" w14:textId="448DAD3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0256570" w14:textId="1CD1DFC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5B14345" w14:textId="17420F5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51806B53"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3C30A98"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Semestre/26 </w:t>
            </w:r>
          </w:p>
        </w:tc>
        <w:tc>
          <w:tcPr>
            <w:tcW w:w="460" w:type="pct"/>
            <w:vAlign w:val="center"/>
          </w:tcPr>
          <w:p w14:paraId="7C7A593C" w14:textId="61001A0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CBE41D6" w14:textId="00F410F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9F0B670" w14:textId="42C6687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293BEBB" w14:textId="1874C0A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908CFD2" w14:textId="1E6A480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219747E" w14:textId="74EE0DE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596F15F" w14:textId="59E98C8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AB69D0F" w14:textId="70B0C23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AB4103A" w14:textId="55A1FF8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8DF81BA" w14:textId="065D09F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2EF95924"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46A2362E"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Semestre/26 </w:t>
            </w:r>
          </w:p>
        </w:tc>
        <w:tc>
          <w:tcPr>
            <w:tcW w:w="460" w:type="pct"/>
            <w:vAlign w:val="center"/>
          </w:tcPr>
          <w:p w14:paraId="5805532F" w14:textId="30BA815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F550F0F" w14:textId="7C87D6B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D2F9C3F" w14:textId="4971053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68A0903" w14:textId="0A1B07F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8886FAF" w14:textId="79727FC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531843D" w14:textId="69490A3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7AACEC8" w14:textId="52C3D60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ECBB874" w14:textId="2F3CF1D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8702644" w14:textId="691F4E3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178B661" w14:textId="1F586CD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458502E0"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EDD92DF"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Semestre/27 </w:t>
            </w:r>
          </w:p>
        </w:tc>
        <w:tc>
          <w:tcPr>
            <w:tcW w:w="460" w:type="pct"/>
            <w:vAlign w:val="center"/>
          </w:tcPr>
          <w:p w14:paraId="055831DB" w14:textId="12F14A5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37D64EB" w14:textId="2C56EAE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C95545B" w14:textId="231E59E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7D1D764" w14:textId="58FF73E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840D0E0" w14:textId="59CA518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999E809" w14:textId="4423B4A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0675FC3" w14:textId="40DAEC3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8D1820C" w14:textId="26BA429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876E7C4" w14:textId="584EAA6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4A62924" w14:textId="4F73FDC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0DABBA39"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ACC1914"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Semestre/27 </w:t>
            </w:r>
          </w:p>
        </w:tc>
        <w:tc>
          <w:tcPr>
            <w:tcW w:w="460" w:type="pct"/>
            <w:vAlign w:val="center"/>
          </w:tcPr>
          <w:p w14:paraId="22EAD59B" w14:textId="05E0C43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6115DC6" w14:textId="621F12E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3472CD5" w14:textId="703FBB7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C8F87D2" w14:textId="2D499D6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95A7616" w14:textId="199EF76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E70D898" w14:textId="49D9A02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A323EAB" w14:textId="6139ACA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49B2546" w14:textId="7F06797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EF1D1B5" w14:textId="6ECFD9B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E070085" w14:textId="7367A19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68A058BD"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013D043"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Semestre/28 </w:t>
            </w:r>
          </w:p>
        </w:tc>
        <w:tc>
          <w:tcPr>
            <w:tcW w:w="460" w:type="pct"/>
            <w:vAlign w:val="center"/>
          </w:tcPr>
          <w:p w14:paraId="63294C9D" w14:textId="2CBCFE7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26D1EAB" w14:textId="0766D75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F3E54B8" w14:textId="0B285C4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5450570" w14:textId="0F6AB1C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3EE776D" w14:textId="11183F0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E684CFD" w14:textId="4EA8568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25E6F30" w14:textId="7C28DEE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BDC3FDA" w14:textId="3394E0C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B8A8FF8" w14:textId="5A49CFE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DC20E04" w14:textId="632A7AC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48A2027E"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A7927B8"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Semestre/28 </w:t>
            </w:r>
          </w:p>
        </w:tc>
        <w:tc>
          <w:tcPr>
            <w:tcW w:w="460" w:type="pct"/>
            <w:vAlign w:val="center"/>
          </w:tcPr>
          <w:p w14:paraId="44F5AE9C" w14:textId="3A8729B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0387EAD" w14:textId="1C142EB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2606AD2" w14:textId="174E13A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7EEC811" w14:textId="2605FE3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E7DFC7B" w14:textId="577DCC6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24BDF64" w14:textId="4E0406A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3C5B799" w14:textId="69B6FDF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321523B" w14:textId="36E9C3C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05C7F9F" w14:textId="7A6E312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798B69A" w14:textId="23EBCFE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79991FA7"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A467FBB"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Semestre/29 </w:t>
            </w:r>
          </w:p>
        </w:tc>
        <w:tc>
          <w:tcPr>
            <w:tcW w:w="460" w:type="pct"/>
            <w:vAlign w:val="center"/>
          </w:tcPr>
          <w:p w14:paraId="4D9EE83F" w14:textId="4F56640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440A562" w14:textId="4A404D5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F157B0B" w14:textId="332E6E7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61E11B1" w14:textId="2A5895F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A996BB9" w14:textId="2F2F6BA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AC6696F" w14:textId="0D67D49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8C776E7" w14:textId="6BCCE10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72962DF" w14:textId="49B4F9C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9C2CEAB" w14:textId="6F8E088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17F3ECE" w14:textId="61CF84D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5B2FBB25"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2603A11"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Semestre/29 </w:t>
            </w:r>
          </w:p>
        </w:tc>
        <w:tc>
          <w:tcPr>
            <w:tcW w:w="460" w:type="pct"/>
            <w:vAlign w:val="center"/>
          </w:tcPr>
          <w:p w14:paraId="40A03CF9" w14:textId="0695816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E4FE909" w14:textId="52F1A74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AABE12D" w14:textId="298BFD4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EEA4C31" w14:textId="311B1F6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D79F3A1" w14:textId="50581C4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A843CD5" w14:textId="016F6F4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E1E8CF2" w14:textId="136ABAD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5120A62" w14:textId="4CF5B13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0255626" w14:textId="72493FB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366D615" w14:textId="6058901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0F7ABB70"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12B5A46"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Semestre/30 </w:t>
            </w:r>
          </w:p>
        </w:tc>
        <w:tc>
          <w:tcPr>
            <w:tcW w:w="460" w:type="pct"/>
            <w:vAlign w:val="center"/>
          </w:tcPr>
          <w:p w14:paraId="0733157C" w14:textId="4AFFD97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DCBF8A8" w14:textId="34A685C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50F313B" w14:textId="4BD40F0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2E062FF" w14:textId="4DAD1EE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542C42E" w14:textId="51F4A14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D6CCFA2" w14:textId="20E388B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266592A" w14:textId="1166DB8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B775589" w14:textId="6619050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C1921DF" w14:textId="38DBD84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B351BDE" w14:textId="33E73A8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19B2BB30"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2757C78"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Semestre/30 </w:t>
            </w:r>
          </w:p>
        </w:tc>
        <w:tc>
          <w:tcPr>
            <w:tcW w:w="460" w:type="pct"/>
            <w:vAlign w:val="center"/>
          </w:tcPr>
          <w:p w14:paraId="2034FE0F" w14:textId="73DB06C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C033FAC" w14:textId="250A618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3AE6222" w14:textId="6739B6C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3F7721E" w14:textId="27AFCD1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6E1B27A" w14:textId="1F9A891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B88DA64" w14:textId="6D1AEE9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C2F39FE" w14:textId="538F8D3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AD0B54A" w14:textId="5426E08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3C7C6ED" w14:textId="34D16EE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2275347" w14:textId="37EF9E7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37F1C1FF"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8C3E598"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Semestre/31 </w:t>
            </w:r>
          </w:p>
        </w:tc>
        <w:tc>
          <w:tcPr>
            <w:tcW w:w="460" w:type="pct"/>
            <w:vAlign w:val="center"/>
          </w:tcPr>
          <w:p w14:paraId="0E4BEB2A" w14:textId="510244D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1894FF3" w14:textId="0857592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BCCDEC3" w14:textId="7922800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D8AD59A" w14:textId="1A09C87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2314AF7" w14:textId="7881E48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815AD4A" w14:textId="74ECC5D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2A5B544" w14:textId="3281BB9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A27D330" w14:textId="4C79F0A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4DD97FA" w14:textId="1A4EDF2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41C2CDC" w14:textId="4E17E2A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0F89EF70"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0AC37D1"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Semestre/31 </w:t>
            </w:r>
          </w:p>
        </w:tc>
        <w:tc>
          <w:tcPr>
            <w:tcW w:w="460" w:type="pct"/>
            <w:vAlign w:val="center"/>
          </w:tcPr>
          <w:p w14:paraId="79E62124" w14:textId="0ABF2CD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C926894" w14:textId="7232C49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7C2AB0A" w14:textId="2536870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2287E18" w14:textId="0B352A8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67A21EE" w14:textId="25125A0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6747EAE" w14:textId="35E5A51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E2C9D2B" w14:textId="6C09F19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0967128" w14:textId="2DA9BC7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67FF302" w14:textId="19D6FFB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59A67BA" w14:textId="1F39BFF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6A3D9111"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9B35D40"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Semestre/32 </w:t>
            </w:r>
          </w:p>
        </w:tc>
        <w:tc>
          <w:tcPr>
            <w:tcW w:w="460" w:type="pct"/>
            <w:vAlign w:val="center"/>
          </w:tcPr>
          <w:p w14:paraId="310D379E" w14:textId="77EF677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31B7A4B" w14:textId="333530E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02F7D8B" w14:textId="4E31071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8EFFF5C" w14:textId="13265CE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A24394D" w14:textId="6167A1E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AB70062" w14:textId="3469178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9969F65" w14:textId="5FC6EA7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26DBFD6" w14:textId="135E94B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7651590" w14:textId="4A958C2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BF8FE39" w14:textId="28C4B27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66BEA4FF"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6F33A80"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Semestre/32 </w:t>
            </w:r>
          </w:p>
        </w:tc>
        <w:tc>
          <w:tcPr>
            <w:tcW w:w="460" w:type="pct"/>
            <w:vAlign w:val="center"/>
          </w:tcPr>
          <w:p w14:paraId="4C182DF8" w14:textId="69B5590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6A86B65" w14:textId="69D42F2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62CD58A" w14:textId="75CEF05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108CC6C" w14:textId="34A2363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9973B67" w14:textId="48F1495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9CEB50A" w14:textId="26C5FAA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A03F336" w14:textId="503EA15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4962965" w14:textId="4D659B4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FBEEC2C" w14:textId="5A5A8C9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A771DCB" w14:textId="682D850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3E8FD99E"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ACCC9F1"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Semestre/33 </w:t>
            </w:r>
          </w:p>
        </w:tc>
        <w:tc>
          <w:tcPr>
            <w:tcW w:w="460" w:type="pct"/>
            <w:vAlign w:val="center"/>
          </w:tcPr>
          <w:p w14:paraId="5D6BED54" w14:textId="4209C26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07C93FF" w14:textId="56ED50F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646675E" w14:textId="37BFDF5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5F850CD" w14:textId="29F0B7C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2407F2C" w14:textId="591E74A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F5B8563" w14:textId="3B92A39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5190EF7" w14:textId="47B835A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D5FF811" w14:textId="65A22B9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5BC71F5" w14:textId="772E433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96C65F3" w14:textId="5F22988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6EC3B95C"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F9C6109"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2º Semestre/33 </w:t>
            </w:r>
          </w:p>
        </w:tc>
        <w:tc>
          <w:tcPr>
            <w:tcW w:w="460" w:type="pct"/>
            <w:vAlign w:val="center"/>
          </w:tcPr>
          <w:p w14:paraId="1D43598F" w14:textId="19E1AA8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BCF7AC5" w14:textId="3ABA6F5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1A5BDC5" w14:textId="3A54FA9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E6DFF1D" w14:textId="61FA0B4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CE0DF7E" w14:textId="1F36741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9EAA43D" w14:textId="06FB79B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9AB8C3B" w14:textId="3E6F34D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52F85A2" w14:textId="0A339C0E"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B26554A" w14:textId="219BC81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8A2F5FE" w14:textId="5E9DA69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0506F204"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5AADF14" w14:textId="77777777" w:rsidR="006515CA" w:rsidRPr="00F94C12" w:rsidRDefault="006515CA" w:rsidP="006515CA">
            <w:pPr>
              <w:jc w:val="center"/>
              <w:rPr>
                <w:rFonts w:ascii="Arial" w:hAnsi="Arial" w:cs="Arial"/>
                <w:color w:val="000000"/>
                <w:sz w:val="12"/>
                <w:szCs w:val="12"/>
              </w:rPr>
            </w:pPr>
            <w:r w:rsidRPr="00F94C12">
              <w:rPr>
                <w:rFonts w:ascii="Arial" w:hAnsi="Arial" w:cs="Arial"/>
                <w:color w:val="000000"/>
                <w:sz w:val="12"/>
                <w:szCs w:val="12"/>
              </w:rPr>
              <w:t xml:space="preserve">1º Semestre/34 </w:t>
            </w:r>
          </w:p>
        </w:tc>
        <w:tc>
          <w:tcPr>
            <w:tcW w:w="460" w:type="pct"/>
            <w:vAlign w:val="center"/>
          </w:tcPr>
          <w:p w14:paraId="673CE864" w14:textId="4CD0AF5B"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6AC3446" w14:textId="552E719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75E2325" w14:textId="6410EBB8"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1770162" w14:textId="5D46C30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D7CD642" w14:textId="5431391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9346AA7" w14:textId="781F0CEC"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AEC9036" w14:textId="570F9D7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0655816" w14:textId="2D0955B4"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AF11032" w14:textId="0D306A65"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D071D97" w14:textId="43AF6D03"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0,00</w:t>
            </w:r>
          </w:p>
        </w:tc>
      </w:tr>
      <w:tr w:rsidR="006515CA" w:rsidRPr="00F94C12" w14:paraId="6272D45F"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67F33DB" w14:textId="77777777" w:rsidR="006515CA" w:rsidRPr="00F94C12" w:rsidRDefault="006515CA" w:rsidP="006515CA">
            <w:pPr>
              <w:jc w:val="center"/>
              <w:rPr>
                <w:rFonts w:ascii="Arial" w:hAnsi="Arial" w:cs="Arial"/>
                <w:color w:val="000000"/>
                <w:sz w:val="12"/>
                <w:szCs w:val="12"/>
              </w:rPr>
            </w:pPr>
            <w:r>
              <w:rPr>
                <w:rFonts w:ascii="Arial" w:hAnsi="Arial" w:cs="Arial"/>
                <w:color w:val="000000"/>
                <w:sz w:val="12"/>
                <w:szCs w:val="12"/>
              </w:rPr>
              <w:t>Total</w:t>
            </w:r>
          </w:p>
        </w:tc>
        <w:tc>
          <w:tcPr>
            <w:tcW w:w="460" w:type="pct"/>
            <w:vAlign w:val="center"/>
          </w:tcPr>
          <w:p w14:paraId="08F53F70" w14:textId="61D0A0A9"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20.000.000,00</w:t>
            </w:r>
          </w:p>
        </w:tc>
        <w:tc>
          <w:tcPr>
            <w:tcW w:w="460" w:type="pct"/>
            <w:vAlign w:val="center"/>
          </w:tcPr>
          <w:p w14:paraId="438F6E4D" w14:textId="56C35AA1"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708745CE" w14:textId="764F237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108DD4C4" w14:textId="75D17CB0"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2C283075" w14:textId="7D562207"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1CD7B666" w14:textId="6250AFE6"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1A7D1BE2" w14:textId="56FB300D"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4CA362C0" w14:textId="2E427FB2"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33103BB0" w14:textId="7DC0B4EA"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10CEA3E9" w14:textId="6D59124F" w:rsidR="006515CA" w:rsidRPr="00F94C12" w:rsidRDefault="006515CA" w:rsidP="006515CA">
            <w:pPr>
              <w:jc w:val="center"/>
              <w:rPr>
                <w:rFonts w:ascii="Arial" w:hAnsi="Arial" w:cs="Arial"/>
                <w:color w:val="000000"/>
                <w:sz w:val="12"/>
                <w:szCs w:val="12"/>
              </w:rPr>
            </w:pPr>
            <w:r w:rsidRPr="00116119">
              <w:rPr>
                <w:rFonts w:ascii="Arial" w:hAnsi="Arial" w:cs="Arial"/>
                <w:color w:val="000000"/>
                <w:sz w:val="12"/>
                <w:szCs w:val="12"/>
              </w:rPr>
              <w:t>2.000.000,00</w:t>
            </w:r>
          </w:p>
        </w:tc>
      </w:tr>
    </w:tbl>
    <w:p w14:paraId="4C62D205" w14:textId="77777777" w:rsidR="006515CA" w:rsidRDefault="006515CA" w:rsidP="009E71CE">
      <w:pPr>
        <w:spacing w:before="60" w:after="0"/>
        <w:rPr>
          <w:rFonts w:ascii="Arial" w:eastAsia="Calibri" w:hAnsi="Arial" w:cs="Arial"/>
          <w:sz w:val="20"/>
          <w:lang w:eastAsia="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4"/>
        <w:gridCol w:w="1196"/>
        <w:gridCol w:w="1196"/>
        <w:gridCol w:w="1196"/>
        <w:gridCol w:w="1196"/>
        <w:gridCol w:w="1193"/>
        <w:gridCol w:w="1193"/>
        <w:gridCol w:w="1193"/>
        <w:gridCol w:w="1193"/>
        <w:gridCol w:w="1193"/>
        <w:gridCol w:w="1193"/>
      </w:tblGrid>
      <w:tr w:rsidR="00BA0E42" w:rsidRPr="00F94C12" w14:paraId="7ADDB2AC" w14:textId="77777777" w:rsidTr="00116119">
        <w:trPr>
          <w:trHeight w:val="1299"/>
          <w:jc w:val="center"/>
        </w:trPr>
        <w:tc>
          <w:tcPr>
            <w:tcW w:w="406" w:type="pct"/>
            <w:shd w:val="clear" w:color="auto" w:fill="BFBFBF" w:themeFill="background1" w:themeFillShade="BF"/>
            <w:tcMar>
              <w:top w:w="0" w:type="dxa"/>
              <w:left w:w="70" w:type="dxa"/>
              <w:bottom w:w="0" w:type="dxa"/>
              <w:right w:w="70" w:type="dxa"/>
            </w:tcMar>
            <w:vAlign w:val="center"/>
            <w:hideMark/>
          </w:tcPr>
          <w:p w14:paraId="36173B4D" w14:textId="77777777" w:rsidR="00BA0E42" w:rsidRPr="00F94C12" w:rsidRDefault="00BA0E42" w:rsidP="00BA0E42">
            <w:pPr>
              <w:jc w:val="center"/>
              <w:rPr>
                <w:rFonts w:ascii="Arial" w:eastAsia="Calibri" w:hAnsi="Arial" w:cs="Arial"/>
                <w:sz w:val="12"/>
                <w:szCs w:val="12"/>
              </w:rPr>
            </w:pPr>
            <w:r w:rsidRPr="00F94C12">
              <w:rPr>
                <w:rFonts w:ascii="Arial" w:eastAsia="Calibri" w:hAnsi="Arial" w:cs="Arial"/>
                <w:color w:val="000000"/>
                <w:sz w:val="12"/>
                <w:szCs w:val="12"/>
              </w:rPr>
              <w:lastRenderedPageBreak/>
              <w:t>Empreendimento Imobiliário</w:t>
            </w:r>
          </w:p>
        </w:tc>
        <w:tc>
          <w:tcPr>
            <w:tcW w:w="460" w:type="pct"/>
            <w:shd w:val="clear" w:color="auto" w:fill="auto"/>
            <w:vAlign w:val="center"/>
          </w:tcPr>
          <w:p w14:paraId="344AD3A3" w14:textId="1FC3727C" w:rsidR="00BA0E42" w:rsidRPr="003C3AF1" w:rsidRDefault="00BA0E42" w:rsidP="00BA0E42">
            <w:pPr>
              <w:jc w:val="center"/>
              <w:rPr>
                <w:rFonts w:ascii="Arial" w:hAnsi="Arial" w:cs="Arial"/>
                <w:color w:val="000000"/>
                <w:sz w:val="12"/>
                <w:szCs w:val="12"/>
              </w:rPr>
            </w:pPr>
            <w:r w:rsidRPr="00116119">
              <w:rPr>
                <w:rFonts w:ascii="Arial" w:hAnsi="Arial" w:cs="Arial"/>
                <w:color w:val="000000"/>
                <w:sz w:val="12"/>
                <w:szCs w:val="12"/>
              </w:rPr>
              <w:t>MATEUS SUPERMERCADOS SA - PRES DUTRA</w:t>
            </w:r>
          </w:p>
        </w:tc>
        <w:tc>
          <w:tcPr>
            <w:tcW w:w="460" w:type="pct"/>
            <w:shd w:val="clear" w:color="auto" w:fill="auto"/>
            <w:vAlign w:val="center"/>
            <w:hideMark/>
          </w:tcPr>
          <w:p w14:paraId="35A5E5D0" w14:textId="6827DE2C" w:rsidR="00BA0E42" w:rsidRPr="003C3AF1" w:rsidRDefault="00BA0E42" w:rsidP="00BA0E42">
            <w:pPr>
              <w:jc w:val="center"/>
              <w:rPr>
                <w:rFonts w:ascii="Arial" w:hAnsi="Arial" w:cs="Arial"/>
                <w:color w:val="000000"/>
                <w:sz w:val="12"/>
                <w:szCs w:val="12"/>
              </w:rPr>
            </w:pPr>
            <w:r w:rsidRPr="00116119">
              <w:rPr>
                <w:rFonts w:ascii="Arial" w:hAnsi="Arial" w:cs="Arial"/>
                <w:color w:val="000000"/>
                <w:sz w:val="12"/>
                <w:szCs w:val="12"/>
              </w:rPr>
              <w:t>MATEUS SUPERMERCADOS S A - MIX PARAGOMINAS</w:t>
            </w:r>
          </w:p>
        </w:tc>
        <w:tc>
          <w:tcPr>
            <w:tcW w:w="460" w:type="pct"/>
            <w:shd w:val="clear" w:color="auto" w:fill="auto"/>
            <w:vAlign w:val="center"/>
            <w:hideMark/>
          </w:tcPr>
          <w:p w14:paraId="386E2EFC" w14:textId="2DFBF6E4" w:rsidR="00BA0E42" w:rsidRPr="003C3AF1" w:rsidRDefault="00BA0E42" w:rsidP="00BA0E42">
            <w:pPr>
              <w:jc w:val="center"/>
              <w:rPr>
                <w:rFonts w:ascii="Arial" w:hAnsi="Arial" w:cs="Arial"/>
                <w:color w:val="000000"/>
                <w:sz w:val="12"/>
                <w:szCs w:val="12"/>
              </w:rPr>
            </w:pPr>
            <w:r w:rsidRPr="00116119">
              <w:rPr>
                <w:rFonts w:ascii="Arial" w:hAnsi="Arial" w:cs="Arial"/>
                <w:color w:val="000000"/>
                <w:sz w:val="12"/>
                <w:szCs w:val="12"/>
              </w:rPr>
              <w:t>MATEUS SUPERMERCADOS S A - MIX TIANGUÁ</w:t>
            </w:r>
          </w:p>
        </w:tc>
        <w:tc>
          <w:tcPr>
            <w:tcW w:w="460" w:type="pct"/>
            <w:shd w:val="clear" w:color="auto" w:fill="auto"/>
            <w:vAlign w:val="center"/>
            <w:hideMark/>
          </w:tcPr>
          <w:p w14:paraId="760D4BE4" w14:textId="1F5C0AC3" w:rsidR="00BA0E42" w:rsidRPr="003C3AF1" w:rsidRDefault="00BA0E42" w:rsidP="00BA0E42">
            <w:pPr>
              <w:jc w:val="center"/>
              <w:rPr>
                <w:rFonts w:ascii="Arial" w:hAnsi="Arial" w:cs="Arial"/>
                <w:color w:val="000000"/>
                <w:sz w:val="12"/>
                <w:szCs w:val="12"/>
              </w:rPr>
            </w:pPr>
            <w:r w:rsidRPr="00116119">
              <w:rPr>
                <w:rFonts w:ascii="Arial" w:hAnsi="Arial" w:cs="Arial"/>
                <w:color w:val="000000"/>
                <w:sz w:val="12"/>
                <w:szCs w:val="12"/>
              </w:rPr>
              <w:t>MATEUS SUPERMERCADOS S A MIX UBATUBA</w:t>
            </w:r>
          </w:p>
        </w:tc>
        <w:tc>
          <w:tcPr>
            <w:tcW w:w="459" w:type="pct"/>
            <w:shd w:val="clear" w:color="auto" w:fill="auto"/>
            <w:vAlign w:val="center"/>
            <w:hideMark/>
          </w:tcPr>
          <w:p w14:paraId="77255B91" w14:textId="3BBF4290" w:rsidR="00BA0E42" w:rsidRPr="003C3AF1" w:rsidRDefault="00BA0E42" w:rsidP="00BA0E42">
            <w:pPr>
              <w:jc w:val="center"/>
              <w:rPr>
                <w:rFonts w:ascii="Arial" w:hAnsi="Arial" w:cs="Arial"/>
                <w:color w:val="000000"/>
                <w:sz w:val="12"/>
                <w:szCs w:val="12"/>
              </w:rPr>
            </w:pPr>
            <w:r w:rsidRPr="00116119">
              <w:rPr>
                <w:rFonts w:ascii="Arial" w:hAnsi="Arial" w:cs="Arial"/>
                <w:color w:val="000000"/>
                <w:sz w:val="12"/>
                <w:szCs w:val="12"/>
              </w:rPr>
              <w:t>MATEUS SUPERMERCADOS S A MIX GUAJAJARAS FORQUILHA</w:t>
            </w:r>
          </w:p>
        </w:tc>
        <w:tc>
          <w:tcPr>
            <w:tcW w:w="459" w:type="pct"/>
            <w:shd w:val="clear" w:color="auto" w:fill="auto"/>
            <w:vAlign w:val="center"/>
            <w:hideMark/>
          </w:tcPr>
          <w:p w14:paraId="6F36BFAF" w14:textId="17479C2F" w:rsidR="00BA0E42" w:rsidRPr="003C3AF1" w:rsidRDefault="00BA0E42" w:rsidP="00BA0E42">
            <w:pPr>
              <w:jc w:val="center"/>
              <w:rPr>
                <w:rFonts w:ascii="Arial" w:hAnsi="Arial" w:cs="Arial"/>
                <w:color w:val="000000"/>
                <w:sz w:val="12"/>
                <w:szCs w:val="12"/>
              </w:rPr>
            </w:pPr>
            <w:r w:rsidRPr="00116119">
              <w:rPr>
                <w:rFonts w:ascii="Arial" w:hAnsi="Arial" w:cs="Arial"/>
                <w:color w:val="000000"/>
                <w:sz w:val="12"/>
                <w:szCs w:val="12"/>
              </w:rPr>
              <w:t>MATEUS SUPERMERCADOS S A - BURITICUPU</w:t>
            </w:r>
          </w:p>
        </w:tc>
        <w:tc>
          <w:tcPr>
            <w:tcW w:w="459" w:type="pct"/>
            <w:shd w:val="clear" w:color="auto" w:fill="auto"/>
            <w:vAlign w:val="center"/>
            <w:hideMark/>
          </w:tcPr>
          <w:p w14:paraId="2264A013" w14:textId="6A012838" w:rsidR="00BA0E42" w:rsidRPr="003C3AF1" w:rsidRDefault="00BA0E42" w:rsidP="00BA0E42">
            <w:pPr>
              <w:jc w:val="center"/>
              <w:rPr>
                <w:rFonts w:ascii="Arial" w:hAnsi="Arial" w:cs="Arial"/>
                <w:color w:val="000000"/>
                <w:sz w:val="12"/>
                <w:szCs w:val="12"/>
              </w:rPr>
            </w:pPr>
            <w:r w:rsidRPr="00116119">
              <w:rPr>
                <w:rFonts w:ascii="Arial" w:hAnsi="Arial" w:cs="Arial"/>
                <w:color w:val="000000"/>
                <w:sz w:val="12"/>
                <w:szCs w:val="12"/>
              </w:rPr>
              <w:t>MATEUS SUPERMERCADOS S A - MIX BRAGANÇA</w:t>
            </w:r>
          </w:p>
        </w:tc>
        <w:tc>
          <w:tcPr>
            <w:tcW w:w="459" w:type="pct"/>
            <w:shd w:val="clear" w:color="auto" w:fill="auto"/>
            <w:vAlign w:val="center"/>
            <w:hideMark/>
          </w:tcPr>
          <w:p w14:paraId="095DCA5A" w14:textId="09162C3B" w:rsidR="00BA0E42" w:rsidRPr="003C3AF1" w:rsidRDefault="00BA0E42" w:rsidP="00BA0E42">
            <w:pPr>
              <w:jc w:val="center"/>
              <w:rPr>
                <w:rFonts w:ascii="Arial" w:hAnsi="Arial" w:cs="Arial"/>
                <w:color w:val="000000"/>
                <w:sz w:val="12"/>
                <w:szCs w:val="12"/>
              </w:rPr>
            </w:pPr>
            <w:r w:rsidRPr="00116119">
              <w:rPr>
                <w:rFonts w:ascii="Arial" w:hAnsi="Arial" w:cs="Arial"/>
                <w:color w:val="000000"/>
                <w:sz w:val="12"/>
                <w:szCs w:val="12"/>
              </w:rPr>
              <w:t>MATEUS SUPERMERCADOS S A - BARRA DO CORDA</w:t>
            </w:r>
          </w:p>
        </w:tc>
        <w:tc>
          <w:tcPr>
            <w:tcW w:w="459" w:type="pct"/>
            <w:shd w:val="clear" w:color="auto" w:fill="auto"/>
            <w:vAlign w:val="center"/>
            <w:hideMark/>
          </w:tcPr>
          <w:p w14:paraId="6E28A32D" w14:textId="774CC25E" w:rsidR="00BA0E42" w:rsidRPr="003C3AF1" w:rsidRDefault="00BA0E42" w:rsidP="00BA0E42">
            <w:pPr>
              <w:jc w:val="center"/>
              <w:rPr>
                <w:rFonts w:ascii="Arial" w:hAnsi="Arial" w:cs="Arial"/>
                <w:color w:val="000000"/>
                <w:sz w:val="12"/>
                <w:szCs w:val="12"/>
              </w:rPr>
            </w:pPr>
            <w:r w:rsidRPr="00116119">
              <w:rPr>
                <w:rFonts w:ascii="Arial" w:hAnsi="Arial" w:cs="Arial"/>
                <w:color w:val="000000"/>
                <w:sz w:val="12"/>
                <w:szCs w:val="12"/>
              </w:rPr>
              <w:t>MATEUS SUPERMERCADOS S A MIX COQUEIRO</w:t>
            </w:r>
          </w:p>
        </w:tc>
        <w:tc>
          <w:tcPr>
            <w:tcW w:w="459" w:type="pct"/>
            <w:shd w:val="clear" w:color="auto" w:fill="auto"/>
            <w:vAlign w:val="center"/>
            <w:hideMark/>
          </w:tcPr>
          <w:p w14:paraId="2808F64D" w14:textId="0D85A084" w:rsidR="00BA0E42" w:rsidRPr="003C3AF1" w:rsidRDefault="00BA0E42" w:rsidP="00BA0E42">
            <w:pPr>
              <w:jc w:val="center"/>
              <w:rPr>
                <w:rFonts w:ascii="Arial" w:hAnsi="Arial" w:cs="Arial"/>
                <w:color w:val="000000"/>
                <w:sz w:val="12"/>
                <w:szCs w:val="12"/>
              </w:rPr>
            </w:pPr>
            <w:r w:rsidRPr="00116119">
              <w:rPr>
                <w:rFonts w:ascii="Arial" w:hAnsi="Arial" w:cs="Arial"/>
                <w:color w:val="000000"/>
                <w:sz w:val="12"/>
                <w:szCs w:val="12"/>
              </w:rPr>
              <w:t>MATEUS SUPERMERCADOS S.A. - SUPER TAILANDIA</w:t>
            </w:r>
          </w:p>
        </w:tc>
      </w:tr>
      <w:tr w:rsidR="00BA0E42" w:rsidRPr="00F94C12" w14:paraId="17B1FD56"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61C745C"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2º Semestre/22 </w:t>
            </w:r>
          </w:p>
        </w:tc>
        <w:tc>
          <w:tcPr>
            <w:tcW w:w="460" w:type="pct"/>
            <w:vAlign w:val="center"/>
          </w:tcPr>
          <w:p w14:paraId="2CA8BB46" w14:textId="6C92C40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0253BB4" w14:textId="3361593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F7048FA" w14:textId="0D1EBC2D"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1AC5777" w14:textId="183D5ED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BA4565C" w14:textId="7B3EE22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A91D100" w14:textId="104D8972"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70BD514" w14:textId="245702C0"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BFA1F35" w14:textId="66458E7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58BFDE9" w14:textId="0C3CA68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6989C53" w14:textId="0B9C1EF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35104D71"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2509646"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1º Semestre/23 </w:t>
            </w:r>
          </w:p>
        </w:tc>
        <w:tc>
          <w:tcPr>
            <w:tcW w:w="460" w:type="pct"/>
            <w:vAlign w:val="center"/>
          </w:tcPr>
          <w:p w14:paraId="08A1C098" w14:textId="1C13CDF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0662D6F" w14:textId="5919302D"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AE9C73A" w14:textId="3ACFFEE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58CD5FB" w14:textId="23D809E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6F9FD2F" w14:textId="45F62B72"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F72EFB5" w14:textId="26CAAD0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762C15B" w14:textId="42A3FEB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2A0884A" w14:textId="49F6B4CB"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3995C9F" w14:textId="6926605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D82FC27" w14:textId="609A75E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11CE366F"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4D77C9C2"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2º Semestre/23 </w:t>
            </w:r>
          </w:p>
        </w:tc>
        <w:tc>
          <w:tcPr>
            <w:tcW w:w="460" w:type="pct"/>
            <w:vAlign w:val="center"/>
          </w:tcPr>
          <w:p w14:paraId="0783EBED" w14:textId="20BF251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AFE8B68" w14:textId="52C29BB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2370A58" w14:textId="48CD8F9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494ABA8" w14:textId="38BA00EF"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68A3621" w14:textId="0D4E792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F4B719E" w14:textId="50AB7C62"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C52AE3C" w14:textId="0370760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AF32CF5" w14:textId="2AE0535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E1081E8" w14:textId="031AA100"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A545F05" w14:textId="07479EB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68A0EF65"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F0AFE4B"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1º Semestre/24 </w:t>
            </w:r>
          </w:p>
        </w:tc>
        <w:tc>
          <w:tcPr>
            <w:tcW w:w="460" w:type="pct"/>
            <w:vAlign w:val="center"/>
          </w:tcPr>
          <w:p w14:paraId="53CA3F0A" w14:textId="4276D5D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10E13A87" w14:textId="7CDBCB2A"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2B8F02FE" w14:textId="11CAF5FF"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28729BB9" w14:textId="28CC039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4FCCCCB1" w14:textId="05FDA62D"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7ED57CE3" w14:textId="2541F8A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5F250175" w14:textId="6E0CDA4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29B5BC0C" w14:textId="7BEE187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3BFBEA55" w14:textId="76EAE19B"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4A598DC7" w14:textId="7E30A58A"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r>
      <w:tr w:rsidR="00BA0E42" w:rsidRPr="00F94C12" w14:paraId="43659380"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10CE94F"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2º Semestre/24 </w:t>
            </w:r>
          </w:p>
        </w:tc>
        <w:tc>
          <w:tcPr>
            <w:tcW w:w="460" w:type="pct"/>
            <w:vAlign w:val="center"/>
          </w:tcPr>
          <w:p w14:paraId="675F3997" w14:textId="0E6620FE"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B31310B" w14:textId="17FFBE1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9335A79" w14:textId="278A25B0"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222A7E1" w14:textId="6C8BFE4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68F2700" w14:textId="06BFE330"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CD7F0B0" w14:textId="38B01B1F"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339578F" w14:textId="337FF85F"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9E0EC62" w14:textId="66F2D07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4D92081" w14:textId="4EF39E3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8C0B17A" w14:textId="4DCDD73A"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0AA0E0E4"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AD86AD8"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1º Semestre/25 </w:t>
            </w:r>
          </w:p>
        </w:tc>
        <w:tc>
          <w:tcPr>
            <w:tcW w:w="460" w:type="pct"/>
            <w:vAlign w:val="center"/>
          </w:tcPr>
          <w:p w14:paraId="4B87B609" w14:textId="1EEB49E2"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05F61BE" w14:textId="5A6558B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6359422" w14:textId="5DEC461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080BB95" w14:textId="2FB5C57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5A93E29" w14:textId="0FA389B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8C28E7A" w14:textId="234A11F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AE0A128" w14:textId="6BAD08D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6935646" w14:textId="75342A7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D616DA1" w14:textId="4114AE3A"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DB7AE26" w14:textId="52880F7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0A4524ED"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8E052AF"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2º Semestre/25 </w:t>
            </w:r>
          </w:p>
        </w:tc>
        <w:tc>
          <w:tcPr>
            <w:tcW w:w="460" w:type="pct"/>
            <w:vAlign w:val="center"/>
          </w:tcPr>
          <w:p w14:paraId="30D0E4D5" w14:textId="67EFAA2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8E79060" w14:textId="08F4FA90"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69A9A47" w14:textId="77D9AEA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41D62BF" w14:textId="280C489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66201C4" w14:textId="51753CA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8EAA7E0" w14:textId="529C461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D3716E4" w14:textId="4BC0E5D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575EC7E" w14:textId="092E23ED"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7FE5213" w14:textId="0568948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29F7481" w14:textId="1FEC93F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7F15749C"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9A64415"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1º Semestre/26 </w:t>
            </w:r>
          </w:p>
        </w:tc>
        <w:tc>
          <w:tcPr>
            <w:tcW w:w="460" w:type="pct"/>
            <w:vAlign w:val="center"/>
          </w:tcPr>
          <w:p w14:paraId="1A8EA502" w14:textId="3AE3CD0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D5D0D39" w14:textId="5884BDB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5D13932" w14:textId="574F8E7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68C05CF" w14:textId="5D79304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4C7BD74" w14:textId="1338549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DBBCA28" w14:textId="1037747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8473127" w14:textId="1E59796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E359017" w14:textId="3D0ADF0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7E5A3EA" w14:textId="31083E6D"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FCE0EAA" w14:textId="21019A9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4F6CEB74"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527713D"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2º Semestre/26 </w:t>
            </w:r>
          </w:p>
        </w:tc>
        <w:tc>
          <w:tcPr>
            <w:tcW w:w="460" w:type="pct"/>
            <w:vAlign w:val="center"/>
          </w:tcPr>
          <w:p w14:paraId="05303902" w14:textId="3095280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607C158" w14:textId="78EABF2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291089D" w14:textId="57D5AD3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10438FD" w14:textId="5201A11B"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A0B2676" w14:textId="29D29BD0"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8CF73EE" w14:textId="781C022F"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99F3D10" w14:textId="6561DBFD"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CF67338" w14:textId="44B6EE6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5AEEE1B" w14:textId="472EC70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2F15595" w14:textId="651F4C3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4B4F961B"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0918F11"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1º Semestre/27 </w:t>
            </w:r>
          </w:p>
        </w:tc>
        <w:tc>
          <w:tcPr>
            <w:tcW w:w="460" w:type="pct"/>
            <w:vAlign w:val="center"/>
          </w:tcPr>
          <w:p w14:paraId="0B2A556C" w14:textId="383BC5C2"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21BC654" w14:textId="75ABD33B"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E948A44" w14:textId="5B7A474A"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3890F06" w14:textId="137FD30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C121520" w14:textId="1664E8D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CC12C17" w14:textId="4A24C58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9C5426E" w14:textId="2923BA6A"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F9221CB" w14:textId="299297DF"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4274C8D" w14:textId="5C9FA2C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2B094F8" w14:textId="4C7E941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3CF1A68A"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473E6380"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2º Semestre/27 </w:t>
            </w:r>
          </w:p>
        </w:tc>
        <w:tc>
          <w:tcPr>
            <w:tcW w:w="460" w:type="pct"/>
            <w:vAlign w:val="center"/>
          </w:tcPr>
          <w:p w14:paraId="3F7C003D" w14:textId="6919B8D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321FCBA" w14:textId="62A44F7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9E939DF" w14:textId="28E52F9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35DF2BC" w14:textId="0340120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635DE27" w14:textId="5DCF34D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B985F6D" w14:textId="0C18019D"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F91A998" w14:textId="512D2F3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224139E" w14:textId="491CB9D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D1187B6" w14:textId="34EF26D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4903FEF" w14:textId="121FE57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7D7D39A9"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D8ED97F"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1º Semestre/28 </w:t>
            </w:r>
          </w:p>
        </w:tc>
        <w:tc>
          <w:tcPr>
            <w:tcW w:w="460" w:type="pct"/>
            <w:vAlign w:val="center"/>
          </w:tcPr>
          <w:p w14:paraId="0C3A9D0E" w14:textId="7DE16A2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FA7D33D" w14:textId="033C0452"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45FAAFF" w14:textId="7DEBADF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52FB854" w14:textId="43E87C8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2BF3121" w14:textId="5D00391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BCC84D2" w14:textId="7232F5C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0105139" w14:textId="6D5DCB9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D089E86" w14:textId="5E6812A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EB6319B" w14:textId="06B35E30"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E99CDE9" w14:textId="353D730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1F6F385A"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4819F650"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2º Semestre/28 </w:t>
            </w:r>
          </w:p>
        </w:tc>
        <w:tc>
          <w:tcPr>
            <w:tcW w:w="460" w:type="pct"/>
            <w:vAlign w:val="center"/>
          </w:tcPr>
          <w:p w14:paraId="270B46E3" w14:textId="02707BAB"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6AB348C" w14:textId="617BE50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10BE702" w14:textId="58FAC66F"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0A9ECD9" w14:textId="10501E6A"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1F038B7" w14:textId="0CF65F3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7BCB64C" w14:textId="1E59218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DAA5828" w14:textId="0AB18C8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B04A223" w14:textId="64C74D1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BCD0DFA" w14:textId="0BD9EEB2"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49E13EC" w14:textId="13780B8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2C490716"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8D19297"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1º Semestre/29 </w:t>
            </w:r>
          </w:p>
        </w:tc>
        <w:tc>
          <w:tcPr>
            <w:tcW w:w="460" w:type="pct"/>
            <w:vAlign w:val="center"/>
          </w:tcPr>
          <w:p w14:paraId="6AF15FAD" w14:textId="65F0669D"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8F07239" w14:textId="013CA4CE"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B5AD0A5" w14:textId="08EDF7E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6031EE8" w14:textId="75E2ECBA"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0C5A9BB" w14:textId="351061F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A0D6A16" w14:textId="700BE51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FABB146" w14:textId="79C940C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8BC97C2" w14:textId="6660276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616B257" w14:textId="401DF65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FC4644E" w14:textId="2A5B602D"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6E71A96C"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8A1AF7C"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2º Semestre/29 </w:t>
            </w:r>
          </w:p>
        </w:tc>
        <w:tc>
          <w:tcPr>
            <w:tcW w:w="460" w:type="pct"/>
            <w:vAlign w:val="center"/>
          </w:tcPr>
          <w:p w14:paraId="3DD5EF61" w14:textId="2FA8CEE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34D3314" w14:textId="3BA2258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3AD741C" w14:textId="6EB45CA0"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04C3AF3" w14:textId="29E7D06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77E61E1" w14:textId="4B05FC2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67DDA44" w14:textId="2BD26D0A"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52B4143" w14:textId="24FCCBF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7738A05" w14:textId="20A5B97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682C420" w14:textId="795D486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1AABF16" w14:textId="11BC6E0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2B02B22F"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97D8CCC"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1º Semestre/30 </w:t>
            </w:r>
          </w:p>
        </w:tc>
        <w:tc>
          <w:tcPr>
            <w:tcW w:w="460" w:type="pct"/>
            <w:vAlign w:val="center"/>
          </w:tcPr>
          <w:p w14:paraId="008F2BA1" w14:textId="0C37BCC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F8977D6" w14:textId="43C7F65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7C71700" w14:textId="4BBC4BB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BCA1A34" w14:textId="3F65DECB"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35C0BC1" w14:textId="05003F6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D3BB88D" w14:textId="39A187FB"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723DBB8" w14:textId="3528DF3B"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5B0DFA9" w14:textId="723592EA"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D812A9E" w14:textId="418C5F2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F4CA92B" w14:textId="3F6460B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715DC720"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17A8D91"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2º Semestre/30 </w:t>
            </w:r>
          </w:p>
        </w:tc>
        <w:tc>
          <w:tcPr>
            <w:tcW w:w="460" w:type="pct"/>
            <w:vAlign w:val="center"/>
          </w:tcPr>
          <w:p w14:paraId="7595BB01" w14:textId="74D93D6E"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C341292" w14:textId="78C82E3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4B93298" w14:textId="7B85C92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FD6DCF8" w14:textId="6A91F4A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0E7D136" w14:textId="0DAC05C2"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851EA86" w14:textId="26D7F83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99ECB5B" w14:textId="169CED3A"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BEC3021" w14:textId="0EF0E9E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EFF6C88" w14:textId="65D6419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7F371B4" w14:textId="53FF853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38EE7995"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5AD146E"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1º Semestre/31 </w:t>
            </w:r>
          </w:p>
        </w:tc>
        <w:tc>
          <w:tcPr>
            <w:tcW w:w="460" w:type="pct"/>
            <w:vAlign w:val="center"/>
          </w:tcPr>
          <w:p w14:paraId="4BF598E7" w14:textId="47E478F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7F7A0B3" w14:textId="10E1A4D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1DCB124" w14:textId="443BB32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A84A22B" w14:textId="56F4721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D4E41A1" w14:textId="32B0EB7A"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E38C0EA" w14:textId="522C66B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24D9B90" w14:textId="4D226B6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655B2E4" w14:textId="653AF5CE"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0BC848E" w14:textId="4A04742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B36307A" w14:textId="26AC875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59AC0A6F"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FBB2AFD"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2º Semestre/31 </w:t>
            </w:r>
          </w:p>
        </w:tc>
        <w:tc>
          <w:tcPr>
            <w:tcW w:w="460" w:type="pct"/>
            <w:vAlign w:val="center"/>
          </w:tcPr>
          <w:p w14:paraId="3A6CE7EE" w14:textId="3998F652"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F0A5BE4" w14:textId="5FD0C7EB"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B743024" w14:textId="74C0171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367A7B9" w14:textId="0E68D5E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A9A4B74" w14:textId="16F5BC3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C4DACE3" w14:textId="302BCA4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AEE2ACD" w14:textId="5139DC6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DECC600" w14:textId="57CE0CB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F74CB70" w14:textId="75D08052"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EAD4E91" w14:textId="237E263F"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492E3EDC"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819249C"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1º Semestre/32 </w:t>
            </w:r>
          </w:p>
        </w:tc>
        <w:tc>
          <w:tcPr>
            <w:tcW w:w="460" w:type="pct"/>
            <w:vAlign w:val="center"/>
          </w:tcPr>
          <w:p w14:paraId="379E37CF" w14:textId="189CE8A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BCFD072" w14:textId="7122E5F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E7C93DB" w14:textId="4F6BEEEF"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C412EB9" w14:textId="5358765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BAA33EB" w14:textId="230C9FD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B968781" w14:textId="259DF45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8D91E21" w14:textId="7DAAAEB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C65AFA8" w14:textId="7F36162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4108770" w14:textId="102D472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928B180" w14:textId="503BB2E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157E6251"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E2E6314"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2º Semestre/32 </w:t>
            </w:r>
          </w:p>
        </w:tc>
        <w:tc>
          <w:tcPr>
            <w:tcW w:w="460" w:type="pct"/>
            <w:vAlign w:val="center"/>
          </w:tcPr>
          <w:p w14:paraId="249BB1FC" w14:textId="6F425A9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407E179" w14:textId="3D4EE55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D619907" w14:textId="7DE2C23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438729D" w14:textId="7455271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491DF67" w14:textId="18B7C5A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B34619C" w14:textId="2E43BBAD"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3918CCB" w14:textId="12A4753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1D30988" w14:textId="4FD0C3B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82192AD" w14:textId="47F3CF3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B04E2D2" w14:textId="0862683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5A4F51E6"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C8E709A"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1º Semestre/33 </w:t>
            </w:r>
          </w:p>
        </w:tc>
        <w:tc>
          <w:tcPr>
            <w:tcW w:w="460" w:type="pct"/>
            <w:vAlign w:val="center"/>
          </w:tcPr>
          <w:p w14:paraId="6F82A01B" w14:textId="48D7ABB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14515B0" w14:textId="520604C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25DA760" w14:textId="42E4982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DEAEEAE" w14:textId="6798702D"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8D38896" w14:textId="4BAC24E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62BDA9B" w14:textId="62D72E4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B6E264E" w14:textId="2EF294F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BC04871" w14:textId="2ED7156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AA7E32D" w14:textId="56C10B56"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5C3242A" w14:textId="20F99755"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3C7C12CD"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005BB19"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2º Semestre/33 </w:t>
            </w:r>
          </w:p>
        </w:tc>
        <w:tc>
          <w:tcPr>
            <w:tcW w:w="460" w:type="pct"/>
            <w:vAlign w:val="center"/>
          </w:tcPr>
          <w:p w14:paraId="66E7800D" w14:textId="0E16D4F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A2867FC" w14:textId="64EC5CA2"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B2A12A6" w14:textId="6067BFFB"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81A5DEA" w14:textId="49253492"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691E4A1" w14:textId="4E754142"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5FCA976" w14:textId="7B75E202"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8FDFDD2" w14:textId="7F704D3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2FF0EA0" w14:textId="053B49D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DE0BF7A" w14:textId="170B474F"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21EA3BC" w14:textId="7FEFA0C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7C9B4CB9"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EEA2274" w14:textId="77777777" w:rsidR="00BA0E42" w:rsidRPr="00F94C12" w:rsidRDefault="00BA0E42" w:rsidP="00BA0E42">
            <w:pPr>
              <w:jc w:val="center"/>
              <w:rPr>
                <w:rFonts w:ascii="Arial" w:hAnsi="Arial" w:cs="Arial"/>
                <w:color w:val="000000"/>
                <w:sz w:val="12"/>
                <w:szCs w:val="12"/>
              </w:rPr>
            </w:pPr>
            <w:r w:rsidRPr="00F94C12">
              <w:rPr>
                <w:rFonts w:ascii="Arial" w:hAnsi="Arial" w:cs="Arial"/>
                <w:color w:val="000000"/>
                <w:sz w:val="12"/>
                <w:szCs w:val="12"/>
              </w:rPr>
              <w:t xml:space="preserve">1º Semestre/34 </w:t>
            </w:r>
          </w:p>
        </w:tc>
        <w:tc>
          <w:tcPr>
            <w:tcW w:w="460" w:type="pct"/>
            <w:vAlign w:val="center"/>
          </w:tcPr>
          <w:p w14:paraId="7738B020" w14:textId="10A8E944"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4C9C2B8" w14:textId="76792B8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B3FF9DD" w14:textId="0D2FB028"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0617824" w14:textId="1743114A"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64AC348" w14:textId="716910A9"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D32A8EE" w14:textId="31AD2FEB"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B876B09" w14:textId="091A7BAF"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521F110" w14:textId="38508101"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229E6E0" w14:textId="436DB7FC"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C8B0713" w14:textId="786012E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0,00</w:t>
            </w:r>
          </w:p>
        </w:tc>
      </w:tr>
      <w:tr w:rsidR="00BA0E42" w:rsidRPr="00F94C12" w14:paraId="1BCE726A"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CDB59E7" w14:textId="77777777" w:rsidR="00BA0E42" w:rsidRPr="00F94C12" w:rsidRDefault="00BA0E42" w:rsidP="00BA0E42">
            <w:pPr>
              <w:jc w:val="center"/>
              <w:rPr>
                <w:rFonts w:ascii="Arial" w:hAnsi="Arial" w:cs="Arial"/>
                <w:color w:val="000000"/>
                <w:sz w:val="12"/>
                <w:szCs w:val="12"/>
              </w:rPr>
            </w:pPr>
            <w:r>
              <w:rPr>
                <w:rFonts w:ascii="Arial" w:hAnsi="Arial" w:cs="Arial"/>
                <w:color w:val="000000"/>
                <w:sz w:val="12"/>
                <w:szCs w:val="12"/>
              </w:rPr>
              <w:t>Total</w:t>
            </w:r>
          </w:p>
        </w:tc>
        <w:tc>
          <w:tcPr>
            <w:tcW w:w="460" w:type="pct"/>
            <w:vAlign w:val="center"/>
          </w:tcPr>
          <w:p w14:paraId="3614E722" w14:textId="6B815F52"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5AF3D2B3" w14:textId="7CF84BBE"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56E70494" w14:textId="05FDE8EB"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77A77CA7" w14:textId="5B5E84B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6F65F92B" w14:textId="5C2DFD4D"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3614D30B" w14:textId="2D27E4FD"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57F1208A" w14:textId="06DC8D53"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587A3C47" w14:textId="1AAAC7EB"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64674A14" w14:textId="1943B5A0"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6991DCBF" w14:textId="4608E5F7" w:rsidR="00BA0E42" w:rsidRPr="00F94C12" w:rsidRDefault="00BA0E42" w:rsidP="00BA0E42">
            <w:pPr>
              <w:jc w:val="center"/>
              <w:rPr>
                <w:rFonts w:ascii="Arial" w:hAnsi="Arial" w:cs="Arial"/>
                <w:color w:val="000000"/>
                <w:sz w:val="12"/>
                <w:szCs w:val="12"/>
              </w:rPr>
            </w:pPr>
            <w:r w:rsidRPr="00116119">
              <w:rPr>
                <w:rFonts w:ascii="Arial" w:hAnsi="Arial" w:cs="Arial"/>
                <w:color w:val="000000"/>
                <w:sz w:val="12"/>
                <w:szCs w:val="12"/>
              </w:rPr>
              <w:t>2.000.000,00</w:t>
            </w:r>
          </w:p>
        </w:tc>
      </w:tr>
    </w:tbl>
    <w:p w14:paraId="2AA474E3" w14:textId="15DFAF12" w:rsidR="006515CA" w:rsidRDefault="006515CA" w:rsidP="009E71CE">
      <w:pPr>
        <w:spacing w:before="60" w:after="0"/>
        <w:rPr>
          <w:rFonts w:ascii="Arial" w:eastAsia="Calibri" w:hAnsi="Arial" w:cs="Arial"/>
          <w:sz w:val="20"/>
          <w:lang w:eastAsia="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4"/>
        <w:gridCol w:w="1196"/>
        <w:gridCol w:w="1196"/>
        <w:gridCol w:w="1196"/>
        <w:gridCol w:w="1196"/>
        <w:gridCol w:w="1193"/>
        <w:gridCol w:w="1193"/>
        <w:gridCol w:w="1193"/>
        <w:gridCol w:w="1193"/>
        <w:gridCol w:w="1193"/>
        <w:gridCol w:w="1193"/>
      </w:tblGrid>
      <w:tr w:rsidR="00D77F9E" w:rsidRPr="00F94C12" w14:paraId="05E163FD" w14:textId="77777777" w:rsidTr="00116119">
        <w:trPr>
          <w:trHeight w:val="1299"/>
          <w:jc w:val="center"/>
        </w:trPr>
        <w:tc>
          <w:tcPr>
            <w:tcW w:w="406" w:type="pct"/>
            <w:shd w:val="clear" w:color="auto" w:fill="BFBFBF" w:themeFill="background1" w:themeFillShade="BF"/>
            <w:tcMar>
              <w:top w:w="0" w:type="dxa"/>
              <w:left w:w="70" w:type="dxa"/>
              <w:bottom w:w="0" w:type="dxa"/>
              <w:right w:w="70" w:type="dxa"/>
            </w:tcMar>
            <w:vAlign w:val="center"/>
            <w:hideMark/>
          </w:tcPr>
          <w:p w14:paraId="56DB9D07" w14:textId="77777777" w:rsidR="00D77F9E" w:rsidRPr="00F94C12" w:rsidRDefault="00D77F9E" w:rsidP="00D77F9E">
            <w:pPr>
              <w:jc w:val="center"/>
              <w:rPr>
                <w:rFonts w:ascii="Arial" w:eastAsia="Calibri" w:hAnsi="Arial" w:cs="Arial"/>
                <w:sz w:val="12"/>
                <w:szCs w:val="12"/>
              </w:rPr>
            </w:pPr>
            <w:r w:rsidRPr="00F94C12">
              <w:rPr>
                <w:rFonts w:ascii="Arial" w:eastAsia="Calibri" w:hAnsi="Arial" w:cs="Arial"/>
                <w:color w:val="000000"/>
                <w:sz w:val="12"/>
                <w:szCs w:val="12"/>
              </w:rPr>
              <w:lastRenderedPageBreak/>
              <w:t>Empreendimento Imobiliário</w:t>
            </w:r>
          </w:p>
        </w:tc>
        <w:tc>
          <w:tcPr>
            <w:tcW w:w="460" w:type="pct"/>
            <w:shd w:val="clear" w:color="auto" w:fill="auto"/>
            <w:vAlign w:val="center"/>
          </w:tcPr>
          <w:p w14:paraId="4223FAFF" w14:textId="3FB5B139" w:rsidR="00D77F9E" w:rsidRPr="003C3AF1" w:rsidRDefault="00D77F9E" w:rsidP="00D77F9E">
            <w:pPr>
              <w:jc w:val="center"/>
              <w:rPr>
                <w:rFonts w:ascii="Arial" w:hAnsi="Arial" w:cs="Arial"/>
                <w:color w:val="000000"/>
                <w:sz w:val="12"/>
                <w:szCs w:val="12"/>
              </w:rPr>
            </w:pPr>
            <w:r w:rsidRPr="00116119">
              <w:rPr>
                <w:rFonts w:ascii="Arial" w:hAnsi="Arial" w:cs="Arial"/>
                <w:color w:val="000000"/>
                <w:sz w:val="12"/>
                <w:szCs w:val="12"/>
              </w:rPr>
              <w:t>MATEUS SUPERMERCADOS S A SUPER BARCARENA</w:t>
            </w:r>
          </w:p>
        </w:tc>
        <w:tc>
          <w:tcPr>
            <w:tcW w:w="460" w:type="pct"/>
            <w:shd w:val="clear" w:color="auto" w:fill="auto"/>
            <w:vAlign w:val="center"/>
            <w:hideMark/>
          </w:tcPr>
          <w:p w14:paraId="7960E03A" w14:textId="54AA1556" w:rsidR="00D77F9E" w:rsidRPr="003C3AF1" w:rsidRDefault="00D77F9E" w:rsidP="00D77F9E">
            <w:pPr>
              <w:jc w:val="center"/>
              <w:rPr>
                <w:rFonts w:ascii="Arial" w:hAnsi="Arial" w:cs="Arial"/>
                <w:color w:val="000000"/>
                <w:sz w:val="12"/>
                <w:szCs w:val="12"/>
              </w:rPr>
            </w:pPr>
            <w:r w:rsidRPr="00116119">
              <w:rPr>
                <w:rFonts w:ascii="Arial" w:hAnsi="Arial" w:cs="Arial"/>
                <w:color w:val="000000"/>
                <w:sz w:val="12"/>
                <w:szCs w:val="12"/>
              </w:rPr>
              <w:t>MATEUS SUPERMERCADOS S A MIX DO REINO PI</w:t>
            </w:r>
          </w:p>
        </w:tc>
        <w:tc>
          <w:tcPr>
            <w:tcW w:w="460" w:type="pct"/>
            <w:shd w:val="clear" w:color="auto" w:fill="auto"/>
            <w:vAlign w:val="center"/>
            <w:hideMark/>
          </w:tcPr>
          <w:p w14:paraId="1486F7E0" w14:textId="7BFEB7BD" w:rsidR="00D77F9E" w:rsidRPr="003C3AF1" w:rsidRDefault="00D77F9E" w:rsidP="00D77F9E">
            <w:pPr>
              <w:jc w:val="center"/>
              <w:rPr>
                <w:rFonts w:ascii="Arial" w:hAnsi="Arial" w:cs="Arial"/>
                <w:color w:val="000000"/>
                <w:sz w:val="12"/>
                <w:szCs w:val="12"/>
              </w:rPr>
            </w:pPr>
            <w:r w:rsidRPr="00116119">
              <w:rPr>
                <w:rFonts w:ascii="Arial" w:hAnsi="Arial" w:cs="Arial"/>
                <w:color w:val="000000"/>
                <w:sz w:val="12"/>
                <w:szCs w:val="12"/>
              </w:rPr>
              <w:t>MATEUS SUPERMERCADOS S.A. - COHAMA</w:t>
            </w:r>
          </w:p>
        </w:tc>
        <w:tc>
          <w:tcPr>
            <w:tcW w:w="460" w:type="pct"/>
            <w:shd w:val="clear" w:color="auto" w:fill="auto"/>
            <w:vAlign w:val="center"/>
            <w:hideMark/>
          </w:tcPr>
          <w:p w14:paraId="18E007F2" w14:textId="08D4F2BC" w:rsidR="00D77F9E" w:rsidRPr="003C3AF1" w:rsidRDefault="00D77F9E" w:rsidP="00D77F9E">
            <w:pPr>
              <w:jc w:val="center"/>
              <w:rPr>
                <w:rFonts w:ascii="Arial" w:hAnsi="Arial" w:cs="Arial"/>
                <w:color w:val="000000"/>
                <w:sz w:val="12"/>
                <w:szCs w:val="12"/>
              </w:rPr>
            </w:pPr>
            <w:r w:rsidRPr="00116119">
              <w:rPr>
                <w:rFonts w:ascii="Arial" w:hAnsi="Arial" w:cs="Arial"/>
                <w:color w:val="000000"/>
                <w:sz w:val="12"/>
                <w:szCs w:val="12"/>
              </w:rPr>
              <w:t>MATEUS SUPERMERCADOS S A MIX FLORIANO PI</w:t>
            </w:r>
          </w:p>
        </w:tc>
        <w:tc>
          <w:tcPr>
            <w:tcW w:w="459" w:type="pct"/>
            <w:shd w:val="clear" w:color="auto" w:fill="auto"/>
            <w:vAlign w:val="center"/>
            <w:hideMark/>
          </w:tcPr>
          <w:p w14:paraId="659D91E6" w14:textId="3C11F8FB" w:rsidR="00D77F9E" w:rsidRPr="003C3AF1" w:rsidRDefault="00D77F9E" w:rsidP="00D77F9E">
            <w:pPr>
              <w:jc w:val="center"/>
              <w:rPr>
                <w:rFonts w:ascii="Arial" w:hAnsi="Arial" w:cs="Arial"/>
                <w:color w:val="000000"/>
                <w:sz w:val="12"/>
                <w:szCs w:val="12"/>
              </w:rPr>
            </w:pPr>
            <w:r w:rsidRPr="00116119">
              <w:rPr>
                <w:rFonts w:ascii="Arial" w:hAnsi="Arial" w:cs="Arial"/>
                <w:color w:val="000000"/>
                <w:sz w:val="12"/>
                <w:szCs w:val="12"/>
              </w:rPr>
              <w:t>MATEUS SUPERMERCADOS S A - MIX NOVA MARABA</w:t>
            </w:r>
          </w:p>
        </w:tc>
        <w:tc>
          <w:tcPr>
            <w:tcW w:w="459" w:type="pct"/>
            <w:shd w:val="clear" w:color="auto" w:fill="auto"/>
            <w:vAlign w:val="center"/>
            <w:hideMark/>
          </w:tcPr>
          <w:p w14:paraId="68F30D3A" w14:textId="6D5DEC16" w:rsidR="00D77F9E" w:rsidRPr="003C3AF1" w:rsidRDefault="00D77F9E" w:rsidP="00D77F9E">
            <w:pPr>
              <w:jc w:val="center"/>
              <w:rPr>
                <w:rFonts w:ascii="Arial" w:hAnsi="Arial" w:cs="Arial"/>
                <w:color w:val="000000"/>
                <w:sz w:val="12"/>
                <w:szCs w:val="12"/>
              </w:rPr>
            </w:pPr>
            <w:r w:rsidRPr="00116119">
              <w:rPr>
                <w:rFonts w:ascii="Arial" w:hAnsi="Arial" w:cs="Arial"/>
                <w:color w:val="000000"/>
                <w:sz w:val="12"/>
                <w:szCs w:val="12"/>
              </w:rPr>
              <w:t>MATEUS SUPERMERCADOS S A - SUPER CANAA DOS CARAJAS</w:t>
            </w:r>
          </w:p>
        </w:tc>
        <w:tc>
          <w:tcPr>
            <w:tcW w:w="459" w:type="pct"/>
            <w:shd w:val="clear" w:color="auto" w:fill="auto"/>
            <w:vAlign w:val="center"/>
            <w:hideMark/>
          </w:tcPr>
          <w:p w14:paraId="4F4F60C2" w14:textId="22EF329C" w:rsidR="00D77F9E" w:rsidRPr="003C3AF1" w:rsidRDefault="00D77F9E" w:rsidP="00D77F9E">
            <w:pPr>
              <w:jc w:val="center"/>
              <w:rPr>
                <w:rFonts w:ascii="Arial" w:hAnsi="Arial" w:cs="Arial"/>
                <w:color w:val="000000"/>
                <w:sz w:val="12"/>
                <w:szCs w:val="12"/>
              </w:rPr>
            </w:pPr>
            <w:r w:rsidRPr="00116119">
              <w:rPr>
                <w:rFonts w:ascii="Arial" w:hAnsi="Arial" w:cs="Arial"/>
                <w:color w:val="000000"/>
                <w:sz w:val="12"/>
                <w:szCs w:val="12"/>
              </w:rPr>
              <w:t>MATEUS SUPERMERCADOS S A MIX ARACAGY</w:t>
            </w:r>
          </w:p>
        </w:tc>
        <w:tc>
          <w:tcPr>
            <w:tcW w:w="459" w:type="pct"/>
            <w:shd w:val="clear" w:color="auto" w:fill="auto"/>
            <w:vAlign w:val="center"/>
            <w:hideMark/>
          </w:tcPr>
          <w:p w14:paraId="333FC187" w14:textId="27289A9B" w:rsidR="00D77F9E" w:rsidRPr="003C3AF1" w:rsidRDefault="00D77F9E" w:rsidP="00D77F9E">
            <w:pPr>
              <w:jc w:val="center"/>
              <w:rPr>
                <w:rFonts w:ascii="Arial" w:hAnsi="Arial" w:cs="Arial"/>
                <w:color w:val="000000"/>
                <w:sz w:val="12"/>
                <w:szCs w:val="12"/>
              </w:rPr>
            </w:pPr>
            <w:r w:rsidRPr="00116119">
              <w:rPr>
                <w:rFonts w:ascii="Arial" w:hAnsi="Arial" w:cs="Arial"/>
                <w:color w:val="000000"/>
                <w:sz w:val="12"/>
                <w:szCs w:val="12"/>
              </w:rPr>
              <w:t>MATEUS SUPERMERCADOS S A SUPER PIRIPIRI</w:t>
            </w:r>
          </w:p>
        </w:tc>
        <w:tc>
          <w:tcPr>
            <w:tcW w:w="459" w:type="pct"/>
            <w:shd w:val="clear" w:color="auto" w:fill="auto"/>
            <w:vAlign w:val="center"/>
            <w:hideMark/>
          </w:tcPr>
          <w:p w14:paraId="2FF023B9" w14:textId="6E9F29A8" w:rsidR="00D77F9E" w:rsidRPr="003C3AF1" w:rsidRDefault="00D77F9E" w:rsidP="00D77F9E">
            <w:pPr>
              <w:jc w:val="center"/>
              <w:rPr>
                <w:rFonts w:ascii="Arial" w:hAnsi="Arial" w:cs="Arial"/>
                <w:color w:val="000000"/>
                <w:sz w:val="12"/>
                <w:szCs w:val="12"/>
              </w:rPr>
            </w:pPr>
            <w:r w:rsidRPr="00116119">
              <w:rPr>
                <w:rFonts w:ascii="Arial" w:hAnsi="Arial" w:cs="Arial"/>
                <w:color w:val="000000"/>
                <w:sz w:val="12"/>
                <w:szCs w:val="12"/>
              </w:rPr>
              <w:t>MATEUS SUPERMERCADOS S.A. - MIX BABACULANDIA</w:t>
            </w:r>
          </w:p>
        </w:tc>
        <w:tc>
          <w:tcPr>
            <w:tcW w:w="459" w:type="pct"/>
            <w:shd w:val="clear" w:color="auto" w:fill="auto"/>
            <w:vAlign w:val="center"/>
            <w:hideMark/>
          </w:tcPr>
          <w:p w14:paraId="2A973538" w14:textId="164E7494" w:rsidR="00D77F9E" w:rsidRPr="003C3AF1" w:rsidRDefault="00D77F9E" w:rsidP="00D77F9E">
            <w:pPr>
              <w:jc w:val="center"/>
              <w:rPr>
                <w:rFonts w:ascii="Arial" w:hAnsi="Arial" w:cs="Arial"/>
                <w:color w:val="000000"/>
                <w:sz w:val="12"/>
                <w:szCs w:val="12"/>
              </w:rPr>
            </w:pPr>
            <w:r w:rsidRPr="00116119">
              <w:rPr>
                <w:rFonts w:ascii="Arial" w:hAnsi="Arial" w:cs="Arial"/>
                <w:color w:val="000000"/>
                <w:sz w:val="12"/>
                <w:szCs w:val="12"/>
              </w:rPr>
              <w:t>MATEUS SUPERMERCADOS S.A. - MIX BACURI</w:t>
            </w:r>
          </w:p>
        </w:tc>
      </w:tr>
      <w:tr w:rsidR="00D77F9E" w:rsidRPr="00F94C12" w14:paraId="3A7621EB"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2C58EB1"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Semestre/22 </w:t>
            </w:r>
          </w:p>
        </w:tc>
        <w:tc>
          <w:tcPr>
            <w:tcW w:w="460" w:type="pct"/>
            <w:vAlign w:val="center"/>
          </w:tcPr>
          <w:p w14:paraId="5FFFF577" w14:textId="2056625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978B5E9" w14:textId="07B116D9"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6E7AA20" w14:textId="61AB4B8B"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076587B" w14:textId="12AA7B09"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72D2BC4" w14:textId="5075CBE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AF4EA2D" w14:textId="0401FDF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0C89072" w14:textId="3F72CE3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95A45EB" w14:textId="7412E513"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73946C6" w14:textId="3A9F032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B5D042D" w14:textId="03D82A5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0022BA62"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0FFF9AE"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Semestre/23 </w:t>
            </w:r>
          </w:p>
        </w:tc>
        <w:tc>
          <w:tcPr>
            <w:tcW w:w="460" w:type="pct"/>
            <w:vAlign w:val="center"/>
          </w:tcPr>
          <w:p w14:paraId="571A62B9" w14:textId="3E2BB57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A4A3D3B" w14:textId="4288728A"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D1BDB18" w14:textId="756B498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0B11FAE" w14:textId="24BD942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61928B6" w14:textId="123BED81"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E3B8111" w14:textId="1A48E8E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BD356CC" w14:textId="7FC7226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5B59FFB" w14:textId="033BB05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3C75227" w14:textId="5327DE7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0A76036" w14:textId="7FE3E34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5847DBD2"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4F54EF02"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Semestre/23 </w:t>
            </w:r>
          </w:p>
        </w:tc>
        <w:tc>
          <w:tcPr>
            <w:tcW w:w="460" w:type="pct"/>
            <w:vAlign w:val="center"/>
          </w:tcPr>
          <w:p w14:paraId="0861FC6B" w14:textId="19C7D21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21D4AD2" w14:textId="41183961"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8CC2BBD" w14:textId="09362FC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BB6B625" w14:textId="3182B93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B768407" w14:textId="2795F55A"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CB3F189" w14:textId="6F299610"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E45EB4F" w14:textId="1DB584A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B612E09" w14:textId="4A88110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A2FDE2C" w14:textId="4D09DA01"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96AFBBA" w14:textId="48E87F1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2566A739"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7C8EB8B"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Semestre/24 </w:t>
            </w:r>
          </w:p>
        </w:tc>
        <w:tc>
          <w:tcPr>
            <w:tcW w:w="460" w:type="pct"/>
            <w:vAlign w:val="center"/>
          </w:tcPr>
          <w:p w14:paraId="52010EAF" w14:textId="2A1F647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D9D2B97" w14:textId="56CF559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19DF56D" w14:textId="7DE05D3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3DD51EF" w14:textId="74AC350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C9CF08D" w14:textId="325E8CBA"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BC529F1" w14:textId="51FE4E6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5E6B86D" w14:textId="1FC9FF2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F3DF814" w14:textId="6E117C2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762DFDF" w14:textId="742A1FC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733483A" w14:textId="32EF1D30"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34CFF09D"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E29FA7D"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Semestre/24 </w:t>
            </w:r>
          </w:p>
        </w:tc>
        <w:tc>
          <w:tcPr>
            <w:tcW w:w="460" w:type="pct"/>
            <w:vAlign w:val="center"/>
          </w:tcPr>
          <w:p w14:paraId="5B7B83DF" w14:textId="10F4FE53"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2C7EE299" w14:textId="63D24F3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1AC7C03B" w14:textId="1085E26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7C265732" w14:textId="11F5BD2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65EC091B" w14:textId="36D11FB9"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2B263909" w14:textId="0D679F6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7466DB25" w14:textId="4230A490"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28F20238" w14:textId="504A228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674BE7D9" w14:textId="1EB9E06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660A50F0" w14:textId="0EA1342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r>
      <w:tr w:rsidR="00D77F9E" w:rsidRPr="00F94C12" w14:paraId="576DF342"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84E8051"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Semestre/25 </w:t>
            </w:r>
          </w:p>
        </w:tc>
        <w:tc>
          <w:tcPr>
            <w:tcW w:w="460" w:type="pct"/>
            <w:vAlign w:val="center"/>
          </w:tcPr>
          <w:p w14:paraId="669D6FA0" w14:textId="23D524D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0D042EA" w14:textId="7F77867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0A3D32B" w14:textId="5BC5453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7E8C906" w14:textId="5DC11C2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874D20F" w14:textId="49F91F9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4AB4C0F" w14:textId="7F35B923"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A91C7A5" w14:textId="3926805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5A4E9DE" w14:textId="1750B9D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2ACDD30" w14:textId="791A938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CAE57DF" w14:textId="32C85D7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183C915E"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019FE60"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Semestre/25 </w:t>
            </w:r>
          </w:p>
        </w:tc>
        <w:tc>
          <w:tcPr>
            <w:tcW w:w="460" w:type="pct"/>
            <w:vAlign w:val="center"/>
          </w:tcPr>
          <w:p w14:paraId="704062B8" w14:textId="257BCE39"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1180F5F" w14:textId="21D3EF0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312AA52" w14:textId="58B5444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E1CDA8A" w14:textId="41D3F6B3"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3F8B64C" w14:textId="116EE0BB"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7767D78" w14:textId="2FA364A1"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7B821D0" w14:textId="15D65FD1"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DF5EB66" w14:textId="4CD2EE8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E5482CC" w14:textId="73DE351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B2A7E50" w14:textId="756EE65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7E3BEB55"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6A16F81"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Semestre/26 </w:t>
            </w:r>
          </w:p>
        </w:tc>
        <w:tc>
          <w:tcPr>
            <w:tcW w:w="460" w:type="pct"/>
            <w:vAlign w:val="center"/>
          </w:tcPr>
          <w:p w14:paraId="5A3F9615" w14:textId="1D6531FA"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46D84E3" w14:textId="4B2A625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88FC977" w14:textId="64FEA811"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F309B46" w14:textId="5F057E2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6C17304" w14:textId="5FD3B65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6664F32" w14:textId="22D1A16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DF91CD6" w14:textId="044B492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8D41841" w14:textId="39720E7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BB35FA4" w14:textId="4B5E812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B68CAE0" w14:textId="63E5C8B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54311593"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BC014BD"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Semestre/26 </w:t>
            </w:r>
          </w:p>
        </w:tc>
        <w:tc>
          <w:tcPr>
            <w:tcW w:w="460" w:type="pct"/>
            <w:vAlign w:val="center"/>
          </w:tcPr>
          <w:p w14:paraId="72E8700C" w14:textId="72BA7FDA"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A1F70F2" w14:textId="46D30183"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33CE609" w14:textId="6D1E686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2518CE2" w14:textId="62F133A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D969AFD" w14:textId="60CF959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5C4A112" w14:textId="25B4606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363FC1D" w14:textId="261B95F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DCBD6CD" w14:textId="72D794B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FFC5063" w14:textId="65CB108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DA4BE9C" w14:textId="2C6C5E9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749D9D50"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A159D5D"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Semestre/27 </w:t>
            </w:r>
          </w:p>
        </w:tc>
        <w:tc>
          <w:tcPr>
            <w:tcW w:w="460" w:type="pct"/>
            <w:vAlign w:val="center"/>
          </w:tcPr>
          <w:p w14:paraId="2A42E762" w14:textId="371CE07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3B351F9" w14:textId="6578A52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15CA036" w14:textId="341013C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97B20E5" w14:textId="63B3995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3A9AC9C" w14:textId="01723EC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F4FB816" w14:textId="683A2B2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055EE8C" w14:textId="0508C42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BAD4070" w14:textId="4FD0E513"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08DB86A" w14:textId="0596E81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7E8AF66" w14:textId="3E6E267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1645F624"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DA90E48"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Semestre/27 </w:t>
            </w:r>
          </w:p>
        </w:tc>
        <w:tc>
          <w:tcPr>
            <w:tcW w:w="460" w:type="pct"/>
            <w:vAlign w:val="center"/>
          </w:tcPr>
          <w:p w14:paraId="3995C2B0" w14:textId="2ADA1361"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15AAE4F" w14:textId="561A3CC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EDDD468" w14:textId="7BA07E9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F2A6D1A" w14:textId="3D715CB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9A857B0" w14:textId="788F80C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A38BB3B" w14:textId="6F0883A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D737411" w14:textId="7217606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1387B68" w14:textId="4ADEAF6B"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EE30659" w14:textId="7D065243"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6773556" w14:textId="615A003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2A1F1ED8"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5008B03"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Semestre/28 </w:t>
            </w:r>
          </w:p>
        </w:tc>
        <w:tc>
          <w:tcPr>
            <w:tcW w:w="460" w:type="pct"/>
            <w:vAlign w:val="center"/>
          </w:tcPr>
          <w:p w14:paraId="50E1B3F3" w14:textId="6D8BF9C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DC16483" w14:textId="0F353DC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F3A03BA" w14:textId="7A2231A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FADE670" w14:textId="7814A99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D6E37DE" w14:textId="6365426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862301F" w14:textId="5BF3C2E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9DCBB1A" w14:textId="5D7B8BC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402A3DE" w14:textId="0E776FC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4556A2B" w14:textId="461F1B9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BD6CA63" w14:textId="066B2849"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7739436A"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6EF0715"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Semestre/28 </w:t>
            </w:r>
          </w:p>
        </w:tc>
        <w:tc>
          <w:tcPr>
            <w:tcW w:w="460" w:type="pct"/>
            <w:vAlign w:val="center"/>
          </w:tcPr>
          <w:p w14:paraId="1AEF7677" w14:textId="746BFE6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FA071CB" w14:textId="3314EDB9"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93A6C48" w14:textId="5E16B04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15909F4" w14:textId="5BE814F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FDFC2F6" w14:textId="45F7183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64731BC" w14:textId="4A438F5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44BAF06" w14:textId="4638B52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68635B9" w14:textId="5C8EB85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5C7CB0E" w14:textId="0B5A62A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CC5B18C" w14:textId="014A540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6A950FCA"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ADC2793"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Semestre/29 </w:t>
            </w:r>
          </w:p>
        </w:tc>
        <w:tc>
          <w:tcPr>
            <w:tcW w:w="460" w:type="pct"/>
            <w:vAlign w:val="center"/>
          </w:tcPr>
          <w:p w14:paraId="1AE72C2A" w14:textId="3055BF8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196012E" w14:textId="4B1C5B8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2B804D8" w14:textId="575C9A6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89EC914" w14:textId="2B0932F3"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E94F2B7" w14:textId="29601E0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32FFFEB" w14:textId="76D26B3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3799F01" w14:textId="7589D010"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BD5D1E4" w14:textId="6E408F2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4E1F137" w14:textId="44EBA36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AEFBF92" w14:textId="7720757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79E00BCF"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38BAAB8"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Semestre/29 </w:t>
            </w:r>
          </w:p>
        </w:tc>
        <w:tc>
          <w:tcPr>
            <w:tcW w:w="460" w:type="pct"/>
            <w:vAlign w:val="center"/>
          </w:tcPr>
          <w:p w14:paraId="50215C17" w14:textId="780A650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AD6B2F3" w14:textId="3F60D47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99BF0E4" w14:textId="19E03A3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E7521C9" w14:textId="3053D1B0"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E9DF662" w14:textId="089E444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D01E9AF" w14:textId="40A8969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D6EE7D8" w14:textId="7EF854A0"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2C11A51" w14:textId="28B901A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51B6EE4" w14:textId="5726B6E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879F605" w14:textId="5CC4F2B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2E0E65BF"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331F6EB"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Semestre/30 </w:t>
            </w:r>
          </w:p>
        </w:tc>
        <w:tc>
          <w:tcPr>
            <w:tcW w:w="460" w:type="pct"/>
            <w:vAlign w:val="center"/>
          </w:tcPr>
          <w:p w14:paraId="4EDA4C71" w14:textId="213612D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7B3784C" w14:textId="18BA5A3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B1ACF02" w14:textId="5CC5678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E843992" w14:textId="6A9BF48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1A17891" w14:textId="7143B01A"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A9B4D68" w14:textId="29A10FF3"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2F57D01" w14:textId="123E069A"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EC94A41" w14:textId="604DC4C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B3296FA" w14:textId="3ED2C43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ED6B5EF" w14:textId="2B72982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77F1B94F"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96214A5"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Semestre/30 </w:t>
            </w:r>
          </w:p>
        </w:tc>
        <w:tc>
          <w:tcPr>
            <w:tcW w:w="460" w:type="pct"/>
            <w:vAlign w:val="center"/>
          </w:tcPr>
          <w:p w14:paraId="42BEE9FD" w14:textId="45A8E1D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123660E" w14:textId="1603AE4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60EE414" w14:textId="63DA14D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450A78F" w14:textId="621E789B"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539000D" w14:textId="655BE070"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6C3CA2B" w14:textId="65A47901"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02F8620" w14:textId="62BAF5BA"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A393D6F" w14:textId="603EE3C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0F6B3EC" w14:textId="59E445B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3615473" w14:textId="2641E8C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27027CB3"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F5EFD85"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Semestre/31 </w:t>
            </w:r>
          </w:p>
        </w:tc>
        <w:tc>
          <w:tcPr>
            <w:tcW w:w="460" w:type="pct"/>
            <w:vAlign w:val="center"/>
          </w:tcPr>
          <w:p w14:paraId="4A30877F" w14:textId="3AB44B5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2CAE51C" w14:textId="71FA4E8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CC43211" w14:textId="66B362D0"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DC1C0A6" w14:textId="351DCC2A"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D084731" w14:textId="312DC620"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1A0070F" w14:textId="2F21850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33B7F47" w14:textId="1E8C00A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C8E7C70" w14:textId="4CEF15EB"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148D6FD" w14:textId="35D8F5C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26C7CF4" w14:textId="33AC54E3"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0EB88763"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576B3A0"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Semestre/31 </w:t>
            </w:r>
          </w:p>
        </w:tc>
        <w:tc>
          <w:tcPr>
            <w:tcW w:w="460" w:type="pct"/>
            <w:vAlign w:val="center"/>
          </w:tcPr>
          <w:p w14:paraId="55D5B75F" w14:textId="66B02FAA"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2E8A4D6" w14:textId="6E41380B"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20859BE" w14:textId="17FA25EB"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567AA1E" w14:textId="3867933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4F5EE14" w14:textId="65854D9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9BB636A" w14:textId="46E11373"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4E18D95" w14:textId="6A31539B"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C017030" w14:textId="0A99ED4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E3999DB" w14:textId="5F87A6F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2D05E26" w14:textId="54D521B9"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048FAE2B"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82EA18E"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Semestre/32 </w:t>
            </w:r>
          </w:p>
        </w:tc>
        <w:tc>
          <w:tcPr>
            <w:tcW w:w="460" w:type="pct"/>
            <w:vAlign w:val="center"/>
          </w:tcPr>
          <w:p w14:paraId="0FF8A519" w14:textId="136BA15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0E261C2" w14:textId="393B1FB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7CD39BA" w14:textId="1BD6BCF3"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72C5DC7" w14:textId="6E86E4DA"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C166087" w14:textId="3AA31133"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181EE97" w14:textId="1A76D41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0AADEA3" w14:textId="68F871D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62BED81" w14:textId="4CAE887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E4342FA" w14:textId="06642FF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56D7E35" w14:textId="7235A28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44606BD1"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719654A"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Semestre/32 </w:t>
            </w:r>
          </w:p>
        </w:tc>
        <w:tc>
          <w:tcPr>
            <w:tcW w:w="460" w:type="pct"/>
            <w:vAlign w:val="center"/>
          </w:tcPr>
          <w:p w14:paraId="444F8E2A" w14:textId="6684011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B0DC9A2" w14:textId="0D75CBA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AFD26AB" w14:textId="1694B7D9"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CC1274A" w14:textId="3FC02EDB"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90D326E" w14:textId="0165B4F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A5452D8" w14:textId="4E1404C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FFAFABD" w14:textId="526BC3CB"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A720F6F" w14:textId="2708CB0C"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4C6E904" w14:textId="32EE3CED"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DE63A89" w14:textId="4D1D6B8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1C38182D"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421506CB"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Semestre/33 </w:t>
            </w:r>
          </w:p>
        </w:tc>
        <w:tc>
          <w:tcPr>
            <w:tcW w:w="460" w:type="pct"/>
            <w:vAlign w:val="center"/>
          </w:tcPr>
          <w:p w14:paraId="3BB279BB" w14:textId="7E5330E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8F4C88F" w14:textId="24797C5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1BEF6AE" w14:textId="0C51E10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60A5E28" w14:textId="5D5F0C9A"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6CB0292" w14:textId="3D5B04C0"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52E4CF2" w14:textId="00CABF1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C4A9257" w14:textId="28391CD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3DCF6D0" w14:textId="416D4AC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EF54FEC" w14:textId="1049E58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407D9B6" w14:textId="130FB77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51F60CA3"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F042FE5"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Semestre/33 </w:t>
            </w:r>
          </w:p>
        </w:tc>
        <w:tc>
          <w:tcPr>
            <w:tcW w:w="460" w:type="pct"/>
            <w:vAlign w:val="center"/>
          </w:tcPr>
          <w:p w14:paraId="4EAE2AD9" w14:textId="195C775B"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AAEABB0" w14:textId="579110E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9FD4525" w14:textId="4DFECF39"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4527DD9" w14:textId="69863FD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BB2CCC4" w14:textId="29CEAB3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5665A5C" w14:textId="0F21EF3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2A56F7C" w14:textId="4223921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FB2CFD2" w14:textId="7775EB0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9DB9B29" w14:textId="63A52CD3"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8DC2EA4" w14:textId="197BE95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3D0B917B"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74FB8DB"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Semestre/34 </w:t>
            </w:r>
          </w:p>
        </w:tc>
        <w:tc>
          <w:tcPr>
            <w:tcW w:w="460" w:type="pct"/>
            <w:vAlign w:val="center"/>
          </w:tcPr>
          <w:p w14:paraId="78739C1F" w14:textId="1393D8B1"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639470E" w14:textId="7A109E1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E6785E1" w14:textId="4F3AEA2A"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487DF81" w14:textId="14E5407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B963EBE" w14:textId="6D48A1D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DF1C18F" w14:textId="667BA88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E9B702D" w14:textId="266A7404"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C2B5766" w14:textId="37047AE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5C4B102" w14:textId="39EE0B38"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5C7621C" w14:textId="04B50BE7"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75CF33F0"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FD8F632" w14:textId="77777777" w:rsidR="00D77F9E" w:rsidRPr="00F94C12" w:rsidRDefault="00D77F9E" w:rsidP="00D77F9E">
            <w:pPr>
              <w:jc w:val="center"/>
              <w:rPr>
                <w:rFonts w:ascii="Arial" w:hAnsi="Arial" w:cs="Arial"/>
                <w:color w:val="000000"/>
                <w:sz w:val="12"/>
                <w:szCs w:val="12"/>
              </w:rPr>
            </w:pPr>
            <w:r>
              <w:rPr>
                <w:rFonts w:ascii="Arial" w:hAnsi="Arial" w:cs="Arial"/>
                <w:color w:val="000000"/>
                <w:sz w:val="12"/>
                <w:szCs w:val="12"/>
              </w:rPr>
              <w:t>Total</w:t>
            </w:r>
          </w:p>
        </w:tc>
        <w:tc>
          <w:tcPr>
            <w:tcW w:w="460" w:type="pct"/>
            <w:vAlign w:val="center"/>
          </w:tcPr>
          <w:p w14:paraId="4169C630" w14:textId="0FBF9993"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11E4FA2E" w14:textId="1A475452"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185E68EA" w14:textId="23B1B1DB"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78EBA74E" w14:textId="0289294E"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037E546D" w14:textId="6B87900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20797B18" w14:textId="71E10136"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6F74029C" w14:textId="5759289F"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50951208" w14:textId="2AD22DEB"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01E1A463" w14:textId="78446E55"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486C1785" w14:textId="4AFA97DB" w:rsidR="00D77F9E" w:rsidRPr="00F94C12" w:rsidRDefault="00D77F9E" w:rsidP="00D77F9E">
            <w:pPr>
              <w:jc w:val="center"/>
              <w:rPr>
                <w:rFonts w:ascii="Arial" w:hAnsi="Arial" w:cs="Arial"/>
                <w:color w:val="000000"/>
                <w:sz w:val="12"/>
                <w:szCs w:val="12"/>
              </w:rPr>
            </w:pPr>
            <w:r w:rsidRPr="00116119">
              <w:rPr>
                <w:rFonts w:ascii="Arial" w:hAnsi="Arial" w:cs="Arial"/>
                <w:color w:val="000000"/>
                <w:sz w:val="12"/>
                <w:szCs w:val="12"/>
              </w:rPr>
              <w:t>2.000.000,00</w:t>
            </w:r>
          </w:p>
        </w:tc>
      </w:tr>
    </w:tbl>
    <w:p w14:paraId="414BF15F" w14:textId="6D7DE9B5" w:rsidR="00D77F9E" w:rsidRDefault="00D77F9E" w:rsidP="009E71CE">
      <w:pPr>
        <w:spacing w:before="60" w:after="0"/>
        <w:rPr>
          <w:rFonts w:ascii="Arial" w:eastAsia="Calibri" w:hAnsi="Arial" w:cs="Arial"/>
          <w:sz w:val="20"/>
          <w:lang w:eastAsia="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4"/>
        <w:gridCol w:w="1196"/>
        <w:gridCol w:w="1196"/>
        <w:gridCol w:w="1196"/>
        <w:gridCol w:w="1196"/>
        <w:gridCol w:w="1193"/>
        <w:gridCol w:w="1193"/>
        <w:gridCol w:w="1193"/>
        <w:gridCol w:w="1193"/>
        <w:gridCol w:w="1193"/>
        <w:gridCol w:w="1193"/>
      </w:tblGrid>
      <w:tr w:rsidR="00D77F9E" w:rsidRPr="00F94C12" w14:paraId="661E938E" w14:textId="77777777" w:rsidTr="00116119">
        <w:trPr>
          <w:trHeight w:val="1299"/>
          <w:jc w:val="center"/>
        </w:trPr>
        <w:tc>
          <w:tcPr>
            <w:tcW w:w="406" w:type="pct"/>
            <w:shd w:val="clear" w:color="auto" w:fill="BFBFBF" w:themeFill="background1" w:themeFillShade="BF"/>
            <w:tcMar>
              <w:top w:w="0" w:type="dxa"/>
              <w:left w:w="70" w:type="dxa"/>
              <w:bottom w:w="0" w:type="dxa"/>
              <w:right w:w="70" w:type="dxa"/>
            </w:tcMar>
            <w:vAlign w:val="center"/>
            <w:hideMark/>
          </w:tcPr>
          <w:p w14:paraId="304B67D2" w14:textId="77777777" w:rsidR="00D77F9E" w:rsidRPr="00F94C12" w:rsidRDefault="00D77F9E" w:rsidP="00D77F9E">
            <w:pPr>
              <w:jc w:val="center"/>
              <w:rPr>
                <w:rFonts w:ascii="Arial" w:eastAsia="Calibri" w:hAnsi="Arial" w:cs="Arial"/>
                <w:sz w:val="12"/>
                <w:szCs w:val="12"/>
              </w:rPr>
            </w:pPr>
            <w:r w:rsidRPr="00F94C12">
              <w:rPr>
                <w:rFonts w:ascii="Arial" w:eastAsia="Calibri" w:hAnsi="Arial" w:cs="Arial"/>
                <w:color w:val="000000"/>
                <w:sz w:val="12"/>
                <w:szCs w:val="12"/>
              </w:rPr>
              <w:lastRenderedPageBreak/>
              <w:t>Empreendimento Imobiliário</w:t>
            </w:r>
          </w:p>
        </w:tc>
        <w:tc>
          <w:tcPr>
            <w:tcW w:w="460" w:type="pct"/>
            <w:shd w:val="clear" w:color="auto" w:fill="auto"/>
            <w:vAlign w:val="center"/>
          </w:tcPr>
          <w:p w14:paraId="57DAA945" w14:textId="4685BDB0" w:rsidR="00D77F9E" w:rsidRPr="003C3AF1" w:rsidRDefault="00D77F9E" w:rsidP="002E1988">
            <w:pPr>
              <w:jc w:val="center"/>
              <w:rPr>
                <w:rFonts w:ascii="Arial" w:hAnsi="Arial" w:cs="Arial"/>
                <w:color w:val="000000"/>
                <w:sz w:val="12"/>
                <w:szCs w:val="12"/>
              </w:rPr>
            </w:pPr>
            <w:r w:rsidRPr="00116119">
              <w:rPr>
                <w:rFonts w:ascii="Arial" w:hAnsi="Arial" w:cs="Arial"/>
                <w:color w:val="000000"/>
                <w:sz w:val="12"/>
                <w:szCs w:val="12"/>
              </w:rPr>
              <w:t>MATEUS SUPERMERCADOS S. A. MIX ACAILANDIA</w:t>
            </w:r>
          </w:p>
        </w:tc>
        <w:tc>
          <w:tcPr>
            <w:tcW w:w="460" w:type="pct"/>
            <w:shd w:val="clear" w:color="auto" w:fill="auto"/>
            <w:vAlign w:val="center"/>
            <w:hideMark/>
          </w:tcPr>
          <w:p w14:paraId="7A9CAEEE" w14:textId="6AC96E2F" w:rsidR="00D77F9E" w:rsidRPr="003C3AF1" w:rsidRDefault="00D77F9E" w:rsidP="002E1988">
            <w:pPr>
              <w:jc w:val="center"/>
              <w:rPr>
                <w:rFonts w:ascii="Arial" w:hAnsi="Arial" w:cs="Arial"/>
                <w:color w:val="000000"/>
                <w:sz w:val="12"/>
                <w:szCs w:val="12"/>
              </w:rPr>
            </w:pPr>
            <w:r w:rsidRPr="00116119">
              <w:rPr>
                <w:rFonts w:ascii="Arial" w:hAnsi="Arial" w:cs="Arial"/>
                <w:color w:val="000000"/>
                <w:sz w:val="12"/>
                <w:szCs w:val="12"/>
              </w:rPr>
              <w:t>MATEUS SUPERMERCADOS S A SUPER ESTREITO</w:t>
            </w:r>
          </w:p>
        </w:tc>
        <w:tc>
          <w:tcPr>
            <w:tcW w:w="460" w:type="pct"/>
            <w:shd w:val="clear" w:color="auto" w:fill="auto"/>
            <w:vAlign w:val="center"/>
            <w:hideMark/>
          </w:tcPr>
          <w:p w14:paraId="67EFCBC2" w14:textId="0AB25A4E" w:rsidR="00D77F9E" w:rsidRPr="003C3AF1" w:rsidRDefault="00D77F9E" w:rsidP="002E1988">
            <w:pPr>
              <w:jc w:val="center"/>
              <w:rPr>
                <w:rFonts w:ascii="Arial" w:hAnsi="Arial" w:cs="Arial"/>
                <w:color w:val="000000"/>
                <w:sz w:val="12"/>
                <w:szCs w:val="12"/>
              </w:rPr>
            </w:pPr>
            <w:r w:rsidRPr="00116119">
              <w:rPr>
                <w:rFonts w:ascii="Arial" w:hAnsi="Arial" w:cs="Arial"/>
                <w:color w:val="000000"/>
                <w:sz w:val="12"/>
                <w:szCs w:val="12"/>
              </w:rPr>
              <w:t>MATEUS SUPERMERCADOS S.A. - MIX VINHAIS</w:t>
            </w:r>
          </w:p>
        </w:tc>
        <w:tc>
          <w:tcPr>
            <w:tcW w:w="460" w:type="pct"/>
            <w:shd w:val="clear" w:color="auto" w:fill="auto"/>
            <w:vAlign w:val="center"/>
            <w:hideMark/>
          </w:tcPr>
          <w:p w14:paraId="7568AF82" w14:textId="47FE57B6" w:rsidR="00D77F9E" w:rsidRPr="003C3AF1" w:rsidRDefault="00D77F9E" w:rsidP="002E1988">
            <w:pPr>
              <w:jc w:val="center"/>
              <w:rPr>
                <w:rFonts w:ascii="Arial" w:hAnsi="Arial" w:cs="Arial"/>
                <w:color w:val="000000"/>
                <w:sz w:val="12"/>
                <w:szCs w:val="12"/>
              </w:rPr>
            </w:pPr>
            <w:r w:rsidRPr="00116119">
              <w:rPr>
                <w:rFonts w:ascii="Arial" w:hAnsi="Arial" w:cs="Arial"/>
                <w:color w:val="000000"/>
                <w:sz w:val="12"/>
                <w:szCs w:val="12"/>
              </w:rPr>
              <w:t>MATEUS SUPERMERCADOS S.A. – SUPER SANTA INES</w:t>
            </w:r>
          </w:p>
        </w:tc>
        <w:tc>
          <w:tcPr>
            <w:tcW w:w="459" w:type="pct"/>
            <w:shd w:val="clear" w:color="auto" w:fill="auto"/>
            <w:vAlign w:val="center"/>
            <w:hideMark/>
          </w:tcPr>
          <w:p w14:paraId="4C220CDB" w14:textId="242C5097" w:rsidR="00D77F9E" w:rsidRPr="003C3AF1" w:rsidRDefault="00D77F9E" w:rsidP="002E1988">
            <w:pPr>
              <w:jc w:val="center"/>
              <w:rPr>
                <w:rFonts w:ascii="Arial" w:hAnsi="Arial" w:cs="Arial"/>
                <w:color w:val="000000"/>
                <w:sz w:val="12"/>
                <w:szCs w:val="12"/>
              </w:rPr>
            </w:pPr>
            <w:r w:rsidRPr="00116119">
              <w:rPr>
                <w:rFonts w:ascii="Arial" w:hAnsi="Arial" w:cs="Arial"/>
                <w:color w:val="000000"/>
                <w:sz w:val="12"/>
                <w:szCs w:val="12"/>
              </w:rPr>
              <w:t>MATEUS SUPERMERCADOS S.A. - GOIAS</w:t>
            </w:r>
          </w:p>
        </w:tc>
        <w:tc>
          <w:tcPr>
            <w:tcW w:w="459" w:type="pct"/>
            <w:shd w:val="clear" w:color="auto" w:fill="auto"/>
            <w:vAlign w:val="center"/>
            <w:hideMark/>
          </w:tcPr>
          <w:p w14:paraId="5154067F" w14:textId="06C2BA34" w:rsidR="00D77F9E" w:rsidRPr="003C3AF1" w:rsidRDefault="00D77F9E" w:rsidP="002E1988">
            <w:pPr>
              <w:jc w:val="center"/>
              <w:rPr>
                <w:rFonts w:ascii="Arial" w:hAnsi="Arial" w:cs="Arial"/>
                <w:color w:val="000000"/>
                <w:sz w:val="12"/>
                <w:szCs w:val="12"/>
              </w:rPr>
            </w:pPr>
            <w:r w:rsidRPr="00116119">
              <w:rPr>
                <w:rFonts w:ascii="Arial" w:hAnsi="Arial" w:cs="Arial"/>
                <w:color w:val="000000"/>
                <w:sz w:val="12"/>
                <w:szCs w:val="12"/>
              </w:rPr>
              <w:t>MATEUS SUPERMERCADOS S.A. - CID. OPERARIA</w:t>
            </w:r>
          </w:p>
        </w:tc>
        <w:tc>
          <w:tcPr>
            <w:tcW w:w="459" w:type="pct"/>
            <w:shd w:val="clear" w:color="auto" w:fill="auto"/>
            <w:vAlign w:val="center"/>
            <w:hideMark/>
          </w:tcPr>
          <w:p w14:paraId="1F8A2748" w14:textId="572E5886" w:rsidR="00D77F9E" w:rsidRPr="003C3AF1" w:rsidRDefault="00D77F9E" w:rsidP="002E1988">
            <w:pPr>
              <w:jc w:val="center"/>
              <w:rPr>
                <w:rFonts w:ascii="Arial" w:hAnsi="Arial" w:cs="Arial"/>
                <w:color w:val="000000"/>
                <w:sz w:val="12"/>
                <w:szCs w:val="12"/>
              </w:rPr>
            </w:pPr>
            <w:r w:rsidRPr="00116119">
              <w:rPr>
                <w:rFonts w:ascii="Arial" w:hAnsi="Arial" w:cs="Arial"/>
                <w:color w:val="000000"/>
                <w:sz w:val="12"/>
                <w:szCs w:val="12"/>
              </w:rPr>
              <w:t>MATEUS SUPERMERCADOS S.A. - MIX ITZ</w:t>
            </w:r>
          </w:p>
        </w:tc>
        <w:tc>
          <w:tcPr>
            <w:tcW w:w="459" w:type="pct"/>
            <w:shd w:val="clear" w:color="auto" w:fill="auto"/>
            <w:vAlign w:val="center"/>
            <w:hideMark/>
          </w:tcPr>
          <w:p w14:paraId="1211B346" w14:textId="2BBACE82" w:rsidR="00D77F9E" w:rsidRPr="003C3AF1" w:rsidRDefault="00D77F9E" w:rsidP="002E1988">
            <w:pPr>
              <w:jc w:val="center"/>
              <w:rPr>
                <w:rFonts w:ascii="Arial" w:hAnsi="Arial" w:cs="Arial"/>
                <w:color w:val="000000"/>
                <w:sz w:val="12"/>
                <w:szCs w:val="12"/>
              </w:rPr>
            </w:pPr>
            <w:r w:rsidRPr="00116119">
              <w:rPr>
                <w:rFonts w:ascii="Arial" w:hAnsi="Arial" w:cs="Arial"/>
                <w:color w:val="000000"/>
                <w:sz w:val="12"/>
                <w:szCs w:val="12"/>
              </w:rPr>
              <w:t>MATEUS SUPERMERCADOS S.A. - ACAILANDIA</w:t>
            </w:r>
          </w:p>
        </w:tc>
        <w:tc>
          <w:tcPr>
            <w:tcW w:w="459" w:type="pct"/>
            <w:shd w:val="clear" w:color="auto" w:fill="auto"/>
            <w:vAlign w:val="center"/>
            <w:hideMark/>
          </w:tcPr>
          <w:p w14:paraId="4C174E29" w14:textId="30D56363" w:rsidR="00D77F9E" w:rsidRPr="003C3AF1" w:rsidRDefault="00D77F9E" w:rsidP="002E1988">
            <w:pPr>
              <w:jc w:val="center"/>
              <w:rPr>
                <w:rFonts w:ascii="Arial" w:hAnsi="Arial" w:cs="Arial"/>
                <w:color w:val="000000"/>
                <w:sz w:val="12"/>
                <w:szCs w:val="12"/>
              </w:rPr>
            </w:pPr>
            <w:r w:rsidRPr="00116119">
              <w:rPr>
                <w:rFonts w:ascii="Arial" w:hAnsi="Arial" w:cs="Arial"/>
                <w:color w:val="000000"/>
                <w:sz w:val="12"/>
                <w:szCs w:val="12"/>
              </w:rPr>
              <w:t>MATEUS SUPERMERCADOS S.A. - MIX BALSAS</w:t>
            </w:r>
          </w:p>
        </w:tc>
        <w:tc>
          <w:tcPr>
            <w:tcW w:w="459" w:type="pct"/>
            <w:shd w:val="clear" w:color="auto" w:fill="auto"/>
            <w:vAlign w:val="center"/>
            <w:hideMark/>
          </w:tcPr>
          <w:p w14:paraId="351E4A8B" w14:textId="02919A9F" w:rsidR="00D77F9E" w:rsidRPr="003C3AF1" w:rsidRDefault="00D77F9E" w:rsidP="002E1988">
            <w:pPr>
              <w:jc w:val="center"/>
              <w:rPr>
                <w:rFonts w:ascii="Arial" w:hAnsi="Arial" w:cs="Arial"/>
                <w:color w:val="000000"/>
                <w:sz w:val="12"/>
                <w:szCs w:val="12"/>
              </w:rPr>
            </w:pPr>
            <w:r w:rsidRPr="00116119">
              <w:rPr>
                <w:rFonts w:ascii="Arial" w:hAnsi="Arial" w:cs="Arial"/>
                <w:color w:val="000000"/>
                <w:sz w:val="12"/>
                <w:szCs w:val="12"/>
              </w:rPr>
              <w:t>MATEUS SUPERMERCADOS S.A. - MIX TIRIRICAL</w:t>
            </w:r>
          </w:p>
        </w:tc>
      </w:tr>
      <w:tr w:rsidR="00D77F9E" w:rsidRPr="00F94C12" w14:paraId="51B7ADE5"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E0F9F5A"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Semestre/22 </w:t>
            </w:r>
          </w:p>
        </w:tc>
        <w:tc>
          <w:tcPr>
            <w:tcW w:w="460" w:type="pct"/>
            <w:vAlign w:val="center"/>
          </w:tcPr>
          <w:p w14:paraId="786127B1" w14:textId="4AAB5EE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23CB600" w14:textId="2CE52AA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E1EEBDA" w14:textId="67E5AA3A"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34AD977" w14:textId="1ED73B5A"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985B12E" w14:textId="78DBB14F"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8EAEA6F" w14:textId="474F703C"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7306B0F" w14:textId="63BCA1FF"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787E3E9" w14:textId="44845627"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33F23BC" w14:textId="60DA2C3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84A9EB7" w14:textId="6EF7CF15"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3B0FF830"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E970BC0"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Semestre/23 </w:t>
            </w:r>
          </w:p>
        </w:tc>
        <w:tc>
          <w:tcPr>
            <w:tcW w:w="460" w:type="pct"/>
            <w:vAlign w:val="center"/>
          </w:tcPr>
          <w:p w14:paraId="53AA8B42" w14:textId="5B57104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0AD39E5" w14:textId="4C3BF74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092D4A5" w14:textId="430849BC"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BF4783C" w14:textId="4635300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CB57BC7" w14:textId="3C43BA45"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95A3CF0" w14:textId="7BC2355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5E08D25" w14:textId="61474D02"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29382A2" w14:textId="5A592FBC"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007518C" w14:textId="6A5F30D2"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3D059C1" w14:textId="2EBCE18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40BFF0D2"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EB11051"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Semestre/23 </w:t>
            </w:r>
          </w:p>
        </w:tc>
        <w:tc>
          <w:tcPr>
            <w:tcW w:w="460" w:type="pct"/>
            <w:vAlign w:val="center"/>
          </w:tcPr>
          <w:p w14:paraId="19CBED30" w14:textId="5D0B7C88"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F57045C" w14:textId="712D710C"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84F0090" w14:textId="5941628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9D53E32" w14:textId="3719D382"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4BFF29B" w14:textId="02323898"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2CB1A79" w14:textId="5145B8D2"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4C35898" w14:textId="1D2F79B5"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52A8161" w14:textId="232926B0"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AB24EFE" w14:textId="1FD2FF4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58D1733" w14:textId="596C60F0"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593852E5"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E867458"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Semestre/24 </w:t>
            </w:r>
          </w:p>
        </w:tc>
        <w:tc>
          <w:tcPr>
            <w:tcW w:w="460" w:type="pct"/>
            <w:vAlign w:val="center"/>
          </w:tcPr>
          <w:p w14:paraId="272A1575" w14:textId="14F21DC5"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485F9E8" w14:textId="114EBDD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2D0E8EF" w14:textId="4FF12AC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38506BE" w14:textId="54791BFB"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16092D9" w14:textId="5E7BFE8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0EE50EB" w14:textId="2873875C"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1A32927" w14:textId="2CC3A41E"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B6E9894" w14:textId="7563DE4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CE056AF" w14:textId="6218869C"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56A4727" w14:textId="7411845E"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2B3BEDD7"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0D11014"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Semestre/24 </w:t>
            </w:r>
          </w:p>
        </w:tc>
        <w:tc>
          <w:tcPr>
            <w:tcW w:w="460" w:type="pct"/>
            <w:vAlign w:val="center"/>
          </w:tcPr>
          <w:p w14:paraId="4F62B6E4" w14:textId="0544923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90F2AB0" w14:textId="2B6E808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5E55DF4" w14:textId="6A0BEB47"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B52466F" w14:textId="56D0851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E6506A3" w14:textId="3D073C0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4BC6DDD" w14:textId="12A5B140"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BCF782C" w14:textId="484A6902"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142155E" w14:textId="6D3F372C"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F3A617C" w14:textId="5092DD2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DBA9D92" w14:textId="3694958A"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3628CDF9"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5201810"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Semestre/25 </w:t>
            </w:r>
          </w:p>
        </w:tc>
        <w:tc>
          <w:tcPr>
            <w:tcW w:w="460" w:type="pct"/>
            <w:vAlign w:val="center"/>
          </w:tcPr>
          <w:p w14:paraId="2B47F82D" w14:textId="26FD56A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0308B270" w14:textId="05A38CAB"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7FB22F3A" w14:textId="4A9F35C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71CABB48" w14:textId="1FCB5DF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097FA9A1" w14:textId="396C817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019B2B55" w14:textId="7DA16CD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38DA04F1" w14:textId="21C67CE5"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1EFC59B6" w14:textId="0D91641C"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520A56FC" w14:textId="0ACF97AA"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71B7E067" w14:textId="0A37A1B0"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1.500.000,00</w:t>
            </w:r>
          </w:p>
        </w:tc>
      </w:tr>
      <w:tr w:rsidR="00D77F9E" w:rsidRPr="00F94C12" w14:paraId="2103D145"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6729B5A"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Semestre/25 </w:t>
            </w:r>
          </w:p>
        </w:tc>
        <w:tc>
          <w:tcPr>
            <w:tcW w:w="460" w:type="pct"/>
            <w:vAlign w:val="center"/>
          </w:tcPr>
          <w:p w14:paraId="05BEB9FE" w14:textId="7E6584C0"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0F20724" w14:textId="581AFEF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0089697" w14:textId="5F270167"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48606A2" w14:textId="67D7E06A"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4B949BE" w14:textId="4311BFD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34EF682" w14:textId="5F1C30F8"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753B60F" w14:textId="372B54CE"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17C5FAC" w14:textId="703C57B5"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B6F3DFF" w14:textId="01A99E60"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5AA4AC8" w14:textId="640DEE9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4366E702"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A800C39"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Semestre/26 </w:t>
            </w:r>
          </w:p>
        </w:tc>
        <w:tc>
          <w:tcPr>
            <w:tcW w:w="460" w:type="pct"/>
            <w:vAlign w:val="center"/>
          </w:tcPr>
          <w:p w14:paraId="0D61BD7A" w14:textId="333D480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9AEB1D5" w14:textId="29EBE3D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DE92147" w14:textId="10BB9B7B"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3AE8606" w14:textId="5E07851E"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95856DE" w14:textId="2136B6F8"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D094F73" w14:textId="2999B11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939CF96" w14:textId="039101B2"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9DD7B0B" w14:textId="6AE357F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0C62EC2" w14:textId="356B994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DFCB98B" w14:textId="03B23805"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27274DE7"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DB90593"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Semestre/26 </w:t>
            </w:r>
          </w:p>
        </w:tc>
        <w:tc>
          <w:tcPr>
            <w:tcW w:w="460" w:type="pct"/>
            <w:vAlign w:val="center"/>
          </w:tcPr>
          <w:p w14:paraId="1E17CE0B" w14:textId="2FFC91C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2483638" w14:textId="406A65FB"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754BAFD" w14:textId="7760663E"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896620B" w14:textId="3F9DBBF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C3BE34A" w14:textId="296293E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08B5690" w14:textId="1AB0E60B"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C84B37F" w14:textId="3CC755E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9E6D93D" w14:textId="43F2F8D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828EBA7" w14:textId="66926F8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4E52E20" w14:textId="7AD4481B"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5404A2A4"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9E46D50"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Semestre/27 </w:t>
            </w:r>
          </w:p>
        </w:tc>
        <w:tc>
          <w:tcPr>
            <w:tcW w:w="460" w:type="pct"/>
            <w:vAlign w:val="center"/>
          </w:tcPr>
          <w:p w14:paraId="3B425A19" w14:textId="5987CCA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B874838" w14:textId="668C558F"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FEA9611" w14:textId="18E76A3C"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58BB842" w14:textId="2B2F483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C288AA7" w14:textId="78312F7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A5BF7DE" w14:textId="2DF68AE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540D943" w14:textId="10C6E6E0"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3DBC278" w14:textId="7A34828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0C05B5A" w14:textId="133CB2F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E7D326E" w14:textId="3906855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67337A48"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0E05C8C"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Semestre/27 </w:t>
            </w:r>
          </w:p>
        </w:tc>
        <w:tc>
          <w:tcPr>
            <w:tcW w:w="460" w:type="pct"/>
            <w:vAlign w:val="center"/>
          </w:tcPr>
          <w:p w14:paraId="4A4B4113" w14:textId="79983D6A"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40C440D" w14:textId="1FC8AB2C"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59B91DF" w14:textId="015FFC6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C37E81C" w14:textId="0757CB9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7D05AAD" w14:textId="493B6210"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F339D41" w14:textId="285CC955"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A248A80" w14:textId="65FFAA25"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6E219B5" w14:textId="5C8932B5"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B00F9FD" w14:textId="2B4381B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F833274" w14:textId="09C785F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3764D4F3"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CE71CF5"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Semestre/28 </w:t>
            </w:r>
          </w:p>
        </w:tc>
        <w:tc>
          <w:tcPr>
            <w:tcW w:w="460" w:type="pct"/>
            <w:vAlign w:val="center"/>
          </w:tcPr>
          <w:p w14:paraId="094EC610" w14:textId="0C9AD65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E110C3C" w14:textId="1192266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F0F2B04" w14:textId="509D1B9E"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3F234C2" w14:textId="4F0D6695"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DDEDD6D" w14:textId="42B9256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9E18E77" w14:textId="444FB20B"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D234C56" w14:textId="5DE0218F"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E3468AA" w14:textId="5B31D78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BA0317A" w14:textId="2CB4920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B96E892" w14:textId="606DC31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7C6340F2"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24A32B0"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Semestre/28 </w:t>
            </w:r>
          </w:p>
        </w:tc>
        <w:tc>
          <w:tcPr>
            <w:tcW w:w="460" w:type="pct"/>
            <w:vAlign w:val="center"/>
          </w:tcPr>
          <w:p w14:paraId="63875D8E" w14:textId="14596A4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B1D05B3" w14:textId="799F240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3707A33" w14:textId="4A17A60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D0CA5A9" w14:textId="58D8D377"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93C0189" w14:textId="4A753132"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E13C700" w14:textId="0246B6CE"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7C629DB" w14:textId="3892E93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840B51D" w14:textId="4787450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570EB5C" w14:textId="0D7BB1A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801E962" w14:textId="75F779E0"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082D6253"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6BF76EF"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Semestre/29 </w:t>
            </w:r>
          </w:p>
        </w:tc>
        <w:tc>
          <w:tcPr>
            <w:tcW w:w="460" w:type="pct"/>
            <w:vAlign w:val="center"/>
          </w:tcPr>
          <w:p w14:paraId="7A425B67" w14:textId="00841E8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EB9818A" w14:textId="1A613DE8"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DAB868B" w14:textId="0C2330C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8553C32" w14:textId="7834EDC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8F2F865" w14:textId="3E1674A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C30174E" w14:textId="6EDEF7AC"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BFAD24B" w14:textId="2C738A08"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062619B" w14:textId="2AA5D51A"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94779C3" w14:textId="3D8FD525"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616EA76" w14:textId="1EBF752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35981B16"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021B922"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Semestre/29 </w:t>
            </w:r>
          </w:p>
        </w:tc>
        <w:tc>
          <w:tcPr>
            <w:tcW w:w="460" w:type="pct"/>
            <w:vAlign w:val="center"/>
          </w:tcPr>
          <w:p w14:paraId="38C822EC" w14:textId="67D37B72"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0F07BD7" w14:textId="57BA36B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4CBEB94" w14:textId="75ACBD0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E196C00" w14:textId="52E1B1F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05110AC" w14:textId="306E7048"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0F953B3" w14:textId="144FF01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80CE33A" w14:textId="5A5F365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17602D0" w14:textId="78636AA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75697C4" w14:textId="0692B4D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0090881" w14:textId="0CF95F3B"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71A329DB"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753F176"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Semestre/30 </w:t>
            </w:r>
          </w:p>
        </w:tc>
        <w:tc>
          <w:tcPr>
            <w:tcW w:w="460" w:type="pct"/>
            <w:vAlign w:val="center"/>
          </w:tcPr>
          <w:p w14:paraId="5A6306DE" w14:textId="4F2E63AC"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40B6C09" w14:textId="7AE2C2A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53C52A2" w14:textId="2DE1EF1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63B07FD" w14:textId="0A433E0F"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1AE4768" w14:textId="1D07CEA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5F63A1A" w14:textId="78598ECE"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21F9857" w14:textId="0CD4201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124117B" w14:textId="4BCD816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FBF6748" w14:textId="0A02811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CEA3FEC" w14:textId="33221B6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4778B911"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B89B0C5"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Semestre/30 </w:t>
            </w:r>
          </w:p>
        </w:tc>
        <w:tc>
          <w:tcPr>
            <w:tcW w:w="460" w:type="pct"/>
            <w:vAlign w:val="center"/>
          </w:tcPr>
          <w:p w14:paraId="0C4F32F0" w14:textId="047B0998"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561CB99" w14:textId="4ECFE588"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3CC7F15" w14:textId="1C9B458B"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733FB94" w14:textId="07CDA5E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0474A63" w14:textId="763F526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9FD87E9" w14:textId="4D1B05C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E53EE94" w14:textId="2A0ABF87"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4F4840D" w14:textId="50A6B5E5"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37AA9DC" w14:textId="6E65319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3D32D2C" w14:textId="18D06F5B"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13969C86"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D6090F9"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Semestre/31 </w:t>
            </w:r>
          </w:p>
        </w:tc>
        <w:tc>
          <w:tcPr>
            <w:tcW w:w="460" w:type="pct"/>
            <w:vAlign w:val="center"/>
          </w:tcPr>
          <w:p w14:paraId="7CA68B74" w14:textId="0C05137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C40C9AB" w14:textId="4761348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C856794" w14:textId="61E7BBE2"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4E39D64" w14:textId="6542A6FA"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B19CC49" w14:textId="0720A930"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7BEE6E2" w14:textId="30C57207"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1AC4831" w14:textId="1B156CF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95A3C58" w14:textId="747A521F"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5C9CCD1" w14:textId="7B7269D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9C34764" w14:textId="54B4DFCA"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75747466"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3FF8850"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Semestre/31 </w:t>
            </w:r>
          </w:p>
        </w:tc>
        <w:tc>
          <w:tcPr>
            <w:tcW w:w="460" w:type="pct"/>
            <w:vAlign w:val="center"/>
          </w:tcPr>
          <w:p w14:paraId="4D1D316A" w14:textId="4F808E07"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3FD8CDE" w14:textId="48C92DFA"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11206ED" w14:textId="336F0A9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BA089B1" w14:textId="049F5318"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8CF0BBE" w14:textId="09A716D7"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A023398" w14:textId="7EB94B5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1821135" w14:textId="6BFAF2C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5DAE090" w14:textId="6517FE3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8E5EB00" w14:textId="25D9754F"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7752E0D" w14:textId="262468AF"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1844C27B"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FA2586E"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Semestre/32 </w:t>
            </w:r>
          </w:p>
        </w:tc>
        <w:tc>
          <w:tcPr>
            <w:tcW w:w="460" w:type="pct"/>
            <w:vAlign w:val="center"/>
          </w:tcPr>
          <w:p w14:paraId="622732AD" w14:textId="2EE8F56A"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4CFF1F7" w14:textId="5602281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8823F6A" w14:textId="4492145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7C77F35" w14:textId="5725A4F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B67C27D" w14:textId="565EC86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69CEBA9" w14:textId="26E7BDF0"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D097959" w14:textId="5E4F671B"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F814C10" w14:textId="76ACA1D8"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E4FB7B0" w14:textId="754DCF3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346A56B" w14:textId="72DE9D85"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74BAF9C4"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0E59C89"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Semestre/32 </w:t>
            </w:r>
          </w:p>
        </w:tc>
        <w:tc>
          <w:tcPr>
            <w:tcW w:w="460" w:type="pct"/>
            <w:vAlign w:val="center"/>
          </w:tcPr>
          <w:p w14:paraId="23B301EC" w14:textId="04E7349F"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55D7F85" w14:textId="3785150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EF1E16B" w14:textId="0C45F94E"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0618003" w14:textId="2750F4C6"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778F17E" w14:textId="78367A6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5D55919" w14:textId="6D52575C"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4C7E442" w14:textId="73E25F1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38C7918" w14:textId="7D0785C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F0E3B47" w14:textId="543E2358"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004D70E" w14:textId="76C206E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7DBED588"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440CD18F"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Semestre/33 </w:t>
            </w:r>
          </w:p>
        </w:tc>
        <w:tc>
          <w:tcPr>
            <w:tcW w:w="460" w:type="pct"/>
            <w:vAlign w:val="center"/>
          </w:tcPr>
          <w:p w14:paraId="3AD03071" w14:textId="6D60D2D0"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FDF428E" w14:textId="10A42907"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30923D2" w14:textId="54F49422"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0AFE7C9" w14:textId="4C30233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75BE236" w14:textId="7D2F693F"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B020370" w14:textId="66771C3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74AC704" w14:textId="6AEF42FB"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AC1AA83" w14:textId="52B2EFA5"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2B7370F" w14:textId="64072A2C"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9C821A1" w14:textId="02504187"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5B25EF8D"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D12BD84"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2º Semestre/33 </w:t>
            </w:r>
          </w:p>
        </w:tc>
        <w:tc>
          <w:tcPr>
            <w:tcW w:w="460" w:type="pct"/>
            <w:vAlign w:val="center"/>
          </w:tcPr>
          <w:p w14:paraId="72FD3536" w14:textId="6B26021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6EF44A9" w14:textId="6CE92843"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42A04E6" w14:textId="586CF4A8"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B0ACEFB" w14:textId="09A87B1F"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8B374D0" w14:textId="432FF1B7"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7950C55" w14:textId="69EBC8B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C06D844" w14:textId="76E9C48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DA39C2B" w14:textId="3301D27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8AAF403" w14:textId="002C1C1E"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160017E" w14:textId="1453C337"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3D0D14E5"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963D794" w14:textId="77777777" w:rsidR="00D77F9E" w:rsidRPr="00F94C12" w:rsidRDefault="00D77F9E" w:rsidP="00D77F9E">
            <w:pPr>
              <w:jc w:val="center"/>
              <w:rPr>
                <w:rFonts w:ascii="Arial" w:hAnsi="Arial" w:cs="Arial"/>
                <w:color w:val="000000"/>
                <w:sz w:val="12"/>
                <w:szCs w:val="12"/>
              </w:rPr>
            </w:pPr>
            <w:r w:rsidRPr="00F94C12">
              <w:rPr>
                <w:rFonts w:ascii="Arial" w:hAnsi="Arial" w:cs="Arial"/>
                <w:color w:val="000000"/>
                <w:sz w:val="12"/>
                <w:szCs w:val="12"/>
              </w:rPr>
              <w:t xml:space="preserve">1º Semestre/34 </w:t>
            </w:r>
          </w:p>
        </w:tc>
        <w:tc>
          <w:tcPr>
            <w:tcW w:w="460" w:type="pct"/>
            <w:vAlign w:val="center"/>
          </w:tcPr>
          <w:p w14:paraId="66522886" w14:textId="5A73FD0F"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8E97BC3" w14:textId="181057F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03DD4F0" w14:textId="2B26C7A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F1EC0A5" w14:textId="2FD9D9D8"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9D16264" w14:textId="7A6A972B"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0B8781D" w14:textId="4A50E1DE"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FE4A595" w14:textId="41F4FBF4"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1B1360B" w14:textId="3CC77D3F"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67339EE" w14:textId="01871682"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D825BEA" w14:textId="15B2BECA"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D77F9E" w:rsidRPr="00F94C12" w14:paraId="651A4769"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9E77CD1" w14:textId="77777777" w:rsidR="00D77F9E" w:rsidRPr="00F94C12" w:rsidRDefault="00D77F9E" w:rsidP="00D77F9E">
            <w:pPr>
              <w:jc w:val="center"/>
              <w:rPr>
                <w:rFonts w:ascii="Arial" w:hAnsi="Arial" w:cs="Arial"/>
                <w:color w:val="000000"/>
                <w:sz w:val="12"/>
                <w:szCs w:val="12"/>
              </w:rPr>
            </w:pPr>
            <w:r>
              <w:rPr>
                <w:rFonts w:ascii="Arial" w:hAnsi="Arial" w:cs="Arial"/>
                <w:color w:val="000000"/>
                <w:sz w:val="12"/>
                <w:szCs w:val="12"/>
              </w:rPr>
              <w:t>Total</w:t>
            </w:r>
          </w:p>
        </w:tc>
        <w:tc>
          <w:tcPr>
            <w:tcW w:w="460" w:type="pct"/>
            <w:vAlign w:val="center"/>
          </w:tcPr>
          <w:p w14:paraId="00AC3FC9" w14:textId="1E95944F"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6B17BE09" w14:textId="770930AD"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08E24C12" w14:textId="4F8E7BE1"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2.000.000,00</w:t>
            </w:r>
          </w:p>
        </w:tc>
        <w:tc>
          <w:tcPr>
            <w:tcW w:w="460" w:type="pct"/>
            <w:vAlign w:val="center"/>
          </w:tcPr>
          <w:p w14:paraId="6C8D03A9" w14:textId="547A3A52"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2.000.000,00</w:t>
            </w:r>
          </w:p>
        </w:tc>
        <w:tc>
          <w:tcPr>
            <w:tcW w:w="459" w:type="pct"/>
            <w:vAlign w:val="center"/>
          </w:tcPr>
          <w:p w14:paraId="78D26247" w14:textId="062B08B0"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3A112F9C" w14:textId="5B7B500A"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405C4A37" w14:textId="1EF152AF"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2F97F1F4" w14:textId="62A93C4A"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7329EC8A" w14:textId="2F027BB9"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2A644E3D" w14:textId="7E183DCA" w:rsidR="00D77F9E" w:rsidRPr="00F94C12" w:rsidRDefault="00D77F9E" w:rsidP="002E1988">
            <w:pPr>
              <w:jc w:val="center"/>
              <w:rPr>
                <w:rFonts w:ascii="Arial" w:hAnsi="Arial" w:cs="Arial"/>
                <w:color w:val="000000"/>
                <w:sz w:val="12"/>
                <w:szCs w:val="12"/>
              </w:rPr>
            </w:pPr>
            <w:r w:rsidRPr="00116119">
              <w:rPr>
                <w:rFonts w:ascii="Arial" w:hAnsi="Arial" w:cs="Arial"/>
                <w:color w:val="000000"/>
                <w:sz w:val="12"/>
                <w:szCs w:val="12"/>
              </w:rPr>
              <w:t>1.500.000,00</w:t>
            </w:r>
          </w:p>
        </w:tc>
      </w:tr>
    </w:tbl>
    <w:p w14:paraId="127BBE97" w14:textId="7F07FC02" w:rsidR="00D77F9E" w:rsidRDefault="00D77F9E" w:rsidP="009E71CE">
      <w:pPr>
        <w:spacing w:before="60" w:after="0"/>
        <w:rPr>
          <w:rFonts w:ascii="Arial" w:eastAsia="Calibri" w:hAnsi="Arial" w:cs="Arial"/>
          <w:sz w:val="20"/>
          <w:lang w:eastAsia="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4"/>
        <w:gridCol w:w="1196"/>
        <w:gridCol w:w="1196"/>
        <w:gridCol w:w="1196"/>
        <w:gridCol w:w="1196"/>
        <w:gridCol w:w="1193"/>
        <w:gridCol w:w="1193"/>
        <w:gridCol w:w="1193"/>
        <w:gridCol w:w="1193"/>
        <w:gridCol w:w="1193"/>
        <w:gridCol w:w="1193"/>
      </w:tblGrid>
      <w:tr w:rsidR="002E1988" w:rsidRPr="00F94C12" w14:paraId="01A3B62C" w14:textId="77777777" w:rsidTr="00116119">
        <w:trPr>
          <w:trHeight w:val="1299"/>
          <w:jc w:val="center"/>
        </w:trPr>
        <w:tc>
          <w:tcPr>
            <w:tcW w:w="406" w:type="pct"/>
            <w:shd w:val="clear" w:color="auto" w:fill="BFBFBF" w:themeFill="background1" w:themeFillShade="BF"/>
            <w:tcMar>
              <w:top w:w="0" w:type="dxa"/>
              <w:left w:w="70" w:type="dxa"/>
              <w:bottom w:w="0" w:type="dxa"/>
              <w:right w:w="70" w:type="dxa"/>
            </w:tcMar>
            <w:vAlign w:val="center"/>
            <w:hideMark/>
          </w:tcPr>
          <w:p w14:paraId="592C37BC" w14:textId="77777777" w:rsidR="002E1988" w:rsidRPr="00F94C12" w:rsidRDefault="002E1988" w:rsidP="002E1988">
            <w:pPr>
              <w:jc w:val="center"/>
              <w:rPr>
                <w:rFonts w:ascii="Arial" w:eastAsia="Calibri" w:hAnsi="Arial" w:cs="Arial"/>
                <w:sz w:val="12"/>
                <w:szCs w:val="12"/>
              </w:rPr>
            </w:pPr>
            <w:r w:rsidRPr="00F94C12">
              <w:rPr>
                <w:rFonts w:ascii="Arial" w:eastAsia="Calibri" w:hAnsi="Arial" w:cs="Arial"/>
                <w:color w:val="000000"/>
                <w:sz w:val="12"/>
                <w:szCs w:val="12"/>
              </w:rPr>
              <w:lastRenderedPageBreak/>
              <w:t>Empreendimento Imobiliário</w:t>
            </w:r>
          </w:p>
        </w:tc>
        <w:tc>
          <w:tcPr>
            <w:tcW w:w="460" w:type="pct"/>
            <w:shd w:val="clear" w:color="auto" w:fill="auto"/>
            <w:vAlign w:val="center"/>
          </w:tcPr>
          <w:p w14:paraId="1062FAEC" w14:textId="0E7DBBAE" w:rsidR="002E1988" w:rsidRPr="003C3AF1" w:rsidRDefault="002E1988" w:rsidP="002E1988">
            <w:pPr>
              <w:jc w:val="center"/>
              <w:rPr>
                <w:rFonts w:ascii="Arial" w:hAnsi="Arial" w:cs="Arial"/>
                <w:color w:val="000000"/>
                <w:sz w:val="12"/>
                <w:szCs w:val="12"/>
              </w:rPr>
            </w:pPr>
            <w:r w:rsidRPr="00116119">
              <w:rPr>
                <w:rFonts w:ascii="Arial" w:hAnsi="Arial" w:cs="Arial"/>
                <w:color w:val="000000"/>
                <w:sz w:val="12"/>
                <w:szCs w:val="12"/>
              </w:rPr>
              <w:t>MATEUS SUPERMERCADOS S.A. - MIX MAIOBAO</w:t>
            </w:r>
          </w:p>
        </w:tc>
        <w:tc>
          <w:tcPr>
            <w:tcW w:w="460" w:type="pct"/>
            <w:shd w:val="clear" w:color="auto" w:fill="auto"/>
            <w:vAlign w:val="center"/>
            <w:hideMark/>
          </w:tcPr>
          <w:p w14:paraId="4040D81F" w14:textId="74BAF7D6" w:rsidR="002E1988" w:rsidRPr="003C3AF1" w:rsidRDefault="002E1988" w:rsidP="002E1988">
            <w:pPr>
              <w:jc w:val="center"/>
              <w:rPr>
                <w:rFonts w:ascii="Arial" w:hAnsi="Arial" w:cs="Arial"/>
                <w:color w:val="000000"/>
                <w:sz w:val="12"/>
                <w:szCs w:val="12"/>
              </w:rPr>
            </w:pPr>
            <w:r w:rsidRPr="00116119">
              <w:rPr>
                <w:rFonts w:ascii="Arial" w:hAnsi="Arial" w:cs="Arial"/>
                <w:color w:val="000000"/>
                <w:sz w:val="12"/>
                <w:szCs w:val="12"/>
              </w:rPr>
              <w:t>MATEUS SUPERMERCADOS S.A. - SUPER MARABA</w:t>
            </w:r>
          </w:p>
        </w:tc>
        <w:tc>
          <w:tcPr>
            <w:tcW w:w="460" w:type="pct"/>
            <w:shd w:val="clear" w:color="auto" w:fill="auto"/>
            <w:vAlign w:val="center"/>
            <w:hideMark/>
          </w:tcPr>
          <w:p w14:paraId="12AFF36F" w14:textId="21D02203" w:rsidR="002E1988" w:rsidRPr="003C3AF1" w:rsidRDefault="002E1988" w:rsidP="002E1988">
            <w:pPr>
              <w:jc w:val="center"/>
              <w:rPr>
                <w:rFonts w:ascii="Arial" w:hAnsi="Arial" w:cs="Arial"/>
                <w:color w:val="000000"/>
                <w:sz w:val="12"/>
                <w:szCs w:val="12"/>
              </w:rPr>
            </w:pPr>
            <w:r w:rsidRPr="00116119">
              <w:rPr>
                <w:rFonts w:ascii="Arial" w:hAnsi="Arial" w:cs="Arial"/>
                <w:color w:val="000000"/>
                <w:sz w:val="12"/>
                <w:szCs w:val="12"/>
              </w:rPr>
              <w:t>MATEUS SUPERMERCADOS S.A. - MIX MARABA</w:t>
            </w:r>
          </w:p>
        </w:tc>
        <w:tc>
          <w:tcPr>
            <w:tcW w:w="460" w:type="pct"/>
            <w:shd w:val="clear" w:color="auto" w:fill="auto"/>
            <w:vAlign w:val="center"/>
            <w:hideMark/>
          </w:tcPr>
          <w:p w14:paraId="031A9875" w14:textId="50482668" w:rsidR="002E1988" w:rsidRPr="003C3AF1" w:rsidRDefault="002E1988" w:rsidP="002E1988">
            <w:pPr>
              <w:jc w:val="center"/>
              <w:rPr>
                <w:rFonts w:ascii="Arial" w:hAnsi="Arial" w:cs="Arial"/>
                <w:color w:val="000000"/>
                <w:sz w:val="12"/>
                <w:szCs w:val="12"/>
              </w:rPr>
            </w:pPr>
            <w:r w:rsidRPr="00116119">
              <w:rPr>
                <w:rFonts w:ascii="Arial" w:hAnsi="Arial" w:cs="Arial"/>
                <w:color w:val="000000"/>
                <w:sz w:val="12"/>
                <w:szCs w:val="12"/>
              </w:rPr>
              <w:t>MATEUS SUPERMERCADOS S.A. - MIX STA INES</w:t>
            </w:r>
          </w:p>
        </w:tc>
        <w:tc>
          <w:tcPr>
            <w:tcW w:w="459" w:type="pct"/>
            <w:shd w:val="clear" w:color="auto" w:fill="auto"/>
            <w:vAlign w:val="center"/>
            <w:hideMark/>
          </w:tcPr>
          <w:p w14:paraId="2E577DA6" w14:textId="52CC5843" w:rsidR="002E1988" w:rsidRPr="003C3AF1" w:rsidRDefault="002E1988" w:rsidP="002E1988">
            <w:pPr>
              <w:jc w:val="center"/>
              <w:rPr>
                <w:rFonts w:ascii="Arial" w:hAnsi="Arial" w:cs="Arial"/>
                <w:color w:val="000000"/>
                <w:sz w:val="12"/>
                <w:szCs w:val="12"/>
              </w:rPr>
            </w:pPr>
            <w:r w:rsidRPr="00116119">
              <w:rPr>
                <w:rFonts w:ascii="Arial" w:hAnsi="Arial" w:cs="Arial"/>
                <w:color w:val="000000"/>
                <w:sz w:val="12"/>
                <w:szCs w:val="12"/>
              </w:rPr>
              <w:t>MATEUS SUPERMERCADOS S.A. - MIX PARAUAPEBAS</w:t>
            </w:r>
          </w:p>
        </w:tc>
        <w:tc>
          <w:tcPr>
            <w:tcW w:w="459" w:type="pct"/>
            <w:shd w:val="clear" w:color="auto" w:fill="auto"/>
            <w:vAlign w:val="center"/>
            <w:hideMark/>
          </w:tcPr>
          <w:p w14:paraId="6D7C052C" w14:textId="608B9809" w:rsidR="002E1988" w:rsidRPr="003C3AF1" w:rsidRDefault="002E1988" w:rsidP="002E1988">
            <w:pPr>
              <w:jc w:val="center"/>
              <w:rPr>
                <w:rFonts w:ascii="Arial" w:hAnsi="Arial" w:cs="Arial"/>
                <w:color w:val="000000"/>
                <w:sz w:val="12"/>
                <w:szCs w:val="12"/>
              </w:rPr>
            </w:pPr>
            <w:r w:rsidRPr="00116119">
              <w:rPr>
                <w:rFonts w:ascii="Arial" w:hAnsi="Arial" w:cs="Arial"/>
                <w:color w:val="000000"/>
                <w:sz w:val="12"/>
                <w:szCs w:val="12"/>
              </w:rPr>
              <w:t>MATEUS SUPERMERCADOS S.A. - BACANGA</w:t>
            </w:r>
          </w:p>
        </w:tc>
        <w:tc>
          <w:tcPr>
            <w:tcW w:w="459" w:type="pct"/>
            <w:shd w:val="clear" w:color="auto" w:fill="auto"/>
            <w:vAlign w:val="center"/>
            <w:hideMark/>
          </w:tcPr>
          <w:p w14:paraId="49DF5ED9" w14:textId="51E288B8" w:rsidR="002E1988" w:rsidRPr="003C3AF1" w:rsidRDefault="002E1988" w:rsidP="002E1988">
            <w:pPr>
              <w:jc w:val="center"/>
              <w:rPr>
                <w:rFonts w:ascii="Arial" w:hAnsi="Arial" w:cs="Arial"/>
                <w:color w:val="000000"/>
                <w:sz w:val="12"/>
                <w:szCs w:val="12"/>
              </w:rPr>
            </w:pPr>
            <w:r w:rsidRPr="00116119">
              <w:rPr>
                <w:rFonts w:ascii="Arial" w:hAnsi="Arial" w:cs="Arial"/>
                <w:color w:val="000000"/>
                <w:sz w:val="12"/>
                <w:szCs w:val="12"/>
              </w:rPr>
              <w:t>MATEUS SUPERMERCADOS S.A. - MIX JARDIM TROPICAL</w:t>
            </w:r>
          </w:p>
        </w:tc>
        <w:tc>
          <w:tcPr>
            <w:tcW w:w="459" w:type="pct"/>
            <w:shd w:val="clear" w:color="auto" w:fill="auto"/>
            <w:vAlign w:val="center"/>
            <w:hideMark/>
          </w:tcPr>
          <w:p w14:paraId="19467A09" w14:textId="7BCC7C1A" w:rsidR="002E1988" w:rsidRPr="003C3AF1" w:rsidRDefault="002E1988" w:rsidP="002E1988">
            <w:pPr>
              <w:jc w:val="center"/>
              <w:rPr>
                <w:rFonts w:ascii="Arial" w:hAnsi="Arial" w:cs="Arial"/>
                <w:color w:val="000000"/>
                <w:sz w:val="12"/>
                <w:szCs w:val="12"/>
              </w:rPr>
            </w:pPr>
            <w:r w:rsidRPr="00116119">
              <w:rPr>
                <w:rFonts w:ascii="Arial" w:hAnsi="Arial" w:cs="Arial"/>
                <w:color w:val="000000"/>
                <w:sz w:val="12"/>
                <w:szCs w:val="12"/>
              </w:rPr>
              <w:t>MATEUS SUPERMERCADOS S.A. - MIX TIMON</w:t>
            </w:r>
          </w:p>
        </w:tc>
        <w:tc>
          <w:tcPr>
            <w:tcW w:w="459" w:type="pct"/>
            <w:shd w:val="clear" w:color="auto" w:fill="auto"/>
            <w:vAlign w:val="center"/>
            <w:hideMark/>
          </w:tcPr>
          <w:p w14:paraId="3FC45E85" w14:textId="21EA38D9" w:rsidR="002E1988" w:rsidRPr="003C3AF1" w:rsidRDefault="002E1988" w:rsidP="002E1988">
            <w:pPr>
              <w:jc w:val="center"/>
              <w:rPr>
                <w:rFonts w:ascii="Arial" w:hAnsi="Arial" w:cs="Arial"/>
                <w:color w:val="000000"/>
                <w:sz w:val="12"/>
                <w:szCs w:val="12"/>
              </w:rPr>
            </w:pPr>
            <w:r w:rsidRPr="00116119">
              <w:rPr>
                <w:rFonts w:ascii="Arial" w:hAnsi="Arial" w:cs="Arial"/>
                <w:color w:val="000000"/>
                <w:sz w:val="12"/>
                <w:szCs w:val="12"/>
              </w:rPr>
              <w:t>MATEUS SUPERMERCADOS S A -  MIX BELEM</w:t>
            </w:r>
          </w:p>
        </w:tc>
        <w:tc>
          <w:tcPr>
            <w:tcW w:w="459" w:type="pct"/>
            <w:shd w:val="clear" w:color="auto" w:fill="auto"/>
            <w:vAlign w:val="center"/>
            <w:hideMark/>
          </w:tcPr>
          <w:p w14:paraId="6B6AF772" w14:textId="5C5F7D06" w:rsidR="002E1988" w:rsidRPr="003C3AF1" w:rsidRDefault="002E1988" w:rsidP="002E1988">
            <w:pPr>
              <w:jc w:val="center"/>
              <w:rPr>
                <w:rFonts w:ascii="Arial" w:hAnsi="Arial" w:cs="Arial"/>
                <w:color w:val="000000"/>
                <w:sz w:val="12"/>
                <w:szCs w:val="12"/>
              </w:rPr>
            </w:pPr>
            <w:r w:rsidRPr="00116119">
              <w:rPr>
                <w:rFonts w:ascii="Arial" w:hAnsi="Arial" w:cs="Arial"/>
                <w:color w:val="000000"/>
                <w:sz w:val="12"/>
                <w:szCs w:val="12"/>
              </w:rPr>
              <w:t>MATEUS SUPERMERCADOS S.A. - CASTANHAL</w:t>
            </w:r>
          </w:p>
        </w:tc>
      </w:tr>
      <w:tr w:rsidR="002E1988" w:rsidRPr="00F94C12" w14:paraId="6EB34AA5"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00905CE0"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2º Semestre/22 </w:t>
            </w:r>
          </w:p>
        </w:tc>
        <w:tc>
          <w:tcPr>
            <w:tcW w:w="460" w:type="pct"/>
            <w:vAlign w:val="center"/>
          </w:tcPr>
          <w:p w14:paraId="3D47BB44" w14:textId="4743A32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3E80665" w14:textId="2E2D5133"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749FE05" w14:textId="1CF95C7E"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CA301E5" w14:textId="25A7404A"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48CA69A" w14:textId="497C6CDB"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2E037E3" w14:textId="640C2B07"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ECCE66A" w14:textId="1FDA984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5B06061" w14:textId="3E5C5F4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A6E23FB" w14:textId="6E70F0E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E673D9B" w14:textId="516D01EF"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7EFB8E29"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3F8506CA"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1º Semestre/23 </w:t>
            </w:r>
          </w:p>
        </w:tc>
        <w:tc>
          <w:tcPr>
            <w:tcW w:w="460" w:type="pct"/>
            <w:vAlign w:val="center"/>
          </w:tcPr>
          <w:p w14:paraId="6D6245A7" w14:textId="5D5FCB0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E170270" w14:textId="1D33C3C4"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3C57CC0" w14:textId="5CE6E527"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A4F812E" w14:textId="7D61B59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71B9AB9" w14:textId="523B4C9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90BA352" w14:textId="4DE74ABB"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E853AC9" w14:textId="2D866D06"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82CFB20" w14:textId="47E499C2"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0AAC6C1" w14:textId="10C4327D"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297A293" w14:textId="72AC1992"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0F4E9729"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760804D1"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2º Semestre/23 </w:t>
            </w:r>
          </w:p>
        </w:tc>
        <w:tc>
          <w:tcPr>
            <w:tcW w:w="460" w:type="pct"/>
            <w:vAlign w:val="center"/>
          </w:tcPr>
          <w:p w14:paraId="2CADC754" w14:textId="62356046"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1C4AFAB" w14:textId="0D7AC14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193F7E9" w14:textId="298C2BCD"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49A4F60" w14:textId="20C1C31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EE41CBF" w14:textId="3503E21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02FA36D" w14:textId="0F9A648E"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E9D76D8" w14:textId="5BB59377"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9E52C30" w14:textId="3E830B0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7DD00AF" w14:textId="677F6C2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4700BD8" w14:textId="3192D60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7808974B"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6C774624"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1º Semestre/24 </w:t>
            </w:r>
          </w:p>
        </w:tc>
        <w:tc>
          <w:tcPr>
            <w:tcW w:w="460" w:type="pct"/>
            <w:vAlign w:val="center"/>
          </w:tcPr>
          <w:p w14:paraId="36CAC831" w14:textId="028A9C1E"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C6ED60C" w14:textId="32F27B24"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3164075" w14:textId="6E3F18A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7B3A7E3" w14:textId="44A9A5DB"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23C9211" w14:textId="0571E2B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8BC97E1" w14:textId="6F2BAFE0"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61B5667" w14:textId="7DDCA17A"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1CE61B8" w14:textId="6CF8066D"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587A171" w14:textId="727CD9B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F493E79" w14:textId="0ADBAB2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12211B7C"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22D6CDB7"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2º Semestre/24 </w:t>
            </w:r>
          </w:p>
        </w:tc>
        <w:tc>
          <w:tcPr>
            <w:tcW w:w="460" w:type="pct"/>
            <w:vAlign w:val="center"/>
          </w:tcPr>
          <w:p w14:paraId="259EB4FB" w14:textId="6E6F358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491D04F" w14:textId="447833DD"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8F13958" w14:textId="5D5640DF"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931CC38" w14:textId="0E62D880"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67465DF" w14:textId="2020A7E6"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A74FA93" w14:textId="69C8AAD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4BD95B9" w14:textId="3ED4FD0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8259626" w14:textId="353B714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4FE15A1" w14:textId="5DAFE32A"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290BBED" w14:textId="0F94F85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1B261DFC"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055D7446"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1º Semestre/25 </w:t>
            </w:r>
          </w:p>
        </w:tc>
        <w:tc>
          <w:tcPr>
            <w:tcW w:w="460" w:type="pct"/>
            <w:vAlign w:val="center"/>
          </w:tcPr>
          <w:p w14:paraId="6D42436F" w14:textId="233376F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221FC1B" w14:textId="2883B6F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CD15148" w14:textId="3EAFA9D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527F6D8" w14:textId="2D1F8D0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935A571" w14:textId="07C6FAC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A18CC40" w14:textId="3040AD2A"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46071D1" w14:textId="7C7CE857"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2FB2C1A" w14:textId="5C011E96"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8D7BEBB" w14:textId="29256CC4"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7BCEB3E" w14:textId="3E66B64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0365F17D"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5D96555A"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2º Semestre/25 </w:t>
            </w:r>
          </w:p>
        </w:tc>
        <w:tc>
          <w:tcPr>
            <w:tcW w:w="460" w:type="pct"/>
            <w:vAlign w:val="center"/>
          </w:tcPr>
          <w:p w14:paraId="6B554744" w14:textId="155F5E62"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60" w:type="pct"/>
            <w:vAlign w:val="center"/>
          </w:tcPr>
          <w:p w14:paraId="419BF948" w14:textId="5ABE8A9D"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60" w:type="pct"/>
            <w:vAlign w:val="center"/>
          </w:tcPr>
          <w:p w14:paraId="17B7297B" w14:textId="3F247CEB"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60" w:type="pct"/>
            <w:vAlign w:val="center"/>
          </w:tcPr>
          <w:p w14:paraId="68BF23DB" w14:textId="24931A2E"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07CF700A" w14:textId="1492C12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3C09DD31" w14:textId="3C7206E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6177650F" w14:textId="2B6D4B6F"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3C6CDC7F" w14:textId="11FB9BF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3753CB21" w14:textId="69CFDA46"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24A48669" w14:textId="1D76AA7E"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r>
      <w:tr w:rsidR="002E1988" w:rsidRPr="00F94C12" w14:paraId="466EE094"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6375A9C7"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1º Semestre/26 </w:t>
            </w:r>
          </w:p>
        </w:tc>
        <w:tc>
          <w:tcPr>
            <w:tcW w:w="460" w:type="pct"/>
            <w:vAlign w:val="center"/>
          </w:tcPr>
          <w:p w14:paraId="33FF15C7" w14:textId="3A18BB63"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BF34F01" w14:textId="74189D3B"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02ABFCB" w14:textId="23C7FB2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30C8DD6" w14:textId="3BFAF45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3AA2256" w14:textId="3889CDE0"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0F3FDAF" w14:textId="71DAA99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B57DE24" w14:textId="36723F6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4F1F46E" w14:textId="5D61E3F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13AE246" w14:textId="7812F406"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B0767C0" w14:textId="4F26B0C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04383CAE"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73D8E4EF"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2º Semestre/26 </w:t>
            </w:r>
          </w:p>
        </w:tc>
        <w:tc>
          <w:tcPr>
            <w:tcW w:w="460" w:type="pct"/>
            <w:vAlign w:val="center"/>
          </w:tcPr>
          <w:p w14:paraId="62D39032" w14:textId="73205450"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94FB33D" w14:textId="1835B2D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19C2CA3" w14:textId="11AE459A"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F693E42" w14:textId="4ADBEAE2"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3864A0A" w14:textId="224A4987"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1D30FDE" w14:textId="16E82CDE"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9146DE6" w14:textId="0804AE2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FC8D783" w14:textId="4FAA5E3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70096F4" w14:textId="266D24C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CABEABB" w14:textId="727B0CA6"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5354E890"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1A764D2C"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1º Semestre/27 </w:t>
            </w:r>
          </w:p>
        </w:tc>
        <w:tc>
          <w:tcPr>
            <w:tcW w:w="460" w:type="pct"/>
            <w:vAlign w:val="center"/>
          </w:tcPr>
          <w:p w14:paraId="477B4416" w14:textId="4253BEBD"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EEFD52F" w14:textId="3BFCC8B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1D25A12" w14:textId="43B5483F"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DD630E3" w14:textId="7A70079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D1E7830" w14:textId="4393682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4F5AFDE" w14:textId="0E7DE6DF"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06896BE" w14:textId="4485805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76BA840" w14:textId="2E25F1EA"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822860F" w14:textId="2467C442"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F7D910B" w14:textId="3D28B8F0"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49720AA8"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3ECA2F23"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2º Semestre/27 </w:t>
            </w:r>
          </w:p>
        </w:tc>
        <w:tc>
          <w:tcPr>
            <w:tcW w:w="460" w:type="pct"/>
            <w:vAlign w:val="center"/>
          </w:tcPr>
          <w:p w14:paraId="6D7F1D51" w14:textId="19804D9F"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09490D4" w14:textId="1542529A"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E84FE24" w14:textId="1E0039DD"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F167ED8" w14:textId="09080224"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D0D2785" w14:textId="215B687D"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CB1E752" w14:textId="68CD225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003EBA4" w14:textId="6DC1441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173A48E" w14:textId="00661824"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C7CBB58" w14:textId="380BCA6D"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82BFE0E" w14:textId="313B53B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76C90593"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3BBDAEC0"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1º Semestre/28 </w:t>
            </w:r>
          </w:p>
        </w:tc>
        <w:tc>
          <w:tcPr>
            <w:tcW w:w="460" w:type="pct"/>
            <w:vAlign w:val="center"/>
          </w:tcPr>
          <w:p w14:paraId="76E5BDD5" w14:textId="58C51D3D"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6B09C86" w14:textId="129A34C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0719C2B" w14:textId="16D1FAF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180EF25" w14:textId="5F6DE14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A6329E6" w14:textId="784B74B6"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94B0CA9" w14:textId="276AF8AD"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F317A65" w14:textId="2DCA0DB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8316E13" w14:textId="39DC42E4"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B58B2A1" w14:textId="3E6B7892"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4C9C1A1" w14:textId="7E44EBB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11987104"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32B611D2"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2º Semestre/28 </w:t>
            </w:r>
          </w:p>
        </w:tc>
        <w:tc>
          <w:tcPr>
            <w:tcW w:w="460" w:type="pct"/>
            <w:vAlign w:val="center"/>
          </w:tcPr>
          <w:p w14:paraId="0DD6644F" w14:textId="5A47BBF3"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4D2D4F5" w14:textId="28DA32C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740A5ED" w14:textId="52E942B0"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62A56BA" w14:textId="591AFB5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14E116A" w14:textId="4F289F0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AFEBBF1" w14:textId="3C1C87C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97CDB61" w14:textId="5593E1A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5F8DA84" w14:textId="30FCAD47"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6E3B39D" w14:textId="00B5006E"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86E4BF6" w14:textId="779DFB1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759D106F"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41DF6771"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1º Semestre/29 </w:t>
            </w:r>
          </w:p>
        </w:tc>
        <w:tc>
          <w:tcPr>
            <w:tcW w:w="460" w:type="pct"/>
            <w:vAlign w:val="center"/>
          </w:tcPr>
          <w:p w14:paraId="32901F83" w14:textId="0F023F83"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E15A6AD" w14:textId="344871A3"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FA81CA0" w14:textId="55DF00DD"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F5F27E6" w14:textId="5CD3F37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08A9379" w14:textId="4C877710"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F48589B" w14:textId="1740D353"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57C0F5F" w14:textId="3861DCF4"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36679EB" w14:textId="7BBFAAF4"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D5FEE02" w14:textId="56D5027E"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43AA10F" w14:textId="19680DBD"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0177532F"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3B205929"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2º Semestre/29 </w:t>
            </w:r>
          </w:p>
        </w:tc>
        <w:tc>
          <w:tcPr>
            <w:tcW w:w="460" w:type="pct"/>
            <w:vAlign w:val="center"/>
          </w:tcPr>
          <w:p w14:paraId="63095E99" w14:textId="08C660C4"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97EF237" w14:textId="33B96C7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61F11A2" w14:textId="31E13EF0"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0F42BD3" w14:textId="6CF1ACF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2420B6D" w14:textId="0FCC15B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ABD4344" w14:textId="22AD89CD"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9CA6C7A" w14:textId="7F0D201B"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5B09049" w14:textId="47821D0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19C260C" w14:textId="5A3F0D5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E6C78EC" w14:textId="6FD4458B"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1AEB1119"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1F267F08"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1º Semestre/30 </w:t>
            </w:r>
          </w:p>
        </w:tc>
        <w:tc>
          <w:tcPr>
            <w:tcW w:w="460" w:type="pct"/>
            <w:vAlign w:val="center"/>
          </w:tcPr>
          <w:p w14:paraId="22E4155F" w14:textId="7B87B59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314B195" w14:textId="56E6E073"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BED7353" w14:textId="3A49266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F6E1AF6" w14:textId="4CE57D9F"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E0D00C0" w14:textId="79BF6210"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3E26DC4" w14:textId="37ACBF1E"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099AB88" w14:textId="4284865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2564424" w14:textId="5AB0605B"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280FAB6" w14:textId="6DB433A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91EE598" w14:textId="71097E9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19328147"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532B2747"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2º Semestre/30 </w:t>
            </w:r>
          </w:p>
        </w:tc>
        <w:tc>
          <w:tcPr>
            <w:tcW w:w="460" w:type="pct"/>
            <w:vAlign w:val="center"/>
          </w:tcPr>
          <w:p w14:paraId="398EABEE" w14:textId="0F396AB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1669AD6" w14:textId="4DF0B8B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84EC142" w14:textId="2B7196D7"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058DFB0" w14:textId="0D0BA834"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C8A2D31" w14:textId="2B840BF0"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BF48ADE" w14:textId="12E9B8C4"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F8026DE" w14:textId="685AB106"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25FB950" w14:textId="7139B343"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D550169" w14:textId="6B230B3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12400B1" w14:textId="545001C7"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4CEE2C80"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3FD1D28B"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1º Semestre/31 </w:t>
            </w:r>
          </w:p>
        </w:tc>
        <w:tc>
          <w:tcPr>
            <w:tcW w:w="460" w:type="pct"/>
            <w:vAlign w:val="center"/>
          </w:tcPr>
          <w:p w14:paraId="6F86E347" w14:textId="5160524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4CA1142" w14:textId="7FC7243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704CB31" w14:textId="2B08B8C4"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DF41C2D" w14:textId="3FC24236"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8E9AA1C" w14:textId="45721CAB"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72FE41D" w14:textId="56C1C76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34F149D" w14:textId="5A66CDD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BD689F9" w14:textId="08DF5C1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0780579" w14:textId="4EA133F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776E213" w14:textId="34D7C69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5FBFEE63"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45A24DDD"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2º Semestre/31 </w:t>
            </w:r>
          </w:p>
        </w:tc>
        <w:tc>
          <w:tcPr>
            <w:tcW w:w="460" w:type="pct"/>
            <w:vAlign w:val="center"/>
          </w:tcPr>
          <w:p w14:paraId="7E91FF0F" w14:textId="1B91A707"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1F2D23E" w14:textId="40C8E9C3"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B786EAA" w14:textId="432F853E"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63A36F0" w14:textId="4B2F4BC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25A8475" w14:textId="29839FD2"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5984C4D" w14:textId="6FB716D6"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EB410F8" w14:textId="752BDEA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CFBE29E" w14:textId="1275C2C0"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631B027" w14:textId="4F38D95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B3F7940" w14:textId="3D8D157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2E1988" w:rsidRPr="00F94C12" w14:paraId="256D05B6"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394335ED"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1º Semestre/32 </w:t>
            </w:r>
          </w:p>
        </w:tc>
        <w:tc>
          <w:tcPr>
            <w:tcW w:w="460" w:type="pct"/>
            <w:vAlign w:val="center"/>
          </w:tcPr>
          <w:p w14:paraId="62788755" w14:textId="470EEAD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4ECB799" w14:textId="6E45D06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84C3BC1" w14:textId="6FD3F88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F9D266B" w14:textId="2C6F93F6"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AD79F67" w14:textId="48C0FEDB"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D0B05A9" w14:textId="5DE3961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AE51D08" w14:textId="76B5DC1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2978077" w14:textId="70BB35C3"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92836C9" w14:textId="010A346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6CAA9E5" w14:textId="4C0D34F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02703410"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10495BB6"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2º Semestre/32 </w:t>
            </w:r>
          </w:p>
        </w:tc>
        <w:tc>
          <w:tcPr>
            <w:tcW w:w="460" w:type="pct"/>
            <w:vAlign w:val="center"/>
          </w:tcPr>
          <w:p w14:paraId="69500B4A" w14:textId="44BEDFE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ECDFC3C" w14:textId="5515141E"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F526847" w14:textId="5012AB16"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7776DDF" w14:textId="11BA2DB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BBEC413" w14:textId="3D66210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074F25B" w14:textId="4102E5C4"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18264A6" w14:textId="440D1DE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25C1B1B" w14:textId="24AA2D0B"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288BCBE" w14:textId="12500763"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2BD8802" w14:textId="3C6622D7"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7677E594"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40FE5FBF"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1º Semestre/33 </w:t>
            </w:r>
          </w:p>
        </w:tc>
        <w:tc>
          <w:tcPr>
            <w:tcW w:w="460" w:type="pct"/>
            <w:vAlign w:val="center"/>
          </w:tcPr>
          <w:p w14:paraId="79ABE85E" w14:textId="5B7AFEEE"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2FE5103" w14:textId="55C0571B"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176CB77" w14:textId="2F63B38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56852DF" w14:textId="3E31AC6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E400928" w14:textId="0627D3D0"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9AC282A" w14:textId="23D3D9F3"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C8D8490" w14:textId="36862007"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C234FB8" w14:textId="319A8D8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1B623A8" w14:textId="2AD41C12"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382A764" w14:textId="56A62D9F"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59C7E321"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278643C5"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2º Semestre/33 </w:t>
            </w:r>
          </w:p>
        </w:tc>
        <w:tc>
          <w:tcPr>
            <w:tcW w:w="460" w:type="pct"/>
            <w:vAlign w:val="center"/>
          </w:tcPr>
          <w:p w14:paraId="64E2A46C" w14:textId="3832617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5CAA47D" w14:textId="0CE23B4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A1546C6" w14:textId="1D419147"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D48DAF9" w14:textId="79C15433"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F05290C" w14:textId="0139E66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40479BD" w14:textId="7ACF3E9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ABF3354" w14:textId="7A417A8B"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4211E65" w14:textId="54BB05EA"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597CC5A" w14:textId="6D3DE0FA"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B87735C" w14:textId="099265F0"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3C924942"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70FA2C3C" w14:textId="77777777" w:rsidR="002E1988" w:rsidRPr="00F94C12" w:rsidRDefault="002E1988" w:rsidP="002E1988">
            <w:pPr>
              <w:jc w:val="center"/>
              <w:rPr>
                <w:rFonts w:ascii="Arial" w:hAnsi="Arial" w:cs="Arial"/>
                <w:color w:val="000000"/>
                <w:sz w:val="12"/>
                <w:szCs w:val="12"/>
              </w:rPr>
            </w:pPr>
            <w:r w:rsidRPr="00F94C12">
              <w:rPr>
                <w:rFonts w:ascii="Arial" w:hAnsi="Arial" w:cs="Arial"/>
                <w:color w:val="000000"/>
                <w:sz w:val="12"/>
                <w:szCs w:val="12"/>
              </w:rPr>
              <w:t xml:space="preserve">1º Semestre/34 </w:t>
            </w:r>
          </w:p>
        </w:tc>
        <w:tc>
          <w:tcPr>
            <w:tcW w:w="460" w:type="pct"/>
            <w:vAlign w:val="center"/>
          </w:tcPr>
          <w:p w14:paraId="487FF282" w14:textId="2AFF3E7F"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F8730AD" w14:textId="251E81B8"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06359AE" w14:textId="60EF1D2D"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E74335D" w14:textId="251C0FBE"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AE357BD" w14:textId="25638D60"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EA9EFA8" w14:textId="0832AD74"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85C05ED" w14:textId="5B42579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D5C45B7" w14:textId="3CD2C2EB"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7EB578C" w14:textId="35107BF3"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A8A5612" w14:textId="61E64493"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67CBF6F1" w14:textId="77777777" w:rsidTr="002E1988">
        <w:trPr>
          <w:trHeight w:val="20"/>
          <w:jc w:val="center"/>
        </w:trPr>
        <w:tc>
          <w:tcPr>
            <w:tcW w:w="406" w:type="pct"/>
            <w:shd w:val="clear" w:color="auto" w:fill="BFBFBF" w:themeFill="background1" w:themeFillShade="BF"/>
            <w:tcMar>
              <w:top w:w="0" w:type="dxa"/>
              <w:left w:w="70" w:type="dxa"/>
              <w:bottom w:w="0" w:type="dxa"/>
              <w:right w:w="70" w:type="dxa"/>
            </w:tcMar>
          </w:tcPr>
          <w:p w14:paraId="2478F0D0" w14:textId="77777777" w:rsidR="002E1988" w:rsidRPr="00F94C12" w:rsidRDefault="002E1988" w:rsidP="002E1988">
            <w:pPr>
              <w:jc w:val="center"/>
              <w:rPr>
                <w:rFonts w:ascii="Arial" w:hAnsi="Arial" w:cs="Arial"/>
                <w:color w:val="000000"/>
                <w:sz w:val="12"/>
                <w:szCs w:val="12"/>
              </w:rPr>
            </w:pPr>
            <w:r>
              <w:rPr>
                <w:rFonts w:ascii="Arial" w:hAnsi="Arial" w:cs="Arial"/>
                <w:color w:val="000000"/>
                <w:sz w:val="12"/>
                <w:szCs w:val="12"/>
              </w:rPr>
              <w:t>Total</w:t>
            </w:r>
          </w:p>
        </w:tc>
        <w:tc>
          <w:tcPr>
            <w:tcW w:w="460" w:type="pct"/>
            <w:vAlign w:val="center"/>
          </w:tcPr>
          <w:p w14:paraId="4EBB1CC0" w14:textId="404964A0"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60" w:type="pct"/>
            <w:vAlign w:val="center"/>
          </w:tcPr>
          <w:p w14:paraId="7B4ACCA2" w14:textId="30EB1C57"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60" w:type="pct"/>
            <w:vAlign w:val="center"/>
          </w:tcPr>
          <w:p w14:paraId="7F996FB7" w14:textId="26D64FA1"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60" w:type="pct"/>
            <w:vAlign w:val="center"/>
          </w:tcPr>
          <w:p w14:paraId="3C5FABE7" w14:textId="1921E4E2"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3D529077" w14:textId="452CC647"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237CED04" w14:textId="0762F999"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0A9D6662" w14:textId="64C1E285"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536D6C5B" w14:textId="3255637B"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27E2C616" w14:textId="02E5F0AC"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41D60A77" w14:textId="44CFEB94" w:rsidR="002E1988" w:rsidRPr="00F94C12" w:rsidRDefault="002E1988" w:rsidP="002E1988">
            <w:pPr>
              <w:jc w:val="center"/>
              <w:rPr>
                <w:rFonts w:ascii="Arial" w:hAnsi="Arial" w:cs="Arial"/>
                <w:color w:val="000000"/>
                <w:sz w:val="12"/>
                <w:szCs w:val="12"/>
              </w:rPr>
            </w:pPr>
            <w:r w:rsidRPr="00116119">
              <w:rPr>
                <w:rFonts w:ascii="Arial" w:hAnsi="Arial" w:cs="Arial"/>
                <w:color w:val="000000"/>
                <w:sz w:val="12"/>
                <w:szCs w:val="12"/>
              </w:rPr>
              <w:t>1.500.000,00</w:t>
            </w:r>
          </w:p>
        </w:tc>
      </w:tr>
    </w:tbl>
    <w:p w14:paraId="705BD63B" w14:textId="2E600621" w:rsidR="002E1988" w:rsidRDefault="002E1988" w:rsidP="009E71CE">
      <w:pPr>
        <w:spacing w:before="60" w:after="0"/>
        <w:rPr>
          <w:rFonts w:ascii="Arial" w:eastAsia="Calibri" w:hAnsi="Arial" w:cs="Arial"/>
          <w:sz w:val="20"/>
          <w:lang w:eastAsia="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4"/>
        <w:gridCol w:w="1196"/>
        <w:gridCol w:w="1196"/>
        <w:gridCol w:w="1196"/>
        <w:gridCol w:w="1196"/>
        <w:gridCol w:w="1193"/>
        <w:gridCol w:w="1193"/>
        <w:gridCol w:w="1193"/>
        <w:gridCol w:w="1193"/>
        <w:gridCol w:w="1193"/>
        <w:gridCol w:w="1193"/>
      </w:tblGrid>
      <w:tr w:rsidR="00504D19" w:rsidRPr="00F94C12" w14:paraId="416DF72B" w14:textId="77777777" w:rsidTr="00116119">
        <w:trPr>
          <w:trHeight w:val="1299"/>
          <w:jc w:val="center"/>
        </w:trPr>
        <w:tc>
          <w:tcPr>
            <w:tcW w:w="406" w:type="pct"/>
            <w:shd w:val="clear" w:color="auto" w:fill="BFBFBF" w:themeFill="background1" w:themeFillShade="BF"/>
            <w:tcMar>
              <w:top w:w="0" w:type="dxa"/>
              <w:left w:w="70" w:type="dxa"/>
              <w:bottom w:w="0" w:type="dxa"/>
              <w:right w:w="70" w:type="dxa"/>
            </w:tcMar>
            <w:vAlign w:val="center"/>
            <w:hideMark/>
          </w:tcPr>
          <w:p w14:paraId="639F9EFD" w14:textId="77777777" w:rsidR="00504D19" w:rsidRPr="00F94C12" w:rsidRDefault="00504D19" w:rsidP="00504D19">
            <w:pPr>
              <w:jc w:val="center"/>
              <w:rPr>
                <w:rFonts w:ascii="Arial" w:eastAsia="Calibri" w:hAnsi="Arial" w:cs="Arial"/>
                <w:sz w:val="12"/>
                <w:szCs w:val="12"/>
              </w:rPr>
            </w:pPr>
            <w:r w:rsidRPr="00F94C12">
              <w:rPr>
                <w:rFonts w:ascii="Arial" w:eastAsia="Calibri" w:hAnsi="Arial" w:cs="Arial"/>
                <w:color w:val="000000"/>
                <w:sz w:val="12"/>
                <w:szCs w:val="12"/>
              </w:rPr>
              <w:lastRenderedPageBreak/>
              <w:t>Empreendimento Imobiliário</w:t>
            </w:r>
          </w:p>
        </w:tc>
        <w:tc>
          <w:tcPr>
            <w:tcW w:w="460" w:type="pct"/>
            <w:shd w:val="clear" w:color="auto" w:fill="auto"/>
            <w:vAlign w:val="center"/>
          </w:tcPr>
          <w:p w14:paraId="7DA32DA4" w14:textId="3618A369" w:rsidR="00504D19" w:rsidRPr="003C3AF1" w:rsidRDefault="00504D19" w:rsidP="00C76383">
            <w:pPr>
              <w:jc w:val="center"/>
              <w:rPr>
                <w:rFonts w:ascii="Arial" w:hAnsi="Arial" w:cs="Arial"/>
                <w:color w:val="000000"/>
                <w:sz w:val="12"/>
                <w:szCs w:val="12"/>
              </w:rPr>
            </w:pPr>
            <w:r w:rsidRPr="00116119">
              <w:rPr>
                <w:rFonts w:ascii="Arial" w:hAnsi="Arial" w:cs="Arial"/>
                <w:color w:val="000000"/>
                <w:sz w:val="12"/>
                <w:szCs w:val="12"/>
              </w:rPr>
              <w:t>MATEUS SUPERMERCADOS S.A. - MIX ALTAMIRA</w:t>
            </w:r>
          </w:p>
        </w:tc>
        <w:tc>
          <w:tcPr>
            <w:tcW w:w="460" w:type="pct"/>
            <w:shd w:val="clear" w:color="auto" w:fill="auto"/>
            <w:vAlign w:val="center"/>
            <w:hideMark/>
          </w:tcPr>
          <w:p w14:paraId="781AF5B2" w14:textId="77706797" w:rsidR="00504D19" w:rsidRPr="003C3AF1" w:rsidRDefault="00504D19" w:rsidP="00C76383">
            <w:pPr>
              <w:jc w:val="center"/>
              <w:rPr>
                <w:rFonts w:ascii="Arial" w:hAnsi="Arial" w:cs="Arial"/>
                <w:color w:val="000000"/>
                <w:sz w:val="12"/>
                <w:szCs w:val="12"/>
              </w:rPr>
            </w:pPr>
            <w:r w:rsidRPr="00116119">
              <w:rPr>
                <w:rFonts w:ascii="Arial" w:hAnsi="Arial" w:cs="Arial"/>
                <w:color w:val="000000"/>
                <w:sz w:val="12"/>
                <w:szCs w:val="12"/>
              </w:rPr>
              <w:t>MATEUS SUPERMERCADOS S.A. - JADERLANDIA</w:t>
            </w:r>
          </w:p>
        </w:tc>
        <w:tc>
          <w:tcPr>
            <w:tcW w:w="460" w:type="pct"/>
            <w:shd w:val="clear" w:color="auto" w:fill="auto"/>
            <w:vAlign w:val="center"/>
            <w:hideMark/>
          </w:tcPr>
          <w:p w14:paraId="3D509717" w14:textId="1C548199" w:rsidR="00504D19" w:rsidRPr="003C3AF1" w:rsidRDefault="00504D19" w:rsidP="00C76383">
            <w:pPr>
              <w:jc w:val="center"/>
              <w:rPr>
                <w:rFonts w:ascii="Arial" w:hAnsi="Arial" w:cs="Arial"/>
                <w:color w:val="000000"/>
                <w:sz w:val="12"/>
                <w:szCs w:val="12"/>
              </w:rPr>
            </w:pPr>
            <w:r w:rsidRPr="00116119">
              <w:rPr>
                <w:rFonts w:ascii="Arial" w:hAnsi="Arial" w:cs="Arial"/>
                <w:color w:val="000000"/>
                <w:sz w:val="12"/>
                <w:szCs w:val="12"/>
              </w:rPr>
              <w:t>MATEUS SUPERMERCADOS S.A. - MAGUARI</w:t>
            </w:r>
          </w:p>
        </w:tc>
        <w:tc>
          <w:tcPr>
            <w:tcW w:w="460" w:type="pct"/>
            <w:shd w:val="clear" w:color="auto" w:fill="auto"/>
            <w:vAlign w:val="center"/>
            <w:hideMark/>
          </w:tcPr>
          <w:p w14:paraId="57C116B6" w14:textId="24B2F223" w:rsidR="00504D19" w:rsidRPr="003C3AF1" w:rsidRDefault="00504D19" w:rsidP="00C76383">
            <w:pPr>
              <w:jc w:val="center"/>
              <w:rPr>
                <w:rFonts w:ascii="Arial" w:hAnsi="Arial" w:cs="Arial"/>
                <w:color w:val="000000"/>
                <w:sz w:val="12"/>
                <w:szCs w:val="12"/>
              </w:rPr>
            </w:pPr>
            <w:r w:rsidRPr="00116119">
              <w:rPr>
                <w:rFonts w:ascii="Arial" w:hAnsi="Arial" w:cs="Arial"/>
                <w:color w:val="000000"/>
                <w:sz w:val="12"/>
                <w:szCs w:val="12"/>
              </w:rPr>
              <w:t>MATEUS SUPERMERCADOS S.A. - MARAMBAIA</w:t>
            </w:r>
          </w:p>
        </w:tc>
        <w:tc>
          <w:tcPr>
            <w:tcW w:w="459" w:type="pct"/>
            <w:shd w:val="clear" w:color="auto" w:fill="auto"/>
            <w:vAlign w:val="center"/>
            <w:hideMark/>
          </w:tcPr>
          <w:p w14:paraId="2591174A" w14:textId="173603E3" w:rsidR="00504D19" w:rsidRPr="003C3AF1" w:rsidRDefault="00504D19" w:rsidP="00C76383">
            <w:pPr>
              <w:jc w:val="center"/>
              <w:rPr>
                <w:rFonts w:ascii="Arial" w:hAnsi="Arial" w:cs="Arial"/>
                <w:color w:val="000000"/>
                <w:sz w:val="12"/>
                <w:szCs w:val="12"/>
              </w:rPr>
            </w:pPr>
            <w:r w:rsidRPr="00116119">
              <w:rPr>
                <w:rFonts w:ascii="Arial" w:hAnsi="Arial" w:cs="Arial"/>
                <w:color w:val="000000"/>
                <w:sz w:val="12"/>
                <w:szCs w:val="12"/>
              </w:rPr>
              <w:t>MATEUS SUPERMERCADOS SA - MIX PEDREIRAS</w:t>
            </w:r>
          </w:p>
        </w:tc>
        <w:tc>
          <w:tcPr>
            <w:tcW w:w="459" w:type="pct"/>
            <w:shd w:val="clear" w:color="auto" w:fill="auto"/>
            <w:vAlign w:val="center"/>
            <w:hideMark/>
          </w:tcPr>
          <w:p w14:paraId="4A373D2F" w14:textId="43262BE0" w:rsidR="00504D19" w:rsidRPr="003C3AF1" w:rsidRDefault="00504D19" w:rsidP="00C76383">
            <w:pPr>
              <w:jc w:val="center"/>
              <w:rPr>
                <w:rFonts w:ascii="Arial" w:hAnsi="Arial" w:cs="Arial"/>
                <w:color w:val="000000"/>
                <w:sz w:val="12"/>
                <w:szCs w:val="12"/>
              </w:rPr>
            </w:pPr>
            <w:r w:rsidRPr="00116119">
              <w:rPr>
                <w:rFonts w:ascii="Arial" w:hAnsi="Arial" w:cs="Arial"/>
                <w:color w:val="000000"/>
                <w:sz w:val="12"/>
                <w:szCs w:val="12"/>
              </w:rPr>
              <w:t>MATEUS SUPERMERCADOS S.A. - MIX CHAPADINHA</w:t>
            </w:r>
          </w:p>
        </w:tc>
        <w:tc>
          <w:tcPr>
            <w:tcW w:w="459" w:type="pct"/>
            <w:shd w:val="clear" w:color="auto" w:fill="auto"/>
            <w:vAlign w:val="center"/>
            <w:hideMark/>
          </w:tcPr>
          <w:p w14:paraId="443322F8" w14:textId="5A28F60C" w:rsidR="00504D19" w:rsidRPr="003C3AF1" w:rsidRDefault="00504D19" w:rsidP="00C76383">
            <w:pPr>
              <w:jc w:val="center"/>
              <w:rPr>
                <w:rFonts w:ascii="Arial" w:hAnsi="Arial" w:cs="Arial"/>
                <w:color w:val="000000"/>
                <w:sz w:val="12"/>
                <w:szCs w:val="12"/>
              </w:rPr>
            </w:pPr>
            <w:r w:rsidRPr="00116119">
              <w:rPr>
                <w:rFonts w:ascii="Arial" w:hAnsi="Arial" w:cs="Arial"/>
                <w:color w:val="000000"/>
                <w:sz w:val="12"/>
                <w:szCs w:val="12"/>
              </w:rPr>
              <w:t>MATEUS SUPERMERCADOS SA - MIX BACABAL</w:t>
            </w:r>
          </w:p>
        </w:tc>
        <w:tc>
          <w:tcPr>
            <w:tcW w:w="459" w:type="pct"/>
            <w:shd w:val="clear" w:color="auto" w:fill="auto"/>
            <w:vAlign w:val="center"/>
            <w:hideMark/>
          </w:tcPr>
          <w:p w14:paraId="78D15756" w14:textId="3180BFC8" w:rsidR="00504D19" w:rsidRPr="003C3AF1" w:rsidRDefault="00504D19" w:rsidP="00C76383">
            <w:pPr>
              <w:jc w:val="center"/>
              <w:rPr>
                <w:rFonts w:ascii="Arial" w:hAnsi="Arial" w:cs="Arial"/>
                <w:color w:val="000000"/>
                <w:sz w:val="12"/>
                <w:szCs w:val="12"/>
              </w:rPr>
            </w:pPr>
            <w:r w:rsidRPr="00116119">
              <w:rPr>
                <w:rFonts w:ascii="Arial" w:hAnsi="Arial" w:cs="Arial"/>
                <w:color w:val="000000"/>
                <w:sz w:val="12"/>
                <w:szCs w:val="12"/>
              </w:rPr>
              <w:t>MATEUS SUPERMERCADOS SA - MIX CASTANHAL</w:t>
            </w:r>
          </w:p>
        </w:tc>
        <w:tc>
          <w:tcPr>
            <w:tcW w:w="459" w:type="pct"/>
            <w:shd w:val="clear" w:color="auto" w:fill="auto"/>
            <w:vAlign w:val="center"/>
            <w:hideMark/>
          </w:tcPr>
          <w:p w14:paraId="121076E1" w14:textId="3F8EAAD8" w:rsidR="00504D19" w:rsidRPr="003C3AF1" w:rsidRDefault="00504D19" w:rsidP="00C76383">
            <w:pPr>
              <w:jc w:val="center"/>
              <w:rPr>
                <w:rFonts w:ascii="Arial" w:hAnsi="Arial" w:cs="Arial"/>
                <w:color w:val="000000"/>
                <w:sz w:val="12"/>
                <w:szCs w:val="12"/>
              </w:rPr>
            </w:pPr>
            <w:r w:rsidRPr="00116119">
              <w:rPr>
                <w:rFonts w:ascii="Arial" w:hAnsi="Arial" w:cs="Arial"/>
                <w:color w:val="000000"/>
                <w:sz w:val="12"/>
                <w:szCs w:val="12"/>
              </w:rPr>
              <w:t>MATEUS SUPERMERCADOS SA - MIX ABAETETUBA</w:t>
            </w:r>
          </w:p>
        </w:tc>
        <w:tc>
          <w:tcPr>
            <w:tcW w:w="459" w:type="pct"/>
            <w:shd w:val="clear" w:color="auto" w:fill="auto"/>
            <w:vAlign w:val="center"/>
            <w:hideMark/>
          </w:tcPr>
          <w:p w14:paraId="1CAD5A4D" w14:textId="4321A5F0" w:rsidR="00504D19" w:rsidRPr="003C3AF1" w:rsidRDefault="00504D19" w:rsidP="00C76383">
            <w:pPr>
              <w:jc w:val="center"/>
              <w:rPr>
                <w:rFonts w:ascii="Arial" w:hAnsi="Arial" w:cs="Arial"/>
                <w:color w:val="000000"/>
                <w:sz w:val="12"/>
                <w:szCs w:val="12"/>
              </w:rPr>
            </w:pPr>
            <w:r w:rsidRPr="00116119">
              <w:rPr>
                <w:rFonts w:ascii="Arial" w:hAnsi="Arial" w:cs="Arial"/>
                <w:color w:val="000000"/>
                <w:sz w:val="12"/>
                <w:szCs w:val="12"/>
              </w:rPr>
              <w:t>MATEUS SUPERMERCADOS S.A. - SUPER COHATRAC</w:t>
            </w:r>
          </w:p>
        </w:tc>
      </w:tr>
      <w:tr w:rsidR="00504D19" w:rsidRPr="00F94C12" w14:paraId="57ABD81F"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2AFF321"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2º Semestre/22 </w:t>
            </w:r>
          </w:p>
        </w:tc>
        <w:tc>
          <w:tcPr>
            <w:tcW w:w="460" w:type="pct"/>
            <w:vAlign w:val="center"/>
          </w:tcPr>
          <w:p w14:paraId="230F0FE8" w14:textId="6222572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3E205BC" w14:textId="3076BF1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102B797" w14:textId="23F47125"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04A01D5" w14:textId="299D2E2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2352A62" w14:textId="660CB77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CA7E1EA" w14:textId="2C5AB742"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F92D900" w14:textId="26788B1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F9BACBE" w14:textId="6B180759"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23EC367" w14:textId="6679ADC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CDAF9BE" w14:textId="4643B0A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6B1EE3F2"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68EFEE4"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1º Semestre/23 </w:t>
            </w:r>
          </w:p>
        </w:tc>
        <w:tc>
          <w:tcPr>
            <w:tcW w:w="460" w:type="pct"/>
            <w:vAlign w:val="center"/>
          </w:tcPr>
          <w:p w14:paraId="66D564AA" w14:textId="232B290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383C712" w14:textId="2C611EA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178B3F1" w14:textId="724FECC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E9BD314" w14:textId="3E01333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AFD9EC1" w14:textId="1AC1B9D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EC00897" w14:textId="4FE444D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8163E5A" w14:textId="0161DDC8"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862F710" w14:textId="06E94FB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7ACD7BC" w14:textId="258D2F7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CDD269C" w14:textId="47BF8C1F"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18042B55"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B1B9A60"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2º Semestre/23 </w:t>
            </w:r>
          </w:p>
        </w:tc>
        <w:tc>
          <w:tcPr>
            <w:tcW w:w="460" w:type="pct"/>
            <w:vAlign w:val="center"/>
          </w:tcPr>
          <w:p w14:paraId="0CFE183D" w14:textId="3DBBDDF8"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AF49AF4" w14:textId="77BC0FE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4E93E5B" w14:textId="7433BB2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30A2058" w14:textId="039DF4F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687B068" w14:textId="3AE1604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E87307D" w14:textId="04F17B1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35C19C7" w14:textId="6E4B593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F55D691" w14:textId="4FAB88A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B152209" w14:textId="5A6AA72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4C7974D" w14:textId="35AF3632"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46229330"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2FF24DB"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1º Semestre/24 </w:t>
            </w:r>
          </w:p>
        </w:tc>
        <w:tc>
          <w:tcPr>
            <w:tcW w:w="460" w:type="pct"/>
            <w:vAlign w:val="center"/>
          </w:tcPr>
          <w:p w14:paraId="4135E29D" w14:textId="4349468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B438105" w14:textId="75B169F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7B96A70" w14:textId="096BCCC8"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F3551C9" w14:textId="7FA42326"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B8F52AD" w14:textId="37E0BB95"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4639BB4" w14:textId="7E9942B8"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C590E9A" w14:textId="4784C45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F91E4FE" w14:textId="44B617F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B0A9CD8" w14:textId="57836DC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12FE9A1" w14:textId="3868E05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10F7B49A"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7758024"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2º Semestre/24 </w:t>
            </w:r>
          </w:p>
        </w:tc>
        <w:tc>
          <w:tcPr>
            <w:tcW w:w="460" w:type="pct"/>
            <w:vAlign w:val="center"/>
          </w:tcPr>
          <w:p w14:paraId="31C1A78A" w14:textId="77D40E9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D453764" w14:textId="30ADE28F"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36AE480" w14:textId="401C9B8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6CCCF01" w14:textId="4F6466B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A2E1E4B" w14:textId="6EE21E8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64D27A5" w14:textId="5F45836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8F6BD48" w14:textId="2BA5472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CC852EA" w14:textId="21D181F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C21BA18" w14:textId="74E4A389"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4ECF174" w14:textId="201A35A8"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327F51BC"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9D83A09"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1º Semestre/25 </w:t>
            </w:r>
          </w:p>
        </w:tc>
        <w:tc>
          <w:tcPr>
            <w:tcW w:w="460" w:type="pct"/>
            <w:vAlign w:val="center"/>
          </w:tcPr>
          <w:p w14:paraId="473726B0" w14:textId="31CE6A45"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9D4095A" w14:textId="78CA430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6778C40" w14:textId="5211755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34C42D2" w14:textId="696730E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FAC6EBF" w14:textId="68C92716"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52163FD" w14:textId="3987476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D05A925" w14:textId="404462C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D36A7D1" w14:textId="4D7043F8"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4D0B952" w14:textId="16AB1A8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66241B2" w14:textId="3DBDB306"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1CF50192"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596F6DBD"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2º Semestre/25 </w:t>
            </w:r>
          </w:p>
        </w:tc>
        <w:tc>
          <w:tcPr>
            <w:tcW w:w="460" w:type="pct"/>
            <w:vAlign w:val="center"/>
          </w:tcPr>
          <w:p w14:paraId="22D1E0B3" w14:textId="0EB0307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8A60239" w14:textId="6932298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3B044AF" w14:textId="3F9D2EEF"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C47D0B4" w14:textId="02D9DDA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A1E6F25" w14:textId="215FC256"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C9AAB8C" w14:textId="6523E8E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4B3C9D1" w14:textId="6424817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05213FF" w14:textId="35B914E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7D5D28A" w14:textId="6AF81F9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0FAB4C0" w14:textId="77B4A16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302FAB09"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E49ED04"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1º Semestre/26 </w:t>
            </w:r>
          </w:p>
        </w:tc>
        <w:tc>
          <w:tcPr>
            <w:tcW w:w="460" w:type="pct"/>
            <w:vAlign w:val="center"/>
          </w:tcPr>
          <w:p w14:paraId="7516AE62" w14:textId="7F15E66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60" w:type="pct"/>
            <w:vAlign w:val="center"/>
          </w:tcPr>
          <w:p w14:paraId="022CD03B" w14:textId="20EB4ED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60" w:type="pct"/>
            <w:vAlign w:val="center"/>
          </w:tcPr>
          <w:p w14:paraId="0C3D06D5" w14:textId="7E7DE78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60" w:type="pct"/>
            <w:vAlign w:val="center"/>
          </w:tcPr>
          <w:p w14:paraId="1C3BD0FB" w14:textId="729D856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3DCCEF1D" w14:textId="554CA14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79FDF021" w14:textId="779F197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1DF21A2D" w14:textId="36060F2D"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6BE2F14F" w14:textId="6E0468B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7C50500B" w14:textId="1ECBF959"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301BA903" w14:textId="60D80FF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r>
      <w:tr w:rsidR="00504D19" w:rsidRPr="00F94C12" w14:paraId="0F9B28C6"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FC15508"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2º Semestre/26 </w:t>
            </w:r>
          </w:p>
        </w:tc>
        <w:tc>
          <w:tcPr>
            <w:tcW w:w="460" w:type="pct"/>
            <w:vAlign w:val="center"/>
          </w:tcPr>
          <w:p w14:paraId="26E7E8CD" w14:textId="4D1C240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9DAD299" w14:textId="09350F2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ACDEE0E" w14:textId="7238D9B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9326AF2" w14:textId="6FBF50DD"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E3DBA46" w14:textId="7EC5614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1201302" w14:textId="2552530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685E5B4" w14:textId="6DE618B6"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9CA0A26" w14:textId="031531D6"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6F432E4" w14:textId="3DB5338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1511B90" w14:textId="41BC006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519B2E40"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4E77F604"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1º Semestre/27 </w:t>
            </w:r>
          </w:p>
        </w:tc>
        <w:tc>
          <w:tcPr>
            <w:tcW w:w="460" w:type="pct"/>
            <w:vAlign w:val="center"/>
          </w:tcPr>
          <w:p w14:paraId="6B25D93B" w14:textId="64C82A39"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60BAE36" w14:textId="6087B0E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927182C" w14:textId="39D6BDA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BD71F8F" w14:textId="65751C7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6E2870A" w14:textId="27C28C22"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B637F86" w14:textId="62B5F81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31FF8F1" w14:textId="64B751B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C9E1769" w14:textId="79F21B16"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7F4D32A" w14:textId="7AE6FA95"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655B8B0" w14:textId="423C321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01301797"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494A1FE5"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2º Semestre/27 </w:t>
            </w:r>
          </w:p>
        </w:tc>
        <w:tc>
          <w:tcPr>
            <w:tcW w:w="460" w:type="pct"/>
            <w:vAlign w:val="center"/>
          </w:tcPr>
          <w:p w14:paraId="3BB67B71" w14:textId="061CC3B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2AA836D" w14:textId="4BCF091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280E395" w14:textId="1A85442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5A7B60D" w14:textId="256E36B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DFFF247" w14:textId="56F05755"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EFE7AAB" w14:textId="5F64667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3B4A2C0" w14:textId="0C9147B8"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3D4752B" w14:textId="0BF92432"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89FCF29" w14:textId="257EF8E5"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5DB17E2" w14:textId="2F16B5B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62B005B4"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D05B135"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1º Semestre/28 </w:t>
            </w:r>
          </w:p>
        </w:tc>
        <w:tc>
          <w:tcPr>
            <w:tcW w:w="460" w:type="pct"/>
            <w:vAlign w:val="center"/>
          </w:tcPr>
          <w:p w14:paraId="4E6BFE51" w14:textId="278881CD"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0085A62" w14:textId="7D46184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B802170" w14:textId="22D1B2A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D8FBC98" w14:textId="265DE17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E431D9D" w14:textId="2C24C8C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FD3D665" w14:textId="66E8BE2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CD4A9AC" w14:textId="086C8408"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57E022D" w14:textId="34BD413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E265842" w14:textId="59B7399D"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014A2A2" w14:textId="1DBADFD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1AF0CF14"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5D7B71D"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2º Semestre/28 </w:t>
            </w:r>
          </w:p>
        </w:tc>
        <w:tc>
          <w:tcPr>
            <w:tcW w:w="460" w:type="pct"/>
            <w:vAlign w:val="center"/>
          </w:tcPr>
          <w:p w14:paraId="0F989C85" w14:textId="542E61C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CB94AA5" w14:textId="5B7BE32F"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B717BDA" w14:textId="0C493B4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BA920DA" w14:textId="01AFA82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25E300C" w14:textId="24EE4D4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2662916" w14:textId="782B09F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442D39C" w14:textId="645EBEF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2BCDE5E" w14:textId="66554299"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2AB8CB3" w14:textId="4FC6F89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A416C9E" w14:textId="60151AE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7BC6B415"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2344F867"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1º Semestre/29 </w:t>
            </w:r>
          </w:p>
        </w:tc>
        <w:tc>
          <w:tcPr>
            <w:tcW w:w="460" w:type="pct"/>
            <w:vAlign w:val="center"/>
          </w:tcPr>
          <w:p w14:paraId="27FA3B7F" w14:textId="64F75D5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5C933D4" w14:textId="2BA15405"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2D62ACD" w14:textId="7B845E5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7D34CBB1" w14:textId="0E0A2CE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D77419B" w14:textId="3AF91E6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31CBE57" w14:textId="428A21C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0BEB9CA" w14:textId="3F9C69A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FEA5E56" w14:textId="45850395"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D31EEEC" w14:textId="34003EC5"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FA799DF" w14:textId="0466FCED"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0B6880EF"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0F7930D"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2º Semestre/29 </w:t>
            </w:r>
          </w:p>
        </w:tc>
        <w:tc>
          <w:tcPr>
            <w:tcW w:w="460" w:type="pct"/>
            <w:vAlign w:val="center"/>
          </w:tcPr>
          <w:p w14:paraId="04D1124C" w14:textId="26569D7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3B7A667" w14:textId="1E1CC26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777B17C" w14:textId="51A63B0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5E0A362" w14:textId="598D603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5E8CF6C" w14:textId="5373398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F6A66DB" w14:textId="542EC7A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FF8CCE1" w14:textId="1F46C108"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6D8AE2C" w14:textId="497356F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19ED766" w14:textId="759AFE8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5BA6959" w14:textId="3ABDABDF"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307E7725"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4326FF34"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1º Semestre/30 </w:t>
            </w:r>
          </w:p>
        </w:tc>
        <w:tc>
          <w:tcPr>
            <w:tcW w:w="460" w:type="pct"/>
            <w:vAlign w:val="center"/>
          </w:tcPr>
          <w:p w14:paraId="4A195870" w14:textId="1366DD92"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962A5C4" w14:textId="28D6FFA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87E2B50" w14:textId="2070C3B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B509778" w14:textId="25404B4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DCFB6A6" w14:textId="7F92E15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49EF943" w14:textId="73A1EA0F"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1CD5C06" w14:textId="1B4BA83F"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E504677" w14:textId="5C82623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8AC3FD7" w14:textId="3E0029E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319D148" w14:textId="7BE1A79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772D0780"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7EADA4EC"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2º Semestre/30 </w:t>
            </w:r>
          </w:p>
        </w:tc>
        <w:tc>
          <w:tcPr>
            <w:tcW w:w="460" w:type="pct"/>
            <w:vAlign w:val="center"/>
          </w:tcPr>
          <w:p w14:paraId="669CF3CF" w14:textId="0A8A85E2"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E4232A1" w14:textId="2BFFA87F"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C9D0994" w14:textId="537732E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F854A5B" w14:textId="7D30F4F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7826BDC" w14:textId="61702F7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170B8DB" w14:textId="58869008"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C706C8C" w14:textId="52FF4F26"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000F92B" w14:textId="49747B5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063DD4E" w14:textId="137EDD9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22DEEC0" w14:textId="3B6385C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39B8C4E3"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585ABD8"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1º Semestre/31 </w:t>
            </w:r>
          </w:p>
        </w:tc>
        <w:tc>
          <w:tcPr>
            <w:tcW w:w="460" w:type="pct"/>
            <w:vAlign w:val="center"/>
          </w:tcPr>
          <w:p w14:paraId="441E3823" w14:textId="21AE92B6"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65C792B" w14:textId="2B3FDB75"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4A15A63" w14:textId="76988D9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D1553CB" w14:textId="43C3340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63C65B2" w14:textId="0C2A849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616140F" w14:textId="4DD6606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80C7EB5" w14:textId="0625909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265B7F4" w14:textId="4C452D68"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34EC915" w14:textId="333D3BC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085025E" w14:textId="547A983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42A125B3"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0066124F"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2º Semestre/31 </w:t>
            </w:r>
          </w:p>
        </w:tc>
        <w:tc>
          <w:tcPr>
            <w:tcW w:w="460" w:type="pct"/>
            <w:vAlign w:val="center"/>
          </w:tcPr>
          <w:p w14:paraId="66D90C01" w14:textId="39B4719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FAE821E" w14:textId="0EE798D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4C29582" w14:textId="587159B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7EE898C" w14:textId="25CAF006"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51F9A3A" w14:textId="05302E3D"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86C58CB" w14:textId="27AE6D8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F9746A6" w14:textId="341B6802"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97E4583" w14:textId="1BC3B16D"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C3DB27E" w14:textId="19C922A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5F567EF" w14:textId="0A2F2B4D"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5AAE67EA"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B3010C1"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1º Semestre/32 </w:t>
            </w:r>
          </w:p>
        </w:tc>
        <w:tc>
          <w:tcPr>
            <w:tcW w:w="460" w:type="pct"/>
            <w:vAlign w:val="center"/>
          </w:tcPr>
          <w:p w14:paraId="3DFF95F4" w14:textId="751D9E4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1288351" w14:textId="36DA2C8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A426D73" w14:textId="31CBCBB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16DC95E" w14:textId="72D550E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BD2E6E7" w14:textId="067A0D1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4F0F7E5" w14:textId="497FB01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B62ED13" w14:textId="7F0C966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D2DC66C" w14:textId="093262C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021F2E1" w14:textId="632F7758"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16F6CD0" w14:textId="05B1C3E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224EADDE"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6FD55BB0"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2º Semestre/32 </w:t>
            </w:r>
          </w:p>
        </w:tc>
        <w:tc>
          <w:tcPr>
            <w:tcW w:w="460" w:type="pct"/>
            <w:vAlign w:val="center"/>
          </w:tcPr>
          <w:p w14:paraId="672B6D6A" w14:textId="23B03698"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8116CBA" w14:textId="2641C99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F84E0A8" w14:textId="4C2A2D3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7AB52A4" w14:textId="3296F76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28E2D9B" w14:textId="3A47D96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378467B" w14:textId="5A0B7015"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834DF35" w14:textId="0439E2D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F63DE47" w14:textId="686B24E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5532475" w14:textId="64784CF8"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1AA6E1A" w14:textId="5093D78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1A124BB1"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3F70EFFF"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1º Semestre/33 </w:t>
            </w:r>
          </w:p>
        </w:tc>
        <w:tc>
          <w:tcPr>
            <w:tcW w:w="460" w:type="pct"/>
            <w:vAlign w:val="center"/>
          </w:tcPr>
          <w:p w14:paraId="6AB3D503" w14:textId="3438A8E9"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0FFFC9F5" w14:textId="3C3B639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62F364C3" w14:textId="19F28686"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E6D85DA" w14:textId="39B9F191"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AB4BD15" w14:textId="0051A51D"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2C6B402" w14:textId="1A0EEC79"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BF48159" w14:textId="188B8DD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E131E41" w14:textId="424428C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E7C852B" w14:textId="006ACAE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A0DAF7F" w14:textId="0167552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7B4EF753"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4AEE93C0"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2º Semestre/33 </w:t>
            </w:r>
          </w:p>
        </w:tc>
        <w:tc>
          <w:tcPr>
            <w:tcW w:w="460" w:type="pct"/>
            <w:vAlign w:val="center"/>
          </w:tcPr>
          <w:p w14:paraId="3DA70D68" w14:textId="67D9B262"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CBA34C2" w14:textId="1EA25B7F"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1E86D87C" w14:textId="7C85AA26"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362BD701" w14:textId="0216F2B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AE3FF8E" w14:textId="796CB24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27CFBB49" w14:textId="47BD052F"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750AB0C" w14:textId="7F3F107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1CBEC8CC" w14:textId="05169540"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5E2A00FD" w14:textId="17752AAF"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0C74E3AC" w14:textId="02801EF5"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14C3090E"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F73340C" w14:textId="77777777" w:rsidR="00504D19" w:rsidRPr="00F94C12" w:rsidRDefault="00504D19" w:rsidP="00504D19">
            <w:pPr>
              <w:jc w:val="center"/>
              <w:rPr>
                <w:rFonts w:ascii="Arial" w:hAnsi="Arial" w:cs="Arial"/>
                <w:color w:val="000000"/>
                <w:sz w:val="12"/>
                <w:szCs w:val="12"/>
              </w:rPr>
            </w:pPr>
            <w:r w:rsidRPr="00F94C12">
              <w:rPr>
                <w:rFonts w:ascii="Arial" w:hAnsi="Arial" w:cs="Arial"/>
                <w:color w:val="000000"/>
                <w:sz w:val="12"/>
                <w:szCs w:val="12"/>
              </w:rPr>
              <w:t xml:space="preserve">1º Semestre/34 </w:t>
            </w:r>
          </w:p>
        </w:tc>
        <w:tc>
          <w:tcPr>
            <w:tcW w:w="460" w:type="pct"/>
            <w:vAlign w:val="center"/>
          </w:tcPr>
          <w:p w14:paraId="21A084CE" w14:textId="3EBD852E"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2613A183" w14:textId="47D391A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5A27EDCA" w14:textId="4E3AF37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60" w:type="pct"/>
            <w:vAlign w:val="center"/>
          </w:tcPr>
          <w:p w14:paraId="48DA37FF" w14:textId="317A1F07"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76A314C4" w14:textId="210EB1E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696088F4" w14:textId="728D6843"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3772EC41" w14:textId="4C2FB73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EDE5DDE" w14:textId="38E56F42"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3C3E8D6" w14:textId="3046AE1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459" w:type="pct"/>
            <w:vAlign w:val="center"/>
          </w:tcPr>
          <w:p w14:paraId="4DC835C1" w14:textId="60099E1D"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504D19" w:rsidRPr="00F94C12" w14:paraId="7A0E9600" w14:textId="77777777" w:rsidTr="00116119">
        <w:trPr>
          <w:trHeight w:val="20"/>
          <w:jc w:val="center"/>
        </w:trPr>
        <w:tc>
          <w:tcPr>
            <w:tcW w:w="406" w:type="pct"/>
            <w:shd w:val="clear" w:color="auto" w:fill="BFBFBF" w:themeFill="background1" w:themeFillShade="BF"/>
            <w:tcMar>
              <w:top w:w="0" w:type="dxa"/>
              <w:left w:w="70" w:type="dxa"/>
              <w:bottom w:w="0" w:type="dxa"/>
              <w:right w:w="70" w:type="dxa"/>
            </w:tcMar>
          </w:tcPr>
          <w:p w14:paraId="193F0CB2" w14:textId="77777777" w:rsidR="00504D19" w:rsidRPr="00F94C12" w:rsidRDefault="00504D19" w:rsidP="00504D19">
            <w:pPr>
              <w:jc w:val="center"/>
              <w:rPr>
                <w:rFonts w:ascii="Arial" w:hAnsi="Arial" w:cs="Arial"/>
                <w:color w:val="000000"/>
                <w:sz w:val="12"/>
                <w:szCs w:val="12"/>
              </w:rPr>
            </w:pPr>
            <w:r>
              <w:rPr>
                <w:rFonts w:ascii="Arial" w:hAnsi="Arial" w:cs="Arial"/>
                <w:color w:val="000000"/>
                <w:sz w:val="12"/>
                <w:szCs w:val="12"/>
              </w:rPr>
              <w:t>Total</w:t>
            </w:r>
          </w:p>
        </w:tc>
        <w:tc>
          <w:tcPr>
            <w:tcW w:w="460" w:type="pct"/>
            <w:vAlign w:val="center"/>
          </w:tcPr>
          <w:p w14:paraId="22D6BB65" w14:textId="63916EA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60" w:type="pct"/>
            <w:vAlign w:val="center"/>
          </w:tcPr>
          <w:p w14:paraId="22DFC40C" w14:textId="5249742F"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60" w:type="pct"/>
            <w:vAlign w:val="center"/>
          </w:tcPr>
          <w:p w14:paraId="7D70B63B" w14:textId="49693578"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60" w:type="pct"/>
            <w:vAlign w:val="center"/>
          </w:tcPr>
          <w:p w14:paraId="680BE646" w14:textId="65CC996C"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2B8DFA8D" w14:textId="68DDEA4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00D1B504" w14:textId="4958A5BB"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0819FA00" w14:textId="2EF23D4F"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67989788" w14:textId="504F7904"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63FA3753" w14:textId="70299285"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459" w:type="pct"/>
            <w:vAlign w:val="center"/>
          </w:tcPr>
          <w:p w14:paraId="11295780" w14:textId="0507840A" w:rsidR="00504D19" w:rsidRPr="00F94C12" w:rsidRDefault="00504D19" w:rsidP="00C76383">
            <w:pPr>
              <w:jc w:val="center"/>
              <w:rPr>
                <w:rFonts w:ascii="Arial" w:hAnsi="Arial" w:cs="Arial"/>
                <w:color w:val="000000"/>
                <w:sz w:val="12"/>
                <w:szCs w:val="12"/>
              </w:rPr>
            </w:pPr>
            <w:r w:rsidRPr="00116119">
              <w:rPr>
                <w:rFonts w:ascii="Arial" w:hAnsi="Arial" w:cs="Arial"/>
                <w:color w:val="000000"/>
                <w:sz w:val="12"/>
                <w:szCs w:val="12"/>
              </w:rPr>
              <w:t>1.500.000,00</w:t>
            </w:r>
          </w:p>
        </w:tc>
      </w:tr>
    </w:tbl>
    <w:p w14:paraId="34D7E4A0" w14:textId="2553231F" w:rsidR="00504D19" w:rsidRDefault="00504D19" w:rsidP="009E71CE">
      <w:pPr>
        <w:spacing w:before="60" w:after="0"/>
        <w:rPr>
          <w:rFonts w:ascii="Arial" w:eastAsia="Calibri" w:hAnsi="Arial" w:cs="Arial"/>
          <w:sz w:val="20"/>
          <w:lang w:eastAsia="en-US"/>
        </w:rPr>
      </w:pPr>
    </w:p>
    <w:tbl>
      <w:tblPr>
        <w:tblW w:w="40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4"/>
        <w:gridCol w:w="1196"/>
        <w:gridCol w:w="1197"/>
        <w:gridCol w:w="1197"/>
        <w:gridCol w:w="1197"/>
        <w:gridCol w:w="1193"/>
        <w:gridCol w:w="1193"/>
        <w:gridCol w:w="1193"/>
        <w:gridCol w:w="1190"/>
      </w:tblGrid>
      <w:tr w:rsidR="00C76383" w:rsidRPr="00F94C12" w14:paraId="0A0080E7" w14:textId="77777777" w:rsidTr="00116119">
        <w:trPr>
          <w:trHeight w:val="1299"/>
          <w:jc w:val="center"/>
        </w:trPr>
        <w:tc>
          <w:tcPr>
            <w:tcW w:w="497" w:type="pct"/>
            <w:shd w:val="clear" w:color="auto" w:fill="BFBFBF" w:themeFill="background1" w:themeFillShade="BF"/>
            <w:tcMar>
              <w:top w:w="0" w:type="dxa"/>
              <w:left w:w="70" w:type="dxa"/>
              <w:bottom w:w="0" w:type="dxa"/>
              <w:right w:w="70" w:type="dxa"/>
            </w:tcMar>
            <w:vAlign w:val="center"/>
            <w:hideMark/>
          </w:tcPr>
          <w:p w14:paraId="13E72A9E" w14:textId="77777777" w:rsidR="00C76383" w:rsidRPr="00F94C12" w:rsidRDefault="00C76383" w:rsidP="00C76383">
            <w:pPr>
              <w:jc w:val="center"/>
              <w:rPr>
                <w:rFonts w:ascii="Arial" w:eastAsia="Calibri" w:hAnsi="Arial" w:cs="Arial"/>
                <w:sz w:val="12"/>
                <w:szCs w:val="12"/>
              </w:rPr>
            </w:pPr>
            <w:r w:rsidRPr="00F94C12">
              <w:rPr>
                <w:rFonts w:ascii="Arial" w:eastAsia="Calibri" w:hAnsi="Arial" w:cs="Arial"/>
                <w:color w:val="000000"/>
                <w:sz w:val="12"/>
                <w:szCs w:val="12"/>
              </w:rPr>
              <w:lastRenderedPageBreak/>
              <w:t>Empreendimento Imobiliário</w:t>
            </w:r>
          </w:p>
        </w:tc>
        <w:tc>
          <w:tcPr>
            <w:tcW w:w="564" w:type="pct"/>
            <w:shd w:val="clear" w:color="auto" w:fill="auto"/>
            <w:vAlign w:val="center"/>
          </w:tcPr>
          <w:p w14:paraId="265A98FC" w14:textId="5F489605" w:rsidR="00C76383" w:rsidRPr="003C3AF1" w:rsidRDefault="00C76383" w:rsidP="00C76383">
            <w:pPr>
              <w:jc w:val="center"/>
              <w:rPr>
                <w:rFonts w:ascii="Arial" w:hAnsi="Arial" w:cs="Arial"/>
                <w:color w:val="000000"/>
                <w:sz w:val="12"/>
                <w:szCs w:val="12"/>
              </w:rPr>
            </w:pPr>
            <w:r w:rsidRPr="00116119">
              <w:rPr>
                <w:rFonts w:ascii="Arial" w:hAnsi="Arial" w:cs="Arial"/>
                <w:color w:val="000000"/>
                <w:sz w:val="12"/>
                <w:szCs w:val="12"/>
              </w:rPr>
              <w:t>MATEUS SUPERMERCADOS SA - MIX CAXIAS</w:t>
            </w:r>
          </w:p>
        </w:tc>
        <w:tc>
          <w:tcPr>
            <w:tcW w:w="564" w:type="pct"/>
            <w:shd w:val="clear" w:color="auto" w:fill="auto"/>
            <w:vAlign w:val="center"/>
            <w:hideMark/>
          </w:tcPr>
          <w:p w14:paraId="7CABCE1D" w14:textId="47489A05" w:rsidR="00C76383" w:rsidRPr="003C3AF1" w:rsidRDefault="00C76383" w:rsidP="00C76383">
            <w:pPr>
              <w:jc w:val="center"/>
              <w:rPr>
                <w:rFonts w:ascii="Arial" w:hAnsi="Arial" w:cs="Arial"/>
                <w:color w:val="000000"/>
                <w:sz w:val="12"/>
                <w:szCs w:val="12"/>
              </w:rPr>
            </w:pPr>
            <w:r w:rsidRPr="00116119">
              <w:rPr>
                <w:rFonts w:ascii="Arial" w:hAnsi="Arial" w:cs="Arial"/>
                <w:color w:val="000000"/>
                <w:sz w:val="12"/>
                <w:szCs w:val="12"/>
              </w:rPr>
              <w:t>MATEUS SUPERMERCADOS S.A.  SUPER ANIL</w:t>
            </w:r>
          </w:p>
        </w:tc>
        <w:tc>
          <w:tcPr>
            <w:tcW w:w="564" w:type="pct"/>
            <w:shd w:val="clear" w:color="auto" w:fill="auto"/>
            <w:vAlign w:val="center"/>
            <w:hideMark/>
          </w:tcPr>
          <w:p w14:paraId="660F352E" w14:textId="699C936D" w:rsidR="00C76383" w:rsidRPr="003C3AF1" w:rsidRDefault="00C76383" w:rsidP="00C76383">
            <w:pPr>
              <w:jc w:val="center"/>
              <w:rPr>
                <w:rFonts w:ascii="Arial" w:hAnsi="Arial" w:cs="Arial"/>
                <w:color w:val="000000"/>
                <w:sz w:val="12"/>
                <w:szCs w:val="12"/>
              </w:rPr>
            </w:pPr>
            <w:r w:rsidRPr="00116119">
              <w:rPr>
                <w:rFonts w:ascii="Arial" w:hAnsi="Arial" w:cs="Arial"/>
                <w:color w:val="000000"/>
                <w:sz w:val="12"/>
                <w:szCs w:val="12"/>
              </w:rPr>
              <w:t>MATEUS SUPERMERCADOS SA - MIX MARITUBA</w:t>
            </w:r>
          </w:p>
        </w:tc>
        <w:tc>
          <w:tcPr>
            <w:tcW w:w="564" w:type="pct"/>
            <w:shd w:val="clear" w:color="auto" w:fill="auto"/>
            <w:vAlign w:val="center"/>
            <w:hideMark/>
          </w:tcPr>
          <w:p w14:paraId="70780F48" w14:textId="011B93D2" w:rsidR="00C76383" w:rsidRPr="003C3AF1" w:rsidRDefault="00C76383" w:rsidP="00C76383">
            <w:pPr>
              <w:jc w:val="center"/>
              <w:rPr>
                <w:rFonts w:ascii="Arial" w:hAnsi="Arial" w:cs="Arial"/>
                <w:color w:val="000000"/>
                <w:sz w:val="12"/>
                <w:szCs w:val="12"/>
              </w:rPr>
            </w:pPr>
            <w:r w:rsidRPr="00116119">
              <w:rPr>
                <w:rFonts w:ascii="Arial" w:hAnsi="Arial" w:cs="Arial"/>
                <w:color w:val="000000"/>
                <w:sz w:val="12"/>
                <w:szCs w:val="12"/>
              </w:rPr>
              <w:t>MATEUS SUPERMERCADOS S A MIX PARQUE DOS CARAJAS</w:t>
            </w:r>
          </w:p>
        </w:tc>
        <w:tc>
          <w:tcPr>
            <w:tcW w:w="562" w:type="pct"/>
            <w:shd w:val="clear" w:color="auto" w:fill="auto"/>
            <w:vAlign w:val="center"/>
            <w:hideMark/>
          </w:tcPr>
          <w:p w14:paraId="48EF3ABC" w14:textId="7015B741" w:rsidR="00C76383" w:rsidRPr="003C3AF1" w:rsidRDefault="00C76383" w:rsidP="00C76383">
            <w:pPr>
              <w:jc w:val="center"/>
              <w:rPr>
                <w:rFonts w:ascii="Arial" w:hAnsi="Arial" w:cs="Arial"/>
                <w:color w:val="000000"/>
                <w:sz w:val="12"/>
                <w:szCs w:val="12"/>
              </w:rPr>
            </w:pPr>
            <w:r w:rsidRPr="00116119">
              <w:rPr>
                <w:rFonts w:ascii="Arial" w:hAnsi="Arial" w:cs="Arial"/>
                <w:color w:val="000000"/>
                <w:sz w:val="12"/>
                <w:szCs w:val="12"/>
              </w:rPr>
              <w:t>MATEUS SUPERMERCADOS S.A - MIX TERESINA-NOVAFAPI</w:t>
            </w:r>
          </w:p>
        </w:tc>
        <w:tc>
          <w:tcPr>
            <w:tcW w:w="562" w:type="pct"/>
            <w:shd w:val="clear" w:color="auto" w:fill="auto"/>
            <w:vAlign w:val="center"/>
            <w:hideMark/>
          </w:tcPr>
          <w:p w14:paraId="1CAD289F" w14:textId="60813B5D" w:rsidR="00C76383" w:rsidRPr="003C3AF1" w:rsidRDefault="00C76383" w:rsidP="00C76383">
            <w:pPr>
              <w:jc w:val="center"/>
              <w:rPr>
                <w:rFonts w:ascii="Arial" w:hAnsi="Arial" w:cs="Arial"/>
                <w:color w:val="000000"/>
                <w:sz w:val="12"/>
                <w:szCs w:val="12"/>
              </w:rPr>
            </w:pPr>
            <w:r w:rsidRPr="00116119">
              <w:rPr>
                <w:rFonts w:ascii="Arial" w:hAnsi="Arial" w:cs="Arial"/>
                <w:color w:val="000000"/>
                <w:sz w:val="12"/>
                <w:szCs w:val="12"/>
              </w:rPr>
              <w:t>MATEUS SUPERMERCADOS S.A - MIX PARNAIBA</w:t>
            </w:r>
          </w:p>
        </w:tc>
        <w:tc>
          <w:tcPr>
            <w:tcW w:w="562" w:type="pct"/>
            <w:shd w:val="clear" w:color="auto" w:fill="auto"/>
            <w:vAlign w:val="center"/>
            <w:hideMark/>
          </w:tcPr>
          <w:p w14:paraId="39FC2BF0" w14:textId="2598CBCD" w:rsidR="00C76383" w:rsidRPr="003C3AF1" w:rsidRDefault="00C76383" w:rsidP="00C76383">
            <w:pPr>
              <w:jc w:val="center"/>
              <w:rPr>
                <w:rFonts w:ascii="Arial" w:hAnsi="Arial" w:cs="Arial"/>
                <w:color w:val="000000"/>
                <w:sz w:val="12"/>
                <w:szCs w:val="12"/>
              </w:rPr>
            </w:pPr>
            <w:r w:rsidRPr="00116119">
              <w:rPr>
                <w:rFonts w:ascii="Arial" w:hAnsi="Arial" w:cs="Arial"/>
                <w:color w:val="000000"/>
                <w:sz w:val="12"/>
                <w:szCs w:val="12"/>
              </w:rPr>
              <w:t>MATEUS SUPERMERCADO S A SUPER CODO</w:t>
            </w:r>
          </w:p>
        </w:tc>
        <w:tc>
          <w:tcPr>
            <w:tcW w:w="561" w:type="pct"/>
            <w:shd w:val="clear" w:color="auto" w:fill="auto"/>
            <w:vAlign w:val="center"/>
            <w:hideMark/>
          </w:tcPr>
          <w:p w14:paraId="1A2E574E" w14:textId="1B56302D" w:rsidR="00C76383" w:rsidRPr="003C3AF1" w:rsidRDefault="00C76383" w:rsidP="00C76383">
            <w:pPr>
              <w:jc w:val="center"/>
              <w:rPr>
                <w:rFonts w:ascii="Arial" w:hAnsi="Arial" w:cs="Arial"/>
                <w:color w:val="000000"/>
                <w:sz w:val="12"/>
                <w:szCs w:val="12"/>
              </w:rPr>
            </w:pPr>
            <w:r w:rsidRPr="00116119">
              <w:rPr>
                <w:rFonts w:ascii="Arial" w:hAnsi="Arial" w:cs="Arial"/>
                <w:color w:val="000000"/>
                <w:sz w:val="12"/>
                <w:szCs w:val="12"/>
              </w:rPr>
              <w:t>MATEUS SUPERMERCADOS S.A. - SUPER COHATRAC</w:t>
            </w:r>
          </w:p>
        </w:tc>
      </w:tr>
      <w:tr w:rsidR="00C76383" w:rsidRPr="00F94C12" w14:paraId="039ECE9B"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505DD584"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2º Semestre/22 </w:t>
            </w:r>
          </w:p>
        </w:tc>
        <w:tc>
          <w:tcPr>
            <w:tcW w:w="564" w:type="pct"/>
            <w:vAlign w:val="center"/>
          </w:tcPr>
          <w:p w14:paraId="3AD4FA40" w14:textId="3D90FCA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1791462A" w14:textId="6B85E6E0"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3B3D75BA" w14:textId="44529039"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3FDA2A73" w14:textId="2555ADE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2F9B5B5D" w14:textId="1636044F"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760CD39A" w14:textId="678B96DA"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651EAC76" w14:textId="013EDB5A"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64CB0BE6" w14:textId="1AF12CFE"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25679168"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7E68BCE3"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1º Semestre/23 </w:t>
            </w:r>
          </w:p>
        </w:tc>
        <w:tc>
          <w:tcPr>
            <w:tcW w:w="564" w:type="pct"/>
            <w:vAlign w:val="center"/>
          </w:tcPr>
          <w:p w14:paraId="13235398" w14:textId="0F35D0FC"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4D4A9CE6" w14:textId="56B4D927"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4272039D" w14:textId="36128DED"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2B0172A1" w14:textId="01CA576B"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71976719" w14:textId="6A0A9FD5"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585B1767" w14:textId="5B44F30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399DA4DB" w14:textId="564445EE"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6FCA489C" w14:textId="4BE447C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65E54D12"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1141FF40"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2º Semestre/23 </w:t>
            </w:r>
          </w:p>
        </w:tc>
        <w:tc>
          <w:tcPr>
            <w:tcW w:w="564" w:type="pct"/>
            <w:vAlign w:val="center"/>
          </w:tcPr>
          <w:p w14:paraId="2BEA0421" w14:textId="56CF5CAA"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4BAD4393" w14:textId="0F253F57"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51063338" w14:textId="2A22185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75E7DCDB" w14:textId="6D144263"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5B10C4E1" w14:textId="69F27D4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2D5DC761" w14:textId="5C43CCA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1B68D56" w14:textId="2F716A7F"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5358DF74" w14:textId="417B6B0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26964433"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28CA93D7"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1º Semestre/24 </w:t>
            </w:r>
          </w:p>
        </w:tc>
        <w:tc>
          <w:tcPr>
            <w:tcW w:w="564" w:type="pct"/>
            <w:vAlign w:val="center"/>
          </w:tcPr>
          <w:p w14:paraId="7E9672F2" w14:textId="371B9D70"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6CC4B7EE" w14:textId="2465D8C7"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51D115C7" w14:textId="3A9A68C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5D3D57EC" w14:textId="4BD55F4E"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1562D067" w14:textId="0AF8FF7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AE1C6D4" w14:textId="1F2CD47C"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12956A77" w14:textId="5DB88ABD"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09221A98" w14:textId="63F82168"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0266A7E9"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6DC319A3"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2º Semestre/24 </w:t>
            </w:r>
          </w:p>
        </w:tc>
        <w:tc>
          <w:tcPr>
            <w:tcW w:w="564" w:type="pct"/>
            <w:vAlign w:val="center"/>
          </w:tcPr>
          <w:p w14:paraId="70BB7C7F" w14:textId="7B0D96D3"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63A3FEC2" w14:textId="2A484369"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2571449A" w14:textId="37CD206C"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05617F8C" w14:textId="65C26283"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866C8CC" w14:textId="4EF10573"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6A31F0A8" w14:textId="1534B505"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18EA3FDD" w14:textId="091B7268"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6DA0CB29" w14:textId="1C6019E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0143FCAE"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37444C1E"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1º Semestre/25 </w:t>
            </w:r>
          </w:p>
        </w:tc>
        <w:tc>
          <w:tcPr>
            <w:tcW w:w="564" w:type="pct"/>
            <w:vAlign w:val="center"/>
          </w:tcPr>
          <w:p w14:paraId="5228F6C3" w14:textId="41437E10"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088F7BD9" w14:textId="493B5040"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038EE19E" w14:textId="41799733"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1B721D34" w14:textId="51308875"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3D70D37" w14:textId="06F8383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6C22A8BB" w14:textId="6CA2337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8AFFF27" w14:textId="02FAB91E"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62DC4053" w14:textId="74E64EAD"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4D8D8596"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2841517D"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2º Semestre/25 </w:t>
            </w:r>
          </w:p>
        </w:tc>
        <w:tc>
          <w:tcPr>
            <w:tcW w:w="564" w:type="pct"/>
            <w:vAlign w:val="center"/>
          </w:tcPr>
          <w:p w14:paraId="6CDFFDAD" w14:textId="42B01120"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6813D64F" w14:textId="14602CF8"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5C11920E" w14:textId="38C733CC"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291CF882" w14:textId="1AB6CAAE"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57764966" w14:textId="5F21D8C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6FEAB467" w14:textId="0C711A8B"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1A17D845" w14:textId="1D3B422E"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1FD0847E" w14:textId="4E616650"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7A70FDC3"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494AAEC6"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1º Semestre/26 </w:t>
            </w:r>
          </w:p>
        </w:tc>
        <w:tc>
          <w:tcPr>
            <w:tcW w:w="564" w:type="pct"/>
            <w:vAlign w:val="center"/>
          </w:tcPr>
          <w:p w14:paraId="511FAF41" w14:textId="2E61935E"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47933BD6" w14:textId="1522F36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766B57CE" w14:textId="30DB600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0F147C97" w14:textId="604234E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1FFC5EFC" w14:textId="2B75B56E"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2FD4B0E1" w14:textId="5EABDD18"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D927E95" w14:textId="7D6014C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480EE19C" w14:textId="7AB55CF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10DD01DE"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5BC426C3"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2º Semestre/26 </w:t>
            </w:r>
          </w:p>
        </w:tc>
        <w:tc>
          <w:tcPr>
            <w:tcW w:w="564" w:type="pct"/>
            <w:vAlign w:val="center"/>
          </w:tcPr>
          <w:p w14:paraId="0F0FE9AC" w14:textId="2D96DE4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564" w:type="pct"/>
            <w:vAlign w:val="center"/>
          </w:tcPr>
          <w:p w14:paraId="7084355C" w14:textId="295FE3D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564" w:type="pct"/>
            <w:vAlign w:val="center"/>
          </w:tcPr>
          <w:p w14:paraId="1B000E60" w14:textId="31B0AEBD"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564" w:type="pct"/>
            <w:vAlign w:val="center"/>
          </w:tcPr>
          <w:p w14:paraId="6C342767" w14:textId="5C0237B7"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562" w:type="pct"/>
            <w:vAlign w:val="center"/>
          </w:tcPr>
          <w:p w14:paraId="27D892E8" w14:textId="5C291BF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562" w:type="pct"/>
            <w:vAlign w:val="center"/>
          </w:tcPr>
          <w:p w14:paraId="3A8884C1" w14:textId="2B601CBB"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562" w:type="pct"/>
            <w:vAlign w:val="center"/>
          </w:tcPr>
          <w:p w14:paraId="2259BBFA" w14:textId="6C23977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561" w:type="pct"/>
            <w:vAlign w:val="center"/>
          </w:tcPr>
          <w:p w14:paraId="678D33D2" w14:textId="3D169A5C"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1.542.270,60</w:t>
            </w:r>
          </w:p>
        </w:tc>
      </w:tr>
      <w:tr w:rsidR="00C76383" w:rsidRPr="00F94C12" w14:paraId="5BCE898F"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099D5A5F"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1º Semestre/27 </w:t>
            </w:r>
          </w:p>
        </w:tc>
        <w:tc>
          <w:tcPr>
            <w:tcW w:w="564" w:type="pct"/>
            <w:vAlign w:val="center"/>
          </w:tcPr>
          <w:p w14:paraId="74A0B53E" w14:textId="730B2CA8"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5455F758" w14:textId="09CF956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00FED37F" w14:textId="1D73B85B"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4B047186" w14:textId="34C23D1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483F8FA" w14:textId="1F0CA91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55F33ED9" w14:textId="0CEEC28E"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6FBEF53A" w14:textId="2D0630BA"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0BD2AF94" w14:textId="3D08D11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209EF9F7"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1D800AC5"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2º Semestre/27 </w:t>
            </w:r>
          </w:p>
        </w:tc>
        <w:tc>
          <w:tcPr>
            <w:tcW w:w="564" w:type="pct"/>
            <w:vAlign w:val="center"/>
          </w:tcPr>
          <w:p w14:paraId="5429D68C" w14:textId="27F9C335"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64188E6D" w14:textId="47B83F1B"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1D1CD613" w14:textId="480EEA03"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764D4EA5" w14:textId="168B14B5"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ECF158B" w14:textId="2D941297"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397A23E1" w14:textId="43D570C9"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1DBF32ED" w14:textId="3F242583"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4B116CD0" w14:textId="232C28AC"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5EE29E66"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0DE82DEF"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1º Semestre/28 </w:t>
            </w:r>
          </w:p>
        </w:tc>
        <w:tc>
          <w:tcPr>
            <w:tcW w:w="564" w:type="pct"/>
            <w:vAlign w:val="center"/>
          </w:tcPr>
          <w:p w14:paraId="1F36DBF4" w14:textId="41C1991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16A0E6FA" w14:textId="098FE54C"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35C9B54D" w14:textId="21F266E3"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163D1275" w14:textId="2360644A"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3FF9D0EB" w14:textId="0BC6CCD9"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6DD0ACF9" w14:textId="6BEC4550"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7988B1FB" w14:textId="4C91367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0C20EF2F" w14:textId="0F585DC8"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07E91B3B"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36E3A657"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2º Semestre/28 </w:t>
            </w:r>
          </w:p>
        </w:tc>
        <w:tc>
          <w:tcPr>
            <w:tcW w:w="564" w:type="pct"/>
            <w:vAlign w:val="center"/>
          </w:tcPr>
          <w:p w14:paraId="5671380A" w14:textId="7ACE2EE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507FA8B4" w14:textId="7E20AF4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4C77EFC2" w14:textId="09DDF055"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3035D4AC" w14:textId="63F0AEA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1C2C933E" w14:textId="11382EE9"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7519734F" w14:textId="5FB885DA"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6C6989F8" w14:textId="5C27294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27DEDB11" w14:textId="2B9B3375"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7B9E6ED2"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14C66A66"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1º Semestre/29 </w:t>
            </w:r>
          </w:p>
        </w:tc>
        <w:tc>
          <w:tcPr>
            <w:tcW w:w="564" w:type="pct"/>
            <w:vAlign w:val="center"/>
          </w:tcPr>
          <w:p w14:paraId="1AEC74DE" w14:textId="5143BF6A"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7C4C29C2" w14:textId="0C80E12E"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10EAF1C3" w14:textId="2F0D2FC0"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20498A1A" w14:textId="62EF3349"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4043CD21" w14:textId="53558CDD"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42141FC" w14:textId="56E52F43"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AED0F9B" w14:textId="5A458A53"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437C637B" w14:textId="64D89CBB"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7512FC04"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080E7B15"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2º Semestre/29 </w:t>
            </w:r>
          </w:p>
        </w:tc>
        <w:tc>
          <w:tcPr>
            <w:tcW w:w="564" w:type="pct"/>
            <w:vAlign w:val="center"/>
          </w:tcPr>
          <w:p w14:paraId="2E9493CB" w14:textId="0C978057"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14F6B14F" w14:textId="0183A4F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56FCE004" w14:textId="13298DB7"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3E2ADBC2" w14:textId="5A74C0F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D3D874F" w14:textId="573A011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C7C8F69" w14:textId="6400D4DA"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21965AFB" w14:textId="0A6E853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202D0CA1" w14:textId="0C21F19C"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5D5809C9"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745B1D7C"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1º Semestre/30 </w:t>
            </w:r>
          </w:p>
        </w:tc>
        <w:tc>
          <w:tcPr>
            <w:tcW w:w="564" w:type="pct"/>
            <w:vAlign w:val="center"/>
          </w:tcPr>
          <w:p w14:paraId="66871DF3" w14:textId="36CD1F9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6894CF83" w14:textId="37B442C3"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2FE9C56F" w14:textId="4751C16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3647FBEE" w14:textId="7D882A2F"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298B3AE" w14:textId="57EC6E8A"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3731C200" w14:textId="193F7FC0"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AEC3ECA" w14:textId="18CDCB4F"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24318C1F" w14:textId="781D704A"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0D7FBCF8"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157C4CB3"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2º Semestre/30 </w:t>
            </w:r>
          </w:p>
        </w:tc>
        <w:tc>
          <w:tcPr>
            <w:tcW w:w="564" w:type="pct"/>
            <w:vAlign w:val="center"/>
          </w:tcPr>
          <w:p w14:paraId="5C9718FC" w14:textId="1E0ACB2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2BA670F6" w14:textId="27E462FD"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2B48590C" w14:textId="0CD0BEA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118CE65F" w14:textId="60DB3EB0"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656E8926" w14:textId="79B259F5"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5C907150" w14:textId="7AC6791F"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2C57E33B" w14:textId="426F019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42B507C1" w14:textId="759E3A5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4C0CBCD2"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78813BD9"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1º Semestre/31 </w:t>
            </w:r>
          </w:p>
        </w:tc>
        <w:tc>
          <w:tcPr>
            <w:tcW w:w="564" w:type="pct"/>
            <w:vAlign w:val="center"/>
          </w:tcPr>
          <w:p w14:paraId="10E1F829" w14:textId="3A05D67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47F9E7FA" w14:textId="67C2505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59454CAB" w14:textId="4A13E4EE"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529B16B5" w14:textId="22E6834C"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22C30EBF" w14:textId="58DD1470"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30198BEE" w14:textId="47ECFF33"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5F19FB6E" w14:textId="2EEE20F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02CFA03A" w14:textId="45CDB885"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2BDD5377"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1FB4967D"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2º Semestre/31 </w:t>
            </w:r>
          </w:p>
        </w:tc>
        <w:tc>
          <w:tcPr>
            <w:tcW w:w="564" w:type="pct"/>
            <w:vAlign w:val="center"/>
          </w:tcPr>
          <w:p w14:paraId="6DFDF6D9" w14:textId="4A56C3AF"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42F3E0F0" w14:textId="30BD8778"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210925A4" w14:textId="71A8682B"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76F5BEDF" w14:textId="7C9435F3"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4CA856FD" w14:textId="17D784CF"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711E09FD" w14:textId="4C5BA878"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28722633" w14:textId="0252017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3E302C99" w14:textId="08F0E1D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695D8D9D"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64D7C4FC"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1º Semestre/32 </w:t>
            </w:r>
          </w:p>
        </w:tc>
        <w:tc>
          <w:tcPr>
            <w:tcW w:w="564" w:type="pct"/>
            <w:vAlign w:val="center"/>
          </w:tcPr>
          <w:p w14:paraId="44ACDFB2" w14:textId="575EEC5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370E9BF0" w14:textId="0A2EEA4B"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46810BB9" w14:textId="3691463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5FAB8143" w14:textId="5CB1860B"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518AC500" w14:textId="673F408D"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53B46CC9" w14:textId="07054A4C"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4BBE486A" w14:textId="248B3A9F"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5DECEBD7" w14:textId="248D4A93"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0CF06269"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450EAB42"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2º Semestre/32 </w:t>
            </w:r>
          </w:p>
        </w:tc>
        <w:tc>
          <w:tcPr>
            <w:tcW w:w="564" w:type="pct"/>
            <w:vAlign w:val="center"/>
          </w:tcPr>
          <w:p w14:paraId="5ECCDA0B" w14:textId="5B6B823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73D5B461" w14:textId="1D79244B"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6875EC04" w14:textId="71C9EC4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0EEC3C2F" w14:textId="4E7FF87C"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17CD8BAD" w14:textId="47EC3CB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437432F4" w14:textId="76B1C3E0"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5BD3A2F0" w14:textId="4E033F9F"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611ECB65" w14:textId="10A4509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2CE6C14F"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7CFC0FB0"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1º Semestre/33 </w:t>
            </w:r>
          </w:p>
        </w:tc>
        <w:tc>
          <w:tcPr>
            <w:tcW w:w="564" w:type="pct"/>
            <w:vAlign w:val="center"/>
          </w:tcPr>
          <w:p w14:paraId="6CF2BFF5" w14:textId="33157663"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37BAFEEF" w14:textId="0DDB6D2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1BD2E414" w14:textId="48812AF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04849129" w14:textId="66E63355"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6CC186B7" w14:textId="0FCE777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575A1CDB" w14:textId="182484F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3711D97F" w14:textId="33B596FC"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42D1B21B" w14:textId="0F8B5FC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54B3A66F"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2B92AECF"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2º Semestre/33 </w:t>
            </w:r>
          </w:p>
        </w:tc>
        <w:tc>
          <w:tcPr>
            <w:tcW w:w="564" w:type="pct"/>
            <w:vAlign w:val="center"/>
          </w:tcPr>
          <w:p w14:paraId="354911DB" w14:textId="33867C0E"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4F3EC7CD" w14:textId="68B0A72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3683DF60" w14:textId="6B0BCC6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7C1D2436" w14:textId="046A02BA"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503309E" w14:textId="37B83281"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666CE0C2" w14:textId="4888F3CD"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79F757A0" w14:textId="4F528F0B"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20E99D92" w14:textId="018B1A9C"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1E616940"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0B04DF12" w14:textId="77777777" w:rsidR="00C76383" w:rsidRPr="00F94C12" w:rsidRDefault="00C76383" w:rsidP="00C76383">
            <w:pPr>
              <w:jc w:val="center"/>
              <w:rPr>
                <w:rFonts w:ascii="Arial" w:hAnsi="Arial" w:cs="Arial"/>
                <w:color w:val="000000"/>
                <w:sz w:val="12"/>
                <w:szCs w:val="12"/>
              </w:rPr>
            </w:pPr>
            <w:r w:rsidRPr="00F94C12">
              <w:rPr>
                <w:rFonts w:ascii="Arial" w:hAnsi="Arial" w:cs="Arial"/>
                <w:color w:val="000000"/>
                <w:sz w:val="12"/>
                <w:szCs w:val="12"/>
              </w:rPr>
              <w:t xml:space="preserve">1º Semestre/34 </w:t>
            </w:r>
          </w:p>
        </w:tc>
        <w:tc>
          <w:tcPr>
            <w:tcW w:w="564" w:type="pct"/>
            <w:vAlign w:val="center"/>
          </w:tcPr>
          <w:p w14:paraId="54EE7AD9" w14:textId="203EB51A"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5BEBB158" w14:textId="105690E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7BFF66FD" w14:textId="0F84ABD5"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4" w:type="pct"/>
            <w:vAlign w:val="center"/>
          </w:tcPr>
          <w:p w14:paraId="101EF8F1" w14:textId="4EEFFB5C"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0F40E0F0" w14:textId="56E7410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4702112F" w14:textId="70A248E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2" w:type="pct"/>
            <w:vAlign w:val="center"/>
          </w:tcPr>
          <w:p w14:paraId="355A022E" w14:textId="7A129BE2"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c>
          <w:tcPr>
            <w:tcW w:w="561" w:type="pct"/>
            <w:vAlign w:val="center"/>
          </w:tcPr>
          <w:p w14:paraId="59126AD6" w14:textId="2BDB671D"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0,00</w:t>
            </w:r>
          </w:p>
        </w:tc>
      </w:tr>
      <w:tr w:rsidR="00C76383" w:rsidRPr="00F94C12" w14:paraId="75E14916" w14:textId="77777777" w:rsidTr="00116119">
        <w:trPr>
          <w:trHeight w:val="20"/>
          <w:jc w:val="center"/>
        </w:trPr>
        <w:tc>
          <w:tcPr>
            <w:tcW w:w="497" w:type="pct"/>
            <w:shd w:val="clear" w:color="auto" w:fill="BFBFBF" w:themeFill="background1" w:themeFillShade="BF"/>
            <w:tcMar>
              <w:top w:w="0" w:type="dxa"/>
              <w:left w:w="70" w:type="dxa"/>
              <w:bottom w:w="0" w:type="dxa"/>
              <w:right w:w="70" w:type="dxa"/>
            </w:tcMar>
          </w:tcPr>
          <w:p w14:paraId="1A0F804A" w14:textId="77777777" w:rsidR="00C76383" w:rsidRPr="00F94C12" w:rsidRDefault="00C76383" w:rsidP="00C76383">
            <w:pPr>
              <w:jc w:val="center"/>
              <w:rPr>
                <w:rFonts w:ascii="Arial" w:hAnsi="Arial" w:cs="Arial"/>
                <w:color w:val="000000"/>
                <w:sz w:val="12"/>
                <w:szCs w:val="12"/>
              </w:rPr>
            </w:pPr>
            <w:r>
              <w:rPr>
                <w:rFonts w:ascii="Arial" w:hAnsi="Arial" w:cs="Arial"/>
                <w:color w:val="000000"/>
                <w:sz w:val="12"/>
                <w:szCs w:val="12"/>
              </w:rPr>
              <w:t>Total</w:t>
            </w:r>
          </w:p>
        </w:tc>
        <w:tc>
          <w:tcPr>
            <w:tcW w:w="564" w:type="pct"/>
            <w:vAlign w:val="center"/>
          </w:tcPr>
          <w:p w14:paraId="5FB947A9" w14:textId="3F5D7156"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564" w:type="pct"/>
            <w:vAlign w:val="center"/>
          </w:tcPr>
          <w:p w14:paraId="61FF01BF" w14:textId="4DF25F7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564" w:type="pct"/>
            <w:vAlign w:val="center"/>
          </w:tcPr>
          <w:p w14:paraId="0EF2F70C" w14:textId="74880A10"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564" w:type="pct"/>
            <w:vAlign w:val="center"/>
          </w:tcPr>
          <w:p w14:paraId="19FC481A" w14:textId="1AB6AD54"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562" w:type="pct"/>
            <w:vAlign w:val="center"/>
          </w:tcPr>
          <w:p w14:paraId="7E66BE85" w14:textId="1D9EA49D"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562" w:type="pct"/>
            <w:vAlign w:val="center"/>
          </w:tcPr>
          <w:p w14:paraId="46A7F38B" w14:textId="159C3CD9"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562" w:type="pct"/>
            <w:vAlign w:val="center"/>
          </w:tcPr>
          <w:p w14:paraId="343705D2" w14:textId="48AFAFA0"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1.500.000,00</w:t>
            </w:r>
          </w:p>
        </w:tc>
        <w:tc>
          <w:tcPr>
            <w:tcW w:w="561" w:type="pct"/>
            <w:vAlign w:val="center"/>
          </w:tcPr>
          <w:p w14:paraId="3DE71976" w14:textId="44FF6F4D" w:rsidR="00C76383" w:rsidRPr="00F94C12" w:rsidRDefault="00C76383" w:rsidP="00C76383">
            <w:pPr>
              <w:jc w:val="center"/>
              <w:rPr>
                <w:rFonts w:ascii="Arial" w:hAnsi="Arial" w:cs="Arial"/>
                <w:color w:val="000000"/>
                <w:sz w:val="12"/>
                <w:szCs w:val="12"/>
              </w:rPr>
            </w:pPr>
            <w:r w:rsidRPr="00116119">
              <w:rPr>
                <w:rFonts w:ascii="Arial" w:hAnsi="Arial" w:cs="Arial"/>
                <w:color w:val="000000"/>
                <w:sz w:val="12"/>
                <w:szCs w:val="12"/>
              </w:rPr>
              <w:t>1.542.270,60</w:t>
            </w:r>
          </w:p>
        </w:tc>
      </w:tr>
    </w:tbl>
    <w:p w14:paraId="0FB408F1" w14:textId="77777777" w:rsidR="006515CA" w:rsidRPr="00F94C12" w:rsidRDefault="006515CA" w:rsidP="009E71CE">
      <w:pPr>
        <w:spacing w:before="60" w:after="0"/>
        <w:rPr>
          <w:rFonts w:ascii="Arial" w:eastAsia="Calibri" w:hAnsi="Arial" w:cs="Arial"/>
          <w:sz w:val="20"/>
          <w:lang w:eastAsia="en-US"/>
        </w:rPr>
      </w:pPr>
    </w:p>
    <w:p w14:paraId="2367E220" w14:textId="77777777" w:rsidR="0067433E" w:rsidRDefault="0067433E" w:rsidP="006D044C">
      <w:pPr>
        <w:spacing w:before="120"/>
        <w:jc w:val="center"/>
        <w:rPr>
          <w:rFonts w:ascii="Arial" w:eastAsia="Calibri" w:hAnsi="Arial" w:cs="Arial"/>
          <w:b/>
          <w:sz w:val="20"/>
          <w:lang w:eastAsia="en-US"/>
        </w:rPr>
      </w:pPr>
    </w:p>
    <w:p w14:paraId="0FE08BC3" w14:textId="40D76C70" w:rsidR="006D044C" w:rsidRPr="00F94C12" w:rsidRDefault="006D044C" w:rsidP="006D044C">
      <w:pPr>
        <w:spacing w:before="120"/>
        <w:jc w:val="center"/>
        <w:rPr>
          <w:rFonts w:ascii="Arial" w:eastAsia="Calibri" w:hAnsi="Arial" w:cs="Arial"/>
          <w:b/>
          <w:sz w:val="20"/>
          <w:lang w:eastAsia="en-US"/>
        </w:rPr>
      </w:pPr>
      <w:r w:rsidRPr="00F94C12">
        <w:rPr>
          <w:rFonts w:ascii="Arial" w:eastAsia="Calibri" w:hAnsi="Arial" w:cs="Arial"/>
          <w:b/>
          <w:sz w:val="20"/>
          <w:lang w:eastAsia="en-US"/>
        </w:rPr>
        <w:t>Total de Recursos dos CRI desta Emissão a serem alocados (destinados) aos Empreendimentos Lastro em cada semestre (R$)</w:t>
      </w:r>
    </w:p>
    <w:p w14:paraId="345E6B9E" w14:textId="77777777" w:rsidR="006D044C" w:rsidRPr="00F94C12" w:rsidRDefault="006D044C" w:rsidP="006D044C">
      <w:pPr>
        <w:spacing w:before="120"/>
        <w:jc w:val="center"/>
        <w:rPr>
          <w:rFonts w:ascii="Arial" w:eastAsia="Calibri" w:hAnsi="Arial" w:cs="Arial"/>
          <w:b/>
          <w:sz w:val="20"/>
          <w:lang w:eastAsia="en-US"/>
        </w:rPr>
      </w:pPr>
    </w:p>
    <w:p w14:paraId="25535395" w14:textId="4B7E9DF6" w:rsidR="006D044C" w:rsidRPr="00F94C12" w:rsidRDefault="006D044C" w:rsidP="006D044C">
      <w:pPr>
        <w:spacing w:after="160" w:line="259" w:lineRule="auto"/>
        <w:rPr>
          <w:rFonts w:ascii="Arial" w:eastAsia="Calibri" w:hAnsi="Arial" w:cs="Arial"/>
          <w:sz w:val="20"/>
        </w:rPr>
      </w:pPr>
      <w:r w:rsidRPr="00F94C12">
        <w:rPr>
          <w:rFonts w:ascii="Arial" w:eastAsia="Calibri" w:hAnsi="Arial" w:cs="Arial"/>
          <w:sz w:val="20"/>
        </w:rPr>
        <w:t xml:space="preserve">Os cronogramas acima são meramente indicativos, de modo que se, por qualquer motivo, ocorrer qualquer atraso ou antecipação do cronograma tentativo, (i) não será necessário aditar qualquer Documento da Operação; e (ii) não implica em qualquer hipótese de vencimento antecipado das Debêntures e nem dos CRI ou até que a </w:t>
      </w:r>
      <w:r w:rsidR="00E67829" w:rsidRPr="00F94C12">
        <w:rPr>
          <w:rFonts w:ascii="Arial" w:eastAsia="Calibri" w:hAnsi="Arial" w:cs="Arial"/>
          <w:sz w:val="20"/>
        </w:rPr>
        <w:t>Companhia</w:t>
      </w:r>
      <w:r w:rsidRPr="00F94C12">
        <w:rPr>
          <w:rFonts w:ascii="Arial" w:eastAsia="Calibri" w:hAnsi="Arial" w:cs="Arial"/>
          <w:sz w:val="20"/>
        </w:rPr>
        <w:t xml:space="preserve"> comprove a aplicação da totalidade dos recursos obtidos com a Emissão, o que ocorrer primeiro.</w:t>
      </w:r>
    </w:p>
    <w:p w14:paraId="08BA440A" w14:textId="2CEB2ECF" w:rsidR="006D044C" w:rsidRPr="00F94C12" w:rsidRDefault="006D044C" w:rsidP="006D044C">
      <w:pPr>
        <w:spacing w:line="340" w:lineRule="exact"/>
        <w:rPr>
          <w:rFonts w:ascii="Arial" w:eastAsia="Calibri" w:hAnsi="Arial" w:cs="Arial"/>
          <w:sz w:val="20"/>
        </w:rPr>
      </w:pPr>
      <w:r w:rsidRPr="00F94C12">
        <w:rPr>
          <w:rFonts w:ascii="Arial" w:eastAsia="Calibri" w:hAnsi="Arial" w:cs="Arial"/>
          <w:sz w:val="20"/>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r w:rsidR="00EA25F7">
        <w:rPr>
          <w:rFonts w:ascii="Arial" w:eastAsia="Calibri" w:hAnsi="Arial" w:cs="Arial"/>
          <w:sz w:val="20"/>
        </w:rPr>
        <w:t>.</w:t>
      </w:r>
    </w:p>
    <w:p w14:paraId="6CD0DCFE" w14:textId="77777777" w:rsidR="006D044C" w:rsidRPr="00F94C12" w:rsidRDefault="006D044C" w:rsidP="006D044C">
      <w:pPr>
        <w:spacing w:line="340" w:lineRule="exact"/>
        <w:rPr>
          <w:rFonts w:ascii="Arial" w:eastAsia="Calibri" w:hAnsi="Arial" w:cs="Arial"/>
          <w:sz w:val="20"/>
        </w:rPr>
      </w:pPr>
    </w:p>
    <w:p w14:paraId="23BAE04E" w14:textId="0397AFFD" w:rsidR="006D044C" w:rsidRDefault="006D044C" w:rsidP="006D044C">
      <w:pPr>
        <w:spacing w:line="340" w:lineRule="exact"/>
        <w:rPr>
          <w:rFonts w:ascii="Arial" w:eastAsia="Calibri" w:hAnsi="Arial" w:cs="Arial"/>
          <w:sz w:val="20"/>
        </w:rPr>
      </w:pPr>
      <w:r w:rsidRPr="00F94C12">
        <w:rPr>
          <w:rFonts w:ascii="Arial" w:eastAsia="Calibri" w:hAnsi="Arial" w:cs="Arial"/>
          <w:sz w:val="20"/>
        </w:rPr>
        <w:t>O Cronograma Indicativo da destinação dos recursos pela Emitente é feito com base na sua capacidade de aplicação de recursos dado (i) o histórico de recursos por ela aplicados nas atividades, no âmbito da aquisição, desenvolvimento e construção de empreendimentos imobiliários em geral; e (ii) a projeção dos recursos a serem investidos em tais atividades foi feita conforme tabela a seguir:</w:t>
      </w:r>
    </w:p>
    <w:p w14:paraId="6D473D45" w14:textId="77777777" w:rsidR="004F35D8" w:rsidRPr="00F94C12" w:rsidRDefault="004F35D8" w:rsidP="006D044C">
      <w:pPr>
        <w:spacing w:line="340" w:lineRule="exact"/>
        <w:rPr>
          <w:rFonts w:ascii="Arial" w:eastAsia="Calibri" w:hAnsi="Arial" w:cs="Arial"/>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4F35D8" w:rsidRPr="004F1A6D" w14:paraId="086F72A2" w14:textId="77777777" w:rsidTr="00AD442D">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108CE665" w14:textId="77777777" w:rsidR="004F35D8" w:rsidRPr="004F1A6D" w:rsidRDefault="004F35D8" w:rsidP="00AD442D">
            <w:pPr>
              <w:spacing w:line="340" w:lineRule="exact"/>
              <w:jc w:val="center"/>
              <w:rPr>
                <w:rFonts w:ascii="Arial" w:eastAsia="Calibri" w:hAnsi="Arial" w:cs="Arial"/>
                <w:sz w:val="20"/>
              </w:rPr>
            </w:pPr>
            <w:r w:rsidRPr="004F1A6D">
              <w:rPr>
                <w:rFonts w:ascii="Arial" w:eastAsia="Calibri" w:hAnsi="Arial" w:cs="Arial"/>
                <w:sz w:val="20"/>
              </w:rPr>
              <w:t>Histórico de aquisição, desenvolvimento e construção de empreendimentos imobiliários em geral</w:t>
            </w:r>
          </w:p>
        </w:tc>
      </w:tr>
      <w:tr w:rsidR="004F35D8" w:rsidRPr="004F1A6D" w14:paraId="16953F94" w14:textId="77777777" w:rsidTr="00AD442D">
        <w:trPr>
          <w:jc w:val="center"/>
        </w:trPr>
        <w:tc>
          <w:tcPr>
            <w:tcW w:w="2836" w:type="dxa"/>
            <w:tcBorders>
              <w:top w:val="single" w:sz="4" w:space="0" w:color="auto"/>
              <w:left w:val="single" w:sz="4" w:space="0" w:color="auto"/>
              <w:bottom w:val="single" w:sz="4" w:space="0" w:color="auto"/>
              <w:right w:val="single" w:sz="4" w:space="0" w:color="auto"/>
            </w:tcBorders>
            <w:hideMark/>
          </w:tcPr>
          <w:p w14:paraId="368D5E55" w14:textId="77777777" w:rsidR="004F35D8" w:rsidRPr="004F1A6D" w:rsidRDefault="004F35D8" w:rsidP="00AD442D">
            <w:pPr>
              <w:spacing w:line="340" w:lineRule="exact"/>
              <w:jc w:val="center"/>
              <w:rPr>
                <w:rFonts w:ascii="Arial" w:eastAsia="Calibri" w:hAnsi="Arial" w:cs="Arial"/>
                <w:sz w:val="20"/>
              </w:rPr>
            </w:pPr>
            <w:r w:rsidRPr="004F1A6D">
              <w:rPr>
                <w:rFonts w:ascii="Arial" w:eastAsia="Calibri" w:hAnsi="Arial" w:cs="Arial"/>
                <w:sz w:val="20"/>
              </w:rPr>
              <w:t>01 a 12 de 2019</w:t>
            </w:r>
          </w:p>
        </w:tc>
        <w:tc>
          <w:tcPr>
            <w:tcW w:w="3118" w:type="dxa"/>
            <w:tcBorders>
              <w:top w:val="single" w:sz="4" w:space="0" w:color="auto"/>
              <w:left w:val="single" w:sz="4" w:space="0" w:color="auto"/>
              <w:bottom w:val="single" w:sz="4" w:space="0" w:color="auto"/>
              <w:right w:val="single" w:sz="4" w:space="0" w:color="auto"/>
            </w:tcBorders>
            <w:hideMark/>
          </w:tcPr>
          <w:p w14:paraId="6868C688" w14:textId="35CDA92A" w:rsidR="004F35D8" w:rsidRPr="004F1A6D" w:rsidRDefault="004F35D8" w:rsidP="00AD442D">
            <w:pPr>
              <w:spacing w:line="340" w:lineRule="exact"/>
              <w:jc w:val="center"/>
              <w:rPr>
                <w:rFonts w:ascii="Arial" w:eastAsia="Calibri" w:hAnsi="Arial" w:cs="Arial"/>
                <w:sz w:val="20"/>
              </w:rPr>
            </w:pPr>
            <w:r w:rsidRPr="004F1A6D">
              <w:rPr>
                <w:rFonts w:ascii="Arial" w:eastAsia="Calibri" w:hAnsi="Arial" w:cs="Arial"/>
                <w:sz w:val="20"/>
              </w:rPr>
              <w:t>R$</w:t>
            </w:r>
            <w:r w:rsidR="00C76383" w:rsidRPr="00116119">
              <w:rPr>
                <w:rFonts w:ascii="Arial" w:eastAsia="Calibri" w:hAnsi="Arial" w:cs="Arial"/>
                <w:sz w:val="20"/>
              </w:rPr>
              <w:t>34.017.904,77</w:t>
            </w:r>
          </w:p>
        </w:tc>
      </w:tr>
      <w:tr w:rsidR="004F35D8" w:rsidRPr="004F1A6D" w14:paraId="19129E55" w14:textId="77777777" w:rsidTr="00AD442D">
        <w:trPr>
          <w:jc w:val="center"/>
        </w:trPr>
        <w:tc>
          <w:tcPr>
            <w:tcW w:w="2836" w:type="dxa"/>
            <w:tcBorders>
              <w:top w:val="single" w:sz="4" w:space="0" w:color="auto"/>
              <w:left w:val="single" w:sz="4" w:space="0" w:color="auto"/>
              <w:bottom w:val="single" w:sz="4" w:space="0" w:color="auto"/>
              <w:right w:val="single" w:sz="4" w:space="0" w:color="auto"/>
            </w:tcBorders>
            <w:hideMark/>
          </w:tcPr>
          <w:p w14:paraId="76B4C104" w14:textId="77777777" w:rsidR="004F35D8" w:rsidRPr="004F1A6D" w:rsidRDefault="004F35D8" w:rsidP="00AD442D">
            <w:pPr>
              <w:spacing w:line="340" w:lineRule="exact"/>
              <w:jc w:val="center"/>
              <w:rPr>
                <w:rFonts w:ascii="Arial" w:eastAsia="Calibri" w:hAnsi="Arial" w:cs="Arial"/>
                <w:sz w:val="20"/>
              </w:rPr>
            </w:pPr>
            <w:r w:rsidRPr="004F1A6D">
              <w:rPr>
                <w:rFonts w:ascii="Arial" w:eastAsia="Calibri" w:hAnsi="Arial" w:cs="Arial"/>
                <w:sz w:val="20"/>
              </w:rPr>
              <w:t>01 a 12 de 2020</w:t>
            </w:r>
          </w:p>
        </w:tc>
        <w:tc>
          <w:tcPr>
            <w:tcW w:w="3118" w:type="dxa"/>
            <w:tcBorders>
              <w:top w:val="single" w:sz="4" w:space="0" w:color="auto"/>
              <w:left w:val="single" w:sz="4" w:space="0" w:color="auto"/>
              <w:bottom w:val="single" w:sz="4" w:space="0" w:color="auto"/>
              <w:right w:val="single" w:sz="4" w:space="0" w:color="auto"/>
            </w:tcBorders>
            <w:hideMark/>
          </w:tcPr>
          <w:p w14:paraId="0F5DB5C2" w14:textId="731DDA1F" w:rsidR="004F35D8" w:rsidRPr="004F1A6D" w:rsidRDefault="004F35D8" w:rsidP="00AD442D">
            <w:pPr>
              <w:spacing w:line="340" w:lineRule="exact"/>
              <w:jc w:val="center"/>
              <w:rPr>
                <w:rFonts w:ascii="Arial" w:eastAsia="Calibri" w:hAnsi="Arial" w:cs="Arial"/>
                <w:sz w:val="20"/>
              </w:rPr>
            </w:pPr>
            <w:r w:rsidRPr="004F1A6D">
              <w:rPr>
                <w:rFonts w:ascii="Arial" w:eastAsia="Calibri" w:hAnsi="Arial" w:cs="Arial"/>
                <w:sz w:val="20"/>
              </w:rPr>
              <w:t>R$</w:t>
            </w:r>
            <w:r w:rsidR="00C76383" w:rsidRPr="00116119">
              <w:rPr>
                <w:rFonts w:ascii="Arial" w:eastAsia="Calibri" w:hAnsi="Arial" w:cs="Arial"/>
                <w:sz w:val="20"/>
              </w:rPr>
              <w:t>231.887.099,22</w:t>
            </w:r>
          </w:p>
        </w:tc>
      </w:tr>
      <w:tr w:rsidR="004F35D8" w:rsidRPr="004F1A6D" w14:paraId="7D163DB3" w14:textId="77777777" w:rsidTr="00AD442D">
        <w:trPr>
          <w:jc w:val="center"/>
        </w:trPr>
        <w:tc>
          <w:tcPr>
            <w:tcW w:w="2836" w:type="dxa"/>
            <w:tcBorders>
              <w:top w:val="single" w:sz="4" w:space="0" w:color="auto"/>
              <w:left w:val="single" w:sz="4" w:space="0" w:color="auto"/>
              <w:bottom w:val="single" w:sz="4" w:space="0" w:color="auto"/>
              <w:right w:val="single" w:sz="4" w:space="0" w:color="auto"/>
            </w:tcBorders>
            <w:hideMark/>
          </w:tcPr>
          <w:p w14:paraId="7A50E7F6" w14:textId="77777777" w:rsidR="004F35D8" w:rsidRPr="004F1A6D" w:rsidRDefault="004F35D8" w:rsidP="00AD442D">
            <w:pPr>
              <w:spacing w:line="340" w:lineRule="exact"/>
              <w:jc w:val="center"/>
              <w:rPr>
                <w:rFonts w:ascii="Arial" w:eastAsia="Calibri" w:hAnsi="Arial" w:cs="Arial"/>
                <w:sz w:val="20"/>
              </w:rPr>
            </w:pPr>
            <w:r w:rsidRPr="004F1A6D">
              <w:rPr>
                <w:rFonts w:ascii="Arial" w:eastAsia="Calibri" w:hAnsi="Arial" w:cs="Arial"/>
                <w:sz w:val="20"/>
              </w:rPr>
              <w:t>01 a 12 de 2021</w:t>
            </w:r>
          </w:p>
        </w:tc>
        <w:tc>
          <w:tcPr>
            <w:tcW w:w="3118" w:type="dxa"/>
            <w:tcBorders>
              <w:top w:val="single" w:sz="4" w:space="0" w:color="auto"/>
              <w:left w:val="single" w:sz="4" w:space="0" w:color="auto"/>
              <w:bottom w:val="single" w:sz="4" w:space="0" w:color="auto"/>
              <w:right w:val="single" w:sz="4" w:space="0" w:color="auto"/>
            </w:tcBorders>
            <w:hideMark/>
          </w:tcPr>
          <w:p w14:paraId="0CDFB458" w14:textId="220B9A88" w:rsidR="004F35D8" w:rsidRPr="004F1A6D" w:rsidRDefault="004F35D8" w:rsidP="00AD442D">
            <w:pPr>
              <w:spacing w:line="340" w:lineRule="exact"/>
              <w:jc w:val="center"/>
              <w:rPr>
                <w:rFonts w:ascii="Arial" w:eastAsia="Calibri" w:hAnsi="Arial" w:cs="Arial"/>
                <w:sz w:val="20"/>
              </w:rPr>
            </w:pPr>
            <w:r w:rsidRPr="004F1A6D">
              <w:rPr>
                <w:rFonts w:ascii="Arial" w:eastAsia="Calibri" w:hAnsi="Arial" w:cs="Arial"/>
                <w:sz w:val="20"/>
              </w:rPr>
              <w:t>R$</w:t>
            </w:r>
            <w:r w:rsidR="00C76383" w:rsidRPr="00116119">
              <w:rPr>
                <w:rFonts w:ascii="Arial" w:eastAsia="Calibri" w:hAnsi="Arial" w:cs="Arial"/>
                <w:sz w:val="20"/>
              </w:rPr>
              <w:t>363.790.638,60</w:t>
            </w:r>
          </w:p>
        </w:tc>
      </w:tr>
      <w:tr w:rsidR="004F35D8" w:rsidRPr="004F1A6D" w14:paraId="3DA2F678" w14:textId="77777777" w:rsidTr="00AD442D">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594A02E6" w14:textId="77777777" w:rsidR="004F35D8" w:rsidRPr="004F1A6D" w:rsidRDefault="004F35D8" w:rsidP="00AD442D">
            <w:pPr>
              <w:spacing w:line="340" w:lineRule="exact"/>
              <w:jc w:val="center"/>
              <w:rPr>
                <w:rFonts w:ascii="Arial" w:eastAsia="Calibri" w:hAnsi="Arial" w:cs="Arial"/>
                <w:sz w:val="20"/>
              </w:rPr>
            </w:pPr>
            <w:r w:rsidRPr="004F1A6D">
              <w:rPr>
                <w:rFonts w:ascii="Arial" w:eastAsia="Calibri" w:hAnsi="Arial" w:cs="Arial"/>
                <w:sz w:val="20"/>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075E0999" w14:textId="15F2447C" w:rsidR="004F35D8" w:rsidRPr="004F1A6D" w:rsidRDefault="004F35D8" w:rsidP="00AD442D">
            <w:pPr>
              <w:spacing w:line="340" w:lineRule="exact"/>
              <w:jc w:val="center"/>
              <w:rPr>
                <w:rFonts w:ascii="Arial" w:eastAsia="Calibri" w:hAnsi="Arial" w:cs="Arial"/>
                <w:sz w:val="20"/>
              </w:rPr>
            </w:pPr>
            <w:r w:rsidRPr="004F1A6D">
              <w:rPr>
                <w:rFonts w:ascii="Arial" w:eastAsia="Calibri" w:hAnsi="Arial" w:cs="Arial"/>
                <w:sz w:val="20"/>
              </w:rPr>
              <w:t>R$</w:t>
            </w:r>
            <w:r w:rsidR="00C76383" w:rsidRPr="00116119">
              <w:rPr>
                <w:rFonts w:ascii="Arial" w:eastAsia="Calibri" w:hAnsi="Arial" w:cs="Arial"/>
                <w:sz w:val="20"/>
              </w:rPr>
              <w:t>629.695.642,59</w:t>
            </w:r>
          </w:p>
        </w:tc>
      </w:tr>
    </w:tbl>
    <w:p w14:paraId="2F97B45A" w14:textId="292AC003" w:rsidR="00873920" w:rsidRDefault="00873920" w:rsidP="006D044C">
      <w:pPr>
        <w:spacing w:line="340" w:lineRule="exact"/>
        <w:rPr>
          <w:rFonts w:ascii="Arial" w:eastAsia="Calibri" w:hAnsi="Arial" w:cs="Arial"/>
          <w:sz w:val="20"/>
        </w:rPr>
      </w:pPr>
    </w:p>
    <w:p w14:paraId="2898CAA0" w14:textId="77777777" w:rsidR="0067433E" w:rsidRDefault="0067433E" w:rsidP="00BE5496">
      <w:pPr>
        <w:spacing w:line="340" w:lineRule="exact"/>
        <w:jc w:val="center"/>
        <w:rPr>
          <w:rFonts w:ascii="Arial" w:eastAsia="Calibri" w:hAnsi="Arial" w:cs="Arial"/>
          <w:b/>
          <w:color w:val="000000"/>
          <w:sz w:val="20"/>
          <w:u w:val="single"/>
        </w:rPr>
      </w:pPr>
    </w:p>
    <w:p w14:paraId="0C6C1D42" w14:textId="635AAC81" w:rsidR="00BE5496" w:rsidRDefault="00BE5496" w:rsidP="00BE5496">
      <w:pPr>
        <w:spacing w:line="340" w:lineRule="exact"/>
        <w:jc w:val="center"/>
        <w:rPr>
          <w:rFonts w:ascii="Arial" w:eastAsia="Calibri" w:hAnsi="Arial" w:cs="Arial"/>
          <w:sz w:val="20"/>
        </w:rPr>
      </w:pPr>
      <w:r w:rsidRPr="00D02959">
        <w:rPr>
          <w:rFonts w:ascii="Arial" w:eastAsia="Calibri" w:hAnsi="Arial" w:cs="Arial"/>
          <w:b/>
          <w:color w:val="000000"/>
          <w:sz w:val="20"/>
          <w:u w:val="single"/>
        </w:rPr>
        <w:t xml:space="preserve">Tabela 4 </w:t>
      </w:r>
      <w:r>
        <w:rPr>
          <w:rFonts w:ascii="Arial" w:eastAsia="Calibri" w:hAnsi="Arial" w:cs="Arial"/>
          <w:b/>
          <w:color w:val="000000"/>
          <w:sz w:val="20"/>
          <w:u w:val="single"/>
        </w:rPr>
        <w:t>– Identificação dos Empreendimentos objeto de Reembolso</w:t>
      </w:r>
    </w:p>
    <w:p w14:paraId="2AAB17FD" w14:textId="77777777" w:rsidR="00BE5496" w:rsidRDefault="00BE5496" w:rsidP="00BE5496">
      <w:pPr>
        <w:spacing w:line="340" w:lineRule="exact"/>
        <w:rPr>
          <w:rFonts w:ascii="Arial" w:eastAsia="Calibri" w:hAnsi="Arial" w:cs="Arial"/>
          <w:sz w:val="20"/>
        </w:rPr>
      </w:pPr>
    </w:p>
    <w:tbl>
      <w:tblPr>
        <w:tblW w:w="4697" w:type="pct"/>
        <w:jc w:val="center"/>
        <w:tblLayout w:type="fixed"/>
        <w:tblCellMar>
          <w:left w:w="0" w:type="dxa"/>
          <w:right w:w="0" w:type="dxa"/>
        </w:tblCellMar>
        <w:tblLook w:val="04A0" w:firstRow="1" w:lastRow="0" w:firstColumn="1" w:lastColumn="0" w:noHBand="0" w:noVBand="1"/>
      </w:tblPr>
      <w:tblGrid>
        <w:gridCol w:w="1705"/>
        <w:gridCol w:w="1863"/>
        <w:gridCol w:w="1135"/>
        <w:gridCol w:w="1528"/>
        <w:gridCol w:w="1277"/>
        <w:gridCol w:w="1404"/>
        <w:gridCol w:w="1218"/>
        <w:gridCol w:w="796"/>
        <w:gridCol w:w="1282"/>
      </w:tblGrid>
      <w:tr w:rsidR="00C76383" w:rsidRPr="00D02959" w14:paraId="30D34E18" w14:textId="77777777" w:rsidTr="00116119">
        <w:trPr>
          <w:trHeight w:val="1840"/>
          <w:jc w:val="center"/>
        </w:trPr>
        <w:tc>
          <w:tcPr>
            <w:tcW w:w="698" w:type="pct"/>
            <w:tcBorders>
              <w:top w:val="single" w:sz="4" w:space="0" w:color="auto"/>
              <w:left w:val="single" w:sz="4" w:space="0" w:color="auto"/>
              <w:bottom w:val="single" w:sz="4" w:space="0" w:color="auto"/>
              <w:right w:val="single" w:sz="4" w:space="0" w:color="auto"/>
            </w:tcBorders>
            <w:shd w:val="clear" w:color="auto" w:fill="D9D9D9"/>
            <w:vAlign w:val="center"/>
          </w:tcPr>
          <w:p w14:paraId="00C4026E" w14:textId="77777777" w:rsidR="00C76383" w:rsidRPr="00BE1513" w:rsidRDefault="00C76383" w:rsidP="00C40A34">
            <w:pPr>
              <w:jc w:val="center"/>
              <w:rPr>
                <w:rFonts w:ascii="Arial" w:hAnsi="Arial" w:cs="Arial"/>
                <w:b/>
                <w:sz w:val="12"/>
                <w:szCs w:val="12"/>
              </w:rPr>
            </w:pPr>
            <w:bookmarkStart w:id="389" w:name="_Hlk104243310"/>
            <w:r w:rsidRPr="00BE1513">
              <w:rPr>
                <w:rFonts w:ascii="Arial" w:hAnsi="Arial" w:cs="Arial"/>
                <w:b/>
                <w:sz w:val="12"/>
                <w:szCs w:val="12"/>
              </w:rPr>
              <w:t>Imóvel</w:t>
            </w:r>
          </w:p>
        </w:tc>
        <w:tc>
          <w:tcPr>
            <w:tcW w:w="763" w:type="pct"/>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7A9DEE4E" w14:textId="77777777" w:rsidR="00C76383" w:rsidRPr="00BE1513" w:rsidRDefault="00C76383" w:rsidP="00C40A34">
            <w:pPr>
              <w:jc w:val="center"/>
              <w:rPr>
                <w:rFonts w:ascii="Arial" w:hAnsi="Arial" w:cs="Arial"/>
                <w:b/>
                <w:sz w:val="12"/>
                <w:szCs w:val="12"/>
              </w:rPr>
            </w:pPr>
            <w:r w:rsidRPr="00BE1513">
              <w:rPr>
                <w:rFonts w:ascii="Arial" w:hAnsi="Arial" w:cs="Arial"/>
                <w:b/>
                <w:sz w:val="12"/>
                <w:szCs w:val="12"/>
              </w:rPr>
              <w:t>Endereço</w:t>
            </w:r>
          </w:p>
        </w:tc>
        <w:tc>
          <w:tcPr>
            <w:tcW w:w="465" w:type="pct"/>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17CC16F5" w14:textId="77777777" w:rsidR="00C76383" w:rsidRPr="00BE1513" w:rsidRDefault="00C76383" w:rsidP="00C40A34">
            <w:pPr>
              <w:jc w:val="center"/>
              <w:rPr>
                <w:rFonts w:ascii="Arial" w:hAnsi="Arial" w:cs="Arial"/>
                <w:b/>
                <w:sz w:val="12"/>
                <w:szCs w:val="12"/>
              </w:rPr>
            </w:pPr>
            <w:r w:rsidRPr="00BE1513">
              <w:rPr>
                <w:rFonts w:ascii="Arial" w:hAnsi="Arial" w:cs="Arial"/>
                <w:b/>
                <w:sz w:val="12"/>
                <w:szCs w:val="12"/>
              </w:rPr>
              <w:t>Matrícula</w:t>
            </w:r>
          </w:p>
        </w:tc>
        <w:tc>
          <w:tcPr>
            <w:tcW w:w="626" w:type="pct"/>
            <w:tcBorders>
              <w:top w:val="single" w:sz="4" w:space="0" w:color="auto"/>
              <w:left w:val="single" w:sz="4" w:space="0" w:color="auto"/>
              <w:bottom w:val="single" w:sz="4" w:space="0" w:color="auto"/>
              <w:right w:val="single" w:sz="4" w:space="0" w:color="auto"/>
            </w:tcBorders>
            <w:shd w:val="clear" w:color="auto" w:fill="D9D9D9"/>
            <w:vAlign w:val="center"/>
          </w:tcPr>
          <w:p w14:paraId="601779F2" w14:textId="65D7A965" w:rsidR="00C76383" w:rsidRPr="00BE1513" w:rsidRDefault="00C76383" w:rsidP="00C76383">
            <w:pPr>
              <w:jc w:val="center"/>
              <w:rPr>
                <w:rFonts w:ascii="Arial" w:hAnsi="Arial" w:cs="Arial"/>
                <w:b/>
                <w:sz w:val="12"/>
                <w:szCs w:val="12"/>
              </w:rPr>
            </w:pPr>
            <w:r>
              <w:rPr>
                <w:rFonts w:ascii="Arial" w:hAnsi="Arial" w:cs="Arial"/>
                <w:b/>
                <w:sz w:val="12"/>
                <w:szCs w:val="12"/>
              </w:rPr>
              <w:t>Cartório</w:t>
            </w:r>
          </w:p>
        </w:tc>
        <w:tc>
          <w:tcPr>
            <w:tcW w:w="523" w:type="pct"/>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0B997452" w14:textId="6369776D" w:rsidR="00C76383" w:rsidRPr="00BE1513" w:rsidRDefault="00C76383" w:rsidP="00C40A34">
            <w:pPr>
              <w:jc w:val="center"/>
              <w:rPr>
                <w:rFonts w:ascii="Arial" w:hAnsi="Arial" w:cs="Arial"/>
                <w:b/>
                <w:sz w:val="12"/>
                <w:szCs w:val="12"/>
              </w:rPr>
            </w:pPr>
            <w:r w:rsidRPr="00BE1513">
              <w:rPr>
                <w:rFonts w:ascii="Arial" w:hAnsi="Arial" w:cs="Arial"/>
                <w:b/>
                <w:sz w:val="12"/>
                <w:szCs w:val="12"/>
              </w:rPr>
              <w:t>Sociedade / CNPJ/ME</w:t>
            </w:r>
          </w:p>
        </w:tc>
        <w:tc>
          <w:tcPr>
            <w:tcW w:w="575" w:type="pct"/>
            <w:tcBorders>
              <w:top w:val="single" w:sz="4" w:space="0" w:color="auto"/>
              <w:left w:val="single" w:sz="4" w:space="0" w:color="auto"/>
              <w:bottom w:val="single" w:sz="4" w:space="0" w:color="auto"/>
              <w:right w:val="single" w:sz="4" w:space="0" w:color="auto"/>
            </w:tcBorders>
            <w:shd w:val="clear" w:color="auto" w:fill="D9D9D9"/>
            <w:vAlign w:val="center"/>
          </w:tcPr>
          <w:p w14:paraId="191033ED" w14:textId="1F0D361F" w:rsidR="00C76383" w:rsidRPr="00BE1513" w:rsidRDefault="00C76383" w:rsidP="00C40A34">
            <w:pPr>
              <w:jc w:val="center"/>
              <w:rPr>
                <w:rFonts w:ascii="Arial" w:hAnsi="Arial" w:cs="Arial"/>
                <w:b/>
                <w:sz w:val="12"/>
                <w:szCs w:val="12"/>
              </w:rPr>
            </w:pPr>
            <w:r w:rsidRPr="00BE1513">
              <w:rPr>
                <w:rFonts w:ascii="Arial" w:hAnsi="Arial" w:cs="Arial"/>
                <w:b/>
                <w:sz w:val="12"/>
                <w:szCs w:val="12"/>
              </w:rPr>
              <w:t>Montante dos recursos captados</w:t>
            </w:r>
            <w:r>
              <w:rPr>
                <w:rFonts w:ascii="Arial" w:hAnsi="Arial" w:cs="Arial"/>
                <w:b/>
                <w:sz w:val="12"/>
                <w:szCs w:val="12"/>
              </w:rPr>
              <w:t xml:space="preserve"> (R$)</w:t>
            </w:r>
            <w:r w:rsidRPr="00BE1513">
              <w:rPr>
                <w:rFonts w:ascii="Arial" w:hAnsi="Arial" w:cs="Arial"/>
                <w:b/>
                <w:sz w:val="12"/>
                <w:szCs w:val="12"/>
              </w:rPr>
              <w:t xml:space="preserve"> na Oferta para fins de reembolso</w:t>
            </w:r>
          </w:p>
        </w:tc>
        <w:tc>
          <w:tcPr>
            <w:tcW w:w="499" w:type="pct"/>
            <w:tcBorders>
              <w:top w:val="single" w:sz="4" w:space="0" w:color="auto"/>
              <w:left w:val="single" w:sz="4" w:space="0" w:color="auto"/>
              <w:bottom w:val="single" w:sz="4" w:space="0" w:color="auto"/>
              <w:right w:val="single" w:sz="4" w:space="0" w:color="auto"/>
            </w:tcBorders>
            <w:shd w:val="clear" w:color="auto" w:fill="D9D9D9"/>
            <w:vAlign w:val="center"/>
          </w:tcPr>
          <w:p w14:paraId="1DA4BF2D" w14:textId="77777777" w:rsidR="00C76383" w:rsidRPr="00BE1513" w:rsidRDefault="00C76383" w:rsidP="00C40A34">
            <w:pPr>
              <w:jc w:val="center"/>
              <w:rPr>
                <w:rFonts w:ascii="Arial" w:hAnsi="Arial" w:cs="Arial"/>
                <w:b/>
                <w:sz w:val="12"/>
                <w:szCs w:val="12"/>
              </w:rPr>
            </w:pPr>
            <w:r w:rsidRPr="00BE1513">
              <w:rPr>
                <w:rFonts w:ascii="Arial" w:hAnsi="Arial" w:cs="Arial"/>
                <w:b/>
                <w:sz w:val="12"/>
                <w:szCs w:val="12"/>
              </w:rPr>
              <w:t>Percentual dos recursos captados na Oferta para fins de reembolso</w:t>
            </w:r>
          </w:p>
        </w:tc>
        <w:tc>
          <w:tcPr>
            <w:tcW w:w="326" w:type="pct"/>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5446DE0A" w14:textId="77777777" w:rsidR="00C76383" w:rsidRPr="00BE1513" w:rsidRDefault="00C76383" w:rsidP="00C40A34">
            <w:pPr>
              <w:jc w:val="center"/>
              <w:rPr>
                <w:rFonts w:ascii="Arial" w:hAnsi="Arial" w:cs="Arial"/>
                <w:b/>
                <w:sz w:val="12"/>
                <w:szCs w:val="12"/>
              </w:rPr>
            </w:pPr>
            <w:r w:rsidRPr="00BE1513">
              <w:rPr>
                <w:rFonts w:ascii="Arial" w:hAnsi="Arial" w:cs="Arial"/>
                <w:b/>
                <w:sz w:val="12"/>
                <w:szCs w:val="12"/>
              </w:rPr>
              <w:t>Possui Habite-se?</w:t>
            </w:r>
          </w:p>
        </w:tc>
        <w:tc>
          <w:tcPr>
            <w:tcW w:w="52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DC1046B" w14:textId="77777777" w:rsidR="00C76383" w:rsidRPr="00BE1513" w:rsidRDefault="00C76383" w:rsidP="00C40A34">
            <w:pPr>
              <w:jc w:val="center"/>
              <w:rPr>
                <w:rFonts w:ascii="Arial" w:hAnsi="Arial" w:cs="Arial"/>
                <w:b/>
                <w:sz w:val="12"/>
                <w:szCs w:val="12"/>
              </w:rPr>
            </w:pPr>
            <w:r w:rsidRPr="00BE1513">
              <w:rPr>
                <w:rFonts w:ascii="Arial" w:hAnsi="Arial" w:cs="Arial"/>
                <w:b/>
                <w:sz w:val="12"/>
                <w:szCs w:val="12"/>
              </w:rPr>
              <w:t>Foi objeto de destinação de recursos de outra emissão de certificados de recebíveis imobiliários?</w:t>
            </w:r>
          </w:p>
        </w:tc>
      </w:tr>
      <w:tr w:rsidR="00C76383" w:rsidRPr="00D02959" w14:paraId="2D63C0BE"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3567C4A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MIX MARIO COVAS</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8F06E5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Avenida Mário Covas, S/N A, Bairro Coqueiro, Ananindeua – PA,CEP 67.113-330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AC615D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26390/26735/20737</w:t>
            </w:r>
          </w:p>
        </w:tc>
        <w:tc>
          <w:tcPr>
            <w:tcW w:w="626" w:type="pct"/>
            <w:tcBorders>
              <w:top w:val="single" w:sz="4" w:space="0" w:color="auto"/>
              <w:left w:val="single" w:sz="4" w:space="0" w:color="auto"/>
              <w:bottom w:val="single" w:sz="4" w:space="0" w:color="auto"/>
              <w:right w:val="single" w:sz="4" w:space="0" w:color="auto"/>
            </w:tcBorders>
            <w:vAlign w:val="center"/>
          </w:tcPr>
          <w:p w14:paraId="564B6E2D" w14:textId="4E75EF41"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1º Ofício Extrajudicial de Ananindeua/PA</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C4093D9" w14:textId="7FAE2196"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03.995.515/0174-85</w:t>
            </w:r>
          </w:p>
        </w:tc>
        <w:tc>
          <w:tcPr>
            <w:tcW w:w="575" w:type="pct"/>
            <w:tcBorders>
              <w:top w:val="single" w:sz="4" w:space="0" w:color="auto"/>
              <w:left w:val="single" w:sz="4" w:space="0" w:color="auto"/>
              <w:bottom w:val="single" w:sz="4" w:space="0" w:color="auto"/>
              <w:right w:val="single" w:sz="4" w:space="0" w:color="auto"/>
            </w:tcBorders>
            <w:vAlign w:val="center"/>
          </w:tcPr>
          <w:p w14:paraId="6474D541"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29.173.186,48</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71260E41"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3,04%</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5BFDC62D"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31A8A23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73A5ECD1"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66E60BA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 MIX SOBRAL</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25A8660"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 SANTOS MEDEIROS, N 200, BAIRRO JOCELY DANTAS DE ANDRADE TORRES, 62.42-120 SOBRAL - CE</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5E1CFE5"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Matrícula nº 883, 884, 11.039 e 4.588</w:t>
            </w:r>
          </w:p>
        </w:tc>
        <w:tc>
          <w:tcPr>
            <w:tcW w:w="626" w:type="pct"/>
            <w:tcBorders>
              <w:top w:val="single" w:sz="4" w:space="0" w:color="auto"/>
              <w:left w:val="single" w:sz="4" w:space="0" w:color="auto"/>
              <w:bottom w:val="single" w:sz="4" w:space="0" w:color="auto"/>
              <w:right w:val="single" w:sz="4" w:space="0" w:color="auto"/>
            </w:tcBorders>
            <w:vAlign w:val="center"/>
          </w:tcPr>
          <w:p w14:paraId="61536984" w14:textId="1D68788B"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Cartório Imobiliário do 1º Ofício da Comarca de Sobral </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2F12E73" w14:textId="26CEA9C3"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03.995.515/0185-38</w:t>
            </w:r>
          </w:p>
        </w:tc>
        <w:tc>
          <w:tcPr>
            <w:tcW w:w="575" w:type="pct"/>
            <w:tcBorders>
              <w:top w:val="single" w:sz="4" w:space="0" w:color="auto"/>
              <w:left w:val="single" w:sz="4" w:space="0" w:color="auto"/>
              <w:bottom w:val="single" w:sz="4" w:space="0" w:color="auto"/>
              <w:right w:val="single" w:sz="4" w:space="0" w:color="auto"/>
            </w:tcBorders>
            <w:vAlign w:val="center"/>
          </w:tcPr>
          <w:p w14:paraId="398FDCB3"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25.982.991,26</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5F12A095"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2,71%</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8A760FF"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784113E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34124751"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3F7B150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 MIX PARAGOMINAS</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FE24DD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Rua Lameira Bittencourt, S/N, Parque de exposições, Centro, Paragominas – PA, CEP: 68.625-140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57D0EF9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Mat.nº 5.662</w:t>
            </w:r>
          </w:p>
        </w:tc>
        <w:tc>
          <w:tcPr>
            <w:tcW w:w="626" w:type="pct"/>
            <w:tcBorders>
              <w:top w:val="single" w:sz="4" w:space="0" w:color="auto"/>
              <w:left w:val="single" w:sz="4" w:space="0" w:color="auto"/>
              <w:bottom w:val="single" w:sz="4" w:space="0" w:color="auto"/>
              <w:right w:val="single" w:sz="4" w:space="0" w:color="auto"/>
            </w:tcBorders>
            <w:vAlign w:val="center"/>
          </w:tcPr>
          <w:p w14:paraId="268ECD28" w14:textId="4BE51D80"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Cartório do único Ofício de Paragominas/PA</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58486F2" w14:textId="5803D853"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03.995.515/0188-80</w:t>
            </w:r>
          </w:p>
        </w:tc>
        <w:tc>
          <w:tcPr>
            <w:tcW w:w="575" w:type="pct"/>
            <w:tcBorders>
              <w:top w:val="single" w:sz="4" w:space="0" w:color="auto"/>
              <w:left w:val="single" w:sz="4" w:space="0" w:color="auto"/>
              <w:bottom w:val="single" w:sz="4" w:space="0" w:color="auto"/>
              <w:right w:val="single" w:sz="4" w:space="0" w:color="auto"/>
            </w:tcBorders>
            <w:vAlign w:val="center"/>
          </w:tcPr>
          <w:p w14:paraId="4839948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25.115.223,08</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6403FC19"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2,62%</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7EB2AFE"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63DD18EE"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447F2B11"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3C46B4A2"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 MIX TUCURUÍ</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7F8C8C41"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Rua B, nº 423, Galpão 01, Bairro Jardim Paraiso, Tucuruí – PA, CEP 68458-100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DED9EE9"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 9907</w:t>
            </w:r>
          </w:p>
        </w:tc>
        <w:tc>
          <w:tcPr>
            <w:tcW w:w="626" w:type="pct"/>
            <w:tcBorders>
              <w:top w:val="single" w:sz="4" w:space="0" w:color="auto"/>
              <w:left w:val="single" w:sz="4" w:space="0" w:color="auto"/>
              <w:bottom w:val="single" w:sz="4" w:space="0" w:color="auto"/>
              <w:right w:val="single" w:sz="4" w:space="0" w:color="auto"/>
            </w:tcBorders>
            <w:vAlign w:val="center"/>
          </w:tcPr>
          <w:p w14:paraId="62A10503" w14:textId="2FA98966"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1º Ofício de Registro de Imóveis e Anexos de Tucuruí</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FF62FE1" w14:textId="4F614BAD"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03.995.515/0160-80</w:t>
            </w:r>
          </w:p>
        </w:tc>
        <w:tc>
          <w:tcPr>
            <w:tcW w:w="575" w:type="pct"/>
            <w:tcBorders>
              <w:top w:val="single" w:sz="4" w:space="0" w:color="auto"/>
              <w:left w:val="single" w:sz="4" w:space="0" w:color="auto"/>
              <w:bottom w:val="single" w:sz="4" w:space="0" w:color="auto"/>
              <w:right w:val="single" w:sz="4" w:space="0" w:color="auto"/>
            </w:tcBorders>
            <w:vAlign w:val="center"/>
          </w:tcPr>
          <w:p w14:paraId="12979F69"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24.517.262,12</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5DCB3C5C"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2,55%</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58D77E9F"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5E217480"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17F6295A"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5DA3F979"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MIX PARQUE SHOPPING</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76A6900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Estrada do Bengui, 386, Bairro Parque Verde, Belém - PA, CEP 66.630-280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EF0BDD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 12389</w:t>
            </w:r>
          </w:p>
        </w:tc>
        <w:tc>
          <w:tcPr>
            <w:tcW w:w="626" w:type="pct"/>
            <w:tcBorders>
              <w:top w:val="single" w:sz="4" w:space="0" w:color="auto"/>
              <w:left w:val="single" w:sz="4" w:space="0" w:color="auto"/>
              <w:bottom w:val="single" w:sz="4" w:space="0" w:color="auto"/>
              <w:right w:val="single" w:sz="4" w:space="0" w:color="auto"/>
            </w:tcBorders>
            <w:vAlign w:val="center"/>
          </w:tcPr>
          <w:p w14:paraId="754B3B0B" w14:textId="1608D5FD"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3º Registro de Imóveis de Belém Jannice Amóras Monteiro</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4B03587" w14:textId="564A23C6"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03.995.515/0225-60</w:t>
            </w:r>
          </w:p>
        </w:tc>
        <w:tc>
          <w:tcPr>
            <w:tcW w:w="575" w:type="pct"/>
            <w:tcBorders>
              <w:top w:val="single" w:sz="4" w:space="0" w:color="auto"/>
              <w:left w:val="single" w:sz="4" w:space="0" w:color="auto"/>
              <w:bottom w:val="single" w:sz="4" w:space="0" w:color="auto"/>
              <w:right w:val="single" w:sz="4" w:space="0" w:color="auto"/>
            </w:tcBorders>
            <w:vAlign w:val="center"/>
          </w:tcPr>
          <w:p w14:paraId="1702541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24.340.627,42</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4F6093E0"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2,54%</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715E7F1"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2E6FF42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4E55784F"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599D297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MIX JUAZEIRO</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7D4D079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Avenida Epitácio Pessoa, SN, Gleba C, Bairro alto da aliança, Juazeiro– BA, CEP:48.909-347</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F29C0C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 23.190</w:t>
            </w:r>
          </w:p>
        </w:tc>
        <w:tc>
          <w:tcPr>
            <w:tcW w:w="626" w:type="pct"/>
            <w:tcBorders>
              <w:top w:val="single" w:sz="4" w:space="0" w:color="auto"/>
              <w:left w:val="single" w:sz="4" w:space="0" w:color="auto"/>
              <w:bottom w:val="single" w:sz="4" w:space="0" w:color="auto"/>
              <w:right w:val="single" w:sz="4" w:space="0" w:color="auto"/>
            </w:tcBorders>
            <w:vAlign w:val="center"/>
          </w:tcPr>
          <w:p w14:paraId="416C3124" w14:textId="6C060CC5"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Cartório de Registro de Imóvel de Juazeiro - Ma</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FD5EC69" w14:textId="62250636"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03.995.515/0231-08</w:t>
            </w:r>
          </w:p>
        </w:tc>
        <w:tc>
          <w:tcPr>
            <w:tcW w:w="575" w:type="pct"/>
            <w:tcBorders>
              <w:top w:val="single" w:sz="4" w:space="0" w:color="auto"/>
              <w:left w:val="single" w:sz="4" w:space="0" w:color="auto"/>
              <w:bottom w:val="single" w:sz="4" w:space="0" w:color="auto"/>
              <w:right w:val="single" w:sz="4" w:space="0" w:color="auto"/>
            </w:tcBorders>
            <w:vAlign w:val="center"/>
          </w:tcPr>
          <w:p w14:paraId="5CDB489E"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23.916.589,95</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637DB262"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2,49%</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831436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44F38C2D"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65ECE944"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3FF53FFF"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 MIX BRAGANÇA</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3EA4F68C"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Travessa Santos Dumont, s/n, Quadra 182, Lote 80, Bairro Padre Luiz, Bragança - PA, CEP 68.600-000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59933BB0"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14.746</w:t>
            </w:r>
          </w:p>
        </w:tc>
        <w:tc>
          <w:tcPr>
            <w:tcW w:w="626" w:type="pct"/>
            <w:tcBorders>
              <w:top w:val="single" w:sz="4" w:space="0" w:color="auto"/>
              <w:left w:val="single" w:sz="4" w:space="0" w:color="auto"/>
              <w:bottom w:val="single" w:sz="4" w:space="0" w:color="auto"/>
              <w:right w:val="single" w:sz="4" w:space="0" w:color="auto"/>
            </w:tcBorders>
            <w:vAlign w:val="center"/>
          </w:tcPr>
          <w:p w14:paraId="71273EEE" w14:textId="3F24D4CE"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1º Ofício do Registro de Imóveis de Bragança/PA </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065BF2F" w14:textId="6EA5FEA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03.995.515/0186-19.</w:t>
            </w:r>
          </w:p>
        </w:tc>
        <w:tc>
          <w:tcPr>
            <w:tcW w:w="575" w:type="pct"/>
            <w:tcBorders>
              <w:top w:val="single" w:sz="4" w:space="0" w:color="auto"/>
              <w:left w:val="single" w:sz="4" w:space="0" w:color="auto"/>
              <w:bottom w:val="single" w:sz="4" w:space="0" w:color="auto"/>
              <w:right w:val="single" w:sz="4" w:space="0" w:color="auto"/>
            </w:tcBorders>
            <w:vAlign w:val="center"/>
          </w:tcPr>
          <w:p w14:paraId="5A64254C"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23.886.736,27</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4EF7A96E"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2,49%</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E2BBA81"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3E9E9CA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32B1CC15"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4CBDC8C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MIX PETROLINA</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7CCED9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Rua O, SN, Gleba 1 – Remanescente, Distrito Industrial, Petrolina, –PE, CEP:56.310-770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7BC36529"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Mat.28.497</w:t>
            </w:r>
          </w:p>
        </w:tc>
        <w:tc>
          <w:tcPr>
            <w:tcW w:w="626" w:type="pct"/>
            <w:tcBorders>
              <w:top w:val="single" w:sz="4" w:space="0" w:color="auto"/>
              <w:left w:val="single" w:sz="4" w:space="0" w:color="auto"/>
              <w:bottom w:val="single" w:sz="4" w:space="0" w:color="auto"/>
              <w:right w:val="single" w:sz="4" w:space="0" w:color="auto"/>
            </w:tcBorders>
            <w:vAlign w:val="center"/>
          </w:tcPr>
          <w:p w14:paraId="47AB7B3F" w14:textId="0304CAC4"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Cartório de Registro de Imóveis de Petrolina - Pe</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120CD5A7" w14:textId="09A630D1"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03.995.515/0232-99</w:t>
            </w:r>
          </w:p>
        </w:tc>
        <w:tc>
          <w:tcPr>
            <w:tcW w:w="575" w:type="pct"/>
            <w:tcBorders>
              <w:top w:val="single" w:sz="4" w:space="0" w:color="auto"/>
              <w:left w:val="single" w:sz="4" w:space="0" w:color="auto"/>
              <w:bottom w:val="single" w:sz="4" w:space="0" w:color="auto"/>
              <w:right w:val="single" w:sz="4" w:space="0" w:color="auto"/>
            </w:tcBorders>
            <w:vAlign w:val="center"/>
          </w:tcPr>
          <w:p w14:paraId="116D0F9C"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22.842.926,78</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1FFC800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2,38%</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34C87AC3"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0A1A6C1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61332BCF"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69EF02A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SA - PRES DUTRA</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11462713"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Rodovia BR 135, KM 339, S/N, Bairro Santa Maria, Presidente Dutra – MA, CEP 65.760.000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B55CC4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 3.632</w:t>
            </w:r>
          </w:p>
        </w:tc>
        <w:tc>
          <w:tcPr>
            <w:tcW w:w="626" w:type="pct"/>
            <w:tcBorders>
              <w:top w:val="single" w:sz="4" w:space="0" w:color="auto"/>
              <w:left w:val="single" w:sz="4" w:space="0" w:color="auto"/>
              <w:bottom w:val="single" w:sz="4" w:space="0" w:color="auto"/>
              <w:right w:val="single" w:sz="4" w:space="0" w:color="auto"/>
            </w:tcBorders>
            <w:vAlign w:val="center"/>
          </w:tcPr>
          <w:p w14:paraId="656E0937" w14:textId="69E37234"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1º Ofício Extrajudicial, Registro de Imóveis, Tabelionato de Notas e de Protesto</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358AD1D4" w14:textId="18A3F801"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03.995.515/0058-00</w:t>
            </w:r>
          </w:p>
        </w:tc>
        <w:tc>
          <w:tcPr>
            <w:tcW w:w="575" w:type="pct"/>
            <w:tcBorders>
              <w:top w:val="single" w:sz="4" w:space="0" w:color="auto"/>
              <w:left w:val="single" w:sz="4" w:space="0" w:color="auto"/>
              <w:bottom w:val="single" w:sz="4" w:space="0" w:color="auto"/>
              <w:right w:val="single" w:sz="4" w:space="0" w:color="auto"/>
            </w:tcBorders>
            <w:vAlign w:val="center"/>
          </w:tcPr>
          <w:p w14:paraId="29A08C8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22.725.014,60</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0F3C0112"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2,37%</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C01C3D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3AC2E0B4"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48956111"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03249CE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MIX UBATUBA</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EA4620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Estrada de Ribamar , Km 09, nº 300-A, Bairro Ubatuba, São José, de Ribamar –MA</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73514FAE"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5216</w:t>
            </w:r>
          </w:p>
        </w:tc>
        <w:tc>
          <w:tcPr>
            <w:tcW w:w="626" w:type="pct"/>
            <w:tcBorders>
              <w:top w:val="single" w:sz="4" w:space="0" w:color="auto"/>
              <w:left w:val="single" w:sz="4" w:space="0" w:color="auto"/>
              <w:bottom w:val="single" w:sz="4" w:space="0" w:color="auto"/>
              <w:right w:val="single" w:sz="4" w:space="0" w:color="auto"/>
            </w:tcBorders>
            <w:vAlign w:val="center"/>
          </w:tcPr>
          <w:p w14:paraId="2CED3792" w14:textId="55A12D27"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Cartório do 1º Ofício de São José de Ribamar </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116AAC57" w14:textId="49646E6D"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03.995.515/0189-61</w:t>
            </w:r>
          </w:p>
        </w:tc>
        <w:tc>
          <w:tcPr>
            <w:tcW w:w="575" w:type="pct"/>
            <w:tcBorders>
              <w:top w:val="single" w:sz="4" w:space="0" w:color="auto"/>
              <w:left w:val="single" w:sz="4" w:space="0" w:color="auto"/>
              <w:bottom w:val="single" w:sz="4" w:space="0" w:color="auto"/>
              <w:right w:val="single" w:sz="4" w:space="0" w:color="auto"/>
            </w:tcBorders>
            <w:vAlign w:val="center"/>
          </w:tcPr>
          <w:p w14:paraId="44624F43"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22.599.616,56</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0A87860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2,35%</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C2D4F00"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413C7D0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201F9F18"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25B995C1"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lastRenderedPageBreak/>
              <w:t>MATEUS SUPERMERCADOS S.A. - MIX CAPANEMA</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5BB2D904"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Rua Holanda Rios, S/N, Bairro São Domingos, Capanema – PA, CEP: 68.701-480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773C485D"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 14106</w:t>
            </w:r>
          </w:p>
        </w:tc>
        <w:tc>
          <w:tcPr>
            <w:tcW w:w="626" w:type="pct"/>
            <w:tcBorders>
              <w:top w:val="single" w:sz="4" w:space="0" w:color="auto"/>
              <w:left w:val="single" w:sz="4" w:space="0" w:color="auto"/>
              <w:bottom w:val="single" w:sz="4" w:space="0" w:color="auto"/>
              <w:right w:val="single" w:sz="4" w:space="0" w:color="auto"/>
            </w:tcBorders>
            <w:vAlign w:val="center"/>
          </w:tcPr>
          <w:p w14:paraId="0DCABB5B" w14:textId="234E101B"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Serventia Extrajudicial do 1º Ofício de Capanema</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5EB116C9" w14:textId="2379AC11"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03.995.515/0146-21</w:t>
            </w:r>
          </w:p>
        </w:tc>
        <w:tc>
          <w:tcPr>
            <w:tcW w:w="575" w:type="pct"/>
            <w:tcBorders>
              <w:top w:val="single" w:sz="4" w:space="0" w:color="auto"/>
              <w:left w:val="single" w:sz="4" w:space="0" w:color="auto"/>
              <w:bottom w:val="single" w:sz="4" w:space="0" w:color="auto"/>
              <w:right w:val="single" w:sz="4" w:space="0" w:color="auto"/>
            </w:tcBorders>
            <w:vAlign w:val="center"/>
          </w:tcPr>
          <w:p w14:paraId="4AC418B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22.097.833,54</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5FF56D23"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2,30%</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568C230"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7EEE898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0117916B"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7827307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 MIX TERESINA CEASA</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127B096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Avenida Henry Wall de Carvalho, nº 5300, Bairro Parque São João, Teresina-PI, CEP 64020338</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15250CBD"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14106</w:t>
            </w:r>
          </w:p>
        </w:tc>
        <w:tc>
          <w:tcPr>
            <w:tcW w:w="626" w:type="pct"/>
            <w:tcBorders>
              <w:top w:val="single" w:sz="4" w:space="0" w:color="auto"/>
              <w:left w:val="single" w:sz="4" w:space="0" w:color="auto"/>
              <w:bottom w:val="single" w:sz="4" w:space="0" w:color="auto"/>
              <w:right w:val="single" w:sz="4" w:space="0" w:color="auto"/>
            </w:tcBorders>
            <w:vAlign w:val="center"/>
          </w:tcPr>
          <w:p w14:paraId="620B866E" w14:textId="04CC949C"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1º Ofício de Notas e Registro de Imóveis, Títulos e Documentos e Civil de Pessoas Jurídicas de Teresina </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9667159" w14:textId="358247DC"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03.995.515/0103-91</w:t>
            </w:r>
          </w:p>
        </w:tc>
        <w:tc>
          <w:tcPr>
            <w:tcW w:w="575" w:type="pct"/>
            <w:tcBorders>
              <w:top w:val="single" w:sz="4" w:space="0" w:color="auto"/>
              <w:left w:val="single" w:sz="4" w:space="0" w:color="auto"/>
              <w:bottom w:val="single" w:sz="4" w:space="0" w:color="auto"/>
              <w:right w:val="single" w:sz="4" w:space="0" w:color="auto"/>
            </w:tcBorders>
            <w:vAlign w:val="center"/>
          </w:tcPr>
          <w:p w14:paraId="7A173021"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20.903.812,09</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669E692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2,18%</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6351771"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1DD14A2E"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050B24D3"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00326D0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 MIX TIANGUÁ</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98D26A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Avenida Prefeito Jacques Nunes, nº 1993, Bairro Seminário, Tianguá – CE, CEP 62.327..150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71148E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matrícula nº 767, 768, 886 e 873</w:t>
            </w:r>
          </w:p>
        </w:tc>
        <w:tc>
          <w:tcPr>
            <w:tcW w:w="626" w:type="pct"/>
            <w:tcBorders>
              <w:top w:val="single" w:sz="4" w:space="0" w:color="auto"/>
              <w:left w:val="single" w:sz="4" w:space="0" w:color="auto"/>
              <w:bottom w:val="single" w:sz="4" w:space="0" w:color="auto"/>
              <w:right w:val="single" w:sz="4" w:space="0" w:color="auto"/>
            </w:tcBorders>
            <w:vAlign w:val="center"/>
          </w:tcPr>
          <w:p w14:paraId="4A345590" w14:textId="376DCC03"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 3º Ofício de Registro de Imóveis</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5D26544E" w14:textId="6F311D0C"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03.995.515/0176-47</w:t>
            </w:r>
          </w:p>
        </w:tc>
        <w:tc>
          <w:tcPr>
            <w:tcW w:w="575" w:type="pct"/>
            <w:tcBorders>
              <w:top w:val="single" w:sz="4" w:space="0" w:color="auto"/>
              <w:left w:val="single" w:sz="4" w:space="0" w:color="auto"/>
              <w:bottom w:val="single" w:sz="4" w:space="0" w:color="auto"/>
              <w:right w:val="single" w:sz="4" w:space="0" w:color="auto"/>
            </w:tcBorders>
            <w:vAlign w:val="center"/>
          </w:tcPr>
          <w:p w14:paraId="227D0962"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19.776.115,29</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31DDAE4C"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2,06%</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0746E35"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2DB49D81"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47A87FE9"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179066A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 MIX REDENÇÃO</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19BEF0C2"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Avenida Juscelino Kubitsheck, nº 01, Bairro Capuava, Redenção - PA, CEP 68.552-010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D26FF05"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 8307</w:t>
            </w:r>
          </w:p>
        </w:tc>
        <w:tc>
          <w:tcPr>
            <w:tcW w:w="626" w:type="pct"/>
            <w:tcBorders>
              <w:top w:val="single" w:sz="4" w:space="0" w:color="auto"/>
              <w:left w:val="single" w:sz="4" w:space="0" w:color="auto"/>
              <w:bottom w:val="single" w:sz="4" w:space="0" w:color="auto"/>
              <w:right w:val="single" w:sz="4" w:space="0" w:color="auto"/>
            </w:tcBorders>
            <w:vAlign w:val="center"/>
          </w:tcPr>
          <w:p w14:paraId="6289EACE" w14:textId="0A38506E"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Cartório Extrajudicial de Notas da Comarca de Rendeção</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C1233A9" w14:textId="54C3470F"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03.995.515/0163-22</w:t>
            </w:r>
          </w:p>
        </w:tc>
        <w:tc>
          <w:tcPr>
            <w:tcW w:w="575" w:type="pct"/>
            <w:tcBorders>
              <w:top w:val="single" w:sz="4" w:space="0" w:color="auto"/>
              <w:left w:val="single" w:sz="4" w:space="0" w:color="auto"/>
              <w:bottom w:val="single" w:sz="4" w:space="0" w:color="auto"/>
              <w:right w:val="single" w:sz="4" w:space="0" w:color="auto"/>
            </w:tcBorders>
            <w:vAlign w:val="center"/>
          </w:tcPr>
          <w:p w14:paraId="1154DA3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16.978.527,35</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7F44920C"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1,77%</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4A3D24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1BC74B82"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E56CBF" w:rsidRPr="00D02959" w14:paraId="10442000"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263FE4A3" w14:textId="77777777" w:rsidR="00E56CBF" w:rsidRPr="00BE1513" w:rsidRDefault="00E56CBF" w:rsidP="00E56CBF">
            <w:pPr>
              <w:jc w:val="center"/>
              <w:rPr>
                <w:rFonts w:ascii="Arial" w:hAnsi="Arial" w:cs="Arial"/>
                <w:color w:val="000000"/>
                <w:sz w:val="12"/>
                <w:szCs w:val="12"/>
              </w:rPr>
            </w:pPr>
            <w:r w:rsidRPr="00BE1513">
              <w:rPr>
                <w:rFonts w:ascii="Arial" w:hAnsi="Arial" w:cs="Arial"/>
                <w:color w:val="000000"/>
                <w:sz w:val="12"/>
                <w:szCs w:val="12"/>
              </w:rPr>
              <w:t>MATEUS SUPERMERCADOS S A SUPER BURITICUPU</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7C3316A1" w14:textId="77777777" w:rsidR="00E56CBF" w:rsidRPr="00BE1513" w:rsidRDefault="00E56CBF" w:rsidP="00E56CBF">
            <w:pPr>
              <w:jc w:val="center"/>
              <w:rPr>
                <w:rFonts w:ascii="Arial" w:hAnsi="Arial" w:cs="Arial"/>
                <w:color w:val="000000"/>
                <w:sz w:val="12"/>
                <w:szCs w:val="12"/>
              </w:rPr>
            </w:pPr>
            <w:r w:rsidRPr="00BE1513">
              <w:rPr>
                <w:rFonts w:ascii="Arial" w:hAnsi="Arial" w:cs="Arial"/>
                <w:color w:val="000000"/>
                <w:sz w:val="12"/>
                <w:szCs w:val="12"/>
              </w:rPr>
              <w:t>Rua Divino Espírito Santo, S/N, Bairro Vila Mansueto, Buriticupu, – MA, CEP 65.393-000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EF82163" w14:textId="77777777" w:rsidR="00E56CBF" w:rsidRPr="00BE1513" w:rsidRDefault="00E56CBF" w:rsidP="00E56CBF">
            <w:pPr>
              <w:jc w:val="center"/>
              <w:rPr>
                <w:rFonts w:ascii="Arial" w:hAnsi="Arial" w:cs="Arial"/>
                <w:color w:val="000000"/>
                <w:sz w:val="12"/>
                <w:szCs w:val="12"/>
              </w:rPr>
            </w:pPr>
            <w:r w:rsidRPr="00BE1513">
              <w:rPr>
                <w:rFonts w:ascii="Arial" w:hAnsi="Arial" w:cs="Arial"/>
                <w:color w:val="000000"/>
                <w:sz w:val="12"/>
                <w:szCs w:val="12"/>
              </w:rPr>
              <w:t>Mat. 211</w:t>
            </w:r>
          </w:p>
        </w:tc>
        <w:tc>
          <w:tcPr>
            <w:tcW w:w="626" w:type="pct"/>
            <w:tcBorders>
              <w:top w:val="single" w:sz="4" w:space="0" w:color="auto"/>
              <w:left w:val="single" w:sz="4" w:space="0" w:color="auto"/>
              <w:bottom w:val="single" w:sz="4" w:space="0" w:color="auto"/>
              <w:right w:val="single" w:sz="4" w:space="0" w:color="auto"/>
            </w:tcBorders>
            <w:vAlign w:val="center"/>
          </w:tcPr>
          <w:p w14:paraId="40C76977" w14:textId="0A3A0BE3" w:rsidR="00E56CBF" w:rsidRPr="00BE1513" w:rsidRDefault="0067433E" w:rsidP="00E56CBF">
            <w:pPr>
              <w:jc w:val="center"/>
              <w:rPr>
                <w:rFonts w:ascii="Arial" w:hAnsi="Arial" w:cs="Arial"/>
                <w:color w:val="000000"/>
                <w:sz w:val="12"/>
                <w:szCs w:val="12"/>
              </w:rPr>
            </w:pPr>
            <w:r w:rsidRPr="0067433E">
              <w:rPr>
                <w:rFonts w:ascii="Arial" w:hAnsi="Arial" w:cs="Arial"/>
                <w:color w:val="000000"/>
                <w:sz w:val="12"/>
                <w:szCs w:val="12"/>
              </w:rPr>
              <w:t>Cartório de Registro de Imóveis do Município de Santa Luzia</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025B965" w14:textId="6001D14D" w:rsidR="00E56CBF" w:rsidRPr="00BE1513" w:rsidRDefault="00E56CBF" w:rsidP="00E56CBF">
            <w:pPr>
              <w:jc w:val="center"/>
              <w:rPr>
                <w:rFonts w:ascii="Arial" w:hAnsi="Arial" w:cs="Arial"/>
                <w:color w:val="000000"/>
                <w:sz w:val="12"/>
                <w:szCs w:val="12"/>
              </w:rPr>
            </w:pPr>
            <w:r w:rsidRPr="00BE1513">
              <w:rPr>
                <w:rFonts w:ascii="Arial" w:hAnsi="Arial" w:cs="Arial"/>
                <w:color w:val="000000"/>
                <w:sz w:val="12"/>
                <w:szCs w:val="12"/>
              </w:rPr>
              <w:t>03.995.515/0167-56</w:t>
            </w:r>
          </w:p>
        </w:tc>
        <w:tc>
          <w:tcPr>
            <w:tcW w:w="575" w:type="pct"/>
            <w:tcBorders>
              <w:top w:val="single" w:sz="4" w:space="0" w:color="auto"/>
              <w:left w:val="single" w:sz="4" w:space="0" w:color="auto"/>
              <w:bottom w:val="single" w:sz="4" w:space="0" w:color="auto"/>
              <w:right w:val="single" w:sz="4" w:space="0" w:color="auto"/>
            </w:tcBorders>
            <w:vAlign w:val="center"/>
          </w:tcPr>
          <w:p w14:paraId="624616C7" w14:textId="77777777" w:rsidR="00E56CBF" w:rsidRPr="00BE1513" w:rsidRDefault="00E56CBF" w:rsidP="00E56CBF">
            <w:pPr>
              <w:jc w:val="center"/>
              <w:rPr>
                <w:rFonts w:ascii="Arial" w:hAnsi="Arial" w:cs="Arial"/>
                <w:color w:val="000000"/>
                <w:sz w:val="12"/>
                <w:szCs w:val="12"/>
              </w:rPr>
            </w:pPr>
            <w:r w:rsidRPr="00BE1513">
              <w:rPr>
                <w:rFonts w:ascii="Arial" w:hAnsi="Arial" w:cs="Arial"/>
                <w:color w:val="000000"/>
                <w:sz w:val="12"/>
                <w:szCs w:val="12"/>
              </w:rPr>
              <w:t>16.825.233,85</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35E4CE40" w14:textId="77777777" w:rsidR="00E56CBF" w:rsidRPr="00BE1513" w:rsidRDefault="00E56CBF" w:rsidP="00E56CBF">
            <w:pPr>
              <w:jc w:val="center"/>
              <w:rPr>
                <w:rFonts w:ascii="Arial" w:hAnsi="Arial" w:cs="Arial"/>
                <w:color w:val="000000"/>
                <w:sz w:val="12"/>
                <w:szCs w:val="12"/>
              </w:rPr>
            </w:pPr>
            <w:r w:rsidRPr="00BE1513">
              <w:rPr>
                <w:rFonts w:ascii="Arial" w:hAnsi="Arial" w:cs="Arial"/>
                <w:color w:val="000000"/>
                <w:sz w:val="12"/>
                <w:szCs w:val="12"/>
              </w:rPr>
              <w:t>1,75%</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5C92DB1" w14:textId="7397D891" w:rsidR="00E56CBF" w:rsidRPr="00BE1513" w:rsidRDefault="00E56CBF" w:rsidP="00E56CBF">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31EA9ADF" w14:textId="235C192E" w:rsidR="00E56CBF" w:rsidRPr="00BE1513" w:rsidRDefault="00E56CBF" w:rsidP="00E56CBF">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7D3F9EDC"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208C6250"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MIX GUAJAJARAS FORQUILHA</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4A46763"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Rua São Bernardo, nº 30, Bairro Planalto Aurora, São Luís ¬ MA, CEP 65054-130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721F1003"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 3.078 e 3.077</w:t>
            </w:r>
          </w:p>
        </w:tc>
        <w:tc>
          <w:tcPr>
            <w:tcW w:w="626" w:type="pct"/>
            <w:tcBorders>
              <w:top w:val="single" w:sz="4" w:space="0" w:color="auto"/>
              <w:left w:val="single" w:sz="4" w:space="0" w:color="auto"/>
              <w:bottom w:val="single" w:sz="4" w:space="0" w:color="auto"/>
              <w:right w:val="single" w:sz="4" w:space="0" w:color="auto"/>
            </w:tcBorders>
            <w:vAlign w:val="center"/>
          </w:tcPr>
          <w:p w14:paraId="6CAAA636" w14:textId="1537637F"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2º Cartório de Registro de Imóveis de São Luís - Ma</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CB63522" w14:textId="3D25C2B0"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03.995.515/0159-46</w:t>
            </w:r>
          </w:p>
        </w:tc>
        <w:tc>
          <w:tcPr>
            <w:tcW w:w="575" w:type="pct"/>
            <w:tcBorders>
              <w:top w:val="single" w:sz="4" w:space="0" w:color="auto"/>
              <w:left w:val="single" w:sz="4" w:space="0" w:color="auto"/>
              <w:bottom w:val="single" w:sz="4" w:space="0" w:color="auto"/>
              <w:right w:val="single" w:sz="4" w:space="0" w:color="auto"/>
            </w:tcBorders>
            <w:vAlign w:val="center"/>
          </w:tcPr>
          <w:p w14:paraId="65211E82"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13.733.772,47</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429C542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1,43%</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255C187"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2EEE0B9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24D7DD40"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0CBE4A32"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S.A. - SUPER TAILANDIA</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7B3125C5"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Rodovia PA 150, KM 130, S/N, Bairro Industrial, Tailândia – PA, CEP: 68.695-000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782ECF4"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 5992</w:t>
            </w:r>
          </w:p>
        </w:tc>
        <w:tc>
          <w:tcPr>
            <w:tcW w:w="626" w:type="pct"/>
            <w:tcBorders>
              <w:top w:val="single" w:sz="4" w:space="0" w:color="auto"/>
              <w:left w:val="single" w:sz="4" w:space="0" w:color="auto"/>
              <w:bottom w:val="single" w:sz="4" w:space="0" w:color="auto"/>
              <w:right w:val="single" w:sz="4" w:space="0" w:color="auto"/>
            </w:tcBorders>
            <w:vAlign w:val="center"/>
          </w:tcPr>
          <w:p w14:paraId="3B45C0FC" w14:textId="08F0C5F3"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 xml:space="preserve">1º Cartório do Registro de Imóveis da Comarca de Tailândia </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4C9262E" w14:textId="69B7625F"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03.995.515/0143-89</w:t>
            </w:r>
          </w:p>
        </w:tc>
        <w:tc>
          <w:tcPr>
            <w:tcW w:w="575" w:type="pct"/>
            <w:tcBorders>
              <w:top w:val="single" w:sz="4" w:space="0" w:color="auto"/>
              <w:left w:val="single" w:sz="4" w:space="0" w:color="auto"/>
              <w:bottom w:val="single" w:sz="4" w:space="0" w:color="auto"/>
              <w:right w:val="single" w:sz="4" w:space="0" w:color="auto"/>
            </w:tcBorders>
            <w:vAlign w:val="center"/>
          </w:tcPr>
          <w:p w14:paraId="13CA8EE0"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12.723.177,54</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5CD7EAE2"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1,33%</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25AD331"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5164D8A4"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250AEC61"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084FB9A5"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SUPER BARCARENA</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759196CD"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Conego Batista Campos, s/nº, Qd: 376 Lt 0240, Bairro Operações, na Cidade de Barcarena – PA</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D53289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matrícula 2.342</w:t>
            </w:r>
          </w:p>
        </w:tc>
        <w:tc>
          <w:tcPr>
            <w:tcW w:w="626" w:type="pct"/>
            <w:tcBorders>
              <w:top w:val="single" w:sz="4" w:space="0" w:color="auto"/>
              <w:left w:val="single" w:sz="4" w:space="0" w:color="auto"/>
              <w:bottom w:val="single" w:sz="4" w:space="0" w:color="auto"/>
              <w:right w:val="single" w:sz="4" w:space="0" w:color="auto"/>
            </w:tcBorders>
            <w:vAlign w:val="center"/>
          </w:tcPr>
          <w:p w14:paraId="48F44944" w14:textId="17E6A158"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 Cartório de Registro 1º Ofício de Barcarena/PA</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A48F4E9" w14:textId="7E0961A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03.995.515/0155-12</w:t>
            </w:r>
          </w:p>
        </w:tc>
        <w:tc>
          <w:tcPr>
            <w:tcW w:w="575" w:type="pct"/>
            <w:tcBorders>
              <w:top w:val="single" w:sz="4" w:space="0" w:color="auto"/>
              <w:left w:val="single" w:sz="4" w:space="0" w:color="auto"/>
              <w:bottom w:val="single" w:sz="4" w:space="0" w:color="auto"/>
              <w:right w:val="single" w:sz="4" w:space="0" w:color="auto"/>
            </w:tcBorders>
            <w:vAlign w:val="center"/>
          </w:tcPr>
          <w:p w14:paraId="4BE85035"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11.467.395,79</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2A59D89F"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1,19%</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53D81DA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24F6A454"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337EE4FB"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2F1B121E"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MIX NOVO REPARTIMENTO</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3C92CA50"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Rua Transamazônica Número 01, Quadra 3C, Bairro Vila Tucuruí, Novo Repartimento – PA, CEP 68.473-000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668287D"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matrícula 790</w:t>
            </w:r>
          </w:p>
        </w:tc>
        <w:tc>
          <w:tcPr>
            <w:tcW w:w="626" w:type="pct"/>
            <w:tcBorders>
              <w:top w:val="single" w:sz="4" w:space="0" w:color="auto"/>
              <w:left w:val="single" w:sz="4" w:space="0" w:color="auto"/>
              <w:bottom w:val="single" w:sz="4" w:space="0" w:color="auto"/>
              <w:right w:val="single" w:sz="4" w:space="0" w:color="auto"/>
            </w:tcBorders>
            <w:vAlign w:val="center"/>
          </w:tcPr>
          <w:p w14:paraId="75EB21F6" w14:textId="05C86AF0"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Cartório de Registro Civil das Pessoas Naturais, de Registro de Títulos e Documentos e Civil de Pessoas Jurídicas e de Registro de Imóveis e 1º Tabelionato de Notas e Protesto de Novo Repartimento/PA </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4E643EA" w14:textId="5EAB8A72"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03.995.515/0175-66</w:t>
            </w:r>
          </w:p>
        </w:tc>
        <w:tc>
          <w:tcPr>
            <w:tcW w:w="575" w:type="pct"/>
            <w:tcBorders>
              <w:top w:val="single" w:sz="4" w:space="0" w:color="auto"/>
              <w:left w:val="single" w:sz="4" w:space="0" w:color="auto"/>
              <w:bottom w:val="single" w:sz="4" w:space="0" w:color="auto"/>
              <w:right w:val="single" w:sz="4" w:space="0" w:color="auto"/>
            </w:tcBorders>
            <w:vAlign w:val="center"/>
          </w:tcPr>
          <w:p w14:paraId="50C82F30"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11.327.980,89</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2AC733B5"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1,18%</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3717767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1A290A5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4A7C3E3A"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26233333"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S.A. - COHAMA</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F6FDFF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Avenida Daniel De La Touche, 73, loja 03, no bairro Cohama, São Luís – MA, CEP. 65.074-115</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71F0595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 29699</w:t>
            </w:r>
          </w:p>
        </w:tc>
        <w:tc>
          <w:tcPr>
            <w:tcW w:w="626" w:type="pct"/>
            <w:tcBorders>
              <w:top w:val="single" w:sz="4" w:space="0" w:color="auto"/>
              <w:left w:val="single" w:sz="4" w:space="0" w:color="auto"/>
              <w:bottom w:val="single" w:sz="4" w:space="0" w:color="auto"/>
              <w:right w:val="single" w:sz="4" w:space="0" w:color="auto"/>
            </w:tcBorders>
            <w:vAlign w:val="center"/>
          </w:tcPr>
          <w:p w14:paraId="2AF7539A" w14:textId="74BB34FA"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 xml:space="preserve">Registro Geral de Imóveis, Cartório da 1ª Circunscrição </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CA0C23D" w14:textId="5882BF72"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03.995.515/0013-09</w:t>
            </w:r>
          </w:p>
        </w:tc>
        <w:tc>
          <w:tcPr>
            <w:tcW w:w="575" w:type="pct"/>
            <w:tcBorders>
              <w:top w:val="single" w:sz="4" w:space="0" w:color="auto"/>
              <w:left w:val="single" w:sz="4" w:space="0" w:color="auto"/>
              <w:bottom w:val="single" w:sz="4" w:space="0" w:color="auto"/>
              <w:right w:val="single" w:sz="4" w:space="0" w:color="auto"/>
            </w:tcBorders>
            <w:vAlign w:val="center"/>
          </w:tcPr>
          <w:p w14:paraId="2E48716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7.897.490,17</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2C33750E"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0,82%</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D1E5E7F"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211C01C2"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497F02DE"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1B6C0D3E"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 MIX NOVA MARABA</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1B44B2A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Quadra Especial, N° 01, Nova Marabá, Marabá - PA, CEP 68.508-445</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3586942C"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matrícula 33.007</w:t>
            </w:r>
          </w:p>
        </w:tc>
        <w:tc>
          <w:tcPr>
            <w:tcW w:w="626" w:type="pct"/>
            <w:tcBorders>
              <w:top w:val="single" w:sz="4" w:space="0" w:color="auto"/>
              <w:left w:val="single" w:sz="4" w:space="0" w:color="auto"/>
              <w:bottom w:val="single" w:sz="4" w:space="0" w:color="auto"/>
              <w:right w:val="single" w:sz="4" w:space="0" w:color="auto"/>
            </w:tcBorders>
            <w:vAlign w:val="center"/>
          </w:tcPr>
          <w:p w14:paraId="0E3090F2" w14:textId="4CEC5913"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Ofício de Imoveis de Marabá/PA </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6EF3E38" w14:textId="6D4F16F4"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03.995.515/0054-79</w:t>
            </w:r>
          </w:p>
        </w:tc>
        <w:tc>
          <w:tcPr>
            <w:tcW w:w="575" w:type="pct"/>
            <w:tcBorders>
              <w:top w:val="single" w:sz="4" w:space="0" w:color="auto"/>
              <w:left w:val="single" w:sz="4" w:space="0" w:color="auto"/>
              <w:bottom w:val="single" w:sz="4" w:space="0" w:color="auto"/>
              <w:right w:val="single" w:sz="4" w:space="0" w:color="auto"/>
            </w:tcBorders>
            <w:vAlign w:val="center"/>
          </w:tcPr>
          <w:p w14:paraId="2332A2D7"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3.604.873,48</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689DEA4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0,38%</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D32376F"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5A855E49"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2122EB3B"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289DCB27"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SUPER PIRIPIRI</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8875C1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Rua Julieta Rezende, S/N, Bairro Morro da Saudade, Piripiri - PI, CEP 64260-000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BE52F7C"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matrícula 25.371</w:t>
            </w:r>
          </w:p>
        </w:tc>
        <w:tc>
          <w:tcPr>
            <w:tcW w:w="626" w:type="pct"/>
            <w:tcBorders>
              <w:top w:val="single" w:sz="4" w:space="0" w:color="auto"/>
              <w:left w:val="single" w:sz="4" w:space="0" w:color="auto"/>
              <w:bottom w:val="single" w:sz="4" w:space="0" w:color="auto"/>
              <w:right w:val="single" w:sz="4" w:space="0" w:color="auto"/>
            </w:tcBorders>
            <w:vAlign w:val="center"/>
          </w:tcPr>
          <w:p w14:paraId="2E48A147" w14:textId="22220A4B"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 1º Ofício de Registro de Imóveis de Piripiri/PI</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725B59F2" w14:textId="7835429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03.995.515/0202-73</w:t>
            </w:r>
          </w:p>
        </w:tc>
        <w:tc>
          <w:tcPr>
            <w:tcW w:w="575" w:type="pct"/>
            <w:tcBorders>
              <w:top w:val="single" w:sz="4" w:space="0" w:color="auto"/>
              <w:left w:val="single" w:sz="4" w:space="0" w:color="auto"/>
              <w:bottom w:val="single" w:sz="4" w:space="0" w:color="auto"/>
              <w:right w:val="single" w:sz="4" w:space="0" w:color="auto"/>
            </w:tcBorders>
            <w:vAlign w:val="center"/>
          </w:tcPr>
          <w:p w14:paraId="35969811"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3.519.321,73</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6D54A774"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0,37%</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3A900D4"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6591B03C"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0E867F9C"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53A6EC75"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 SUPER CANAA DOS CARAJAS</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5CA1CE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Av. Weyne Cavalcante, Quadra 16, Lote 70, S/nº, Centro, Canaã dos Carajás – PA, CEP 68.537-000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75C44A1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15.301</w:t>
            </w:r>
          </w:p>
        </w:tc>
        <w:tc>
          <w:tcPr>
            <w:tcW w:w="626" w:type="pct"/>
            <w:tcBorders>
              <w:top w:val="single" w:sz="4" w:space="0" w:color="auto"/>
              <w:left w:val="single" w:sz="4" w:space="0" w:color="auto"/>
              <w:bottom w:val="single" w:sz="4" w:space="0" w:color="auto"/>
              <w:right w:val="single" w:sz="4" w:space="0" w:color="auto"/>
            </w:tcBorders>
            <w:vAlign w:val="center"/>
          </w:tcPr>
          <w:p w14:paraId="035B7352" w14:textId="0EF1914D"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 Cartório Mendes Soares 2º Ofício Registro Geral de Imóveis da Comarda de Canaa dos Carajas</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65B7C0D" w14:textId="335FF58A"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03.995.515/0180-23</w:t>
            </w:r>
          </w:p>
        </w:tc>
        <w:tc>
          <w:tcPr>
            <w:tcW w:w="575" w:type="pct"/>
            <w:tcBorders>
              <w:top w:val="single" w:sz="4" w:space="0" w:color="auto"/>
              <w:left w:val="single" w:sz="4" w:space="0" w:color="auto"/>
              <w:bottom w:val="single" w:sz="4" w:space="0" w:color="auto"/>
              <w:right w:val="single" w:sz="4" w:space="0" w:color="auto"/>
            </w:tcBorders>
            <w:vAlign w:val="center"/>
          </w:tcPr>
          <w:p w14:paraId="7EB29F9D"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3.376.989,48</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25A2404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0,35%</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5C88892E"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7D039C0C"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17E05C37"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58DA31E7"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lastRenderedPageBreak/>
              <w:t>MATEUS SUPERMERCADOS S.A. - MIX VINHAIS</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5B9478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Avenida Jerônimo de Albuquerque, Rua Parnaíba, nº 37, Recanto Vinhais, São Luís – MA., CEP: 65.070-076</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FF9F35C"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 89.103</w:t>
            </w:r>
          </w:p>
        </w:tc>
        <w:tc>
          <w:tcPr>
            <w:tcW w:w="626" w:type="pct"/>
            <w:tcBorders>
              <w:top w:val="single" w:sz="4" w:space="0" w:color="auto"/>
              <w:left w:val="single" w:sz="4" w:space="0" w:color="auto"/>
              <w:bottom w:val="single" w:sz="4" w:space="0" w:color="auto"/>
              <w:right w:val="single" w:sz="4" w:space="0" w:color="auto"/>
            </w:tcBorders>
            <w:vAlign w:val="center"/>
          </w:tcPr>
          <w:p w14:paraId="1E1C62FA" w14:textId="645FF756"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1º Cartório de Registro de Imóveis da Comarca de São Luís</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2FA1126" w14:textId="6663CF81"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03.995.515/0039-30</w:t>
            </w:r>
          </w:p>
        </w:tc>
        <w:tc>
          <w:tcPr>
            <w:tcW w:w="575" w:type="pct"/>
            <w:tcBorders>
              <w:top w:val="single" w:sz="4" w:space="0" w:color="auto"/>
              <w:left w:val="single" w:sz="4" w:space="0" w:color="auto"/>
              <w:bottom w:val="single" w:sz="4" w:space="0" w:color="auto"/>
              <w:right w:val="single" w:sz="4" w:space="0" w:color="auto"/>
            </w:tcBorders>
            <w:vAlign w:val="center"/>
          </w:tcPr>
          <w:p w14:paraId="2E70BB0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2.912.980,75</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35C45F7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0,30%</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98F93ED"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242AC550"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027DA89B"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153E6EC5"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MIX DO REINO PI</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172C254E"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Av. Deputado Paulo Ferraz, S/nº, Bairro Livramento, Teresina – PI, CEP 64.078-820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139FDB7C"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3430</w:t>
            </w:r>
          </w:p>
        </w:tc>
        <w:tc>
          <w:tcPr>
            <w:tcW w:w="626" w:type="pct"/>
            <w:tcBorders>
              <w:top w:val="single" w:sz="4" w:space="0" w:color="auto"/>
              <w:left w:val="single" w:sz="4" w:space="0" w:color="auto"/>
              <w:bottom w:val="single" w:sz="4" w:space="0" w:color="auto"/>
              <w:right w:val="single" w:sz="4" w:space="0" w:color="auto"/>
            </w:tcBorders>
            <w:vAlign w:val="center"/>
          </w:tcPr>
          <w:p w14:paraId="2A382F58" w14:textId="50A07934"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 1º Ofício de Notas e Registro de Imóveis, Títulos e Documentos e Civil de Pessoas Jurídicas de Teresina </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76B3D5B9" w14:textId="420DE5DD"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03.995.515/0181-04</w:t>
            </w:r>
          </w:p>
        </w:tc>
        <w:tc>
          <w:tcPr>
            <w:tcW w:w="575" w:type="pct"/>
            <w:tcBorders>
              <w:top w:val="single" w:sz="4" w:space="0" w:color="auto"/>
              <w:left w:val="single" w:sz="4" w:space="0" w:color="auto"/>
              <w:bottom w:val="single" w:sz="4" w:space="0" w:color="auto"/>
              <w:right w:val="single" w:sz="4" w:space="0" w:color="auto"/>
            </w:tcBorders>
            <w:vAlign w:val="center"/>
          </w:tcPr>
          <w:p w14:paraId="6C1B0474"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2.630.877,26</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6386C5D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0,27%</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4615C2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6619AFE4"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1104DE09"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29B9EF91"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SUPER ESTREITO</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5D285C6D"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Rodovia BR 010, S/N, Setor 1, Quadra 86, Bairro Setor Aeroporto, Estreito- MA, CEP. 65.975-000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706EAEC4"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 11696</w:t>
            </w:r>
          </w:p>
        </w:tc>
        <w:tc>
          <w:tcPr>
            <w:tcW w:w="626" w:type="pct"/>
            <w:tcBorders>
              <w:top w:val="single" w:sz="4" w:space="0" w:color="auto"/>
              <w:left w:val="single" w:sz="4" w:space="0" w:color="auto"/>
              <w:bottom w:val="single" w:sz="4" w:space="0" w:color="auto"/>
              <w:right w:val="single" w:sz="4" w:space="0" w:color="auto"/>
            </w:tcBorders>
            <w:vAlign w:val="center"/>
          </w:tcPr>
          <w:p w14:paraId="01FDCBEE" w14:textId="3756AD5D"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 xml:space="preserve">Cartório do 1º Ofício de Estreito - MA </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13387FE" w14:textId="487D1790"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03.995.515/0210-83</w:t>
            </w:r>
          </w:p>
        </w:tc>
        <w:tc>
          <w:tcPr>
            <w:tcW w:w="575" w:type="pct"/>
            <w:tcBorders>
              <w:top w:val="single" w:sz="4" w:space="0" w:color="auto"/>
              <w:left w:val="single" w:sz="4" w:space="0" w:color="auto"/>
              <w:bottom w:val="single" w:sz="4" w:space="0" w:color="auto"/>
              <w:right w:val="single" w:sz="4" w:space="0" w:color="auto"/>
            </w:tcBorders>
            <w:vAlign w:val="center"/>
          </w:tcPr>
          <w:p w14:paraId="10F4FF9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2.418.992,51</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21FE991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0,25%</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3F44525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3B17898E"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063B56EF"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02C6C3C2"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MIX FLORIANO PI</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1E509DB4"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Rodovia BR 230, S/N, Sambaiba, Floriano –PI, CEP:64.804-140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15BECD0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1.191, 1.647 e 17.220</w:t>
            </w:r>
          </w:p>
        </w:tc>
        <w:tc>
          <w:tcPr>
            <w:tcW w:w="626" w:type="pct"/>
            <w:tcBorders>
              <w:top w:val="single" w:sz="4" w:space="0" w:color="auto"/>
              <w:left w:val="single" w:sz="4" w:space="0" w:color="auto"/>
              <w:bottom w:val="single" w:sz="4" w:space="0" w:color="auto"/>
              <w:right w:val="single" w:sz="4" w:space="0" w:color="auto"/>
            </w:tcBorders>
            <w:vAlign w:val="center"/>
          </w:tcPr>
          <w:p w14:paraId="0ADF9575" w14:textId="13458ABA"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Cartório do 1º ofício, Notas, Protesto e Registros Públicos de Floriano/PI </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53CC265C" w14:textId="00850A0F"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03.995.515/0190-03</w:t>
            </w:r>
          </w:p>
        </w:tc>
        <w:tc>
          <w:tcPr>
            <w:tcW w:w="575" w:type="pct"/>
            <w:tcBorders>
              <w:top w:val="single" w:sz="4" w:space="0" w:color="auto"/>
              <w:left w:val="single" w:sz="4" w:space="0" w:color="auto"/>
              <w:bottom w:val="single" w:sz="4" w:space="0" w:color="auto"/>
              <w:right w:val="single" w:sz="4" w:space="0" w:color="auto"/>
            </w:tcBorders>
            <w:vAlign w:val="center"/>
          </w:tcPr>
          <w:p w14:paraId="59E886B0"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1.768.593,36</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4884040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0,18%</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B9B3E3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5DAE63E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7DB49A38"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2D82C347"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S.A. - MIX BACURI</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C8A33F7"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Rua Leôncio Pires Dourado, nº 3200 – Bairro Bacuri – Imperatriz – MA., CEP: 65.901-020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CF854E9"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 10.377</w:t>
            </w:r>
          </w:p>
        </w:tc>
        <w:tc>
          <w:tcPr>
            <w:tcW w:w="626" w:type="pct"/>
            <w:tcBorders>
              <w:top w:val="single" w:sz="4" w:space="0" w:color="auto"/>
              <w:left w:val="single" w:sz="4" w:space="0" w:color="auto"/>
              <w:bottom w:val="single" w:sz="4" w:space="0" w:color="auto"/>
              <w:right w:val="single" w:sz="4" w:space="0" w:color="auto"/>
            </w:tcBorders>
            <w:vAlign w:val="center"/>
          </w:tcPr>
          <w:p w14:paraId="35859800" w14:textId="6DE7AF0D"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Cartório do 7º Ofício Extrajudicial 2ª Zona de Registro de Imóveis de Imperatriz - MA</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DDE41BD" w14:textId="3E754FDD"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03.995.515/0027-04</w:t>
            </w:r>
          </w:p>
        </w:tc>
        <w:tc>
          <w:tcPr>
            <w:tcW w:w="575" w:type="pct"/>
            <w:tcBorders>
              <w:top w:val="single" w:sz="4" w:space="0" w:color="auto"/>
              <w:left w:val="single" w:sz="4" w:space="0" w:color="auto"/>
              <w:bottom w:val="single" w:sz="4" w:space="0" w:color="auto"/>
              <w:right w:val="single" w:sz="4" w:space="0" w:color="auto"/>
            </w:tcBorders>
            <w:vAlign w:val="center"/>
          </w:tcPr>
          <w:p w14:paraId="628CDA5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1.399.013,29</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50A1C813"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0,15%</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98553C5"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3AEBA8B9"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2A7F0D3B"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148D4E75"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MIX ARACAGY</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C079894"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Rua Rio Claro, S/N, Bairro Olho D´água, São Luís -MA, CEP 65.065-390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1A75107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53.170</w:t>
            </w:r>
          </w:p>
        </w:tc>
        <w:tc>
          <w:tcPr>
            <w:tcW w:w="626" w:type="pct"/>
            <w:tcBorders>
              <w:top w:val="single" w:sz="4" w:space="0" w:color="auto"/>
              <w:left w:val="single" w:sz="4" w:space="0" w:color="auto"/>
              <w:bottom w:val="single" w:sz="4" w:space="0" w:color="auto"/>
              <w:right w:val="single" w:sz="4" w:space="0" w:color="auto"/>
            </w:tcBorders>
            <w:vAlign w:val="center"/>
          </w:tcPr>
          <w:p w14:paraId="644A2C5F" w14:textId="6C336960"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 Registro Geral do Cartório do 1º Ofício do Registro de Imóveis de São Luís/MA</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1805E054" w14:textId="61250553"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03.995.515/0140-36</w:t>
            </w:r>
          </w:p>
        </w:tc>
        <w:tc>
          <w:tcPr>
            <w:tcW w:w="575" w:type="pct"/>
            <w:tcBorders>
              <w:top w:val="single" w:sz="4" w:space="0" w:color="auto"/>
              <w:left w:val="single" w:sz="4" w:space="0" w:color="auto"/>
              <w:bottom w:val="single" w:sz="4" w:space="0" w:color="auto"/>
              <w:right w:val="single" w:sz="4" w:space="0" w:color="auto"/>
            </w:tcBorders>
            <w:vAlign w:val="center"/>
          </w:tcPr>
          <w:p w14:paraId="347BBF59"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1.333.068,52</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0A688217"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0,14%</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6536E24"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29B5475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0EC863F3"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672B597D"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MIX ACAILANDIA</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514EE13"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Avenida Alexandre Costa, Nº 01, Letra A; Quadra 56; Lote 1-A, Residencial Tropical Prancha 02, Açailândia – MA, CEP 65.930-000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EFE0454"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 30.996</w:t>
            </w:r>
          </w:p>
        </w:tc>
        <w:tc>
          <w:tcPr>
            <w:tcW w:w="626" w:type="pct"/>
            <w:tcBorders>
              <w:top w:val="single" w:sz="4" w:space="0" w:color="auto"/>
              <w:left w:val="single" w:sz="4" w:space="0" w:color="auto"/>
              <w:bottom w:val="single" w:sz="4" w:space="0" w:color="auto"/>
              <w:right w:val="single" w:sz="4" w:space="0" w:color="auto"/>
            </w:tcBorders>
            <w:vAlign w:val="center"/>
          </w:tcPr>
          <w:p w14:paraId="53433AF0" w14:textId="0B5E7832"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Cartório do 1º Ofício Extrajudicial da Comarcade Açailândia</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1F8D18C" w14:textId="0C9535F2"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03.995.515/0123-35</w:t>
            </w:r>
          </w:p>
        </w:tc>
        <w:tc>
          <w:tcPr>
            <w:tcW w:w="575" w:type="pct"/>
            <w:tcBorders>
              <w:top w:val="single" w:sz="4" w:space="0" w:color="auto"/>
              <w:left w:val="single" w:sz="4" w:space="0" w:color="auto"/>
              <w:bottom w:val="single" w:sz="4" w:space="0" w:color="auto"/>
              <w:right w:val="single" w:sz="4" w:space="0" w:color="auto"/>
            </w:tcBorders>
            <w:vAlign w:val="center"/>
          </w:tcPr>
          <w:p w14:paraId="018BC932"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1.302.718,49</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6AB234C4"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0,14%</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519F267C"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61943BD6"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3BC1B2A3"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38AF27A3"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MIX COQUEIRO</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32906132"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Rua C, Número 01 A, Quadra 16, Bairro Coqueiro, Ananindeua – PA, CEP 67.113-330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67ED91D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20737, 26390 e 26735</w:t>
            </w:r>
          </w:p>
        </w:tc>
        <w:tc>
          <w:tcPr>
            <w:tcW w:w="626" w:type="pct"/>
            <w:tcBorders>
              <w:top w:val="single" w:sz="4" w:space="0" w:color="auto"/>
              <w:left w:val="single" w:sz="4" w:space="0" w:color="auto"/>
              <w:bottom w:val="single" w:sz="4" w:space="0" w:color="auto"/>
              <w:right w:val="single" w:sz="4" w:space="0" w:color="auto"/>
            </w:tcBorders>
            <w:vAlign w:val="center"/>
          </w:tcPr>
          <w:p w14:paraId="0233B7AD" w14:textId="4235D46E"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 1º Ofício de Registro e notas Faria Neto da Comarca de Ananindeua/PA e 1º OfícioExtrajudicial de Ananindeua/PA</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20015E78" w14:textId="5538E19A"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03.995.515/0173-02</w:t>
            </w:r>
          </w:p>
        </w:tc>
        <w:tc>
          <w:tcPr>
            <w:tcW w:w="575" w:type="pct"/>
            <w:tcBorders>
              <w:top w:val="single" w:sz="4" w:space="0" w:color="auto"/>
              <w:left w:val="single" w:sz="4" w:space="0" w:color="auto"/>
              <w:bottom w:val="single" w:sz="4" w:space="0" w:color="auto"/>
              <w:right w:val="single" w:sz="4" w:space="0" w:color="auto"/>
            </w:tcBorders>
            <w:vAlign w:val="center"/>
          </w:tcPr>
          <w:p w14:paraId="6F91E840"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979.063,41</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4B87C41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0,10%</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327B062B"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34A8689A"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r w:rsidR="00C76383" w:rsidRPr="00D02959" w14:paraId="64F6E3DA" w14:textId="77777777" w:rsidTr="00116119">
        <w:trPr>
          <w:trHeight w:val="85"/>
          <w:jc w:val="center"/>
        </w:trPr>
        <w:tc>
          <w:tcPr>
            <w:tcW w:w="698" w:type="pct"/>
            <w:tcBorders>
              <w:top w:val="single" w:sz="4" w:space="0" w:color="auto"/>
              <w:left w:val="single" w:sz="4" w:space="0" w:color="auto"/>
              <w:bottom w:val="single" w:sz="4" w:space="0" w:color="auto"/>
              <w:right w:val="single" w:sz="4" w:space="0" w:color="auto"/>
            </w:tcBorders>
            <w:vAlign w:val="center"/>
          </w:tcPr>
          <w:p w14:paraId="10EEF720"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MATEUS SUPERMERCADOS S A - BARRA DO CORDA</w:t>
            </w:r>
          </w:p>
        </w:tc>
        <w:tc>
          <w:tcPr>
            <w:tcW w:w="76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3A8B4D48"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Rodovia 226, S/N, Bairro Trizidela, Barra do Corda - MA, CEP 65.950-000</w:t>
            </w:r>
          </w:p>
        </w:tc>
        <w:tc>
          <w:tcPr>
            <w:tcW w:w="465"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0D20A803"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Mat. 32323</w:t>
            </w:r>
          </w:p>
        </w:tc>
        <w:tc>
          <w:tcPr>
            <w:tcW w:w="626" w:type="pct"/>
            <w:tcBorders>
              <w:top w:val="single" w:sz="4" w:space="0" w:color="auto"/>
              <w:left w:val="single" w:sz="4" w:space="0" w:color="auto"/>
              <w:bottom w:val="single" w:sz="4" w:space="0" w:color="auto"/>
              <w:right w:val="single" w:sz="4" w:space="0" w:color="auto"/>
            </w:tcBorders>
            <w:vAlign w:val="center"/>
          </w:tcPr>
          <w:p w14:paraId="25C22EE3" w14:textId="262357A1" w:rsidR="00C76383" w:rsidRPr="00BE1513" w:rsidRDefault="00C76383" w:rsidP="00C76383">
            <w:pPr>
              <w:jc w:val="center"/>
              <w:rPr>
                <w:rFonts w:ascii="Arial" w:hAnsi="Arial" w:cs="Arial"/>
                <w:color w:val="000000"/>
                <w:sz w:val="12"/>
                <w:szCs w:val="12"/>
              </w:rPr>
            </w:pPr>
            <w:r w:rsidRPr="00116119">
              <w:rPr>
                <w:rFonts w:ascii="Arial" w:hAnsi="Arial" w:cs="Arial"/>
                <w:color w:val="000000"/>
                <w:sz w:val="12"/>
                <w:szCs w:val="12"/>
              </w:rPr>
              <w:t>Cartório do 1º Ofício Extrajudicial Comarca de Barra do Corda.</w:t>
            </w:r>
          </w:p>
        </w:tc>
        <w:tc>
          <w:tcPr>
            <w:tcW w:w="52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38DA414C" w14:textId="151A1C73"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03.995.515/0111-00</w:t>
            </w:r>
          </w:p>
        </w:tc>
        <w:tc>
          <w:tcPr>
            <w:tcW w:w="575" w:type="pct"/>
            <w:tcBorders>
              <w:top w:val="single" w:sz="4" w:space="0" w:color="auto"/>
              <w:left w:val="single" w:sz="4" w:space="0" w:color="auto"/>
              <w:bottom w:val="single" w:sz="4" w:space="0" w:color="auto"/>
              <w:right w:val="single" w:sz="4" w:space="0" w:color="auto"/>
            </w:tcBorders>
            <w:vAlign w:val="center"/>
          </w:tcPr>
          <w:p w14:paraId="2807E205"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123.523,62</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14:paraId="51769263"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0,01%</w:t>
            </w:r>
          </w:p>
        </w:tc>
        <w:tc>
          <w:tcPr>
            <w:tcW w:w="32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14:paraId="4CDABF20"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SIM</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7EE2FC52" w14:textId="77777777" w:rsidR="00C76383" w:rsidRPr="00BE1513" w:rsidRDefault="00C76383" w:rsidP="00C76383">
            <w:pPr>
              <w:jc w:val="center"/>
              <w:rPr>
                <w:rFonts w:ascii="Arial" w:hAnsi="Arial" w:cs="Arial"/>
                <w:color w:val="000000"/>
                <w:sz w:val="12"/>
                <w:szCs w:val="12"/>
              </w:rPr>
            </w:pPr>
            <w:r w:rsidRPr="00BE1513">
              <w:rPr>
                <w:rFonts w:ascii="Arial" w:hAnsi="Arial" w:cs="Arial"/>
                <w:color w:val="000000"/>
                <w:sz w:val="12"/>
                <w:szCs w:val="12"/>
              </w:rPr>
              <w:t>NÃO</w:t>
            </w:r>
          </w:p>
        </w:tc>
      </w:tr>
    </w:tbl>
    <w:p w14:paraId="6B696DFD" w14:textId="77777777" w:rsidR="0067433E" w:rsidRDefault="0067433E" w:rsidP="0067433E">
      <w:pPr>
        <w:spacing w:line="340" w:lineRule="exact"/>
        <w:rPr>
          <w:rFonts w:ascii="Arial" w:eastAsia="Calibri" w:hAnsi="Arial" w:cs="Arial"/>
          <w:sz w:val="20"/>
        </w:rPr>
      </w:pPr>
      <w:r>
        <w:rPr>
          <w:rFonts w:ascii="Arial" w:eastAsia="Calibri" w:hAnsi="Arial" w:cs="Arial"/>
          <w:sz w:val="20"/>
        </w:rPr>
        <w:t>* As despesas de natureza imobiliária especificamente detalhadas relativas a cada um dos Empreendimentos objeto de Reembolso pode ser verificada junto ao Agente Fiduciário, cuja versão simplificada consta da Tabela 4 acima.</w:t>
      </w:r>
    </w:p>
    <w:p w14:paraId="09576962" w14:textId="77777777" w:rsidR="00BE5496" w:rsidRPr="00F94C12" w:rsidRDefault="00BE5496" w:rsidP="006D044C">
      <w:pPr>
        <w:spacing w:line="340" w:lineRule="exact"/>
        <w:rPr>
          <w:rFonts w:ascii="Arial" w:eastAsia="Calibri" w:hAnsi="Arial" w:cs="Arial"/>
          <w:sz w:val="20"/>
        </w:rPr>
      </w:pPr>
    </w:p>
    <w:bookmarkEnd w:id="389"/>
    <w:p w14:paraId="11AA7833" w14:textId="107B6EA8" w:rsidR="006D044C" w:rsidRPr="00F94C12" w:rsidRDefault="00873920" w:rsidP="004F35D8">
      <w:pPr>
        <w:spacing w:after="0"/>
        <w:jc w:val="left"/>
        <w:rPr>
          <w:rFonts w:ascii="Arial" w:eastAsia="Calibri" w:hAnsi="Arial" w:cs="Arial"/>
          <w:sz w:val="20"/>
          <w:lang w:eastAsia="en-US"/>
        </w:rPr>
      </w:pPr>
      <w:r w:rsidRPr="00F94C12">
        <w:rPr>
          <w:rFonts w:ascii="Arial" w:eastAsia="Calibri" w:hAnsi="Arial" w:cs="Arial"/>
          <w:sz w:val="20"/>
        </w:rPr>
        <w:br w:type="page"/>
      </w:r>
    </w:p>
    <w:p w14:paraId="4A8DCFBB" w14:textId="77777777" w:rsidR="00F919DD" w:rsidRPr="00F94C12" w:rsidRDefault="00F919DD" w:rsidP="004F38C2">
      <w:pPr>
        <w:rPr>
          <w:rFonts w:ascii="Arial" w:hAnsi="Arial" w:cs="Arial"/>
          <w:sz w:val="20"/>
        </w:rPr>
        <w:sectPr w:rsidR="00F919DD" w:rsidRPr="00F94C12" w:rsidSect="000E00BF">
          <w:pgSz w:w="15842" w:h="12242" w:orient="landscape" w:code="121"/>
          <w:pgMar w:top="1701" w:right="1418" w:bottom="902" w:left="1418" w:header="720" w:footer="720" w:gutter="0"/>
          <w:cols w:space="720"/>
          <w:docGrid w:linePitch="354"/>
        </w:sectPr>
      </w:pPr>
    </w:p>
    <w:bookmarkEnd w:id="375"/>
    <w:p w14:paraId="10317E5A" w14:textId="200505D6" w:rsidR="00E5661A" w:rsidRPr="00F94C12" w:rsidRDefault="00E5661A" w:rsidP="007B1564">
      <w:pPr>
        <w:pStyle w:val="Body"/>
        <w:jc w:val="center"/>
        <w:rPr>
          <w:b/>
          <w:szCs w:val="20"/>
        </w:rPr>
      </w:pPr>
      <w:r w:rsidRPr="00F94C12">
        <w:rPr>
          <w:b/>
          <w:szCs w:val="20"/>
        </w:rPr>
        <w:lastRenderedPageBreak/>
        <w:t>ANEXO II</w:t>
      </w:r>
    </w:p>
    <w:p w14:paraId="799BE22E" w14:textId="2AA28703" w:rsidR="00BC691D" w:rsidRPr="000B5362" w:rsidRDefault="00BC691D" w:rsidP="00BC691D">
      <w:pPr>
        <w:spacing w:line="320" w:lineRule="exact"/>
        <w:jc w:val="center"/>
        <w:rPr>
          <w:rFonts w:ascii="Arial" w:hAnsi="Arial" w:cs="Arial"/>
          <w:b/>
          <w:bCs/>
          <w:sz w:val="20"/>
        </w:rPr>
      </w:pPr>
      <w:r w:rsidRPr="000B5362">
        <w:rPr>
          <w:rFonts w:ascii="Arial" w:hAnsi="Arial" w:cs="Arial"/>
          <w:b/>
          <w:bCs/>
          <w:sz w:val="20"/>
        </w:rPr>
        <w:t>MODELO DO RELATÓRIO SEMESTRAL DA COMPROVAÇÃO DA DESTINAÇÃO DOS RECURSOS</w:t>
      </w:r>
    </w:p>
    <w:p w14:paraId="38524788" w14:textId="77777777" w:rsidR="004F1A6D" w:rsidRPr="00F94C12" w:rsidRDefault="004F1A6D" w:rsidP="004F1A6D">
      <w:pPr>
        <w:spacing w:line="360" w:lineRule="auto"/>
        <w:rPr>
          <w:rFonts w:ascii="Arial" w:hAnsi="Arial" w:cs="Arial"/>
          <w:sz w:val="20"/>
        </w:rPr>
      </w:pPr>
      <w:bookmarkStart w:id="390" w:name="_Hlk80260685"/>
    </w:p>
    <w:p w14:paraId="478F111C" w14:textId="77777777" w:rsidR="004F1A6D" w:rsidRPr="00F94C12" w:rsidRDefault="004F1A6D" w:rsidP="004F1A6D">
      <w:pPr>
        <w:spacing w:line="360" w:lineRule="auto"/>
        <w:rPr>
          <w:rFonts w:ascii="Arial" w:hAnsi="Arial" w:cs="Arial"/>
          <w:sz w:val="20"/>
        </w:rPr>
      </w:pPr>
      <w:r w:rsidRPr="00F94C12">
        <w:rPr>
          <w:rFonts w:ascii="Arial" w:hAnsi="Arial" w:cs="Arial"/>
          <w:sz w:val="20"/>
        </w:rPr>
        <w:t>[CIDADE], [</w:t>
      </w:r>
      <w:r w:rsidRPr="00F94C12">
        <w:rPr>
          <w:rFonts w:ascii="Arial" w:hAnsi="Arial" w:cs="Arial"/>
          <w:smallCaps/>
          <w:sz w:val="20"/>
        </w:rPr>
        <w:t>DATA</w:t>
      </w:r>
      <w:r w:rsidRPr="00F94C12">
        <w:rPr>
          <w:rFonts w:ascii="Arial" w:hAnsi="Arial" w:cs="Arial"/>
          <w:sz w:val="20"/>
        </w:rPr>
        <w:t>]</w:t>
      </w:r>
    </w:p>
    <w:bookmarkEnd w:id="390"/>
    <w:p w14:paraId="2815BDB6" w14:textId="77777777" w:rsidR="004F1A6D" w:rsidRPr="00F94C12" w:rsidRDefault="004F1A6D" w:rsidP="004F1A6D">
      <w:pPr>
        <w:widowControl w:val="0"/>
        <w:spacing w:line="320" w:lineRule="exact"/>
        <w:rPr>
          <w:rFonts w:ascii="Arial" w:hAnsi="Arial" w:cs="Arial"/>
          <w:sz w:val="20"/>
        </w:rPr>
      </w:pPr>
      <w:r w:rsidRPr="00F94C12">
        <w:rPr>
          <w:rFonts w:ascii="Arial" w:hAnsi="Arial" w:cs="Arial"/>
          <w:sz w:val="20"/>
        </w:rPr>
        <w:t>À</w:t>
      </w:r>
    </w:p>
    <w:p w14:paraId="2A85D82E" w14:textId="1286553C" w:rsidR="004F1A6D" w:rsidRPr="00F94C12" w:rsidRDefault="004F1A6D" w:rsidP="00641852">
      <w:pPr>
        <w:pStyle w:val="Body"/>
        <w:jc w:val="left"/>
      </w:pPr>
      <w:r w:rsidRPr="00F94C12">
        <w:rPr>
          <w:b/>
        </w:rPr>
        <w:t>OLIVEIRA TRUST DISTRIBUIDORA DE TÍTULOS E VALORES MOBILIÁRIOS S.A.</w:t>
      </w:r>
      <w:r w:rsidR="00B8560B">
        <w:br/>
      </w:r>
      <w:r w:rsidRPr="00F94C12">
        <w:t>Rua Joaquim Floriano, nº 1.052, 13º andar, sala 132 (parte)</w:t>
      </w:r>
      <w:r w:rsidR="00B8560B">
        <w:br/>
      </w:r>
      <w:r w:rsidRPr="00F94C12">
        <w:t>São Paulo - SP</w:t>
      </w:r>
      <w:r w:rsidR="00B8560B">
        <w:br/>
      </w:r>
      <w:r w:rsidRPr="00F94C12">
        <w:t>CEP 04.534-004</w:t>
      </w:r>
      <w:r w:rsidR="00B8560B">
        <w:br/>
      </w:r>
      <w:r w:rsidRPr="00F94C12">
        <w:t>At.: Antônio Amaro e/ou Maria Carolina Abrantes Lodi de Oliveira</w:t>
      </w:r>
      <w:r w:rsidR="00B8560B">
        <w:br/>
      </w:r>
      <w:r w:rsidRPr="00F94C12">
        <w:t xml:space="preserve">Tel.: (21) 3514-0000 </w:t>
      </w:r>
      <w:r w:rsidR="00B8560B">
        <w:br/>
      </w:r>
      <w:r w:rsidRPr="00F94C12">
        <w:t xml:space="preserve">E-mail: </w:t>
      </w:r>
      <w:hyperlink r:id="rId26" w:history="1">
        <w:r w:rsidR="001D151F">
          <w:rPr>
            <w:rStyle w:val="Hyperlink"/>
          </w:rPr>
          <w:t>af.controles</w:t>
        </w:r>
        <w:r w:rsidR="001D151F" w:rsidRPr="00F94C12">
          <w:rPr>
            <w:rStyle w:val="Hyperlink"/>
          </w:rPr>
          <w:t>@oliveiratrust.com.br</w:t>
        </w:r>
      </w:hyperlink>
      <w:r w:rsidRPr="00F94C12">
        <w:t xml:space="preserve"> </w:t>
      </w:r>
    </w:p>
    <w:p w14:paraId="6BC3337A" w14:textId="77777777" w:rsidR="004F1A6D" w:rsidRPr="00F94C12" w:rsidRDefault="004F1A6D" w:rsidP="004F1A6D">
      <w:pPr>
        <w:widowControl w:val="0"/>
        <w:spacing w:line="320" w:lineRule="exact"/>
        <w:rPr>
          <w:rFonts w:ascii="Arial" w:hAnsi="Arial" w:cs="Arial"/>
          <w:sz w:val="20"/>
        </w:rPr>
      </w:pPr>
    </w:p>
    <w:p w14:paraId="03C890F9" w14:textId="4680A767" w:rsidR="00641852" w:rsidRDefault="00641852" w:rsidP="00641852">
      <w:pPr>
        <w:pStyle w:val="Body"/>
        <w:jc w:val="left"/>
        <w:rPr>
          <w:b/>
        </w:rPr>
      </w:pPr>
      <w:r w:rsidRPr="004C35AB">
        <w:rPr>
          <w:b/>
        </w:rPr>
        <w:t>TRUE SECURITIZADORA S.A.</w:t>
      </w:r>
      <w:r w:rsidRPr="004C35AB">
        <w:rPr>
          <w:b/>
        </w:rPr>
        <w:br/>
      </w:r>
      <w:r w:rsidRPr="004C35AB">
        <w:t>Avenida Santo Amaro, nº 48, 1º Andar, conjunto 12, Vila Nova Conceição</w:t>
      </w:r>
      <w:r w:rsidRPr="004C35AB">
        <w:br/>
        <w:t>São Paulo – SP</w:t>
      </w:r>
      <w:r>
        <w:br/>
      </w:r>
      <w:r w:rsidRPr="004C35AB">
        <w:t>CEP 04.506-000 -</w:t>
      </w:r>
      <w:r w:rsidRPr="004C35AB">
        <w:br/>
        <w:t>At.: Arley Custódio Fonseca</w:t>
      </w:r>
      <w:r w:rsidRPr="004C35AB">
        <w:br/>
        <w:t>Tel.: +55 (11) 3071-4475</w:t>
      </w:r>
      <w:r>
        <w:br/>
        <w:t>E-mail</w:t>
      </w:r>
      <w:r w:rsidRPr="004C35AB">
        <w:t>: middle@truesecuritizadora.com.br /</w:t>
      </w:r>
      <w:r>
        <w:t xml:space="preserve"> </w:t>
      </w:r>
      <w:hyperlink r:id="rId27" w:history="1">
        <w:r w:rsidRPr="004C35AB">
          <w:rPr>
            <w:rStyle w:val="Hyperlink"/>
            <w:szCs w:val="20"/>
          </w:rPr>
          <w:t>juridico@truesecuritizadora.com.br</w:t>
        </w:r>
      </w:hyperlink>
    </w:p>
    <w:p w14:paraId="06AAF23A" w14:textId="77777777" w:rsidR="00641852" w:rsidRDefault="00641852" w:rsidP="000E00BF">
      <w:pPr>
        <w:pStyle w:val="Body"/>
        <w:rPr>
          <w:b/>
        </w:rPr>
      </w:pPr>
    </w:p>
    <w:p w14:paraId="7E9C7BE8" w14:textId="1DA9C225" w:rsidR="004F1A6D" w:rsidRPr="00641852" w:rsidRDefault="004F1A6D" w:rsidP="000E00BF">
      <w:pPr>
        <w:pStyle w:val="Body"/>
        <w:rPr>
          <w:b/>
          <w:u w:val="single"/>
        </w:rPr>
      </w:pPr>
      <w:r w:rsidRPr="00641852">
        <w:rPr>
          <w:b/>
        </w:rPr>
        <w:t xml:space="preserve">Ref.: </w:t>
      </w:r>
      <w:r w:rsidR="00BC691D" w:rsidRPr="00641852">
        <w:rPr>
          <w:b/>
        </w:rPr>
        <w:t xml:space="preserve">Relatório de Comprovação De Destinação De Recursos </w:t>
      </w:r>
      <w:r w:rsidRPr="00641852">
        <w:rPr>
          <w:rFonts w:ascii="Times New Roman" w:hAnsi="Times New Roman" w:cs="Times New Roman"/>
          <w:b/>
        </w:rPr>
        <w:t>–</w:t>
      </w:r>
      <w:r w:rsidRPr="00641852">
        <w:rPr>
          <w:b/>
        </w:rPr>
        <w:t xml:space="preserve"> </w:t>
      </w:r>
      <w:r w:rsidR="00B8560B" w:rsidRPr="00641852">
        <w:rPr>
          <w:b/>
        </w:rPr>
        <w:t>“</w:t>
      </w:r>
      <w:r w:rsidR="00B8560B" w:rsidRPr="00641852">
        <w:rPr>
          <w:b/>
          <w:i/>
          <w:iCs/>
        </w:rPr>
        <w:t>Instrumento Particular de Escritura da 3ª (terceira) Emissão Privada de Debêntures Simples, não Conversíveis em Ações, da Espécie Quirografária, com Garantia Adicional Fidejussória, em Série Única, da Mateus Supermercados S.A.</w:t>
      </w:r>
      <w:r w:rsidR="00B8560B" w:rsidRPr="00641852">
        <w:rPr>
          <w:b/>
        </w:rPr>
        <w:t>”</w:t>
      </w:r>
      <w:r w:rsidR="00641852" w:rsidRPr="00641852">
        <w:rPr>
          <w:b/>
        </w:rPr>
        <w:t xml:space="preserve"> </w:t>
      </w:r>
      <w:r w:rsidRPr="00641852">
        <w:rPr>
          <w:b/>
        </w:rPr>
        <w:t>(“Emissão”)</w:t>
      </w:r>
    </w:p>
    <w:p w14:paraId="48E69AA7" w14:textId="77777777" w:rsidR="004F1A6D" w:rsidRPr="00F94C12" w:rsidRDefault="004F1A6D" w:rsidP="004F1A6D">
      <w:pPr>
        <w:spacing w:line="320" w:lineRule="exact"/>
        <w:rPr>
          <w:rFonts w:ascii="Arial" w:hAnsi="Arial" w:cs="Arial"/>
          <w:sz w:val="20"/>
        </w:rPr>
      </w:pPr>
      <w:r w:rsidRPr="00F94C12">
        <w:rPr>
          <w:rFonts w:ascii="Arial" w:hAnsi="Arial" w:cs="Arial"/>
          <w:sz w:val="20"/>
        </w:rPr>
        <w:t>Período: [•] a [•]</w:t>
      </w:r>
    </w:p>
    <w:p w14:paraId="7B7324EB" w14:textId="77777777" w:rsidR="004F1A6D" w:rsidRPr="00F94C12" w:rsidRDefault="004F1A6D" w:rsidP="004F1A6D">
      <w:pPr>
        <w:widowControl w:val="0"/>
        <w:spacing w:line="320" w:lineRule="exact"/>
        <w:rPr>
          <w:rFonts w:ascii="Arial" w:hAnsi="Arial" w:cs="Arial"/>
          <w:sz w:val="20"/>
        </w:rPr>
      </w:pPr>
      <w:r w:rsidRPr="00F94C12">
        <w:rPr>
          <w:rFonts w:ascii="Arial" w:hAnsi="Arial" w:cs="Arial"/>
          <w:sz w:val="20"/>
        </w:rPr>
        <w:t>Prezados,</w:t>
      </w:r>
    </w:p>
    <w:p w14:paraId="6F1F7452" w14:textId="15780314" w:rsidR="004F1A6D" w:rsidRPr="00F94C12" w:rsidRDefault="004F1A6D" w:rsidP="000E00BF">
      <w:pPr>
        <w:pStyle w:val="Body"/>
      </w:pPr>
      <w:r w:rsidRPr="00F94C12">
        <w:t>No âmbito dos termos e condições acordados no “</w:t>
      </w:r>
      <w:r w:rsidR="00756416" w:rsidRPr="00F94C12">
        <w:rPr>
          <w:i/>
          <w:iCs/>
        </w:rPr>
        <w:t>Instrumento Particular de Escritura da 3ª (terceira) Emissão Privada de Debêntures Simples, não Conversíveis em Ações</w:t>
      </w:r>
      <w:r w:rsidR="00756416" w:rsidRPr="00F94C12">
        <w:rPr>
          <w:i/>
        </w:rPr>
        <w:t>,</w:t>
      </w:r>
      <w:r w:rsidR="00756416" w:rsidRPr="00F94C12">
        <w:rPr>
          <w:i/>
          <w:iCs/>
        </w:rPr>
        <w:t xml:space="preserve"> da Espécie Quirografária,</w:t>
      </w:r>
      <w:r w:rsidR="00756416" w:rsidRPr="00F94C12">
        <w:rPr>
          <w:i/>
        </w:rPr>
        <w:t xml:space="preserve"> </w:t>
      </w:r>
      <w:r w:rsidR="00756416" w:rsidRPr="00F94C12">
        <w:rPr>
          <w:i/>
          <w:iCs/>
        </w:rPr>
        <w:t>com Garantia Adicional Fidejussória, em Série Única, da Mateus Supermercados S.A.</w:t>
      </w:r>
      <w:r w:rsidRPr="00F94C12">
        <w:t xml:space="preserve">”, celebrado em </w:t>
      </w:r>
      <w:r w:rsidR="00B8560B">
        <w:t>2</w:t>
      </w:r>
      <w:r w:rsidR="003162E6">
        <w:t>4</w:t>
      </w:r>
      <w:r w:rsidR="00B8560B" w:rsidRPr="00F94C12">
        <w:t xml:space="preserve"> </w:t>
      </w:r>
      <w:r w:rsidRPr="00F94C12">
        <w:t xml:space="preserve">de </w:t>
      </w:r>
      <w:r w:rsidR="00B8560B">
        <w:t>maio</w:t>
      </w:r>
      <w:r w:rsidR="00B8560B" w:rsidRPr="00F94C12">
        <w:t xml:space="preserve"> </w:t>
      </w:r>
      <w:r w:rsidRPr="00F94C12">
        <w:t xml:space="preserve">de </w:t>
      </w:r>
      <w:r w:rsidR="00B8560B" w:rsidRPr="00F94C12">
        <w:t>202</w:t>
      </w:r>
      <w:r w:rsidR="00B8560B">
        <w:t xml:space="preserve">2, conforme aditado </w:t>
      </w:r>
      <w:r w:rsidRPr="00F94C12">
        <w:t>(“</w:t>
      </w:r>
      <w:r w:rsidRPr="00F94C12">
        <w:rPr>
          <w:b/>
          <w:bCs/>
        </w:rPr>
        <w:t>Escritura de Emissão</w:t>
      </w:r>
      <w:r w:rsidRPr="00F94C12">
        <w:t>”), ficou estabelecido que os recursos líquidos obtidos pela</w:t>
      </w:r>
      <w:r w:rsidR="00B8560B">
        <w:t xml:space="preserve"> </w:t>
      </w:r>
      <w:r w:rsidR="00B8560B" w:rsidRPr="00F94C12">
        <w:rPr>
          <w:b/>
          <w:smallCaps/>
          <w:szCs w:val="20"/>
        </w:rPr>
        <w:t>MATEUS SUPERMERCADOS S.A.</w:t>
      </w:r>
      <w:r w:rsidR="00B8560B" w:rsidRPr="00F94C12">
        <w:rPr>
          <w:szCs w:val="20"/>
        </w:rPr>
        <w:t xml:space="preserve">, </w:t>
      </w:r>
      <w:r w:rsidR="00B8560B" w:rsidRPr="00F94C12">
        <w:rPr>
          <w:color w:val="000000"/>
          <w:szCs w:val="20"/>
        </w:rPr>
        <w:t xml:space="preserve">sociedade anônima de capital fechado, com sede na cidade de São Luis, estado do Maranhão, na Avenida Daniel de La Touche, nº 73-A Bairro Cohama, CEP. 65.074-115, inscrita no CNPJ/ME sob o nº 03.995.515/0013-09, neste ato representada na forma </w:t>
      </w:r>
      <w:r w:rsidR="00B8560B" w:rsidRPr="00F94C12">
        <w:rPr>
          <w:szCs w:val="20"/>
        </w:rPr>
        <w:t>de seu estatuto social ("</w:t>
      </w:r>
      <w:r w:rsidR="00B8560B" w:rsidRPr="00F94C12">
        <w:rPr>
          <w:b/>
          <w:szCs w:val="20"/>
        </w:rPr>
        <w:t>Companhia</w:t>
      </w:r>
      <w:r w:rsidR="00B8560B" w:rsidRPr="000E00BF">
        <w:rPr>
          <w:bCs/>
          <w:szCs w:val="20"/>
        </w:rPr>
        <w:t>”</w:t>
      </w:r>
      <w:r w:rsidR="00B8560B">
        <w:t xml:space="preserve">) </w:t>
      </w:r>
      <w:r w:rsidRPr="00F94C12">
        <w:t>com a emissão de Debêntures seriam destinados pela Companhia, integral e exclusivamente, na forma prevista em seu objeto social e no curso ordinário de seus negócios, até a Data de Vencimento dos CR</w:t>
      </w:r>
      <w:r w:rsidR="00756416">
        <w:t>I</w:t>
      </w:r>
      <w:r w:rsidRPr="00F94C12">
        <w:t xml:space="preserve"> ou até que a Companhia comprove a aplicação da totalidade dos recursos obtidos com a Emissão, o que ocorrer primeiro.</w:t>
      </w:r>
    </w:p>
    <w:p w14:paraId="37D3A381" w14:textId="065C14F2" w:rsidR="004F1A6D" w:rsidRPr="00F94C12" w:rsidRDefault="004F1A6D" w:rsidP="000E00BF">
      <w:pPr>
        <w:pStyle w:val="Body"/>
      </w:pPr>
      <w:r w:rsidRPr="00F94C12">
        <w:lastRenderedPageBreak/>
        <w:t xml:space="preserve">Em conformidade com a Cláusula </w:t>
      </w:r>
      <w:r w:rsidR="00BC691D" w:rsidRPr="00641852">
        <w:t>[</w:t>
      </w:r>
      <w:r w:rsidR="00BC691D" w:rsidRPr="00641852">
        <w:sym w:font="Symbol" w:char="F0B7"/>
      </w:r>
      <w:r w:rsidR="00BC691D" w:rsidRPr="00641852">
        <w:t>]</w:t>
      </w:r>
      <w:r w:rsidRPr="00F94C12">
        <w:t xml:space="preserve"> da Escritura de Emissão, a Companhia obrigou-se a comprovar a Destinação de Recursos, exclusivamente por meio deste relatório, acompanhado dos Documentos Comprobatórios da Destinação dos Recursos na forma da </w:t>
      </w:r>
      <w:r w:rsidR="00641852">
        <w:t>C</w:t>
      </w:r>
      <w:r w:rsidRPr="00F94C12">
        <w:t xml:space="preserve">láusula </w:t>
      </w:r>
      <w:r w:rsidR="00BC691D" w:rsidRPr="00641852">
        <w:t>[</w:t>
      </w:r>
      <w:r w:rsidR="00BC691D" w:rsidRPr="00641852">
        <w:sym w:font="Symbol" w:char="F0B7"/>
      </w:r>
      <w:r w:rsidR="00BC691D" w:rsidRPr="00641852">
        <w:t>]</w:t>
      </w:r>
      <w:r w:rsidRPr="00F94C12">
        <w:t xml:space="preserve">. </w:t>
      </w:r>
    </w:p>
    <w:p w14:paraId="6A5A4829" w14:textId="027DCE69" w:rsidR="004F1A6D" w:rsidRDefault="004F1A6D" w:rsidP="00BC691D">
      <w:pPr>
        <w:pStyle w:val="Body"/>
      </w:pPr>
      <w:r w:rsidRPr="00F94C12">
        <w:t>Neste sentido, a Companhia, por meio desta notificação, encaminha ao Agente Fiduciário, na qualidade de representante dos titulares de CR</w:t>
      </w:r>
      <w:r w:rsidR="00756416">
        <w:t>I</w:t>
      </w:r>
      <w:r w:rsidRPr="00F94C12">
        <w:t xml:space="preserve">, o relatório de comprovação da Destinação de Recursos e os Documentos Comprobatórios da Destinação dos Recursos, de forma a cumprir os requisitos previstos </w:t>
      </w:r>
      <w:r w:rsidR="00756416">
        <w:t>Resolução CVM 60</w:t>
      </w:r>
      <w:r w:rsidRPr="00F94C12">
        <w:t xml:space="preserve">, conforme características descritas </w:t>
      </w:r>
      <w:r w:rsidR="00BC691D">
        <w:t xml:space="preserve">no Anexo A à presente notificação. </w:t>
      </w:r>
    </w:p>
    <w:p w14:paraId="2A18C8CA" w14:textId="77777777" w:rsidR="00BC691D" w:rsidRPr="00F94C12" w:rsidRDefault="00BC691D" w:rsidP="00BC691D">
      <w:pPr>
        <w:widowControl w:val="0"/>
        <w:spacing w:line="320" w:lineRule="exact"/>
        <w:rPr>
          <w:rFonts w:ascii="Arial" w:hAnsi="Arial" w:cs="Arial"/>
          <w:sz w:val="20"/>
        </w:rPr>
      </w:pPr>
      <w:r w:rsidRPr="00F94C12">
        <w:rPr>
          <w:rFonts w:ascii="Arial" w:hAnsi="Arial" w:cs="Arial"/>
          <w:sz w:val="20"/>
        </w:rPr>
        <w:t xml:space="preserve">Os representantes legais da Emissora declaram, neste ato, de forma irrevogável e irretratável, que as informações aqui apresentadas são verídicas. </w:t>
      </w:r>
    </w:p>
    <w:p w14:paraId="71D2A33D" w14:textId="704A9A81" w:rsidR="00BC691D" w:rsidRDefault="00BC691D" w:rsidP="00BC691D">
      <w:pPr>
        <w:widowControl w:val="0"/>
        <w:spacing w:line="320" w:lineRule="exact"/>
        <w:rPr>
          <w:rFonts w:ascii="Arial" w:hAnsi="Arial" w:cs="Arial"/>
          <w:b/>
          <w:sz w:val="20"/>
        </w:rPr>
      </w:pPr>
      <w:r w:rsidRPr="00F94C12">
        <w:rPr>
          <w:rFonts w:ascii="Arial" w:hAnsi="Arial" w:cs="Arial"/>
          <w:b/>
          <w:sz w:val="20"/>
        </w:rPr>
        <w:t>As informações constantes da presente notificação são confidenciais, prestadas exclusivamente ao Agente Fiduciário, não devendo ser de forma alguma divulgadas a quaisquer terceiros, seja total ou parcialmente, sem a prévia e expressa aprovação da Companhia, exceto em decorrência de ordem administrativa ou judicial</w:t>
      </w:r>
    </w:p>
    <w:p w14:paraId="79163BD3" w14:textId="7D48B8B7" w:rsidR="001B063A" w:rsidRDefault="001B063A" w:rsidP="00BC691D">
      <w:pPr>
        <w:widowControl w:val="0"/>
        <w:spacing w:line="320" w:lineRule="exact"/>
        <w:rPr>
          <w:rFonts w:ascii="Arial" w:hAnsi="Arial" w:cs="Arial"/>
          <w:b/>
          <w:sz w:val="20"/>
        </w:rPr>
      </w:pPr>
    </w:p>
    <w:p w14:paraId="5402CFF5" w14:textId="77777777" w:rsidR="00F76DDE" w:rsidRPr="00F94C12" w:rsidRDefault="00F76DDE" w:rsidP="00F76DDE">
      <w:pPr>
        <w:widowControl w:val="0"/>
        <w:spacing w:after="140" w:line="290" w:lineRule="auto"/>
        <w:jc w:val="center"/>
        <w:rPr>
          <w:rFonts w:ascii="Arial" w:hAnsi="Arial" w:cs="Arial"/>
          <w:b/>
          <w:sz w:val="20"/>
        </w:rPr>
      </w:pPr>
    </w:p>
    <w:p w14:paraId="0AF0BA68" w14:textId="77777777" w:rsidR="00F76DDE" w:rsidRPr="00F94C12" w:rsidRDefault="00F76DDE" w:rsidP="00F76DDE">
      <w:pPr>
        <w:pStyle w:val="Body"/>
        <w:jc w:val="center"/>
        <w:rPr>
          <w:b/>
          <w:bCs/>
          <w:snapToGrid w:val="0"/>
          <w:szCs w:val="20"/>
        </w:rPr>
      </w:pPr>
      <w:r w:rsidRPr="00F94C12">
        <w:rPr>
          <w:b/>
          <w:bCs/>
          <w:snapToGrid w:val="0"/>
          <w:szCs w:val="20"/>
        </w:rPr>
        <w:t>MATEUS SUPERMERCADOS S.A.</w:t>
      </w:r>
    </w:p>
    <w:p w14:paraId="502BD76F" w14:textId="77777777" w:rsidR="00F76DDE" w:rsidRPr="00F94C12" w:rsidRDefault="00F76DDE" w:rsidP="00F76DDE">
      <w:pPr>
        <w:pStyle w:val="Body"/>
        <w:jc w:val="center"/>
        <w:rPr>
          <w:szCs w:val="20"/>
        </w:rPr>
      </w:pPr>
    </w:p>
    <w:p w14:paraId="3CF4AB3F" w14:textId="77777777" w:rsidR="00F76DDE" w:rsidRPr="00F94C12" w:rsidRDefault="00F76DDE" w:rsidP="00F76DDE">
      <w:pPr>
        <w:widowControl w:val="0"/>
        <w:spacing w:after="140" w:line="29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F76DDE" w:rsidRPr="00F94C12" w14:paraId="277714E1" w14:textId="77777777" w:rsidTr="005D17EA">
        <w:trPr>
          <w:cantSplit/>
        </w:trPr>
        <w:tc>
          <w:tcPr>
            <w:tcW w:w="4253" w:type="dxa"/>
            <w:tcBorders>
              <w:top w:val="single" w:sz="6" w:space="0" w:color="auto"/>
            </w:tcBorders>
          </w:tcPr>
          <w:p w14:paraId="115A5546" w14:textId="77777777" w:rsidR="00F76DDE" w:rsidRPr="00F94C12" w:rsidRDefault="00F76DDE" w:rsidP="005D17EA">
            <w:pPr>
              <w:pStyle w:val="Body"/>
              <w:widowControl w:val="0"/>
              <w:spacing w:line="295" w:lineRule="auto"/>
              <w:rPr>
                <w:szCs w:val="20"/>
              </w:rPr>
            </w:pPr>
            <w:r w:rsidRPr="00F94C12">
              <w:rPr>
                <w:szCs w:val="20"/>
              </w:rPr>
              <w:t>Nome:</w:t>
            </w:r>
            <w:r w:rsidRPr="00F94C12">
              <w:rPr>
                <w:szCs w:val="20"/>
              </w:rPr>
              <w:br/>
              <w:t>Cargo:</w:t>
            </w:r>
          </w:p>
        </w:tc>
        <w:tc>
          <w:tcPr>
            <w:tcW w:w="567" w:type="dxa"/>
          </w:tcPr>
          <w:p w14:paraId="5186198C" w14:textId="77777777" w:rsidR="00F76DDE" w:rsidRPr="00F94C12" w:rsidRDefault="00F76DDE" w:rsidP="005D17EA">
            <w:pPr>
              <w:pStyle w:val="Body"/>
              <w:widowControl w:val="0"/>
              <w:spacing w:line="295" w:lineRule="auto"/>
              <w:rPr>
                <w:szCs w:val="20"/>
              </w:rPr>
            </w:pPr>
          </w:p>
        </w:tc>
        <w:tc>
          <w:tcPr>
            <w:tcW w:w="4253" w:type="dxa"/>
            <w:tcBorders>
              <w:top w:val="single" w:sz="6" w:space="0" w:color="auto"/>
            </w:tcBorders>
          </w:tcPr>
          <w:p w14:paraId="208EF5C4" w14:textId="77777777" w:rsidR="00F76DDE" w:rsidRPr="00F94C12" w:rsidRDefault="00F76DDE" w:rsidP="005D17EA">
            <w:pPr>
              <w:pStyle w:val="Body"/>
              <w:widowControl w:val="0"/>
              <w:spacing w:line="295" w:lineRule="auto"/>
              <w:rPr>
                <w:szCs w:val="20"/>
              </w:rPr>
            </w:pPr>
            <w:r w:rsidRPr="00F94C12">
              <w:rPr>
                <w:szCs w:val="20"/>
              </w:rPr>
              <w:t>Nome:</w:t>
            </w:r>
            <w:r w:rsidRPr="00F94C12">
              <w:rPr>
                <w:szCs w:val="20"/>
              </w:rPr>
              <w:br/>
              <w:t>Cargo:</w:t>
            </w:r>
          </w:p>
        </w:tc>
      </w:tr>
    </w:tbl>
    <w:p w14:paraId="69E34AF9" w14:textId="6FE5CAEF" w:rsidR="001B063A" w:rsidRDefault="001B063A" w:rsidP="00BC691D">
      <w:pPr>
        <w:widowControl w:val="0"/>
        <w:spacing w:line="320" w:lineRule="exact"/>
        <w:rPr>
          <w:rFonts w:ascii="Arial" w:hAnsi="Arial" w:cs="Arial"/>
          <w:b/>
          <w:sz w:val="20"/>
        </w:rPr>
      </w:pPr>
    </w:p>
    <w:p w14:paraId="46C9D859" w14:textId="50A96A2E" w:rsidR="00BC691D" w:rsidRDefault="00BC691D" w:rsidP="00BC691D">
      <w:pPr>
        <w:pStyle w:val="Body"/>
      </w:pPr>
    </w:p>
    <w:p w14:paraId="145AE458" w14:textId="77777777" w:rsidR="00BC691D" w:rsidRPr="00F94C12" w:rsidRDefault="00BC691D" w:rsidP="00BC691D">
      <w:pPr>
        <w:rPr>
          <w:rFonts w:ascii="Arial" w:hAnsi="Arial" w:cs="Arial"/>
          <w:sz w:val="20"/>
        </w:rPr>
        <w:sectPr w:rsidR="00BC691D" w:rsidRPr="00F94C12" w:rsidSect="000E00BF">
          <w:pgSz w:w="12242" w:h="15842" w:code="121"/>
          <w:pgMar w:top="1418" w:right="902" w:bottom="1418" w:left="1701" w:header="720" w:footer="720" w:gutter="0"/>
          <w:cols w:space="720"/>
          <w:docGrid w:linePitch="354"/>
        </w:sectPr>
      </w:pPr>
    </w:p>
    <w:p w14:paraId="02BC5037" w14:textId="681AF913" w:rsidR="00BC691D" w:rsidRPr="00F0376C" w:rsidRDefault="00F0376C" w:rsidP="00F0376C">
      <w:pPr>
        <w:pStyle w:val="Body"/>
        <w:jc w:val="center"/>
        <w:rPr>
          <w:b/>
          <w:bCs/>
        </w:rPr>
      </w:pPr>
      <w:r w:rsidRPr="00F0376C">
        <w:rPr>
          <w:b/>
          <w:bCs/>
        </w:rPr>
        <w:t>ANEXO A DO</w:t>
      </w:r>
      <w:r>
        <w:t xml:space="preserve"> </w:t>
      </w:r>
      <w:r w:rsidRPr="000B5362">
        <w:rPr>
          <w:b/>
          <w:bCs/>
        </w:rPr>
        <w:t>RELATÓRIO SEMESTRAL DA COMPROVAÇÃO DA DESTINAÇÃO DOS RECURSOS</w:t>
      </w:r>
    </w:p>
    <w:tbl>
      <w:tblPr>
        <w:tblW w:w="1475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2370"/>
        <w:gridCol w:w="1179"/>
        <w:gridCol w:w="1190"/>
        <w:gridCol w:w="857"/>
        <w:gridCol w:w="1731"/>
        <w:gridCol w:w="1383"/>
        <w:gridCol w:w="1339"/>
        <w:gridCol w:w="316"/>
        <w:gridCol w:w="1290"/>
        <w:gridCol w:w="14"/>
        <w:gridCol w:w="1125"/>
      </w:tblGrid>
      <w:tr w:rsidR="00077FC6" w:rsidRPr="00EF3BEF" w14:paraId="5DF9C597" w14:textId="77777777" w:rsidTr="00BC691D">
        <w:trPr>
          <w:trHeight w:val="3330"/>
        </w:trPr>
        <w:tc>
          <w:tcPr>
            <w:tcW w:w="195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E7A6B2" w14:textId="77777777" w:rsidR="00756416" w:rsidRPr="00EF3BEF" w:rsidRDefault="00756416" w:rsidP="00E05BDE">
            <w:pPr>
              <w:spacing w:line="360" w:lineRule="auto"/>
              <w:jc w:val="center"/>
              <w:rPr>
                <w:rFonts w:asciiTheme="minorHAnsi" w:hAnsiTheme="minorHAnsi" w:cstheme="minorHAnsi"/>
                <w:b/>
                <w:bCs/>
                <w:color w:val="000000"/>
                <w:sz w:val="24"/>
                <w:lang w:val="en-US"/>
              </w:rPr>
            </w:pPr>
            <w:bookmarkStart w:id="391" w:name="_Hlk79414802"/>
            <w:r w:rsidRPr="00EF3BEF">
              <w:rPr>
                <w:rFonts w:asciiTheme="minorHAnsi" w:hAnsiTheme="minorHAnsi" w:cstheme="minorHAnsi"/>
                <w:b/>
                <w:bCs/>
                <w:color w:val="000000"/>
                <w:sz w:val="24"/>
              </w:rPr>
              <w:t>Denominação do Empreendimento Imobiliário</w:t>
            </w:r>
          </w:p>
        </w:tc>
        <w:tc>
          <w:tcPr>
            <w:tcW w:w="237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BF2D149" w14:textId="77777777" w:rsidR="00756416" w:rsidRPr="00EF3BEF" w:rsidRDefault="00756416" w:rsidP="00E05BDE">
            <w:pPr>
              <w:spacing w:line="360" w:lineRule="auto"/>
              <w:jc w:val="center"/>
              <w:rPr>
                <w:rFonts w:asciiTheme="minorHAnsi" w:hAnsiTheme="minorHAnsi" w:cstheme="minorHAnsi"/>
                <w:b/>
                <w:bCs/>
                <w:color w:val="000000"/>
                <w:sz w:val="24"/>
                <w:lang w:val="en-US"/>
              </w:rPr>
            </w:pPr>
            <w:r w:rsidRPr="00EF3BEF">
              <w:rPr>
                <w:rFonts w:asciiTheme="minorHAnsi" w:hAnsiTheme="minorHAnsi" w:cstheme="minorHAnsi"/>
                <w:b/>
                <w:bCs/>
                <w:sz w:val="24"/>
              </w:rPr>
              <w:t>Proprietário</w:t>
            </w:r>
          </w:p>
        </w:tc>
        <w:tc>
          <w:tcPr>
            <w:tcW w:w="117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D539018" w14:textId="77777777" w:rsidR="00756416" w:rsidRPr="00EF3BEF" w:rsidRDefault="00756416" w:rsidP="00E05BDE">
            <w:pPr>
              <w:spacing w:line="360" w:lineRule="auto"/>
              <w:jc w:val="center"/>
              <w:rPr>
                <w:rFonts w:asciiTheme="minorHAnsi" w:hAnsiTheme="minorHAnsi" w:cstheme="minorHAnsi"/>
                <w:b/>
                <w:bCs/>
                <w:color w:val="000000"/>
                <w:sz w:val="24"/>
                <w:lang w:val="en-US"/>
              </w:rPr>
            </w:pPr>
            <w:r w:rsidRPr="00EF3BEF">
              <w:rPr>
                <w:rFonts w:asciiTheme="minorHAnsi" w:hAnsiTheme="minorHAnsi" w:cstheme="minorHAnsi"/>
                <w:b/>
                <w:bCs/>
                <w:sz w:val="24"/>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9CBD9DD" w14:textId="77777777" w:rsidR="00756416" w:rsidRPr="00EF3BEF" w:rsidRDefault="00756416" w:rsidP="00E05BDE">
            <w:pPr>
              <w:spacing w:line="360" w:lineRule="auto"/>
              <w:jc w:val="center"/>
              <w:rPr>
                <w:rFonts w:asciiTheme="minorHAnsi" w:hAnsiTheme="minorHAnsi" w:cstheme="minorHAnsi"/>
                <w:b/>
                <w:bCs/>
                <w:color w:val="000000"/>
                <w:sz w:val="24"/>
                <w:lang w:val="en-US"/>
              </w:rPr>
            </w:pPr>
            <w:r w:rsidRPr="00EF3BEF">
              <w:rPr>
                <w:rFonts w:asciiTheme="minorHAnsi" w:hAnsiTheme="minorHAnsi" w:cstheme="minorHAnsi"/>
                <w:b/>
                <w:bCs/>
                <w:sz w:val="24"/>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71B167" w14:textId="77777777" w:rsidR="00756416" w:rsidRPr="00EF3BEF" w:rsidRDefault="00756416" w:rsidP="00E05BDE">
            <w:pPr>
              <w:spacing w:line="360" w:lineRule="auto"/>
              <w:jc w:val="center"/>
              <w:rPr>
                <w:rFonts w:asciiTheme="minorHAnsi" w:hAnsiTheme="minorHAnsi" w:cstheme="minorHAnsi"/>
                <w:b/>
                <w:bCs/>
                <w:color w:val="000000"/>
                <w:sz w:val="24"/>
                <w:lang w:val="en-US"/>
              </w:rPr>
            </w:pPr>
            <w:r w:rsidRPr="00EF3BEF">
              <w:rPr>
                <w:rFonts w:asciiTheme="minorHAnsi" w:hAnsiTheme="minorHAnsi" w:cstheme="minorHAnsi"/>
                <w:b/>
                <w:bCs/>
                <w:sz w:val="24"/>
              </w:rPr>
              <w:t>Status da Obra (%)</w:t>
            </w:r>
          </w:p>
        </w:tc>
        <w:tc>
          <w:tcPr>
            <w:tcW w:w="173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0AF8625" w14:textId="77777777" w:rsidR="00756416" w:rsidRPr="00EF3BEF" w:rsidRDefault="00756416" w:rsidP="00E05BDE">
            <w:pPr>
              <w:spacing w:line="360" w:lineRule="auto"/>
              <w:jc w:val="center"/>
              <w:rPr>
                <w:rFonts w:asciiTheme="minorHAnsi" w:hAnsiTheme="minorHAnsi" w:cstheme="minorHAnsi"/>
                <w:b/>
                <w:bCs/>
                <w:sz w:val="24"/>
              </w:rPr>
            </w:pPr>
            <w:r w:rsidRPr="00EF3BEF">
              <w:rPr>
                <w:rFonts w:asciiTheme="minorHAnsi" w:hAnsiTheme="minorHAnsi" w:cstheme="minorHAnsi"/>
                <w:b/>
                <w:bCs/>
                <w:sz w:val="24"/>
              </w:rPr>
              <w:t>Destinação dos recursos/etapa do projeto: (aquisição, construção ou reforma)</w:t>
            </w:r>
          </w:p>
        </w:tc>
        <w:tc>
          <w:tcPr>
            <w:tcW w:w="138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BA2F75" w14:textId="77777777" w:rsidR="00756416" w:rsidRPr="00EF3BEF" w:rsidRDefault="00756416" w:rsidP="00E05BDE">
            <w:pPr>
              <w:spacing w:line="360" w:lineRule="auto"/>
              <w:jc w:val="center"/>
              <w:rPr>
                <w:rFonts w:asciiTheme="minorHAnsi" w:hAnsiTheme="minorHAnsi" w:cstheme="minorHAnsi"/>
                <w:b/>
                <w:bCs/>
                <w:sz w:val="24"/>
              </w:rPr>
            </w:pPr>
            <w:r w:rsidRPr="00EF3BEF">
              <w:rPr>
                <w:rFonts w:asciiTheme="minorHAnsi" w:hAnsiTheme="minorHAnsi" w:cstheme="minorHAnsi"/>
                <w:b/>
                <w:bCs/>
                <w:sz w:val="24"/>
              </w:rPr>
              <w:t>Documento (Nº da Nota Fiscal (NF-e) /DOC [x] / e outros</w:t>
            </w:r>
          </w:p>
        </w:tc>
        <w:tc>
          <w:tcPr>
            <w:tcW w:w="1655"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39BB5247" w14:textId="77777777" w:rsidR="00756416" w:rsidRPr="00EF3BEF" w:rsidRDefault="00756416" w:rsidP="00E05BDE">
            <w:pPr>
              <w:spacing w:line="360" w:lineRule="auto"/>
              <w:jc w:val="center"/>
              <w:rPr>
                <w:rFonts w:asciiTheme="minorHAnsi" w:hAnsiTheme="minorHAnsi" w:cstheme="minorHAnsi"/>
                <w:b/>
                <w:bCs/>
                <w:color w:val="000000"/>
                <w:sz w:val="24"/>
              </w:rPr>
            </w:pPr>
            <w:r w:rsidRPr="00EF3BEF">
              <w:rPr>
                <w:rFonts w:asciiTheme="minorHAnsi" w:hAnsiTheme="minorHAnsi" w:cstheme="minorHAnsi"/>
                <w:b/>
                <w:bCs/>
                <w:sz w:val="24"/>
              </w:rPr>
              <w:t>Comprovante de pagamento: recibo [x] / TED [x] / boleto (autenticação) e outros</w:t>
            </w:r>
          </w:p>
        </w:tc>
        <w:tc>
          <w:tcPr>
            <w:tcW w:w="1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503F2A" w14:textId="77777777" w:rsidR="00756416" w:rsidRPr="00EF3BEF" w:rsidRDefault="00756416" w:rsidP="00E05BDE">
            <w:pPr>
              <w:spacing w:line="360" w:lineRule="auto"/>
              <w:jc w:val="center"/>
              <w:rPr>
                <w:rFonts w:asciiTheme="minorHAnsi" w:hAnsiTheme="minorHAnsi" w:cstheme="minorHAnsi"/>
                <w:b/>
                <w:bCs/>
                <w:sz w:val="24"/>
              </w:rPr>
            </w:pPr>
            <w:r w:rsidRPr="00EF3BEF">
              <w:rPr>
                <w:rFonts w:asciiTheme="minorHAnsi" w:hAnsiTheme="minorHAnsi" w:cstheme="minorHAnsi"/>
                <w:b/>
                <w:bCs/>
                <w:sz w:val="24"/>
              </w:rPr>
              <w:t>Percentual do recurso utilizado no semestre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3B941223" w14:textId="77777777" w:rsidR="00756416" w:rsidRPr="00EF3BEF" w:rsidRDefault="00756416" w:rsidP="00E05BDE">
            <w:pPr>
              <w:spacing w:line="360" w:lineRule="auto"/>
              <w:jc w:val="center"/>
              <w:rPr>
                <w:rFonts w:asciiTheme="minorHAnsi" w:hAnsiTheme="minorHAnsi" w:cstheme="minorHAnsi"/>
                <w:b/>
                <w:bCs/>
                <w:color w:val="000000"/>
                <w:sz w:val="24"/>
                <w:lang w:val="en-US"/>
              </w:rPr>
            </w:pPr>
            <w:r w:rsidRPr="00EF3BEF">
              <w:rPr>
                <w:rFonts w:asciiTheme="minorHAnsi" w:hAnsiTheme="minorHAnsi" w:cstheme="minorHAnsi"/>
                <w:b/>
                <w:bCs/>
                <w:sz w:val="24"/>
              </w:rPr>
              <w:t>Valor gasto no semestre</w:t>
            </w:r>
          </w:p>
        </w:tc>
      </w:tr>
      <w:tr w:rsidR="00C218BF" w:rsidRPr="00EF3BEF" w14:paraId="69404EF1" w14:textId="77777777" w:rsidTr="00BC691D">
        <w:trPr>
          <w:trHeight w:val="315"/>
        </w:trPr>
        <w:tc>
          <w:tcPr>
            <w:tcW w:w="1958" w:type="dxa"/>
            <w:tcBorders>
              <w:top w:val="single" w:sz="4" w:space="0" w:color="auto"/>
              <w:left w:val="single" w:sz="4" w:space="0" w:color="auto"/>
              <w:bottom w:val="single" w:sz="4" w:space="0" w:color="auto"/>
              <w:right w:val="single" w:sz="4" w:space="0" w:color="auto"/>
            </w:tcBorders>
            <w:noWrap/>
            <w:vAlign w:val="center"/>
            <w:hideMark/>
          </w:tcPr>
          <w:p w14:paraId="278BCADA" w14:textId="77777777" w:rsidR="00756416" w:rsidRPr="00EF3BEF" w:rsidRDefault="00756416" w:rsidP="00E05BDE">
            <w:pPr>
              <w:spacing w:line="360" w:lineRule="auto"/>
              <w:jc w:val="center"/>
              <w:rPr>
                <w:rFonts w:asciiTheme="minorHAnsi" w:hAnsiTheme="minorHAnsi" w:cstheme="minorHAnsi"/>
                <w:color w:val="000000"/>
                <w:sz w:val="24"/>
                <w:lang w:val="en-US"/>
              </w:rPr>
            </w:pPr>
            <w:r w:rsidRPr="00EF3BEF">
              <w:rPr>
                <w:rFonts w:asciiTheme="minorHAnsi" w:hAnsiTheme="minorHAnsi" w:cstheme="minorHAnsi"/>
                <w:color w:val="000000"/>
                <w:sz w:val="24"/>
              </w:rPr>
              <w:t>[●]</w:t>
            </w:r>
          </w:p>
        </w:tc>
        <w:tc>
          <w:tcPr>
            <w:tcW w:w="2370" w:type="dxa"/>
            <w:tcBorders>
              <w:top w:val="single" w:sz="4" w:space="0" w:color="auto"/>
              <w:left w:val="single" w:sz="4" w:space="0" w:color="auto"/>
              <w:bottom w:val="single" w:sz="4" w:space="0" w:color="auto"/>
              <w:right w:val="single" w:sz="4" w:space="0" w:color="auto"/>
            </w:tcBorders>
            <w:vAlign w:val="center"/>
            <w:hideMark/>
          </w:tcPr>
          <w:p w14:paraId="38F1E743" w14:textId="77777777" w:rsidR="00756416" w:rsidRPr="00EF3BEF" w:rsidRDefault="00756416" w:rsidP="00E05BDE">
            <w:pPr>
              <w:spacing w:line="360" w:lineRule="auto"/>
              <w:jc w:val="center"/>
              <w:rPr>
                <w:rFonts w:asciiTheme="minorHAnsi" w:hAnsiTheme="minorHAnsi" w:cstheme="minorHAnsi"/>
                <w:color w:val="000000"/>
                <w:sz w:val="24"/>
                <w:lang w:val="en-US"/>
              </w:rPr>
            </w:pPr>
            <w:r w:rsidRPr="00EF3BEF">
              <w:rPr>
                <w:rFonts w:asciiTheme="minorHAnsi" w:hAnsiTheme="minorHAnsi" w:cstheme="minorHAnsi"/>
                <w:color w:val="000000"/>
                <w:sz w:val="24"/>
              </w:rPr>
              <w:t>[●]</w:t>
            </w:r>
          </w:p>
        </w:tc>
        <w:tc>
          <w:tcPr>
            <w:tcW w:w="1179" w:type="dxa"/>
            <w:tcBorders>
              <w:top w:val="single" w:sz="4" w:space="0" w:color="auto"/>
              <w:left w:val="single" w:sz="4" w:space="0" w:color="auto"/>
              <w:bottom w:val="single" w:sz="4" w:space="0" w:color="auto"/>
              <w:right w:val="single" w:sz="4" w:space="0" w:color="auto"/>
            </w:tcBorders>
            <w:vAlign w:val="center"/>
            <w:hideMark/>
          </w:tcPr>
          <w:p w14:paraId="3341B58E" w14:textId="77777777" w:rsidR="00756416" w:rsidRPr="00EF3BEF" w:rsidRDefault="00756416" w:rsidP="00E05BDE">
            <w:pPr>
              <w:spacing w:line="360" w:lineRule="auto"/>
              <w:jc w:val="center"/>
              <w:rPr>
                <w:rFonts w:asciiTheme="minorHAnsi" w:hAnsiTheme="minorHAnsi" w:cstheme="minorHAnsi"/>
                <w:color w:val="000000"/>
                <w:sz w:val="24"/>
                <w:lang w:val="en-US"/>
              </w:rPr>
            </w:pPr>
            <w:r w:rsidRPr="00EF3BEF">
              <w:rPr>
                <w:rFonts w:asciiTheme="minorHAnsi" w:hAnsiTheme="minorHAnsi" w:cstheme="minorHAnsi"/>
                <w:color w:val="000000"/>
                <w:sz w:val="24"/>
              </w:rPr>
              <w:t>[●]</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7ADED59C" w14:textId="77777777" w:rsidR="00756416" w:rsidRPr="00EF3BEF" w:rsidRDefault="00756416" w:rsidP="00E05BDE">
            <w:pPr>
              <w:spacing w:line="360" w:lineRule="auto"/>
              <w:jc w:val="center"/>
              <w:rPr>
                <w:rFonts w:asciiTheme="minorHAnsi" w:hAnsiTheme="minorHAnsi" w:cstheme="minorHAnsi"/>
                <w:color w:val="000000"/>
                <w:sz w:val="24"/>
                <w:lang w:val="en-US"/>
              </w:rPr>
            </w:pPr>
            <w:r w:rsidRPr="00EF3BEF">
              <w:rPr>
                <w:rFonts w:asciiTheme="minorHAnsi" w:hAnsiTheme="minorHAnsi" w:cstheme="minorHAnsi"/>
                <w:color w:val="000000"/>
                <w:sz w:val="24"/>
              </w:rPr>
              <w:t>[●]</w:t>
            </w:r>
          </w:p>
        </w:tc>
        <w:tc>
          <w:tcPr>
            <w:tcW w:w="857" w:type="dxa"/>
            <w:tcBorders>
              <w:top w:val="single" w:sz="4" w:space="0" w:color="auto"/>
              <w:left w:val="single" w:sz="4" w:space="0" w:color="auto"/>
              <w:bottom w:val="single" w:sz="4" w:space="0" w:color="auto"/>
              <w:right w:val="single" w:sz="4" w:space="0" w:color="auto"/>
            </w:tcBorders>
            <w:noWrap/>
            <w:vAlign w:val="center"/>
            <w:hideMark/>
          </w:tcPr>
          <w:p w14:paraId="51B5B762" w14:textId="77777777" w:rsidR="00756416" w:rsidRPr="00EF3BEF" w:rsidRDefault="00756416" w:rsidP="00E05BDE">
            <w:pPr>
              <w:spacing w:line="360" w:lineRule="auto"/>
              <w:jc w:val="center"/>
              <w:rPr>
                <w:rFonts w:asciiTheme="minorHAnsi" w:hAnsiTheme="minorHAnsi" w:cstheme="minorHAnsi"/>
                <w:color w:val="000000"/>
                <w:sz w:val="24"/>
                <w:lang w:val="en-US"/>
              </w:rPr>
            </w:pPr>
            <w:r w:rsidRPr="00EF3BEF">
              <w:rPr>
                <w:rFonts w:asciiTheme="minorHAnsi" w:hAnsiTheme="minorHAnsi" w:cstheme="minorHAnsi"/>
                <w:color w:val="000000"/>
                <w:sz w:val="24"/>
              </w:rPr>
              <w:t>[●]</w:t>
            </w:r>
          </w:p>
        </w:tc>
        <w:tc>
          <w:tcPr>
            <w:tcW w:w="1731" w:type="dxa"/>
            <w:tcBorders>
              <w:top w:val="single" w:sz="4" w:space="0" w:color="auto"/>
              <w:left w:val="single" w:sz="4" w:space="0" w:color="auto"/>
              <w:bottom w:val="single" w:sz="4" w:space="0" w:color="auto"/>
              <w:right w:val="single" w:sz="4" w:space="0" w:color="auto"/>
            </w:tcBorders>
            <w:vAlign w:val="center"/>
            <w:hideMark/>
          </w:tcPr>
          <w:p w14:paraId="4349123A" w14:textId="77777777" w:rsidR="00756416" w:rsidRPr="00EF3BEF" w:rsidRDefault="00756416" w:rsidP="00E05BDE">
            <w:pPr>
              <w:spacing w:line="360" w:lineRule="auto"/>
              <w:jc w:val="center"/>
              <w:rPr>
                <w:rFonts w:asciiTheme="minorHAnsi" w:hAnsiTheme="minorHAnsi" w:cstheme="minorHAnsi"/>
                <w:color w:val="000000"/>
                <w:sz w:val="24"/>
                <w:lang w:val="en-US"/>
              </w:rPr>
            </w:pPr>
            <w:r w:rsidRPr="00EF3BEF">
              <w:rPr>
                <w:rFonts w:asciiTheme="minorHAnsi" w:hAnsiTheme="minorHAnsi" w:cstheme="minorHAnsi"/>
                <w:color w:val="000000"/>
                <w:sz w:val="24"/>
              </w:rPr>
              <w:t>[●]</w:t>
            </w:r>
          </w:p>
        </w:tc>
        <w:tc>
          <w:tcPr>
            <w:tcW w:w="1383" w:type="dxa"/>
            <w:tcBorders>
              <w:top w:val="single" w:sz="4" w:space="0" w:color="auto"/>
              <w:left w:val="single" w:sz="4" w:space="0" w:color="auto"/>
              <w:bottom w:val="single" w:sz="4" w:space="0" w:color="auto"/>
              <w:right w:val="single" w:sz="4" w:space="0" w:color="auto"/>
            </w:tcBorders>
            <w:vAlign w:val="center"/>
            <w:hideMark/>
          </w:tcPr>
          <w:p w14:paraId="654D1CED" w14:textId="77777777" w:rsidR="00756416" w:rsidRPr="00EF3BEF" w:rsidRDefault="00756416" w:rsidP="00E05BDE">
            <w:pPr>
              <w:spacing w:line="360" w:lineRule="auto"/>
              <w:jc w:val="center"/>
              <w:rPr>
                <w:rFonts w:asciiTheme="minorHAnsi" w:hAnsiTheme="minorHAnsi" w:cstheme="minorHAnsi"/>
                <w:color w:val="000000"/>
                <w:sz w:val="24"/>
                <w:lang w:val="en-US"/>
              </w:rPr>
            </w:pPr>
            <w:r w:rsidRPr="00EF3BEF">
              <w:rPr>
                <w:rFonts w:asciiTheme="minorHAnsi" w:hAnsiTheme="minorHAnsi" w:cstheme="minorHAnsi"/>
                <w:color w:val="000000"/>
                <w:sz w:val="24"/>
              </w:rPr>
              <w:t>[●]</w:t>
            </w:r>
          </w:p>
        </w:tc>
        <w:tc>
          <w:tcPr>
            <w:tcW w:w="1339" w:type="dxa"/>
            <w:tcBorders>
              <w:top w:val="single" w:sz="4" w:space="0" w:color="auto"/>
              <w:left w:val="single" w:sz="4" w:space="0" w:color="auto"/>
              <w:bottom w:val="single" w:sz="4" w:space="0" w:color="auto"/>
              <w:right w:val="single" w:sz="4" w:space="0" w:color="auto"/>
            </w:tcBorders>
            <w:vAlign w:val="center"/>
            <w:hideMark/>
          </w:tcPr>
          <w:p w14:paraId="5A5B927A" w14:textId="77777777" w:rsidR="00756416" w:rsidRPr="00EF3BEF" w:rsidRDefault="00756416" w:rsidP="00E05BDE">
            <w:pPr>
              <w:spacing w:line="360" w:lineRule="auto"/>
              <w:jc w:val="center"/>
              <w:rPr>
                <w:rFonts w:asciiTheme="minorHAnsi" w:hAnsiTheme="minorHAnsi" w:cstheme="minorHAnsi"/>
                <w:color w:val="000000"/>
                <w:sz w:val="24"/>
                <w:lang w:val="en-US"/>
              </w:rPr>
            </w:pPr>
            <w:r w:rsidRPr="00EF3BEF">
              <w:rPr>
                <w:rFonts w:asciiTheme="minorHAnsi" w:hAnsiTheme="minorHAnsi" w:cstheme="minorHAnsi"/>
                <w:color w:val="000000"/>
                <w:sz w:val="24"/>
              </w:rPr>
              <w:t>[●]</w:t>
            </w:r>
          </w:p>
        </w:tc>
        <w:tc>
          <w:tcPr>
            <w:tcW w:w="1606" w:type="dxa"/>
            <w:gridSpan w:val="2"/>
            <w:tcBorders>
              <w:top w:val="single" w:sz="4" w:space="0" w:color="auto"/>
              <w:left w:val="single" w:sz="4" w:space="0" w:color="auto"/>
              <w:bottom w:val="single" w:sz="4" w:space="0" w:color="auto"/>
              <w:right w:val="single" w:sz="4" w:space="0" w:color="auto"/>
            </w:tcBorders>
            <w:vAlign w:val="center"/>
            <w:hideMark/>
          </w:tcPr>
          <w:p w14:paraId="060F3F1F" w14:textId="77777777" w:rsidR="00756416" w:rsidRPr="00EF3BEF" w:rsidRDefault="00756416" w:rsidP="00E05BDE">
            <w:pPr>
              <w:spacing w:line="360" w:lineRule="auto"/>
              <w:jc w:val="center"/>
              <w:rPr>
                <w:rFonts w:asciiTheme="minorHAnsi" w:hAnsiTheme="minorHAnsi" w:cstheme="minorHAnsi"/>
                <w:color w:val="000000"/>
                <w:sz w:val="24"/>
                <w:lang w:val="en-US"/>
              </w:rPr>
            </w:pPr>
            <w:r w:rsidRPr="00EF3BEF">
              <w:rPr>
                <w:rFonts w:asciiTheme="minorHAnsi" w:hAnsiTheme="minorHAnsi" w:cstheme="minorHAnsi"/>
                <w:color w:val="000000"/>
                <w:sz w:val="24"/>
              </w:rPr>
              <w:t>[●]</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1F531DA" w14:textId="77777777" w:rsidR="00756416" w:rsidRPr="00EF3BEF" w:rsidRDefault="00756416" w:rsidP="00E05BDE">
            <w:pPr>
              <w:spacing w:line="360" w:lineRule="auto"/>
              <w:jc w:val="center"/>
              <w:rPr>
                <w:rFonts w:asciiTheme="minorHAnsi" w:hAnsiTheme="minorHAnsi" w:cstheme="minorHAnsi"/>
                <w:color w:val="000000"/>
                <w:sz w:val="24"/>
                <w:lang w:val="en-US"/>
              </w:rPr>
            </w:pPr>
            <w:r w:rsidRPr="00EF3BEF">
              <w:rPr>
                <w:rFonts w:asciiTheme="minorHAnsi" w:hAnsiTheme="minorHAnsi" w:cstheme="minorHAnsi"/>
                <w:color w:val="000000"/>
                <w:sz w:val="24"/>
              </w:rPr>
              <w:t>[●]</w:t>
            </w:r>
          </w:p>
        </w:tc>
      </w:tr>
      <w:tr w:rsidR="001B063A" w:rsidRPr="00EF3BEF" w14:paraId="17C4124B" w14:textId="77777777" w:rsidTr="00BC691D">
        <w:trPr>
          <w:trHeight w:val="315"/>
        </w:trPr>
        <w:tc>
          <w:tcPr>
            <w:tcW w:w="13627" w:type="dxa"/>
            <w:gridSpan w:val="11"/>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32F63B3" w14:textId="77777777" w:rsidR="00756416" w:rsidRPr="00EF3BEF" w:rsidRDefault="00756416" w:rsidP="00E05BDE">
            <w:pPr>
              <w:spacing w:line="360" w:lineRule="auto"/>
              <w:jc w:val="center"/>
              <w:rPr>
                <w:rFonts w:asciiTheme="minorHAnsi" w:hAnsiTheme="minorHAnsi" w:cstheme="minorHAnsi"/>
                <w:b/>
                <w:bCs/>
                <w:color w:val="000000"/>
                <w:sz w:val="24"/>
                <w:lang w:val="en-US"/>
              </w:rPr>
            </w:pPr>
            <w:r w:rsidRPr="00EF3BEF">
              <w:rPr>
                <w:rFonts w:asciiTheme="minorHAnsi" w:hAnsiTheme="minorHAnsi" w:cstheme="minorHAnsi"/>
                <w:b/>
                <w:bCs/>
                <w:sz w:val="24"/>
              </w:rPr>
              <w:t>Total destinado no semestre</w:t>
            </w:r>
          </w:p>
        </w:tc>
        <w:tc>
          <w:tcPr>
            <w:tcW w:w="1125" w:type="dxa"/>
            <w:tcBorders>
              <w:top w:val="single" w:sz="4" w:space="0" w:color="auto"/>
              <w:left w:val="single" w:sz="4" w:space="0" w:color="auto"/>
              <w:bottom w:val="single" w:sz="4" w:space="0" w:color="auto"/>
              <w:right w:val="single" w:sz="4" w:space="0" w:color="auto"/>
            </w:tcBorders>
            <w:vAlign w:val="center"/>
            <w:hideMark/>
          </w:tcPr>
          <w:p w14:paraId="2C10B387" w14:textId="77777777" w:rsidR="00756416" w:rsidRPr="00EF3BEF" w:rsidRDefault="00756416" w:rsidP="00E05BDE">
            <w:pPr>
              <w:spacing w:line="360" w:lineRule="auto"/>
              <w:jc w:val="center"/>
              <w:rPr>
                <w:rFonts w:asciiTheme="minorHAnsi" w:hAnsiTheme="minorHAnsi" w:cstheme="minorHAnsi"/>
                <w:color w:val="000000"/>
                <w:sz w:val="24"/>
                <w:lang w:val="en-US"/>
              </w:rPr>
            </w:pPr>
            <w:r w:rsidRPr="00EF3BEF">
              <w:rPr>
                <w:rFonts w:asciiTheme="minorHAnsi" w:hAnsiTheme="minorHAnsi" w:cstheme="minorHAnsi"/>
                <w:color w:val="000000"/>
                <w:sz w:val="24"/>
              </w:rPr>
              <w:t>R$ [●]</w:t>
            </w:r>
          </w:p>
        </w:tc>
      </w:tr>
      <w:tr w:rsidR="001B063A" w:rsidRPr="00EF3BEF" w14:paraId="6FE83D0F" w14:textId="77777777" w:rsidTr="00BC691D">
        <w:trPr>
          <w:trHeight w:val="315"/>
        </w:trPr>
        <w:tc>
          <w:tcPr>
            <w:tcW w:w="13627" w:type="dxa"/>
            <w:gridSpan w:val="11"/>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7FE8F53" w14:textId="77777777" w:rsidR="00756416" w:rsidRPr="00EF3BEF" w:rsidRDefault="00756416" w:rsidP="00E05BDE">
            <w:pPr>
              <w:spacing w:line="360" w:lineRule="auto"/>
              <w:jc w:val="center"/>
              <w:rPr>
                <w:rFonts w:asciiTheme="minorHAnsi" w:hAnsiTheme="minorHAnsi" w:cstheme="minorHAnsi"/>
                <w:b/>
                <w:bCs/>
                <w:sz w:val="24"/>
              </w:rPr>
            </w:pPr>
            <w:r w:rsidRPr="00EF3BEF">
              <w:rPr>
                <w:rFonts w:asciiTheme="minorHAnsi" w:hAnsiTheme="minorHAnsi" w:cstheme="minorHAnsi"/>
                <w:b/>
                <w:bCs/>
                <w:sz w:val="24"/>
              </w:rPr>
              <w:t>Valor total desembolsado à Devedora</w:t>
            </w:r>
          </w:p>
        </w:tc>
        <w:tc>
          <w:tcPr>
            <w:tcW w:w="1125" w:type="dxa"/>
            <w:tcBorders>
              <w:top w:val="single" w:sz="4" w:space="0" w:color="auto"/>
              <w:left w:val="single" w:sz="4" w:space="0" w:color="auto"/>
              <w:bottom w:val="single" w:sz="4" w:space="0" w:color="auto"/>
              <w:right w:val="single" w:sz="4" w:space="0" w:color="auto"/>
            </w:tcBorders>
            <w:vAlign w:val="center"/>
            <w:hideMark/>
          </w:tcPr>
          <w:p w14:paraId="5BCD5950" w14:textId="77777777" w:rsidR="00756416" w:rsidRPr="00EF3BEF" w:rsidRDefault="00756416" w:rsidP="00E05BDE">
            <w:pPr>
              <w:spacing w:line="360" w:lineRule="auto"/>
              <w:jc w:val="center"/>
              <w:rPr>
                <w:rFonts w:asciiTheme="minorHAnsi" w:hAnsiTheme="minorHAnsi" w:cstheme="minorHAnsi"/>
                <w:color w:val="000000"/>
                <w:sz w:val="24"/>
                <w:lang w:val="en-US"/>
              </w:rPr>
            </w:pPr>
            <w:r w:rsidRPr="00EF3BEF">
              <w:rPr>
                <w:rFonts w:asciiTheme="minorHAnsi" w:hAnsiTheme="minorHAnsi" w:cstheme="minorHAnsi"/>
                <w:color w:val="000000"/>
                <w:sz w:val="24"/>
              </w:rPr>
              <w:t>R$ [●]</w:t>
            </w:r>
          </w:p>
        </w:tc>
      </w:tr>
      <w:tr w:rsidR="001B063A" w:rsidRPr="00EF3BEF" w14:paraId="5EAE2D6A" w14:textId="77777777" w:rsidTr="00BC691D">
        <w:trPr>
          <w:trHeight w:val="315"/>
        </w:trPr>
        <w:tc>
          <w:tcPr>
            <w:tcW w:w="13627" w:type="dxa"/>
            <w:gridSpan w:val="11"/>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B7B50FA" w14:textId="77777777" w:rsidR="00756416" w:rsidRPr="00EF3BEF" w:rsidRDefault="00756416" w:rsidP="00E05BDE">
            <w:pPr>
              <w:spacing w:line="360" w:lineRule="auto"/>
              <w:jc w:val="center"/>
              <w:rPr>
                <w:rFonts w:asciiTheme="minorHAnsi" w:hAnsiTheme="minorHAnsi" w:cstheme="minorHAnsi"/>
                <w:b/>
                <w:bCs/>
                <w:color w:val="000000"/>
                <w:sz w:val="24"/>
                <w:lang w:val="en-US"/>
              </w:rPr>
            </w:pPr>
            <w:r w:rsidRPr="00EF3BEF">
              <w:rPr>
                <w:rFonts w:asciiTheme="minorHAnsi" w:hAnsiTheme="minorHAnsi" w:cstheme="minorHAnsi"/>
                <w:b/>
                <w:bCs/>
                <w:sz w:val="24"/>
              </w:rPr>
              <w:t>Saldo a destinar</w:t>
            </w:r>
          </w:p>
        </w:tc>
        <w:tc>
          <w:tcPr>
            <w:tcW w:w="1125" w:type="dxa"/>
            <w:tcBorders>
              <w:top w:val="single" w:sz="4" w:space="0" w:color="auto"/>
              <w:left w:val="single" w:sz="4" w:space="0" w:color="auto"/>
              <w:bottom w:val="single" w:sz="4" w:space="0" w:color="auto"/>
              <w:right w:val="single" w:sz="4" w:space="0" w:color="auto"/>
            </w:tcBorders>
            <w:vAlign w:val="center"/>
            <w:hideMark/>
          </w:tcPr>
          <w:p w14:paraId="04DE4949" w14:textId="77777777" w:rsidR="00756416" w:rsidRPr="00EF3BEF" w:rsidRDefault="00756416" w:rsidP="00E05BDE">
            <w:pPr>
              <w:spacing w:line="360" w:lineRule="auto"/>
              <w:jc w:val="center"/>
              <w:rPr>
                <w:rFonts w:asciiTheme="minorHAnsi" w:hAnsiTheme="minorHAnsi" w:cstheme="minorHAnsi"/>
                <w:color w:val="000000"/>
                <w:sz w:val="24"/>
                <w:lang w:val="en-US"/>
              </w:rPr>
            </w:pPr>
            <w:r w:rsidRPr="00EF3BEF">
              <w:rPr>
                <w:rFonts w:asciiTheme="minorHAnsi" w:hAnsiTheme="minorHAnsi" w:cstheme="minorHAnsi"/>
                <w:color w:val="000000"/>
                <w:sz w:val="24"/>
                <w:lang w:val="en-US"/>
              </w:rPr>
              <w:t>R$ [●]</w:t>
            </w:r>
          </w:p>
        </w:tc>
      </w:tr>
      <w:tr w:rsidR="001B063A" w:rsidRPr="00EF3BEF" w14:paraId="405EBC8B" w14:textId="77777777" w:rsidTr="00BC691D">
        <w:trPr>
          <w:trHeight w:val="315"/>
        </w:trPr>
        <w:tc>
          <w:tcPr>
            <w:tcW w:w="13627" w:type="dxa"/>
            <w:gridSpan w:val="11"/>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B1128AD" w14:textId="77777777" w:rsidR="00756416" w:rsidRPr="00EF3BEF" w:rsidRDefault="00756416" w:rsidP="00E05BDE">
            <w:pPr>
              <w:spacing w:line="360" w:lineRule="auto"/>
              <w:jc w:val="center"/>
              <w:rPr>
                <w:rFonts w:asciiTheme="minorHAnsi" w:hAnsiTheme="minorHAnsi" w:cstheme="minorHAnsi"/>
                <w:b/>
                <w:bCs/>
                <w:color w:val="000000"/>
                <w:sz w:val="24"/>
                <w:lang w:val="en-US"/>
              </w:rPr>
            </w:pPr>
            <w:r w:rsidRPr="00EF3BEF">
              <w:rPr>
                <w:rFonts w:asciiTheme="minorHAnsi" w:hAnsiTheme="minorHAnsi" w:cstheme="minorHAnsi"/>
                <w:b/>
                <w:bCs/>
                <w:sz w:val="24"/>
              </w:rPr>
              <w:t>Valor Total da Oferta</w:t>
            </w:r>
          </w:p>
        </w:tc>
        <w:tc>
          <w:tcPr>
            <w:tcW w:w="1125" w:type="dxa"/>
            <w:tcBorders>
              <w:top w:val="single" w:sz="4" w:space="0" w:color="auto"/>
              <w:left w:val="single" w:sz="4" w:space="0" w:color="auto"/>
              <w:bottom w:val="single" w:sz="4" w:space="0" w:color="auto"/>
              <w:right w:val="single" w:sz="4" w:space="0" w:color="auto"/>
            </w:tcBorders>
            <w:vAlign w:val="center"/>
            <w:hideMark/>
          </w:tcPr>
          <w:p w14:paraId="3C5267A3" w14:textId="77777777" w:rsidR="00756416" w:rsidRPr="00EF3BEF" w:rsidRDefault="00756416" w:rsidP="00E05BDE">
            <w:pPr>
              <w:spacing w:line="360" w:lineRule="auto"/>
              <w:jc w:val="center"/>
              <w:rPr>
                <w:rFonts w:asciiTheme="minorHAnsi" w:hAnsiTheme="minorHAnsi" w:cstheme="minorHAnsi"/>
                <w:color w:val="000000"/>
                <w:sz w:val="24"/>
                <w:lang w:val="en-US"/>
              </w:rPr>
            </w:pPr>
            <w:r w:rsidRPr="00EF3BEF">
              <w:rPr>
                <w:rFonts w:asciiTheme="minorHAnsi" w:hAnsiTheme="minorHAnsi" w:cstheme="minorHAnsi"/>
                <w:color w:val="000000"/>
                <w:sz w:val="24"/>
                <w:lang w:val="en-US"/>
              </w:rPr>
              <w:t>R$ [●]</w:t>
            </w:r>
          </w:p>
        </w:tc>
      </w:tr>
      <w:bookmarkEnd w:id="391"/>
    </w:tbl>
    <w:p w14:paraId="248F3E7D" w14:textId="77777777" w:rsidR="004F1A6D" w:rsidRPr="00F94C12" w:rsidRDefault="004F1A6D" w:rsidP="004F1A6D">
      <w:pPr>
        <w:spacing w:line="320" w:lineRule="exact"/>
        <w:rPr>
          <w:rFonts w:ascii="Arial" w:hAnsi="Arial" w:cs="Arial"/>
          <w:sz w:val="20"/>
          <w:u w:val="single"/>
        </w:rPr>
      </w:pPr>
    </w:p>
    <w:p w14:paraId="0E4F4CD3" w14:textId="77777777" w:rsidR="00BC691D" w:rsidRDefault="00BC691D" w:rsidP="00BC691D">
      <w:pPr>
        <w:spacing w:after="0"/>
        <w:ind w:right="1134"/>
        <w:jc w:val="left"/>
        <w:rPr>
          <w:rFonts w:ascii="Arial" w:eastAsia="Arial Unicode MS" w:hAnsi="Arial" w:cs="Arial"/>
          <w:b/>
          <w:w w:val="1"/>
          <w:sz w:val="20"/>
        </w:rPr>
        <w:sectPr w:rsidR="00BC691D" w:rsidSect="000E00BF">
          <w:pgSz w:w="15842" w:h="12242" w:orient="landscape" w:code="121"/>
          <w:pgMar w:top="1701" w:right="1418" w:bottom="902" w:left="1418" w:header="720" w:footer="720" w:gutter="0"/>
          <w:cols w:space="720"/>
          <w:docGrid w:linePitch="354"/>
        </w:sectPr>
      </w:pPr>
    </w:p>
    <w:p w14:paraId="54F86973" w14:textId="1146FFB8" w:rsidR="009B379B" w:rsidRPr="00F94C12" w:rsidRDefault="00D91E0D" w:rsidP="000E00BF">
      <w:pPr>
        <w:spacing w:after="0"/>
        <w:ind w:right="1134"/>
        <w:jc w:val="center"/>
        <w:rPr>
          <w:rFonts w:ascii="Arial" w:hAnsi="Arial" w:cs="Arial"/>
          <w:b/>
          <w:sz w:val="20"/>
        </w:rPr>
      </w:pPr>
      <w:r w:rsidRPr="00F94C12">
        <w:rPr>
          <w:rFonts w:ascii="Arial" w:hAnsi="Arial" w:cs="Arial"/>
          <w:b/>
          <w:sz w:val="20"/>
        </w:rPr>
        <w:t>ANEXO III</w:t>
      </w:r>
    </w:p>
    <w:p w14:paraId="6BCCE951" w14:textId="26E58871" w:rsidR="00D91E0D" w:rsidRDefault="00D91E0D" w:rsidP="00F76DDE">
      <w:pPr>
        <w:widowControl w:val="0"/>
        <w:spacing w:after="0" w:line="300" w:lineRule="exact"/>
        <w:ind w:right="1134"/>
        <w:jc w:val="center"/>
        <w:rPr>
          <w:rFonts w:ascii="Arial" w:hAnsi="Arial" w:cs="Arial"/>
          <w:b/>
          <w:bCs/>
          <w:caps/>
          <w:sz w:val="20"/>
        </w:rPr>
      </w:pPr>
      <w:r w:rsidRPr="00F94C12">
        <w:rPr>
          <w:rFonts w:ascii="Arial" w:hAnsi="Arial" w:cs="Arial"/>
          <w:b/>
          <w:bCs/>
          <w:caps/>
          <w:sz w:val="20"/>
        </w:rPr>
        <w:t>Cronograma de Pagamentos</w:t>
      </w:r>
    </w:p>
    <w:p w14:paraId="4EB01C5C" w14:textId="164ABA59" w:rsidR="00F76DDE" w:rsidRDefault="00F76DDE" w:rsidP="00F76DDE">
      <w:pPr>
        <w:widowControl w:val="0"/>
        <w:spacing w:after="0" w:line="300" w:lineRule="exact"/>
        <w:ind w:right="1134"/>
        <w:jc w:val="center"/>
        <w:rPr>
          <w:rFonts w:ascii="Arial" w:hAnsi="Arial" w:cs="Arial"/>
          <w:b/>
          <w:bCs/>
          <w:caps/>
          <w:sz w:val="20"/>
        </w:rPr>
      </w:pPr>
    </w:p>
    <w:tbl>
      <w:tblPr>
        <w:tblW w:w="7780" w:type="dxa"/>
        <w:jc w:val="center"/>
        <w:tblCellMar>
          <w:left w:w="70" w:type="dxa"/>
          <w:right w:w="70" w:type="dxa"/>
        </w:tblCellMar>
        <w:tblLook w:val="04A0" w:firstRow="1" w:lastRow="0" w:firstColumn="1" w:lastColumn="0" w:noHBand="0" w:noVBand="1"/>
      </w:tblPr>
      <w:tblGrid>
        <w:gridCol w:w="1333"/>
        <w:gridCol w:w="1652"/>
        <w:gridCol w:w="1593"/>
        <w:gridCol w:w="1573"/>
        <w:gridCol w:w="1593"/>
        <w:gridCol w:w="146"/>
      </w:tblGrid>
      <w:tr w:rsidR="00F76DDE" w:rsidRPr="00F76DDE" w14:paraId="245394F8" w14:textId="77777777" w:rsidTr="000E00BF">
        <w:trPr>
          <w:gridAfter w:val="1"/>
          <w:wAfter w:w="36" w:type="dxa"/>
          <w:trHeight w:val="240"/>
          <w:jc w:val="center"/>
        </w:trPr>
        <w:tc>
          <w:tcPr>
            <w:tcW w:w="7744" w:type="dxa"/>
            <w:gridSpan w:val="5"/>
            <w:tcBorders>
              <w:top w:val="single" w:sz="8" w:space="0" w:color="auto"/>
              <w:left w:val="single" w:sz="8" w:space="0" w:color="auto"/>
              <w:bottom w:val="single" w:sz="8" w:space="0" w:color="FFFFFF"/>
              <w:right w:val="nil"/>
            </w:tcBorders>
            <w:shd w:val="clear" w:color="000000" w:fill="000000"/>
            <w:vAlign w:val="center"/>
            <w:hideMark/>
          </w:tcPr>
          <w:p w14:paraId="11C09652" w14:textId="77777777" w:rsidR="00F76DDE" w:rsidRPr="000E00BF" w:rsidRDefault="00F76DDE" w:rsidP="000E00BF">
            <w:pPr>
              <w:pStyle w:val="Body"/>
              <w:jc w:val="center"/>
              <w:rPr>
                <w:b/>
                <w:bCs/>
                <w:szCs w:val="20"/>
              </w:rPr>
            </w:pPr>
            <w:r w:rsidRPr="000E00BF">
              <w:rPr>
                <w:b/>
                <w:bCs/>
                <w:szCs w:val="20"/>
              </w:rPr>
              <w:t>Debênture</w:t>
            </w:r>
          </w:p>
        </w:tc>
      </w:tr>
      <w:tr w:rsidR="00F76DDE" w:rsidRPr="00F76DDE" w14:paraId="2F48869C" w14:textId="77777777" w:rsidTr="000E00BF">
        <w:trPr>
          <w:gridAfter w:val="1"/>
          <w:wAfter w:w="36" w:type="dxa"/>
          <w:trHeight w:val="418"/>
          <w:jc w:val="center"/>
        </w:trPr>
        <w:tc>
          <w:tcPr>
            <w:tcW w:w="1333" w:type="dxa"/>
            <w:vMerge w:val="restart"/>
            <w:tcBorders>
              <w:top w:val="nil"/>
              <w:left w:val="single" w:sz="8" w:space="0" w:color="auto"/>
              <w:bottom w:val="single" w:sz="8" w:space="0" w:color="FFFFFF"/>
              <w:right w:val="single" w:sz="8" w:space="0" w:color="FFFFFF"/>
            </w:tcBorders>
            <w:shd w:val="clear" w:color="000000" w:fill="0D0D0D"/>
            <w:vAlign w:val="center"/>
            <w:hideMark/>
          </w:tcPr>
          <w:p w14:paraId="3586A504" w14:textId="77777777" w:rsidR="00F76DDE" w:rsidRPr="000E00BF" w:rsidRDefault="00F76DDE" w:rsidP="000E00BF">
            <w:pPr>
              <w:pStyle w:val="Body"/>
              <w:jc w:val="center"/>
              <w:rPr>
                <w:b/>
                <w:bCs/>
                <w:szCs w:val="20"/>
              </w:rPr>
            </w:pPr>
            <w:r w:rsidRPr="000E00BF">
              <w:rPr>
                <w:b/>
                <w:bCs/>
                <w:szCs w:val="20"/>
              </w:rPr>
              <w:t>Nº de ordem</w:t>
            </w:r>
          </w:p>
        </w:tc>
        <w:tc>
          <w:tcPr>
            <w:tcW w:w="1652" w:type="dxa"/>
            <w:vMerge w:val="restart"/>
            <w:tcBorders>
              <w:top w:val="nil"/>
              <w:left w:val="single" w:sz="8" w:space="0" w:color="FFFFFF"/>
              <w:bottom w:val="single" w:sz="8" w:space="0" w:color="FFFFFF"/>
              <w:right w:val="single" w:sz="8" w:space="0" w:color="FFFFFF"/>
            </w:tcBorders>
            <w:shd w:val="clear" w:color="000000" w:fill="0D0D0D"/>
            <w:vAlign w:val="center"/>
            <w:hideMark/>
          </w:tcPr>
          <w:p w14:paraId="097569C4" w14:textId="77777777" w:rsidR="00F76DDE" w:rsidRPr="000E00BF" w:rsidRDefault="00F76DDE" w:rsidP="000E00BF">
            <w:pPr>
              <w:pStyle w:val="Body"/>
              <w:jc w:val="center"/>
              <w:rPr>
                <w:b/>
                <w:bCs/>
                <w:szCs w:val="20"/>
              </w:rPr>
            </w:pPr>
            <w:r w:rsidRPr="000E00BF">
              <w:rPr>
                <w:b/>
                <w:bCs/>
                <w:szCs w:val="20"/>
              </w:rPr>
              <w:t>Data de Pagamento</w:t>
            </w:r>
          </w:p>
        </w:tc>
        <w:tc>
          <w:tcPr>
            <w:tcW w:w="1593" w:type="dxa"/>
            <w:vMerge w:val="restart"/>
            <w:tcBorders>
              <w:top w:val="nil"/>
              <w:left w:val="single" w:sz="8" w:space="0" w:color="FFFFFF"/>
              <w:bottom w:val="single" w:sz="8" w:space="0" w:color="FFFFFF"/>
              <w:right w:val="single" w:sz="8" w:space="0" w:color="FFFFFF"/>
            </w:tcBorders>
            <w:shd w:val="clear" w:color="000000" w:fill="0D0D0D"/>
            <w:vAlign w:val="center"/>
            <w:hideMark/>
          </w:tcPr>
          <w:p w14:paraId="78673979" w14:textId="77777777" w:rsidR="00F76DDE" w:rsidRPr="000E00BF" w:rsidRDefault="00F76DDE" w:rsidP="000E00BF">
            <w:pPr>
              <w:pStyle w:val="Body"/>
              <w:jc w:val="center"/>
              <w:rPr>
                <w:b/>
                <w:bCs/>
                <w:szCs w:val="20"/>
              </w:rPr>
            </w:pPr>
            <w:r w:rsidRPr="000E00BF">
              <w:rPr>
                <w:b/>
                <w:bCs/>
                <w:szCs w:val="20"/>
              </w:rPr>
              <w:t>Pagamentos de Juros</w:t>
            </w:r>
          </w:p>
        </w:tc>
        <w:tc>
          <w:tcPr>
            <w:tcW w:w="1573" w:type="dxa"/>
            <w:vMerge w:val="restart"/>
            <w:tcBorders>
              <w:top w:val="nil"/>
              <w:left w:val="single" w:sz="8" w:space="0" w:color="FFFFFF"/>
              <w:bottom w:val="single" w:sz="8" w:space="0" w:color="FFFFFF"/>
              <w:right w:val="single" w:sz="8" w:space="0" w:color="FFFFFF"/>
            </w:tcBorders>
            <w:shd w:val="clear" w:color="000000" w:fill="0D0D0D"/>
            <w:vAlign w:val="center"/>
            <w:hideMark/>
          </w:tcPr>
          <w:p w14:paraId="2B14DCC8" w14:textId="77777777" w:rsidR="00F76DDE" w:rsidRPr="000E00BF" w:rsidRDefault="00F76DDE" w:rsidP="000E00BF">
            <w:pPr>
              <w:pStyle w:val="Body"/>
              <w:jc w:val="center"/>
              <w:rPr>
                <w:b/>
                <w:bCs/>
                <w:szCs w:val="20"/>
              </w:rPr>
            </w:pPr>
            <w:r w:rsidRPr="000E00BF">
              <w:rPr>
                <w:b/>
                <w:bCs/>
                <w:szCs w:val="20"/>
              </w:rPr>
              <w:t>Amortização</w:t>
            </w:r>
          </w:p>
        </w:tc>
        <w:tc>
          <w:tcPr>
            <w:tcW w:w="1593" w:type="dxa"/>
            <w:vMerge w:val="restart"/>
            <w:tcBorders>
              <w:top w:val="nil"/>
              <w:left w:val="single" w:sz="8" w:space="0" w:color="FFFFFF"/>
              <w:bottom w:val="single" w:sz="8" w:space="0" w:color="FFFFFF"/>
              <w:right w:val="single" w:sz="8" w:space="0" w:color="auto"/>
            </w:tcBorders>
            <w:shd w:val="clear" w:color="000000" w:fill="0D0D0D"/>
            <w:vAlign w:val="center"/>
            <w:hideMark/>
          </w:tcPr>
          <w:p w14:paraId="5A66A804" w14:textId="77777777" w:rsidR="00F76DDE" w:rsidRPr="000E00BF" w:rsidRDefault="00F76DDE" w:rsidP="000E00BF">
            <w:pPr>
              <w:pStyle w:val="Body"/>
              <w:jc w:val="center"/>
              <w:rPr>
                <w:b/>
                <w:bCs/>
                <w:szCs w:val="20"/>
              </w:rPr>
            </w:pPr>
            <w:r w:rsidRPr="000E00BF">
              <w:rPr>
                <w:b/>
                <w:bCs/>
                <w:szCs w:val="20"/>
              </w:rPr>
              <w:t>Taxa de Amortização ("Tai")</w:t>
            </w:r>
          </w:p>
        </w:tc>
      </w:tr>
      <w:tr w:rsidR="00F76DDE" w:rsidRPr="00F76DDE" w14:paraId="79402909" w14:textId="77777777" w:rsidTr="000E00BF">
        <w:trPr>
          <w:trHeight w:val="228"/>
          <w:jc w:val="center"/>
        </w:trPr>
        <w:tc>
          <w:tcPr>
            <w:tcW w:w="1333" w:type="dxa"/>
            <w:vMerge/>
            <w:tcBorders>
              <w:top w:val="nil"/>
              <w:left w:val="single" w:sz="8" w:space="0" w:color="auto"/>
              <w:bottom w:val="single" w:sz="8" w:space="0" w:color="FFFFFF"/>
              <w:right w:val="single" w:sz="8" w:space="0" w:color="FFFFFF"/>
            </w:tcBorders>
            <w:vAlign w:val="center"/>
            <w:hideMark/>
          </w:tcPr>
          <w:p w14:paraId="0C60CA65" w14:textId="77777777" w:rsidR="00F76DDE" w:rsidRPr="000E00BF" w:rsidRDefault="00F76DDE" w:rsidP="00F76DDE">
            <w:pPr>
              <w:rPr>
                <w:sz w:val="20"/>
              </w:rPr>
            </w:pPr>
          </w:p>
        </w:tc>
        <w:tc>
          <w:tcPr>
            <w:tcW w:w="1652" w:type="dxa"/>
            <w:vMerge/>
            <w:tcBorders>
              <w:top w:val="nil"/>
              <w:left w:val="single" w:sz="8" w:space="0" w:color="FFFFFF"/>
              <w:bottom w:val="single" w:sz="8" w:space="0" w:color="FFFFFF"/>
              <w:right w:val="single" w:sz="8" w:space="0" w:color="FFFFFF"/>
            </w:tcBorders>
            <w:vAlign w:val="center"/>
            <w:hideMark/>
          </w:tcPr>
          <w:p w14:paraId="78412F3F" w14:textId="77777777" w:rsidR="00F76DDE" w:rsidRPr="000E00BF" w:rsidRDefault="00F76DDE" w:rsidP="00F76DDE">
            <w:pPr>
              <w:rPr>
                <w:sz w:val="20"/>
              </w:rPr>
            </w:pPr>
          </w:p>
        </w:tc>
        <w:tc>
          <w:tcPr>
            <w:tcW w:w="1593" w:type="dxa"/>
            <w:vMerge/>
            <w:tcBorders>
              <w:top w:val="nil"/>
              <w:left w:val="single" w:sz="8" w:space="0" w:color="FFFFFF"/>
              <w:bottom w:val="single" w:sz="8" w:space="0" w:color="FFFFFF"/>
              <w:right w:val="single" w:sz="8" w:space="0" w:color="FFFFFF"/>
            </w:tcBorders>
            <w:vAlign w:val="center"/>
            <w:hideMark/>
          </w:tcPr>
          <w:p w14:paraId="77BE8AAE" w14:textId="77777777" w:rsidR="00F76DDE" w:rsidRPr="000E00BF" w:rsidRDefault="00F76DDE" w:rsidP="00F76DDE">
            <w:pPr>
              <w:rPr>
                <w:sz w:val="20"/>
              </w:rPr>
            </w:pPr>
          </w:p>
        </w:tc>
        <w:tc>
          <w:tcPr>
            <w:tcW w:w="1573" w:type="dxa"/>
            <w:vMerge/>
            <w:tcBorders>
              <w:top w:val="nil"/>
              <w:left w:val="single" w:sz="8" w:space="0" w:color="FFFFFF"/>
              <w:bottom w:val="single" w:sz="8" w:space="0" w:color="FFFFFF"/>
              <w:right w:val="single" w:sz="8" w:space="0" w:color="FFFFFF"/>
            </w:tcBorders>
            <w:vAlign w:val="center"/>
            <w:hideMark/>
          </w:tcPr>
          <w:p w14:paraId="63DB2CB8" w14:textId="77777777" w:rsidR="00F76DDE" w:rsidRPr="000E00BF" w:rsidRDefault="00F76DDE" w:rsidP="00F76DDE">
            <w:pPr>
              <w:rPr>
                <w:sz w:val="20"/>
              </w:rPr>
            </w:pPr>
          </w:p>
        </w:tc>
        <w:tc>
          <w:tcPr>
            <w:tcW w:w="1593" w:type="dxa"/>
            <w:vMerge/>
            <w:tcBorders>
              <w:top w:val="nil"/>
              <w:left w:val="single" w:sz="8" w:space="0" w:color="FFFFFF"/>
              <w:bottom w:val="single" w:sz="8" w:space="0" w:color="FFFFFF"/>
              <w:right w:val="single" w:sz="8" w:space="0" w:color="auto"/>
            </w:tcBorders>
            <w:vAlign w:val="center"/>
            <w:hideMark/>
          </w:tcPr>
          <w:p w14:paraId="6A4F8441" w14:textId="77777777" w:rsidR="00F76DDE" w:rsidRPr="000E00BF" w:rsidRDefault="00F76DDE" w:rsidP="00F76DDE">
            <w:pPr>
              <w:rPr>
                <w:sz w:val="20"/>
              </w:rPr>
            </w:pPr>
          </w:p>
        </w:tc>
        <w:tc>
          <w:tcPr>
            <w:tcW w:w="36" w:type="dxa"/>
            <w:tcBorders>
              <w:top w:val="nil"/>
              <w:left w:val="nil"/>
              <w:bottom w:val="nil"/>
              <w:right w:val="nil"/>
            </w:tcBorders>
            <w:shd w:val="clear" w:color="auto" w:fill="auto"/>
            <w:noWrap/>
            <w:vAlign w:val="bottom"/>
            <w:hideMark/>
          </w:tcPr>
          <w:p w14:paraId="0791A3A8" w14:textId="77777777" w:rsidR="00F76DDE" w:rsidRPr="00F76DDE" w:rsidRDefault="00F76DDE" w:rsidP="00F76DDE"/>
        </w:tc>
      </w:tr>
      <w:tr w:rsidR="00F76DDE" w:rsidRPr="00F76DDE" w14:paraId="42C74914" w14:textId="77777777" w:rsidTr="000E00BF">
        <w:trPr>
          <w:trHeight w:val="255"/>
          <w:jc w:val="center"/>
        </w:trPr>
        <w:tc>
          <w:tcPr>
            <w:tcW w:w="1333" w:type="dxa"/>
            <w:tcBorders>
              <w:top w:val="single" w:sz="8" w:space="0" w:color="auto"/>
              <w:left w:val="single" w:sz="8" w:space="0" w:color="auto"/>
              <w:bottom w:val="nil"/>
              <w:right w:val="single" w:sz="4" w:space="0" w:color="auto"/>
            </w:tcBorders>
            <w:shd w:val="clear" w:color="auto" w:fill="auto"/>
            <w:noWrap/>
            <w:vAlign w:val="center"/>
            <w:hideMark/>
          </w:tcPr>
          <w:p w14:paraId="2D7349A3" w14:textId="77777777" w:rsidR="00F76DDE" w:rsidRPr="00F76DDE" w:rsidRDefault="00F76DDE" w:rsidP="000E00BF">
            <w:pPr>
              <w:pStyle w:val="Body"/>
              <w:rPr>
                <w:szCs w:val="20"/>
              </w:rPr>
            </w:pPr>
            <w:bookmarkStart w:id="392" w:name="RANGE!A16"/>
            <w:r w:rsidRPr="00F76DDE">
              <w:rPr>
                <w:szCs w:val="20"/>
              </w:rPr>
              <w:t>0</w:t>
            </w:r>
            <w:bookmarkEnd w:id="392"/>
          </w:p>
        </w:tc>
        <w:tc>
          <w:tcPr>
            <w:tcW w:w="1652" w:type="dxa"/>
            <w:tcBorders>
              <w:top w:val="single" w:sz="8" w:space="0" w:color="auto"/>
              <w:left w:val="nil"/>
              <w:bottom w:val="nil"/>
              <w:right w:val="single" w:sz="4" w:space="0" w:color="auto"/>
            </w:tcBorders>
            <w:shd w:val="clear" w:color="auto" w:fill="auto"/>
            <w:noWrap/>
            <w:vAlign w:val="center"/>
            <w:hideMark/>
          </w:tcPr>
          <w:p w14:paraId="3ADCC65C" w14:textId="77777777" w:rsidR="00F76DDE" w:rsidRPr="00F76DDE" w:rsidRDefault="00F76DDE" w:rsidP="000E00BF">
            <w:pPr>
              <w:pStyle w:val="Body"/>
              <w:rPr>
                <w:szCs w:val="20"/>
              </w:rPr>
            </w:pPr>
            <w:r w:rsidRPr="00F76DDE">
              <w:rPr>
                <w:szCs w:val="20"/>
              </w:rPr>
              <w:t> </w:t>
            </w:r>
          </w:p>
        </w:tc>
        <w:tc>
          <w:tcPr>
            <w:tcW w:w="1593" w:type="dxa"/>
            <w:tcBorders>
              <w:top w:val="single" w:sz="8" w:space="0" w:color="auto"/>
              <w:left w:val="nil"/>
              <w:bottom w:val="nil"/>
              <w:right w:val="single" w:sz="4" w:space="0" w:color="auto"/>
            </w:tcBorders>
            <w:shd w:val="clear" w:color="auto" w:fill="auto"/>
            <w:noWrap/>
            <w:vAlign w:val="center"/>
            <w:hideMark/>
          </w:tcPr>
          <w:p w14:paraId="42B29096" w14:textId="77777777" w:rsidR="00F76DDE" w:rsidRPr="00F76DDE" w:rsidRDefault="00F76DDE" w:rsidP="000E00BF">
            <w:pPr>
              <w:pStyle w:val="Body"/>
              <w:rPr>
                <w:szCs w:val="20"/>
              </w:rPr>
            </w:pPr>
            <w:r w:rsidRPr="00F76DDE">
              <w:rPr>
                <w:szCs w:val="20"/>
              </w:rPr>
              <w:t> </w:t>
            </w:r>
          </w:p>
        </w:tc>
        <w:tc>
          <w:tcPr>
            <w:tcW w:w="1573" w:type="dxa"/>
            <w:tcBorders>
              <w:top w:val="single" w:sz="8" w:space="0" w:color="auto"/>
              <w:left w:val="nil"/>
              <w:bottom w:val="nil"/>
              <w:right w:val="single" w:sz="4" w:space="0" w:color="auto"/>
            </w:tcBorders>
            <w:shd w:val="clear" w:color="auto" w:fill="auto"/>
            <w:noWrap/>
            <w:vAlign w:val="center"/>
            <w:hideMark/>
          </w:tcPr>
          <w:p w14:paraId="5761AA2D" w14:textId="77777777" w:rsidR="00F76DDE" w:rsidRPr="00F76DDE" w:rsidRDefault="00F76DDE" w:rsidP="000E00BF">
            <w:pPr>
              <w:pStyle w:val="Body"/>
              <w:rPr>
                <w:szCs w:val="20"/>
              </w:rPr>
            </w:pPr>
            <w:r w:rsidRPr="00F76DDE">
              <w:rPr>
                <w:szCs w:val="20"/>
              </w:rPr>
              <w:t> </w:t>
            </w:r>
          </w:p>
        </w:tc>
        <w:tc>
          <w:tcPr>
            <w:tcW w:w="1593" w:type="dxa"/>
            <w:tcBorders>
              <w:top w:val="single" w:sz="8" w:space="0" w:color="auto"/>
              <w:left w:val="nil"/>
              <w:bottom w:val="nil"/>
              <w:right w:val="single" w:sz="8" w:space="0" w:color="auto"/>
            </w:tcBorders>
            <w:shd w:val="clear" w:color="auto" w:fill="auto"/>
            <w:noWrap/>
            <w:vAlign w:val="center"/>
            <w:hideMark/>
          </w:tcPr>
          <w:p w14:paraId="58CA5876" w14:textId="77777777" w:rsidR="00F76DDE" w:rsidRPr="00F76DDE" w:rsidRDefault="00F76DDE" w:rsidP="000E00BF">
            <w:pPr>
              <w:pStyle w:val="Body"/>
              <w:rPr>
                <w:szCs w:val="20"/>
              </w:rPr>
            </w:pPr>
            <w:bookmarkStart w:id="393" w:name="RANGE!F16"/>
            <w:r w:rsidRPr="00F76DDE">
              <w:rPr>
                <w:szCs w:val="20"/>
              </w:rPr>
              <w:t> </w:t>
            </w:r>
            <w:bookmarkEnd w:id="393"/>
          </w:p>
        </w:tc>
        <w:tc>
          <w:tcPr>
            <w:tcW w:w="36" w:type="dxa"/>
            <w:vAlign w:val="center"/>
            <w:hideMark/>
          </w:tcPr>
          <w:p w14:paraId="65B09815" w14:textId="77777777" w:rsidR="00F76DDE" w:rsidRPr="00F76DDE" w:rsidRDefault="00F76DDE" w:rsidP="00F76DDE"/>
        </w:tc>
      </w:tr>
      <w:tr w:rsidR="00F76DDE" w:rsidRPr="00F76DDE" w14:paraId="29C97F2E"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24B49DF" w14:textId="77777777" w:rsidR="00F76DDE" w:rsidRPr="00F76DDE" w:rsidRDefault="00F76DDE" w:rsidP="000E00BF">
            <w:pPr>
              <w:pStyle w:val="Body"/>
              <w:rPr>
                <w:szCs w:val="20"/>
              </w:rPr>
            </w:pPr>
            <w:bookmarkStart w:id="394" w:name="RANGE!A17"/>
            <w:r w:rsidRPr="00F76DDE">
              <w:rPr>
                <w:szCs w:val="20"/>
              </w:rPr>
              <w:t>1</w:t>
            </w:r>
            <w:bookmarkEnd w:id="394"/>
          </w:p>
        </w:tc>
        <w:tc>
          <w:tcPr>
            <w:tcW w:w="1652" w:type="dxa"/>
            <w:tcBorders>
              <w:top w:val="nil"/>
              <w:left w:val="nil"/>
              <w:bottom w:val="nil"/>
              <w:right w:val="single" w:sz="4" w:space="0" w:color="auto"/>
            </w:tcBorders>
            <w:shd w:val="clear" w:color="auto" w:fill="auto"/>
            <w:noWrap/>
            <w:vAlign w:val="center"/>
            <w:hideMark/>
          </w:tcPr>
          <w:p w14:paraId="4D5DE666" w14:textId="77777777" w:rsidR="00F76DDE" w:rsidRPr="00F76DDE" w:rsidRDefault="00F76DDE" w:rsidP="000E00BF">
            <w:pPr>
              <w:pStyle w:val="Body"/>
              <w:rPr>
                <w:szCs w:val="20"/>
              </w:rPr>
            </w:pPr>
            <w:r w:rsidRPr="00F76DDE">
              <w:rPr>
                <w:szCs w:val="20"/>
              </w:rPr>
              <w:t>13/07/22</w:t>
            </w:r>
          </w:p>
        </w:tc>
        <w:tc>
          <w:tcPr>
            <w:tcW w:w="1593" w:type="dxa"/>
            <w:tcBorders>
              <w:top w:val="nil"/>
              <w:left w:val="nil"/>
              <w:bottom w:val="nil"/>
              <w:right w:val="single" w:sz="4" w:space="0" w:color="auto"/>
            </w:tcBorders>
            <w:shd w:val="clear" w:color="auto" w:fill="auto"/>
            <w:noWrap/>
            <w:vAlign w:val="center"/>
            <w:hideMark/>
          </w:tcPr>
          <w:p w14:paraId="265CB099" w14:textId="77777777" w:rsidR="00F76DDE" w:rsidRPr="00F76DDE" w:rsidRDefault="00F76DDE" w:rsidP="000E00BF">
            <w:pPr>
              <w:pStyle w:val="Body"/>
              <w:rPr>
                <w:szCs w:val="20"/>
              </w:rPr>
            </w:pPr>
            <w:r w:rsidRPr="00F76DDE">
              <w:rPr>
                <w:szCs w:val="20"/>
              </w:rPr>
              <w:t xml:space="preserve"> Não </w:t>
            </w:r>
          </w:p>
        </w:tc>
        <w:tc>
          <w:tcPr>
            <w:tcW w:w="1573" w:type="dxa"/>
            <w:tcBorders>
              <w:top w:val="nil"/>
              <w:left w:val="nil"/>
              <w:bottom w:val="nil"/>
              <w:right w:val="single" w:sz="4" w:space="0" w:color="auto"/>
            </w:tcBorders>
            <w:shd w:val="clear" w:color="auto" w:fill="auto"/>
            <w:noWrap/>
            <w:vAlign w:val="center"/>
            <w:hideMark/>
          </w:tcPr>
          <w:p w14:paraId="4CEF9361"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1DF5DA1D" w14:textId="77777777" w:rsidR="00F76DDE" w:rsidRPr="00F76DDE" w:rsidRDefault="00F76DDE" w:rsidP="000E00BF">
            <w:pPr>
              <w:pStyle w:val="Body"/>
              <w:rPr>
                <w:szCs w:val="20"/>
              </w:rPr>
            </w:pPr>
            <w:r w:rsidRPr="00F76DDE">
              <w:rPr>
                <w:szCs w:val="20"/>
              </w:rPr>
              <w:t>0,0000%</w:t>
            </w:r>
          </w:p>
        </w:tc>
        <w:tc>
          <w:tcPr>
            <w:tcW w:w="36" w:type="dxa"/>
            <w:vAlign w:val="center"/>
            <w:hideMark/>
          </w:tcPr>
          <w:p w14:paraId="7BBD5742" w14:textId="77777777" w:rsidR="00F76DDE" w:rsidRPr="00F76DDE" w:rsidRDefault="00F76DDE" w:rsidP="00F76DDE"/>
        </w:tc>
      </w:tr>
      <w:tr w:rsidR="00F76DDE" w:rsidRPr="00F76DDE" w14:paraId="65CB8E55"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220D975" w14:textId="77777777" w:rsidR="00F76DDE" w:rsidRPr="00F76DDE" w:rsidRDefault="00F76DDE" w:rsidP="000E00BF">
            <w:pPr>
              <w:pStyle w:val="Body"/>
              <w:rPr>
                <w:szCs w:val="20"/>
              </w:rPr>
            </w:pPr>
            <w:r w:rsidRPr="00F76DDE">
              <w:rPr>
                <w:szCs w:val="20"/>
              </w:rPr>
              <w:t>2</w:t>
            </w:r>
          </w:p>
        </w:tc>
        <w:tc>
          <w:tcPr>
            <w:tcW w:w="1652" w:type="dxa"/>
            <w:tcBorders>
              <w:top w:val="nil"/>
              <w:left w:val="nil"/>
              <w:bottom w:val="nil"/>
              <w:right w:val="single" w:sz="4" w:space="0" w:color="auto"/>
            </w:tcBorders>
            <w:shd w:val="clear" w:color="auto" w:fill="auto"/>
            <w:noWrap/>
            <w:vAlign w:val="center"/>
            <w:hideMark/>
          </w:tcPr>
          <w:p w14:paraId="31433DDD" w14:textId="77777777" w:rsidR="00F76DDE" w:rsidRPr="00F76DDE" w:rsidRDefault="00F76DDE" w:rsidP="000E00BF">
            <w:pPr>
              <w:pStyle w:val="Body"/>
              <w:rPr>
                <w:szCs w:val="20"/>
              </w:rPr>
            </w:pPr>
            <w:r w:rsidRPr="00F76DDE">
              <w:rPr>
                <w:szCs w:val="20"/>
              </w:rPr>
              <w:t>11/08/22</w:t>
            </w:r>
          </w:p>
        </w:tc>
        <w:tc>
          <w:tcPr>
            <w:tcW w:w="1593" w:type="dxa"/>
            <w:tcBorders>
              <w:top w:val="nil"/>
              <w:left w:val="nil"/>
              <w:bottom w:val="nil"/>
              <w:right w:val="single" w:sz="4" w:space="0" w:color="auto"/>
            </w:tcBorders>
            <w:shd w:val="clear" w:color="auto" w:fill="auto"/>
            <w:noWrap/>
            <w:vAlign w:val="center"/>
            <w:hideMark/>
          </w:tcPr>
          <w:p w14:paraId="7BA91163"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00CF575"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2C3151F6" w14:textId="77777777" w:rsidR="00F76DDE" w:rsidRPr="00F76DDE" w:rsidRDefault="00F76DDE" w:rsidP="000E00BF">
            <w:pPr>
              <w:pStyle w:val="Body"/>
              <w:rPr>
                <w:szCs w:val="20"/>
              </w:rPr>
            </w:pPr>
            <w:r w:rsidRPr="00F76DDE">
              <w:rPr>
                <w:szCs w:val="20"/>
              </w:rPr>
              <w:t>0,0000%</w:t>
            </w:r>
          </w:p>
        </w:tc>
        <w:tc>
          <w:tcPr>
            <w:tcW w:w="36" w:type="dxa"/>
            <w:vAlign w:val="center"/>
            <w:hideMark/>
          </w:tcPr>
          <w:p w14:paraId="7B2216A4" w14:textId="77777777" w:rsidR="00F76DDE" w:rsidRPr="00F76DDE" w:rsidRDefault="00F76DDE" w:rsidP="00F76DDE"/>
        </w:tc>
      </w:tr>
      <w:tr w:rsidR="00F76DDE" w:rsidRPr="00F76DDE" w14:paraId="6FE38880"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D203D5A" w14:textId="77777777" w:rsidR="00F76DDE" w:rsidRPr="00F76DDE" w:rsidRDefault="00F76DDE" w:rsidP="000E00BF">
            <w:pPr>
              <w:pStyle w:val="Body"/>
              <w:rPr>
                <w:szCs w:val="20"/>
              </w:rPr>
            </w:pPr>
            <w:r w:rsidRPr="00F76DDE">
              <w:rPr>
                <w:szCs w:val="20"/>
              </w:rPr>
              <w:t>3</w:t>
            </w:r>
          </w:p>
        </w:tc>
        <w:tc>
          <w:tcPr>
            <w:tcW w:w="1652" w:type="dxa"/>
            <w:tcBorders>
              <w:top w:val="nil"/>
              <w:left w:val="nil"/>
              <w:bottom w:val="nil"/>
              <w:right w:val="single" w:sz="4" w:space="0" w:color="auto"/>
            </w:tcBorders>
            <w:shd w:val="clear" w:color="auto" w:fill="auto"/>
            <w:noWrap/>
            <w:vAlign w:val="center"/>
            <w:hideMark/>
          </w:tcPr>
          <w:p w14:paraId="68DE83CE" w14:textId="77777777" w:rsidR="00F76DDE" w:rsidRPr="00F76DDE" w:rsidRDefault="00F76DDE" w:rsidP="000E00BF">
            <w:pPr>
              <w:pStyle w:val="Body"/>
              <w:rPr>
                <w:szCs w:val="20"/>
              </w:rPr>
            </w:pPr>
            <w:r w:rsidRPr="00F76DDE">
              <w:rPr>
                <w:szCs w:val="20"/>
              </w:rPr>
              <w:t>13/09/22</w:t>
            </w:r>
          </w:p>
        </w:tc>
        <w:tc>
          <w:tcPr>
            <w:tcW w:w="1593" w:type="dxa"/>
            <w:tcBorders>
              <w:top w:val="nil"/>
              <w:left w:val="nil"/>
              <w:bottom w:val="nil"/>
              <w:right w:val="single" w:sz="4" w:space="0" w:color="auto"/>
            </w:tcBorders>
            <w:shd w:val="clear" w:color="auto" w:fill="auto"/>
            <w:noWrap/>
            <w:vAlign w:val="center"/>
            <w:hideMark/>
          </w:tcPr>
          <w:p w14:paraId="3B735512"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2936835"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7C119CD5" w14:textId="77777777" w:rsidR="00F76DDE" w:rsidRPr="00F76DDE" w:rsidRDefault="00F76DDE" w:rsidP="000E00BF">
            <w:pPr>
              <w:pStyle w:val="Body"/>
              <w:rPr>
                <w:szCs w:val="20"/>
              </w:rPr>
            </w:pPr>
            <w:r w:rsidRPr="00F76DDE">
              <w:rPr>
                <w:szCs w:val="20"/>
              </w:rPr>
              <w:t>0,0000%</w:t>
            </w:r>
          </w:p>
        </w:tc>
        <w:tc>
          <w:tcPr>
            <w:tcW w:w="36" w:type="dxa"/>
            <w:vAlign w:val="center"/>
            <w:hideMark/>
          </w:tcPr>
          <w:p w14:paraId="4ABA8094" w14:textId="77777777" w:rsidR="00F76DDE" w:rsidRPr="00F76DDE" w:rsidRDefault="00F76DDE" w:rsidP="00F76DDE"/>
        </w:tc>
      </w:tr>
      <w:tr w:rsidR="00F76DDE" w:rsidRPr="00F76DDE" w14:paraId="62C50CD8"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6F8956F" w14:textId="77777777" w:rsidR="00F76DDE" w:rsidRPr="00F76DDE" w:rsidRDefault="00F76DDE" w:rsidP="000E00BF">
            <w:pPr>
              <w:pStyle w:val="Body"/>
              <w:rPr>
                <w:szCs w:val="20"/>
              </w:rPr>
            </w:pPr>
            <w:r w:rsidRPr="00F76DDE">
              <w:rPr>
                <w:szCs w:val="20"/>
              </w:rPr>
              <w:t>4</w:t>
            </w:r>
          </w:p>
        </w:tc>
        <w:tc>
          <w:tcPr>
            <w:tcW w:w="1652" w:type="dxa"/>
            <w:tcBorders>
              <w:top w:val="nil"/>
              <w:left w:val="nil"/>
              <w:bottom w:val="nil"/>
              <w:right w:val="single" w:sz="4" w:space="0" w:color="auto"/>
            </w:tcBorders>
            <w:shd w:val="clear" w:color="auto" w:fill="auto"/>
            <w:noWrap/>
            <w:vAlign w:val="center"/>
            <w:hideMark/>
          </w:tcPr>
          <w:p w14:paraId="09896B6A" w14:textId="77777777" w:rsidR="00F76DDE" w:rsidRPr="00F76DDE" w:rsidRDefault="00F76DDE" w:rsidP="000E00BF">
            <w:pPr>
              <w:pStyle w:val="Body"/>
              <w:rPr>
                <w:szCs w:val="20"/>
              </w:rPr>
            </w:pPr>
            <w:r w:rsidRPr="00F76DDE">
              <w:rPr>
                <w:szCs w:val="20"/>
              </w:rPr>
              <w:t>13/10/22</w:t>
            </w:r>
          </w:p>
        </w:tc>
        <w:tc>
          <w:tcPr>
            <w:tcW w:w="1593" w:type="dxa"/>
            <w:tcBorders>
              <w:top w:val="nil"/>
              <w:left w:val="nil"/>
              <w:bottom w:val="nil"/>
              <w:right w:val="single" w:sz="4" w:space="0" w:color="auto"/>
            </w:tcBorders>
            <w:shd w:val="clear" w:color="auto" w:fill="auto"/>
            <w:noWrap/>
            <w:vAlign w:val="center"/>
            <w:hideMark/>
          </w:tcPr>
          <w:p w14:paraId="77EA7BCD"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99C4D72"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7C5416DB" w14:textId="77777777" w:rsidR="00F76DDE" w:rsidRPr="00F76DDE" w:rsidRDefault="00F76DDE" w:rsidP="000E00BF">
            <w:pPr>
              <w:pStyle w:val="Body"/>
              <w:rPr>
                <w:szCs w:val="20"/>
              </w:rPr>
            </w:pPr>
            <w:r w:rsidRPr="00F76DDE">
              <w:rPr>
                <w:szCs w:val="20"/>
              </w:rPr>
              <w:t>0,0000%</w:t>
            </w:r>
          </w:p>
        </w:tc>
        <w:tc>
          <w:tcPr>
            <w:tcW w:w="36" w:type="dxa"/>
            <w:vAlign w:val="center"/>
            <w:hideMark/>
          </w:tcPr>
          <w:p w14:paraId="40FDC6EB" w14:textId="77777777" w:rsidR="00F76DDE" w:rsidRPr="00F76DDE" w:rsidRDefault="00F76DDE" w:rsidP="00F76DDE"/>
        </w:tc>
      </w:tr>
      <w:tr w:rsidR="00F76DDE" w:rsidRPr="00F76DDE" w14:paraId="5CFFB6D7"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C8AB4C1" w14:textId="77777777" w:rsidR="00F76DDE" w:rsidRPr="00F76DDE" w:rsidRDefault="00F76DDE" w:rsidP="000E00BF">
            <w:pPr>
              <w:pStyle w:val="Body"/>
              <w:rPr>
                <w:szCs w:val="20"/>
              </w:rPr>
            </w:pPr>
            <w:r w:rsidRPr="00F76DDE">
              <w:rPr>
                <w:szCs w:val="20"/>
              </w:rPr>
              <w:t>5</w:t>
            </w:r>
          </w:p>
        </w:tc>
        <w:tc>
          <w:tcPr>
            <w:tcW w:w="1652" w:type="dxa"/>
            <w:tcBorders>
              <w:top w:val="nil"/>
              <w:left w:val="nil"/>
              <w:bottom w:val="nil"/>
              <w:right w:val="single" w:sz="4" w:space="0" w:color="auto"/>
            </w:tcBorders>
            <w:shd w:val="clear" w:color="auto" w:fill="auto"/>
            <w:noWrap/>
            <w:vAlign w:val="center"/>
            <w:hideMark/>
          </w:tcPr>
          <w:p w14:paraId="30451460" w14:textId="77777777" w:rsidR="00F76DDE" w:rsidRPr="00F76DDE" w:rsidRDefault="00F76DDE" w:rsidP="000E00BF">
            <w:pPr>
              <w:pStyle w:val="Body"/>
              <w:rPr>
                <w:szCs w:val="20"/>
              </w:rPr>
            </w:pPr>
            <w:r w:rsidRPr="00F76DDE">
              <w:rPr>
                <w:szCs w:val="20"/>
              </w:rPr>
              <w:t>11/11/22</w:t>
            </w:r>
          </w:p>
        </w:tc>
        <w:tc>
          <w:tcPr>
            <w:tcW w:w="1593" w:type="dxa"/>
            <w:tcBorders>
              <w:top w:val="nil"/>
              <w:left w:val="nil"/>
              <w:bottom w:val="nil"/>
              <w:right w:val="single" w:sz="4" w:space="0" w:color="auto"/>
            </w:tcBorders>
            <w:shd w:val="clear" w:color="auto" w:fill="auto"/>
            <w:noWrap/>
            <w:vAlign w:val="center"/>
            <w:hideMark/>
          </w:tcPr>
          <w:p w14:paraId="652B6C8E"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DF080F1"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1E8F72F9" w14:textId="77777777" w:rsidR="00F76DDE" w:rsidRPr="00F76DDE" w:rsidRDefault="00F76DDE" w:rsidP="000E00BF">
            <w:pPr>
              <w:pStyle w:val="Body"/>
              <w:rPr>
                <w:szCs w:val="20"/>
              </w:rPr>
            </w:pPr>
            <w:r w:rsidRPr="00F76DDE">
              <w:rPr>
                <w:szCs w:val="20"/>
              </w:rPr>
              <w:t>0,0000%</w:t>
            </w:r>
          </w:p>
        </w:tc>
        <w:tc>
          <w:tcPr>
            <w:tcW w:w="36" w:type="dxa"/>
            <w:vAlign w:val="center"/>
            <w:hideMark/>
          </w:tcPr>
          <w:p w14:paraId="003A70A2" w14:textId="77777777" w:rsidR="00F76DDE" w:rsidRPr="00F76DDE" w:rsidRDefault="00F76DDE" w:rsidP="00F76DDE"/>
        </w:tc>
      </w:tr>
      <w:tr w:rsidR="00F76DDE" w:rsidRPr="00F76DDE" w14:paraId="42650E7E"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59163497" w14:textId="77777777" w:rsidR="00F76DDE" w:rsidRPr="00F76DDE" w:rsidRDefault="00F76DDE" w:rsidP="000E00BF">
            <w:pPr>
              <w:pStyle w:val="Body"/>
              <w:rPr>
                <w:szCs w:val="20"/>
              </w:rPr>
            </w:pPr>
            <w:r w:rsidRPr="00F76DDE">
              <w:rPr>
                <w:szCs w:val="20"/>
              </w:rPr>
              <w:t>6</w:t>
            </w:r>
          </w:p>
        </w:tc>
        <w:tc>
          <w:tcPr>
            <w:tcW w:w="1652" w:type="dxa"/>
            <w:tcBorders>
              <w:top w:val="nil"/>
              <w:left w:val="nil"/>
              <w:bottom w:val="nil"/>
              <w:right w:val="single" w:sz="4" w:space="0" w:color="auto"/>
            </w:tcBorders>
            <w:shd w:val="clear" w:color="auto" w:fill="auto"/>
            <w:noWrap/>
            <w:vAlign w:val="center"/>
            <w:hideMark/>
          </w:tcPr>
          <w:p w14:paraId="43EC6EF4" w14:textId="77777777" w:rsidR="00F76DDE" w:rsidRPr="00F76DDE" w:rsidRDefault="00F76DDE" w:rsidP="000E00BF">
            <w:pPr>
              <w:pStyle w:val="Body"/>
              <w:rPr>
                <w:szCs w:val="20"/>
              </w:rPr>
            </w:pPr>
            <w:r w:rsidRPr="00F76DDE">
              <w:rPr>
                <w:szCs w:val="20"/>
              </w:rPr>
              <w:t>13/12/22</w:t>
            </w:r>
          </w:p>
        </w:tc>
        <w:tc>
          <w:tcPr>
            <w:tcW w:w="1593" w:type="dxa"/>
            <w:tcBorders>
              <w:top w:val="nil"/>
              <w:left w:val="nil"/>
              <w:bottom w:val="nil"/>
              <w:right w:val="single" w:sz="4" w:space="0" w:color="auto"/>
            </w:tcBorders>
            <w:shd w:val="clear" w:color="auto" w:fill="auto"/>
            <w:noWrap/>
            <w:vAlign w:val="center"/>
            <w:hideMark/>
          </w:tcPr>
          <w:p w14:paraId="60696845"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6D212E8"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042C2115" w14:textId="77777777" w:rsidR="00F76DDE" w:rsidRPr="00F76DDE" w:rsidRDefault="00F76DDE" w:rsidP="000E00BF">
            <w:pPr>
              <w:pStyle w:val="Body"/>
              <w:rPr>
                <w:szCs w:val="20"/>
              </w:rPr>
            </w:pPr>
            <w:r w:rsidRPr="00F76DDE">
              <w:rPr>
                <w:szCs w:val="20"/>
              </w:rPr>
              <w:t>0,0000%</w:t>
            </w:r>
          </w:p>
        </w:tc>
        <w:tc>
          <w:tcPr>
            <w:tcW w:w="36" w:type="dxa"/>
            <w:vAlign w:val="center"/>
            <w:hideMark/>
          </w:tcPr>
          <w:p w14:paraId="2BFDCB17" w14:textId="77777777" w:rsidR="00F76DDE" w:rsidRPr="00F76DDE" w:rsidRDefault="00F76DDE" w:rsidP="00F76DDE"/>
        </w:tc>
      </w:tr>
      <w:tr w:rsidR="00F76DDE" w:rsidRPr="00F76DDE" w14:paraId="7C603F1F"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9E9C925" w14:textId="77777777" w:rsidR="00F76DDE" w:rsidRPr="00F76DDE" w:rsidRDefault="00F76DDE" w:rsidP="000E00BF">
            <w:pPr>
              <w:pStyle w:val="Body"/>
              <w:rPr>
                <w:szCs w:val="20"/>
              </w:rPr>
            </w:pPr>
            <w:r w:rsidRPr="00F76DDE">
              <w:rPr>
                <w:szCs w:val="20"/>
              </w:rPr>
              <w:t>7</w:t>
            </w:r>
          </w:p>
        </w:tc>
        <w:tc>
          <w:tcPr>
            <w:tcW w:w="1652" w:type="dxa"/>
            <w:tcBorders>
              <w:top w:val="nil"/>
              <w:left w:val="nil"/>
              <w:bottom w:val="nil"/>
              <w:right w:val="single" w:sz="4" w:space="0" w:color="auto"/>
            </w:tcBorders>
            <w:shd w:val="clear" w:color="auto" w:fill="auto"/>
            <w:noWrap/>
            <w:vAlign w:val="center"/>
            <w:hideMark/>
          </w:tcPr>
          <w:p w14:paraId="58D67452" w14:textId="77777777" w:rsidR="00F76DDE" w:rsidRPr="00F76DDE" w:rsidRDefault="00F76DDE" w:rsidP="000E00BF">
            <w:pPr>
              <w:pStyle w:val="Body"/>
              <w:rPr>
                <w:szCs w:val="20"/>
              </w:rPr>
            </w:pPr>
            <w:r w:rsidRPr="00F76DDE">
              <w:rPr>
                <w:szCs w:val="20"/>
              </w:rPr>
              <w:t>12/01/23</w:t>
            </w:r>
          </w:p>
        </w:tc>
        <w:tc>
          <w:tcPr>
            <w:tcW w:w="1593" w:type="dxa"/>
            <w:tcBorders>
              <w:top w:val="nil"/>
              <w:left w:val="nil"/>
              <w:bottom w:val="nil"/>
              <w:right w:val="single" w:sz="4" w:space="0" w:color="auto"/>
            </w:tcBorders>
            <w:shd w:val="clear" w:color="auto" w:fill="auto"/>
            <w:noWrap/>
            <w:vAlign w:val="center"/>
            <w:hideMark/>
          </w:tcPr>
          <w:p w14:paraId="36394C80"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F3894C1"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48AF8A2D" w14:textId="77777777" w:rsidR="00F76DDE" w:rsidRPr="00F76DDE" w:rsidRDefault="00F76DDE" w:rsidP="000E00BF">
            <w:pPr>
              <w:pStyle w:val="Body"/>
              <w:rPr>
                <w:szCs w:val="20"/>
              </w:rPr>
            </w:pPr>
            <w:r w:rsidRPr="00F76DDE">
              <w:rPr>
                <w:szCs w:val="20"/>
              </w:rPr>
              <w:t>0,0000%</w:t>
            </w:r>
          </w:p>
        </w:tc>
        <w:tc>
          <w:tcPr>
            <w:tcW w:w="36" w:type="dxa"/>
            <w:vAlign w:val="center"/>
            <w:hideMark/>
          </w:tcPr>
          <w:p w14:paraId="1154C6ED" w14:textId="77777777" w:rsidR="00F76DDE" w:rsidRPr="00F76DDE" w:rsidRDefault="00F76DDE" w:rsidP="00F76DDE"/>
        </w:tc>
      </w:tr>
      <w:tr w:rsidR="00F76DDE" w:rsidRPr="00F76DDE" w14:paraId="52333939"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3627DFA" w14:textId="77777777" w:rsidR="00F76DDE" w:rsidRPr="00F76DDE" w:rsidRDefault="00F76DDE" w:rsidP="000E00BF">
            <w:pPr>
              <w:pStyle w:val="Body"/>
              <w:rPr>
                <w:szCs w:val="20"/>
              </w:rPr>
            </w:pPr>
            <w:r w:rsidRPr="00F76DDE">
              <w:rPr>
                <w:szCs w:val="20"/>
              </w:rPr>
              <w:t>8</w:t>
            </w:r>
          </w:p>
        </w:tc>
        <w:tc>
          <w:tcPr>
            <w:tcW w:w="1652" w:type="dxa"/>
            <w:tcBorders>
              <w:top w:val="nil"/>
              <w:left w:val="nil"/>
              <w:bottom w:val="nil"/>
              <w:right w:val="single" w:sz="4" w:space="0" w:color="auto"/>
            </w:tcBorders>
            <w:shd w:val="clear" w:color="auto" w:fill="auto"/>
            <w:noWrap/>
            <w:vAlign w:val="center"/>
            <w:hideMark/>
          </w:tcPr>
          <w:p w14:paraId="4487A115" w14:textId="77777777" w:rsidR="00F76DDE" w:rsidRPr="00F76DDE" w:rsidRDefault="00F76DDE" w:rsidP="000E00BF">
            <w:pPr>
              <w:pStyle w:val="Body"/>
              <w:rPr>
                <w:szCs w:val="20"/>
              </w:rPr>
            </w:pPr>
            <w:r w:rsidRPr="00F76DDE">
              <w:rPr>
                <w:szCs w:val="20"/>
              </w:rPr>
              <w:t>13/02/23</w:t>
            </w:r>
          </w:p>
        </w:tc>
        <w:tc>
          <w:tcPr>
            <w:tcW w:w="1593" w:type="dxa"/>
            <w:tcBorders>
              <w:top w:val="nil"/>
              <w:left w:val="nil"/>
              <w:bottom w:val="nil"/>
              <w:right w:val="single" w:sz="4" w:space="0" w:color="auto"/>
            </w:tcBorders>
            <w:shd w:val="clear" w:color="auto" w:fill="auto"/>
            <w:noWrap/>
            <w:vAlign w:val="center"/>
            <w:hideMark/>
          </w:tcPr>
          <w:p w14:paraId="223B847D"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0566B6D"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6E642164" w14:textId="77777777" w:rsidR="00F76DDE" w:rsidRPr="00F76DDE" w:rsidRDefault="00F76DDE" w:rsidP="000E00BF">
            <w:pPr>
              <w:pStyle w:val="Body"/>
              <w:rPr>
                <w:szCs w:val="20"/>
              </w:rPr>
            </w:pPr>
            <w:r w:rsidRPr="00F76DDE">
              <w:rPr>
                <w:szCs w:val="20"/>
              </w:rPr>
              <w:t>0,0000%</w:t>
            </w:r>
          </w:p>
        </w:tc>
        <w:tc>
          <w:tcPr>
            <w:tcW w:w="36" w:type="dxa"/>
            <w:vAlign w:val="center"/>
            <w:hideMark/>
          </w:tcPr>
          <w:p w14:paraId="1261EFA5" w14:textId="77777777" w:rsidR="00F76DDE" w:rsidRPr="00F76DDE" w:rsidRDefault="00F76DDE" w:rsidP="00F76DDE"/>
        </w:tc>
      </w:tr>
      <w:tr w:rsidR="00F76DDE" w:rsidRPr="00F76DDE" w14:paraId="5A159EFF"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22726F6" w14:textId="77777777" w:rsidR="00F76DDE" w:rsidRPr="00F76DDE" w:rsidRDefault="00F76DDE" w:rsidP="000E00BF">
            <w:pPr>
              <w:pStyle w:val="Body"/>
              <w:rPr>
                <w:szCs w:val="20"/>
              </w:rPr>
            </w:pPr>
            <w:r w:rsidRPr="00F76DDE">
              <w:rPr>
                <w:szCs w:val="20"/>
              </w:rPr>
              <w:t>9</w:t>
            </w:r>
          </w:p>
        </w:tc>
        <w:tc>
          <w:tcPr>
            <w:tcW w:w="1652" w:type="dxa"/>
            <w:tcBorders>
              <w:top w:val="nil"/>
              <w:left w:val="nil"/>
              <w:bottom w:val="nil"/>
              <w:right w:val="single" w:sz="4" w:space="0" w:color="auto"/>
            </w:tcBorders>
            <w:shd w:val="clear" w:color="auto" w:fill="auto"/>
            <w:noWrap/>
            <w:vAlign w:val="center"/>
            <w:hideMark/>
          </w:tcPr>
          <w:p w14:paraId="030E6A63" w14:textId="77777777" w:rsidR="00F76DDE" w:rsidRPr="00F76DDE" w:rsidRDefault="00F76DDE" w:rsidP="000E00BF">
            <w:pPr>
              <w:pStyle w:val="Body"/>
              <w:rPr>
                <w:szCs w:val="20"/>
              </w:rPr>
            </w:pPr>
            <w:r w:rsidRPr="00F76DDE">
              <w:rPr>
                <w:szCs w:val="20"/>
              </w:rPr>
              <w:t>13/03/23</w:t>
            </w:r>
          </w:p>
        </w:tc>
        <w:tc>
          <w:tcPr>
            <w:tcW w:w="1593" w:type="dxa"/>
            <w:tcBorders>
              <w:top w:val="nil"/>
              <w:left w:val="nil"/>
              <w:bottom w:val="nil"/>
              <w:right w:val="single" w:sz="4" w:space="0" w:color="auto"/>
            </w:tcBorders>
            <w:shd w:val="clear" w:color="auto" w:fill="auto"/>
            <w:noWrap/>
            <w:vAlign w:val="center"/>
            <w:hideMark/>
          </w:tcPr>
          <w:p w14:paraId="5B140239"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9A62FA2"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677E2C0C" w14:textId="77777777" w:rsidR="00F76DDE" w:rsidRPr="00F76DDE" w:rsidRDefault="00F76DDE" w:rsidP="000E00BF">
            <w:pPr>
              <w:pStyle w:val="Body"/>
              <w:rPr>
                <w:szCs w:val="20"/>
              </w:rPr>
            </w:pPr>
            <w:r w:rsidRPr="00F76DDE">
              <w:rPr>
                <w:szCs w:val="20"/>
              </w:rPr>
              <w:t>0,0000%</w:t>
            </w:r>
          </w:p>
        </w:tc>
        <w:tc>
          <w:tcPr>
            <w:tcW w:w="36" w:type="dxa"/>
            <w:vAlign w:val="center"/>
            <w:hideMark/>
          </w:tcPr>
          <w:p w14:paraId="6E6CAC29" w14:textId="77777777" w:rsidR="00F76DDE" w:rsidRPr="00F76DDE" w:rsidRDefault="00F76DDE" w:rsidP="00F76DDE"/>
        </w:tc>
      </w:tr>
      <w:tr w:rsidR="00F76DDE" w:rsidRPr="00F76DDE" w14:paraId="3D4AF1C4"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A819174" w14:textId="77777777" w:rsidR="00F76DDE" w:rsidRPr="00F76DDE" w:rsidRDefault="00F76DDE" w:rsidP="000E00BF">
            <w:pPr>
              <w:pStyle w:val="Body"/>
              <w:rPr>
                <w:szCs w:val="20"/>
              </w:rPr>
            </w:pPr>
            <w:r w:rsidRPr="00F76DDE">
              <w:rPr>
                <w:szCs w:val="20"/>
              </w:rPr>
              <w:t>10</w:t>
            </w:r>
          </w:p>
        </w:tc>
        <w:tc>
          <w:tcPr>
            <w:tcW w:w="1652" w:type="dxa"/>
            <w:tcBorders>
              <w:top w:val="nil"/>
              <w:left w:val="nil"/>
              <w:bottom w:val="nil"/>
              <w:right w:val="single" w:sz="4" w:space="0" w:color="auto"/>
            </w:tcBorders>
            <w:shd w:val="clear" w:color="auto" w:fill="auto"/>
            <w:noWrap/>
            <w:vAlign w:val="center"/>
            <w:hideMark/>
          </w:tcPr>
          <w:p w14:paraId="27B5C970" w14:textId="77777777" w:rsidR="00F76DDE" w:rsidRPr="00F76DDE" w:rsidRDefault="00F76DDE" w:rsidP="000E00BF">
            <w:pPr>
              <w:pStyle w:val="Body"/>
              <w:rPr>
                <w:szCs w:val="20"/>
              </w:rPr>
            </w:pPr>
            <w:r w:rsidRPr="00F76DDE">
              <w:rPr>
                <w:szCs w:val="20"/>
              </w:rPr>
              <w:t>13/04/23</w:t>
            </w:r>
          </w:p>
        </w:tc>
        <w:tc>
          <w:tcPr>
            <w:tcW w:w="1593" w:type="dxa"/>
            <w:tcBorders>
              <w:top w:val="nil"/>
              <w:left w:val="nil"/>
              <w:bottom w:val="nil"/>
              <w:right w:val="single" w:sz="4" w:space="0" w:color="auto"/>
            </w:tcBorders>
            <w:shd w:val="clear" w:color="auto" w:fill="auto"/>
            <w:noWrap/>
            <w:vAlign w:val="center"/>
            <w:hideMark/>
          </w:tcPr>
          <w:p w14:paraId="03FD8D4E"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3122A4FB"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191FFB24" w14:textId="77777777" w:rsidR="00F76DDE" w:rsidRPr="00F76DDE" w:rsidRDefault="00F76DDE" w:rsidP="000E00BF">
            <w:pPr>
              <w:pStyle w:val="Body"/>
              <w:rPr>
                <w:szCs w:val="20"/>
              </w:rPr>
            </w:pPr>
            <w:r w:rsidRPr="00F76DDE">
              <w:rPr>
                <w:szCs w:val="20"/>
              </w:rPr>
              <w:t>0,0000%</w:t>
            </w:r>
          </w:p>
        </w:tc>
        <w:tc>
          <w:tcPr>
            <w:tcW w:w="36" w:type="dxa"/>
            <w:vAlign w:val="center"/>
            <w:hideMark/>
          </w:tcPr>
          <w:p w14:paraId="7AF25244" w14:textId="77777777" w:rsidR="00F76DDE" w:rsidRPr="00F76DDE" w:rsidRDefault="00F76DDE" w:rsidP="00F76DDE"/>
        </w:tc>
      </w:tr>
      <w:tr w:rsidR="00F76DDE" w:rsidRPr="00F76DDE" w14:paraId="596D022D"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F29B7CD" w14:textId="77777777" w:rsidR="00F76DDE" w:rsidRPr="00F76DDE" w:rsidRDefault="00F76DDE" w:rsidP="000E00BF">
            <w:pPr>
              <w:pStyle w:val="Body"/>
              <w:rPr>
                <w:szCs w:val="20"/>
              </w:rPr>
            </w:pPr>
            <w:r w:rsidRPr="00F76DDE">
              <w:rPr>
                <w:szCs w:val="20"/>
              </w:rPr>
              <w:t>11</w:t>
            </w:r>
          </w:p>
        </w:tc>
        <w:tc>
          <w:tcPr>
            <w:tcW w:w="1652" w:type="dxa"/>
            <w:tcBorders>
              <w:top w:val="nil"/>
              <w:left w:val="nil"/>
              <w:bottom w:val="nil"/>
              <w:right w:val="single" w:sz="4" w:space="0" w:color="auto"/>
            </w:tcBorders>
            <w:shd w:val="clear" w:color="auto" w:fill="auto"/>
            <w:noWrap/>
            <w:vAlign w:val="center"/>
            <w:hideMark/>
          </w:tcPr>
          <w:p w14:paraId="7E7D3E3D" w14:textId="77777777" w:rsidR="00F76DDE" w:rsidRPr="00F76DDE" w:rsidRDefault="00F76DDE" w:rsidP="000E00BF">
            <w:pPr>
              <w:pStyle w:val="Body"/>
              <w:rPr>
                <w:szCs w:val="20"/>
              </w:rPr>
            </w:pPr>
            <w:r w:rsidRPr="00F76DDE">
              <w:rPr>
                <w:szCs w:val="20"/>
              </w:rPr>
              <w:t>11/05/23</w:t>
            </w:r>
          </w:p>
        </w:tc>
        <w:tc>
          <w:tcPr>
            <w:tcW w:w="1593" w:type="dxa"/>
            <w:tcBorders>
              <w:top w:val="nil"/>
              <w:left w:val="nil"/>
              <w:bottom w:val="nil"/>
              <w:right w:val="single" w:sz="4" w:space="0" w:color="auto"/>
            </w:tcBorders>
            <w:shd w:val="clear" w:color="auto" w:fill="auto"/>
            <w:noWrap/>
            <w:vAlign w:val="center"/>
            <w:hideMark/>
          </w:tcPr>
          <w:p w14:paraId="25C99349"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1242B5D"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23A07271" w14:textId="77777777" w:rsidR="00F76DDE" w:rsidRPr="00F76DDE" w:rsidRDefault="00F76DDE" w:rsidP="000E00BF">
            <w:pPr>
              <w:pStyle w:val="Body"/>
              <w:rPr>
                <w:szCs w:val="20"/>
              </w:rPr>
            </w:pPr>
            <w:r w:rsidRPr="00F76DDE">
              <w:rPr>
                <w:szCs w:val="20"/>
              </w:rPr>
              <w:t>0,0000%</w:t>
            </w:r>
          </w:p>
        </w:tc>
        <w:tc>
          <w:tcPr>
            <w:tcW w:w="36" w:type="dxa"/>
            <w:vAlign w:val="center"/>
            <w:hideMark/>
          </w:tcPr>
          <w:p w14:paraId="5D5322DB" w14:textId="77777777" w:rsidR="00F76DDE" w:rsidRPr="00F76DDE" w:rsidRDefault="00F76DDE" w:rsidP="00F76DDE"/>
        </w:tc>
      </w:tr>
      <w:tr w:rsidR="00F76DDE" w:rsidRPr="00F76DDE" w14:paraId="41EA0D14"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5F9514A" w14:textId="77777777" w:rsidR="00F76DDE" w:rsidRPr="00F76DDE" w:rsidRDefault="00F76DDE" w:rsidP="000E00BF">
            <w:pPr>
              <w:pStyle w:val="Body"/>
              <w:rPr>
                <w:szCs w:val="20"/>
              </w:rPr>
            </w:pPr>
            <w:r w:rsidRPr="00F76DDE">
              <w:rPr>
                <w:szCs w:val="20"/>
              </w:rPr>
              <w:t>12</w:t>
            </w:r>
          </w:p>
        </w:tc>
        <w:tc>
          <w:tcPr>
            <w:tcW w:w="1652" w:type="dxa"/>
            <w:tcBorders>
              <w:top w:val="nil"/>
              <w:left w:val="nil"/>
              <w:bottom w:val="nil"/>
              <w:right w:val="single" w:sz="4" w:space="0" w:color="auto"/>
            </w:tcBorders>
            <w:shd w:val="clear" w:color="auto" w:fill="auto"/>
            <w:noWrap/>
            <w:vAlign w:val="center"/>
            <w:hideMark/>
          </w:tcPr>
          <w:p w14:paraId="08B04EAA" w14:textId="77777777" w:rsidR="00F76DDE" w:rsidRPr="00F76DDE" w:rsidRDefault="00F76DDE" w:rsidP="000E00BF">
            <w:pPr>
              <w:pStyle w:val="Body"/>
              <w:rPr>
                <w:szCs w:val="20"/>
              </w:rPr>
            </w:pPr>
            <w:r w:rsidRPr="00F76DDE">
              <w:rPr>
                <w:szCs w:val="20"/>
              </w:rPr>
              <w:t>13/06/23</w:t>
            </w:r>
          </w:p>
        </w:tc>
        <w:tc>
          <w:tcPr>
            <w:tcW w:w="1593" w:type="dxa"/>
            <w:tcBorders>
              <w:top w:val="nil"/>
              <w:left w:val="nil"/>
              <w:bottom w:val="nil"/>
              <w:right w:val="single" w:sz="4" w:space="0" w:color="auto"/>
            </w:tcBorders>
            <w:shd w:val="clear" w:color="auto" w:fill="auto"/>
            <w:noWrap/>
            <w:vAlign w:val="center"/>
            <w:hideMark/>
          </w:tcPr>
          <w:p w14:paraId="6EC68DDF"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23D941B"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1F679F76" w14:textId="77777777" w:rsidR="00F76DDE" w:rsidRPr="00F76DDE" w:rsidRDefault="00F76DDE" w:rsidP="000E00BF">
            <w:pPr>
              <w:pStyle w:val="Body"/>
              <w:rPr>
                <w:szCs w:val="20"/>
              </w:rPr>
            </w:pPr>
            <w:r w:rsidRPr="00F76DDE">
              <w:rPr>
                <w:szCs w:val="20"/>
              </w:rPr>
              <w:t>0,0000%</w:t>
            </w:r>
          </w:p>
        </w:tc>
        <w:tc>
          <w:tcPr>
            <w:tcW w:w="36" w:type="dxa"/>
            <w:vAlign w:val="center"/>
            <w:hideMark/>
          </w:tcPr>
          <w:p w14:paraId="655D2890" w14:textId="77777777" w:rsidR="00F76DDE" w:rsidRPr="00F76DDE" w:rsidRDefault="00F76DDE" w:rsidP="00F76DDE"/>
        </w:tc>
      </w:tr>
      <w:tr w:rsidR="00F76DDE" w:rsidRPr="00F76DDE" w14:paraId="00541A27"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B04A044" w14:textId="77777777" w:rsidR="00F76DDE" w:rsidRPr="00F76DDE" w:rsidRDefault="00F76DDE" w:rsidP="000E00BF">
            <w:pPr>
              <w:pStyle w:val="Body"/>
              <w:rPr>
                <w:szCs w:val="20"/>
              </w:rPr>
            </w:pPr>
            <w:r w:rsidRPr="00F76DDE">
              <w:rPr>
                <w:szCs w:val="20"/>
              </w:rPr>
              <w:t>13</w:t>
            </w:r>
          </w:p>
        </w:tc>
        <w:tc>
          <w:tcPr>
            <w:tcW w:w="1652" w:type="dxa"/>
            <w:tcBorders>
              <w:top w:val="nil"/>
              <w:left w:val="nil"/>
              <w:bottom w:val="nil"/>
              <w:right w:val="single" w:sz="4" w:space="0" w:color="auto"/>
            </w:tcBorders>
            <w:shd w:val="clear" w:color="auto" w:fill="auto"/>
            <w:noWrap/>
            <w:vAlign w:val="center"/>
            <w:hideMark/>
          </w:tcPr>
          <w:p w14:paraId="0B852F0B" w14:textId="77777777" w:rsidR="00F76DDE" w:rsidRPr="00F76DDE" w:rsidRDefault="00F76DDE" w:rsidP="000E00BF">
            <w:pPr>
              <w:pStyle w:val="Body"/>
              <w:rPr>
                <w:szCs w:val="20"/>
              </w:rPr>
            </w:pPr>
            <w:r w:rsidRPr="00F76DDE">
              <w:rPr>
                <w:szCs w:val="20"/>
              </w:rPr>
              <w:t>13/07/23</w:t>
            </w:r>
          </w:p>
        </w:tc>
        <w:tc>
          <w:tcPr>
            <w:tcW w:w="1593" w:type="dxa"/>
            <w:tcBorders>
              <w:top w:val="nil"/>
              <w:left w:val="nil"/>
              <w:bottom w:val="nil"/>
              <w:right w:val="single" w:sz="4" w:space="0" w:color="auto"/>
            </w:tcBorders>
            <w:shd w:val="clear" w:color="auto" w:fill="auto"/>
            <w:noWrap/>
            <w:vAlign w:val="center"/>
            <w:hideMark/>
          </w:tcPr>
          <w:p w14:paraId="0F6A6069"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F016472"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7377747A" w14:textId="77777777" w:rsidR="00F76DDE" w:rsidRPr="00F76DDE" w:rsidRDefault="00F76DDE" w:rsidP="000E00BF">
            <w:pPr>
              <w:pStyle w:val="Body"/>
              <w:rPr>
                <w:szCs w:val="20"/>
              </w:rPr>
            </w:pPr>
            <w:r w:rsidRPr="00F76DDE">
              <w:rPr>
                <w:szCs w:val="20"/>
              </w:rPr>
              <w:t>0,0000%</w:t>
            </w:r>
          </w:p>
        </w:tc>
        <w:tc>
          <w:tcPr>
            <w:tcW w:w="36" w:type="dxa"/>
            <w:vAlign w:val="center"/>
            <w:hideMark/>
          </w:tcPr>
          <w:p w14:paraId="48BC7151" w14:textId="77777777" w:rsidR="00F76DDE" w:rsidRPr="00F76DDE" w:rsidRDefault="00F76DDE" w:rsidP="00F76DDE"/>
        </w:tc>
      </w:tr>
      <w:tr w:rsidR="00F76DDE" w:rsidRPr="00F76DDE" w14:paraId="77A27B44"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57C08F5" w14:textId="77777777" w:rsidR="00F76DDE" w:rsidRPr="00F76DDE" w:rsidRDefault="00F76DDE" w:rsidP="000E00BF">
            <w:pPr>
              <w:pStyle w:val="Body"/>
              <w:rPr>
                <w:szCs w:val="20"/>
              </w:rPr>
            </w:pPr>
            <w:r w:rsidRPr="00F76DDE">
              <w:rPr>
                <w:szCs w:val="20"/>
              </w:rPr>
              <w:t>14</w:t>
            </w:r>
          </w:p>
        </w:tc>
        <w:tc>
          <w:tcPr>
            <w:tcW w:w="1652" w:type="dxa"/>
            <w:tcBorders>
              <w:top w:val="nil"/>
              <w:left w:val="nil"/>
              <w:bottom w:val="nil"/>
              <w:right w:val="single" w:sz="4" w:space="0" w:color="auto"/>
            </w:tcBorders>
            <w:shd w:val="clear" w:color="auto" w:fill="auto"/>
            <w:noWrap/>
            <w:vAlign w:val="center"/>
            <w:hideMark/>
          </w:tcPr>
          <w:p w14:paraId="72708115" w14:textId="77777777" w:rsidR="00F76DDE" w:rsidRPr="00F76DDE" w:rsidRDefault="00F76DDE" w:rsidP="000E00BF">
            <w:pPr>
              <w:pStyle w:val="Body"/>
              <w:rPr>
                <w:szCs w:val="20"/>
              </w:rPr>
            </w:pPr>
            <w:r w:rsidRPr="00F76DDE">
              <w:rPr>
                <w:szCs w:val="20"/>
              </w:rPr>
              <w:t>11/08/23</w:t>
            </w:r>
          </w:p>
        </w:tc>
        <w:tc>
          <w:tcPr>
            <w:tcW w:w="1593" w:type="dxa"/>
            <w:tcBorders>
              <w:top w:val="nil"/>
              <w:left w:val="nil"/>
              <w:bottom w:val="nil"/>
              <w:right w:val="single" w:sz="4" w:space="0" w:color="auto"/>
            </w:tcBorders>
            <w:shd w:val="clear" w:color="auto" w:fill="auto"/>
            <w:noWrap/>
            <w:vAlign w:val="center"/>
            <w:hideMark/>
          </w:tcPr>
          <w:p w14:paraId="6115084D"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EEC4D9B"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4A6A3921" w14:textId="77777777" w:rsidR="00F76DDE" w:rsidRPr="00F76DDE" w:rsidRDefault="00F76DDE" w:rsidP="000E00BF">
            <w:pPr>
              <w:pStyle w:val="Body"/>
              <w:rPr>
                <w:szCs w:val="20"/>
              </w:rPr>
            </w:pPr>
            <w:r w:rsidRPr="00F76DDE">
              <w:rPr>
                <w:szCs w:val="20"/>
              </w:rPr>
              <w:t>0,0000%</w:t>
            </w:r>
          </w:p>
        </w:tc>
        <w:tc>
          <w:tcPr>
            <w:tcW w:w="36" w:type="dxa"/>
            <w:vAlign w:val="center"/>
            <w:hideMark/>
          </w:tcPr>
          <w:p w14:paraId="681E90B6" w14:textId="77777777" w:rsidR="00F76DDE" w:rsidRPr="00F76DDE" w:rsidRDefault="00F76DDE" w:rsidP="00F76DDE"/>
        </w:tc>
      </w:tr>
      <w:tr w:rsidR="00F76DDE" w:rsidRPr="00F76DDE" w14:paraId="10FAF99E"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F5FE826" w14:textId="77777777" w:rsidR="00F76DDE" w:rsidRPr="00F76DDE" w:rsidRDefault="00F76DDE" w:rsidP="000E00BF">
            <w:pPr>
              <w:pStyle w:val="Body"/>
              <w:rPr>
                <w:szCs w:val="20"/>
              </w:rPr>
            </w:pPr>
            <w:r w:rsidRPr="00F76DDE">
              <w:rPr>
                <w:szCs w:val="20"/>
              </w:rPr>
              <w:t>15</w:t>
            </w:r>
          </w:p>
        </w:tc>
        <w:tc>
          <w:tcPr>
            <w:tcW w:w="1652" w:type="dxa"/>
            <w:tcBorders>
              <w:top w:val="nil"/>
              <w:left w:val="nil"/>
              <w:bottom w:val="nil"/>
              <w:right w:val="single" w:sz="4" w:space="0" w:color="auto"/>
            </w:tcBorders>
            <w:shd w:val="clear" w:color="auto" w:fill="auto"/>
            <w:noWrap/>
            <w:vAlign w:val="center"/>
            <w:hideMark/>
          </w:tcPr>
          <w:p w14:paraId="0D59CACE" w14:textId="77777777" w:rsidR="00F76DDE" w:rsidRPr="00F76DDE" w:rsidRDefault="00F76DDE" w:rsidP="000E00BF">
            <w:pPr>
              <w:pStyle w:val="Body"/>
              <w:rPr>
                <w:szCs w:val="20"/>
              </w:rPr>
            </w:pPr>
            <w:r w:rsidRPr="00F76DDE">
              <w:rPr>
                <w:szCs w:val="20"/>
              </w:rPr>
              <w:t>13/09/23</w:t>
            </w:r>
          </w:p>
        </w:tc>
        <w:tc>
          <w:tcPr>
            <w:tcW w:w="1593" w:type="dxa"/>
            <w:tcBorders>
              <w:top w:val="nil"/>
              <w:left w:val="nil"/>
              <w:bottom w:val="nil"/>
              <w:right w:val="single" w:sz="4" w:space="0" w:color="auto"/>
            </w:tcBorders>
            <w:shd w:val="clear" w:color="auto" w:fill="auto"/>
            <w:noWrap/>
            <w:vAlign w:val="center"/>
            <w:hideMark/>
          </w:tcPr>
          <w:p w14:paraId="48C601E0"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F42BB53"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6E194DE5" w14:textId="77777777" w:rsidR="00F76DDE" w:rsidRPr="00F76DDE" w:rsidRDefault="00F76DDE" w:rsidP="000E00BF">
            <w:pPr>
              <w:pStyle w:val="Body"/>
              <w:rPr>
                <w:szCs w:val="20"/>
              </w:rPr>
            </w:pPr>
            <w:r w:rsidRPr="00F76DDE">
              <w:rPr>
                <w:szCs w:val="20"/>
              </w:rPr>
              <w:t>0,0000%</w:t>
            </w:r>
          </w:p>
        </w:tc>
        <w:tc>
          <w:tcPr>
            <w:tcW w:w="36" w:type="dxa"/>
            <w:vAlign w:val="center"/>
            <w:hideMark/>
          </w:tcPr>
          <w:p w14:paraId="5BCE3603" w14:textId="77777777" w:rsidR="00F76DDE" w:rsidRPr="00F76DDE" w:rsidRDefault="00F76DDE" w:rsidP="00F76DDE"/>
        </w:tc>
      </w:tr>
      <w:tr w:rsidR="00F76DDE" w:rsidRPr="00F76DDE" w14:paraId="3D77C228"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746E4CA" w14:textId="77777777" w:rsidR="00F76DDE" w:rsidRPr="00F76DDE" w:rsidRDefault="00F76DDE" w:rsidP="000E00BF">
            <w:pPr>
              <w:pStyle w:val="Body"/>
              <w:rPr>
                <w:szCs w:val="20"/>
              </w:rPr>
            </w:pPr>
            <w:r w:rsidRPr="00F76DDE">
              <w:rPr>
                <w:szCs w:val="20"/>
              </w:rPr>
              <w:t>16</w:t>
            </w:r>
          </w:p>
        </w:tc>
        <w:tc>
          <w:tcPr>
            <w:tcW w:w="1652" w:type="dxa"/>
            <w:tcBorders>
              <w:top w:val="nil"/>
              <w:left w:val="nil"/>
              <w:bottom w:val="nil"/>
              <w:right w:val="single" w:sz="4" w:space="0" w:color="auto"/>
            </w:tcBorders>
            <w:shd w:val="clear" w:color="auto" w:fill="auto"/>
            <w:noWrap/>
            <w:vAlign w:val="center"/>
            <w:hideMark/>
          </w:tcPr>
          <w:p w14:paraId="45C3CA50" w14:textId="77777777" w:rsidR="00F76DDE" w:rsidRPr="00F76DDE" w:rsidRDefault="00F76DDE" w:rsidP="000E00BF">
            <w:pPr>
              <w:pStyle w:val="Body"/>
              <w:rPr>
                <w:szCs w:val="20"/>
              </w:rPr>
            </w:pPr>
            <w:r w:rsidRPr="00F76DDE">
              <w:rPr>
                <w:szCs w:val="20"/>
              </w:rPr>
              <w:t>11/10/23</w:t>
            </w:r>
          </w:p>
        </w:tc>
        <w:tc>
          <w:tcPr>
            <w:tcW w:w="1593" w:type="dxa"/>
            <w:tcBorders>
              <w:top w:val="nil"/>
              <w:left w:val="nil"/>
              <w:bottom w:val="nil"/>
              <w:right w:val="single" w:sz="4" w:space="0" w:color="auto"/>
            </w:tcBorders>
            <w:shd w:val="clear" w:color="auto" w:fill="auto"/>
            <w:noWrap/>
            <w:vAlign w:val="center"/>
            <w:hideMark/>
          </w:tcPr>
          <w:p w14:paraId="033529FF"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998C154"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643D7501" w14:textId="77777777" w:rsidR="00F76DDE" w:rsidRPr="00F76DDE" w:rsidRDefault="00F76DDE" w:rsidP="000E00BF">
            <w:pPr>
              <w:pStyle w:val="Body"/>
              <w:rPr>
                <w:szCs w:val="20"/>
              </w:rPr>
            </w:pPr>
            <w:r w:rsidRPr="00F76DDE">
              <w:rPr>
                <w:szCs w:val="20"/>
              </w:rPr>
              <w:t>0,0000%</w:t>
            </w:r>
          </w:p>
        </w:tc>
        <w:tc>
          <w:tcPr>
            <w:tcW w:w="36" w:type="dxa"/>
            <w:vAlign w:val="center"/>
            <w:hideMark/>
          </w:tcPr>
          <w:p w14:paraId="24BE8EC4" w14:textId="77777777" w:rsidR="00F76DDE" w:rsidRPr="00F76DDE" w:rsidRDefault="00F76DDE" w:rsidP="00F76DDE"/>
        </w:tc>
      </w:tr>
      <w:tr w:rsidR="00F76DDE" w:rsidRPr="00F76DDE" w14:paraId="37A61F47"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66040EA" w14:textId="77777777" w:rsidR="00F76DDE" w:rsidRPr="00F76DDE" w:rsidRDefault="00F76DDE" w:rsidP="000E00BF">
            <w:pPr>
              <w:pStyle w:val="Body"/>
              <w:rPr>
                <w:szCs w:val="20"/>
              </w:rPr>
            </w:pPr>
            <w:r w:rsidRPr="00F76DDE">
              <w:rPr>
                <w:szCs w:val="20"/>
              </w:rPr>
              <w:t>17</w:t>
            </w:r>
          </w:p>
        </w:tc>
        <w:tc>
          <w:tcPr>
            <w:tcW w:w="1652" w:type="dxa"/>
            <w:tcBorders>
              <w:top w:val="nil"/>
              <w:left w:val="nil"/>
              <w:bottom w:val="nil"/>
              <w:right w:val="single" w:sz="4" w:space="0" w:color="auto"/>
            </w:tcBorders>
            <w:shd w:val="clear" w:color="auto" w:fill="auto"/>
            <w:noWrap/>
            <w:vAlign w:val="center"/>
            <w:hideMark/>
          </w:tcPr>
          <w:p w14:paraId="25A71652" w14:textId="77777777" w:rsidR="00F76DDE" w:rsidRPr="00F76DDE" w:rsidRDefault="00F76DDE" w:rsidP="000E00BF">
            <w:pPr>
              <w:pStyle w:val="Body"/>
              <w:rPr>
                <w:szCs w:val="20"/>
              </w:rPr>
            </w:pPr>
            <w:r w:rsidRPr="00F76DDE">
              <w:rPr>
                <w:szCs w:val="20"/>
              </w:rPr>
              <w:t>13/11/23</w:t>
            </w:r>
          </w:p>
        </w:tc>
        <w:tc>
          <w:tcPr>
            <w:tcW w:w="1593" w:type="dxa"/>
            <w:tcBorders>
              <w:top w:val="nil"/>
              <w:left w:val="nil"/>
              <w:bottom w:val="nil"/>
              <w:right w:val="single" w:sz="4" w:space="0" w:color="auto"/>
            </w:tcBorders>
            <w:shd w:val="clear" w:color="auto" w:fill="auto"/>
            <w:noWrap/>
            <w:vAlign w:val="center"/>
            <w:hideMark/>
          </w:tcPr>
          <w:p w14:paraId="160FFBF1"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E411035"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2117C248" w14:textId="77777777" w:rsidR="00F76DDE" w:rsidRPr="00F76DDE" w:rsidRDefault="00F76DDE" w:rsidP="000E00BF">
            <w:pPr>
              <w:pStyle w:val="Body"/>
              <w:rPr>
                <w:szCs w:val="20"/>
              </w:rPr>
            </w:pPr>
            <w:r w:rsidRPr="00F76DDE">
              <w:rPr>
                <w:szCs w:val="20"/>
              </w:rPr>
              <w:t>0,0000%</w:t>
            </w:r>
          </w:p>
        </w:tc>
        <w:tc>
          <w:tcPr>
            <w:tcW w:w="36" w:type="dxa"/>
            <w:vAlign w:val="center"/>
            <w:hideMark/>
          </w:tcPr>
          <w:p w14:paraId="278515E8" w14:textId="77777777" w:rsidR="00F76DDE" w:rsidRPr="00F76DDE" w:rsidRDefault="00F76DDE" w:rsidP="00F76DDE"/>
        </w:tc>
      </w:tr>
      <w:tr w:rsidR="00F76DDE" w:rsidRPr="00F76DDE" w14:paraId="2187D7A2"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B0AB0E5" w14:textId="77777777" w:rsidR="00F76DDE" w:rsidRPr="00F76DDE" w:rsidRDefault="00F76DDE" w:rsidP="000E00BF">
            <w:pPr>
              <w:pStyle w:val="Body"/>
              <w:rPr>
                <w:szCs w:val="20"/>
              </w:rPr>
            </w:pPr>
            <w:r w:rsidRPr="00F76DDE">
              <w:rPr>
                <w:szCs w:val="20"/>
              </w:rPr>
              <w:t>18</w:t>
            </w:r>
          </w:p>
        </w:tc>
        <w:tc>
          <w:tcPr>
            <w:tcW w:w="1652" w:type="dxa"/>
            <w:tcBorders>
              <w:top w:val="nil"/>
              <w:left w:val="nil"/>
              <w:bottom w:val="nil"/>
              <w:right w:val="single" w:sz="4" w:space="0" w:color="auto"/>
            </w:tcBorders>
            <w:shd w:val="clear" w:color="auto" w:fill="auto"/>
            <w:noWrap/>
            <w:vAlign w:val="center"/>
            <w:hideMark/>
          </w:tcPr>
          <w:p w14:paraId="643133AE" w14:textId="77777777" w:rsidR="00F76DDE" w:rsidRPr="00F76DDE" w:rsidRDefault="00F76DDE" w:rsidP="000E00BF">
            <w:pPr>
              <w:pStyle w:val="Body"/>
              <w:rPr>
                <w:szCs w:val="20"/>
              </w:rPr>
            </w:pPr>
            <w:r w:rsidRPr="00F76DDE">
              <w:rPr>
                <w:szCs w:val="20"/>
              </w:rPr>
              <w:t>13/12/23</w:t>
            </w:r>
          </w:p>
        </w:tc>
        <w:tc>
          <w:tcPr>
            <w:tcW w:w="1593" w:type="dxa"/>
            <w:tcBorders>
              <w:top w:val="nil"/>
              <w:left w:val="nil"/>
              <w:bottom w:val="nil"/>
              <w:right w:val="single" w:sz="4" w:space="0" w:color="auto"/>
            </w:tcBorders>
            <w:shd w:val="clear" w:color="auto" w:fill="auto"/>
            <w:noWrap/>
            <w:vAlign w:val="center"/>
            <w:hideMark/>
          </w:tcPr>
          <w:p w14:paraId="4E988908"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CCDC42F"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0CEC1578" w14:textId="77777777" w:rsidR="00F76DDE" w:rsidRPr="00F76DDE" w:rsidRDefault="00F76DDE" w:rsidP="000E00BF">
            <w:pPr>
              <w:pStyle w:val="Body"/>
              <w:rPr>
                <w:szCs w:val="20"/>
              </w:rPr>
            </w:pPr>
            <w:r w:rsidRPr="00F76DDE">
              <w:rPr>
                <w:szCs w:val="20"/>
              </w:rPr>
              <w:t>0,0000%</w:t>
            </w:r>
          </w:p>
        </w:tc>
        <w:tc>
          <w:tcPr>
            <w:tcW w:w="36" w:type="dxa"/>
            <w:vAlign w:val="center"/>
            <w:hideMark/>
          </w:tcPr>
          <w:p w14:paraId="580060A1" w14:textId="77777777" w:rsidR="00F76DDE" w:rsidRPr="00F76DDE" w:rsidRDefault="00F76DDE" w:rsidP="00F76DDE"/>
        </w:tc>
      </w:tr>
      <w:tr w:rsidR="00F76DDE" w:rsidRPr="00F76DDE" w14:paraId="202DD8A4"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3681ED7" w14:textId="77777777" w:rsidR="00F76DDE" w:rsidRPr="00F76DDE" w:rsidRDefault="00F76DDE" w:rsidP="000E00BF">
            <w:pPr>
              <w:pStyle w:val="Body"/>
              <w:rPr>
                <w:szCs w:val="20"/>
              </w:rPr>
            </w:pPr>
            <w:r w:rsidRPr="00F76DDE">
              <w:rPr>
                <w:szCs w:val="20"/>
              </w:rPr>
              <w:t>19</w:t>
            </w:r>
          </w:p>
        </w:tc>
        <w:tc>
          <w:tcPr>
            <w:tcW w:w="1652" w:type="dxa"/>
            <w:tcBorders>
              <w:top w:val="nil"/>
              <w:left w:val="nil"/>
              <w:bottom w:val="nil"/>
              <w:right w:val="single" w:sz="4" w:space="0" w:color="auto"/>
            </w:tcBorders>
            <w:shd w:val="clear" w:color="auto" w:fill="auto"/>
            <w:noWrap/>
            <w:vAlign w:val="center"/>
            <w:hideMark/>
          </w:tcPr>
          <w:p w14:paraId="7C7418C2" w14:textId="77777777" w:rsidR="00F76DDE" w:rsidRPr="00F76DDE" w:rsidRDefault="00F76DDE" w:rsidP="000E00BF">
            <w:pPr>
              <w:pStyle w:val="Body"/>
              <w:rPr>
                <w:szCs w:val="20"/>
              </w:rPr>
            </w:pPr>
            <w:r w:rsidRPr="00F76DDE">
              <w:rPr>
                <w:szCs w:val="20"/>
              </w:rPr>
              <w:t>11/01/24</w:t>
            </w:r>
          </w:p>
        </w:tc>
        <w:tc>
          <w:tcPr>
            <w:tcW w:w="1593" w:type="dxa"/>
            <w:tcBorders>
              <w:top w:val="nil"/>
              <w:left w:val="nil"/>
              <w:bottom w:val="nil"/>
              <w:right w:val="single" w:sz="4" w:space="0" w:color="auto"/>
            </w:tcBorders>
            <w:shd w:val="clear" w:color="auto" w:fill="auto"/>
            <w:noWrap/>
            <w:vAlign w:val="center"/>
            <w:hideMark/>
          </w:tcPr>
          <w:p w14:paraId="0CE6D805"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EF9EFF1"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2576A5E7" w14:textId="77777777" w:rsidR="00F76DDE" w:rsidRPr="00F76DDE" w:rsidRDefault="00F76DDE" w:rsidP="000E00BF">
            <w:pPr>
              <w:pStyle w:val="Body"/>
              <w:rPr>
                <w:szCs w:val="20"/>
              </w:rPr>
            </w:pPr>
            <w:r w:rsidRPr="00F76DDE">
              <w:rPr>
                <w:szCs w:val="20"/>
              </w:rPr>
              <w:t>0,0000%</w:t>
            </w:r>
          </w:p>
        </w:tc>
        <w:tc>
          <w:tcPr>
            <w:tcW w:w="36" w:type="dxa"/>
            <w:vAlign w:val="center"/>
            <w:hideMark/>
          </w:tcPr>
          <w:p w14:paraId="53C74EFB" w14:textId="77777777" w:rsidR="00F76DDE" w:rsidRPr="00F76DDE" w:rsidRDefault="00F76DDE" w:rsidP="00F76DDE"/>
        </w:tc>
      </w:tr>
      <w:tr w:rsidR="00F76DDE" w:rsidRPr="00F76DDE" w14:paraId="0EE6A84C"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9DCBCCF" w14:textId="77777777" w:rsidR="00F76DDE" w:rsidRPr="00F76DDE" w:rsidRDefault="00F76DDE" w:rsidP="000E00BF">
            <w:pPr>
              <w:pStyle w:val="Body"/>
              <w:rPr>
                <w:szCs w:val="20"/>
              </w:rPr>
            </w:pPr>
            <w:r w:rsidRPr="00F76DDE">
              <w:rPr>
                <w:szCs w:val="20"/>
              </w:rPr>
              <w:t>20</w:t>
            </w:r>
          </w:p>
        </w:tc>
        <w:tc>
          <w:tcPr>
            <w:tcW w:w="1652" w:type="dxa"/>
            <w:tcBorders>
              <w:top w:val="nil"/>
              <w:left w:val="nil"/>
              <w:bottom w:val="nil"/>
              <w:right w:val="single" w:sz="4" w:space="0" w:color="auto"/>
            </w:tcBorders>
            <w:shd w:val="clear" w:color="auto" w:fill="auto"/>
            <w:noWrap/>
            <w:vAlign w:val="center"/>
            <w:hideMark/>
          </w:tcPr>
          <w:p w14:paraId="444411A3" w14:textId="77777777" w:rsidR="00F76DDE" w:rsidRPr="00F76DDE" w:rsidRDefault="00F76DDE" w:rsidP="000E00BF">
            <w:pPr>
              <w:pStyle w:val="Body"/>
              <w:rPr>
                <w:szCs w:val="20"/>
              </w:rPr>
            </w:pPr>
            <w:r w:rsidRPr="00F76DDE">
              <w:rPr>
                <w:szCs w:val="20"/>
              </w:rPr>
              <w:t>09/02/24</w:t>
            </w:r>
          </w:p>
        </w:tc>
        <w:tc>
          <w:tcPr>
            <w:tcW w:w="1593" w:type="dxa"/>
            <w:tcBorders>
              <w:top w:val="nil"/>
              <w:left w:val="nil"/>
              <w:bottom w:val="nil"/>
              <w:right w:val="single" w:sz="4" w:space="0" w:color="auto"/>
            </w:tcBorders>
            <w:shd w:val="clear" w:color="auto" w:fill="auto"/>
            <w:noWrap/>
            <w:vAlign w:val="center"/>
            <w:hideMark/>
          </w:tcPr>
          <w:p w14:paraId="02657C26"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A5880CB"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0051AE10" w14:textId="77777777" w:rsidR="00F76DDE" w:rsidRPr="00F76DDE" w:rsidRDefault="00F76DDE" w:rsidP="000E00BF">
            <w:pPr>
              <w:pStyle w:val="Body"/>
              <w:rPr>
                <w:szCs w:val="20"/>
              </w:rPr>
            </w:pPr>
            <w:r w:rsidRPr="00F76DDE">
              <w:rPr>
                <w:szCs w:val="20"/>
              </w:rPr>
              <w:t>0,0000%</w:t>
            </w:r>
          </w:p>
        </w:tc>
        <w:tc>
          <w:tcPr>
            <w:tcW w:w="36" w:type="dxa"/>
            <w:vAlign w:val="center"/>
            <w:hideMark/>
          </w:tcPr>
          <w:p w14:paraId="588F5CC4" w14:textId="77777777" w:rsidR="00F76DDE" w:rsidRPr="00F76DDE" w:rsidRDefault="00F76DDE" w:rsidP="00F76DDE"/>
        </w:tc>
      </w:tr>
      <w:tr w:rsidR="00F76DDE" w:rsidRPr="00F76DDE" w14:paraId="2F04BE87"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1D32574" w14:textId="77777777" w:rsidR="00F76DDE" w:rsidRPr="00F76DDE" w:rsidRDefault="00F76DDE" w:rsidP="000E00BF">
            <w:pPr>
              <w:pStyle w:val="Body"/>
              <w:rPr>
                <w:szCs w:val="20"/>
              </w:rPr>
            </w:pPr>
            <w:r w:rsidRPr="00F76DDE">
              <w:rPr>
                <w:szCs w:val="20"/>
              </w:rPr>
              <w:t>21</w:t>
            </w:r>
          </w:p>
        </w:tc>
        <w:tc>
          <w:tcPr>
            <w:tcW w:w="1652" w:type="dxa"/>
            <w:tcBorders>
              <w:top w:val="nil"/>
              <w:left w:val="nil"/>
              <w:bottom w:val="nil"/>
              <w:right w:val="single" w:sz="4" w:space="0" w:color="auto"/>
            </w:tcBorders>
            <w:shd w:val="clear" w:color="auto" w:fill="auto"/>
            <w:noWrap/>
            <w:vAlign w:val="center"/>
            <w:hideMark/>
          </w:tcPr>
          <w:p w14:paraId="5C50B5AC" w14:textId="77777777" w:rsidR="00F76DDE" w:rsidRPr="00F76DDE" w:rsidRDefault="00F76DDE" w:rsidP="000E00BF">
            <w:pPr>
              <w:pStyle w:val="Body"/>
              <w:rPr>
                <w:szCs w:val="20"/>
              </w:rPr>
            </w:pPr>
            <w:r w:rsidRPr="00F76DDE">
              <w:rPr>
                <w:szCs w:val="20"/>
              </w:rPr>
              <w:t>13/03/24</w:t>
            </w:r>
          </w:p>
        </w:tc>
        <w:tc>
          <w:tcPr>
            <w:tcW w:w="1593" w:type="dxa"/>
            <w:tcBorders>
              <w:top w:val="nil"/>
              <w:left w:val="nil"/>
              <w:bottom w:val="nil"/>
              <w:right w:val="single" w:sz="4" w:space="0" w:color="auto"/>
            </w:tcBorders>
            <w:shd w:val="clear" w:color="auto" w:fill="auto"/>
            <w:noWrap/>
            <w:vAlign w:val="center"/>
            <w:hideMark/>
          </w:tcPr>
          <w:p w14:paraId="1F565BDB"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F0EA844"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005A0C07" w14:textId="77777777" w:rsidR="00F76DDE" w:rsidRPr="00F76DDE" w:rsidRDefault="00F76DDE" w:rsidP="000E00BF">
            <w:pPr>
              <w:pStyle w:val="Body"/>
              <w:rPr>
                <w:szCs w:val="20"/>
              </w:rPr>
            </w:pPr>
            <w:r w:rsidRPr="00F76DDE">
              <w:rPr>
                <w:szCs w:val="20"/>
              </w:rPr>
              <w:t>0,0000%</w:t>
            </w:r>
          </w:p>
        </w:tc>
        <w:tc>
          <w:tcPr>
            <w:tcW w:w="36" w:type="dxa"/>
            <w:vAlign w:val="center"/>
            <w:hideMark/>
          </w:tcPr>
          <w:p w14:paraId="198C1B6C" w14:textId="77777777" w:rsidR="00F76DDE" w:rsidRPr="00F76DDE" w:rsidRDefault="00F76DDE" w:rsidP="00F76DDE"/>
        </w:tc>
      </w:tr>
      <w:tr w:rsidR="00F76DDE" w:rsidRPr="00F76DDE" w14:paraId="4F86EB88"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640DFD0A" w14:textId="77777777" w:rsidR="00F76DDE" w:rsidRPr="00F76DDE" w:rsidRDefault="00F76DDE" w:rsidP="000E00BF">
            <w:pPr>
              <w:pStyle w:val="Body"/>
              <w:rPr>
                <w:szCs w:val="20"/>
              </w:rPr>
            </w:pPr>
            <w:r w:rsidRPr="00F76DDE">
              <w:rPr>
                <w:szCs w:val="20"/>
              </w:rPr>
              <w:t>22</w:t>
            </w:r>
          </w:p>
        </w:tc>
        <w:tc>
          <w:tcPr>
            <w:tcW w:w="1652" w:type="dxa"/>
            <w:tcBorders>
              <w:top w:val="nil"/>
              <w:left w:val="nil"/>
              <w:bottom w:val="nil"/>
              <w:right w:val="single" w:sz="4" w:space="0" w:color="auto"/>
            </w:tcBorders>
            <w:shd w:val="clear" w:color="auto" w:fill="auto"/>
            <w:noWrap/>
            <w:vAlign w:val="center"/>
            <w:hideMark/>
          </w:tcPr>
          <w:p w14:paraId="07B15D4D" w14:textId="77777777" w:rsidR="00F76DDE" w:rsidRPr="00F76DDE" w:rsidRDefault="00F76DDE" w:rsidP="000E00BF">
            <w:pPr>
              <w:pStyle w:val="Body"/>
              <w:rPr>
                <w:szCs w:val="20"/>
              </w:rPr>
            </w:pPr>
            <w:r w:rsidRPr="00F76DDE">
              <w:rPr>
                <w:szCs w:val="20"/>
              </w:rPr>
              <w:t>11/04/24</w:t>
            </w:r>
          </w:p>
        </w:tc>
        <w:tc>
          <w:tcPr>
            <w:tcW w:w="1593" w:type="dxa"/>
            <w:tcBorders>
              <w:top w:val="nil"/>
              <w:left w:val="nil"/>
              <w:bottom w:val="nil"/>
              <w:right w:val="single" w:sz="4" w:space="0" w:color="auto"/>
            </w:tcBorders>
            <w:shd w:val="clear" w:color="auto" w:fill="auto"/>
            <w:noWrap/>
            <w:vAlign w:val="center"/>
            <w:hideMark/>
          </w:tcPr>
          <w:p w14:paraId="3A54FF55"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9D427BC"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0B05388F" w14:textId="77777777" w:rsidR="00F76DDE" w:rsidRPr="00F76DDE" w:rsidRDefault="00F76DDE" w:rsidP="000E00BF">
            <w:pPr>
              <w:pStyle w:val="Body"/>
              <w:rPr>
                <w:szCs w:val="20"/>
              </w:rPr>
            </w:pPr>
            <w:r w:rsidRPr="00F76DDE">
              <w:rPr>
                <w:szCs w:val="20"/>
              </w:rPr>
              <w:t>0,0000%</w:t>
            </w:r>
          </w:p>
        </w:tc>
        <w:tc>
          <w:tcPr>
            <w:tcW w:w="36" w:type="dxa"/>
            <w:vAlign w:val="center"/>
            <w:hideMark/>
          </w:tcPr>
          <w:p w14:paraId="62577095" w14:textId="77777777" w:rsidR="00F76DDE" w:rsidRPr="00F76DDE" w:rsidRDefault="00F76DDE" w:rsidP="00F76DDE"/>
        </w:tc>
      </w:tr>
      <w:tr w:rsidR="00F76DDE" w:rsidRPr="00F76DDE" w14:paraId="44980DB4"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6068D5D" w14:textId="77777777" w:rsidR="00F76DDE" w:rsidRPr="00F76DDE" w:rsidRDefault="00F76DDE" w:rsidP="000E00BF">
            <w:pPr>
              <w:pStyle w:val="Body"/>
              <w:rPr>
                <w:szCs w:val="20"/>
              </w:rPr>
            </w:pPr>
            <w:r w:rsidRPr="00F76DDE">
              <w:rPr>
                <w:szCs w:val="20"/>
              </w:rPr>
              <w:t>23</w:t>
            </w:r>
          </w:p>
        </w:tc>
        <w:tc>
          <w:tcPr>
            <w:tcW w:w="1652" w:type="dxa"/>
            <w:tcBorders>
              <w:top w:val="nil"/>
              <w:left w:val="nil"/>
              <w:bottom w:val="nil"/>
              <w:right w:val="single" w:sz="4" w:space="0" w:color="auto"/>
            </w:tcBorders>
            <w:shd w:val="clear" w:color="auto" w:fill="auto"/>
            <w:noWrap/>
            <w:vAlign w:val="center"/>
            <w:hideMark/>
          </w:tcPr>
          <w:p w14:paraId="4469CACD" w14:textId="77777777" w:rsidR="00F76DDE" w:rsidRPr="00F76DDE" w:rsidRDefault="00F76DDE" w:rsidP="000E00BF">
            <w:pPr>
              <w:pStyle w:val="Body"/>
              <w:rPr>
                <w:szCs w:val="20"/>
              </w:rPr>
            </w:pPr>
            <w:r w:rsidRPr="00F76DDE">
              <w:rPr>
                <w:szCs w:val="20"/>
              </w:rPr>
              <w:t>13/05/24</w:t>
            </w:r>
          </w:p>
        </w:tc>
        <w:tc>
          <w:tcPr>
            <w:tcW w:w="1593" w:type="dxa"/>
            <w:tcBorders>
              <w:top w:val="nil"/>
              <w:left w:val="nil"/>
              <w:bottom w:val="nil"/>
              <w:right w:val="single" w:sz="4" w:space="0" w:color="auto"/>
            </w:tcBorders>
            <w:shd w:val="clear" w:color="auto" w:fill="auto"/>
            <w:noWrap/>
            <w:vAlign w:val="center"/>
            <w:hideMark/>
          </w:tcPr>
          <w:p w14:paraId="29960625"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B7693F4"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0F16E1AB" w14:textId="77777777" w:rsidR="00F76DDE" w:rsidRPr="00F76DDE" w:rsidRDefault="00F76DDE" w:rsidP="000E00BF">
            <w:pPr>
              <w:pStyle w:val="Body"/>
              <w:rPr>
                <w:szCs w:val="20"/>
              </w:rPr>
            </w:pPr>
            <w:r w:rsidRPr="00F76DDE">
              <w:rPr>
                <w:szCs w:val="20"/>
              </w:rPr>
              <w:t>0,0000%</w:t>
            </w:r>
          </w:p>
        </w:tc>
        <w:tc>
          <w:tcPr>
            <w:tcW w:w="36" w:type="dxa"/>
            <w:vAlign w:val="center"/>
            <w:hideMark/>
          </w:tcPr>
          <w:p w14:paraId="7BDC117E" w14:textId="77777777" w:rsidR="00F76DDE" w:rsidRPr="00F76DDE" w:rsidRDefault="00F76DDE" w:rsidP="00F76DDE"/>
        </w:tc>
      </w:tr>
      <w:tr w:rsidR="00F76DDE" w:rsidRPr="00F76DDE" w14:paraId="682792AD"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85280D8" w14:textId="77777777" w:rsidR="00F76DDE" w:rsidRPr="00F76DDE" w:rsidRDefault="00F76DDE" w:rsidP="000E00BF">
            <w:pPr>
              <w:pStyle w:val="Body"/>
              <w:rPr>
                <w:szCs w:val="20"/>
              </w:rPr>
            </w:pPr>
            <w:r w:rsidRPr="00F76DDE">
              <w:rPr>
                <w:szCs w:val="20"/>
              </w:rPr>
              <w:t>24</w:t>
            </w:r>
          </w:p>
        </w:tc>
        <w:tc>
          <w:tcPr>
            <w:tcW w:w="1652" w:type="dxa"/>
            <w:tcBorders>
              <w:top w:val="nil"/>
              <w:left w:val="nil"/>
              <w:bottom w:val="nil"/>
              <w:right w:val="single" w:sz="4" w:space="0" w:color="auto"/>
            </w:tcBorders>
            <w:shd w:val="clear" w:color="auto" w:fill="auto"/>
            <w:noWrap/>
            <w:vAlign w:val="center"/>
            <w:hideMark/>
          </w:tcPr>
          <w:p w14:paraId="302598C4" w14:textId="77777777" w:rsidR="00F76DDE" w:rsidRPr="00F76DDE" w:rsidRDefault="00F76DDE" w:rsidP="000E00BF">
            <w:pPr>
              <w:pStyle w:val="Body"/>
              <w:rPr>
                <w:szCs w:val="20"/>
              </w:rPr>
            </w:pPr>
            <w:r w:rsidRPr="00F76DDE">
              <w:rPr>
                <w:szCs w:val="20"/>
              </w:rPr>
              <w:t>13/06/24</w:t>
            </w:r>
          </w:p>
        </w:tc>
        <w:tc>
          <w:tcPr>
            <w:tcW w:w="1593" w:type="dxa"/>
            <w:tcBorders>
              <w:top w:val="nil"/>
              <w:left w:val="nil"/>
              <w:bottom w:val="nil"/>
              <w:right w:val="single" w:sz="4" w:space="0" w:color="auto"/>
            </w:tcBorders>
            <w:shd w:val="clear" w:color="auto" w:fill="auto"/>
            <w:noWrap/>
            <w:vAlign w:val="center"/>
            <w:hideMark/>
          </w:tcPr>
          <w:p w14:paraId="2D6256D2"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30A971EF"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6F84A7C7" w14:textId="77777777" w:rsidR="00F76DDE" w:rsidRPr="00F76DDE" w:rsidRDefault="00F76DDE" w:rsidP="000E00BF">
            <w:pPr>
              <w:pStyle w:val="Body"/>
              <w:rPr>
                <w:szCs w:val="20"/>
              </w:rPr>
            </w:pPr>
            <w:r w:rsidRPr="00F76DDE">
              <w:rPr>
                <w:szCs w:val="20"/>
              </w:rPr>
              <w:t>0,0000%</w:t>
            </w:r>
          </w:p>
        </w:tc>
        <w:tc>
          <w:tcPr>
            <w:tcW w:w="36" w:type="dxa"/>
            <w:vAlign w:val="center"/>
            <w:hideMark/>
          </w:tcPr>
          <w:p w14:paraId="4F2561D9" w14:textId="77777777" w:rsidR="00F76DDE" w:rsidRPr="00F76DDE" w:rsidRDefault="00F76DDE" w:rsidP="00F76DDE"/>
        </w:tc>
      </w:tr>
      <w:tr w:rsidR="00F76DDE" w:rsidRPr="00F76DDE" w14:paraId="50E0F7D1"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5132F6AD" w14:textId="77777777" w:rsidR="00F76DDE" w:rsidRPr="00F76DDE" w:rsidRDefault="00F76DDE" w:rsidP="000E00BF">
            <w:pPr>
              <w:pStyle w:val="Body"/>
              <w:rPr>
                <w:szCs w:val="20"/>
              </w:rPr>
            </w:pPr>
            <w:r w:rsidRPr="00F76DDE">
              <w:rPr>
                <w:szCs w:val="20"/>
              </w:rPr>
              <w:t>25</w:t>
            </w:r>
          </w:p>
        </w:tc>
        <w:tc>
          <w:tcPr>
            <w:tcW w:w="1652" w:type="dxa"/>
            <w:tcBorders>
              <w:top w:val="nil"/>
              <w:left w:val="nil"/>
              <w:bottom w:val="nil"/>
              <w:right w:val="single" w:sz="4" w:space="0" w:color="auto"/>
            </w:tcBorders>
            <w:shd w:val="clear" w:color="auto" w:fill="auto"/>
            <w:noWrap/>
            <w:vAlign w:val="center"/>
            <w:hideMark/>
          </w:tcPr>
          <w:p w14:paraId="2B2E200B" w14:textId="77777777" w:rsidR="00F76DDE" w:rsidRPr="00F76DDE" w:rsidRDefault="00F76DDE" w:rsidP="000E00BF">
            <w:pPr>
              <w:pStyle w:val="Body"/>
              <w:rPr>
                <w:szCs w:val="20"/>
              </w:rPr>
            </w:pPr>
            <w:r w:rsidRPr="00F76DDE">
              <w:rPr>
                <w:szCs w:val="20"/>
              </w:rPr>
              <w:t>11/07/24</w:t>
            </w:r>
          </w:p>
        </w:tc>
        <w:tc>
          <w:tcPr>
            <w:tcW w:w="1593" w:type="dxa"/>
            <w:tcBorders>
              <w:top w:val="nil"/>
              <w:left w:val="nil"/>
              <w:bottom w:val="nil"/>
              <w:right w:val="single" w:sz="4" w:space="0" w:color="auto"/>
            </w:tcBorders>
            <w:shd w:val="clear" w:color="auto" w:fill="auto"/>
            <w:noWrap/>
            <w:vAlign w:val="center"/>
            <w:hideMark/>
          </w:tcPr>
          <w:p w14:paraId="23900DA1"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867A5D7" w14:textId="77777777" w:rsidR="00F76DDE" w:rsidRPr="00F76DDE" w:rsidRDefault="00F76DDE" w:rsidP="000E00BF">
            <w:pPr>
              <w:pStyle w:val="Body"/>
              <w:rPr>
                <w:szCs w:val="20"/>
              </w:rPr>
            </w:pPr>
            <w:r w:rsidRPr="00F76DDE">
              <w:rPr>
                <w:szCs w:val="20"/>
              </w:rPr>
              <w:t xml:space="preserve"> Não </w:t>
            </w:r>
          </w:p>
        </w:tc>
        <w:tc>
          <w:tcPr>
            <w:tcW w:w="1593" w:type="dxa"/>
            <w:tcBorders>
              <w:top w:val="nil"/>
              <w:left w:val="nil"/>
              <w:bottom w:val="nil"/>
              <w:right w:val="single" w:sz="8" w:space="0" w:color="auto"/>
            </w:tcBorders>
            <w:shd w:val="clear" w:color="auto" w:fill="auto"/>
            <w:noWrap/>
            <w:vAlign w:val="center"/>
            <w:hideMark/>
          </w:tcPr>
          <w:p w14:paraId="6B520677" w14:textId="77777777" w:rsidR="00F76DDE" w:rsidRPr="00F76DDE" w:rsidRDefault="00F76DDE" w:rsidP="000E00BF">
            <w:pPr>
              <w:pStyle w:val="Body"/>
              <w:rPr>
                <w:szCs w:val="20"/>
              </w:rPr>
            </w:pPr>
            <w:r w:rsidRPr="00F76DDE">
              <w:rPr>
                <w:szCs w:val="20"/>
              </w:rPr>
              <w:t>0,0000%</w:t>
            </w:r>
          </w:p>
        </w:tc>
        <w:tc>
          <w:tcPr>
            <w:tcW w:w="36" w:type="dxa"/>
            <w:vAlign w:val="center"/>
            <w:hideMark/>
          </w:tcPr>
          <w:p w14:paraId="44CEE982" w14:textId="77777777" w:rsidR="00F76DDE" w:rsidRPr="00F76DDE" w:rsidRDefault="00F76DDE" w:rsidP="00F76DDE"/>
        </w:tc>
      </w:tr>
      <w:tr w:rsidR="00F76DDE" w:rsidRPr="00F76DDE" w14:paraId="5F39AC1B"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618FF3BA" w14:textId="77777777" w:rsidR="00F76DDE" w:rsidRPr="00F76DDE" w:rsidRDefault="00F76DDE" w:rsidP="000E00BF">
            <w:pPr>
              <w:pStyle w:val="Body"/>
              <w:rPr>
                <w:szCs w:val="20"/>
              </w:rPr>
            </w:pPr>
            <w:r w:rsidRPr="00F76DDE">
              <w:rPr>
                <w:szCs w:val="20"/>
              </w:rPr>
              <w:t>26</w:t>
            </w:r>
          </w:p>
        </w:tc>
        <w:tc>
          <w:tcPr>
            <w:tcW w:w="1652" w:type="dxa"/>
            <w:tcBorders>
              <w:top w:val="nil"/>
              <w:left w:val="nil"/>
              <w:bottom w:val="nil"/>
              <w:right w:val="single" w:sz="4" w:space="0" w:color="auto"/>
            </w:tcBorders>
            <w:shd w:val="clear" w:color="auto" w:fill="auto"/>
            <w:noWrap/>
            <w:vAlign w:val="center"/>
            <w:hideMark/>
          </w:tcPr>
          <w:p w14:paraId="6A860880" w14:textId="77777777" w:rsidR="00F76DDE" w:rsidRPr="00F76DDE" w:rsidRDefault="00F76DDE" w:rsidP="000E00BF">
            <w:pPr>
              <w:pStyle w:val="Body"/>
              <w:rPr>
                <w:szCs w:val="20"/>
              </w:rPr>
            </w:pPr>
            <w:r w:rsidRPr="00F76DDE">
              <w:rPr>
                <w:szCs w:val="20"/>
              </w:rPr>
              <w:t>13/08/24</w:t>
            </w:r>
          </w:p>
        </w:tc>
        <w:tc>
          <w:tcPr>
            <w:tcW w:w="1593" w:type="dxa"/>
            <w:tcBorders>
              <w:top w:val="nil"/>
              <w:left w:val="nil"/>
              <w:bottom w:val="nil"/>
              <w:right w:val="single" w:sz="4" w:space="0" w:color="auto"/>
            </w:tcBorders>
            <w:shd w:val="clear" w:color="auto" w:fill="auto"/>
            <w:noWrap/>
            <w:vAlign w:val="center"/>
            <w:hideMark/>
          </w:tcPr>
          <w:p w14:paraId="3300FFDA"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8641082"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1DA1B8D" w14:textId="77777777" w:rsidR="00F76DDE" w:rsidRPr="00F76DDE" w:rsidRDefault="00F76DDE" w:rsidP="000E00BF">
            <w:pPr>
              <w:pStyle w:val="Body"/>
              <w:rPr>
                <w:szCs w:val="20"/>
              </w:rPr>
            </w:pPr>
            <w:r w:rsidRPr="00F76DDE">
              <w:rPr>
                <w:szCs w:val="20"/>
              </w:rPr>
              <w:t>0,8333%</w:t>
            </w:r>
          </w:p>
        </w:tc>
        <w:tc>
          <w:tcPr>
            <w:tcW w:w="36" w:type="dxa"/>
            <w:vAlign w:val="center"/>
            <w:hideMark/>
          </w:tcPr>
          <w:p w14:paraId="675FBF45" w14:textId="77777777" w:rsidR="00F76DDE" w:rsidRPr="00F76DDE" w:rsidRDefault="00F76DDE" w:rsidP="00F76DDE"/>
        </w:tc>
      </w:tr>
      <w:tr w:rsidR="00F76DDE" w:rsidRPr="00F76DDE" w14:paraId="3F15159A"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28C732E" w14:textId="77777777" w:rsidR="00F76DDE" w:rsidRPr="00F76DDE" w:rsidRDefault="00F76DDE" w:rsidP="000E00BF">
            <w:pPr>
              <w:pStyle w:val="Body"/>
              <w:rPr>
                <w:szCs w:val="20"/>
              </w:rPr>
            </w:pPr>
            <w:r w:rsidRPr="00F76DDE">
              <w:rPr>
                <w:szCs w:val="20"/>
              </w:rPr>
              <w:t>27</w:t>
            </w:r>
          </w:p>
        </w:tc>
        <w:tc>
          <w:tcPr>
            <w:tcW w:w="1652" w:type="dxa"/>
            <w:tcBorders>
              <w:top w:val="nil"/>
              <w:left w:val="nil"/>
              <w:bottom w:val="nil"/>
              <w:right w:val="single" w:sz="4" w:space="0" w:color="auto"/>
            </w:tcBorders>
            <w:shd w:val="clear" w:color="auto" w:fill="auto"/>
            <w:noWrap/>
            <w:vAlign w:val="center"/>
            <w:hideMark/>
          </w:tcPr>
          <w:p w14:paraId="212B90B7" w14:textId="77777777" w:rsidR="00F76DDE" w:rsidRPr="00F76DDE" w:rsidRDefault="00F76DDE" w:rsidP="000E00BF">
            <w:pPr>
              <w:pStyle w:val="Body"/>
              <w:rPr>
                <w:szCs w:val="20"/>
              </w:rPr>
            </w:pPr>
            <w:r w:rsidRPr="00F76DDE">
              <w:rPr>
                <w:szCs w:val="20"/>
              </w:rPr>
              <w:t>12/09/24</w:t>
            </w:r>
          </w:p>
        </w:tc>
        <w:tc>
          <w:tcPr>
            <w:tcW w:w="1593" w:type="dxa"/>
            <w:tcBorders>
              <w:top w:val="nil"/>
              <w:left w:val="nil"/>
              <w:bottom w:val="nil"/>
              <w:right w:val="single" w:sz="4" w:space="0" w:color="auto"/>
            </w:tcBorders>
            <w:shd w:val="clear" w:color="auto" w:fill="auto"/>
            <w:noWrap/>
            <w:vAlign w:val="center"/>
            <w:hideMark/>
          </w:tcPr>
          <w:p w14:paraId="1F5B90A1"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16C8234B"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16FEAD92" w14:textId="77777777" w:rsidR="00F76DDE" w:rsidRPr="00F76DDE" w:rsidRDefault="00F76DDE" w:rsidP="000E00BF">
            <w:pPr>
              <w:pStyle w:val="Body"/>
              <w:rPr>
                <w:szCs w:val="20"/>
              </w:rPr>
            </w:pPr>
            <w:r w:rsidRPr="00F76DDE">
              <w:rPr>
                <w:szCs w:val="20"/>
              </w:rPr>
              <w:t>0,8403%</w:t>
            </w:r>
          </w:p>
        </w:tc>
        <w:tc>
          <w:tcPr>
            <w:tcW w:w="36" w:type="dxa"/>
            <w:vAlign w:val="center"/>
            <w:hideMark/>
          </w:tcPr>
          <w:p w14:paraId="43556BCB" w14:textId="77777777" w:rsidR="00F76DDE" w:rsidRPr="00F76DDE" w:rsidRDefault="00F76DDE" w:rsidP="00F76DDE"/>
        </w:tc>
      </w:tr>
      <w:tr w:rsidR="00F76DDE" w:rsidRPr="00F76DDE" w14:paraId="39B75F17"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6EA7A08" w14:textId="77777777" w:rsidR="00F76DDE" w:rsidRPr="00F76DDE" w:rsidRDefault="00F76DDE" w:rsidP="000E00BF">
            <w:pPr>
              <w:pStyle w:val="Body"/>
              <w:rPr>
                <w:szCs w:val="20"/>
              </w:rPr>
            </w:pPr>
            <w:r w:rsidRPr="00F76DDE">
              <w:rPr>
                <w:szCs w:val="20"/>
              </w:rPr>
              <w:t>28</w:t>
            </w:r>
          </w:p>
        </w:tc>
        <w:tc>
          <w:tcPr>
            <w:tcW w:w="1652" w:type="dxa"/>
            <w:tcBorders>
              <w:top w:val="nil"/>
              <w:left w:val="nil"/>
              <w:bottom w:val="nil"/>
              <w:right w:val="single" w:sz="4" w:space="0" w:color="auto"/>
            </w:tcBorders>
            <w:shd w:val="clear" w:color="auto" w:fill="auto"/>
            <w:noWrap/>
            <w:vAlign w:val="center"/>
            <w:hideMark/>
          </w:tcPr>
          <w:p w14:paraId="0C584A85" w14:textId="77777777" w:rsidR="00F76DDE" w:rsidRPr="00F76DDE" w:rsidRDefault="00F76DDE" w:rsidP="000E00BF">
            <w:pPr>
              <w:pStyle w:val="Body"/>
              <w:rPr>
                <w:szCs w:val="20"/>
              </w:rPr>
            </w:pPr>
            <w:r w:rsidRPr="00F76DDE">
              <w:rPr>
                <w:szCs w:val="20"/>
              </w:rPr>
              <w:t>11/10/24</w:t>
            </w:r>
          </w:p>
        </w:tc>
        <w:tc>
          <w:tcPr>
            <w:tcW w:w="1593" w:type="dxa"/>
            <w:tcBorders>
              <w:top w:val="nil"/>
              <w:left w:val="nil"/>
              <w:bottom w:val="nil"/>
              <w:right w:val="single" w:sz="4" w:space="0" w:color="auto"/>
            </w:tcBorders>
            <w:shd w:val="clear" w:color="auto" w:fill="auto"/>
            <w:noWrap/>
            <w:vAlign w:val="center"/>
            <w:hideMark/>
          </w:tcPr>
          <w:p w14:paraId="322F79FA"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267455C"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EDCB696" w14:textId="77777777" w:rsidR="00F76DDE" w:rsidRPr="00F76DDE" w:rsidRDefault="00F76DDE" w:rsidP="000E00BF">
            <w:pPr>
              <w:pStyle w:val="Body"/>
              <w:rPr>
                <w:szCs w:val="20"/>
              </w:rPr>
            </w:pPr>
            <w:r w:rsidRPr="00F76DDE">
              <w:rPr>
                <w:szCs w:val="20"/>
              </w:rPr>
              <w:t>0,8474%</w:t>
            </w:r>
          </w:p>
        </w:tc>
        <w:tc>
          <w:tcPr>
            <w:tcW w:w="36" w:type="dxa"/>
            <w:vAlign w:val="center"/>
            <w:hideMark/>
          </w:tcPr>
          <w:p w14:paraId="64555C00" w14:textId="77777777" w:rsidR="00F76DDE" w:rsidRPr="00F76DDE" w:rsidRDefault="00F76DDE" w:rsidP="00F76DDE"/>
        </w:tc>
      </w:tr>
      <w:tr w:rsidR="00F76DDE" w:rsidRPr="00F76DDE" w14:paraId="51F53455"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AC7CF32" w14:textId="77777777" w:rsidR="00F76DDE" w:rsidRPr="00F76DDE" w:rsidRDefault="00F76DDE" w:rsidP="000E00BF">
            <w:pPr>
              <w:pStyle w:val="Body"/>
              <w:rPr>
                <w:szCs w:val="20"/>
              </w:rPr>
            </w:pPr>
            <w:r w:rsidRPr="00F76DDE">
              <w:rPr>
                <w:szCs w:val="20"/>
              </w:rPr>
              <w:t>29</w:t>
            </w:r>
          </w:p>
        </w:tc>
        <w:tc>
          <w:tcPr>
            <w:tcW w:w="1652" w:type="dxa"/>
            <w:tcBorders>
              <w:top w:val="nil"/>
              <w:left w:val="nil"/>
              <w:bottom w:val="nil"/>
              <w:right w:val="single" w:sz="4" w:space="0" w:color="auto"/>
            </w:tcBorders>
            <w:shd w:val="clear" w:color="auto" w:fill="auto"/>
            <w:noWrap/>
            <w:vAlign w:val="center"/>
            <w:hideMark/>
          </w:tcPr>
          <w:p w14:paraId="6E6482D5" w14:textId="77777777" w:rsidR="00F76DDE" w:rsidRPr="00F76DDE" w:rsidRDefault="00F76DDE" w:rsidP="000E00BF">
            <w:pPr>
              <w:pStyle w:val="Body"/>
              <w:rPr>
                <w:szCs w:val="20"/>
              </w:rPr>
            </w:pPr>
            <w:r w:rsidRPr="00F76DDE">
              <w:rPr>
                <w:szCs w:val="20"/>
              </w:rPr>
              <w:t>13/11/24</w:t>
            </w:r>
          </w:p>
        </w:tc>
        <w:tc>
          <w:tcPr>
            <w:tcW w:w="1593" w:type="dxa"/>
            <w:tcBorders>
              <w:top w:val="nil"/>
              <w:left w:val="nil"/>
              <w:bottom w:val="nil"/>
              <w:right w:val="single" w:sz="4" w:space="0" w:color="auto"/>
            </w:tcBorders>
            <w:shd w:val="clear" w:color="auto" w:fill="auto"/>
            <w:noWrap/>
            <w:vAlign w:val="center"/>
            <w:hideMark/>
          </w:tcPr>
          <w:p w14:paraId="20FC2522"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42957A8"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1147464" w14:textId="77777777" w:rsidR="00F76DDE" w:rsidRPr="00F76DDE" w:rsidRDefault="00F76DDE" w:rsidP="000E00BF">
            <w:pPr>
              <w:pStyle w:val="Body"/>
              <w:rPr>
                <w:szCs w:val="20"/>
              </w:rPr>
            </w:pPr>
            <w:r w:rsidRPr="00F76DDE">
              <w:rPr>
                <w:szCs w:val="20"/>
              </w:rPr>
              <w:t>0,8547%</w:t>
            </w:r>
          </w:p>
        </w:tc>
        <w:tc>
          <w:tcPr>
            <w:tcW w:w="36" w:type="dxa"/>
            <w:vAlign w:val="center"/>
            <w:hideMark/>
          </w:tcPr>
          <w:p w14:paraId="48C1E82F" w14:textId="77777777" w:rsidR="00F76DDE" w:rsidRPr="00F76DDE" w:rsidRDefault="00F76DDE" w:rsidP="00F76DDE"/>
        </w:tc>
      </w:tr>
      <w:tr w:rsidR="00F76DDE" w:rsidRPr="00F76DDE" w14:paraId="35454231"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6E571E0" w14:textId="77777777" w:rsidR="00F76DDE" w:rsidRPr="00F76DDE" w:rsidRDefault="00F76DDE" w:rsidP="000E00BF">
            <w:pPr>
              <w:pStyle w:val="Body"/>
              <w:rPr>
                <w:szCs w:val="20"/>
              </w:rPr>
            </w:pPr>
            <w:r w:rsidRPr="00F76DDE">
              <w:rPr>
                <w:szCs w:val="20"/>
              </w:rPr>
              <w:t>30</w:t>
            </w:r>
          </w:p>
        </w:tc>
        <w:tc>
          <w:tcPr>
            <w:tcW w:w="1652" w:type="dxa"/>
            <w:tcBorders>
              <w:top w:val="nil"/>
              <w:left w:val="nil"/>
              <w:bottom w:val="nil"/>
              <w:right w:val="single" w:sz="4" w:space="0" w:color="auto"/>
            </w:tcBorders>
            <w:shd w:val="clear" w:color="auto" w:fill="auto"/>
            <w:noWrap/>
            <w:vAlign w:val="center"/>
            <w:hideMark/>
          </w:tcPr>
          <w:p w14:paraId="6B4E85C6" w14:textId="77777777" w:rsidR="00F76DDE" w:rsidRPr="00F76DDE" w:rsidRDefault="00F76DDE" w:rsidP="000E00BF">
            <w:pPr>
              <w:pStyle w:val="Body"/>
              <w:rPr>
                <w:szCs w:val="20"/>
              </w:rPr>
            </w:pPr>
            <w:r w:rsidRPr="00F76DDE">
              <w:rPr>
                <w:szCs w:val="20"/>
              </w:rPr>
              <w:t>12/12/24</w:t>
            </w:r>
          </w:p>
        </w:tc>
        <w:tc>
          <w:tcPr>
            <w:tcW w:w="1593" w:type="dxa"/>
            <w:tcBorders>
              <w:top w:val="nil"/>
              <w:left w:val="nil"/>
              <w:bottom w:val="nil"/>
              <w:right w:val="single" w:sz="4" w:space="0" w:color="auto"/>
            </w:tcBorders>
            <w:shd w:val="clear" w:color="auto" w:fill="auto"/>
            <w:noWrap/>
            <w:vAlign w:val="center"/>
            <w:hideMark/>
          </w:tcPr>
          <w:p w14:paraId="3E6EF03F"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1036958"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3AED213F" w14:textId="77777777" w:rsidR="00F76DDE" w:rsidRPr="00F76DDE" w:rsidRDefault="00F76DDE" w:rsidP="000E00BF">
            <w:pPr>
              <w:pStyle w:val="Body"/>
              <w:rPr>
                <w:szCs w:val="20"/>
              </w:rPr>
            </w:pPr>
            <w:r w:rsidRPr="00F76DDE">
              <w:rPr>
                <w:szCs w:val="20"/>
              </w:rPr>
              <w:t>0,8620%</w:t>
            </w:r>
          </w:p>
        </w:tc>
        <w:tc>
          <w:tcPr>
            <w:tcW w:w="36" w:type="dxa"/>
            <w:vAlign w:val="center"/>
            <w:hideMark/>
          </w:tcPr>
          <w:p w14:paraId="36214448" w14:textId="77777777" w:rsidR="00F76DDE" w:rsidRPr="00F76DDE" w:rsidRDefault="00F76DDE" w:rsidP="00F76DDE"/>
        </w:tc>
      </w:tr>
      <w:tr w:rsidR="00F76DDE" w:rsidRPr="00F76DDE" w14:paraId="227685B4"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D0928F1" w14:textId="77777777" w:rsidR="00F76DDE" w:rsidRPr="00F76DDE" w:rsidRDefault="00F76DDE" w:rsidP="000E00BF">
            <w:pPr>
              <w:pStyle w:val="Body"/>
              <w:rPr>
                <w:szCs w:val="20"/>
              </w:rPr>
            </w:pPr>
            <w:r w:rsidRPr="00F76DDE">
              <w:rPr>
                <w:szCs w:val="20"/>
              </w:rPr>
              <w:t>31</w:t>
            </w:r>
          </w:p>
        </w:tc>
        <w:tc>
          <w:tcPr>
            <w:tcW w:w="1652" w:type="dxa"/>
            <w:tcBorders>
              <w:top w:val="nil"/>
              <w:left w:val="nil"/>
              <w:bottom w:val="nil"/>
              <w:right w:val="single" w:sz="4" w:space="0" w:color="auto"/>
            </w:tcBorders>
            <w:shd w:val="clear" w:color="auto" w:fill="auto"/>
            <w:noWrap/>
            <w:vAlign w:val="center"/>
            <w:hideMark/>
          </w:tcPr>
          <w:p w14:paraId="237488E8" w14:textId="77777777" w:rsidR="00F76DDE" w:rsidRPr="00F76DDE" w:rsidRDefault="00F76DDE" w:rsidP="000E00BF">
            <w:pPr>
              <w:pStyle w:val="Body"/>
              <w:rPr>
                <w:szCs w:val="20"/>
              </w:rPr>
            </w:pPr>
            <w:r w:rsidRPr="00F76DDE">
              <w:rPr>
                <w:szCs w:val="20"/>
              </w:rPr>
              <w:t>13/01/25</w:t>
            </w:r>
          </w:p>
        </w:tc>
        <w:tc>
          <w:tcPr>
            <w:tcW w:w="1593" w:type="dxa"/>
            <w:tcBorders>
              <w:top w:val="nil"/>
              <w:left w:val="nil"/>
              <w:bottom w:val="nil"/>
              <w:right w:val="single" w:sz="4" w:space="0" w:color="auto"/>
            </w:tcBorders>
            <w:shd w:val="clear" w:color="auto" w:fill="auto"/>
            <w:noWrap/>
            <w:vAlign w:val="center"/>
            <w:hideMark/>
          </w:tcPr>
          <w:p w14:paraId="48B50093"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2E3EE80"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D41A24E" w14:textId="77777777" w:rsidR="00F76DDE" w:rsidRPr="00F76DDE" w:rsidRDefault="00F76DDE" w:rsidP="000E00BF">
            <w:pPr>
              <w:pStyle w:val="Body"/>
              <w:rPr>
                <w:szCs w:val="20"/>
              </w:rPr>
            </w:pPr>
            <w:r w:rsidRPr="00F76DDE">
              <w:rPr>
                <w:szCs w:val="20"/>
              </w:rPr>
              <w:t>0,8695%</w:t>
            </w:r>
          </w:p>
        </w:tc>
        <w:tc>
          <w:tcPr>
            <w:tcW w:w="36" w:type="dxa"/>
            <w:vAlign w:val="center"/>
            <w:hideMark/>
          </w:tcPr>
          <w:p w14:paraId="39FC6334" w14:textId="77777777" w:rsidR="00F76DDE" w:rsidRPr="00F76DDE" w:rsidRDefault="00F76DDE" w:rsidP="00F76DDE"/>
        </w:tc>
      </w:tr>
      <w:tr w:rsidR="00F76DDE" w:rsidRPr="00F76DDE" w14:paraId="65F0DD91"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7F40CA1" w14:textId="77777777" w:rsidR="00F76DDE" w:rsidRPr="00F76DDE" w:rsidRDefault="00F76DDE" w:rsidP="000E00BF">
            <w:pPr>
              <w:pStyle w:val="Body"/>
              <w:rPr>
                <w:szCs w:val="20"/>
              </w:rPr>
            </w:pPr>
            <w:r w:rsidRPr="00F76DDE">
              <w:rPr>
                <w:szCs w:val="20"/>
              </w:rPr>
              <w:t>32</w:t>
            </w:r>
          </w:p>
        </w:tc>
        <w:tc>
          <w:tcPr>
            <w:tcW w:w="1652" w:type="dxa"/>
            <w:tcBorders>
              <w:top w:val="nil"/>
              <w:left w:val="nil"/>
              <w:bottom w:val="nil"/>
              <w:right w:val="single" w:sz="4" w:space="0" w:color="auto"/>
            </w:tcBorders>
            <w:shd w:val="clear" w:color="auto" w:fill="auto"/>
            <w:noWrap/>
            <w:vAlign w:val="center"/>
            <w:hideMark/>
          </w:tcPr>
          <w:p w14:paraId="289545D8" w14:textId="77777777" w:rsidR="00F76DDE" w:rsidRPr="00F76DDE" w:rsidRDefault="00F76DDE" w:rsidP="000E00BF">
            <w:pPr>
              <w:pStyle w:val="Body"/>
              <w:rPr>
                <w:szCs w:val="20"/>
              </w:rPr>
            </w:pPr>
            <w:r w:rsidRPr="00F76DDE">
              <w:rPr>
                <w:szCs w:val="20"/>
              </w:rPr>
              <w:t>13/02/25</w:t>
            </w:r>
          </w:p>
        </w:tc>
        <w:tc>
          <w:tcPr>
            <w:tcW w:w="1593" w:type="dxa"/>
            <w:tcBorders>
              <w:top w:val="nil"/>
              <w:left w:val="nil"/>
              <w:bottom w:val="nil"/>
              <w:right w:val="single" w:sz="4" w:space="0" w:color="auto"/>
            </w:tcBorders>
            <w:shd w:val="clear" w:color="auto" w:fill="auto"/>
            <w:noWrap/>
            <w:vAlign w:val="center"/>
            <w:hideMark/>
          </w:tcPr>
          <w:p w14:paraId="01A542A5"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3BFA58E2"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0E309EA3" w14:textId="77777777" w:rsidR="00F76DDE" w:rsidRPr="00F76DDE" w:rsidRDefault="00F76DDE" w:rsidP="000E00BF">
            <w:pPr>
              <w:pStyle w:val="Body"/>
              <w:rPr>
                <w:szCs w:val="20"/>
              </w:rPr>
            </w:pPr>
            <w:r w:rsidRPr="00F76DDE">
              <w:rPr>
                <w:szCs w:val="20"/>
              </w:rPr>
              <w:t>0,8771%</w:t>
            </w:r>
          </w:p>
        </w:tc>
        <w:tc>
          <w:tcPr>
            <w:tcW w:w="36" w:type="dxa"/>
            <w:vAlign w:val="center"/>
            <w:hideMark/>
          </w:tcPr>
          <w:p w14:paraId="7A428B8F" w14:textId="77777777" w:rsidR="00F76DDE" w:rsidRPr="00F76DDE" w:rsidRDefault="00F76DDE" w:rsidP="00F76DDE"/>
        </w:tc>
      </w:tr>
      <w:tr w:rsidR="00F76DDE" w:rsidRPr="00F76DDE" w14:paraId="60BAEAE7"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6470DDD0" w14:textId="77777777" w:rsidR="00F76DDE" w:rsidRPr="00F76DDE" w:rsidRDefault="00F76DDE" w:rsidP="000E00BF">
            <w:pPr>
              <w:pStyle w:val="Body"/>
              <w:rPr>
                <w:szCs w:val="20"/>
              </w:rPr>
            </w:pPr>
            <w:r w:rsidRPr="00F76DDE">
              <w:rPr>
                <w:szCs w:val="20"/>
              </w:rPr>
              <w:t>33</w:t>
            </w:r>
          </w:p>
        </w:tc>
        <w:tc>
          <w:tcPr>
            <w:tcW w:w="1652" w:type="dxa"/>
            <w:tcBorders>
              <w:top w:val="nil"/>
              <w:left w:val="nil"/>
              <w:bottom w:val="nil"/>
              <w:right w:val="single" w:sz="4" w:space="0" w:color="auto"/>
            </w:tcBorders>
            <w:shd w:val="clear" w:color="auto" w:fill="auto"/>
            <w:noWrap/>
            <w:vAlign w:val="center"/>
            <w:hideMark/>
          </w:tcPr>
          <w:p w14:paraId="58FA621B" w14:textId="77777777" w:rsidR="00F76DDE" w:rsidRPr="00F76DDE" w:rsidRDefault="00F76DDE" w:rsidP="000E00BF">
            <w:pPr>
              <w:pStyle w:val="Body"/>
              <w:rPr>
                <w:szCs w:val="20"/>
              </w:rPr>
            </w:pPr>
            <w:r w:rsidRPr="00F76DDE">
              <w:rPr>
                <w:szCs w:val="20"/>
              </w:rPr>
              <w:t>13/03/25</w:t>
            </w:r>
          </w:p>
        </w:tc>
        <w:tc>
          <w:tcPr>
            <w:tcW w:w="1593" w:type="dxa"/>
            <w:tcBorders>
              <w:top w:val="nil"/>
              <w:left w:val="nil"/>
              <w:bottom w:val="nil"/>
              <w:right w:val="single" w:sz="4" w:space="0" w:color="auto"/>
            </w:tcBorders>
            <w:shd w:val="clear" w:color="auto" w:fill="auto"/>
            <w:noWrap/>
            <w:vAlign w:val="center"/>
            <w:hideMark/>
          </w:tcPr>
          <w:p w14:paraId="18929514"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A6DEFFD"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769CA0F0" w14:textId="77777777" w:rsidR="00F76DDE" w:rsidRPr="00F76DDE" w:rsidRDefault="00F76DDE" w:rsidP="000E00BF">
            <w:pPr>
              <w:pStyle w:val="Body"/>
              <w:rPr>
                <w:szCs w:val="20"/>
              </w:rPr>
            </w:pPr>
            <w:r w:rsidRPr="00F76DDE">
              <w:rPr>
                <w:szCs w:val="20"/>
              </w:rPr>
              <w:t>0,8849%</w:t>
            </w:r>
          </w:p>
        </w:tc>
        <w:tc>
          <w:tcPr>
            <w:tcW w:w="36" w:type="dxa"/>
            <w:vAlign w:val="center"/>
            <w:hideMark/>
          </w:tcPr>
          <w:p w14:paraId="71D703D5" w14:textId="77777777" w:rsidR="00F76DDE" w:rsidRPr="00F76DDE" w:rsidRDefault="00F76DDE" w:rsidP="00F76DDE"/>
        </w:tc>
      </w:tr>
      <w:tr w:rsidR="00F76DDE" w:rsidRPr="00F76DDE" w14:paraId="079059D3"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DD288BD" w14:textId="77777777" w:rsidR="00F76DDE" w:rsidRPr="00F76DDE" w:rsidRDefault="00F76DDE" w:rsidP="000E00BF">
            <w:pPr>
              <w:pStyle w:val="Body"/>
              <w:rPr>
                <w:szCs w:val="20"/>
              </w:rPr>
            </w:pPr>
            <w:r w:rsidRPr="00F76DDE">
              <w:rPr>
                <w:szCs w:val="20"/>
              </w:rPr>
              <w:t>34</w:t>
            </w:r>
          </w:p>
        </w:tc>
        <w:tc>
          <w:tcPr>
            <w:tcW w:w="1652" w:type="dxa"/>
            <w:tcBorders>
              <w:top w:val="nil"/>
              <w:left w:val="nil"/>
              <w:bottom w:val="nil"/>
              <w:right w:val="single" w:sz="4" w:space="0" w:color="auto"/>
            </w:tcBorders>
            <w:shd w:val="clear" w:color="auto" w:fill="auto"/>
            <w:noWrap/>
            <w:vAlign w:val="center"/>
            <w:hideMark/>
          </w:tcPr>
          <w:p w14:paraId="10D4BF49" w14:textId="77777777" w:rsidR="00F76DDE" w:rsidRPr="00F76DDE" w:rsidRDefault="00F76DDE" w:rsidP="000E00BF">
            <w:pPr>
              <w:pStyle w:val="Body"/>
              <w:rPr>
                <w:szCs w:val="20"/>
              </w:rPr>
            </w:pPr>
            <w:r w:rsidRPr="00F76DDE">
              <w:rPr>
                <w:szCs w:val="20"/>
              </w:rPr>
              <w:t>11/04/25</w:t>
            </w:r>
          </w:p>
        </w:tc>
        <w:tc>
          <w:tcPr>
            <w:tcW w:w="1593" w:type="dxa"/>
            <w:tcBorders>
              <w:top w:val="nil"/>
              <w:left w:val="nil"/>
              <w:bottom w:val="nil"/>
              <w:right w:val="single" w:sz="4" w:space="0" w:color="auto"/>
            </w:tcBorders>
            <w:shd w:val="clear" w:color="auto" w:fill="auto"/>
            <w:noWrap/>
            <w:vAlign w:val="center"/>
            <w:hideMark/>
          </w:tcPr>
          <w:p w14:paraId="4CBB1A7A"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0F394AF"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B9BD9A9" w14:textId="77777777" w:rsidR="00F76DDE" w:rsidRPr="00F76DDE" w:rsidRDefault="00F76DDE" w:rsidP="000E00BF">
            <w:pPr>
              <w:pStyle w:val="Body"/>
              <w:rPr>
                <w:szCs w:val="20"/>
              </w:rPr>
            </w:pPr>
            <w:r w:rsidRPr="00F76DDE">
              <w:rPr>
                <w:szCs w:val="20"/>
              </w:rPr>
              <w:t>0,8928%</w:t>
            </w:r>
          </w:p>
        </w:tc>
        <w:tc>
          <w:tcPr>
            <w:tcW w:w="36" w:type="dxa"/>
            <w:vAlign w:val="center"/>
            <w:hideMark/>
          </w:tcPr>
          <w:p w14:paraId="04FA0B4E" w14:textId="77777777" w:rsidR="00F76DDE" w:rsidRPr="00F76DDE" w:rsidRDefault="00F76DDE" w:rsidP="00F76DDE"/>
        </w:tc>
      </w:tr>
      <w:tr w:rsidR="00F76DDE" w:rsidRPr="00F76DDE" w14:paraId="7E33D3BC"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7D2A6C1" w14:textId="77777777" w:rsidR="00F76DDE" w:rsidRPr="00F76DDE" w:rsidRDefault="00F76DDE" w:rsidP="000E00BF">
            <w:pPr>
              <w:pStyle w:val="Body"/>
              <w:rPr>
                <w:szCs w:val="20"/>
              </w:rPr>
            </w:pPr>
            <w:r w:rsidRPr="00F76DDE">
              <w:rPr>
                <w:szCs w:val="20"/>
              </w:rPr>
              <w:t>35</w:t>
            </w:r>
          </w:p>
        </w:tc>
        <w:tc>
          <w:tcPr>
            <w:tcW w:w="1652" w:type="dxa"/>
            <w:tcBorders>
              <w:top w:val="nil"/>
              <w:left w:val="nil"/>
              <w:bottom w:val="nil"/>
              <w:right w:val="single" w:sz="4" w:space="0" w:color="auto"/>
            </w:tcBorders>
            <w:shd w:val="clear" w:color="auto" w:fill="auto"/>
            <w:noWrap/>
            <w:vAlign w:val="center"/>
            <w:hideMark/>
          </w:tcPr>
          <w:p w14:paraId="77540F4E" w14:textId="77777777" w:rsidR="00F76DDE" w:rsidRPr="00F76DDE" w:rsidRDefault="00F76DDE" w:rsidP="000E00BF">
            <w:pPr>
              <w:pStyle w:val="Body"/>
              <w:rPr>
                <w:szCs w:val="20"/>
              </w:rPr>
            </w:pPr>
            <w:r w:rsidRPr="00F76DDE">
              <w:rPr>
                <w:szCs w:val="20"/>
              </w:rPr>
              <w:t>13/05/25</w:t>
            </w:r>
          </w:p>
        </w:tc>
        <w:tc>
          <w:tcPr>
            <w:tcW w:w="1593" w:type="dxa"/>
            <w:tcBorders>
              <w:top w:val="nil"/>
              <w:left w:val="nil"/>
              <w:bottom w:val="nil"/>
              <w:right w:val="single" w:sz="4" w:space="0" w:color="auto"/>
            </w:tcBorders>
            <w:shd w:val="clear" w:color="auto" w:fill="auto"/>
            <w:noWrap/>
            <w:vAlign w:val="center"/>
            <w:hideMark/>
          </w:tcPr>
          <w:p w14:paraId="6EDC1154"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B91B63C"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7008D2DE" w14:textId="77777777" w:rsidR="00F76DDE" w:rsidRPr="00F76DDE" w:rsidRDefault="00F76DDE" w:rsidP="000E00BF">
            <w:pPr>
              <w:pStyle w:val="Body"/>
              <w:rPr>
                <w:szCs w:val="20"/>
              </w:rPr>
            </w:pPr>
            <w:r w:rsidRPr="00F76DDE">
              <w:rPr>
                <w:szCs w:val="20"/>
              </w:rPr>
              <w:t>0,9009%</w:t>
            </w:r>
          </w:p>
        </w:tc>
        <w:tc>
          <w:tcPr>
            <w:tcW w:w="36" w:type="dxa"/>
            <w:vAlign w:val="center"/>
            <w:hideMark/>
          </w:tcPr>
          <w:p w14:paraId="1D8E7BE5" w14:textId="77777777" w:rsidR="00F76DDE" w:rsidRPr="00F76DDE" w:rsidRDefault="00F76DDE" w:rsidP="00F76DDE"/>
        </w:tc>
      </w:tr>
      <w:tr w:rsidR="00F76DDE" w:rsidRPr="00F76DDE" w14:paraId="70215055"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54EC172" w14:textId="77777777" w:rsidR="00F76DDE" w:rsidRPr="00F76DDE" w:rsidRDefault="00F76DDE" w:rsidP="000E00BF">
            <w:pPr>
              <w:pStyle w:val="Body"/>
              <w:rPr>
                <w:szCs w:val="20"/>
              </w:rPr>
            </w:pPr>
            <w:r w:rsidRPr="00F76DDE">
              <w:rPr>
                <w:szCs w:val="20"/>
              </w:rPr>
              <w:t>36</w:t>
            </w:r>
          </w:p>
        </w:tc>
        <w:tc>
          <w:tcPr>
            <w:tcW w:w="1652" w:type="dxa"/>
            <w:tcBorders>
              <w:top w:val="nil"/>
              <w:left w:val="nil"/>
              <w:bottom w:val="nil"/>
              <w:right w:val="single" w:sz="4" w:space="0" w:color="auto"/>
            </w:tcBorders>
            <w:shd w:val="clear" w:color="auto" w:fill="auto"/>
            <w:noWrap/>
            <w:vAlign w:val="center"/>
            <w:hideMark/>
          </w:tcPr>
          <w:p w14:paraId="595FE67D" w14:textId="77777777" w:rsidR="00F76DDE" w:rsidRPr="00F76DDE" w:rsidRDefault="00F76DDE" w:rsidP="000E00BF">
            <w:pPr>
              <w:pStyle w:val="Body"/>
              <w:rPr>
                <w:szCs w:val="20"/>
              </w:rPr>
            </w:pPr>
            <w:r w:rsidRPr="00F76DDE">
              <w:rPr>
                <w:szCs w:val="20"/>
              </w:rPr>
              <w:t>12/06/25</w:t>
            </w:r>
          </w:p>
        </w:tc>
        <w:tc>
          <w:tcPr>
            <w:tcW w:w="1593" w:type="dxa"/>
            <w:tcBorders>
              <w:top w:val="nil"/>
              <w:left w:val="nil"/>
              <w:bottom w:val="nil"/>
              <w:right w:val="single" w:sz="4" w:space="0" w:color="auto"/>
            </w:tcBorders>
            <w:shd w:val="clear" w:color="auto" w:fill="auto"/>
            <w:noWrap/>
            <w:vAlign w:val="center"/>
            <w:hideMark/>
          </w:tcPr>
          <w:p w14:paraId="4F1A2C77"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3A28B004"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5F55AAD" w14:textId="77777777" w:rsidR="00F76DDE" w:rsidRPr="00F76DDE" w:rsidRDefault="00F76DDE" w:rsidP="000E00BF">
            <w:pPr>
              <w:pStyle w:val="Body"/>
              <w:rPr>
                <w:szCs w:val="20"/>
              </w:rPr>
            </w:pPr>
            <w:r w:rsidRPr="00F76DDE">
              <w:rPr>
                <w:szCs w:val="20"/>
              </w:rPr>
              <w:t>0,9090%</w:t>
            </w:r>
          </w:p>
        </w:tc>
        <w:tc>
          <w:tcPr>
            <w:tcW w:w="36" w:type="dxa"/>
            <w:vAlign w:val="center"/>
            <w:hideMark/>
          </w:tcPr>
          <w:p w14:paraId="70A474CA" w14:textId="77777777" w:rsidR="00F76DDE" w:rsidRPr="00F76DDE" w:rsidRDefault="00F76DDE" w:rsidP="00F76DDE"/>
        </w:tc>
      </w:tr>
      <w:tr w:rsidR="00F76DDE" w:rsidRPr="00F76DDE" w14:paraId="1C3040D8"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913BCE5" w14:textId="77777777" w:rsidR="00F76DDE" w:rsidRPr="00F76DDE" w:rsidRDefault="00F76DDE" w:rsidP="000E00BF">
            <w:pPr>
              <w:pStyle w:val="Body"/>
              <w:rPr>
                <w:szCs w:val="20"/>
              </w:rPr>
            </w:pPr>
            <w:r w:rsidRPr="00F76DDE">
              <w:rPr>
                <w:szCs w:val="20"/>
              </w:rPr>
              <w:t>37</w:t>
            </w:r>
          </w:p>
        </w:tc>
        <w:tc>
          <w:tcPr>
            <w:tcW w:w="1652" w:type="dxa"/>
            <w:tcBorders>
              <w:top w:val="nil"/>
              <w:left w:val="nil"/>
              <w:bottom w:val="nil"/>
              <w:right w:val="single" w:sz="4" w:space="0" w:color="auto"/>
            </w:tcBorders>
            <w:shd w:val="clear" w:color="auto" w:fill="auto"/>
            <w:noWrap/>
            <w:vAlign w:val="center"/>
            <w:hideMark/>
          </w:tcPr>
          <w:p w14:paraId="15428C50" w14:textId="77777777" w:rsidR="00F76DDE" w:rsidRPr="00F76DDE" w:rsidRDefault="00F76DDE" w:rsidP="000E00BF">
            <w:pPr>
              <w:pStyle w:val="Body"/>
              <w:rPr>
                <w:szCs w:val="20"/>
              </w:rPr>
            </w:pPr>
            <w:r w:rsidRPr="00F76DDE">
              <w:rPr>
                <w:szCs w:val="20"/>
              </w:rPr>
              <w:t>11/07/25</w:t>
            </w:r>
          </w:p>
        </w:tc>
        <w:tc>
          <w:tcPr>
            <w:tcW w:w="1593" w:type="dxa"/>
            <w:tcBorders>
              <w:top w:val="nil"/>
              <w:left w:val="nil"/>
              <w:bottom w:val="nil"/>
              <w:right w:val="single" w:sz="4" w:space="0" w:color="auto"/>
            </w:tcBorders>
            <w:shd w:val="clear" w:color="auto" w:fill="auto"/>
            <w:noWrap/>
            <w:vAlign w:val="center"/>
            <w:hideMark/>
          </w:tcPr>
          <w:p w14:paraId="350D9ADA"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5FA631A"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1B8C857" w14:textId="77777777" w:rsidR="00F76DDE" w:rsidRPr="00F76DDE" w:rsidRDefault="00F76DDE" w:rsidP="000E00BF">
            <w:pPr>
              <w:pStyle w:val="Body"/>
              <w:rPr>
                <w:szCs w:val="20"/>
              </w:rPr>
            </w:pPr>
            <w:r w:rsidRPr="00F76DDE">
              <w:rPr>
                <w:szCs w:val="20"/>
              </w:rPr>
              <w:t>0,9174%</w:t>
            </w:r>
          </w:p>
        </w:tc>
        <w:tc>
          <w:tcPr>
            <w:tcW w:w="36" w:type="dxa"/>
            <w:vAlign w:val="center"/>
            <w:hideMark/>
          </w:tcPr>
          <w:p w14:paraId="38EAA106" w14:textId="77777777" w:rsidR="00F76DDE" w:rsidRPr="00F76DDE" w:rsidRDefault="00F76DDE" w:rsidP="00F76DDE"/>
        </w:tc>
      </w:tr>
      <w:tr w:rsidR="00F76DDE" w:rsidRPr="00F76DDE" w14:paraId="44DD5B25"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23453E6" w14:textId="77777777" w:rsidR="00F76DDE" w:rsidRPr="00F76DDE" w:rsidRDefault="00F76DDE" w:rsidP="000E00BF">
            <w:pPr>
              <w:pStyle w:val="Body"/>
              <w:rPr>
                <w:szCs w:val="20"/>
              </w:rPr>
            </w:pPr>
            <w:r w:rsidRPr="00F76DDE">
              <w:rPr>
                <w:szCs w:val="20"/>
              </w:rPr>
              <w:t>38</w:t>
            </w:r>
          </w:p>
        </w:tc>
        <w:tc>
          <w:tcPr>
            <w:tcW w:w="1652" w:type="dxa"/>
            <w:tcBorders>
              <w:top w:val="nil"/>
              <w:left w:val="nil"/>
              <w:bottom w:val="nil"/>
              <w:right w:val="single" w:sz="4" w:space="0" w:color="auto"/>
            </w:tcBorders>
            <w:shd w:val="clear" w:color="auto" w:fill="auto"/>
            <w:noWrap/>
            <w:vAlign w:val="center"/>
            <w:hideMark/>
          </w:tcPr>
          <w:p w14:paraId="2C833F3A" w14:textId="77777777" w:rsidR="00F76DDE" w:rsidRPr="00F76DDE" w:rsidRDefault="00F76DDE" w:rsidP="000E00BF">
            <w:pPr>
              <w:pStyle w:val="Body"/>
              <w:rPr>
                <w:szCs w:val="20"/>
              </w:rPr>
            </w:pPr>
            <w:r w:rsidRPr="00F76DDE">
              <w:rPr>
                <w:szCs w:val="20"/>
              </w:rPr>
              <w:t>13/08/25</w:t>
            </w:r>
          </w:p>
        </w:tc>
        <w:tc>
          <w:tcPr>
            <w:tcW w:w="1593" w:type="dxa"/>
            <w:tcBorders>
              <w:top w:val="nil"/>
              <w:left w:val="nil"/>
              <w:bottom w:val="nil"/>
              <w:right w:val="single" w:sz="4" w:space="0" w:color="auto"/>
            </w:tcBorders>
            <w:shd w:val="clear" w:color="auto" w:fill="auto"/>
            <w:noWrap/>
            <w:vAlign w:val="center"/>
            <w:hideMark/>
          </w:tcPr>
          <w:p w14:paraId="421D4F0B"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96E2199"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110BEB2A" w14:textId="77777777" w:rsidR="00F76DDE" w:rsidRPr="00F76DDE" w:rsidRDefault="00F76DDE" w:rsidP="000E00BF">
            <w:pPr>
              <w:pStyle w:val="Body"/>
              <w:rPr>
                <w:szCs w:val="20"/>
              </w:rPr>
            </w:pPr>
            <w:r w:rsidRPr="00F76DDE">
              <w:rPr>
                <w:szCs w:val="20"/>
              </w:rPr>
              <w:t>0,9259%</w:t>
            </w:r>
          </w:p>
        </w:tc>
        <w:tc>
          <w:tcPr>
            <w:tcW w:w="36" w:type="dxa"/>
            <w:vAlign w:val="center"/>
            <w:hideMark/>
          </w:tcPr>
          <w:p w14:paraId="1149520C" w14:textId="77777777" w:rsidR="00F76DDE" w:rsidRPr="00F76DDE" w:rsidRDefault="00F76DDE" w:rsidP="00F76DDE"/>
        </w:tc>
      </w:tr>
      <w:tr w:rsidR="00F76DDE" w:rsidRPr="00F76DDE" w14:paraId="12922322"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AFE6A89" w14:textId="77777777" w:rsidR="00F76DDE" w:rsidRPr="00F76DDE" w:rsidRDefault="00F76DDE" w:rsidP="000E00BF">
            <w:pPr>
              <w:pStyle w:val="Body"/>
              <w:rPr>
                <w:szCs w:val="20"/>
              </w:rPr>
            </w:pPr>
            <w:r w:rsidRPr="00F76DDE">
              <w:rPr>
                <w:szCs w:val="20"/>
              </w:rPr>
              <w:t>39</w:t>
            </w:r>
          </w:p>
        </w:tc>
        <w:tc>
          <w:tcPr>
            <w:tcW w:w="1652" w:type="dxa"/>
            <w:tcBorders>
              <w:top w:val="nil"/>
              <w:left w:val="nil"/>
              <w:bottom w:val="nil"/>
              <w:right w:val="single" w:sz="4" w:space="0" w:color="auto"/>
            </w:tcBorders>
            <w:shd w:val="clear" w:color="auto" w:fill="auto"/>
            <w:noWrap/>
            <w:vAlign w:val="center"/>
            <w:hideMark/>
          </w:tcPr>
          <w:p w14:paraId="0D4A10A5" w14:textId="77777777" w:rsidR="00F76DDE" w:rsidRPr="00F76DDE" w:rsidRDefault="00F76DDE" w:rsidP="000E00BF">
            <w:pPr>
              <w:pStyle w:val="Body"/>
              <w:rPr>
                <w:szCs w:val="20"/>
              </w:rPr>
            </w:pPr>
            <w:r w:rsidRPr="00F76DDE">
              <w:rPr>
                <w:szCs w:val="20"/>
              </w:rPr>
              <w:t>11/09/25</w:t>
            </w:r>
          </w:p>
        </w:tc>
        <w:tc>
          <w:tcPr>
            <w:tcW w:w="1593" w:type="dxa"/>
            <w:tcBorders>
              <w:top w:val="nil"/>
              <w:left w:val="nil"/>
              <w:bottom w:val="nil"/>
              <w:right w:val="single" w:sz="4" w:space="0" w:color="auto"/>
            </w:tcBorders>
            <w:shd w:val="clear" w:color="auto" w:fill="auto"/>
            <w:noWrap/>
            <w:vAlign w:val="center"/>
            <w:hideMark/>
          </w:tcPr>
          <w:p w14:paraId="6D6D3B9E"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129506A6"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7A2CD7A8" w14:textId="77777777" w:rsidR="00F76DDE" w:rsidRPr="00F76DDE" w:rsidRDefault="00F76DDE" w:rsidP="000E00BF">
            <w:pPr>
              <w:pStyle w:val="Body"/>
              <w:rPr>
                <w:szCs w:val="20"/>
              </w:rPr>
            </w:pPr>
            <w:r w:rsidRPr="00F76DDE">
              <w:rPr>
                <w:szCs w:val="20"/>
              </w:rPr>
              <w:t>0,9345%</w:t>
            </w:r>
          </w:p>
        </w:tc>
        <w:tc>
          <w:tcPr>
            <w:tcW w:w="36" w:type="dxa"/>
            <w:vAlign w:val="center"/>
            <w:hideMark/>
          </w:tcPr>
          <w:p w14:paraId="255A4191" w14:textId="77777777" w:rsidR="00F76DDE" w:rsidRPr="00F76DDE" w:rsidRDefault="00F76DDE" w:rsidP="00F76DDE"/>
        </w:tc>
      </w:tr>
      <w:tr w:rsidR="00F76DDE" w:rsidRPr="00F76DDE" w14:paraId="05BD91C3"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B5A7F76" w14:textId="77777777" w:rsidR="00F76DDE" w:rsidRPr="00F76DDE" w:rsidRDefault="00F76DDE" w:rsidP="000E00BF">
            <w:pPr>
              <w:pStyle w:val="Body"/>
              <w:rPr>
                <w:szCs w:val="20"/>
              </w:rPr>
            </w:pPr>
            <w:r w:rsidRPr="00F76DDE">
              <w:rPr>
                <w:szCs w:val="20"/>
              </w:rPr>
              <w:t>40</w:t>
            </w:r>
          </w:p>
        </w:tc>
        <w:tc>
          <w:tcPr>
            <w:tcW w:w="1652" w:type="dxa"/>
            <w:tcBorders>
              <w:top w:val="nil"/>
              <w:left w:val="nil"/>
              <w:bottom w:val="nil"/>
              <w:right w:val="single" w:sz="4" w:space="0" w:color="auto"/>
            </w:tcBorders>
            <w:shd w:val="clear" w:color="auto" w:fill="auto"/>
            <w:noWrap/>
            <w:vAlign w:val="center"/>
            <w:hideMark/>
          </w:tcPr>
          <w:p w14:paraId="29D87682" w14:textId="77777777" w:rsidR="00F76DDE" w:rsidRPr="00F76DDE" w:rsidRDefault="00F76DDE" w:rsidP="000E00BF">
            <w:pPr>
              <w:pStyle w:val="Body"/>
              <w:rPr>
                <w:szCs w:val="20"/>
              </w:rPr>
            </w:pPr>
            <w:r w:rsidRPr="00F76DDE">
              <w:rPr>
                <w:szCs w:val="20"/>
              </w:rPr>
              <w:t>13/10/25</w:t>
            </w:r>
          </w:p>
        </w:tc>
        <w:tc>
          <w:tcPr>
            <w:tcW w:w="1593" w:type="dxa"/>
            <w:tcBorders>
              <w:top w:val="nil"/>
              <w:left w:val="nil"/>
              <w:bottom w:val="nil"/>
              <w:right w:val="single" w:sz="4" w:space="0" w:color="auto"/>
            </w:tcBorders>
            <w:shd w:val="clear" w:color="auto" w:fill="auto"/>
            <w:noWrap/>
            <w:vAlign w:val="center"/>
            <w:hideMark/>
          </w:tcPr>
          <w:p w14:paraId="70472C3F"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579509D"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A168E3F" w14:textId="77777777" w:rsidR="00F76DDE" w:rsidRPr="00F76DDE" w:rsidRDefault="00F76DDE" w:rsidP="000E00BF">
            <w:pPr>
              <w:pStyle w:val="Body"/>
              <w:rPr>
                <w:szCs w:val="20"/>
              </w:rPr>
            </w:pPr>
            <w:r w:rsidRPr="00F76DDE">
              <w:rPr>
                <w:szCs w:val="20"/>
              </w:rPr>
              <w:t>0,9433%</w:t>
            </w:r>
          </w:p>
        </w:tc>
        <w:tc>
          <w:tcPr>
            <w:tcW w:w="36" w:type="dxa"/>
            <w:vAlign w:val="center"/>
            <w:hideMark/>
          </w:tcPr>
          <w:p w14:paraId="5E5BE06D" w14:textId="77777777" w:rsidR="00F76DDE" w:rsidRPr="00F76DDE" w:rsidRDefault="00F76DDE" w:rsidP="00F76DDE"/>
        </w:tc>
      </w:tr>
      <w:tr w:rsidR="00F76DDE" w:rsidRPr="00F76DDE" w14:paraId="10A67236"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548DA959" w14:textId="77777777" w:rsidR="00F76DDE" w:rsidRPr="00F76DDE" w:rsidRDefault="00F76DDE" w:rsidP="000E00BF">
            <w:pPr>
              <w:pStyle w:val="Body"/>
              <w:rPr>
                <w:szCs w:val="20"/>
              </w:rPr>
            </w:pPr>
            <w:r w:rsidRPr="00F76DDE">
              <w:rPr>
                <w:szCs w:val="20"/>
              </w:rPr>
              <w:t>41</w:t>
            </w:r>
          </w:p>
        </w:tc>
        <w:tc>
          <w:tcPr>
            <w:tcW w:w="1652" w:type="dxa"/>
            <w:tcBorders>
              <w:top w:val="nil"/>
              <w:left w:val="nil"/>
              <w:bottom w:val="nil"/>
              <w:right w:val="single" w:sz="4" w:space="0" w:color="auto"/>
            </w:tcBorders>
            <w:shd w:val="clear" w:color="auto" w:fill="auto"/>
            <w:noWrap/>
            <w:vAlign w:val="center"/>
            <w:hideMark/>
          </w:tcPr>
          <w:p w14:paraId="59A6AE6C" w14:textId="77777777" w:rsidR="00F76DDE" w:rsidRPr="00F76DDE" w:rsidRDefault="00F76DDE" w:rsidP="000E00BF">
            <w:pPr>
              <w:pStyle w:val="Body"/>
              <w:rPr>
                <w:szCs w:val="20"/>
              </w:rPr>
            </w:pPr>
            <w:r w:rsidRPr="00F76DDE">
              <w:rPr>
                <w:szCs w:val="20"/>
              </w:rPr>
              <w:t>13/11/25</w:t>
            </w:r>
          </w:p>
        </w:tc>
        <w:tc>
          <w:tcPr>
            <w:tcW w:w="1593" w:type="dxa"/>
            <w:tcBorders>
              <w:top w:val="nil"/>
              <w:left w:val="nil"/>
              <w:bottom w:val="nil"/>
              <w:right w:val="single" w:sz="4" w:space="0" w:color="auto"/>
            </w:tcBorders>
            <w:shd w:val="clear" w:color="auto" w:fill="auto"/>
            <w:noWrap/>
            <w:vAlign w:val="center"/>
            <w:hideMark/>
          </w:tcPr>
          <w:p w14:paraId="6A7E3F12"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8468D94"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15B219CB" w14:textId="77777777" w:rsidR="00F76DDE" w:rsidRPr="00F76DDE" w:rsidRDefault="00F76DDE" w:rsidP="000E00BF">
            <w:pPr>
              <w:pStyle w:val="Body"/>
              <w:rPr>
                <w:szCs w:val="20"/>
              </w:rPr>
            </w:pPr>
            <w:r w:rsidRPr="00F76DDE">
              <w:rPr>
                <w:szCs w:val="20"/>
              </w:rPr>
              <w:t>0,9523%</w:t>
            </w:r>
          </w:p>
        </w:tc>
        <w:tc>
          <w:tcPr>
            <w:tcW w:w="36" w:type="dxa"/>
            <w:vAlign w:val="center"/>
            <w:hideMark/>
          </w:tcPr>
          <w:p w14:paraId="6C944EF8" w14:textId="77777777" w:rsidR="00F76DDE" w:rsidRPr="00F76DDE" w:rsidRDefault="00F76DDE" w:rsidP="00F76DDE"/>
        </w:tc>
      </w:tr>
      <w:tr w:rsidR="00F76DDE" w:rsidRPr="00F76DDE" w14:paraId="46C1EA40"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5C784DAB" w14:textId="77777777" w:rsidR="00F76DDE" w:rsidRPr="00F76DDE" w:rsidRDefault="00F76DDE" w:rsidP="000E00BF">
            <w:pPr>
              <w:pStyle w:val="Body"/>
              <w:rPr>
                <w:szCs w:val="20"/>
              </w:rPr>
            </w:pPr>
            <w:r w:rsidRPr="00F76DDE">
              <w:rPr>
                <w:szCs w:val="20"/>
              </w:rPr>
              <w:t>42</w:t>
            </w:r>
          </w:p>
        </w:tc>
        <w:tc>
          <w:tcPr>
            <w:tcW w:w="1652" w:type="dxa"/>
            <w:tcBorders>
              <w:top w:val="nil"/>
              <w:left w:val="nil"/>
              <w:bottom w:val="nil"/>
              <w:right w:val="single" w:sz="4" w:space="0" w:color="auto"/>
            </w:tcBorders>
            <w:shd w:val="clear" w:color="auto" w:fill="auto"/>
            <w:noWrap/>
            <w:vAlign w:val="center"/>
            <w:hideMark/>
          </w:tcPr>
          <w:p w14:paraId="0E4880FA" w14:textId="77777777" w:rsidR="00F76DDE" w:rsidRPr="00F76DDE" w:rsidRDefault="00F76DDE" w:rsidP="000E00BF">
            <w:pPr>
              <w:pStyle w:val="Body"/>
              <w:rPr>
                <w:szCs w:val="20"/>
              </w:rPr>
            </w:pPr>
            <w:r w:rsidRPr="00F76DDE">
              <w:rPr>
                <w:szCs w:val="20"/>
              </w:rPr>
              <w:t>11/12/25</w:t>
            </w:r>
          </w:p>
        </w:tc>
        <w:tc>
          <w:tcPr>
            <w:tcW w:w="1593" w:type="dxa"/>
            <w:tcBorders>
              <w:top w:val="nil"/>
              <w:left w:val="nil"/>
              <w:bottom w:val="nil"/>
              <w:right w:val="single" w:sz="4" w:space="0" w:color="auto"/>
            </w:tcBorders>
            <w:shd w:val="clear" w:color="auto" w:fill="auto"/>
            <w:noWrap/>
            <w:vAlign w:val="center"/>
            <w:hideMark/>
          </w:tcPr>
          <w:p w14:paraId="0E88A0DC"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A8FC794"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8E84052" w14:textId="77777777" w:rsidR="00F76DDE" w:rsidRPr="00F76DDE" w:rsidRDefault="00F76DDE" w:rsidP="000E00BF">
            <w:pPr>
              <w:pStyle w:val="Body"/>
              <w:rPr>
                <w:szCs w:val="20"/>
              </w:rPr>
            </w:pPr>
            <w:r w:rsidRPr="00F76DDE">
              <w:rPr>
                <w:szCs w:val="20"/>
              </w:rPr>
              <w:t>0,9615%</w:t>
            </w:r>
          </w:p>
        </w:tc>
        <w:tc>
          <w:tcPr>
            <w:tcW w:w="36" w:type="dxa"/>
            <w:vAlign w:val="center"/>
            <w:hideMark/>
          </w:tcPr>
          <w:p w14:paraId="30F8758A" w14:textId="77777777" w:rsidR="00F76DDE" w:rsidRPr="00F76DDE" w:rsidRDefault="00F76DDE" w:rsidP="00F76DDE"/>
        </w:tc>
      </w:tr>
      <w:tr w:rsidR="00F76DDE" w:rsidRPr="00F76DDE" w14:paraId="2F04CE5C"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8447F28" w14:textId="77777777" w:rsidR="00F76DDE" w:rsidRPr="00F76DDE" w:rsidRDefault="00F76DDE" w:rsidP="000E00BF">
            <w:pPr>
              <w:pStyle w:val="Body"/>
              <w:rPr>
                <w:szCs w:val="20"/>
              </w:rPr>
            </w:pPr>
            <w:r w:rsidRPr="00F76DDE">
              <w:rPr>
                <w:szCs w:val="20"/>
              </w:rPr>
              <w:t>43</w:t>
            </w:r>
          </w:p>
        </w:tc>
        <w:tc>
          <w:tcPr>
            <w:tcW w:w="1652" w:type="dxa"/>
            <w:tcBorders>
              <w:top w:val="nil"/>
              <w:left w:val="nil"/>
              <w:bottom w:val="nil"/>
              <w:right w:val="single" w:sz="4" w:space="0" w:color="auto"/>
            </w:tcBorders>
            <w:shd w:val="clear" w:color="auto" w:fill="auto"/>
            <w:noWrap/>
            <w:vAlign w:val="center"/>
            <w:hideMark/>
          </w:tcPr>
          <w:p w14:paraId="16CED635" w14:textId="77777777" w:rsidR="00F76DDE" w:rsidRPr="00F76DDE" w:rsidRDefault="00F76DDE" w:rsidP="000E00BF">
            <w:pPr>
              <w:pStyle w:val="Body"/>
              <w:rPr>
                <w:szCs w:val="20"/>
              </w:rPr>
            </w:pPr>
            <w:r w:rsidRPr="00F76DDE">
              <w:rPr>
                <w:szCs w:val="20"/>
              </w:rPr>
              <w:t>13/01/26</w:t>
            </w:r>
          </w:p>
        </w:tc>
        <w:tc>
          <w:tcPr>
            <w:tcW w:w="1593" w:type="dxa"/>
            <w:tcBorders>
              <w:top w:val="nil"/>
              <w:left w:val="nil"/>
              <w:bottom w:val="nil"/>
              <w:right w:val="single" w:sz="4" w:space="0" w:color="auto"/>
            </w:tcBorders>
            <w:shd w:val="clear" w:color="auto" w:fill="auto"/>
            <w:noWrap/>
            <w:vAlign w:val="center"/>
            <w:hideMark/>
          </w:tcPr>
          <w:p w14:paraId="17FC7D55"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C60E3B2"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3C0BF7E2" w14:textId="77777777" w:rsidR="00F76DDE" w:rsidRPr="00F76DDE" w:rsidRDefault="00F76DDE" w:rsidP="000E00BF">
            <w:pPr>
              <w:pStyle w:val="Body"/>
              <w:rPr>
                <w:szCs w:val="20"/>
              </w:rPr>
            </w:pPr>
            <w:r w:rsidRPr="00F76DDE">
              <w:rPr>
                <w:szCs w:val="20"/>
              </w:rPr>
              <w:t>0,9708%</w:t>
            </w:r>
          </w:p>
        </w:tc>
        <w:tc>
          <w:tcPr>
            <w:tcW w:w="36" w:type="dxa"/>
            <w:vAlign w:val="center"/>
            <w:hideMark/>
          </w:tcPr>
          <w:p w14:paraId="3231793C" w14:textId="77777777" w:rsidR="00F76DDE" w:rsidRPr="00F76DDE" w:rsidRDefault="00F76DDE" w:rsidP="00F76DDE"/>
        </w:tc>
      </w:tr>
      <w:tr w:rsidR="00F76DDE" w:rsidRPr="00F76DDE" w14:paraId="5B63CD02"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666D77E9" w14:textId="77777777" w:rsidR="00F76DDE" w:rsidRPr="00F76DDE" w:rsidRDefault="00F76DDE" w:rsidP="000E00BF">
            <w:pPr>
              <w:pStyle w:val="Body"/>
              <w:rPr>
                <w:szCs w:val="20"/>
              </w:rPr>
            </w:pPr>
            <w:r w:rsidRPr="00F76DDE">
              <w:rPr>
                <w:szCs w:val="20"/>
              </w:rPr>
              <w:t>44</w:t>
            </w:r>
          </w:p>
        </w:tc>
        <w:tc>
          <w:tcPr>
            <w:tcW w:w="1652" w:type="dxa"/>
            <w:tcBorders>
              <w:top w:val="nil"/>
              <w:left w:val="nil"/>
              <w:bottom w:val="nil"/>
              <w:right w:val="single" w:sz="4" w:space="0" w:color="auto"/>
            </w:tcBorders>
            <w:shd w:val="clear" w:color="auto" w:fill="auto"/>
            <w:noWrap/>
            <w:vAlign w:val="center"/>
            <w:hideMark/>
          </w:tcPr>
          <w:p w14:paraId="109E1358" w14:textId="77777777" w:rsidR="00F76DDE" w:rsidRPr="00F76DDE" w:rsidRDefault="00F76DDE" w:rsidP="000E00BF">
            <w:pPr>
              <w:pStyle w:val="Body"/>
              <w:rPr>
                <w:szCs w:val="20"/>
              </w:rPr>
            </w:pPr>
            <w:r w:rsidRPr="00F76DDE">
              <w:rPr>
                <w:szCs w:val="20"/>
              </w:rPr>
              <w:t>12/02/26</w:t>
            </w:r>
          </w:p>
        </w:tc>
        <w:tc>
          <w:tcPr>
            <w:tcW w:w="1593" w:type="dxa"/>
            <w:tcBorders>
              <w:top w:val="nil"/>
              <w:left w:val="nil"/>
              <w:bottom w:val="nil"/>
              <w:right w:val="single" w:sz="4" w:space="0" w:color="auto"/>
            </w:tcBorders>
            <w:shd w:val="clear" w:color="auto" w:fill="auto"/>
            <w:noWrap/>
            <w:vAlign w:val="center"/>
            <w:hideMark/>
          </w:tcPr>
          <w:p w14:paraId="1B58C773"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37E84E42"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60F1EC1" w14:textId="77777777" w:rsidR="00F76DDE" w:rsidRPr="00F76DDE" w:rsidRDefault="00F76DDE" w:rsidP="000E00BF">
            <w:pPr>
              <w:pStyle w:val="Body"/>
              <w:rPr>
                <w:szCs w:val="20"/>
              </w:rPr>
            </w:pPr>
            <w:r w:rsidRPr="00F76DDE">
              <w:rPr>
                <w:szCs w:val="20"/>
              </w:rPr>
              <w:t>0,9803%</w:t>
            </w:r>
          </w:p>
        </w:tc>
        <w:tc>
          <w:tcPr>
            <w:tcW w:w="36" w:type="dxa"/>
            <w:vAlign w:val="center"/>
            <w:hideMark/>
          </w:tcPr>
          <w:p w14:paraId="6D1BB7B7" w14:textId="77777777" w:rsidR="00F76DDE" w:rsidRPr="00F76DDE" w:rsidRDefault="00F76DDE" w:rsidP="00F76DDE"/>
        </w:tc>
      </w:tr>
      <w:tr w:rsidR="00F76DDE" w:rsidRPr="00F76DDE" w14:paraId="256C572A"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EBCA45D" w14:textId="77777777" w:rsidR="00F76DDE" w:rsidRPr="00F76DDE" w:rsidRDefault="00F76DDE" w:rsidP="000E00BF">
            <w:pPr>
              <w:pStyle w:val="Body"/>
              <w:rPr>
                <w:szCs w:val="20"/>
              </w:rPr>
            </w:pPr>
            <w:r w:rsidRPr="00F76DDE">
              <w:rPr>
                <w:szCs w:val="20"/>
              </w:rPr>
              <w:t>45</w:t>
            </w:r>
          </w:p>
        </w:tc>
        <w:tc>
          <w:tcPr>
            <w:tcW w:w="1652" w:type="dxa"/>
            <w:tcBorders>
              <w:top w:val="nil"/>
              <w:left w:val="nil"/>
              <w:bottom w:val="nil"/>
              <w:right w:val="single" w:sz="4" w:space="0" w:color="auto"/>
            </w:tcBorders>
            <w:shd w:val="clear" w:color="auto" w:fill="auto"/>
            <w:noWrap/>
            <w:vAlign w:val="center"/>
            <w:hideMark/>
          </w:tcPr>
          <w:p w14:paraId="45FA4712" w14:textId="77777777" w:rsidR="00F76DDE" w:rsidRPr="00F76DDE" w:rsidRDefault="00F76DDE" w:rsidP="000E00BF">
            <w:pPr>
              <w:pStyle w:val="Body"/>
              <w:rPr>
                <w:szCs w:val="20"/>
              </w:rPr>
            </w:pPr>
            <w:r w:rsidRPr="00F76DDE">
              <w:rPr>
                <w:szCs w:val="20"/>
              </w:rPr>
              <w:t>12/03/26</w:t>
            </w:r>
          </w:p>
        </w:tc>
        <w:tc>
          <w:tcPr>
            <w:tcW w:w="1593" w:type="dxa"/>
            <w:tcBorders>
              <w:top w:val="nil"/>
              <w:left w:val="nil"/>
              <w:bottom w:val="nil"/>
              <w:right w:val="single" w:sz="4" w:space="0" w:color="auto"/>
            </w:tcBorders>
            <w:shd w:val="clear" w:color="auto" w:fill="auto"/>
            <w:noWrap/>
            <w:vAlign w:val="center"/>
            <w:hideMark/>
          </w:tcPr>
          <w:p w14:paraId="2D855BBA"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01CAE68"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175BC2B2" w14:textId="77777777" w:rsidR="00F76DDE" w:rsidRPr="00F76DDE" w:rsidRDefault="00F76DDE" w:rsidP="000E00BF">
            <w:pPr>
              <w:pStyle w:val="Body"/>
              <w:rPr>
                <w:szCs w:val="20"/>
              </w:rPr>
            </w:pPr>
            <w:r w:rsidRPr="00F76DDE">
              <w:rPr>
                <w:szCs w:val="20"/>
              </w:rPr>
              <w:t>0,9900%</w:t>
            </w:r>
          </w:p>
        </w:tc>
        <w:tc>
          <w:tcPr>
            <w:tcW w:w="36" w:type="dxa"/>
            <w:vAlign w:val="center"/>
            <w:hideMark/>
          </w:tcPr>
          <w:p w14:paraId="3648E455" w14:textId="77777777" w:rsidR="00F76DDE" w:rsidRPr="00F76DDE" w:rsidRDefault="00F76DDE" w:rsidP="00F76DDE"/>
        </w:tc>
      </w:tr>
      <w:tr w:rsidR="00F76DDE" w:rsidRPr="00F76DDE" w14:paraId="0A581D3A"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858A845" w14:textId="77777777" w:rsidR="00F76DDE" w:rsidRPr="00F76DDE" w:rsidRDefault="00F76DDE" w:rsidP="000E00BF">
            <w:pPr>
              <w:pStyle w:val="Body"/>
              <w:rPr>
                <w:szCs w:val="20"/>
              </w:rPr>
            </w:pPr>
            <w:r w:rsidRPr="00F76DDE">
              <w:rPr>
                <w:szCs w:val="20"/>
              </w:rPr>
              <w:t>46</w:t>
            </w:r>
          </w:p>
        </w:tc>
        <w:tc>
          <w:tcPr>
            <w:tcW w:w="1652" w:type="dxa"/>
            <w:tcBorders>
              <w:top w:val="nil"/>
              <w:left w:val="nil"/>
              <w:bottom w:val="nil"/>
              <w:right w:val="single" w:sz="4" w:space="0" w:color="auto"/>
            </w:tcBorders>
            <w:shd w:val="clear" w:color="auto" w:fill="auto"/>
            <w:noWrap/>
            <w:vAlign w:val="center"/>
            <w:hideMark/>
          </w:tcPr>
          <w:p w14:paraId="0C3C39E2" w14:textId="77777777" w:rsidR="00F76DDE" w:rsidRPr="00F76DDE" w:rsidRDefault="00F76DDE" w:rsidP="000E00BF">
            <w:pPr>
              <w:pStyle w:val="Body"/>
              <w:rPr>
                <w:szCs w:val="20"/>
              </w:rPr>
            </w:pPr>
            <w:r w:rsidRPr="00F76DDE">
              <w:rPr>
                <w:szCs w:val="20"/>
              </w:rPr>
              <w:t>13/04/26</w:t>
            </w:r>
          </w:p>
        </w:tc>
        <w:tc>
          <w:tcPr>
            <w:tcW w:w="1593" w:type="dxa"/>
            <w:tcBorders>
              <w:top w:val="nil"/>
              <w:left w:val="nil"/>
              <w:bottom w:val="nil"/>
              <w:right w:val="single" w:sz="4" w:space="0" w:color="auto"/>
            </w:tcBorders>
            <w:shd w:val="clear" w:color="auto" w:fill="auto"/>
            <w:noWrap/>
            <w:vAlign w:val="center"/>
            <w:hideMark/>
          </w:tcPr>
          <w:p w14:paraId="7D854C45"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DCBE39B"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11E7AAEC" w14:textId="77777777" w:rsidR="00F76DDE" w:rsidRPr="00F76DDE" w:rsidRDefault="00F76DDE" w:rsidP="000E00BF">
            <w:pPr>
              <w:pStyle w:val="Body"/>
              <w:rPr>
                <w:szCs w:val="20"/>
              </w:rPr>
            </w:pPr>
            <w:r w:rsidRPr="00F76DDE">
              <w:rPr>
                <w:szCs w:val="20"/>
              </w:rPr>
              <w:t>1,0000%</w:t>
            </w:r>
          </w:p>
        </w:tc>
        <w:tc>
          <w:tcPr>
            <w:tcW w:w="36" w:type="dxa"/>
            <w:vAlign w:val="center"/>
            <w:hideMark/>
          </w:tcPr>
          <w:p w14:paraId="7F94CBB7" w14:textId="77777777" w:rsidR="00F76DDE" w:rsidRPr="00F76DDE" w:rsidRDefault="00F76DDE" w:rsidP="00F76DDE"/>
        </w:tc>
      </w:tr>
      <w:tr w:rsidR="00F76DDE" w:rsidRPr="00F76DDE" w14:paraId="38C4B111"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165E35A" w14:textId="77777777" w:rsidR="00F76DDE" w:rsidRPr="00F76DDE" w:rsidRDefault="00F76DDE" w:rsidP="000E00BF">
            <w:pPr>
              <w:pStyle w:val="Body"/>
              <w:rPr>
                <w:szCs w:val="20"/>
              </w:rPr>
            </w:pPr>
            <w:r w:rsidRPr="00F76DDE">
              <w:rPr>
                <w:szCs w:val="20"/>
              </w:rPr>
              <w:t>47</w:t>
            </w:r>
          </w:p>
        </w:tc>
        <w:tc>
          <w:tcPr>
            <w:tcW w:w="1652" w:type="dxa"/>
            <w:tcBorders>
              <w:top w:val="nil"/>
              <w:left w:val="nil"/>
              <w:bottom w:val="nil"/>
              <w:right w:val="single" w:sz="4" w:space="0" w:color="auto"/>
            </w:tcBorders>
            <w:shd w:val="clear" w:color="auto" w:fill="auto"/>
            <w:noWrap/>
            <w:vAlign w:val="center"/>
            <w:hideMark/>
          </w:tcPr>
          <w:p w14:paraId="6CCFF71E" w14:textId="77777777" w:rsidR="00F76DDE" w:rsidRPr="00F76DDE" w:rsidRDefault="00F76DDE" w:rsidP="000E00BF">
            <w:pPr>
              <w:pStyle w:val="Body"/>
              <w:rPr>
                <w:szCs w:val="20"/>
              </w:rPr>
            </w:pPr>
            <w:r w:rsidRPr="00F76DDE">
              <w:rPr>
                <w:szCs w:val="20"/>
              </w:rPr>
              <w:t>13/05/26</w:t>
            </w:r>
          </w:p>
        </w:tc>
        <w:tc>
          <w:tcPr>
            <w:tcW w:w="1593" w:type="dxa"/>
            <w:tcBorders>
              <w:top w:val="nil"/>
              <w:left w:val="nil"/>
              <w:bottom w:val="nil"/>
              <w:right w:val="single" w:sz="4" w:space="0" w:color="auto"/>
            </w:tcBorders>
            <w:shd w:val="clear" w:color="auto" w:fill="auto"/>
            <w:noWrap/>
            <w:vAlign w:val="center"/>
            <w:hideMark/>
          </w:tcPr>
          <w:p w14:paraId="01482AD2"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89F6393"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5BBDB77" w14:textId="77777777" w:rsidR="00F76DDE" w:rsidRPr="00F76DDE" w:rsidRDefault="00F76DDE" w:rsidP="000E00BF">
            <w:pPr>
              <w:pStyle w:val="Body"/>
              <w:rPr>
                <w:szCs w:val="20"/>
              </w:rPr>
            </w:pPr>
            <w:r w:rsidRPr="00F76DDE">
              <w:rPr>
                <w:szCs w:val="20"/>
              </w:rPr>
              <w:t>1,0101%</w:t>
            </w:r>
          </w:p>
        </w:tc>
        <w:tc>
          <w:tcPr>
            <w:tcW w:w="36" w:type="dxa"/>
            <w:vAlign w:val="center"/>
            <w:hideMark/>
          </w:tcPr>
          <w:p w14:paraId="32DF3A19" w14:textId="77777777" w:rsidR="00F76DDE" w:rsidRPr="00F76DDE" w:rsidRDefault="00F76DDE" w:rsidP="00F76DDE"/>
        </w:tc>
      </w:tr>
      <w:tr w:rsidR="00F76DDE" w:rsidRPr="00F76DDE" w14:paraId="067741D5"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6CC9A6CD" w14:textId="77777777" w:rsidR="00F76DDE" w:rsidRPr="00F76DDE" w:rsidRDefault="00F76DDE" w:rsidP="000E00BF">
            <w:pPr>
              <w:pStyle w:val="Body"/>
              <w:rPr>
                <w:szCs w:val="20"/>
              </w:rPr>
            </w:pPr>
            <w:r w:rsidRPr="00F76DDE">
              <w:rPr>
                <w:szCs w:val="20"/>
              </w:rPr>
              <w:t>48</w:t>
            </w:r>
          </w:p>
        </w:tc>
        <w:tc>
          <w:tcPr>
            <w:tcW w:w="1652" w:type="dxa"/>
            <w:tcBorders>
              <w:top w:val="nil"/>
              <w:left w:val="nil"/>
              <w:bottom w:val="nil"/>
              <w:right w:val="single" w:sz="4" w:space="0" w:color="auto"/>
            </w:tcBorders>
            <w:shd w:val="clear" w:color="auto" w:fill="auto"/>
            <w:noWrap/>
            <w:vAlign w:val="center"/>
            <w:hideMark/>
          </w:tcPr>
          <w:p w14:paraId="0F10E735" w14:textId="77777777" w:rsidR="00F76DDE" w:rsidRPr="00F76DDE" w:rsidRDefault="00F76DDE" w:rsidP="000E00BF">
            <w:pPr>
              <w:pStyle w:val="Body"/>
              <w:rPr>
                <w:szCs w:val="20"/>
              </w:rPr>
            </w:pPr>
            <w:r w:rsidRPr="00F76DDE">
              <w:rPr>
                <w:szCs w:val="20"/>
              </w:rPr>
              <w:t>11/06/26</w:t>
            </w:r>
          </w:p>
        </w:tc>
        <w:tc>
          <w:tcPr>
            <w:tcW w:w="1593" w:type="dxa"/>
            <w:tcBorders>
              <w:top w:val="nil"/>
              <w:left w:val="nil"/>
              <w:bottom w:val="nil"/>
              <w:right w:val="single" w:sz="4" w:space="0" w:color="auto"/>
            </w:tcBorders>
            <w:shd w:val="clear" w:color="auto" w:fill="auto"/>
            <w:noWrap/>
            <w:vAlign w:val="center"/>
            <w:hideMark/>
          </w:tcPr>
          <w:p w14:paraId="1682A2EA"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CB0A980"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106359B6" w14:textId="77777777" w:rsidR="00F76DDE" w:rsidRPr="00F76DDE" w:rsidRDefault="00F76DDE" w:rsidP="000E00BF">
            <w:pPr>
              <w:pStyle w:val="Body"/>
              <w:rPr>
                <w:szCs w:val="20"/>
              </w:rPr>
            </w:pPr>
            <w:r w:rsidRPr="00F76DDE">
              <w:rPr>
                <w:szCs w:val="20"/>
              </w:rPr>
              <w:t>1,0204%</w:t>
            </w:r>
          </w:p>
        </w:tc>
        <w:tc>
          <w:tcPr>
            <w:tcW w:w="36" w:type="dxa"/>
            <w:vAlign w:val="center"/>
            <w:hideMark/>
          </w:tcPr>
          <w:p w14:paraId="4E755629" w14:textId="77777777" w:rsidR="00F76DDE" w:rsidRPr="00F76DDE" w:rsidRDefault="00F76DDE" w:rsidP="00F76DDE"/>
        </w:tc>
      </w:tr>
      <w:tr w:rsidR="00F76DDE" w:rsidRPr="00F76DDE" w14:paraId="17A01B9A"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825412D" w14:textId="77777777" w:rsidR="00F76DDE" w:rsidRPr="00F76DDE" w:rsidRDefault="00F76DDE" w:rsidP="000E00BF">
            <w:pPr>
              <w:pStyle w:val="Body"/>
              <w:rPr>
                <w:szCs w:val="20"/>
              </w:rPr>
            </w:pPr>
            <w:r w:rsidRPr="00F76DDE">
              <w:rPr>
                <w:szCs w:val="20"/>
              </w:rPr>
              <w:t>49</w:t>
            </w:r>
          </w:p>
        </w:tc>
        <w:tc>
          <w:tcPr>
            <w:tcW w:w="1652" w:type="dxa"/>
            <w:tcBorders>
              <w:top w:val="nil"/>
              <w:left w:val="nil"/>
              <w:bottom w:val="nil"/>
              <w:right w:val="single" w:sz="4" w:space="0" w:color="auto"/>
            </w:tcBorders>
            <w:shd w:val="clear" w:color="auto" w:fill="auto"/>
            <w:noWrap/>
            <w:vAlign w:val="center"/>
            <w:hideMark/>
          </w:tcPr>
          <w:p w14:paraId="3842290D" w14:textId="77777777" w:rsidR="00F76DDE" w:rsidRPr="00F76DDE" w:rsidRDefault="00F76DDE" w:rsidP="000E00BF">
            <w:pPr>
              <w:pStyle w:val="Body"/>
              <w:rPr>
                <w:szCs w:val="20"/>
              </w:rPr>
            </w:pPr>
            <w:r w:rsidRPr="00F76DDE">
              <w:rPr>
                <w:szCs w:val="20"/>
              </w:rPr>
              <w:t>13/07/26</w:t>
            </w:r>
          </w:p>
        </w:tc>
        <w:tc>
          <w:tcPr>
            <w:tcW w:w="1593" w:type="dxa"/>
            <w:tcBorders>
              <w:top w:val="nil"/>
              <w:left w:val="nil"/>
              <w:bottom w:val="nil"/>
              <w:right w:val="single" w:sz="4" w:space="0" w:color="auto"/>
            </w:tcBorders>
            <w:shd w:val="clear" w:color="auto" w:fill="auto"/>
            <w:noWrap/>
            <w:vAlign w:val="center"/>
            <w:hideMark/>
          </w:tcPr>
          <w:p w14:paraId="5D2D990F"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3955BD46"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94B04B1" w14:textId="77777777" w:rsidR="00F76DDE" w:rsidRPr="00F76DDE" w:rsidRDefault="00F76DDE" w:rsidP="000E00BF">
            <w:pPr>
              <w:pStyle w:val="Body"/>
              <w:rPr>
                <w:szCs w:val="20"/>
              </w:rPr>
            </w:pPr>
            <w:r w:rsidRPr="00F76DDE">
              <w:rPr>
                <w:szCs w:val="20"/>
              </w:rPr>
              <w:t>1,0309%</w:t>
            </w:r>
          </w:p>
        </w:tc>
        <w:tc>
          <w:tcPr>
            <w:tcW w:w="36" w:type="dxa"/>
            <w:vAlign w:val="center"/>
            <w:hideMark/>
          </w:tcPr>
          <w:p w14:paraId="3DFFC11C" w14:textId="77777777" w:rsidR="00F76DDE" w:rsidRPr="00F76DDE" w:rsidRDefault="00F76DDE" w:rsidP="00F76DDE"/>
        </w:tc>
      </w:tr>
      <w:tr w:rsidR="00F76DDE" w:rsidRPr="00F76DDE" w14:paraId="44873D28"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44FA0E8" w14:textId="77777777" w:rsidR="00F76DDE" w:rsidRPr="00F76DDE" w:rsidRDefault="00F76DDE" w:rsidP="000E00BF">
            <w:pPr>
              <w:pStyle w:val="Body"/>
              <w:rPr>
                <w:szCs w:val="20"/>
              </w:rPr>
            </w:pPr>
            <w:r w:rsidRPr="00F76DDE">
              <w:rPr>
                <w:szCs w:val="20"/>
              </w:rPr>
              <w:t>50</w:t>
            </w:r>
          </w:p>
        </w:tc>
        <w:tc>
          <w:tcPr>
            <w:tcW w:w="1652" w:type="dxa"/>
            <w:tcBorders>
              <w:top w:val="nil"/>
              <w:left w:val="nil"/>
              <w:bottom w:val="nil"/>
              <w:right w:val="single" w:sz="4" w:space="0" w:color="auto"/>
            </w:tcBorders>
            <w:shd w:val="clear" w:color="auto" w:fill="auto"/>
            <w:noWrap/>
            <w:vAlign w:val="center"/>
            <w:hideMark/>
          </w:tcPr>
          <w:p w14:paraId="2DDCECCD" w14:textId="77777777" w:rsidR="00F76DDE" w:rsidRPr="00F76DDE" w:rsidRDefault="00F76DDE" w:rsidP="000E00BF">
            <w:pPr>
              <w:pStyle w:val="Body"/>
              <w:rPr>
                <w:szCs w:val="20"/>
              </w:rPr>
            </w:pPr>
            <w:r w:rsidRPr="00F76DDE">
              <w:rPr>
                <w:szCs w:val="20"/>
              </w:rPr>
              <w:t>13/08/26</w:t>
            </w:r>
          </w:p>
        </w:tc>
        <w:tc>
          <w:tcPr>
            <w:tcW w:w="1593" w:type="dxa"/>
            <w:tcBorders>
              <w:top w:val="nil"/>
              <w:left w:val="nil"/>
              <w:bottom w:val="nil"/>
              <w:right w:val="single" w:sz="4" w:space="0" w:color="auto"/>
            </w:tcBorders>
            <w:shd w:val="clear" w:color="auto" w:fill="auto"/>
            <w:noWrap/>
            <w:vAlign w:val="center"/>
            <w:hideMark/>
          </w:tcPr>
          <w:p w14:paraId="0F754C84"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20527D7"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3AD62C50" w14:textId="77777777" w:rsidR="00F76DDE" w:rsidRPr="00F76DDE" w:rsidRDefault="00F76DDE" w:rsidP="000E00BF">
            <w:pPr>
              <w:pStyle w:val="Body"/>
              <w:rPr>
                <w:szCs w:val="20"/>
              </w:rPr>
            </w:pPr>
            <w:r w:rsidRPr="00F76DDE">
              <w:rPr>
                <w:szCs w:val="20"/>
              </w:rPr>
              <w:t>1,0416%</w:t>
            </w:r>
          </w:p>
        </w:tc>
        <w:tc>
          <w:tcPr>
            <w:tcW w:w="36" w:type="dxa"/>
            <w:vAlign w:val="center"/>
            <w:hideMark/>
          </w:tcPr>
          <w:p w14:paraId="456EBE4C" w14:textId="77777777" w:rsidR="00F76DDE" w:rsidRPr="00F76DDE" w:rsidRDefault="00F76DDE" w:rsidP="00F76DDE"/>
        </w:tc>
      </w:tr>
      <w:tr w:rsidR="00F76DDE" w:rsidRPr="00F76DDE" w14:paraId="3A347560"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341EF51" w14:textId="77777777" w:rsidR="00F76DDE" w:rsidRPr="00F76DDE" w:rsidRDefault="00F76DDE" w:rsidP="000E00BF">
            <w:pPr>
              <w:pStyle w:val="Body"/>
              <w:rPr>
                <w:szCs w:val="20"/>
              </w:rPr>
            </w:pPr>
            <w:r w:rsidRPr="00F76DDE">
              <w:rPr>
                <w:szCs w:val="20"/>
              </w:rPr>
              <w:t>51</w:t>
            </w:r>
          </w:p>
        </w:tc>
        <w:tc>
          <w:tcPr>
            <w:tcW w:w="1652" w:type="dxa"/>
            <w:tcBorders>
              <w:top w:val="nil"/>
              <w:left w:val="nil"/>
              <w:bottom w:val="nil"/>
              <w:right w:val="single" w:sz="4" w:space="0" w:color="auto"/>
            </w:tcBorders>
            <w:shd w:val="clear" w:color="auto" w:fill="auto"/>
            <w:noWrap/>
            <w:vAlign w:val="center"/>
            <w:hideMark/>
          </w:tcPr>
          <w:p w14:paraId="6386AA59" w14:textId="77777777" w:rsidR="00F76DDE" w:rsidRPr="00F76DDE" w:rsidRDefault="00F76DDE" w:rsidP="000E00BF">
            <w:pPr>
              <w:pStyle w:val="Body"/>
              <w:rPr>
                <w:szCs w:val="20"/>
              </w:rPr>
            </w:pPr>
            <w:r w:rsidRPr="00F76DDE">
              <w:rPr>
                <w:szCs w:val="20"/>
              </w:rPr>
              <w:t>11/09/26</w:t>
            </w:r>
          </w:p>
        </w:tc>
        <w:tc>
          <w:tcPr>
            <w:tcW w:w="1593" w:type="dxa"/>
            <w:tcBorders>
              <w:top w:val="nil"/>
              <w:left w:val="nil"/>
              <w:bottom w:val="nil"/>
              <w:right w:val="single" w:sz="4" w:space="0" w:color="auto"/>
            </w:tcBorders>
            <w:shd w:val="clear" w:color="auto" w:fill="auto"/>
            <w:noWrap/>
            <w:vAlign w:val="center"/>
            <w:hideMark/>
          </w:tcPr>
          <w:p w14:paraId="404213D0"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1FEF997"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DB9E653" w14:textId="77777777" w:rsidR="00F76DDE" w:rsidRPr="00F76DDE" w:rsidRDefault="00F76DDE" w:rsidP="000E00BF">
            <w:pPr>
              <w:pStyle w:val="Body"/>
              <w:rPr>
                <w:szCs w:val="20"/>
              </w:rPr>
            </w:pPr>
            <w:r w:rsidRPr="00F76DDE">
              <w:rPr>
                <w:szCs w:val="20"/>
              </w:rPr>
              <w:t>1,0526%</w:t>
            </w:r>
          </w:p>
        </w:tc>
        <w:tc>
          <w:tcPr>
            <w:tcW w:w="36" w:type="dxa"/>
            <w:vAlign w:val="center"/>
            <w:hideMark/>
          </w:tcPr>
          <w:p w14:paraId="0FC60181" w14:textId="77777777" w:rsidR="00F76DDE" w:rsidRPr="00F76DDE" w:rsidRDefault="00F76DDE" w:rsidP="00F76DDE"/>
        </w:tc>
      </w:tr>
      <w:tr w:rsidR="00F76DDE" w:rsidRPr="00F76DDE" w14:paraId="251CE417"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987B09B" w14:textId="77777777" w:rsidR="00F76DDE" w:rsidRPr="00F76DDE" w:rsidRDefault="00F76DDE" w:rsidP="000E00BF">
            <w:pPr>
              <w:pStyle w:val="Body"/>
              <w:rPr>
                <w:szCs w:val="20"/>
              </w:rPr>
            </w:pPr>
            <w:r w:rsidRPr="00F76DDE">
              <w:rPr>
                <w:szCs w:val="20"/>
              </w:rPr>
              <w:t>52</w:t>
            </w:r>
          </w:p>
        </w:tc>
        <w:tc>
          <w:tcPr>
            <w:tcW w:w="1652" w:type="dxa"/>
            <w:tcBorders>
              <w:top w:val="nil"/>
              <w:left w:val="nil"/>
              <w:bottom w:val="nil"/>
              <w:right w:val="single" w:sz="4" w:space="0" w:color="auto"/>
            </w:tcBorders>
            <w:shd w:val="clear" w:color="auto" w:fill="auto"/>
            <w:noWrap/>
            <w:vAlign w:val="center"/>
            <w:hideMark/>
          </w:tcPr>
          <w:p w14:paraId="358EDDC9" w14:textId="77777777" w:rsidR="00F76DDE" w:rsidRPr="00F76DDE" w:rsidRDefault="00F76DDE" w:rsidP="000E00BF">
            <w:pPr>
              <w:pStyle w:val="Body"/>
              <w:rPr>
                <w:szCs w:val="20"/>
              </w:rPr>
            </w:pPr>
            <w:r w:rsidRPr="00F76DDE">
              <w:rPr>
                <w:szCs w:val="20"/>
              </w:rPr>
              <w:t>13/10/26</w:t>
            </w:r>
          </w:p>
        </w:tc>
        <w:tc>
          <w:tcPr>
            <w:tcW w:w="1593" w:type="dxa"/>
            <w:tcBorders>
              <w:top w:val="nil"/>
              <w:left w:val="nil"/>
              <w:bottom w:val="nil"/>
              <w:right w:val="single" w:sz="4" w:space="0" w:color="auto"/>
            </w:tcBorders>
            <w:shd w:val="clear" w:color="auto" w:fill="auto"/>
            <w:noWrap/>
            <w:vAlign w:val="center"/>
            <w:hideMark/>
          </w:tcPr>
          <w:p w14:paraId="44DF39B1"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2B514B1"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37E79887" w14:textId="77777777" w:rsidR="00F76DDE" w:rsidRPr="00F76DDE" w:rsidRDefault="00F76DDE" w:rsidP="000E00BF">
            <w:pPr>
              <w:pStyle w:val="Body"/>
              <w:rPr>
                <w:szCs w:val="20"/>
              </w:rPr>
            </w:pPr>
            <w:r w:rsidRPr="00F76DDE">
              <w:rPr>
                <w:szCs w:val="20"/>
              </w:rPr>
              <w:t>1,0638%</w:t>
            </w:r>
          </w:p>
        </w:tc>
        <w:tc>
          <w:tcPr>
            <w:tcW w:w="36" w:type="dxa"/>
            <w:vAlign w:val="center"/>
            <w:hideMark/>
          </w:tcPr>
          <w:p w14:paraId="4AD33ECC" w14:textId="77777777" w:rsidR="00F76DDE" w:rsidRPr="00F76DDE" w:rsidRDefault="00F76DDE" w:rsidP="00F76DDE"/>
        </w:tc>
      </w:tr>
      <w:tr w:rsidR="00F76DDE" w:rsidRPr="00F76DDE" w14:paraId="7A260C90"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606700DF" w14:textId="77777777" w:rsidR="00F76DDE" w:rsidRPr="00F76DDE" w:rsidRDefault="00F76DDE" w:rsidP="000E00BF">
            <w:pPr>
              <w:pStyle w:val="Body"/>
              <w:rPr>
                <w:szCs w:val="20"/>
              </w:rPr>
            </w:pPr>
            <w:r w:rsidRPr="00F76DDE">
              <w:rPr>
                <w:szCs w:val="20"/>
              </w:rPr>
              <w:t>53</w:t>
            </w:r>
          </w:p>
        </w:tc>
        <w:tc>
          <w:tcPr>
            <w:tcW w:w="1652" w:type="dxa"/>
            <w:tcBorders>
              <w:top w:val="nil"/>
              <w:left w:val="nil"/>
              <w:bottom w:val="nil"/>
              <w:right w:val="single" w:sz="4" w:space="0" w:color="auto"/>
            </w:tcBorders>
            <w:shd w:val="clear" w:color="auto" w:fill="auto"/>
            <w:noWrap/>
            <w:vAlign w:val="center"/>
            <w:hideMark/>
          </w:tcPr>
          <w:p w14:paraId="6A9965E4" w14:textId="77777777" w:rsidR="00F76DDE" w:rsidRPr="00F76DDE" w:rsidRDefault="00F76DDE" w:rsidP="000E00BF">
            <w:pPr>
              <w:pStyle w:val="Body"/>
              <w:rPr>
                <w:szCs w:val="20"/>
              </w:rPr>
            </w:pPr>
            <w:r w:rsidRPr="00F76DDE">
              <w:rPr>
                <w:szCs w:val="20"/>
              </w:rPr>
              <w:t>12/11/26</w:t>
            </w:r>
          </w:p>
        </w:tc>
        <w:tc>
          <w:tcPr>
            <w:tcW w:w="1593" w:type="dxa"/>
            <w:tcBorders>
              <w:top w:val="nil"/>
              <w:left w:val="nil"/>
              <w:bottom w:val="nil"/>
              <w:right w:val="single" w:sz="4" w:space="0" w:color="auto"/>
            </w:tcBorders>
            <w:shd w:val="clear" w:color="auto" w:fill="auto"/>
            <w:noWrap/>
            <w:vAlign w:val="center"/>
            <w:hideMark/>
          </w:tcPr>
          <w:p w14:paraId="19E6D7D6"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7F2F7D2"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F1A0D47" w14:textId="77777777" w:rsidR="00F76DDE" w:rsidRPr="00F76DDE" w:rsidRDefault="00F76DDE" w:rsidP="000E00BF">
            <w:pPr>
              <w:pStyle w:val="Body"/>
              <w:rPr>
                <w:szCs w:val="20"/>
              </w:rPr>
            </w:pPr>
            <w:r w:rsidRPr="00F76DDE">
              <w:rPr>
                <w:szCs w:val="20"/>
              </w:rPr>
              <w:t>1,0752%</w:t>
            </w:r>
          </w:p>
        </w:tc>
        <w:tc>
          <w:tcPr>
            <w:tcW w:w="36" w:type="dxa"/>
            <w:vAlign w:val="center"/>
            <w:hideMark/>
          </w:tcPr>
          <w:p w14:paraId="357C3C67" w14:textId="77777777" w:rsidR="00F76DDE" w:rsidRPr="00F76DDE" w:rsidRDefault="00F76DDE" w:rsidP="00F76DDE"/>
        </w:tc>
      </w:tr>
      <w:tr w:rsidR="00F76DDE" w:rsidRPr="00F76DDE" w14:paraId="60518004"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0BCE5A7" w14:textId="77777777" w:rsidR="00F76DDE" w:rsidRPr="00F76DDE" w:rsidRDefault="00F76DDE" w:rsidP="000E00BF">
            <w:pPr>
              <w:pStyle w:val="Body"/>
              <w:rPr>
                <w:szCs w:val="20"/>
              </w:rPr>
            </w:pPr>
            <w:r w:rsidRPr="00F76DDE">
              <w:rPr>
                <w:szCs w:val="20"/>
              </w:rPr>
              <w:t>54</w:t>
            </w:r>
          </w:p>
        </w:tc>
        <w:tc>
          <w:tcPr>
            <w:tcW w:w="1652" w:type="dxa"/>
            <w:tcBorders>
              <w:top w:val="nil"/>
              <w:left w:val="nil"/>
              <w:bottom w:val="nil"/>
              <w:right w:val="single" w:sz="4" w:space="0" w:color="auto"/>
            </w:tcBorders>
            <w:shd w:val="clear" w:color="auto" w:fill="auto"/>
            <w:noWrap/>
            <w:vAlign w:val="center"/>
            <w:hideMark/>
          </w:tcPr>
          <w:p w14:paraId="09C2FC88" w14:textId="77777777" w:rsidR="00F76DDE" w:rsidRPr="00F76DDE" w:rsidRDefault="00F76DDE" w:rsidP="000E00BF">
            <w:pPr>
              <w:pStyle w:val="Body"/>
              <w:rPr>
                <w:szCs w:val="20"/>
              </w:rPr>
            </w:pPr>
            <w:r w:rsidRPr="00F76DDE">
              <w:rPr>
                <w:szCs w:val="20"/>
              </w:rPr>
              <w:t>11/12/26</w:t>
            </w:r>
          </w:p>
        </w:tc>
        <w:tc>
          <w:tcPr>
            <w:tcW w:w="1593" w:type="dxa"/>
            <w:tcBorders>
              <w:top w:val="nil"/>
              <w:left w:val="nil"/>
              <w:bottom w:val="nil"/>
              <w:right w:val="single" w:sz="4" w:space="0" w:color="auto"/>
            </w:tcBorders>
            <w:shd w:val="clear" w:color="auto" w:fill="auto"/>
            <w:noWrap/>
            <w:vAlign w:val="center"/>
            <w:hideMark/>
          </w:tcPr>
          <w:p w14:paraId="185E9E1D"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0E47490"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7586A5D" w14:textId="77777777" w:rsidR="00F76DDE" w:rsidRPr="00F76DDE" w:rsidRDefault="00F76DDE" w:rsidP="000E00BF">
            <w:pPr>
              <w:pStyle w:val="Body"/>
              <w:rPr>
                <w:szCs w:val="20"/>
              </w:rPr>
            </w:pPr>
            <w:r w:rsidRPr="00F76DDE">
              <w:rPr>
                <w:szCs w:val="20"/>
              </w:rPr>
              <w:t>1,0869%</w:t>
            </w:r>
          </w:p>
        </w:tc>
        <w:tc>
          <w:tcPr>
            <w:tcW w:w="36" w:type="dxa"/>
            <w:vAlign w:val="center"/>
            <w:hideMark/>
          </w:tcPr>
          <w:p w14:paraId="75F55883" w14:textId="77777777" w:rsidR="00F76DDE" w:rsidRPr="00F76DDE" w:rsidRDefault="00F76DDE" w:rsidP="00F76DDE"/>
        </w:tc>
      </w:tr>
      <w:tr w:rsidR="00F76DDE" w:rsidRPr="00F76DDE" w14:paraId="759BD2AA"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1A8FEFB" w14:textId="77777777" w:rsidR="00F76DDE" w:rsidRPr="00F76DDE" w:rsidRDefault="00F76DDE" w:rsidP="000E00BF">
            <w:pPr>
              <w:pStyle w:val="Body"/>
              <w:rPr>
                <w:szCs w:val="20"/>
              </w:rPr>
            </w:pPr>
            <w:r w:rsidRPr="00F76DDE">
              <w:rPr>
                <w:szCs w:val="20"/>
              </w:rPr>
              <w:t>55</w:t>
            </w:r>
          </w:p>
        </w:tc>
        <w:tc>
          <w:tcPr>
            <w:tcW w:w="1652" w:type="dxa"/>
            <w:tcBorders>
              <w:top w:val="nil"/>
              <w:left w:val="nil"/>
              <w:bottom w:val="nil"/>
              <w:right w:val="single" w:sz="4" w:space="0" w:color="auto"/>
            </w:tcBorders>
            <w:shd w:val="clear" w:color="auto" w:fill="auto"/>
            <w:noWrap/>
            <w:vAlign w:val="center"/>
            <w:hideMark/>
          </w:tcPr>
          <w:p w14:paraId="3B4AC1BE" w14:textId="77777777" w:rsidR="00F76DDE" w:rsidRPr="00F76DDE" w:rsidRDefault="00F76DDE" w:rsidP="000E00BF">
            <w:pPr>
              <w:pStyle w:val="Body"/>
              <w:rPr>
                <w:szCs w:val="20"/>
              </w:rPr>
            </w:pPr>
            <w:r w:rsidRPr="00F76DDE">
              <w:rPr>
                <w:szCs w:val="20"/>
              </w:rPr>
              <w:t>13/01/27</w:t>
            </w:r>
          </w:p>
        </w:tc>
        <w:tc>
          <w:tcPr>
            <w:tcW w:w="1593" w:type="dxa"/>
            <w:tcBorders>
              <w:top w:val="nil"/>
              <w:left w:val="nil"/>
              <w:bottom w:val="nil"/>
              <w:right w:val="single" w:sz="4" w:space="0" w:color="auto"/>
            </w:tcBorders>
            <w:shd w:val="clear" w:color="auto" w:fill="auto"/>
            <w:noWrap/>
            <w:vAlign w:val="center"/>
            <w:hideMark/>
          </w:tcPr>
          <w:p w14:paraId="3DF778B4"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9DE73B2"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609597E" w14:textId="77777777" w:rsidR="00F76DDE" w:rsidRPr="00F76DDE" w:rsidRDefault="00F76DDE" w:rsidP="000E00BF">
            <w:pPr>
              <w:pStyle w:val="Body"/>
              <w:rPr>
                <w:szCs w:val="20"/>
              </w:rPr>
            </w:pPr>
            <w:r w:rsidRPr="00F76DDE">
              <w:rPr>
                <w:szCs w:val="20"/>
              </w:rPr>
              <w:t>1,0989%</w:t>
            </w:r>
          </w:p>
        </w:tc>
        <w:tc>
          <w:tcPr>
            <w:tcW w:w="36" w:type="dxa"/>
            <w:vAlign w:val="center"/>
            <w:hideMark/>
          </w:tcPr>
          <w:p w14:paraId="6FBB0AD7" w14:textId="77777777" w:rsidR="00F76DDE" w:rsidRPr="00F76DDE" w:rsidRDefault="00F76DDE" w:rsidP="00F76DDE"/>
        </w:tc>
      </w:tr>
      <w:tr w:rsidR="00F76DDE" w:rsidRPr="00F76DDE" w14:paraId="4874798C"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5EDA7A2" w14:textId="77777777" w:rsidR="00F76DDE" w:rsidRPr="00F76DDE" w:rsidRDefault="00F76DDE" w:rsidP="000E00BF">
            <w:pPr>
              <w:pStyle w:val="Body"/>
              <w:rPr>
                <w:szCs w:val="20"/>
              </w:rPr>
            </w:pPr>
            <w:r w:rsidRPr="00F76DDE">
              <w:rPr>
                <w:szCs w:val="20"/>
              </w:rPr>
              <w:t>56</w:t>
            </w:r>
          </w:p>
        </w:tc>
        <w:tc>
          <w:tcPr>
            <w:tcW w:w="1652" w:type="dxa"/>
            <w:tcBorders>
              <w:top w:val="nil"/>
              <w:left w:val="nil"/>
              <w:bottom w:val="nil"/>
              <w:right w:val="single" w:sz="4" w:space="0" w:color="auto"/>
            </w:tcBorders>
            <w:shd w:val="clear" w:color="auto" w:fill="auto"/>
            <w:noWrap/>
            <w:vAlign w:val="center"/>
            <w:hideMark/>
          </w:tcPr>
          <w:p w14:paraId="3944F700" w14:textId="77777777" w:rsidR="00F76DDE" w:rsidRPr="00F76DDE" w:rsidRDefault="00F76DDE" w:rsidP="000E00BF">
            <w:pPr>
              <w:pStyle w:val="Body"/>
              <w:rPr>
                <w:szCs w:val="20"/>
              </w:rPr>
            </w:pPr>
            <w:r w:rsidRPr="00F76DDE">
              <w:rPr>
                <w:szCs w:val="20"/>
              </w:rPr>
              <w:t>11/02/27</w:t>
            </w:r>
          </w:p>
        </w:tc>
        <w:tc>
          <w:tcPr>
            <w:tcW w:w="1593" w:type="dxa"/>
            <w:tcBorders>
              <w:top w:val="nil"/>
              <w:left w:val="nil"/>
              <w:bottom w:val="nil"/>
              <w:right w:val="single" w:sz="4" w:space="0" w:color="auto"/>
            </w:tcBorders>
            <w:shd w:val="clear" w:color="auto" w:fill="auto"/>
            <w:noWrap/>
            <w:vAlign w:val="center"/>
            <w:hideMark/>
          </w:tcPr>
          <w:p w14:paraId="25C48C4D"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0471C86"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31DFD26" w14:textId="77777777" w:rsidR="00F76DDE" w:rsidRPr="00F76DDE" w:rsidRDefault="00F76DDE" w:rsidP="000E00BF">
            <w:pPr>
              <w:pStyle w:val="Body"/>
              <w:rPr>
                <w:szCs w:val="20"/>
              </w:rPr>
            </w:pPr>
            <w:r w:rsidRPr="00F76DDE">
              <w:rPr>
                <w:szCs w:val="20"/>
              </w:rPr>
              <w:t>1,1111%</w:t>
            </w:r>
          </w:p>
        </w:tc>
        <w:tc>
          <w:tcPr>
            <w:tcW w:w="36" w:type="dxa"/>
            <w:vAlign w:val="center"/>
            <w:hideMark/>
          </w:tcPr>
          <w:p w14:paraId="708564AF" w14:textId="77777777" w:rsidR="00F76DDE" w:rsidRPr="00F76DDE" w:rsidRDefault="00F76DDE" w:rsidP="00F76DDE"/>
        </w:tc>
      </w:tr>
      <w:tr w:rsidR="00F76DDE" w:rsidRPr="00F76DDE" w14:paraId="32DC4A4D"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767BFF5" w14:textId="77777777" w:rsidR="00F76DDE" w:rsidRPr="00F76DDE" w:rsidRDefault="00F76DDE" w:rsidP="000E00BF">
            <w:pPr>
              <w:pStyle w:val="Body"/>
              <w:rPr>
                <w:szCs w:val="20"/>
              </w:rPr>
            </w:pPr>
            <w:r w:rsidRPr="00F76DDE">
              <w:rPr>
                <w:szCs w:val="20"/>
              </w:rPr>
              <w:t>57</w:t>
            </w:r>
          </w:p>
        </w:tc>
        <w:tc>
          <w:tcPr>
            <w:tcW w:w="1652" w:type="dxa"/>
            <w:tcBorders>
              <w:top w:val="nil"/>
              <w:left w:val="nil"/>
              <w:bottom w:val="nil"/>
              <w:right w:val="single" w:sz="4" w:space="0" w:color="auto"/>
            </w:tcBorders>
            <w:shd w:val="clear" w:color="auto" w:fill="auto"/>
            <w:noWrap/>
            <w:vAlign w:val="center"/>
            <w:hideMark/>
          </w:tcPr>
          <w:p w14:paraId="223BFA84" w14:textId="77777777" w:rsidR="00F76DDE" w:rsidRPr="00F76DDE" w:rsidRDefault="00F76DDE" w:rsidP="000E00BF">
            <w:pPr>
              <w:pStyle w:val="Body"/>
              <w:rPr>
                <w:szCs w:val="20"/>
              </w:rPr>
            </w:pPr>
            <w:r w:rsidRPr="00F76DDE">
              <w:rPr>
                <w:szCs w:val="20"/>
              </w:rPr>
              <w:t>11/03/27</w:t>
            </w:r>
          </w:p>
        </w:tc>
        <w:tc>
          <w:tcPr>
            <w:tcW w:w="1593" w:type="dxa"/>
            <w:tcBorders>
              <w:top w:val="nil"/>
              <w:left w:val="nil"/>
              <w:bottom w:val="nil"/>
              <w:right w:val="single" w:sz="4" w:space="0" w:color="auto"/>
            </w:tcBorders>
            <w:shd w:val="clear" w:color="auto" w:fill="auto"/>
            <w:noWrap/>
            <w:vAlign w:val="center"/>
            <w:hideMark/>
          </w:tcPr>
          <w:p w14:paraId="72064BA1"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69049BC"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1869A105" w14:textId="77777777" w:rsidR="00F76DDE" w:rsidRPr="00F76DDE" w:rsidRDefault="00F76DDE" w:rsidP="000E00BF">
            <w:pPr>
              <w:pStyle w:val="Body"/>
              <w:rPr>
                <w:szCs w:val="20"/>
              </w:rPr>
            </w:pPr>
            <w:r w:rsidRPr="00F76DDE">
              <w:rPr>
                <w:szCs w:val="20"/>
              </w:rPr>
              <w:t>1,1235%</w:t>
            </w:r>
          </w:p>
        </w:tc>
        <w:tc>
          <w:tcPr>
            <w:tcW w:w="36" w:type="dxa"/>
            <w:vAlign w:val="center"/>
            <w:hideMark/>
          </w:tcPr>
          <w:p w14:paraId="2752E9B3" w14:textId="77777777" w:rsidR="00F76DDE" w:rsidRPr="00F76DDE" w:rsidRDefault="00F76DDE" w:rsidP="00F76DDE"/>
        </w:tc>
      </w:tr>
      <w:tr w:rsidR="00F76DDE" w:rsidRPr="00F76DDE" w14:paraId="63172D62"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81B3062" w14:textId="77777777" w:rsidR="00F76DDE" w:rsidRPr="00F76DDE" w:rsidRDefault="00F76DDE" w:rsidP="000E00BF">
            <w:pPr>
              <w:pStyle w:val="Body"/>
              <w:rPr>
                <w:szCs w:val="20"/>
              </w:rPr>
            </w:pPr>
            <w:r w:rsidRPr="00F76DDE">
              <w:rPr>
                <w:szCs w:val="20"/>
              </w:rPr>
              <w:t>58</w:t>
            </w:r>
          </w:p>
        </w:tc>
        <w:tc>
          <w:tcPr>
            <w:tcW w:w="1652" w:type="dxa"/>
            <w:tcBorders>
              <w:top w:val="nil"/>
              <w:left w:val="nil"/>
              <w:bottom w:val="nil"/>
              <w:right w:val="single" w:sz="4" w:space="0" w:color="auto"/>
            </w:tcBorders>
            <w:shd w:val="clear" w:color="auto" w:fill="auto"/>
            <w:noWrap/>
            <w:vAlign w:val="center"/>
            <w:hideMark/>
          </w:tcPr>
          <w:p w14:paraId="561BF338" w14:textId="77777777" w:rsidR="00F76DDE" w:rsidRPr="00F76DDE" w:rsidRDefault="00F76DDE" w:rsidP="000E00BF">
            <w:pPr>
              <w:pStyle w:val="Body"/>
              <w:rPr>
                <w:szCs w:val="20"/>
              </w:rPr>
            </w:pPr>
            <w:r w:rsidRPr="00F76DDE">
              <w:rPr>
                <w:szCs w:val="20"/>
              </w:rPr>
              <w:t>13/04/27</w:t>
            </w:r>
          </w:p>
        </w:tc>
        <w:tc>
          <w:tcPr>
            <w:tcW w:w="1593" w:type="dxa"/>
            <w:tcBorders>
              <w:top w:val="nil"/>
              <w:left w:val="nil"/>
              <w:bottom w:val="nil"/>
              <w:right w:val="single" w:sz="4" w:space="0" w:color="auto"/>
            </w:tcBorders>
            <w:shd w:val="clear" w:color="auto" w:fill="auto"/>
            <w:noWrap/>
            <w:vAlign w:val="center"/>
            <w:hideMark/>
          </w:tcPr>
          <w:p w14:paraId="094EA076"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86E7EAC"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31FE61FB" w14:textId="77777777" w:rsidR="00F76DDE" w:rsidRPr="00F76DDE" w:rsidRDefault="00F76DDE" w:rsidP="000E00BF">
            <w:pPr>
              <w:pStyle w:val="Body"/>
              <w:rPr>
                <w:szCs w:val="20"/>
              </w:rPr>
            </w:pPr>
            <w:r w:rsidRPr="00F76DDE">
              <w:rPr>
                <w:szCs w:val="20"/>
              </w:rPr>
              <w:t>1,1363%</w:t>
            </w:r>
          </w:p>
        </w:tc>
        <w:tc>
          <w:tcPr>
            <w:tcW w:w="36" w:type="dxa"/>
            <w:vAlign w:val="center"/>
            <w:hideMark/>
          </w:tcPr>
          <w:p w14:paraId="07019754" w14:textId="77777777" w:rsidR="00F76DDE" w:rsidRPr="00F76DDE" w:rsidRDefault="00F76DDE" w:rsidP="00F76DDE"/>
        </w:tc>
      </w:tr>
      <w:tr w:rsidR="00F76DDE" w:rsidRPr="00F76DDE" w14:paraId="231C3FA2"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B34E777" w14:textId="77777777" w:rsidR="00F76DDE" w:rsidRPr="00F76DDE" w:rsidRDefault="00F76DDE" w:rsidP="000E00BF">
            <w:pPr>
              <w:pStyle w:val="Body"/>
              <w:rPr>
                <w:szCs w:val="20"/>
              </w:rPr>
            </w:pPr>
            <w:r w:rsidRPr="00F76DDE">
              <w:rPr>
                <w:szCs w:val="20"/>
              </w:rPr>
              <w:t>59</w:t>
            </w:r>
          </w:p>
        </w:tc>
        <w:tc>
          <w:tcPr>
            <w:tcW w:w="1652" w:type="dxa"/>
            <w:tcBorders>
              <w:top w:val="nil"/>
              <w:left w:val="nil"/>
              <w:bottom w:val="nil"/>
              <w:right w:val="single" w:sz="4" w:space="0" w:color="auto"/>
            </w:tcBorders>
            <w:shd w:val="clear" w:color="auto" w:fill="auto"/>
            <w:noWrap/>
            <w:vAlign w:val="center"/>
            <w:hideMark/>
          </w:tcPr>
          <w:p w14:paraId="07A07210" w14:textId="77777777" w:rsidR="00F76DDE" w:rsidRPr="00F76DDE" w:rsidRDefault="00F76DDE" w:rsidP="000E00BF">
            <w:pPr>
              <w:pStyle w:val="Body"/>
              <w:rPr>
                <w:szCs w:val="20"/>
              </w:rPr>
            </w:pPr>
            <w:r w:rsidRPr="00F76DDE">
              <w:rPr>
                <w:szCs w:val="20"/>
              </w:rPr>
              <w:t>13/05/27</w:t>
            </w:r>
          </w:p>
        </w:tc>
        <w:tc>
          <w:tcPr>
            <w:tcW w:w="1593" w:type="dxa"/>
            <w:tcBorders>
              <w:top w:val="nil"/>
              <w:left w:val="nil"/>
              <w:bottom w:val="nil"/>
              <w:right w:val="single" w:sz="4" w:space="0" w:color="auto"/>
            </w:tcBorders>
            <w:shd w:val="clear" w:color="auto" w:fill="auto"/>
            <w:noWrap/>
            <w:vAlign w:val="center"/>
            <w:hideMark/>
          </w:tcPr>
          <w:p w14:paraId="31447B46"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B39ED65"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85501AC" w14:textId="77777777" w:rsidR="00F76DDE" w:rsidRPr="00F76DDE" w:rsidRDefault="00F76DDE" w:rsidP="000E00BF">
            <w:pPr>
              <w:pStyle w:val="Body"/>
              <w:rPr>
                <w:szCs w:val="20"/>
              </w:rPr>
            </w:pPr>
            <w:r w:rsidRPr="00F76DDE">
              <w:rPr>
                <w:szCs w:val="20"/>
              </w:rPr>
              <w:t>1,1494%</w:t>
            </w:r>
          </w:p>
        </w:tc>
        <w:tc>
          <w:tcPr>
            <w:tcW w:w="36" w:type="dxa"/>
            <w:vAlign w:val="center"/>
            <w:hideMark/>
          </w:tcPr>
          <w:p w14:paraId="202E165A" w14:textId="77777777" w:rsidR="00F76DDE" w:rsidRPr="00F76DDE" w:rsidRDefault="00F76DDE" w:rsidP="00F76DDE"/>
        </w:tc>
      </w:tr>
      <w:tr w:rsidR="00F76DDE" w:rsidRPr="00F76DDE" w14:paraId="60C3EE19"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DC1E187" w14:textId="77777777" w:rsidR="00F76DDE" w:rsidRPr="00F76DDE" w:rsidRDefault="00F76DDE" w:rsidP="000E00BF">
            <w:pPr>
              <w:pStyle w:val="Body"/>
              <w:rPr>
                <w:szCs w:val="20"/>
              </w:rPr>
            </w:pPr>
            <w:r w:rsidRPr="00F76DDE">
              <w:rPr>
                <w:szCs w:val="20"/>
              </w:rPr>
              <w:t>60</w:t>
            </w:r>
          </w:p>
        </w:tc>
        <w:tc>
          <w:tcPr>
            <w:tcW w:w="1652" w:type="dxa"/>
            <w:tcBorders>
              <w:top w:val="nil"/>
              <w:left w:val="nil"/>
              <w:bottom w:val="nil"/>
              <w:right w:val="single" w:sz="4" w:space="0" w:color="auto"/>
            </w:tcBorders>
            <w:shd w:val="clear" w:color="auto" w:fill="auto"/>
            <w:noWrap/>
            <w:vAlign w:val="center"/>
            <w:hideMark/>
          </w:tcPr>
          <w:p w14:paraId="61F5A9F2" w14:textId="77777777" w:rsidR="00F76DDE" w:rsidRPr="00F76DDE" w:rsidRDefault="00F76DDE" w:rsidP="000E00BF">
            <w:pPr>
              <w:pStyle w:val="Body"/>
              <w:rPr>
                <w:szCs w:val="20"/>
              </w:rPr>
            </w:pPr>
            <w:r w:rsidRPr="00F76DDE">
              <w:rPr>
                <w:szCs w:val="20"/>
              </w:rPr>
              <w:t>11/06/27</w:t>
            </w:r>
          </w:p>
        </w:tc>
        <w:tc>
          <w:tcPr>
            <w:tcW w:w="1593" w:type="dxa"/>
            <w:tcBorders>
              <w:top w:val="nil"/>
              <w:left w:val="nil"/>
              <w:bottom w:val="nil"/>
              <w:right w:val="single" w:sz="4" w:space="0" w:color="auto"/>
            </w:tcBorders>
            <w:shd w:val="clear" w:color="auto" w:fill="auto"/>
            <w:noWrap/>
            <w:vAlign w:val="center"/>
            <w:hideMark/>
          </w:tcPr>
          <w:p w14:paraId="288581B5"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4CDB999"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0355E8F2" w14:textId="77777777" w:rsidR="00F76DDE" w:rsidRPr="00F76DDE" w:rsidRDefault="00F76DDE" w:rsidP="000E00BF">
            <w:pPr>
              <w:pStyle w:val="Body"/>
              <w:rPr>
                <w:szCs w:val="20"/>
              </w:rPr>
            </w:pPr>
            <w:r w:rsidRPr="00F76DDE">
              <w:rPr>
                <w:szCs w:val="20"/>
              </w:rPr>
              <w:t>1,1627%</w:t>
            </w:r>
          </w:p>
        </w:tc>
        <w:tc>
          <w:tcPr>
            <w:tcW w:w="36" w:type="dxa"/>
            <w:vAlign w:val="center"/>
            <w:hideMark/>
          </w:tcPr>
          <w:p w14:paraId="11D62E89" w14:textId="77777777" w:rsidR="00F76DDE" w:rsidRPr="00F76DDE" w:rsidRDefault="00F76DDE" w:rsidP="00F76DDE"/>
        </w:tc>
      </w:tr>
      <w:tr w:rsidR="00F76DDE" w:rsidRPr="00F76DDE" w14:paraId="276309E1"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579214FD" w14:textId="77777777" w:rsidR="00F76DDE" w:rsidRPr="00F76DDE" w:rsidRDefault="00F76DDE" w:rsidP="000E00BF">
            <w:pPr>
              <w:pStyle w:val="Body"/>
              <w:rPr>
                <w:szCs w:val="20"/>
              </w:rPr>
            </w:pPr>
            <w:r w:rsidRPr="00F76DDE">
              <w:rPr>
                <w:szCs w:val="20"/>
              </w:rPr>
              <w:t>61</w:t>
            </w:r>
          </w:p>
        </w:tc>
        <w:tc>
          <w:tcPr>
            <w:tcW w:w="1652" w:type="dxa"/>
            <w:tcBorders>
              <w:top w:val="nil"/>
              <w:left w:val="nil"/>
              <w:bottom w:val="nil"/>
              <w:right w:val="single" w:sz="4" w:space="0" w:color="auto"/>
            </w:tcBorders>
            <w:shd w:val="clear" w:color="auto" w:fill="auto"/>
            <w:noWrap/>
            <w:vAlign w:val="center"/>
            <w:hideMark/>
          </w:tcPr>
          <w:p w14:paraId="1A3C1AEF" w14:textId="77777777" w:rsidR="00F76DDE" w:rsidRPr="00F76DDE" w:rsidRDefault="00F76DDE" w:rsidP="000E00BF">
            <w:pPr>
              <w:pStyle w:val="Body"/>
              <w:rPr>
                <w:szCs w:val="20"/>
              </w:rPr>
            </w:pPr>
            <w:r w:rsidRPr="00F76DDE">
              <w:rPr>
                <w:szCs w:val="20"/>
              </w:rPr>
              <w:t>13/07/27</w:t>
            </w:r>
          </w:p>
        </w:tc>
        <w:tc>
          <w:tcPr>
            <w:tcW w:w="1593" w:type="dxa"/>
            <w:tcBorders>
              <w:top w:val="nil"/>
              <w:left w:val="nil"/>
              <w:bottom w:val="nil"/>
              <w:right w:val="single" w:sz="4" w:space="0" w:color="auto"/>
            </w:tcBorders>
            <w:shd w:val="clear" w:color="auto" w:fill="auto"/>
            <w:noWrap/>
            <w:vAlign w:val="center"/>
            <w:hideMark/>
          </w:tcPr>
          <w:p w14:paraId="0EE20151"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F5946A3"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EF79641" w14:textId="77777777" w:rsidR="00F76DDE" w:rsidRPr="00F76DDE" w:rsidRDefault="00F76DDE" w:rsidP="000E00BF">
            <w:pPr>
              <w:pStyle w:val="Body"/>
              <w:rPr>
                <w:szCs w:val="20"/>
              </w:rPr>
            </w:pPr>
            <w:r w:rsidRPr="00F76DDE">
              <w:rPr>
                <w:szCs w:val="20"/>
              </w:rPr>
              <w:t>1,1764%</w:t>
            </w:r>
          </w:p>
        </w:tc>
        <w:tc>
          <w:tcPr>
            <w:tcW w:w="36" w:type="dxa"/>
            <w:vAlign w:val="center"/>
            <w:hideMark/>
          </w:tcPr>
          <w:p w14:paraId="2B4C40EA" w14:textId="77777777" w:rsidR="00F76DDE" w:rsidRPr="00F76DDE" w:rsidRDefault="00F76DDE" w:rsidP="00F76DDE"/>
        </w:tc>
      </w:tr>
      <w:tr w:rsidR="00F76DDE" w:rsidRPr="00F76DDE" w14:paraId="59DA721D"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D7ED169" w14:textId="77777777" w:rsidR="00F76DDE" w:rsidRPr="00F76DDE" w:rsidRDefault="00F76DDE" w:rsidP="000E00BF">
            <w:pPr>
              <w:pStyle w:val="Body"/>
              <w:rPr>
                <w:szCs w:val="20"/>
              </w:rPr>
            </w:pPr>
            <w:r w:rsidRPr="00F76DDE">
              <w:rPr>
                <w:szCs w:val="20"/>
              </w:rPr>
              <w:t>62</w:t>
            </w:r>
          </w:p>
        </w:tc>
        <w:tc>
          <w:tcPr>
            <w:tcW w:w="1652" w:type="dxa"/>
            <w:tcBorders>
              <w:top w:val="nil"/>
              <w:left w:val="nil"/>
              <w:bottom w:val="nil"/>
              <w:right w:val="single" w:sz="4" w:space="0" w:color="auto"/>
            </w:tcBorders>
            <w:shd w:val="clear" w:color="auto" w:fill="auto"/>
            <w:noWrap/>
            <w:vAlign w:val="center"/>
            <w:hideMark/>
          </w:tcPr>
          <w:p w14:paraId="2534665D" w14:textId="77777777" w:rsidR="00F76DDE" w:rsidRPr="00F76DDE" w:rsidRDefault="00F76DDE" w:rsidP="000E00BF">
            <w:pPr>
              <w:pStyle w:val="Body"/>
              <w:rPr>
                <w:szCs w:val="20"/>
              </w:rPr>
            </w:pPr>
            <w:r w:rsidRPr="00F76DDE">
              <w:rPr>
                <w:szCs w:val="20"/>
              </w:rPr>
              <w:t>12/08/27</w:t>
            </w:r>
          </w:p>
        </w:tc>
        <w:tc>
          <w:tcPr>
            <w:tcW w:w="1593" w:type="dxa"/>
            <w:tcBorders>
              <w:top w:val="nil"/>
              <w:left w:val="nil"/>
              <w:bottom w:val="nil"/>
              <w:right w:val="single" w:sz="4" w:space="0" w:color="auto"/>
            </w:tcBorders>
            <w:shd w:val="clear" w:color="auto" w:fill="auto"/>
            <w:noWrap/>
            <w:vAlign w:val="center"/>
            <w:hideMark/>
          </w:tcPr>
          <w:p w14:paraId="6647C09F"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9B56E7F"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705CFD10" w14:textId="77777777" w:rsidR="00F76DDE" w:rsidRPr="00F76DDE" w:rsidRDefault="00F76DDE" w:rsidP="000E00BF">
            <w:pPr>
              <w:pStyle w:val="Body"/>
              <w:rPr>
                <w:szCs w:val="20"/>
              </w:rPr>
            </w:pPr>
            <w:r w:rsidRPr="00F76DDE">
              <w:rPr>
                <w:szCs w:val="20"/>
              </w:rPr>
              <w:t>1,1904%</w:t>
            </w:r>
          </w:p>
        </w:tc>
        <w:tc>
          <w:tcPr>
            <w:tcW w:w="36" w:type="dxa"/>
            <w:vAlign w:val="center"/>
            <w:hideMark/>
          </w:tcPr>
          <w:p w14:paraId="3A65437A" w14:textId="77777777" w:rsidR="00F76DDE" w:rsidRPr="00F76DDE" w:rsidRDefault="00F76DDE" w:rsidP="00F76DDE"/>
        </w:tc>
      </w:tr>
      <w:tr w:rsidR="00F76DDE" w:rsidRPr="00F76DDE" w14:paraId="39FE4600"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C58B7B9" w14:textId="77777777" w:rsidR="00F76DDE" w:rsidRPr="00F76DDE" w:rsidRDefault="00F76DDE" w:rsidP="000E00BF">
            <w:pPr>
              <w:pStyle w:val="Body"/>
              <w:rPr>
                <w:szCs w:val="20"/>
              </w:rPr>
            </w:pPr>
            <w:r w:rsidRPr="00F76DDE">
              <w:rPr>
                <w:szCs w:val="20"/>
              </w:rPr>
              <w:t>63</w:t>
            </w:r>
          </w:p>
        </w:tc>
        <w:tc>
          <w:tcPr>
            <w:tcW w:w="1652" w:type="dxa"/>
            <w:tcBorders>
              <w:top w:val="nil"/>
              <w:left w:val="nil"/>
              <w:bottom w:val="nil"/>
              <w:right w:val="single" w:sz="4" w:space="0" w:color="auto"/>
            </w:tcBorders>
            <w:shd w:val="clear" w:color="auto" w:fill="auto"/>
            <w:noWrap/>
            <w:vAlign w:val="center"/>
            <w:hideMark/>
          </w:tcPr>
          <w:p w14:paraId="628D1157" w14:textId="77777777" w:rsidR="00F76DDE" w:rsidRPr="00F76DDE" w:rsidRDefault="00F76DDE" w:rsidP="000E00BF">
            <w:pPr>
              <w:pStyle w:val="Body"/>
              <w:rPr>
                <w:szCs w:val="20"/>
              </w:rPr>
            </w:pPr>
            <w:r w:rsidRPr="00F76DDE">
              <w:rPr>
                <w:szCs w:val="20"/>
              </w:rPr>
              <w:t>13/09/27</w:t>
            </w:r>
          </w:p>
        </w:tc>
        <w:tc>
          <w:tcPr>
            <w:tcW w:w="1593" w:type="dxa"/>
            <w:tcBorders>
              <w:top w:val="nil"/>
              <w:left w:val="nil"/>
              <w:bottom w:val="nil"/>
              <w:right w:val="single" w:sz="4" w:space="0" w:color="auto"/>
            </w:tcBorders>
            <w:shd w:val="clear" w:color="auto" w:fill="auto"/>
            <w:noWrap/>
            <w:vAlign w:val="center"/>
            <w:hideMark/>
          </w:tcPr>
          <w:p w14:paraId="58DF2E57"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501A37D"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AE9AAC2" w14:textId="77777777" w:rsidR="00F76DDE" w:rsidRPr="00F76DDE" w:rsidRDefault="00F76DDE" w:rsidP="000E00BF">
            <w:pPr>
              <w:pStyle w:val="Body"/>
              <w:rPr>
                <w:szCs w:val="20"/>
              </w:rPr>
            </w:pPr>
            <w:r w:rsidRPr="00F76DDE">
              <w:rPr>
                <w:szCs w:val="20"/>
              </w:rPr>
              <w:t>1,2048%</w:t>
            </w:r>
          </w:p>
        </w:tc>
        <w:tc>
          <w:tcPr>
            <w:tcW w:w="36" w:type="dxa"/>
            <w:vAlign w:val="center"/>
            <w:hideMark/>
          </w:tcPr>
          <w:p w14:paraId="61489EBB" w14:textId="77777777" w:rsidR="00F76DDE" w:rsidRPr="00F76DDE" w:rsidRDefault="00F76DDE" w:rsidP="00F76DDE"/>
        </w:tc>
      </w:tr>
      <w:tr w:rsidR="00F76DDE" w:rsidRPr="00F76DDE" w14:paraId="6A0FDB32"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6AD02E36" w14:textId="77777777" w:rsidR="00F76DDE" w:rsidRPr="00F76DDE" w:rsidRDefault="00F76DDE" w:rsidP="000E00BF">
            <w:pPr>
              <w:pStyle w:val="Body"/>
              <w:rPr>
                <w:szCs w:val="20"/>
              </w:rPr>
            </w:pPr>
            <w:r w:rsidRPr="00F76DDE">
              <w:rPr>
                <w:szCs w:val="20"/>
              </w:rPr>
              <w:t>64</w:t>
            </w:r>
          </w:p>
        </w:tc>
        <w:tc>
          <w:tcPr>
            <w:tcW w:w="1652" w:type="dxa"/>
            <w:tcBorders>
              <w:top w:val="nil"/>
              <w:left w:val="nil"/>
              <w:bottom w:val="nil"/>
              <w:right w:val="single" w:sz="4" w:space="0" w:color="auto"/>
            </w:tcBorders>
            <w:shd w:val="clear" w:color="auto" w:fill="auto"/>
            <w:noWrap/>
            <w:vAlign w:val="center"/>
            <w:hideMark/>
          </w:tcPr>
          <w:p w14:paraId="4F89C102" w14:textId="77777777" w:rsidR="00F76DDE" w:rsidRPr="00F76DDE" w:rsidRDefault="00F76DDE" w:rsidP="000E00BF">
            <w:pPr>
              <w:pStyle w:val="Body"/>
              <w:rPr>
                <w:szCs w:val="20"/>
              </w:rPr>
            </w:pPr>
            <w:r w:rsidRPr="00F76DDE">
              <w:rPr>
                <w:szCs w:val="20"/>
              </w:rPr>
              <w:t>13/10/27</w:t>
            </w:r>
          </w:p>
        </w:tc>
        <w:tc>
          <w:tcPr>
            <w:tcW w:w="1593" w:type="dxa"/>
            <w:tcBorders>
              <w:top w:val="nil"/>
              <w:left w:val="nil"/>
              <w:bottom w:val="nil"/>
              <w:right w:val="single" w:sz="4" w:space="0" w:color="auto"/>
            </w:tcBorders>
            <w:shd w:val="clear" w:color="auto" w:fill="auto"/>
            <w:noWrap/>
            <w:vAlign w:val="center"/>
            <w:hideMark/>
          </w:tcPr>
          <w:p w14:paraId="72BE3913"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6A07575"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4C6BE2D" w14:textId="77777777" w:rsidR="00F76DDE" w:rsidRPr="00F76DDE" w:rsidRDefault="00F76DDE" w:rsidP="000E00BF">
            <w:pPr>
              <w:pStyle w:val="Body"/>
              <w:rPr>
                <w:szCs w:val="20"/>
              </w:rPr>
            </w:pPr>
            <w:r w:rsidRPr="00F76DDE">
              <w:rPr>
                <w:szCs w:val="20"/>
              </w:rPr>
              <w:t>1,2195%</w:t>
            </w:r>
          </w:p>
        </w:tc>
        <w:tc>
          <w:tcPr>
            <w:tcW w:w="36" w:type="dxa"/>
            <w:vAlign w:val="center"/>
            <w:hideMark/>
          </w:tcPr>
          <w:p w14:paraId="677AB8C9" w14:textId="77777777" w:rsidR="00F76DDE" w:rsidRPr="00F76DDE" w:rsidRDefault="00F76DDE" w:rsidP="00F76DDE"/>
        </w:tc>
      </w:tr>
      <w:tr w:rsidR="00F76DDE" w:rsidRPr="00F76DDE" w14:paraId="17EC2962"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D5907BE" w14:textId="77777777" w:rsidR="00F76DDE" w:rsidRPr="00F76DDE" w:rsidRDefault="00F76DDE" w:rsidP="000E00BF">
            <w:pPr>
              <w:pStyle w:val="Body"/>
              <w:rPr>
                <w:szCs w:val="20"/>
              </w:rPr>
            </w:pPr>
            <w:r w:rsidRPr="00F76DDE">
              <w:rPr>
                <w:szCs w:val="20"/>
              </w:rPr>
              <w:t>65</w:t>
            </w:r>
          </w:p>
        </w:tc>
        <w:tc>
          <w:tcPr>
            <w:tcW w:w="1652" w:type="dxa"/>
            <w:tcBorders>
              <w:top w:val="nil"/>
              <w:left w:val="nil"/>
              <w:bottom w:val="nil"/>
              <w:right w:val="single" w:sz="4" w:space="0" w:color="auto"/>
            </w:tcBorders>
            <w:shd w:val="clear" w:color="auto" w:fill="auto"/>
            <w:noWrap/>
            <w:vAlign w:val="center"/>
            <w:hideMark/>
          </w:tcPr>
          <w:p w14:paraId="5B8B0A85" w14:textId="77777777" w:rsidR="00F76DDE" w:rsidRPr="00F76DDE" w:rsidRDefault="00F76DDE" w:rsidP="000E00BF">
            <w:pPr>
              <w:pStyle w:val="Body"/>
              <w:rPr>
                <w:szCs w:val="20"/>
              </w:rPr>
            </w:pPr>
            <w:r w:rsidRPr="00F76DDE">
              <w:rPr>
                <w:szCs w:val="20"/>
              </w:rPr>
              <w:t>11/11/27</w:t>
            </w:r>
          </w:p>
        </w:tc>
        <w:tc>
          <w:tcPr>
            <w:tcW w:w="1593" w:type="dxa"/>
            <w:tcBorders>
              <w:top w:val="nil"/>
              <w:left w:val="nil"/>
              <w:bottom w:val="nil"/>
              <w:right w:val="single" w:sz="4" w:space="0" w:color="auto"/>
            </w:tcBorders>
            <w:shd w:val="clear" w:color="auto" w:fill="auto"/>
            <w:noWrap/>
            <w:vAlign w:val="center"/>
            <w:hideMark/>
          </w:tcPr>
          <w:p w14:paraId="001F6BF5"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07D4F19"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72505BA8" w14:textId="77777777" w:rsidR="00F76DDE" w:rsidRPr="00F76DDE" w:rsidRDefault="00F76DDE" w:rsidP="000E00BF">
            <w:pPr>
              <w:pStyle w:val="Body"/>
              <w:rPr>
                <w:szCs w:val="20"/>
              </w:rPr>
            </w:pPr>
            <w:r w:rsidRPr="00F76DDE">
              <w:rPr>
                <w:szCs w:val="20"/>
              </w:rPr>
              <w:t>1,2345%</w:t>
            </w:r>
          </w:p>
        </w:tc>
        <w:tc>
          <w:tcPr>
            <w:tcW w:w="36" w:type="dxa"/>
            <w:vAlign w:val="center"/>
            <w:hideMark/>
          </w:tcPr>
          <w:p w14:paraId="0FD921A3" w14:textId="77777777" w:rsidR="00F76DDE" w:rsidRPr="00F76DDE" w:rsidRDefault="00F76DDE" w:rsidP="00F76DDE"/>
        </w:tc>
      </w:tr>
      <w:tr w:rsidR="00F76DDE" w:rsidRPr="00F76DDE" w14:paraId="1C859BEF"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59FC4CCC" w14:textId="77777777" w:rsidR="00F76DDE" w:rsidRPr="00F76DDE" w:rsidRDefault="00F76DDE" w:rsidP="000E00BF">
            <w:pPr>
              <w:pStyle w:val="Body"/>
              <w:rPr>
                <w:szCs w:val="20"/>
              </w:rPr>
            </w:pPr>
            <w:r w:rsidRPr="00F76DDE">
              <w:rPr>
                <w:szCs w:val="20"/>
              </w:rPr>
              <w:t>66</w:t>
            </w:r>
          </w:p>
        </w:tc>
        <w:tc>
          <w:tcPr>
            <w:tcW w:w="1652" w:type="dxa"/>
            <w:tcBorders>
              <w:top w:val="nil"/>
              <w:left w:val="nil"/>
              <w:bottom w:val="nil"/>
              <w:right w:val="single" w:sz="4" w:space="0" w:color="auto"/>
            </w:tcBorders>
            <w:shd w:val="clear" w:color="auto" w:fill="auto"/>
            <w:noWrap/>
            <w:vAlign w:val="center"/>
            <w:hideMark/>
          </w:tcPr>
          <w:p w14:paraId="3F1B10CA" w14:textId="77777777" w:rsidR="00F76DDE" w:rsidRPr="00F76DDE" w:rsidRDefault="00F76DDE" w:rsidP="000E00BF">
            <w:pPr>
              <w:pStyle w:val="Body"/>
              <w:rPr>
                <w:szCs w:val="20"/>
              </w:rPr>
            </w:pPr>
            <w:r w:rsidRPr="00F76DDE">
              <w:rPr>
                <w:szCs w:val="20"/>
              </w:rPr>
              <w:t>13/12/27</w:t>
            </w:r>
          </w:p>
        </w:tc>
        <w:tc>
          <w:tcPr>
            <w:tcW w:w="1593" w:type="dxa"/>
            <w:tcBorders>
              <w:top w:val="nil"/>
              <w:left w:val="nil"/>
              <w:bottom w:val="nil"/>
              <w:right w:val="single" w:sz="4" w:space="0" w:color="auto"/>
            </w:tcBorders>
            <w:shd w:val="clear" w:color="auto" w:fill="auto"/>
            <w:noWrap/>
            <w:vAlign w:val="center"/>
            <w:hideMark/>
          </w:tcPr>
          <w:p w14:paraId="0C5FF7B1"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8AE00C4"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6603346" w14:textId="77777777" w:rsidR="00F76DDE" w:rsidRPr="00F76DDE" w:rsidRDefault="00F76DDE" w:rsidP="000E00BF">
            <w:pPr>
              <w:pStyle w:val="Body"/>
              <w:rPr>
                <w:szCs w:val="20"/>
              </w:rPr>
            </w:pPr>
            <w:r w:rsidRPr="00F76DDE">
              <w:rPr>
                <w:szCs w:val="20"/>
              </w:rPr>
              <w:t>1,2500%</w:t>
            </w:r>
          </w:p>
        </w:tc>
        <w:tc>
          <w:tcPr>
            <w:tcW w:w="36" w:type="dxa"/>
            <w:vAlign w:val="center"/>
            <w:hideMark/>
          </w:tcPr>
          <w:p w14:paraId="539BD6A0" w14:textId="77777777" w:rsidR="00F76DDE" w:rsidRPr="00F76DDE" w:rsidRDefault="00F76DDE" w:rsidP="00F76DDE"/>
        </w:tc>
      </w:tr>
      <w:tr w:rsidR="00F76DDE" w:rsidRPr="00F76DDE" w14:paraId="7298164F"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CBBD134" w14:textId="77777777" w:rsidR="00F76DDE" w:rsidRPr="00F76DDE" w:rsidRDefault="00F76DDE" w:rsidP="000E00BF">
            <w:pPr>
              <w:pStyle w:val="Body"/>
              <w:rPr>
                <w:szCs w:val="20"/>
              </w:rPr>
            </w:pPr>
            <w:r w:rsidRPr="00F76DDE">
              <w:rPr>
                <w:szCs w:val="20"/>
              </w:rPr>
              <w:t>67</w:t>
            </w:r>
          </w:p>
        </w:tc>
        <w:tc>
          <w:tcPr>
            <w:tcW w:w="1652" w:type="dxa"/>
            <w:tcBorders>
              <w:top w:val="nil"/>
              <w:left w:val="nil"/>
              <w:bottom w:val="nil"/>
              <w:right w:val="single" w:sz="4" w:space="0" w:color="auto"/>
            </w:tcBorders>
            <w:shd w:val="clear" w:color="auto" w:fill="auto"/>
            <w:noWrap/>
            <w:vAlign w:val="center"/>
            <w:hideMark/>
          </w:tcPr>
          <w:p w14:paraId="5C558644" w14:textId="77777777" w:rsidR="00F76DDE" w:rsidRPr="00F76DDE" w:rsidRDefault="00F76DDE" w:rsidP="000E00BF">
            <w:pPr>
              <w:pStyle w:val="Body"/>
              <w:rPr>
                <w:szCs w:val="20"/>
              </w:rPr>
            </w:pPr>
            <w:r w:rsidRPr="00F76DDE">
              <w:rPr>
                <w:szCs w:val="20"/>
              </w:rPr>
              <w:t>13/01/28</w:t>
            </w:r>
          </w:p>
        </w:tc>
        <w:tc>
          <w:tcPr>
            <w:tcW w:w="1593" w:type="dxa"/>
            <w:tcBorders>
              <w:top w:val="nil"/>
              <w:left w:val="nil"/>
              <w:bottom w:val="nil"/>
              <w:right w:val="single" w:sz="4" w:space="0" w:color="auto"/>
            </w:tcBorders>
            <w:shd w:val="clear" w:color="auto" w:fill="auto"/>
            <w:noWrap/>
            <w:vAlign w:val="center"/>
            <w:hideMark/>
          </w:tcPr>
          <w:p w14:paraId="580CB864"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B0ABE6C"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6383D3A" w14:textId="77777777" w:rsidR="00F76DDE" w:rsidRPr="00F76DDE" w:rsidRDefault="00F76DDE" w:rsidP="000E00BF">
            <w:pPr>
              <w:pStyle w:val="Body"/>
              <w:rPr>
                <w:szCs w:val="20"/>
              </w:rPr>
            </w:pPr>
            <w:r w:rsidRPr="00F76DDE">
              <w:rPr>
                <w:szCs w:val="20"/>
              </w:rPr>
              <w:t>1,2658%</w:t>
            </w:r>
          </w:p>
        </w:tc>
        <w:tc>
          <w:tcPr>
            <w:tcW w:w="36" w:type="dxa"/>
            <w:vAlign w:val="center"/>
            <w:hideMark/>
          </w:tcPr>
          <w:p w14:paraId="1691CDFD" w14:textId="77777777" w:rsidR="00F76DDE" w:rsidRPr="00F76DDE" w:rsidRDefault="00F76DDE" w:rsidP="00F76DDE"/>
        </w:tc>
      </w:tr>
      <w:tr w:rsidR="00F76DDE" w:rsidRPr="00F76DDE" w14:paraId="276F9067"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F9CC5C4" w14:textId="77777777" w:rsidR="00F76DDE" w:rsidRPr="00F76DDE" w:rsidRDefault="00F76DDE" w:rsidP="000E00BF">
            <w:pPr>
              <w:pStyle w:val="Body"/>
              <w:rPr>
                <w:szCs w:val="20"/>
              </w:rPr>
            </w:pPr>
            <w:r w:rsidRPr="00F76DDE">
              <w:rPr>
                <w:szCs w:val="20"/>
              </w:rPr>
              <w:t>68</w:t>
            </w:r>
          </w:p>
        </w:tc>
        <w:tc>
          <w:tcPr>
            <w:tcW w:w="1652" w:type="dxa"/>
            <w:tcBorders>
              <w:top w:val="nil"/>
              <w:left w:val="nil"/>
              <w:bottom w:val="nil"/>
              <w:right w:val="single" w:sz="4" w:space="0" w:color="auto"/>
            </w:tcBorders>
            <w:shd w:val="clear" w:color="auto" w:fill="auto"/>
            <w:noWrap/>
            <w:vAlign w:val="center"/>
            <w:hideMark/>
          </w:tcPr>
          <w:p w14:paraId="4C5BCDCA" w14:textId="77777777" w:rsidR="00F76DDE" w:rsidRPr="00F76DDE" w:rsidRDefault="00F76DDE" w:rsidP="000E00BF">
            <w:pPr>
              <w:pStyle w:val="Body"/>
              <w:rPr>
                <w:szCs w:val="20"/>
              </w:rPr>
            </w:pPr>
            <w:r w:rsidRPr="00F76DDE">
              <w:rPr>
                <w:szCs w:val="20"/>
              </w:rPr>
              <w:t>11/02/28</w:t>
            </w:r>
          </w:p>
        </w:tc>
        <w:tc>
          <w:tcPr>
            <w:tcW w:w="1593" w:type="dxa"/>
            <w:tcBorders>
              <w:top w:val="nil"/>
              <w:left w:val="nil"/>
              <w:bottom w:val="nil"/>
              <w:right w:val="single" w:sz="4" w:space="0" w:color="auto"/>
            </w:tcBorders>
            <w:shd w:val="clear" w:color="auto" w:fill="auto"/>
            <w:noWrap/>
            <w:vAlign w:val="center"/>
            <w:hideMark/>
          </w:tcPr>
          <w:p w14:paraId="78F29333"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D05FD0C"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39C97007" w14:textId="77777777" w:rsidR="00F76DDE" w:rsidRPr="00F76DDE" w:rsidRDefault="00F76DDE" w:rsidP="000E00BF">
            <w:pPr>
              <w:pStyle w:val="Body"/>
              <w:rPr>
                <w:szCs w:val="20"/>
              </w:rPr>
            </w:pPr>
            <w:r w:rsidRPr="00F76DDE">
              <w:rPr>
                <w:szCs w:val="20"/>
              </w:rPr>
              <w:t>1,2820%</w:t>
            </w:r>
          </w:p>
        </w:tc>
        <w:tc>
          <w:tcPr>
            <w:tcW w:w="36" w:type="dxa"/>
            <w:vAlign w:val="center"/>
            <w:hideMark/>
          </w:tcPr>
          <w:p w14:paraId="7FDB9EFF" w14:textId="77777777" w:rsidR="00F76DDE" w:rsidRPr="00F76DDE" w:rsidRDefault="00F76DDE" w:rsidP="00F76DDE"/>
        </w:tc>
      </w:tr>
      <w:tr w:rsidR="00F76DDE" w:rsidRPr="00F76DDE" w14:paraId="0D75D6BF"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E038B51" w14:textId="77777777" w:rsidR="00F76DDE" w:rsidRPr="00F76DDE" w:rsidRDefault="00F76DDE" w:rsidP="000E00BF">
            <w:pPr>
              <w:pStyle w:val="Body"/>
              <w:rPr>
                <w:szCs w:val="20"/>
              </w:rPr>
            </w:pPr>
            <w:r w:rsidRPr="00F76DDE">
              <w:rPr>
                <w:szCs w:val="20"/>
              </w:rPr>
              <w:t>69</w:t>
            </w:r>
          </w:p>
        </w:tc>
        <w:tc>
          <w:tcPr>
            <w:tcW w:w="1652" w:type="dxa"/>
            <w:tcBorders>
              <w:top w:val="nil"/>
              <w:left w:val="nil"/>
              <w:bottom w:val="nil"/>
              <w:right w:val="single" w:sz="4" w:space="0" w:color="auto"/>
            </w:tcBorders>
            <w:shd w:val="clear" w:color="auto" w:fill="auto"/>
            <w:noWrap/>
            <w:vAlign w:val="center"/>
            <w:hideMark/>
          </w:tcPr>
          <w:p w14:paraId="6904A2B3" w14:textId="77777777" w:rsidR="00F76DDE" w:rsidRPr="00F76DDE" w:rsidRDefault="00F76DDE" w:rsidP="000E00BF">
            <w:pPr>
              <w:pStyle w:val="Body"/>
              <w:rPr>
                <w:szCs w:val="20"/>
              </w:rPr>
            </w:pPr>
            <w:r w:rsidRPr="00F76DDE">
              <w:rPr>
                <w:szCs w:val="20"/>
              </w:rPr>
              <w:t>13/03/28</w:t>
            </w:r>
          </w:p>
        </w:tc>
        <w:tc>
          <w:tcPr>
            <w:tcW w:w="1593" w:type="dxa"/>
            <w:tcBorders>
              <w:top w:val="nil"/>
              <w:left w:val="nil"/>
              <w:bottom w:val="nil"/>
              <w:right w:val="single" w:sz="4" w:space="0" w:color="auto"/>
            </w:tcBorders>
            <w:shd w:val="clear" w:color="auto" w:fill="auto"/>
            <w:noWrap/>
            <w:vAlign w:val="center"/>
            <w:hideMark/>
          </w:tcPr>
          <w:p w14:paraId="71E2AC07"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1FEE842D"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1C51811A" w14:textId="77777777" w:rsidR="00F76DDE" w:rsidRPr="00F76DDE" w:rsidRDefault="00F76DDE" w:rsidP="000E00BF">
            <w:pPr>
              <w:pStyle w:val="Body"/>
              <w:rPr>
                <w:szCs w:val="20"/>
              </w:rPr>
            </w:pPr>
            <w:r w:rsidRPr="00F76DDE">
              <w:rPr>
                <w:szCs w:val="20"/>
              </w:rPr>
              <w:t>1,2987%</w:t>
            </w:r>
          </w:p>
        </w:tc>
        <w:tc>
          <w:tcPr>
            <w:tcW w:w="36" w:type="dxa"/>
            <w:vAlign w:val="center"/>
            <w:hideMark/>
          </w:tcPr>
          <w:p w14:paraId="7DD2723F" w14:textId="77777777" w:rsidR="00F76DDE" w:rsidRPr="00F76DDE" w:rsidRDefault="00F76DDE" w:rsidP="00F76DDE"/>
        </w:tc>
      </w:tr>
      <w:tr w:rsidR="00F76DDE" w:rsidRPr="00F76DDE" w14:paraId="073ED1E9"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CBC1A9A" w14:textId="77777777" w:rsidR="00F76DDE" w:rsidRPr="00F76DDE" w:rsidRDefault="00F76DDE" w:rsidP="000E00BF">
            <w:pPr>
              <w:pStyle w:val="Body"/>
              <w:rPr>
                <w:szCs w:val="20"/>
              </w:rPr>
            </w:pPr>
            <w:r w:rsidRPr="00F76DDE">
              <w:rPr>
                <w:szCs w:val="20"/>
              </w:rPr>
              <w:t>70</w:t>
            </w:r>
          </w:p>
        </w:tc>
        <w:tc>
          <w:tcPr>
            <w:tcW w:w="1652" w:type="dxa"/>
            <w:tcBorders>
              <w:top w:val="nil"/>
              <w:left w:val="nil"/>
              <w:bottom w:val="nil"/>
              <w:right w:val="single" w:sz="4" w:space="0" w:color="auto"/>
            </w:tcBorders>
            <w:shd w:val="clear" w:color="auto" w:fill="auto"/>
            <w:noWrap/>
            <w:vAlign w:val="center"/>
            <w:hideMark/>
          </w:tcPr>
          <w:p w14:paraId="57556F25" w14:textId="77777777" w:rsidR="00F76DDE" w:rsidRPr="00F76DDE" w:rsidRDefault="00F76DDE" w:rsidP="000E00BF">
            <w:pPr>
              <w:pStyle w:val="Body"/>
              <w:rPr>
                <w:szCs w:val="20"/>
              </w:rPr>
            </w:pPr>
            <w:r w:rsidRPr="00F76DDE">
              <w:rPr>
                <w:szCs w:val="20"/>
              </w:rPr>
              <w:t>12/04/28</w:t>
            </w:r>
          </w:p>
        </w:tc>
        <w:tc>
          <w:tcPr>
            <w:tcW w:w="1593" w:type="dxa"/>
            <w:tcBorders>
              <w:top w:val="nil"/>
              <w:left w:val="nil"/>
              <w:bottom w:val="nil"/>
              <w:right w:val="single" w:sz="4" w:space="0" w:color="auto"/>
            </w:tcBorders>
            <w:shd w:val="clear" w:color="auto" w:fill="auto"/>
            <w:noWrap/>
            <w:vAlign w:val="center"/>
            <w:hideMark/>
          </w:tcPr>
          <w:p w14:paraId="0395B92F"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1EDF247"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0745C18" w14:textId="77777777" w:rsidR="00F76DDE" w:rsidRPr="00F76DDE" w:rsidRDefault="00F76DDE" w:rsidP="000E00BF">
            <w:pPr>
              <w:pStyle w:val="Body"/>
              <w:rPr>
                <w:szCs w:val="20"/>
              </w:rPr>
            </w:pPr>
            <w:r w:rsidRPr="00F76DDE">
              <w:rPr>
                <w:szCs w:val="20"/>
              </w:rPr>
              <w:t>1,3157%</w:t>
            </w:r>
          </w:p>
        </w:tc>
        <w:tc>
          <w:tcPr>
            <w:tcW w:w="36" w:type="dxa"/>
            <w:vAlign w:val="center"/>
            <w:hideMark/>
          </w:tcPr>
          <w:p w14:paraId="4AFDD770" w14:textId="77777777" w:rsidR="00F76DDE" w:rsidRPr="00F76DDE" w:rsidRDefault="00F76DDE" w:rsidP="00F76DDE"/>
        </w:tc>
      </w:tr>
      <w:tr w:rsidR="00F76DDE" w:rsidRPr="00F76DDE" w14:paraId="71BFDD4E"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007928B" w14:textId="77777777" w:rsidR="00F76DDE" w:rsidRPr="00F76DDE" w:rsidRDefault="00F76DDE" w:rsidP="000E00BF">
            <w:pPr>
              <w:pStyle w:val="Body"/>
              <w:rPr>
                <w:szCs w:val="20"/>
              </w:rPr>
            </w:pPr>
            <w:r w:rsidRPr="00F76DDE">
              <w:rPr>
                <w:szCs w:val="20"/>
              </w:rPr>
              <w:t>71</w:t>
            </w:r>
          </w:p>
        </w:tc>
        <w:tc>
          <w:tcPr>
            <w:tcW w:w="1652" w:type="dxa"/>
            <w:tcBorders>
              <w:top w:val="nil"/>
              <w:left w:val="nil"/>
              <w:bottom w:val="nil"/>
              <w:right w:val="single" w:sz="4" w:space="0" w:color="auto"/>
            </w:tcBorders>
            <w:shd w:val="clear" w:color="auto" w:fill="auto"/>
            <w:noWrap/>
            <w:vAlign w:val="center"/>
            <w:hideMark/>
          </w:tcPr>
          <w:p w14:paraId="0D8D8922" w14:textId="77777777" w:rsidR="00F76DDE" w:rsidRPr="00F76DDE" w:rsidRDefault="00F76DDE" w:rsidP="000E00BF">
            <w:pPr>
              <w:pStyle w:val="Body"/>
              <w:rPr>
                <w:szCs w:val="20"/>
              </w:rPr>
            </w:pPr>
            <w:r w:rsidRPr="00F76DDE">
              <w:rPr>
                <w:szCs w:val="20"/>
              </w:rPr>
              <w:t>11/05/28</w:t>
            </w:r>
          </w:p>
        </w:tc>
        <w:tc>
          <w:tcPr>
            <w:tcW w:w="1593" w:type="dxa"/>
            <w:tcBorders>
              <w:top w:val="nil"/>
              <w:left w:val="nil"/>
              <w:bottom w:val="nil"/>
              <w:right w:val="single" w:sz="4" w:space="0" w:color="auto"/>
            </w:tcBorders>
            <w:shd w:val="clear" w:color="auto" w:fill="auto"/>
            <w:noWrap/>
            <w:vAlign w:val="center"/>
            <w:hideMark/>
          </w:tcPr>
          <w:p w14:paraId="09D29E65"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0132F47"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B09A58A" w14:textId="77777777" w:rsidR="00F76DDE" w:rsidRPr="00F76DDE" w:rsidRDefault="00F76DDE" w:rsidP="000E00BF">
            <w:pPr>
              <w:pStyle w:val="Body"/>
              <w:rPr>
                <w:szCs w:val="20"/>
              </w:rPr>
            </w:pPr>
            <w:r w:rsidRPr="00F76DDE">
              <w:rPr>
                <w:szCs w:val="20"/>
              </w:rPr>
              <w:t>1,3333%</w:t>
            </w:r>
          </w:p>
        </w:tc>
        <w:tc>
          <w:tcPr>
            <w:tcW w:w="36" w:type="dxa"/>
            <w:vAlign w:val="center"/>
            <w:hideMark/>
          </w:tcPr>
          <w:p w14:paraId="2C206498" w14:textId="77777777" w:rsidR="00F76DDE" w:rsidRPr="00F76DDE" w:rsidRDefault="00F76DDE" w:rsidP="00F76DDE"/>
        </w:tc>
      </w:tr>
      <w:tr w:rsidR="00F76DDE" w:rsidRPr="00F76DDE" w14:paraId="2FCC0AEC"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6899DB1D" w14:textId="77777777" w:rsidR="00F76DDE" w:rsidRPr="00F76DDE" w:rsidRDefault="00F76DDE" w:rsidP="000E00BF">
            <w:pPr>
              <w:pStyle w:val="Body"/>
              <w:rPr>
                <w:szCs w:val="20"/>
              </w:rPr>
            </w:pPr>
            <w:r w:rsidRPr="00F76DDE">
              <w:rPr>
                <w:szCs w:val="20"/>
              </w:rPr>
              <w:t>72</w:t>
            </w:r>
          </w:p>
        </w:tc>
        <w:tc>
          <w:tcPr>
            <w:tcW w:w="1652" w:type="dxa"/>
            <w:tcBorders>
              <w:top w:val="nil"/>
              <w:left w:val="nil"/>
              <w:bottom w:val="nil"/>
              <w:right w:val="single" w:sz="4" w:space="0" w:color="auto"/>
            </w:tcBorders>
            <w:shd w:val="clear" w:color="auto" w:fill="auto"/>
            <w:noWrap/>
            <w:vAlign w:val="center"/>
            <w:hideMark/>
          </w:tcPr>
          <w:p w14:paraId="7177E962" w14:textId="77777777" w:rsidR="00F76DDE" w:rsidRPr="00F76DDE" w:rsidRDefault="00F76DDE" w:rsidP="000E00BF">
            <w:pPr>
              <w:pStyle w:val="Body"/>
              <w:rPr>
                <w:szCs w:val="20"/>
              </w:rPr>
            </w:pPr>
            <w:r w:rsidRPr="00F76DDE">
              <w:rPr>
                <w:szCs w:val="20"/>
              </w:rPr>
              <w:t>13/06/28</w:t>
            </w:r>
          </w:p>
        </w:tc>
        <w:tc>
          <w:tcPr>
            <w:tcW w:w="1593" w:type="dxa"/>
            <w:tcBorders>
              <w:top w:val="nil"/>
              <w:left w:val="nil"/>
              <w:bottom w:val="nil"/>
              <w:right w:val="single" w:sz="4" w:space="0" w:color="auto"/>
            </w:tcBorders>
            <w:shd w:val="clear" w:color="auto" w:fill="auto"/>
            <w:noWrap/>
            <w:vAlign w:val="center"/>
            <w:hideMark/>
          </w:tcPr>
          <w:p w14:paraId="20414C7D"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42022DE"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FE64EC0" w14:textId="77777777" w:rsidR="00F76DDE" w:rsidRPr="00F76DDE" w:rsidRDefault="00F76DDE" w:rsidP="000E00BF">
            <w:pPr>
              <w:pStyle w:val="Body"/>
              <w:rPr>
                <w:szCs w:val="20"/>
              </w:rPr>
            </w:pPr>
            <w:r w:rsidRPr="00F76DDE">
              <w:rPr>
                <w:szCs w:val="20"/>
              </w:rPr>
              <w:t>1,3513%</w:t>
            </w:r>
          </w:p>
        </w:tc>
        <w:tc>
          <w:tcPr>
            <w:tcW w:w="36" w:type="dxa"/>
            <w:vAlign w:val="center"/>
            <w:hideMark/>
          </w:tcPr>
          <w:p w14:paraId="21680D1E" w14:textId="77777777" w:rsidR="00F76DDE" w:rsidRPr="00F76DDE" w:rsidRDefault="00F76DDE" w:rsidP="00F76DDE"/>
        </w:tc>
      </w:tr>
      <w:tr w:rsidR="00F76DDE" w:rsidRPr="00F76DDE" w14:paraId="3786F535"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1CBBD1A" w14:textId="77777777" w:rsidR="00F76DDE" w:rsidRPr="00F76DDE" w:rsidRDefault="00F76DDE" w:rsidP="000E00BF">
            <w:pPr>
              <w:pStyle w:val="Body"/>
              <w:rPr>
                <w:szCs w:val="20"/>
              </w:rPr>
            </w:pPr>
            <w:r w:rsidRPr="00F76DDE">
              <w:rPr>
                <w:szCs w:val="20"/>
              </w:rPr>
              <w:t>73</w:t>
            </w:r>
          </w:p>
        </w:tc>
        <w:tc>
          <w:tcPr>
            <w:tcW w:w="1652" w:type="dxa"/>
            <w:tcBorders>
              <w:top w:val="nil"/>
              <w:left w:val="nil"/>
              <w:bottom w:val="nil"/>
              <w:right w:val="single" w:sz="4" w:space="0" w:color="auto"/>
            </w:tcBorders>
            <w:shd w:val="clear" w:color="auto" w:fill="auto"/>
            <w:noWrap/>
            <w:vAlign w:val="center"/>
            <w:hideMark/>
          </w:tcPr>
          <w:p w14:paraId="40225F38" w14:textId="77777777" w:rsidR="00F76DDE" w:rsidRPr="00F76DDE" w:rsidRDefault="00F76DDE" w:rsidP="000E00BF">
            <w:pPr>
              <w:pStyle w:val="Body"/>
              <w:rPr>
                <w:szCs w:val="20"/>
              </w:rPr>
            </w:pPr>
            <w:r w:rsidRPr="00F76DDE">
              <w:rPr>
                <w:szCs w:val="20"/>
              </w:rPr>
              <w:t>13/07/28</w:t>
            </w:r>
          </w:p>
        </w:tc>
        <w:tc>
          <w:tcPr>
            <w:tcW w:w="1593" w:type="dxa"/>
            <w:tcBorders>
              <w:top w:val="nil"/>
              <w:left w:val="nil"/>
              <w:bottom w:val="nil"/>
              <w:right w:val="single" w:sz="4" w:space="0" w:color="auto"/>
            </w:tcBorders>
            <w:shd w:val="clear" w:color="auto" w:fill="auto"/>
            <w:noWrap/>
            <w:vAlign w:val="center"/>
            <w:hideMark/>
          </w:tcPr>
          <w:p w14:paraId="01ABB9D8"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3405466C"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96B647E" w14:textId="77777777" w:rsidR="00F76DDE" w:rsidRPr="00F76DDE" w:rsidRDefault="00F76DDE" w:rsidP="000E00BF">
            <w:pPr>
              <w:pStyle w:val="Body"/>
              <w:rPr>
                <w:szCs w:val="20"/>
              </w:rPr>
            </w:pPr>
            <w:r w:rsidRPr="00F76DDE">
              <w:rPr>
                <w:szCs w:val="20"/>
              </w:rPr>
              <w:t>1,3698%</w:t>
            </w:r>
          </w:p>
        </w:tc>
        <w:tc>
          <w:tcPr>
            <w:tcW w:w="36" w:type="dxa"/>
            <w:vAlign w:val="center"/>
            <w:hideMark/>
          </w:tcPr>
          <w:p w14:paraId="37FB1CA7" w14:textId="77777777" w:rsidR="00F76DDE" w:rsidRPr="00F76DDE" w:rsidRDefault="00F76DDE" w:rsidP="00F76DDE"/>
        </w:tc>
      </w:tr>
      <w:tr w:rsidR="00F76DDE" w:rsidRPr="00F76DDE" w14:paraId="77D53EFC"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F79B11E" w14:textId="77777777" w:rsidR="00F76DDE" w:rsidRPr="00F76DDE" w:rsidRDefault="00F76DDE" w:rsidP="000E00BF">
            <w:pPr>
              <w:pStyle w:val="Body"/>
              <w:rPr>
                <w:szCs w:val="20"/>
              </w:rPr>
            </w:pPr>
            <w:r w:rsidRPr="00F76DDE">
              <w:rPr>
                <w:szCs w:val="20"/>
              </w:rPr>
              <w:t>74</w:t>
            </w:r>
          </w:p>
        </w:tc>
        <w:tc>
          <w:tcPr>
            <w:tcW w:w="1652" w:type="dxa"/>
            <w:tcBorders>
              <w:top w:val="nil"/>
              <w:left w:val="nil"/>
              <w:bottom w:val="nil"/>
              <w:right w:val="single" w:sz="4" w:space="0" w:color="auto"/>
            </w:tcBorders>
            <w:shd w:val="clear" w:color="auto" w:fill="auto"/>
            <w:noWrap/>
            <w:vAlign w:val="center"/>
            <w:hideMark/>
          </w:tcPr>
          <w:p w14:paraId="0A8CB4F4" w14:textId="77777777" w:rsidR="00F76DDE" w:rsidRPr="00F76DDE" w:rsidRDefault="00F76DDE" w:rsidP="000E00BF">
            <w:pPr>
              <w:pStyle w:val="Body"/>
              <w:rPr>
                <w:szCs w:val="20"/>
              </w:rPr>
            </w:pPr>
            <w:r w:rsidRPr="00F76DDE">
              <w:rPr>
                <w:szCs w:val="20"/>
              </w:rPr>
              <w:t>11/08/28</w:t>
            </w:r>
          </w:p>
        </w:tc>
        <w:tc>
          <w:tcPr>
            <w:tcW w:w="1593" w:type="dxa"/>
            <w:tcBorders>
              <w:top w:val="nil"/>
              <w:left w:val="nil"/>
              <w:bottom w:val="nil"/>
              <w:right w:val="single" w:sz="4" w:space="0" w:color="auto"/>
            </w:tcBorders>
            <w:shd w:val="clear" w:color="auto" w:fill="auto"/>
            <w:noWrap/>
            <w:vAlign w:val="center"/>
            <w:hideMark/>
          </w:tcPr>
          <w:p w14:paraId="53069B14"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3F782F13"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00B2B975" w14:textId="77777777" w:rsidR="00F76DDE" w:rsidRPr="00F76DDE" w:rsidRDefault="00F76DDE" w:rsidP="000E00BF">
            <w:pPr>
              <w:pStyle w:val="Body"/>
              <w:rPr>
                <w:szCs w:val="20"/>
              </w:rPr>
            </w:pPr>
            <w:r w:rsidRPr="00F76DDE">
              <w:rPr>
                <w:szCs w:val="20"/>
              </w:rPr>
              <w:t>1,3888%</w:t>
            </w:r>
          </w:p>
        </w:tc>
        <w:tc>
          <w:tcPr>
            <w:tcW w:w="36" w:type="dxa"/>
            <w:vAlign w:val="center"/>
            <w:hideMark/>
          </w:tcPr>
          <w:p w14:paraId="638170E7" w14:textId="77777777" w:rsidR="00F76DDE" w:rsidRPr="00F76DDE" w:rsidRDefault="00F76DDE" w:rsidP="00F76DDE"/>
        </w:tc>
      </w:tr>
      <w:tr w:rsidR="00F76DDE" w:rsidRPr="00F76DDE" w14:paraId="13C038EA"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ADE3285" w14:textId="77777777" w:rsidR="00F76DDE" w:rsidRPr="00F76DDE" w:rsidRDefault="00F76DDE" w:rsidP="000E00BF">
            <w:pPr>
              <w:pStyle w:val="Body"/>
              <w:rPr>
                <w:szCs w:val="20"/>
              </w:rPr>
            </w:pPr>
            <w:r w:rsidRPr="00F76DDE">
              <w:rPr>
                <w:szCs w:val="20"/>
              </w:rPr>
              <w:t>75</w:t>
            </w:r>
          </w:p>
        </w:tc>
        <w:tc>
          <w:tcPr>
            <w:tcW w:w="1652" w:type="dxa"/>
            <w:tcBorders>
              <w:top w:val="nil"/>
              <w:left w:val="nil"/>
              <w:bottom w:val="nil"/>
              <w:right w:val="single" w:sz="4" w:space="0" w:color="auto"/>
            </w:tcBorders>
            <w:shd w:val="clear" w:color="auto" w:fill="auto"/>
            <w:noWrap/>
            <w:vAlign w:val="center"/>
            <w:hideMark/>
          </w:tcPr>
          <w:p w14:paraId="49450496" w14:textId="77777777" w:rsidR="00F76DDE" w:rsidRPr="00F76DDE" w:rsidRDefault="00F76DDE" w:rsidP="000E00BF">
            <w:pPr>
              <w:pStyle w:val="Body"/>
              <w:rPr>
                <w:szCs w:val="20"/>
              </w:rPr>
            </w:pPr>
            <w:r w:rsidRPr="00F76DDE">
              <w:rPr>
                <w:szCs w:val="20"/>
              </w:rPr>
              <w:t>13/09/28</w:t>
            </w:r>
          </w:p>
        </w:tc>
        <w:tc>
          <w:tcPr>
            <w:tcW w:w="1593" w:type="dxa"/>
            <w:tcBorders>
              <w:top w:val="nil"/>
              <w:left w:val="nil"/>
              <w:bottom w:val="nil"/>
              <w:right w:val="single" w:sz="4" w:space="0" w:color="auto"/>
            </w:tcBorders>
            <w:shd w:val="clear" w:color="auto" w:fill="auto"/>
            <w:noWrap/>
            <w:vAlign w:val="center"/>
            <w:hideMark/>
          </w:tcPr>
          <w:p w14:paraId="77CDDA63"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F3FF762"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4024856" w14:textId="77777777" w:rsidR="00F76DDE" w:rsidRPr="00F76DDE" w:rsidRDefault="00F76DDE" w:rsidP="000E00BF">
            <w:pPr>
              <w:pStyle w:val="Body"/>
              <w:rPr>
                <w:szCs w:val="20"/>
              </w:rPr>
            </w:pPr>
            <w:r w:rsidRPr="00F76DDE">
              <w:rPr>
                <w:szCs w:val="20"/>
              </w:rPr>
              <w:t>1,4084%</w:t>
            </w:r>
          </w:p>
        </w:tc>
        <w:tc>
          <w:tcPr>
            <w:tcW w:w="36" w:type="dxa"/>
            <w:vAlign w:val="center"/>
            <w:hideMark/>
          </w:tcPr>
          <w:p w14:paraId="269DEE00" w14:textId="77777777" w:rsidR="00F76DDE" w:rsidRPr="00F76DDE" w:rsidRDefault="00F76DDE" w:rsidP="00F76DDE"/>
        </w:tc>
      </w:tr>
      <w:tr w:rsidR="00F76DDE" w:rsidRPr="00F76DDE" w14:paraId="731D6092"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5054245A" w14:textId="77777777" w:rsidR="00F76DDE" w:rsidRPr="00F76DDE" w:rsidRDefault="00F76DDE" w:rsidP="000E00BF">
            <w:pPr>
              <w:pStyle w:val="Body"/>
              <w:rPr>
                <w:szCs w:val="20"/>
              </w:rPr>
            </w:pPr>
            <w:r w:rsidRPr="00F76DDE">
              <w:rPr>
                <w:szCs w:val="20"/>
              </w:rPr>
              <w:t>76</w:t>
            </w:r>
          </w:p>
        </w:tc>
        <w:tc>
          <w:tcPr>
            <w:tcW w:w="1652" w:type="dxa"/>
            <w:tcBorders>
              <w:top w:val="nil"/>
              <w:left w:val="nil"/>
              <w:bottom w:val="nil"/>
              <w:right w:val="single" w:sz="4" w:space="0" w:color="auto"/>
            </w:tcBorders>
            <w:shd w:val="clear" w:color="auto" w:fill="auto"/>
            <w:noWrap/>
            <w:vAlign w:val="center"/>
            <w:hideMark/>
          </w:tcPr>
          <w:p w14:paraId="47036524" w14:textId="77777777" w:rsidR="00F76DDE" w:rsidRPr="00F76DDE" w:rsidRDefault="00F76DDE" w:rsidP="000E00BF">
            <w:pPr>
              <w:pStyle w:val="Body"/>
              <w:rPr>
                <w:szCs w:val="20"/>
              </w:rPr>
            </w:pPr>
            <w:r w:rsidRPr="00F76DDE">
              <w:rPr>
                <w:szCs w:val="20"/>
              </w:rPr>
              <w:t>11/10/28</w:t>
            </w:r>
          </w:p>
        </w:tc>
        <w:tc>
          <w:tcPr>
            <w:tcW w:w="1593" w:type="dxa"/>
            <w:tcBorders>
              <w:top w:val="nil"/>
              <w:left w:val="nil"/>
              <w:bottom w:val="nil"/>
              <w:right w:val="single" w:sz="4" w:space="0" w:color="auto"/>
            </w:tcBorders>
            <w:shd w:val="clear" w:color="auto" w:fill="auto"/>
            <w:noWrap/>
            <w:vAlign w:val="center"/>
            <w:hideMark/>
          </w:tcPr>
          <w:p w14:paraId="684BE4C0"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2938F50"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31EDC9AE" w14:textId="77777777" w:rsidR="00F76DDE" w:rsidRPr="00F76DDE" w:rsidRDefault="00F76DDE" w:rsidP="000E00BF">
            <w:pPr>
              <w:pStyle w:val="Body"/>
              <w:rPr>
                <w:szCs w:val="20"/>
              </w:rPr>
            </w:pPr>
            <w:r w:rsidRPr="00F76DDE">
              <w:rPr>
                <w:szCs w:val="20"/>
              </w:rPr>
              <w:t>1,4285%</w:t>
            </w:r>
          </w:p>
        </w:tc>
        <w:tc>
          <w:tcPr>
            <w:tcW w:w="36" w:type="dxa"/>
            <w:vAlign w:val="center"/>
            <w:hideMark/>
          </w:tcPr>
          <w:p w14:paraId="0A5ED4FB" w14:textId="77777777" w:rsidR="00F76DDE" w:rsidRPr="00F76DDE" w:rsidRDefault="00F76DDE" w:rsidP="00F76DDE"/>
        </w:tc>
      </w:tr>
      <w:tr w:rsidR="00F76DDE" w:rsidRPr="00F76DDE" w14:paraId="251AEFF3"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90EB481" w14:textId="77777777" w:rsidR="00F76DDE" w:rsidRPr="00F76DDE" w:rsidRDefault="00F76DDE" w:rsidP="000E00BF">
            <w:pPr>
              <w:pStyle w:val="Body"/>
              <w:rPr>
                <w:szCs w:val="20"/>
              </w:rPr>
            </w:pPr>
            <w:r w:rsidRPr="00F76DDE">
              <w:rPr>
                <w:szCs w:val="20"/>
              </w:rPr>
              <w:t>77</w:t>
            </w:r>
          </w:p>
        </w:tc>
        <w:tc>
          <w:tcPr>
            <w:tcW w:w="1652" w:type="dxa"/>
            <w:tcBorders>
              <w:top w:val="nil"/>
              <w:left w:val="nil"/>
              <w:bottom w:val="nil"/>
              <w:right w:val="single" w:sz="4" w:space="0" w:color="auto"/>
            </w:tcBorders>
            <w:shd w:val="clear" w:color="auto" w:fill="auto"/>
            <w:noWrap/>
            <w:vAlign w:val="center"/>
            <w:hideMark/>
          </w:tcPr>
          <w:p w14:paraId="542F8F41" w14:textId="77777777" w:rsidR="00F76DDE" w:rsidRPr="00F76DDE" w:rsidRDefault="00F76DDE" w:rsidP="000E00BF">
            <w:pPr>
              <w:pStyle w:val="Body"/>
              <w:rPr>
                <w:szCs w:val="20"/>
              </w:rPr>
            </w:pPr>
            <w:r w:rsidRPr="00F76DDE">
              <w:rPr>
                <w:szCs w:val="20"/>
              </w:rPr>
              <w:t>13/11/28</w:t>
            </w:r>
          </w:p>
        </w:tc>
        <w:tc>
          <w:tcPr>
            <w:tcW w:w="1593" w:type="dxa"/>
            <w:tcBorders>
              <w:top w:val="nil"/>
              <w:left w:val="nil"/>
              <w:bottom w:val="nil"/>
              <w:right w:val="single" w:sz="4" w:space="0" w:color="auto"/>
            </w:tcBorders>
            <w:shd w:val="clear" w:color="auto" w:fill="auto"/>
            <w:noWrap/>
            <w:vAlign w:val="center"/>
            <w:hideMark/>
          </w:tcPr>
          <w:p w14:paraId="3F979B03"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3622993B"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85D4FC9" w14:textId="77777777" w:rsidR="00F76DDE" w:rsidRPr="00F76DDE" w:rsidRDefault="00F76DDE" w:rsidP="000E00BF">
            <w:pPr>
              <w:pStyle w:val="Body"/>
              <w:rPr>
                <w:szCs w:val="20"/>
              </w:rPr>
            </w:pPr>
            <w:r w:rsidRPr="00F76DDE">
              <w:rPr>
                <w:szCs w:val="20"/>
              </w:rPr>
              <w:t>1,4492%</w:t>
            </w:r>
          </w:p>
        </w:tc>
        <w:tc>
          <w:tcPr>
            <w:tcW w:w="36" w:type="dxa"/>
            <w:vAlign w:val="center"/>
            <w:hideMark/>
          </w:tcPr>
          <w:p w14:paraId="5ECACCAD" w14:textId="77777777" w:rsidR="00F76DDE" w:rsidRPr="00F76DDE" w:rsidRDefault="00F76DDE" w:rsidP="00F76DDE"/>
        </w:tc>
      </w:tr>
      <w:tr w:rsidR="00F76DDE" w:rsidRPr="00F76DDE" w14:paraId="1EF2851B"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57414B9" w14:textId="77777777" w:rsidR="00F76DDE" w:rsidRPr="00F76DDE" w:rsidRDefault="00F76DDE" w:rsidP="000E00BF">
            <w:pPr>
              <w:pStyle w:val="Body"/>
              <w:rPr>
                <w:szCs w:val="20"/>
              </w:rPr>
            </w:pPr>
            <w:r w:rsidRPr="00F76DDE">
              <w:rPr>
                <w:szCs w:val="20"/>
              </w:rPr>
              <w:t>78</w:t>
            </w:r>
          </w:p>
        </w:tc>
        <w:tc>
          <w:tcPr>
            <w:tcW w:w="1652" w:type="dxa"/>
            <w:tcBorders>
              <w:top w:val="nil"/>
              <w:left w:val="nil"/>
              <w:bottom w:val="nil"/>
              <w:right w:val="single" w:sz="4" w:space="0" w:color="auto"/>
            </w:tcBorders>
            <w:shd w:val="clear" w:color="auto" w:fill="auto"/>
            <w:noWrap/>
            <w:vAlign w:val="center"/>
            <w:hideMark/>
          </w:tcPr>
          <w:p w14:paraId="214BAFB6" w14:textId="77777777" w:rsidR="00F76DDE" w:rsidRPr="00F76DDE" w:rsidRDefault="00F76DDE" w:rsidP="000E00BF">
            <w:pPr>
              <w:pStyle w:val="Body"/>
              <w:rPr>
                <w:szCs w:val="20"/>
              </w:rPr>
            </w:pPr>
            <w:r w:rsidRPr="00F76DDE">
              <w:rPr>
                <w:szCs w:val="20"/>
              </w:rPr>
              <w:t>13/12/28</w:t>
            </w:r>
          </w:p>
        </w:tc>
        <w:tc>
          <w:tcPr>
            <w:tcW w:w="1593" w:type="dxa"/>
            <w:tcBorders>
              <w:top w:val="nil"/>
              <w:left w:val="nil"/>
              <w:bottom w:val="nil"/>
              <w:right w:val="single" w:sz="4" w:space="0" w:color="auto"/>
            </w:tcBorders>
            <w:shd w:val="clear" w:color="auto" w:fill="auto"/>
            <w:noWrap/>
            <w:vAlign w:val="center"/>
            <w:hideMark/>
          </w:tcPr>
          <w:p w14:paraId="6FA09CED"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FB118B2"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80D5462" w14:textId="77777777" w:rsidR="00F76DDE" w:rsidRPr="00F76DDE" w:rsidRDefault="00F76DDE" w:rsidP="000E00BF">
            <w:pPr>
              <w:pStyle w:val="Body"/>
              <w:rPr>
                <w:szCs w:val="20"/>
              </w:rPr>
            </w:pPr>
            <w:r w:rsidRPr="00F76DDE">
              <w:rPr>
                <w:szCs w:val="20"/>
              </w:rPr>
              <w:t>1,4705%</w:t>
            </w:r>
          </w:p>
        </w:tc>
        <w:tc>
          <w:tcPr>
            <w:tcW w:w="36" w:type="dxa"/>
            <w:vAlign w:val="center"/>
            <w:hideMark/>
          </w:tcPr>
          <w:p w14:paraId="426B06D9" w14:textId="77777777" w:rsidR="00F76DDE" w:rsidRPr="00F76DDE" w:rsidRDefault="00F76DDE" w:rsidP="00F76DDE"/>
        </w:tc>
      </w:tr>
      <w:tr w:rsidR="00F76DDE" w:rsidRPr="00F76DDE" w14:paraId="40808EB7"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58E92138" w14:textId="77777777" w:rsidR="00F76DDE" w:rsidRPr="00F76DDE" w:rsidRDefault="00F76DDE" w:rsidP="000E00BF">
            <w:pPr>
              <w:pStyle w:val="Body"/>
              <w:rPr>
                <w:szCs w:val="20"/>
              </w:rPr>
            </w:pPr>
            <w:r w:rsidRPr="00F76DDE">
              <w:rPr>
                <w:szCs w:val="20"/>
              </w:rPr>
              <w:t>79</w:t>
            </w:r>
          </w:p>
        </w:tc>
        <w:tc>
          <w:tcPr>
            <w:tcW w:w="1652" w:type="dxa"/>
            <w:tcBorders>
              <w:top w:val="nil"/>
              <w:left w:val="nil"/>
              <w:bottom w:val="nil"/>
              <w:right w:val="single" w:sz="4" w:space="0" w:color="auto"/>
            </w:tcBorders>
            <w:shd w:val="clear" w:color="auto" w:fill="auto"/>
            <w:noWrap/>
            <w:vAlign w:val="center"/>
            <w:hideMark/>
          </w:tcPr>
          <w:p w14:paraId="02AC34F8" w14:textId="77777777" w:rsidR="00F76DDE" w:rsidRPr="00F76DDE" w:rsidRDefault="00F76DDE" w:rsidP="000E00BF">
            <w:pPr>
              <w:pStyle w:val="Body"/>
              <w:rPr>
                <w:szCs w:val="20"/>
              </w:rPr>
            </w:pPr>
            <w:r w:rsidRPr="00F76DDE">
              <w:rPr>
                <w:szCs w:val="20"/>
              </w:rPr>
              <w:t>11/01/29</w:t>
            </w:r>
          </w:p>
        </w:tc>
        <w:tc>
          <w:tcPr>
            <w:tcW w:w="1593" w:type="dxa"/>
            <w:tcBorders>
              <w:top w:val="nil"/>
              <w:left w:val="nil"/>
              <w:bottom w:val="nil"/>
              <w:right w:val="single" w:sz="4" w:space="0" w:color="auto"/>
            </w:tcBorders>
            <w:shd w:val="clear" w:color="auto" w:fill="auto"/>
            <w:noWrap/>
            <w:vAlign w:val="center"/>
            <w:hideMark/>
          </w:tcPr>
          <w:p w14:paraId="2378B67B"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8FD62DA"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BC631B1" w14:textId="77777777" w:rsidR="00F76DDE" w:rsidRPr="00F76DDE" w:rsidRDefault="00F76DDE" w:rsidP="000E00BF">
            <w:pPr>
              <w:pStyle w:val="Body"/>
              <w:rPr>
                <w:szCs w:val="20"/>
              </w:rPr>
            </w:pPr>
            <w:r w:rsidRPr="00F76DDE">
              <w:rPr>
                <w:szCs w:val="20"/>
              </w:rPr>
              <w:t>1,4925%</w:t>
            </w:r>
          </w:p>
        </w:tc>
        <w:tc>
          <w:tcPr>
            <w:tcW w:w="36" w:type="dxa"/>
            <w:vAlign w:val="center"/>
            <w:hideMark/>
          </w:tcPr>
          <w:p w14:paraId="5D6D2DBD" w14:textId="77777777" w:rsidR="00F76DDE" w:rsidRPr="00F76DDE" w:rsidRDefault="00F76DDE" w:rsidP="00F76DDE"/>
        </w:tc>
      </w:tr>
      <w:tr w:rsidR="00F76DDE" w:rsidRPr="00F76DDE" w14:paraId="218206BA"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EEFE144" w14:textId="77777777" w:rsidR="00F76DDE" w:rsidRPr="00F76DDE" w:rsidRDefault="00F76DDE" w:rsidP="000E00BF">
            <w:pPr>
              <w:pStyle w:val="Body"/>
              <w:rPr>
                <w:szCs w:val="20"/>
              </w:rPr>
            </w:pPr>
            <w:r w:rsidRPr="00F76DDE">
              <w:rPr>
                <w:szCs w:val="20"/>
              </w:rPr>
              <w:t>80</w:t>
            </w:r>
          </w:p>
        </w:tc>
        <w:tc>
          <w:tcPr>
            <w:tcW w:w="1652" w:type="dxa"/>
            <w:tcBorders>
              <w:top w:val="nil"/>
              <w:left w:val="nil"/>
              <w:bottom w:val="nil"/>
              <w:right w:val="single" w:sz="4" w:space="0" w:color="auto"/>
            </w:tcBorders>
            <w:shd w:val="clear" w:color="auto" w:fill="auto"/>
            <w:noWrap/>
            <w:vAlign w:val="center"/>
            <w:hideMark/>
          </w:tcPr>
          <w:p w14:paraId="73A1BEEC" w14:textId="77777777" w:rsidR="00F76DDE" w:rsidRPr="00F76DDE" w:rsidRDefault="00F76DDE" w:rsidP="000E00BF">
            <w:pPr>
              <w:pStyle w:val="Body"/>
              <w:rPr>
                <w:szCs w:val="20"/>
              </w:rPr>
            </w:pPr>
            <w:r w:rsidRPr="00F76DDE">
              <w:rPr>
                <w:szCs w:val="20"/>
              </w:rPr>
              <w:t>09/02/29</w:t>
            </w:r>
          </w:p>
        </w:tc>
        <w:tc>
          <w:tcPr>
            <w:tcW w:w="1593" w:type="dxa"/>
            <w:tcBorders>
              <w:top w:val="nil"/>
              <w:left w:val="nil"/>
              <w:bottom w:val="nil"/>
              <w:right w:val="single" w:sz="4" w:space="0" w:color="auto"/>
            </w:tcBorders>
            <w:shd w:val="clear" w:color="auto" w:fill="auto"/>
            <w:noWrap/>
            <w:vAlign w:val="center"/>
            <w:hideMark/>
          </w:tcPr>
          <w:p w14:paraId="1F26600B"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1E3F46A9"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7C8691DD" w14:textId="77777777" w:rsidR="00F76DDE" w:rsidRPr="00F76DDE" w:rsidRDefault="00F76DDE" w:rsidP="000E00BF">
            <w:pPr>
              <w:pStyle w:val="Body"/>
              <w:rPr>
                <w:szCs w:val="20"/>
              </w:rPr>
            </w:pPr>
            <w:r w:rsidRPr="00F76DDE">
              <w:rPr>
                <w:szCs w:val="20"/>
              </w:rPr>
              <w:t>1,5151%</w:t>
            </w:r>
          </w:p>
        </w:tc>
        <w:tc>
          <w:tcPr>
            <w:tcW w:w="36" w:type="dxa"/>
            <w:vAlign w:val="center"/>
            <w:hideMark/>
          </w:tcPr>
          <w:p w14:paraId="5196CEA2" w14:textId="77777777" w:rsidR="00F76DDE" w:rsidRPr="00F76DDE" w:rsidRDefault="00F76DDE" w:rsidP="00F76DDE"/>
        </w:tc>
      </w:tr>
      <w:tr w:rsidR="00F76DDE" w:rsidRPr="00F76DDE" w14:paraId="2554968C"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448DA4D" w14:textId="77777777" w:rsidR="00F76DDE" w:rsidRPr="00F76DDE" w:rsidRDefault="00F76DDE" w:rsidP="000E00BF">
            <w:pPr>
              <w:pStyle w:val="Body"/>
              <w:rPr>
                <w:szCs w:val="20"/>
              </w:rPr>
            </w:pPr>
            <w:r w:rsidRPr="00F76DDE">
              <w:rPr>
                <w:szCs w:val="20"/>
              </w:rPr>
              <w:t>81</w:t>
            </w:r>
          </w:p>
        </w:tc>
        <w:tc>
          <w:tcPr>
            <w:tcW w:w="1652" w:type="dxa"/>
            <w:tcBorders>
              <w:top w:val="nil"/>
              <w:left w:val="nil"/>
              <w:bottom w:val="nil"/>
              <w:right w:val="single" w:sz="4" w:space="0" w:color="auto"/>
            </w:tcBorders>
            <w:shd w:val="clear" w:color="auto" w:fill="auto"/>
            <w:noWrap/>
            <w:vAlign w:val="center"/>
            <w:hideMark/>
          </w:tcPr>
          <w:p w14:paraId="49EB6F73" w14:textId="77777777" w:rsidR="00F76DDE" w:rsidRPr="00F76DDE" w:rsidRDefault="00F76DDE" w:rsidP="000E00BF">
            <w:pPr>
              <w:pStyle w:val="Body"/>
              <w:rPr>
                <w:szCs w:val="20"/>
              </w:rPr>
            </w:pPr>
            <w:r w:rsidRPr="00F76DDE">
              <w:rPr>
                <w:szCs w:val="20"/>
              </w:rPr>
              <w:t>13/03/29</w:t>
            </w:r>
          </w:p>
        </w:tc>
        <w:tc>
          <w:tcPr>
            <w:tcW w:w="1593" w:type="dxa"/>
            <w:tcBorders>
              <w:top w:val="nil"/>
              <w:left w:val="nil"/>
              <w:bottom w:val="nil"/>
              <w:right w:val="single" w:sz="4" w:space="0" w:color="auto"/>
            </w:tcBorders>
            <w:shd w:val="clear" w:color="auto" w:fill="auto"/>
            <w:noWrap/>
            <w:vAlign w:val="center"/>
            <w:hideMark/>
          </w:tcPr>
          <w:p w14:paraId="681F6072"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16C3F52B"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76A140D8" w14:textId="77777777" w:rsidR="00F76DDE" w:rsidRPr="00F76DDE" w:rsidRDefault="00F76DDE" w:rsidP="000E00BF">
            <w:pPr>
              <w:pStyle w:val="Body"/>
              <w:rPr>
                <w:szCs w:val="20"/>
              </w:rPr>
            </w:pPr>
            <w:r w:rsidRPr="00F76DDE">
              <w:rPr>
                <w:szCs w:val="20"/>
              </w:rPr>
              <w:t>1,5384%</w:t>
            </w:r>
          </w:p>
        </w:tc>
        <w:tc>
          <w:tcPr>
            <w:tcW w:w="36" w:type="dxa"/>
            <w:vAlign w:val="center"/>
            <w:hideMark/>
          </w:tcPr>
          <w:p w14:paraId="23419096" w14:textId="77777777" w:rsidR="00F76DDE" w:rsidRPr="00F76DDE" w:rsidRDefault="00F76DDE" w:rsidP="00F76DDE"/>
        </w:tc>
      </w:tr>
      <w:tr w:rsidR="00F76DDE" w:rsidRPr="00F76DDE" w14:paraId="5CD39987"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9203A59" w14:textId="77777777" w:rsidR="00F76DDE" w:rsidRPr="00F76DDE" w:rsidRDefault="00F76DDE" w:rsidP="000E00BF">
            <w:pPr>
              <w:pStyle w:val="Body"/>
              <w:rPr>
                <w:szCs w:val="20"/>
              </w:rPr>
            </w:pPr>
            <w:r w:rsidRPr="00F76DDE">
              <w:rPr>
                <w:szCs w:val="20"/>
              </w:rPr>
              <w:t>82</w:t>
            </w:r>
          </w:p>
        </w:tc>
        <w:tc>
          <w:tcPr>
            <w:tcW w:w="1652" w:type="dxa"/>
            <w:tcBorders>
              <w:top w:val="nil"/>
              <w:left w:val="nil"/>
              <w:bottom w:val="nil"/>
              <w:right w:val="single" w:sz="4" w:space="0" w:color="auto"/>
            </w:tcBorders>
            <w:shd w:val="clear" w:color="auto" w:fill="auto"/>
            <w:noWrap/>
            <w:vAlign w:val="center"/>
            <w:hideMark/>
          </w:tcPr>
          <w:p w14:paraId="246B38BB" w14:textId="77777777" w:rsidR="00F76DDE" w:rsidRPr="00F76DDE" w:rsidRDefault="00F76DDE" w:rsidP="000E00BF">
            <w:pPr>
              <w:pStyle w:val="Body"/>
              <w:rPr>
                <w:szCs w:val="20"/>
              </w:rPr>
            </w:pPr>
            <w:r w:rsidRPr="00F76DDE">
              <w:rPr>
                <w:szCs w:val="20"/>
              </w:rPr>
              <w:t>12/04/29</w:t>
            </w:r>
          </w:p>
        </w:tc>
        <w:tc>
          <w:tcPr>
            <w:tcW w:w="1593" w:type="dxa"/>
            <w:tcBorders>
              <w:top w:val="nil"/>
              <w:left w:val="nil"/>
              <w:bottom w:val="nil"/>
              <w:right w:val="single" w:sz="4" w:space="0" w:color="auto"/>
            </w:tcBorders>
            <w:shd w:val="clear" w:color="auto" w:fill="auto"/>
            <w:noWrap/>
            <w:vAlign w:val="center"/>
            <w:hideMark/>
          </w:tcPr>
          <w:p w14:paraId="406C33F4"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1211DF33"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2AC6CE9" w14:textId="77777777" w:rsidR="00F76DDE" w:rsidRPr="00F76DDE" w:rsidRDefault="00F76DDE" w:rsidP="000E00BF">
            <w:pPr>
              <w:pStyle w:val="Body"/>
              <w:rPr>
                <w:szCs w:val="20"/>
              </w:rPr>
            </w:pPr>
            <w:r w:rsidRPr="00F76DDE">
              <w:rPr>
                <w:szCs w:val="20"/>
              </w:rPr>
              <w:t>1,5625%</w:t>
            </w:r>
          </w:p>
        </w:tc>
        <w:tc>
          <w:tcPr>
            <w:tcW w:w="36" w:type="dxa"/>
            <w:vAlign w:val="center"/>
            <w:hideMark/>
          </w:tcPr>
          <w:p w14:paraId="3BDB0820" w14:textId="77777777" w:rsidR="00F76DDE" w:rsidRPr="00F76DDE" w:rsidRDefault="00F76DDE" w:rsidP="00F76DDE"/>
        </w:tc>
      </w:tr>
      <w:tr w:rsidR="00F76DDE" w:rsidRPr="00F76DDE" w14:paraId="3F4E41CA"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CB5AB15" w14:textId="77777777" w:rsidR="00F76DDE" w:rsidRPr="00F76DDE" w:rsidRDefault="00F76DDE" w:rsidP="000E00BF">
            <w:pPr>
              <w:pStyle w:val="Body"/>
              <w:rPr>
                <w:szCs w:val="20"/>
              </w:rPr>
            </w:pPr>
            <w:r w:rsidRPr="00F76DDE">
              <w:rPr>
                <w:szCs w:val="20"/>
              </w:rPr>
              <w:t>83</w:t>
            </w:r>
          </w:p>
        </w:tc>
        <w:tc>
          <w:tcPr>
            <w:tcW w:w="1652" w:type="dxa"/>
            <w:tcBorders>
              <w:top w:val="nil"/>
              <w:left w:val="nil"/>
              <w:bottom w:val="nil"/>
              <w:right w:val="single" w:sz="4" w:space="0" w:color="auto"/>
            </w:tcBorders>
            <w:shd w:val="clear" w:color="auto" w:fill="auto"/>
            <w:noWrap/>
            <w:vAlign w:val="center"/>
            <w:hideMark/>
          </w:tcPr>
          <w:p w14:paraId="207112B5" w14:textId="77777777" w:rsidR="00F76DDE" w:rsidRPr="00F76DDE" w:rsidRDefault="00F76DDE" w:rsidP="000E00BF">
            <w:pPr>
              <w:pStyle w:val="Body"/>
              <w:rPr>
                <w:szCs w:val="20"/>
              </w:rPr>
            </w:pPr>
            <w:r w:rsidRPr="00F76DDE">
              <w:rPr>
                <w:szCs w:val="20"/>
              </w:rPr>
              <w:t>11/05/29</w:t>
            </w:r>
          </w:p>
        </w:tc>
        <w:tc>
          <w:tcPr>
            <w:tcW w:w="1593" w:type="dxa"/>
            <w:tcBorders>
              <w:top w:val="nil"/>
              <w:left w:val="nil"/>
              <w:bottom w:val="nil"/>
              <w:right w:val="single" w:sz="4" w:space="0" w:color="auto"/>
            </w:tcBorders>
            <w:shd w:val="clear" w:color="auto" w:fill="auto"/>
            <w:noWrap/>
            <w:vAlign w:val="center"/>
            <w:hideMark/>
          </w:tcPr>
          <w:p w14:paraId="2CE76792"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47D2042"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0F4B641D" w14:textId="77777777" w:rsidR="00F76DDE" w:rsidRPr="00F76DDE" w:rsidRDefault="00F76DDE" w:rsidP="000E00BF">
            <w:pPr>
              <w:pStyle w:val="Body"/>
              <w:rPr>
                <w:szCs w:val="20"/>
              </w:rPr>
            </w:pPr>
            <w:r w:rsidRPr="00F76DDE">
              <w:rPr>
                <w:szCs w:val="20"/>
              </w:rPr>
              <w:t>1,5873%</w:t>
            </w:r>
          </w:p>
        </w:tc>
        <w:tc>
          <w:tcPr>
            <w:tcW w:w="36" w:type="dxa"/>
            <w:vAlign w:val="center"/>
            <w:hideMark/>
          </w:tcPr>
          <w:p w14:paraId="5A4C61BC" w14:textId="77777777" w:rsidR="00F76DDE" w:rsidRPr="00F76DDE" w:rsidRDefault="00F76DDE" w:rsidP="00F76DDE"/>
        </w:tc>
      </w:tr>
      <w:tr w:rsidR="00F76DDE" w:rsidRPr="00F76DDE" w14:paraId="05BFBD8E"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83EA9B7" w14:textId="77777777" w:rsidR="00F76DDE" w:rsidRPr="00F76DDE" w:rsidRDefault="00F76DDE" w:rsidP="000E00BF">
            <w:pPr>
              <w:pStyle w:val="Body"/>
              <w:rPr>
                <w:szCs w:val="20"/>
              </w:rPr>
            </w:pPr>
            <w:r w:rsidRPr="00F76DDE">
              <w:rPr>
                <w:szCs w:val="20"/>
              </w:rPr>
              <w:t>84</w:t>
            </w:r>
          </w:p>
        </w:tc>
        <w:tc>
          <w:tcPr>
            <w:tcW w:w="1652" w:type="dxa"/>
            <w:tcBorders>
              <w:top w:val="nil"/>
              <w:left w:val="nil"/>
              <w:bottom w:val="nil"/>
              <w:right w:val="single" w:sz="4" w:space="0" w:color="auto"/>
            </w:tcBorders>
            <w:shd w:val="clear" w:color="auto" w:fill="auto"/>
            <w:noWrap/>
            <w:vAlign w:val="center"/>
            <w:hideMark/>
          </w:tcPr>
          <w:p w14:paraId="5701A852" w14:textId="77777777" w:rsidR="00F76DDE" w:rsidRPr="00F76DDE" w:rsidRDefault="00F76DDE" w:rsidP="000E00BF">
            <w:pPr>
              <w:pStyle w:val="Body"/>
              <w:rPr>
                <w:szCs w:val="20"/>
              </w:rPr>
            </w:pPr>
            <w:r w:rsidRPr="00F76DDE">
              <w:rPr>
                <w:szCs w:val="20"/>
              </w:rPr>
              <w:t>13/06/29</w:t>
            </w:r>
          </w:p>
        </w:tc>
        <w:tc>
          <w:tcPr>
            <w:tcW w:w="1593" w:type="dxa"/>
            <w:tcBorders>
              <w:top w:val="nil"/>
              <w:left w:val="nil"/>
              <w:bottom w:val="nil"/>
              <w:right w:val="single" w:sz="4" w:space="0" w:color="auto"/>
            </w:tcBorders>
            <w:shd w:val="clear" w:color="auto" w:fill="auto"/>
            <w:noWrap/>
            <w:vAlign w:val="center"/>
            <w:hideMark/>
          </w:tcPr>
          <w:p w14:paraId="75A33FA2"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12CD0EA2"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FB71C2A" w14:textId="77777777" w:rsidR="00F76DDE" w:rsidRPr="00F76DDE" w:rsidRDefault="00F76DDE" w:rsidP="000E00BF">
            <w:pPr>
              <w:pStyle w:val="Body"/>
              <w:rPr>
                <w:szCs w:val="20"/>
              </w:rPr>
            </w:pPr>
            <w:r w:rsidRPr="00F76DDE">
              <w:rPr>
                <w:szCs w:val="20"/>
              </w:rPr>
              <w:t>1,6129%</w:t>
            </w:r>
          </w:p>
        </w:tc>
        <w:tc>
          <w:tcPr>
            <w:tcW w:w="36" w:type="dxa"/>
            <w:vAlign w:val="center"/>
            <w:hideMark/>
          </w:tcPr>
          <w:p w14:paraId="0EC063C2" w14:textId="77777777" w:rsidR="00F76DDE" w:rsidRPr="00F76DDE" w:rsidRDefault="00F76DDE" w:rsidP="00F76DDE"/>
        </w:tc>
      </w:tr>
      <w:tr w:rsidR="00F76DDE" w:rsidRPr="00F76DDE" w14:paraId="647760CE"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7D7AD48" w14:textId="77777777" w:rsidR="00F76DDE" w:rsidRPr="00F76DDE" w:rsidRDefault="00F76DDE" w:rsidP="000E00BF">
            <w:pPr>
              <w:pStyle w:val="Body"/>
              <w:rPr>
                <w:szCs w:val="20"/>
              </w:rPr>
            </w:pPr>
            <w:r w:rsidRPr="00F76DDE">
              <w:rPr>
                <w:szCs w:val="20"/>
              </w:rPr>
              <w:t>85</w:t>
            </w:r>
          </w:p>
        </w:tc>
        <w:tc>
          <w:tcPr>
            <w:tcW w:w="1652" w:type="dxa"/>
            <w:tcBorders>
              <w:top w:val="nil"/>
              <w:left w:val="nil"/>
              <w:bottom w:val="nil"/>
              <w:right w:val="single" w:sz="4" w:space="0" w:color="auto"/>
            </w:tcBorders>
            <w:shd w:val="clear" w:color="auto" w:fill="auto"/>
            <w:noWrap/>
            <w:vAlign w:val="center"/>
            <w:hideMark/>
          </w:tcPr>
          <w:p w14:paraId="181F5B94" w14:textId="77777777" w:rsidR="00F76DDE" w:rsidRPr="00F76DDE" w:rsidRDefault="00F76DDE" w:rsidP="000E00BF">
            <w:pPr>
              <w:pStyle w:val="Body"/>
              <w:rPr>
                <w:szCs w:val="20"/>
              </w:rPr>
            </w:pPr>
            <w:r w:rsidRPr="00F76DDE">
              <w:rPr>
                <w:szCs w:val="20"/>
              </w:rPr>
              <w:t>12/07/29</w:t>
            </w:r>
          </w:p>
        </w:tc>
        <w:tc>
          <w:tcPr>
            <w:tcW w:w="1593" w:type="dxa"/>
            <w:tcBorders>
              <w:top w:val="nil"/>
              <w:left w:val="nil"/>
              <w:bottom w:val="nil"/>
              <w:right w:val="single" w:sz="4" w:space="0" w:color="auto"/>
            </w:tcBorders>
            <w:shd w:val="clear" w:color="auto" w:fill="auto"/>
            <w:noWrap/>
            <w:vAlign w:val="center"/>
            <w:hideMark/>
          </w:tcPr>
          <w:p w14:paraId="06090DFE"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46A78DB"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3AB2A26" w14:textId="77777777" w:rsidR="00F76DDE" w:rsidRPr="00F76DDE" w:rsidRDefault="00F76DDE" w:rsidP="000E00BF">
            <w:pPr>
              <w:pStyle w:val="Body"/>
              <w:rPr>
                <w:szCs w:val="20"/>
              </w:rPr>
            </w:pPr>
            <w:r w:rsidRPr="00F76DDE">
              <w:rPr>
                <w:szCs w:val="20"/>
              </w:rPr>
              <w:t>1,6393%</w:t>
            </w:r>
          </w:p>
        </w:tc>
        <w:tc>
          <w:tcPr>
            <w:tcW w:w="36" w:type="dxa"/>
            <w:vAlign w:val="center"/>
            <w:hideMark/>
          </w:tcPr>
          <w:p w14:paraId="787CBD4E" w14:textId="77777777" w:rsidR="00F76DDE" w:rsidRPr="00F76DDE" w:rsidRDefault="00F76DDE" w:rsidP="00F76DDE"/>
        </w:tc>
      </w:tr>
      <w:tr w:rsidR="00F76DDE" w:rsidRPr="00F76DDE" w14:paraId="3C4CA145"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52C9A842" w14:textId="77777777" w:rsidR="00F76DDE" w:rsidRPr="00F76DDE" w:rsidRDefault="00F76DDE" w:rsidP="000E00BF">
            <w:pPr>
              <w:pStyle w:val="Body"/>
              <w:rPr>
                <w:szCs w:val="20"/>
              </w:rPr>
            </w:pPr>
            <w:r w:rsidRPr="00F76DDE">
              <w:rPr>
                <w:szCs w:val="20"/>
              </w:rPr>
              <w:t>86</w:t>
            </w:r>
          </w:p>
        </w:tc>
        <w:tc>
          <w:tcPr>
            <w:tcW w:w="1652" w:type="dxa"/>
            <w:tcBorders>
              <w:top w:val="nil"/>
              <w:left w:val="nil"/>
              <w:bottom w:val="nil"/>
              <w:right w:val="single" w:sz="4" w:space="0" w:color="auto"/>
            </w:tcBorders>
            <w:shd w:val="clear" w:color="auto" w:fill="auto"/>
            <w:noWrap/>
            <w:vAlign w:val="center"/>
            <w:hideMark/>
          </w:tcPr>
          <w:p w14:paraId="1D48DB9F" w14:textId="77777777" w:rsidR="00F76DDE" w:rsidRPr="00F76DDE" w:rsidRDefault="00F76DDE" w:rsidP="000E00BF">
            <w:pPr>
              <w:pStyle w:val="Body"/>
              <w:rPr>
                <w:szCs w:val="20"/>
              </w:rPr>
            </w:pPr>
            <w:r w:rsidRPr="00F76DDE">
              <w:rPr>
                <w:szCs w:val="20"/>
              </w:rPr>
              <w:t>13/08/29</w:t>
            </w:r>
          </w:p>
        </w:tc>
        <w:tc>
          <w:tcPr>
            <w:tcW w:w="1593" w:type="dxa"/>
            <w:tcBorders>
              <w:top w:val="nil"/>
              <w:left w:val="nil"/>
              <w:bottom w:val="nil"/>
              <w:right w:val="single" w:sz="4" w:space="0" w:color="auto"/>
            </w:tcBorders>
            <w:shd w:val="clear" w:color="auto" w:fill="auto"/>
            <w:noWrap/>
            <w:vAlign w:val="center"/>
            <w:hideMark/>
          </w:tcPr>
          <w:p w14:paraId="0F1E2EF8"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13FC8928"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A268BB0" w14:textId="77777777" w:rsidR="00F76DDE" w:rsidRPr="00F76DDE" w:rsidRDefault="00F76DDE" w:rsidP="000E00BF">
            <w:pPr>
              <w:pStyle w:val="Body"/>
              <w:rPr>
                <w:szCs w:val="20"/>
              </w:rPr>
            </w:pPr>
            <w:r w:rsidRPr="00F76DDE">
              <w:rPr>
                <w:szCs w:val="20"/>
              </w:rPr>
              <w:t>1,6666%</w:t>
            </w:r>
          </w:p>
        </w:tc>
        <w:tc>
          <w:tcPr>
            <w:tcW w:w="36" w:type="dxa"/>
            <w:vAlign w:val="center"/>
            <w:hideMark/>
          </w:tcPr>
          <w:p w14:paraId="13C9B5B5" w14:textId="77777777" w:rsidR="00F76DDE" w:rsidRPr="00F76DDE" w:rsidRDefault="00F76DDE" w:rsidP="00F76DDE"/>
        </w:tc>
      </w:tr>
      <w:tr w:rsidR="00F76DDE" w:rsidRPr="00F76DDE" w14:paraId="031E13DF"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62D3969A" w14:textId="77777777" w:rsidR="00F76DDE" w:rsidRPr="00F76DDE" w:rsidRDefault="00F76DDE" w:rsidP="000E00BF">
            <w:pPr>
              <w:pStyle w:val="Body"/>
              <w:rPr>
                <w:szCs w:val="20"/>
              </w:rPr>
            </w:pPr>
            <w:r w:rsidRPr="00F76DDE">
              <w:rPr>
                <w:szCs w:val="20"/>
              </w:rPr>
              <w:t>87</w:t>
            </w:r>
          </w:p>
        </w:tc>
        <w:tc>
          <w:tcPr>
            <w:tcW w:w="1652" w:type="dxa"/>
            <w:tcBorders>
              <w:top w:val="nil"/>
              <w:left w:val="nil"/>
              <w:bottom w:val="nil"/>
              <w:right w:val="single" w:sz="4" w:space="0" w:color="auto"/>
            </w:tcBorders>
            <w:shd w:val="clear" w:color="auto" w:fill="auto"/>
            <w:noWrap/>
            <w:vAlign w:val="center"/>
            <w:hideMark/>
          </w:tcPr>
          <w:p w14:paraId="6A45772C" w14:textId="77777777" w:rsidR="00F76DDE" w:rsidRPr="00F76DDE" w:rsidRDefault="00F76DDE" w:rsidP="000E00BF">
            <w:pPr>
              <w:pStyle w:val="Body"/>
              <w:rPr>
                <w:szCs w:val="20"/>
              </w:rPr>
            </w:pPr>
            <w:r w:rsidRPr="00F76DDE">
              <w:rPr>
                <w:szCs w:val="20"/>
              </w:rPr>
              <w:t>13/09/29</w:t>
            </w:r>
          </w:p>
        </w:tc>
        <w:tc>
          <w:tcPr>
            <w:tcW w:w="1593" w:type="dxa"/>
            <w:tcBorders>
              <w:top w:val="nil"/>
              <w:left w:val="nil"/>
              <w:bottom w:val="nil"/>
              <w:right w:val="single" w:sz="4" w:space="0" w:color="auto"/>
            </w:tcBorders>
            <w:shd w:val="clear" w:color="auto" w:fill="auto"/>
            <w:noWrap/>
            <w:vAlign w:val="center"/>
            <w:hideMark/>
          </w:tcPr>
          <w:p w14:paraId="05F9BC0A"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8AF7212"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DB7FD58" w14:textId="77777777" w:rsidR="00F76DDE" w:rsidRPr="00F76DDE" w:rsidRDefault="00F76DDE" w:rsidP="000E00BF">
            <w:pPr>
              <w:pStyle w:val="Body"/>
              <w:rPr>
                <w:szCs w:val="20"/>
              </w:rPr>
            </w:pPr>
            <w:r w:rsidRPr="00F76DDE">
              <w:rPr>
                <w:szCs w:val="20"/>
              </w:rPr>
              <w:t>1,6949%</w:t>
            </w:r>
          </w:p>
        </w:tc>
        <w:tc>
          <w:tcPr>
            <w:tcW w:w="36" w:type="dxa"/>
            <w:vAlign w:val="center"/>
            <w:hideMark/>
          </w:tcPr>
          <w:p w14:paraId="767F0CE1" w14:textId="77777777" w:rsidR="00F76DDE" w:rsidRPr="00F76DDE" w:rsidRDefault="00F76DDE" w:rsidP="00F76DDE"/>
        </w:tc>
      </w:tr>
      <w:tr w:rsidR="00F76DDE" w:rsidRPr="00F76DDE" w14:paraId="0151B2BD"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3ECF681" w14:textId="77777777" w:rsidR="00F76DDE" w:rsidRPr="00F76DDE" w:rsidRDefault="00F76DDE" w:rsidP="000E00BF">
            <w:pPr>
              <w:pStyle w:val="Body"/>
              <w:rPr>
                <w:szCs w:val="20"/>
              </w:rPr>
            </w:pPr>
            <w:r w:rsidRPr="00F76DDE">
              <w:rPr>
                <w:szCs w:val="20"/>
              </w:rPr>
              <w:t>88</w:t>
            </w:r>
          </w:p>
        </w:tc>
        <w:tc>
          <w:tcPr>
            <w:tcW w:w="1652" w:type="dxa"/>
            <w:tcBorders>
              <w:top w:val="nil"/>
              <w:left w:val="nil"/>
              <w:bottom w:val="nil"/>
              <w:right w:val="single" w:sz="4" w:space="0" w:color="auto"/>
            </w:tcBorders>
            <w:shd w:val="clear" w:color="auto" w:fill="auto"/>
            <w:noWrap/>
            <w:vAlign w:val="center"/>
            <w:hideMark/>
          </w:tcPr>
          <w:p w14:paraId="24B977F4" w14:textId="77777777" w:rsidR="00F76DDE" w:rsidRPr="00F76DDE" w:rsidRDefault="00F76DDE" w:rsidP="000E00BF">
            <w:pPr>
              <w:pStyle w:val="Body"/>
              <w:rPr>
                <w:szCs w:val="20"/>
              </w:rPr>
            </w:pPr>
            <w:r w:rsidRPr="00F76DDE">
              <w:rPr>
                <w:szCs w:val="20"/>
              </w:rPr>
              <w:t>10/10/29</w:t>
            </w:r>
          </w:p>
        </w:tc>
        <w:tc>
          <w:tcPr>
            <w:tcW w:w="1593" w:type="dxa"/>
            <w:tcBorders>
              <w:top w:val="nil"/>
              <w:left w:val="nil"/>
              <w:bottom w:val="nil"/>
              <w:right w:val="single" w:sz="4" w:space="0" w:color="auto"/>
            </w:tcBorders>
            <w:shd w:val="clear" w:color="auto" w:fill="auto"/>
            <w:noWrap/>
            <w:vAlign w:val="center"/>
            <w:hideMark/>
          </w:tcPr>
          <w:p w14:paraId="7A3B81E3"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7F2CEC9"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18F3CF76" w14:textId="77777777" w:rsidR="00F76DDE" w:rsidRPr="00F76DDE" w:rsidRDefault="00F76DDE" w:rsidP="000E00BF">
            <w:pPr>
              <w:pStyle w:val="Body"/>
              <w:rPr>
                <w:szCs w:val="20"/>
              </w:rPr>
            </w:pPr>
            <w:r w:rsidRPr="00F76DDE">
              <w:rPr>
                <w:szCs w:val="20"/>
              </w:rPr>
              <w:t>1,7241%</w:t>
            </w:r>
          </w:p>
        </w:tc>
        <w:tc>
          <w:tcPr>
            <w:tcW w:w="36" w:type="dxa"/>
            <w:vAlign w:val="center"/>
            <w:hideMark/>
          </w:tcPr>
          <w:p w14:paraId="5C6A9E8F" w14:textId="77777777" w:rsidR="00F76DDE" w:rsidRPr="00F76DDE" w:rsidRDefault="00F76DDE" w:rsidP="00F76DDE"/>
        </w:tc>
      </w:tr>
      <w:tr w:rsidR="00F76DDE" w:rsidRPr="00F76DDE" w14:paraId="3970115C"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642A785" w14:textId="77777777" w:rsidR="00F76DDE" w:rsidRPr="00F76DDE" w:rsidRDefault="00F76DDE" w:rsidP="000E00BF">
            <w:pPr>
              <w:pStyle w:val="Body"/>
              <w:rPr>
                <w:szCs w:val="20"/>
              </w:rPr>
            </w:pPr>
            <w:r w:rsidRPr="00F76DDE">
              <w:rPr>
                <w:szCs w:val="20"/>
              </w:rPr>
              <w:t>89</w:t>
            </w:r>
          </w:p>
        </w:tc>
        <w:tc>
          <w:tcPr>
            <w:tcW w:w="1652" w:type="dxa"/>
            <w:tcBorders>
              <w:top w:val="nil"/>
              <w:left w:val="nil"/>
              <w:bottom w:val="nil"/>
              <w:right w:val="single" w:sz="4" w:space="0" w:color="auto"/>
            </w:tcBorders>
            <w:shd w:val="clear" w:color="auto" w:fill="auto"/>
            <w:noWrap/>
            <w:vAlign w:val="center"/>
            <w:hideMark/>
          </w:tcPr>
          <w:p w14:paraId="36216F43" w14:textId="77777777" w:rsidR="00F76DDE" w:rsidRPr="00F76DDE" w:rsidRDefault="00F76DDE" w:rsidP="000E00BF">
            <w:pPr>
              <w:pStyle w:val="Body"/>
              <w:rPr>
                <w:szCs w:val="20"/>
              </w:rPr>
            </w:pPr>
            <w:r w:rsidRPr="00F76DDE">
              <w:rPr>
                <w:szCs w:val="20"/>
              </w:rPr>
              <w:t>13/11/29</w:t>
            </w:r>
          </w:p>
        </w:tc>
        <w:tc>
          <w:tcPr>
            <w:tcW w:w="1593" w:type="dxa"/>
            <w:tcBorders>
              <w:top w:val="nil"/>
              <w:left w:val="nil"/>
              <w:bottom w:val="nil"/>
              <w:right w:val="single" w:sz="4" w:space="0" w:color="auto"/>
            </w:tcBorders>
            <w:shd w:val="clear" w:color="auto" w:fill="auto"/>
            <w:noWrap/>
            <w:vAlign w:val="center"/>
            <w:hideMark/>
          </w:tcPr>
          <w:p w14:paraId="3BB62965"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65EC92D"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0D58BA1D" w14:textId="77777777" w:rsidR="00F76DDE" w:rsidRPr="00F76DDE" w:rsidRDefault="00F76DDE" w:rsidP="000E00BF">
            <w:pPr>
              <w:pStyle w:val="Body"/>
              <w:rPr>
                <w:szCs w:val="20"/>
              </w:rPr>
            </w:pPr>
            <w:r w:rsidRPr="00F76DDE">
              <w:rPr>
                <w:szCs w:val="20"/>
              </w:rPr>
              <w:t>1,7543%</w:t>
            </w:r>
          </w:p>
        </w:tc>
        <w:tc>
          <w:tcPr>
            <w:tcW w:w="36" w:type="dxa"/>
            <w:vAlign w:val="center"/>
            <w:hideMark/>
          </w:tcPr>
          <w:p w14:paraId="1FE89A31" w14:textId="77777777" w:rsidR="00F76DDE" w:rsidRPr="00F76DDE" w:rsidRDefault="00F76DDE" w:rsidP="00F76DDE"/>
        </w:tc>
      </w:tr>
      <w:tr w:rsidR="00F76DDE" w:rsidRPr="00F76DDE" w14:paraId="247B2E63"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B56BBCF" w14:textId="77777777" w:rsidR="00F76DDE" w:rsidRPr="00F76DDE" w:rsidRDefault="00F76DDE" w:rsidP="000E00BF">
            <w:pPr>
              <w:pStyle w:val="Body"/>
              <w:rPr>
                <w:szCs w:val="20"/>
              </w:rPr>
            </w:pPr>
            <w:r w:rsidRPr="00F76DDE">
              <w:rPr>
                <w:szCs w:val="20"/>
              </w:rPr>
              <w:t>90</w:t>
            </w:r>
          </w:p>
        </w:tc>
        <w:tc>
          <w:tcPr>
            <w:tcW w:w="1652" w:type="dxa"/>
            <w:tcBorders>
              <w:top w:val="nil"/>
              <w:left w:val="nil"/>
              <w:bottom w:val="nil"/>
              <w:right w:val="single" w:sz="4" w:space="0" w:color="auto"/>
            </w:tcBorders>
            <w:shd w:val="clear" w:color="auto" w:fill="auto"/>
            <w:noWrap/>
            <w:vAlign w:val="center"/>
            <w:hideMark/>
          </w:tcPr>
          <w:p w14:paraId="696FAF51" w14:textId="77777777" w:rsidR="00F76DDE" w:rsidRPr="00F76DDE" w:rsidRDefault="00F76DDE" w:rsidP="000E00BF">
            <w:pPr>
              <w:pStyle w:val="Body"/>
              <w:rPr>
                <w:szCs w:val="20"/>
              </w:rPr>
            </w:pPr>
            <w:r w:rsidRPr="00F76DDE">
              <w:rPr>
                <w:szCs w:val="20"/>
              </w:rPr>
              <w:t>13/12/29</w:t>
            </w:r>
          </w:p>
        </w:tc>
        <w:tc>
          <w:tcPr>
            <w:tcW w:w="1593" w:type="dxa"/>
            <w:tcBorders>
              <w:top w:val="nil"/>
              <w:left w:val="nil"/>
              <w:bottom w:val="nil"/>
              <w:right w:val="single" w:sz="4" w:space="0" w:color="auto"/>
            </w:tcBorders>
            <w:shd w:val="clear" w:color="auto" w:fill="auto"/>
            <w:noWrap/>
            <w:vAlign w:val="center"/>
            <w:hideMark/>
          </w:tcPr>
          <w:p w14:paraId="7CA59C53"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86B1D8D"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0599EBD" w14:textId="77777777" w:rsidR="00F76DDE" w:rsidRPr="00F76DDE" w:rsidRDefault="00F76DDE" w:rsidP="000E00BF">
            <w:pPr>
              <w:pStyle w:val="Body"/>
              <w:rPr>
                <w:szCs w:val="20"/>
              </w:rPr>
            </w:pPr>
            <w:r w:rsidRPr="00F76DDE">
              <w:rPr>
                <w:szCs w:val="20"/>
              </w:rPr>
              <w:t>1,7857%</w:t>
            </w:r>
          </w:p>
        </w:tc>
        <w:tc>
          <w:tcPr>
            <w:tcW w:w="36" w:type="dxa"/>
            <w:vAlign w:val="center"/>
            <w:hideMark/>
          </w:tcPr>
          <w:p w14:paraId="492B7D85" w14:textId="77777777" w:rsidR="00F76DDE" w:rsidRPr="00F76DDE" w:rsidRDefault="00F76DDE" w:rsidP="00F76DDE"/>
        </w:tc>
      </w:tr>
      <w:tr w:rsidR="00F76DDE" w:rsidRPr="00F76DDE" w14:paraId="02449F7B"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4AF41FD" w14:textId="77777777" w:rsidR="00F76DDE" w:rsidRPr="00F76DDE" w:rsidRDefault="00F76DDE" w:rsidP="000E00BF">
            <w:pPr>
              <w:pStyle w:val="Body"/>
              <w:rPr>
                <w:szCs w:val="20"/>
              </w:rPr>
            </w:pPr>
            <w:r w:rsidRPr="00F76DDE">
              <w:rPr>
                <w:szCs w:val="20"/>
              </w:rPr>
              <w:t>91</w:t>
            </w:r>
          </w:p>
        </w:tc>
        <w:tc>
          <w:tcPr>
            <w:tcW w:w="1652" w:type="dxa"/>
            <w:tcBorders>
              <w:top w:val="nil"/>
              <w:left w:val="nil"/>
              <w:bottom w:val="nil"/>
              <w:right w:val="single" w:sz="4" w:space="0" w:color="auto"/>
            </w:tcBorders>
            <w:shd w:val="clear" w:color="auto" w:fill="auto"/>
            <w:noWrap/>
            <w:vAlign w:val="center"/>
            <w:hideMark/>
          </w:tcPr>
          <w:p w14:paraId="72835F53" w14:textId="77777777" w:rsidR="00F76DDE" w:rsidRPr="00F76DDE" w:rsidRDefault="00F76DDE" w:rsidP="000E00BF">
            <w:pPr>
              <w:pStyle w:val="Body"/>
              <w:rPr>
                <w:szCs w:val="20"/>
              </w:rPr>
            </w:pPr>
            <w:r w:rsidRPr="00F76DDE">
              <w:rPr>
                <w:szCs w:val="20"/>
              </w:rPr>
              <w:t>11/01/30</w:t>
            </w:r>
          </w:p>
        </w:tc>
        <w:tc>
          <w:tcPr>
            <w:tcW w:w="1593" w:type="dxa"/>
            <w:tcBorders>
              <w:top w:val="nil"/>
              <w:left w:val="nil"/>
              <w:bottom w:val="nil"/>
              <w:right w:val="single" w:sz="4" w:space="0" w:color="auto"/>
            </w:tcBorders>
            <w:shd w:val="clear" w:color="auto" w:fill="auto"/>
            <w:noWrap/>
            <w:vAlign w:val="center"/>
            <w:hideMark/>
          </w:tcPr>
          <w:p w14:paraId="34ECD9E1"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D6F67C6"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35ED0B5F" w14:textId="77777777" w:rsidR="00F76DDE" w:rsidRPr="00F76DDE" w:rsidRDefault="00F76DDE" w:rsidP="000E00BF">
            <w:pPr>
              <w:pStyle w:val="Body"/>
              <w:rPr>
                <w:szCs w:val="20"/>
              </w:rPr>
            </w:pPr>
            <w:r w:rsidRPr="00F76DDE">
              <w:rPr>
                <w:szCs w:val="20"/>
              </w:rPr>
              <w:t>1,8181%</w:t>
            </w:r>
          </w:p>
        </w:tc>
        <w:tc>
          <w:tcPr>
            <w:tcW w:w="36" w:type="dxa"/>
            <w:vAlign w:val="center"/>
            <w:hideMark/>
          </w:tcPr>
          <w:p w14:paraId="61D9F97A" w14:textId="77777777" w:rsidR="00F76DDE" w:rsidRPr="00F76DDE" w:rsidRDefault="00F76DDE" w:rsidP="00F76DDE"/>
        </w:tc>
      </w:tr>
      <w:tr w:rsidR="00F76DDE" w:rsidRPr="00F76DDE" w14:paraId="58647B84"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DA6E337" w14:textId="77777777" w:rsidR="00F76DDE" w:rsidRPr="00F76DDE" w:rsidRDefault="00F76DDE" w:rsidP="000E00BF">
            <w:pPr>
              <w:pStyle w:val="Body"/>
              <w:rPr>
                <w:szCs w:val="20"/>
              </w:rPr>
            </w:pPr>
            <w:r w:rsidRPr="00F76DDE">
              <w:rPr>
                <w:szCs w:val="20"/>
              </w:rPr>
              <w:t>92</w:t>
            </w:r>
          </w:p>
        </w:tc>
        <w:tc>
          <w:tcPr>
            <w:tcW w:w="1652" w:type="dxa"/>
            <w:tcBorders>
              <w:top w:val="nil"/>
              <w:left w:val="nil"/>
              <w:bottom w:val="nil"/>
              <w:right w:val="single" w:sz="4" w:space="0" w:color="auto"/>
            </w:tcBorders>
            <w:shd w:val="clear" w:color="auto" w:fill="auto"/>
            <w:noWrap/>
            <w:vAlign w:val="center"/>
            <w:hideMark/>
          </w:tcPr>
          <w:p w14:paraId="26676AEF" w14:textId="77777777" w:rsidR="00F76DDE" w:rsidRPr="00F76DDE" w:rsidRDefault="00F76DDE" w:rsidP="000E00BF">
            <w:pPr>
              <w:pStyle w:val="Body"/>
              <w:rPr>
                <w:szCs w:val="20"/>
              </w:rPr>
            </w:pPr>
            <w:r w:rsidRPr="00F76DDE">
              <w:rPr>
                <w:szCs w:val="20"/>
              </w:rPr>
              <w:t>13/02/30</w:t>
            </w:r>
          </w:p>
        </w:tc>
        <w:tc>
          <w:tcPr>
            <w:tcW w:w="1593" w:type="dxa"/>
            <w:tcBorders>
              <w:top w:val="nil"/>
              <w:left w:val="nil"/>
              <w:bottom w:val="nil"/>
              <w:right w:val="single" w:sz="4" w:space="0" w:color="auto"/>
            </w:tcBorders>
            <w:shd w:val="clear" w:color="auto" w:fill="auto"/>
            <w:noWrap/>
            <w:vAlign w:val="center"/>
            <w:hideMark/>
          </w:tcPr>
          <w:p w14:paraId="687E14E9"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7F5106D"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1F840103" w14:textId="77777777" w:rsidR="00F76DDE" w:rsidRPr="00F76DDE" w:rsidRDefault="00F76DDE" w:rsidP="000E00BF">
            <w:pPr>
              <w:pStyle w:val="Body"/>
              <w:rPr>
                <w:szCs w:val="20"/>
              </w:rPr>
            </w:pPr>
            <w:r w:rsidRPr="00F76DDE">
              <w:rPr>
                <w:szCs w:val="20"/>
              </w:rPr>
              <w:t>1,8518%</w:t>
            </w:r>
          </w:p>
        </w:tc>
        <w:tc>
          <w:tcPr>
            <w:tcW w:w="36" w:type="dxa"/>
            <w:vAlign w:val="center"/>
            <w:hideMark/>
          </w:tcPr>
          <w:p w14:paraId="26279AA5" w14:textId="77777777" w:rsidR="00F76DDE" w:rsidRPr="00F76DDE" w:rsidRDefault="00F76DDE" w:rsidP="00F76DDE"/>
        </w:tc>
      </w:tr>
      <w:tr w:rsidR="00F76DDE" w:rsidRPr="00F76DDE" w14:paraId="3CA12847"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1E34D0C" w14:textId="77777777" w:rsidR="00F76DDE" w:rsidRPr="00F76DDE" w:rsidRDefault="00F76DDE" w:rsidP="000E00BF">
            <w:pPr>
              <w:pStyle w:val="Body"/>
              <w:rPr>
                <w:szCs w:val="20"/>
              </w:rPr>
            </w:pPr>
            <w:r w:rsidRPr="00F76DDE">
              <w:rPr>
                <w:szCs w:val="20"/>
              </w:rPr>
              <w:t>93</w:t>
            </w:r>
          </w:p>
        </w:tc>
        <w:tc>
          <w:tcPr>
            <w:tcW w:w="1652" w:type="dxa"/>
            <w:tcBorders>
              <w:top w:val="nil"/>
              <w:left w:val="nil"/>
              <w:bottom w:val="nil"/>
              <w:right w:val="single" w:sz="4" w:space="0" w:color="auto"/>
            </w:tcBorders>
            <w:shd w:val="clear" w:color="auto" w:fill="auto"/>
            <w:noWrap/>
            <w:vAlign w:val="center"/>
            <w:hideMark/>
          </w:tcPr>
          <w:p w14:paraId="280F93E3" w14:textId="77777777" w:rsidR="00F76DDE" w:rsidRPr="00F76DDE" w:rsidRDefault="00F76DDE" w:rsidP="000E00BF">
            <w:pPr>
              <w:pStyle w:val="Body"/>
              <w:rPr>
                <w:szCs w:val="20"/>
              </w:rPr>
            </w:pPr>
            <w:r w:rsidRPr="00F76DDE">
              <w:rPr>
                <w:szCs w:val="20"/>
              </w:rPr>
              <w:t>13/03/30</w:t>
            </w:r>
          </w:p>
        </w:tc>
        <w:tc>
          <w:tcPr>
            <w:tcW w:w="1593" w:type="dxa"/>
            <w:tcBorders>
              <w:top w:val="nil"/>
              <w:left w:val="nil"/>
              <w:bottom w:val="nil"/>
              <w:right w:val="single" w:sz="4" w:space="0" w:color="auto"/>
            </w:tcBorders>
            <w:shd w:val="clear" w:color="auto" w:fill="auto"/>
            <w:noWrap/>
            <w:vAlign w:val="center"/>
            <w:hideMark/>
          </w:tcPr>
          <w:p w14:paraId="78A92CB9"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D25BD6E"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7BE0E120" w14:textId="77777777" w:rsidR="00F76DDE" w:rsidRPr="00F76DDE" w:rsidRDefault="00F76DDE" w:rsidP="000E00BF">
            <w:pPr>
              <w:pStyle w:val="Body"/>
              <w:rPr>
                <w:szCs w:val="20"/>
              </w:rPr>
            </w:pPr>
            <w:r w:rsidRPr="00F76DDE">
              <w:rPr>
                <w:szCs w:val="20"/>
              </w:rPr>
              <w:t>1,8867%</w:t>
            </w:r>
          </w:p>
        </w:tc>
        <w:tc>
          <w:tcPr>
            <w:tcW w:w="36" w:type="dxa"/>
            <w:vAlign w:val="center"/>
            <w:hideMark/>
          </w:tcPr>
          <w:p w14:paraId="7D29835B" w14:textId="77777777" w:rsidR="00F76DDE" w:rsidRPr="00F76DDE" w:rsidRDefault="00F76DDE" w:rsidP="00F76DDE"/>
        </w:tc>
      </w:tr>
      <w:tr w:rsidR="00F76DDE" w:rsidRPr="00F76DDE" w14:paraId="0D0A2463"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D930D21" w14:textId="77777777" w:rsidR="00F76DDE" w:rsidRPr="00F76DDE" w:rsidRDefault="00F76DDE" w:rsidP="000E00BF">
            <w:pPr>
              <w:pStyle w:val="Body"/>
              <w:rPr>
                <w:szCs w:val="20"/>
              </w:rPr>
            </w:pPr>
            <w:r w:rsidRPr="00F76DDE">
              <w:rPr>
                <w:szCs w:val="20"/>
              </w:rPr>
              <w:t>94</w:t>
            </w:r>
          </w:p>
        </w:tc>
        <w:tc>
          <w:tcPr>
            <w:tcW w:w="1652" w:type="dxa"/>
            <w:tcBorders>
              <w:top w:val="nil"/>
              <w:left w:val="nil"/>
              <w:bottom w:val="nil"/>
              <w:right w:val="single" w:sz="4" w:space="0" w:color="auto"/>
            </w:tcBorders>
            <w:shd w:val="clear" w:color="auto" w:fill="auto"/>
            <w:noWrap/>
            <w:vAlign w:val="center"/>
            <w:hideMark/>
          </w:tcPr>
          <w:p w14:paraId="5D6B5C97" w14:textId="77777777" w:rsidR="00F76DDE" w:rsidRPr="00F76DDE" w:rsidRDefault="00F76DDE" w:rsidP="000E00BF">
            <w:pPr>
              <w:pStyle w:val="Body"/>
              <w:rPr>
                <w:szCs w:val="20"/>
              </w:rPr>
            </w:pPr>
            <w:r w:rsidRPr="00F76DDE">
              <w:rPr>
                <w:szCs w:val="20"/>
              </w:rPr>
              <w:t>11/04/30</w:t>
            </w:r>
          </w:p>
        </w:tc>
        <w:tc>
          <w:tcPr>
            <w:tcW w:w="1593" w:type="dxa"/>
            <w:tcBorders>
              <w:top w:val="nil"/>
              <w:left w:val="nil"/>
              <w:bottom w:val="nil"/>
              <w:right w:val="single" w:sz="4" w:space="0" w:color="auto"/>
            </w:tcBorders>
            <w:shd w:val="clear" w:color="auto" w:fill="auto"/>
            <w:noWrap/>
            <w:vAlign w:val="center"/>
            <w:hideMark/>
          </w:tcPr>
          <w:p w14:paraId="7ACBF022"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CC83C0A"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8B436DB" w14:textId="77777777" w:rsidR="00F76DDE" w:rsidRPr="00F76DDE" w:rsidRDefault="00F76DDE" w:rsidP="000E00BF">
            <w:pPr>
              <w:pStyle w:val="Body"/>
              <w:rPr>
                <w:szCs w:val="20"/>
              </w:rPr>
            </w:pPr>
            <w:r w:rsidRPr="00F76DDE">
              <w:rPr>
                <w:szCs w:val="20"/>
              </w:rPr>
              <w:t>1,9230%</w:t>
            </w:r>
          </w:p>
        </w:tc>
        <w:tc>
          <w:tcPr>
            <w:tcW w:w="36" w:type="dxa"/>
            <w:vAlign w:val="center"/>
            <w:hideMark/>
          </w:tcPr>
          <w:p w14:paraId="24A946B4" w14:textId="77777777" w:rsidR="00F76DDE" w:rsidRPr="00F76DDE" w:rsidRDefault="00F76DDE" w:rsidP="00F76DDE"/>
        </w:tc>
      </w:tr>
      <w:tr w:rsidR="00F76DDE" w:rsidRPr="00F76DDE" w14:paraId="43D5ACDA"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592297E5" w14:textId="77777777" w:rsidR="00F76DDE" w:rsidRPr="00F76DDE" w:rsidRDefault="00F76DDE" w:rsidP="000E00BF">
            <w:pPr>
              <w:pStyle w:val="Body"/>
              <w:rPr>
                <w:szCs w:val="20"/>
              </w:rPr>
            </w:pPr>
            <w:r w:rsidRPr="00F76DDE">
              <w:rPr>
                <w:szCs w:val="20"/>
              </w:rPr>
              <w:t>95</w:t>
            </w:r>
          </w:p>
        </w:tc>
        <w:tc>
          <w:tcPr>
            <w:tcW w:w="1652" w:type="dxa"/>
            <w:tcBorders>
              <w:top w:val="nil"/>
              <w:left w:val="nil"/>
              <w:bottom w:val="nil"/>
              <w:right w:val="single" w:sz="4" w:space="0" w:color="auto"/>
            </w:tcBorders>
            <w:shd w:val="clear" w:color="auto" w:fill="auto"/>
            <w:noWrap/>
            <w:vAlign w:val="center"/>
            <w:hideMark/>
          </w:tcPr>
          <w:p w14:paraId="1F2A134C" w14:textId="77777777" w:rsidR="00F76DDE" w:rsidRPr="00F76DDE" w:rsidRDefault="00F76DDE" w:rsidP="000E00BF">
            <w:pPr>
              <w:pStyle w:val="Body"/>
              <w:rPr>
                <w:szCs w:val="20"/>
              </w:rPr>
            </w:pPr>
            <w:r w:rsidRPr="00F76DDE">
              <w:rPr>
                <w:szCs w:val="20"/>
              </w:rPr>
              <w:t>13/05/30</w:t>
            </w:r>
          </w:p>
        </w:tc>
        <w:tc>
          <w:tcPr>
            <w:tcW w:w="1593" w:type="dxa"/>
            <w:tcBorders>
              <w:top w:val="nil"/>
              <w:left w:val="nil"/>
              <w:bottom w:val="nil"/>
              <w:right w:val="single" w:sz="4" w:space="0" w:color="auto"/>
            </w:tcBorders>
            <w:shd w:val="clear" w:color="auto" w:fill="auto"/>
            <w:noWrap/>
            <w:vAlign w:val="center"/>
            <w:hideMark/>
          </w:tcPr>
          <w:p w14:paraId="2C32FBB0"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3AEE67CE"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7110DA5" w14:textId="77777777" w:rsidR="00F76DDE" w:rsidRPr="00F76DDE" w:rsidRDefault="00F76DDE" w:rsidP="000E00BF">
            <w:pPr>
              <w:pStyle w:val="Body"/>
              <w:rPr>
                <w:szCs w:val="20"/>
              </w:rPr>
            </w:pPr>
            <w:r w:rsidRPr="00F76DDE">
              <w:rPr>
                <w:szCs w:val="20"/>
              </w:rPr>
              <w:t>1,9607%</w:t>
            </w:r>
          </w:p>
        </w:tc>
        <w:tc>
          <w:tcPr>
            <w:tcW w:w="36" w:type="dxa"/>
            <w:vAlign w:val="center"/>
            <w:hideMark/>
          </w:tcPr>
          <w:p w14:paraId="14455B8B" w14:textId="77777777" w:rsidR="00F76DDE" w:rsidRPr="00F76DDE" w:rsidRDefault="00F76DDE" w:rsidP="00F76DDE"/>
        </w:tc>
      </w:tr>
      <w:tr w:rsidR="00F76DDE" w:rsidRPr="00F76DDE" w14:paraId="560E7BBF"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754FA5D" w14:textId="77777777" w:rsidR="00F76DDE" w:rsidRPr="00F76DDE" w:rsidRDefault="00F76DDE" w:rsidP="000E00BF">
            <w:pPr>
              <w:pStyle w:val="Body"/>
              <w:rPr>
                <w:szCs w:val="20"/>
              </w:rPr>
            </w:pPr>
            <w:r w:rsidRPr="00F76DDE">
              <w:rPr>
                <w:szCs w:val="20"/>
              </w:rPr>
              <w:t>96</w:t>
            </w:r>
          </w:p>
        </w:tc>
        <w:tc>
          <w:tcPr>
            <w:tcW w:w="1652" w:type="dxa"/>
            <w:tcBorders>
              <w:top w:val="nil"/>
              <w:left w:val="nil"/>
              <w:bottom w:val="nil"/>
              <w:right w:val="single" w:sz="4" w:space="0" w:color="auto"/>
            </w:tcBorders>
            <w:shd w:val="clear" w:color="auto" w:fill="auto"/>
            <w:noWrap/>
            <w:vAlign w:val="center"/>
            <w:hideMark/>
          </w:tcPr>
          <w:p w14:paraId="1215B374" w14:textId="77777777" w:rsidR="00F76DDE" w:rsidRPr="00F76DDE" w:rsidRDefault="00F76DDE" w:rsidP="000E00BF">
            <w:pPr>
              <w:pStyle w:val="Body"/>
              <w:rPr>
                <w:szCs w:val="20"/>
              </w:rPr>
            </w:pPr>
            <w:r w:rsidRPr="00F76DDE">
              <w:rPr>
                <w:szCs w:val="20"/>
              </w:rPr>
              <w:t>13/06/30</w:t>
            </w:r>
          </w:p>
        </w:tc>
        <w:tc>
          <w:tcPr>
            <w:tcW w:w="1593" w:type="dxa"/>
            <w:tcBorders>
              <w:top w:val="nil"/>
              <w:left w:val="nil"/>
              <w:bottom w:val="nil"/>
              <w:right w:val="single" w:sz="4" w:space="0" w:color="auto"/>
            </w:tcBorders>
            <w:shd w:val="clear" w:color="auto" w:fill="auto"/>
            <w:noWrap/>
            <w:vAlign w:val="center"/>
            <w:hideMark/>
          </w:tcPr>
          <w:p w14:paraId="659231BF"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348B469A"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E205018" w14:textId="77777777" w:rsidR="00F76DDE" w:rsidRPr="00F76DDE" w:rsidRDefault="00F76DDE" w:rsidP="000E00BF">
            <w:pPr>
              <w:pStyle w:val="Body"/>
              <w:rPr>
                <w:szCs w:val="20"/>
              </w:rPr>
            </w:pPr>
            <w:r w:rsidRPr="00F76DDE">
              <w:rPr>
                <w:szCs w:val="20"/>
              </w:rPr>
              <w:t>2,0000%</w:t>
            </w:r>
          </w:p>
        </w:tc>
        <w:tc>
          <w:tcPr>
            <w:tcW w:w="36" w:type="dxa"/>
            <w:vAlign w:val="center"/>
            <w:hideMark/>
          </w:tcPr>
          <w:p w14:paraId="18AD93DE" w14:textId="77777777" w:rsidR="00F76DDE" w:rsidRPr="00F76DDE" w:rsidRDefault="00F76DDE" w:rsidP="00F76DDE"/>
        </w:tc>
      </w:tr>
      <w:tr w:rsidR="00F76DDE" w:rsidRPr="00F76DDE" w14:paraId="09DCFAAA"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4AE2EE6" w14:textId="77777777" w:rsidR="00F76DDE" w:rsidRPr="00F76DDE" w:rsidRDefault="00F76DDE" w:rsidP="000E00BF">
            <w:pPr>
              <w:pStyle w:val="Body"/>
              <w:rPr>
                <w:szCs w:val="20"/>
              </w:rPr>
            </w:pPr>
            <w:r w:rsidRPr="00F76DDE">
              <w:rPr>
                <w:szCs w:val="20"/>
              </w:rPr>
              <w:t>97</w:t>
            </w:r>
          </w:p>
        </w:tc>
        <w:tc>
          <w:tcPr>
            <w:tcW w:w="1652" w:type="dxa"/>
            <w:tcBorders>
              <w:top w:val="nil"/>
              <w:left w:val="nil"/>
              <w:bottom w:val="nil"/>
              <w:right w:val="single" w:sz="4" w:space="0" w:color="auto"/>
            </w:tcBorders>
            <w:shd w:val="clear" w:color="auto" w:fill="auto"/>
            <w:noWrap/>
            <w:vAlign w:val="center"/>
            <w:hideMark/>
          </w:tcPr>
          <w:p w14:paraId="2949DF3C" w14:textId="77777777" w:rsidR="00F76DDE" w:rsidRPr="00F76DDE" w:rsidRDefault="00F76DDE" w:rsidP="000E00BF">
            <w:pPr>
              <w:pStyle w:val="Body"/>
              <w:rPr>
                <w:szCs w:val="20"/>
              </w:rPr>
            </w:pPr>
            <w:r w:rsidRPr="00F76DDE">
              <w:rPr>
                <w:szCs w:val="20"/>
              </w:rPr>
              <w:t>11/07/30</w:t>
            </w:r>
          </w:p>
        </w:tc>
        <w:tc>
          <w:tcPr>
            <w:tcW w:w="1593" w:type="dxa"/>
            <w:tcBorders>
              <w:top w:val="nil"/>
              <w:left w:val="nil"/>
              <w:bottom w:val="nil"/>
              <w:right w:val="single" w:sz="4" w:space="0" w:color="auto"/>
            </w:tcBorders>
            <w:shd w:val="clear" w:color="auto" w:fill="auto"/>
            <w:noWrap/>
            <w:vAlign w:val="center"/>
            <w:hideMark/>
          </w:tcPr>
          <w:p w14:paraId="1205C4AF"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25736C9"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6DD5BE3" w14:textId="77777777" w:rsidR="00F76DDE" w:rsidRPr="00F76DDE" w:rsidRDefault="00F76DDE" w:rsidP="000E00BF">
            <w:pPr>
              <w:pStyle w:val="Body"/>
              <w:rPr>
                <w:szCs w:val="20"/>
              </w:rPr>
            </w:pPr>
            <w:r w:rsidRPr="00F76DDE">
              <w:rPr>
                <w:szCs w:val="20"/>
              </w:rPr>
              <w:t>2,0408%</w:t>
            </w:r>
          </w:p>
        </w:tc>
        <w:tc>
          <w:tcPr>
            <w:tcW w:w="36" w:type="dxa"/>
            <w:vAlign w:val="center"/>
            <w:hideMark/>
          </w:tcPr>
          <w:p w14:paraId="551B0D60" w14:textId="77777777" w:rsidR="00F76DDE" w:rsidRPr="00F76DDE" w:rsidRDefault="00F76DDE" w:rsidP="00F76DDE"/>
        </w:tc>
      </w:tr>
      <w:tr w:rsidR="00F76DDE" w:rsidRPr="00F76DDE" w14:paraId="640F3AB6"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D88F69D" w14:textId="77777777" w:rsidR="00F76DDE" w:rsidRPr="00F76DDE" w:rsidRDefault="00F76DDE" w:rsidP="000E00BF">
            <w:pPr>
              <w:pStyle w:val="Body"/>
              <w:rPr>
                <w:szCs w:val="20"/>
              </w:rPr>
            </w:pPr>
            <w:r w:rsidRPr="00F76DDE">
              <w:rPr>
                <w:szCs w:val="20"/>
              </w:rPr>
              <w:t>98</w:t>
            </w:r>
          </w:p>
        </w:tc>
        <w:tc>
          <w:tcPr>
            <w:tcW w:w="1652" w:type="dxa"/>
            <w:tcBorders>
              <w:top w:val="nil"/>
              <w:left w:val="nil"/>
              <w:bottom w:val="nil"/>
              <w:right w:val="single" w:sz="4" w:space="0" w:color="auto"/>
            </w:tcBorders>
            <w:shd w:val="clear" w:color="auto" w:fill="auto"/>
            <w:noWrap/>
            <w:vAlign w:val="center"/>
            <w:hideMark/>
          </w:tcPr>
          <w:p w14:paraId="0A69E158" w14:textId="77777777" w:rsidR="00F76DDE" w:rsidRPr="00F76DDE" w:rsidRDefault="00F76DDE" w:rsidP="000E00BF">
            <w:pPr>
              <w:pStyle w:val="Body"/>
              <w:rPr>
                <w:szCs w:val="20"/>
              </w:rPr>
            </w:pPr>
            <w:r w:rsidRPr="00F76DDE">
              <w:rPr>
                <w:szCs w:val="20"/>
              </w:rPr>
              <w:t>13/08/30</w:t>
            </w:r>
          </w:p>
        </w:tc>
        <w:tc>
          <w:tcPr>
            <w:tcW w:w="1593" w:type="dxa"/>
            <w:tcBorders>
              <w:top w:val="nil"/>
              <w:left w:val="nil"/>
              <w:bottom w:val="nil"/>
              <w:right w:val="single" w:sz="4" w:space="0" w:color="auto"/>
            </w:tcBorders>
            <w:shd w:val="clear" w:color="auto" w:fill="auto"/>
            <w:noWrap/>
            <w:vAlign w:val="center"/>
            <w:hideMark/>
          </w:tcPr>
          <w:p w14:paraId="1AF6ADA2"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46FF054"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5637D23" w14:textId="77777777" w:rsidR="00F76DDE" w:rsidRPr="00F76DDE" w:rsidRDefault="00F76DDE" w:rsidP="000E00BF">
            <w:pPr>
              <w:pStyle w:val="Body"/>
              <w:rPr>
                <w:szCs w:val="20"/>
              </w:rPr>
            </w:pPr>
            <w:r w:rsidRPr="00F76DDE">
              <w:rPr>
                <w:szCs w:val="20"/>
              </w:rPr>
              <w:t>2,0833%</w:t>
            </w:r>
          </w:p>
        </w:tc>
        <w:tc>
          <w:tcPr>
            <w:tcW w:w="36" w:type="dxa"/>
            <w:vAlign w:val="center"/>
            <w:hideMark/>
          </w:tcPr>
          <w:p w14:paraId="64C49183" w14:textId="77777777" w:rsidR="00F76DDE" w:rsidRPr="00F76DDE" w:rsidRDefault="00F76DDE" w:rsidP="00F76DDE"/>
        </w:tc>
      </w:tr>
      <w:tr w:rsidR="00F76DDE" w:rsidRPr="00F76DDE" w14:paraId="5B0A3E19"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74C3614" w14:textId="77777777" w:rsidR="00F76DDE" w:rsidRPr="00F76DDE" w:rsidRDefault="00F76DDE" w:rsidP="000E00BF">
            <w:pPr>
              <w:pStyle w:val="Body"/>
              <w:rPr>
                <w:szCs w:val="20"/>
              </w:rPr>
            </w:pPr>
            <w:r w:rsidRPr="00F76DDE">
              <w:rPr>
                <w:szCs w:val="20"/>
              </w:rPr>
              <w:t>99</w:t>
            </w:r>
          </w:p>
        </w:tc>
        <w:tc>
          <w:tcPr>
            <w:tcW w:w="1652" w:type="dxa"/>
            <w:tcBorders>
              <w:top w:val="nil"/>
              <w:left w:val="nil"/>
              <w:bottom w:val="nil"/>
              <w:right w:val="single" w:sz="4" w:space="0" w:color="auto"/>
            </w:tcBorders>
            <w:shd w:val="clear" w:color="auto" w:fill="auto"/>
            <w:noWrap/>
            <w:vAlign w:val="center"/>
            <w:hideMark/>
          </w:tcPr>
          <w:p w14:paraId="01C36E91" w14:textId="77777777" w:rsidR="00F76DDE" w:rsidRPr="00F76DDE" w:rsidRDefault="00F76DDE" w:rsidP="000E00BF">
            <w:pPr>
              <w:pStyle w:val="Body"/>
              <w:rPr>
                <w:szCs w:val="20"/>
              </w:rPr>
            </w:pPr>
            <w:r w:rsidRPr="00F76DDE">
              <w:rPr>
                <w:szCs w:val="20"/>
              </w:rPr>
              <w:t>12/09/30</w:t>
            </w:r>
          </w:p>
        </w:tc>
        <w:tc>
          <w:tcPr>
            <w:tcW w:w="1593" w:type="dxa"/>
            <w:tcBorders>
              <w:top w:val="nil"/>
              <w:left w:val="nil"/>
              <w:bottom w:val="nil"/>
              <w:right w:val="single" w:sz="4" w:space="0" w:color="auto"/>
            </w:tcBorders>
            <w:shd w:val="clear" w:color="auto" w:fill="auto"/>
            <w:noWrap/>
            <w:vAlign w:val="center"/>
            <w:hideMark/>
          </w:tcPr>
          <w:p w14:paraId="41756739"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005D88A"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0B510705" w14:textId="77777777" w:rsidR="00F76DDE" w:rsidRPr="00F76DDE" w:rsidRDefault="00F76DDE" w:rsidP="000E00BF">
            <w:pPr>
              <w:pStyle w:val="Body"/>
              <w:rPr>
                <w:szCs w:val="20"/>
              </w:rPr>
            </w:pPr>
            <w:r w:rsidRPr="00F76DDE">
              <w:rPr>
                <w:szCs w:val="20"/>
              </w:rPr>
              <w:t>2,1276%</w:t>
            </w:r>
          </w:p>
        </w:tc>
        <w:tc>
          <w:tcPr>
            <w:tcW w:w="36" w:type="dxa"/>
            <w:vAlign w:val="center"/>
            <w:hideMark/>
          </w:tcPr>
          <w:p w14:paraId="3E86F8F9" w14:textId="77777777" w:rsidR="00F76DDE" w:rsidRPr="00F76DDE" w:rsidRDefault="00F76DDE" w:rsidP="00F76DDE"/>
        </w:tc>
      </w:tr>
      <w:tr w:rsidR="00F76DDE" w:rsidRPr="00F76DDE" w14:paraId="62CF3DF2"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2FD3686" w14:textId="77777777" w:rsidR="00F76DDE" w:rsidRPr="00F76DDE" w:rsidRDefault="00F76DDE" w:rsidP="000E00BF">
            <w:pPr>
              <w:pStyle w:val="Body"/>
              <w:rPr>
                <w:szCs w:val="20"/>
              </w:rPr>
            </w:pPr>
            <w:r w:rsidRPr="00F76DDE">
              <w:rPr>
                <w:szCs w:val="20"/>
              </w:rPr>
              <w:t>100</w:t>
            </w:r>
          </w:p>
        </w:tc>
        <w:tc>
          <w:tcPr>
            <w:tcW w:w="1652" w:type="dxa"/>
            <w:tcBorders>
              <w:top w:val="nil"/>
              <w:left w:val="nil"/>
              <w:bottom w:val="nil"/>
              <w:right w:val="single" w:sz="4" w:space="0" w:color="auto"/>
            </w:tcBorders>
            <w:shd w:val="clear" w:color="auto" w:fill="auto"/>
            <w:noWrap/>
            <w:vAlign w:val="center"/>
            <w:hideMark/>
          </w:tcPr>
          <w:p w14:paraId="37218CAB" w14:textId="77777777" w:rsidR="00F76DDE" w:rsidRPr="00F76DDE" w:rsidRDefault="00F76DDE" w:rsidP="000E00BF">
            <w:pPr>
              <w:pStyle w:val="Body"/>
              <w:rPr>
                <w:szCs w:val="20"/>
              </w:rPr>
            </w:pPr>
            <w:r w:rsidRPr="00F76DDE">
              <w:rPr>
                <w:szCs w:val="20"/>
              </w:rPr>
              <w:t>11/10/30</w:t>
            </w:r>
          </w:p>
        </w:tc>
        <w:tc>
          <w:tcPr>
            <w:tcW w:w="1593" w:type="dxa"/>
            <w:tcBorders>
              <w:top w:val="nil"/>
              <w:left w:val="nil"/>
              <w:bottom w:val="nil"/>
              <w:right w:val="single" w:sz="4" w:space="0" w:color="auto"/>
            </w:tcBorders>
            <w:shd w:val="clear" w:color="auto" w:fill="auto"/>
            <w:noWrap/>
            <w:vAlign w:val="center"/>
            <w:hideMark/>
          </w:tcPr>
          <w:p w14:paraId="1D1E5BBB"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30B1E615"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33D4829B" w14:textId="77777777" w:rsidR="00F76DDE" w:rsidRPr="00F76DDE" w:rsidRDefault="00F76DDE" w:rsidP="000E00BF">
            <w:pPr>
              <w:pStyle w:val="Body"/>
              <w:rPr>
                <w:szCs w:val="20"/>
              </w:rPr>
            </w:pPr>
            <w:r w:rsidRPr="00F76DDE">
              <w:rPr>
                <w:szCs w:val="20"/>
              </w:rPr>
              <w:t>2,1739%</w:t>
            </w:r>
          </w:p>
        </w:tc>
        <w:tc>
          <w:tcPr>
            <w:tcW w:w="36" w:type="dxa"/>
            <w:vAlign w:val="center"/>
            <w:hideMark/>
          </w:tcPr>
          <w:p w14:paraId="7AA33904" w14:textId="77777777" w:rsidR="00F76DDE" w:rsidRPr="00F76DDE" w:rsidRDefault="00F76DDE" w:rsidP="00F76DDE"/>
        </w:tc>
      </w:tr>
      <w:tr w:rsidR="00F76DDE" w:rsidRPr="00F76DDE" w14:paraId="478FD756"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388518B" w14:textId="77777777" w:rsidR="00F76DDE" w:rsidRPr="00F76DDE" w:rsidRDefault="00F76DDE" w:rsidP="000E00BF">
            <w:pPr>
              <w:pStyle w:val="Body"/>
              <w:rPr>
                <w:szCs w:val="20"/>
              </w:rPr>
            </w:pPr>
            <w:r w:rsidRPr="00F76DDE">
              <w:rPr>
                <w:szCs w:val="20"/>
              </w:rPr>
              <w:t>101</w:t>
            </w:r>
          </w:p>
        </w:tc>
        <w:tc>
          <w:tcPr>
            <w:tcW w:w="1652" w:type="dxa"/>
            <w:tcBorders>
              <w:top w:val="nil"/>
              <w:left w:val="nil"/>
              <w:bottom w:val="nil"/>
              <w:right w:val="single" w:sz="4" w:space="0" w:color="auto"/>
            </w:tcBorders>
            <w:shd w:val="clear" w:color="auto" w:fill="auto"/>
            <w:noWrap/>
            <w:vAlign w:val="center"/>
            <w:hideMark/>
          </w:tcPr>
          <w:p w14:paraId="5FAD1929" w14:textId="77777777" w:rsidR="00F76DDE" w:rsidRPr="00F76DDE" w:rsidRDefault="00F76DDE" w:rsidP="000E00BF">
            <w:pPr>
              <w:pStyle w:val="Body"/>
              <w:rPr>
                <w:szCs w:val="20"/>
              </w:rPr>
            </w:pPr>
            <w:r w:rsidRPr="00F76DDE">
              <w:rPr>
                <w:szCs w:val="20"/>
              </w:rPr>
              <w:t>13/11/30</w:t>
            </w:r>
          </w:p>
        </w:tc>
        <w:tc>
          <w:tcPr>
            <w:tcW w:w="1593" w:type="dxa"/>
            <w:tcBorders>
              <w:top w:val="nil"/>
              <w:left w:val="nil"/>
              <w:bottom w:val="nil"/>
              <w:right w:val="single" w:sz="4" w:space="0" w:color="auto"/>
            </w:tcBorders>
            <w:shd w:val="clear" w:color="auto" w:fill="auto"/>
            <w:noWrap/>
            <w:vAlign w:val="center"/>
            <w:hideMark/>
          </w:tcPr>
          <w:p w14:paraId="0EAB27AB"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71D8291"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226DE67" w14:textId="77777777" w:rsidR="00F76DDE" w:rsidRPr="00F76DDE" w:rsidRDefault="00F76DDE" w:rsidP="000E00BF">
            <w:pPr>
              <w:pStyle w:val="Body"/>
              <w:rPr>
                <w:szCs w:val="20"/>
              </w:rPr>
            </w:pPr>
            <w:r w:rsidRPr="00F76DDE">
              <w:rPr>
                <w:szCs w:val="20"/>
              </w:rPr>
              <w:t>2,2222%</w:t>
            </w:r>
          </w:p>
        </w:tc>
        <w:tc>
          <w:tcPr>
            <w:tcW w:w="36" w:type="dxa"/>
            <w:vAlign w:val="center"/>
            <w:hideMark/>
          </w:tcPr>
          <w:p w14:paraId="482ED435" w14:textId="77777777" w:rsidR="00F76DDE" w:rsidRPr="00F76DDE" w:rsidRDefault="00F76DDE" w:rsidP="00F76DDE"/>
        </w:tc>
      </w:tr>
      <w:tr w:rsidR="00F76DDE" w:rsidRPr="00F76DDE" w14:paraId="45049728"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444CF29" w14:textId="77777777" w:rsidR="00F76DDE" w:rsidRPr="00F76DDE" w:rsidRDefault="00F76DDE" w:rsidP="000E00BF">
            <w:pPr>
              <w:pStyle w:val="Body"/>
              <w:rPr>
                <w:szCs w:val="20"/>
              </w:rPr>
            </w:pPr>
            <w:r w:rsidRPr="00F76DDE">
              <w:rPr>
                <w:szCs w:val="20"/>
              </w:rPr>
              <w:t>102</w:t>
            </w:r>
          </w:p>
        </w:tc>
        <w:tc>
          <w:tcPr>
            <w:tcW w:w="1652" w:type="dxa"/>
            <w:tcBorders>
              <w:top w:val="nil"/>
              <w:left w:val="nil"/>
              <w:bottom w:val="nil"/>
              <w:right w:val="single" w:sz="4" w:space="0" w:color="auto"/>
            </w:tcBorders>
            <w:shd w:val="clear" w:color="auto" w:fill="auto"/>
            <w:noWrap/>
            <w:vAlign w:val="center"/>
            <w:hideMark/>
          </w:tcPr>
          <w:p w14:paraId="0ECC5EB2" w14:textId="77777777" w:rsidR="00F76DDE" w:rsidRPr="00F76DDE" w:rsidRDefault="00F76DDE" w:rsidP="000E00BF">
            <w:pPr>
              <w:pStyle w:val="Body"/>
              <w:rPr>
                <w:szCs w:val="20"/>
              </w:rPr>
            </w:pPr>
            <w:r w:rsidRPr="00F76DDE">
              <w:rPr>
                <w:szCs w:val="20"/>
              </w:rPr>
              <w:t>12/12/30</w:t>
            </w:r>
          </w:p>
        </w:tc>
        <w:tc>
          <w:tcPr>
            <w:tcW w:w="1593" w:type="dxa"/>
            <w:tcBorders>
              <w:top w:val="nil"/>
              <w:left w:val="nil"/>
              <w:bottom w:val="nil"/>
              <w:right w:val="single" w:sz="4" w:space="0" w:color="auto"/>
            </w:tcBorders>
            <w:shd w:val="clear" w:color="auto" w:fill="auto"/>
            <w:noWrap/>
            <w:vAlign w:val="center"/>
            <w:hideMark/>
          </w:tcPr>
          <w:p w14:paraId="51597D73"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12E73C0"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1E1B77D3" w14:textId="77777777" w:rsidR="00F76DDE" w:rsidRPr="00F76DDE" w:rsidRDefault="00F76DDE" w:rsidP="000E00BF">
            <w:pPr>
              <w:pStyle w:val="Body"/>
              <w:rPr>
                <w:szCs w:val="20"/>
              </w:rPr>
            </w:pPr>
            <w:r w:rsidRPr="00F76DDE">
              <w:rPr>
                <w:szCs w:val="20"/>
              </w:rPr>
              <w:t>2,2727%</w:t>
            </w:r>
          </w:p>
        </w:tc>
        <w:tc>
          <w:tcPr>
            <w:tcW w:w="36" w:type="dxa"/>
            <w:vAlign w:val="center"/>
            <w:hideMark/>
          </w:tcPr>
          <w:p w14:paraId="1ED0A2DC" w14:textId="77777777" w:rsidR="00F76DDE" w:rsidRPr="00F76DDE" w:rsidRDefault="00F76DDE" w:rsidP="00F76DDE"/>
        </w:tc>
      </w:tr>
      <w:tr w:rsidR="00F76DDE" w:rsidRPr="00F76DDE" w14:paraId="7470E6EB"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5C27AD13" w14:textId="77777777" w:rsidR="00F76DDE" w:rsidRPr="00F76DDE" w:rsidRDefault="00F76DDE" w:rsidP="000E00BF">
            <w:pPr>
              <w:pStyle w:val="Body"/>
              <w:rPr>
                <w:szCs w:val="20"/>
              </w:rPr>
            </w:pPr>
            <w:r w:rsidRPr="00F76DDE">
              <w:rPr>
                <w:szCs w:val="20"/>
              </w:rPr>
              <w:t>103</w:t>
            </w:r>
          </w:p>
        </w:tc>
        <w:tc>
          <w:tcPr>
            <w:tcW w:w="1652" w:type="dxa"/>
            <w:tcBorders>
              <w:top w:val="nil"/>
              <w:left w:val="nil"/>
              <w:bottom w:val="nil"/>
              <w:right w:val="single" w:sz="4" w:space="0" w:color="auto"/>
            </w:tcBorders>
            <w:shd w:val="clear" w:color="auto" w:fill="auto"/>
            <w:noWrap/>
            <w:vAlign w:val="center"/>
            <w:hideMark/>
          </w:tcPr>
          <w:p w14:paraId="7927A00B" w14:textId="77777777" w:rsidR="00F76DDE" w:rsidRPr="00F76DDE" w:rsidRDefault="00F76DDE" w:rsidP="000E00BF">
            <w:pPr>
              <w:pStyle w:val="Body"/>
              <w:rPr>
                <w:szCs w:val="20"/>
              </w:rPr>
            </w:pPr>
            <w:r w:rsidRPr="00F76DDE">
              <w:rPr>
                <w:szCs w:val="20"/>
              </w:rPr>
              <w:t>13/01/31</w:t>
            </w:r>
          </w:p>
        </w:tc>
        <w:tc>
          <w:tcPr>
            <w:tcW w:w="1593" w:type="dxa"/>
            <w:tcBorders>
              <w:top w:val="nil"/>
              <w:left w:val="nil"/>
              <w:bottom w:val="nil"/>
              <w:right w:val="single" w:sz="4" w:space="0" w:color="auto"/>
            </w:tcBorders>
            <w:shd w:val="clear" w:color="auto" w:fill="auto"/>
            <w:noWrap/>
            <w:vAlign w:val="center"/>
            <w:hideMark/>
          </w:tcPr>
          <w:p w14:paraId="0033C6A7"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D58A37F"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C852D22" w14:textId="77777777" w:rsidR="00F76DDE" w:rsidRPr="00F76DDE" w:rsidRDefault="00F76DDE" w:rsidP="000E00BF">
            <w:pPr>
              <w:pStyle w:val="Body"/>
              <w:rPr>
                <w:szCs w:val="20"/>
              </w:rPr>
            </w:pPr>
            <w:r w:rsidRPr="00F76DDE">
              <w:rPr>
                <w:szCs w:val="20"/>
              </w:rPr>
              <w:t>2,3255%</w:t>
            </w:r>
          </w:p>
        </w:tc>
        <w:tc>
          <w:tcPr>
            <w:tcW w:w="36" w:type="dxa"/>
            <w:vAlign w:val="center"/>
            <w:hideMark/>
          </w:tcPr>
          <w:p w14:paraId="0C214C18" w14:textId="77777777" w:rsidR="00F76DDE" w:rsidRPr="00F76DDE" w:rsidRDefault="00F76DDE" w:rsidP="00F76DDE"/>
        </w:tc>
      </w:tr>
      <w:tr w:rsidR="00F76DDE" w:rsidRPr="00F76DDE" w14:paraId="64AA4B06"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A57BA09" w14:textId="77777777" w:rsidR="00F76DDE" w:rsidRPr="00F76DDE" w:rsidRDefault="00F76DDE" w:rsidP="000E00BF">
            <w:pPr>
              <w:pStyle w:val="Body"/>
              <w:rPr>
                <w:szCs w:val="20"/>
              </w:rPr>
            </w:pPr>
            <w:r w:rsidRPr="00F76DDE">
              <w:rPr>
                <w:szCs w:val="20"/>
              </w:rPr>
              <w:t>104</w:t>
            </w:r>
          </w:p>
        </w:tc>
        <w:tc>
          <w:tcPr>
            <w:tcW w:w="1652" w:type="dxa"/>
            <w:tcBorders>
              <w:top w:val="nil"/>
              <w:left w:val="nil"/>
              <w:bottom w:val="nil"/>
              <w:right w:val="single" w:sz="4" w:space="0" w:color="auto"/>
            </w:tcBorders>
            <w:shd w:val="clear" w:color="auto" w:fill="auto"/>
            <w:noWrap/>
            <w:vAlign w:val="center"/>
            <w:hideMark/>
          </w:tcPr>
          <w:p w14:paraId="0288BE12" w14:textId="77777777" w:rsidR="00F76DDE" w:rsidRPr="00F76DDE" w:rsidRDefault="00F76DDE" w:rsidP="000E00BF">
            <w:pPr>
              <w:pStyle w:val="Body"/>
              <w:rPr>
                <w:szCs w:val="20"/>
              </w:rPr>
            </w:pPr>
            <w:r w:rsidRPr="00F76DDE">
              <w:rPr>
                <w:szCs w:val="20"/>
              </w:rPr>
              <w:t>13/02/31</w:t>
            </w:r>
          </w:p>
        </w:tc>
        <w:tc>
          <w:tcPr>
            <w:tcW w:w="1593" w:type="dxa"/>
            <w:tcBorders>
              <w:top w:val="nil"/>
              <w:left w:val="nil"/>
              <w:bottom w:val="nil"/>
              <w:right w:val="single" w:sz="4" w:space="0" w:color="auto"/>
            </w:tcBorders>
            <w:shd w:val="clear" w:color="auto" w:fill="auto"/>
            <w:noWrap/>
            <w:vAlign w:val="center"/>
            <w:hideMark/>
          </w:tcPr>
          <w:p w14:paraId="52F06100"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AC61A23"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CE59917" w14:textId="77777777" w:rsidR="00F76DDE" w:rsidRPr="00F76DDE" w:rsidRDefault="00F76DDE" w:rsidP="000E00BF">
            <w:pPr>
              <w:pStyle w:val="Body"/>
              <w:rPr>
                <w:szCs w:val="20"/>
              </w:rPr>
            </w:pPr>
            <w:r w:rsidRPr="00F76DDE">
              <w:rPr>
                <w:szCs w:val="20"/>
              </w:rPr>
              <w:t>2,3809%</w:t>
            </w:r>
          </w:p>
        </w:tc>
        <w:tc>
          <w:tcPr>
            <w:tcW w:w="36" w:type="dxa"/>
            <w:vAlign w:val="center"/>
            <w:hideMark/>
          </w:tcPr>
          <w:p w14:paraId="1F2EE23F" w14:textId="77777777" w:rsidR="00F76DDE" w:rsidRPr="00F76DDE" w:rsidRDefault="00F76DDE" w:rsidP="00F76DDE"/>
        </w:tc>
      </w:tr>
      <w:tr w:rsidR="00F76DDE" w:rsidRPr="00F76DDE" w14:paraId="5340D4C7"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40D1199" w14:textId="77777777" w:rsidR="00F76DDE" w:rsidRPr="00F76DDE" w:rsidRDefault="00F76DDE" w:rsidP="000E00BF">
            <w:pPr>
              <w:pStyle w:val="Body"/>
              <w:rPr>
                <w:szCs w:val="20"/>
              </w:rPr>
            </w:pPr>
            <w:r w:rsidRPr="00F76DDE">
              <w:rPr>
                <w:szCs w:val="20"/>
              </w:rPr>
              <w:t>105</w:t>
            </w:r>
          </w:p>
        </w:tc>
        <w:tc>
          <w:tcPr>
            <w:tcW w:w="1652" w:type="dxa"/>
            <w:tcBorders>
              <w:top w:val="nil"/>
              <w:left w:val="nil"/>
              <w:bottom w:val="nil"/>
              <w:right w:val="single" w:sz="4" w:space="0" w:color="auto"/>
            </w:tcBorders>
            <w:shd w:val="clear" w:color="auto" w:fill="auto"/>
            <w:noWrap/>
            <w:vAlign w:val="center"/>
            <w:hideMark/>
          </w:tcPr>
          <w:p w14:paraId="3469146B" w14:textId="77777777" w:rsidR="00F76DDE" w:rsidRPr="00F76DDE" w:rsidRDefault="00F76DDE" w:rsidP="000E00BF">
            <w:pPr>
              <w:pStyle w:val="Body"/>
              <w:rPr>
                <w:szCs w:val="20"/>
              </w:rPr>
            </w:pPr>
            <w:r w:rsidRPr="00F76DDE">
              <w:rPr>
                <w:szCs w:val="20"/>
              </w:rPr>
              <w:t>13/03/31</w:t>
            </w:r>
          </w:p>
        </w:tc>
        <w:tc>
          <w:tcPr>
            <w:tcW w:w="1593" w:type="dxa"/>
            <w:tcBorders>
              <w:top w:val="nil"/>
              <w:left w:val="nil"/>
              <w:bottom w:val="nil"/>
              <w:right w:val="single" w:sz="4" w:space="0" w:color="auto"/>
            </w:tcBorders>
            <w:shd w:val="clear" w:color="auto" w:fill="auto"/>
            <w:noWrap/>
            <w:vAlign w:val="center"/>
            <w:hideMark/>
          </w:tcPr>
          <w:p w14:paraId="3E410DD6"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0BC90B9"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3D08FC13" w14:textId="77777777" w:rsidR="00F76DDE" w:rsidRPr="00F76DDE" w:rsidRDefault="00F76DDE" w:rsidP="000E00BF">
            <w:pPr>
              <w:pStyle w:val="Body"/>
              <w:rPr>
                <w:szCs w:val="20"/>
              </w:rPr>
            </w:pPr>
            <w:r w:rsidRPr="00F76DDE">
              <w:rPr>
                <w:szCs w:val="20"/>
              </w:rPr>
              <w:t>2,4390%</w:t>
            </w:r>
          </w:p>
        </w:tc>
        <w:tc>
          <w:tcPr>
            <w:tcW w:w="36" w:type="dxa"/>
            <w:vAlign w:val="center"/>
            <w:hideMark/>
          </w:tcPr>
          <w:p w14:paraId="1CBB29D7" w14:textId="77777777" w:rsidR="00F76DDE" w:rsidRPr="00F76DDE" w:rsidRDefault="00F76DDE" w:rsidP="00F76DDE"/>
        </w:tc>
      </w:tr>
      <w:tr w:rsidR="00F76DDE" w:rsidRPr="00F76DDE" w14:paraId="4830CF90"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92FAE8E" w14:textId="77777777" w:rsidR="00F76DDE" w:rsidRPr="00F76DDE" w:rsidRDefault="00F76DDE" w:rsidP="000E00BF">
            <w:pPr>
              <w:pStyle w:val="Body"/>
              <w:rPr>
                <w:szCs w:val="20"/>
              </w:rPr>
            </w:pPr>
            <w:r w:rsidRPr="00F76DDE">
              <w:rPr>
                <w:szCs w:val="20"/>
              </w:rPr>
              <w:t>106</w:t>
            </w:r>
          </w:p>
        </w:tc>
        <w:tc>
          <w:tcPr>
            <w:tcW w:w="1652" w:type="dxa"/>
            <w:tcBorders>
              <w:top w:val="nil"/>
              <w:left w:val="nil"/>
              <w:bottom w:val="nil"/>
              <w:right w:val="single" w:sz="4" w:space="0" w:color="auto"/>
            </w:tcBorders>
            <w:shd w:val="clear" w:color="auto" w:fill="auto"/>
            <w:noWrap/>
            <w:vAlign w:val="center"/>
            <w:hideMark/>
          </w:tcPr>
          <w:p w14:paraId="35487CBD" w14:textId="77777777" w:rsidR="00F76DDE" w:rsidRPr="00F76DDE" w:rsidRDefault="00F76DDE" w:rsidP="000E00BF">
            <w:pPr>
              <w:pStyle w:val="Body"/>
              <w:rPr>
                <w:szCs w:val="20"/>
              </w:rPr>
            </w:pPr>
            <w:r w:rsidRPr="00F76DDE">
              <w:rPr>
                <w:szCs w:val="20"/>
              </w:rPr>
              <w:t>10/04/31</w:t>
            </w:r>
          </w:p>
        </w:tc>
        <w:tc>
          <w:tcPr>
            <w:tcW w:w="1593" w:type="dxa"/>
            <w:tcBorders>
              <w:top w:val="nil"/>
              <w:left w:val="nil"/>
              <w:bottom w:val="nil"/>
              <w:right w:val="single" w:sz="4" w:space="0" w:color="auto"/>
            </w:tcBorders>
            <w:shd w:val="clear" w:color="auto" w:fill="auto"/>
            <w:noWrap/>
            <w:vAlign w:val="center"/>
            <w:hideMark/>
          </w:tcPr>
          <w:p w14:paraId="38E641F1"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47C87E0"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8758798" w14:textId="77777777" w:rsidR="00F76DDE" w:rsidRPr="00F76DDE" w:rsidRDefault="00F76DDE" w:rsidP="000E00BF">
            <w:pPr>
              <w:pStyle w:val="Body"/>
              <w:rPr>
                <w:szCs w:val="20"/>
              </w:rPr>
            </w:pPr>
            <w:r w:rsidRPr="00F76DDE">
              <w:rPr>
                <w:szCs w:val="20"/>
              </w:rPr>
              <w:t>2,5000%</w:t>
            </w:r>
          </w:p>
        </w:tc>
        <w:tc>
          <w:tcPr>
            <w:tcW w:w="36" w:type="dxa"/>
            <w:vAlign w:val="center"/>
            <w:hideMark/>
          </w:tcPr>
          <w:p w14:paraId="7FDFCFB8" w14:textId="77777777" w:rsidR="00F76DDE" w:rsidRPr="00F76DDE" w:rsidRDefault="00F76DDE" w:rsidP="00F76DDE"/>
        </w:tc>
      </w:tr>
      <w:tr w:rsidR="00F76DDE" w:rsidRPr="00F76DDE" w14:paraId="77FE69EE"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3979BC2" w14:textId="77777777" w:rsidR="00F76DDE" w:rsidRPr="00F76DDE" w:rsidRDefault="00F76DDE" w:rsidP="000E00BF">
            <w:pPr>
              <w:pStyle w:val="Body"/>
              <w:rPr>
                <w:szCs w:val="20"/>
              </w:rPr>
            </w:pPr>
            <w:r w:rsidRPr="00F76DDE">
              <w:rPr>
                <w:szCs w:val="20"/>
              </w:rPr>
              <w:t>107</w:t>
            </w:r>
          </w:p>
        </w:tc>
        <w:tc>
          <w:tcPr>
            <w:tcW w:w="1652" w:type="dxa"/>
            <w:tcBorders>
              <w:top w:val="nil"/>
              <w:left w:val="nil"/>
              <w:bottom w:val="nil"/>
              <w:right w:val="single" w:sz="4" w:space="0" w:color="auto"/>
            </w:tcBorders>
            <w:shd w:val="clear" w:color="auto" w:fill="auto"/>
            <w:noWrap/>
            <w:vAlign w:val="center"/>
            <w:hideMark/>
          </w:tcPr>
          <w:p w14:paraId="3A3F3027" w14:textId="77777777" w:rsidR="00F76DDE" w:rsidRPr="00F76DDE" w:rsidRDefault="00F76DDE" w:rsidP="000E00BF">
            <w:pPr>
              <w:pStyle w:val="Body"/>
              <w:rPr>
                <w:szCs w:val="20"/>
              </w:rPr>
            </w:pPr>
            <w:r w:rsidRPr="00F76DDE">
              <w:rPr>
                <w:szCs w:val="20"/>
              </w:rPr>
              <w:t>13/05/31</w:t>
            </w:r>
          </w:p>
        </w:tc>
        <w:tc>
          <w:tcPr>
            <w:tcW w:w="1593" w:type="dxa"/>
            <w:tcBorders>
              <w:top w:val="nil"/>
              <w:left w:val="nil"/>
              <w:bottom w:val="nil"/>
              <w:right w:val="single" w:sz="4" w:space="0" w:color="auto"/>
            </w:tcBorders>
            <w:shd w:val="clear" w:color="auto" w:fill="auto"/>
            <w:noWrap/>
            <w:vAlign w:val="center"/>
            <w:hideMark/>
          </w:tcPr>
          <w:p w14:paraId="2527175E"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7B84AC3"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418FDF9" w14:textId="77777777" w:rsidR="00F76DDE" w:rsidRPr="00F76DDE" w:rsidRDefault="00F76DDE" w:rsidP="000E00BF">
            <w:pPr>
              <w:pStyle w:val="Body"/>
              <w:rPr>
                <w:szCs w:val="20"/>
              </w:rPr>
            </w:pPr>
            <w:r w:rsidRPr="00F76DDE">
              <w:rPr>
                <w:szCs w:val="20"/>
              </w:rPr>
              <w:t>2,5641%</w:t>
            </w:r>
          </w:p>
        </w:tc>
        <w:tc>
          <w:tcPr>
            <w:tcW w:w="36" w:type="dxa"/>
            <w:vAlign w:val="center"/>
            <w:hideMark/>
          </w:tcPr>
          <w:p w14:paraId="6DD3F8D8" w14:textId="77777777" w:rsidR="00F76DDE" w:rsidRPr="00F76DDE" w:rsidRDefault="00F76DDE" w:rsidP="00F76DDE"/>
        </w:tc>
      </w:tr>
      <w:tr w:rsidR="00F76DDE" w:rsidRPr="00F76DDE" w14:paraId="0C220305"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632CC37" w14:textId="77777777" w:rsidR="00F76DDE" w:rsidRPr="00F76DDE" w:rsidRDefault="00F76DDE" w:rsidP="000E00BF">
            <w:pPr>
              <w:pStyle w:val="Body"/>
              <w:rPr>
                <w:szCs w:val="20"/>
              </w:rPr>
            </w:pPr>
            <w:r w:rsidRPr="00F76DDE">
              <w:rPr>
                <w:szCs w:val="20"/>
              </w:rPr>
              <w:t>108</w:t>
            </w:r>
          </w:p>
        </w:tc>
        <w:tc>
          <w:tcPr>
            <w:tcW w:w="1652" w:type="dxa"/>
            <w:tcBorders>
              <w:top w:val="nil"/>
              <w:left w:val="nil"/>
              <w:bottom w:val="nil"/>
              <w:right w:val="single" w:sz="4" w:space="0" w:color="auto"/>
            </w:tcBorders>
            <w:shd w:val="clear" w:color="auto" w:fill="auto"/>
            <w:noWrap/>
            <w:vAlign w:val="center"/>
            <w:hideMark/>
          </w:tcPr>
          <w:p w14:paraId="15D14475" w14:textId="77777777" w:rsidR="00F76DDE" w:rsidRPr="00F76DDE" w:rsidRDefault="00F76DDE" w:rsidP="000E00BF">
            <w:pPr>
              <w:pStyle w:val="Body"/>
              <w:rPr>
                <w:szCs w:val="20"/>
              </w:rPr>
            </w:pPr>
            <w:r w:rsidRPr="00F76DDE">
              <w:rPr>
                <w:szCs w:val="20"/>
              </w:rPr>
              <w:t>11/06/31</w:t>
            </w:r>
          </w:p>
        </w:tc>
        <w:tc>
          <w:tcPr>
            <w:tcW w:w="1593" w:type="dxa"/>
            <w:tcBorders>
              <w:top w:val="nil"/>
              <w:left w:val="nil"/>
              <w:bottom w:val="nil"/>
              <w:right w:val="single" w:sz="4" w:space="0" w:color="auto"/>
            </w:tcBorders>
            <w:shd w:val="clear" w:color="auto" w:fill="auto"/>
            <w:noWrap/>
            <w:vAlign w:val="center"/>
            <w:hideMark/>
          </w:tcPr>
          <w:p w14:paraId="183BF454"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F18FA5B"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0C49459C" w14:textId="77777777" w:rsidR="00F76DDE" w:rsidRPr="00F76DDE" w:rsidRDefault="00F76DDE" w:rsidP="000E00BF">
            <w:pPr>
              <w:pStyle w:val="Body"/>
              <w:rPr>
                <w:szCs w:val="20"/>
              </w:rPr>
            </w:pPr>
            <w:r w:rsidRPr="00F76DDE">
              <w:rPr>
                <w:szCs w:val="20"/>
              </w:rPr>
              <w:t>2,6315%</w:t>
            </w:r>
          </w:p>
        </w:tc>
        <w:tc>
          <w:tcPr>
            <w:tcW w:w="36" w:type="dxa"/>
            <w:vAlign w:val="center"/>
            <w:hideMark/>
          </w:tcPr>
          <w:p w14:paraId="72002F43" w14:textId="77777777" w:rsidR="00F76DDE" w:rsidRPr="00F76DDE" w:rsidRDefault="00F76DDE" w:rsidP="00F76DDE"/>
        </w:tc>
      </w:tr>
      <w:tr w:rsidR="00F76DDE" w:rsidRPr="00F76DDE" w14:paraId="744EF41D"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FDA9D07" w14:textId="77777777" w:rsidR="00F76DDE" w:rsidRPr="00F76DDE" w:rsidRDefault="00F76DDE" w:rsidP="000E00BF">
            <w:pPr>
              <w:pStyle w:val="Body"/>
              <w:rPr>
                <w:szCs w:val="20"/>
              </w:rPr>
            </w:pPr>
            <w:r w:rsidRPr="00F76DDE">
              <w:rPr>
                <w:szCs w:val="20"/>
              </w:rPr>
              <w:t>109</w:t>
            </w:r>
          </w:p>
        </w:tc>
        <w:tc>
          <w:tcPr>
            <w:tcW w:w="1652" w:type="dxa"/>
            <w:tcBorders>
              <w:top w:val="nil"/>
              <w:left w:val="nil"/>
              <w:bottom w:val="nil"/>
              <w:right w:val="single" w:sz="4" w:space="0" w:color="auto"/>
            </w:tcBorders>
            <w:shd w:val="clear" w:color="auto" w:fill="auto"/>
            <w:noWrap/>
            <w:vAlign w:val="center"/>
            <w:hideMark/>
          </w:tcPr>
          <w:p w14:paraId="50C6D096" w14:textId="77777777" w:rsidR="00F76DDE" w:rsidRPr="00F76DDE" w:rsidRDefault="00F76DDE" w:rsidP="000E00BF">
            <w:pPr>
              <w:pStyle w:val="Body"/>
              <w:rPr>
                <w:szCs w:val="20"/>
              </w:rPr>
            </w:pPr>
            <w:r w:rsidRPr="00F76DDE">
              <w:rPr>
                <w:szCs w:val="20"/>
              </w:rPr>
              <w:t>11/07/31</w:t>
            </w:r>
          </w:p>
        </w:tc>
        <w:tc>
          <w:tcPr>
            <w:tcW w:w="1593" w:type="dxa"/>
            <w:tcBorders>
              <w:top w:val="nil"/>
              <w:left w:val="nil"/>
              <w:bottom w:val="nil"/>
              <w:right w:val="single" w:sz="4" w:space="0" w:color="auto"/>
            </w:tcBorders>
            <w:shd w:val="clear" w:color="auto" w:fill="auto"/>
            <w:noWrap/>
            <w:vAlign w:val="center"/>
            <w:hideMark/>
          </w:tcPr>
          <w:p w14:paraId="763CE96C"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19D3D9C2"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F55B553" w14:textId="77777777" w:rsidR="00F76DDE" w:rsidRPr="00F76DDE" w:rsidRDefault="00F76DDE" w:rsidP="000E00BF">
            <w:pPr>
              <w:pStyle w:val="Body"/>
              <w:rPr>
                <w:szCs w:val="20"/>
              </w:rPr>
            </w:pPr>
            <w:r w:rsidRPr="00F76DDE">
              <w:rPr>
                <w:szCs w:val="20"/>
              </w:rPr>
              <w:t>2,7027%</w:t>
            </w:r>
          </w:p>
        </w:tc>
        <w:tc>
          <w:tcPr>
            <w:tcW w:w="36" w:type="dxa"/>
            <w:vAlign w:val="center"/>
            <w:hideMark/>
          </w:tcPr>
          <w:p w14:paraId="461A26CA" w14:textId="77777777" w:rsidR="00F76DDE" w:rsidRPr="00F76DDE" w:rsidRDefault="00F76DDE" w:rsidP="00F76DDE"/>
        </w:tc>
      </w:tr>
      <w:tr w:rsidR="00F76DDE" w:rsidRPr="00F76DDE" w14:paraId="078CE4D3"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3F7E97C" w14:textId="77777777" w:rsidR="00F76DDE" w:rsidRPr="00F76DDE" w:rsidRDefault="00F76DDE" w:rsidP="000E00BF">
            <w:pPr>
              <w:pStyle w:val="Body"/>
              <w:rPr>
                <w:szCs w:val="20"/>
              </w:rPr>
            </w:pPr>
            <w:r w:rsidRPr="00F76DDE">
              <w:rPr>
                <w:szCs w:val="20"/>
              </w:rPr>
              <w:t>110</w:t>
            </w:r>
          </w:p>
        </w:tc>
        <w:tc>
          <w:tcPr>
            <w:tcW w:w="1652" w:type="dxa"/>
            <w:tcBorders>
              <w:top w:val="nil"/>
              <w:left w:val="nil"/>
              <w:bottom w:val="nil"/>
              <w:right w:val="single" w:sz="4" w:space="0" w:color="auto"/>
            </w:tcBorders>
            <w:shd w:val="clear" w:color="auto" w:fill="auto"/>
            <w:noWrap/>
            <w:vAlign w:val="center"/>
            <w:hideMark/>
          </w:tcPr>
          <w:p w14:paraId="28C4F1B8" w14:textId="77777777" w:rsidR="00F76DDE" w:rsidRPr="00F76DDE" w:rsidRDefault="00F76DDE" w:rsidP="000E00BF">
            <w:pPr>
              <w:pStyle w:val="Body"/>
              <w:rPr>
                <w:szCs w:val="20"/>
              </w:rPr>
            </w:pPr>
            <w:r w:rsidRPr="00F76DDE">
              <w:rPr>
                <w:szCs w:val="20"/>
              </w:rPr>
              <w:t>13/08/31</w:t>
            </w:r>
          </w:p>
        </w:tc>
        <w:tc>
          <w:tcPr>
            <w:tcW w:w="1593" w:type="dxa"/>
            <w:tcBorders>
              <w:top w:val="nil"/>
              <w:left w:val="nil"/>
              <w:bottom w:val="nil"/>
              <w:right w:val="single" w:sz="4" w:space="0" w:color="auto"/>
            </w:tcBorders>
            <w:shd w:val="clear" w:color="auto" w:fill="auto"/>
            <w:noWrap/>
            <w:vAlign w:val="center"/>
            <w:hideMark/>
          </w:tcPr>
          <w:p w14:paraId="2679F81C"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303022F7"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1BA1A93" w14:textId="77777777" w:rsidR="00F76DDE" w:rsidRPr="00F76DDE" w:rsidRDefault="00F76DDE" w:rsidP="000E00BF">
            <w:pPr>
              <w:pStyle w:val="Body"/>
              <w:rPr>
                <w:szCs w:val="20"/>
              </w:rPr>
            </w:pPr>
            <w:r w:rsidRPr="00F76DDE">
              <w:rPr>
                <w:szCs w:val="20"/>
              </w:rPr>
              <w:t>2,7777%</w:t>
            </w:r>
          </w:p>
        </w:tc>
        <w:tc>
          <w:tcPr>
            <w:tcW w:w="36" w:type="dxa"/>
            <w:vAlign w:val="center"/>
            <w:hideMark/>
          </w:tcPr>
          <w:p w14:paraId="1B9A3FC3" w14:textId="77777777" w:rsidR="00F76DDE" w:rsidRPr="00F76DDE" w:rsidRDefault="00F76DDE" w:rsidP="00F76DDE"/>
        </w:tc>
      </w:tr>
      <w:tr w:rsidR="00F76DDE" w:rsidRPr="00F76DDE" w14:paraId="348A0AFB"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33322FB" w14:textId="77777777" w:rsidR="00F76DDE" w:rsidRPr="00F76DDE" w:rsidRDefault="00F76DDE" w:rsidP="000E00BF">
            <w:pPr>
              <w:pStyle w:val="Body"/>
              <w:rPr>
                <w:szCs w:val="20"/>
              </w:rPr>
            </w:pPr>
            <w:r w:rsidRPr="00F76DDE">
              <w:rPr>
                <w:szCs w:val="20"/>
              </w:rPr>
              <w:t>111</w:t>
            </w:r>
          </w:p>
        </w:tc>
        <w:tc>
          <w:tcPr>
            <w:tcW w:w="1652" w:type="dxa"/>
            <w:tcBorders>
              <w:top w:val="nil"/>
              <w:left w:val="nil"/>
              <w:bottom w:val="nil"/>
              <w:right w:val="single" w:sz="4" w:space="0" w:color="auto"/>
            </w:tcBorders>
            <w:shd w:val="clear" w:color="auto" w:fill="auto"/>
            <w:noWrap/>
            <w:vAlign w:val="center"/>
            <w:hideMark/>
          </w:tcPr>
          <w:p w14:paraId="1BD1D718" w14:textId="77777777" w:rsidR="00F76DDE" w:rsidRPr="00F76DDE" w:rsidRDefault="00F76DDE" w:rsidP="000E00BF">
            <w:pPr>
              <w:pStyle w:val="Body"/>
              <w:rPr>
                <w:szCs w:val="20"/>
              </w:rPr>
            </w:pPr>
            <w:r w:rsidRPr="00F76DDE">
              <w:rPr>
                <w:szCs w:val="20"/>
              </w:rPr>
              <w:t>11/09/31</w:t>
            </w:r>
          </w:p>
        </w:tc>
        <w:tc>
          <w:tcPr>
            <w:tcW w:w="1593" w:type="dxa"/>
            <w:tcBorders>
              <w:top w:val="nil"/>
              <w:left w:val="nil"/>
              <w:bottom w:val="nil"/>
              <w:right w:val="single" w:sz="4" w:space="0" w:color="auto"/>
            </w:tcBorders>
            <w:shd w:val="clear" w:color="auto" w:fill="auto"/>
            <w:noWrap/>
            <w:vAlign w:val="center"/>
            <w:hideMark/>
          </w:tcPr>
          <w:p w14:paraId="5C357A60"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AA499BB"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7AA6124" w14:textId="77777777" w:rsidR="00F76DDE" w:rsidRPr="00F76DDE" w:rsidRDefault="00F76DDE" w:rsidP="000E00BF">
            <w:pPr>
              <w:pStyle w:val="Body"/>
              <w:rPr>
                <w:szCs w:val="20"/>
              </w:rPr>
            </w:pPr>
            <w:r w:rsidRPr="00F76DDE">
              <w:rPr>
                <w:szCs w:val="20"/>
              </w:rPr>
              <w:t>2,8571%</w:t>
            </w:r>
          </w:p>
        </w:tc>
        <w:tc>
          <w:tcPr>
            <w:tcW w:w="36" w:type="dxa"/>
            <w:vAlign w:val="center"/>
            <w:hideMark/>
          </w:tcPr>
          <w:p w14:paraId="0E5D837D" w14:textId="77777777" w:rsidR="00F76DDE" w:rsidRPr="00F76DDE" w:rsidRDefault="00F76DDE" w:rsidP="00F76DDE"/>
        </w:tc>
      </w:tr>
      <w:tr w:rsidR="00F76DDE" w:rsidRPr="00F76DDE" w14:paraId="7DBDA4CB"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ED41E58" w14:textId="77777777" w:rsidR="00F76DDE" w:rsidRPr="00F76DDE" w:rsidRDefault="00F76DDE" w:rsidP="000E00BF">
            <w:pPr>
              <w:pStyle w:val="Body"/>
              <w:rPr>
                <w:szCs w:val="20"/>
              </w:rPr>
            </w:pPr>
            <w:r w:rsidRPr="00F76DDE">
              <w:rPr>
                <w:szCs w:val="20"/>
              </w:rPr>
              <w:t>112</w:t>
            </w:r>
          </w:p>
        </w:tc>
        <w:tc>
          <w:tcPr>
            <w:tcW w:w="1652" w:type="dxa"/>
            <w:tcBorders>
              <w:top w:val="nil"/>
              <w:left w:val="nil"/>
              <w:bottom w:val="nil"/>
              <w:right w:val="single" w:sz="4" w:space="0" w:color="auto"/>
            </w:tcBorders>
            <w:shd w:val="clear" w:color="auto" w:fill="auto"/>
            <w:noWrap/>
            <w:vAlign w:val="center"/>
            <w:hideMark/>
          </w:tcPr>
          <w:p w14:paraId="1A9CE3AC" w14:textId="77777777" w:rsidR="00F76DDE" w:rsidRPr="00F76DDE" w:rsidRDefault="00F76DDE" w:rsidP="000E00BF">
            <w:pPr>
              <w:pStyle w:val="Body"/>
              <w:rPr>
                <w:szCs w:val="20"/>
              </w:rPr>
            </w:pPr>
            <w:r w:rsidRPr="00F76DDE">
              <w:rPr>
                <w:szCs w:val="20"/>
              </w:rPr>
              <w:t>13/10/31</w:t>
            </w:r>
          </w:p>
        </w:tc>
        <w:tc>
          <w:tcPr>
            <w:tcW w:w="1593" w:type="dxa"/>
            <w:tcBorders>
              <w:top w:val="nil"/>
              <w:left w:val="nil"/>
              <w:bottom w:val="nil"/>
              <w:right w:val="single" w:sz="4" w:space="0" w:color="auto"/>
            </w:tcBorders>
            <w:shd w:val="clear" w:color="auto" w:fill="auto"/>
            <w:noWrap/>
            <w:vAlign w:val="center"/>
            <w:hideMark/>
          </w:tcPr>
          <w:p w14:paraId="0FD6FED3"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5FAA71D"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3BE9E1CC" w14:textId="77777777" w:rsidR="00F76DDE" w:rsidRPr="00F76DDE" w:rsidRDefault="00F76DDE" w:rsidP="000E00BF">
            <w:pPr>
              <w:pStyle w:val="Body"/>
              <w:rPr>
                <w:szCs w:val="20"/>
              </w:rPr>
            </w:pPr>
            <w:r w:rsidRPr="00F76DDE">
              <w:rPr>
                <w:szCs w:val="20"/>
              </w:rPr>
              <w:t>2,9411%</w:t>
            </w:r>
          </w:p>
        </w:tc>
        <w:tc>
          <w:tcPr>
            <w:tcW w:w="36" w:type="dxa"/>
            <w:vAlign w:val="center"/>
            <w:hideMark/>
          </w:tcPr>
          <w:p w14:paraId="168815EB" w14:textId="77777777" w:rsidR="00F76DDE" w:rsidRPr="00F76DDE" w:rsidRDefault="00F76DDE" w:rsidP="00F76DDE"/>
        </w:tc>
      </w:tr>
      <w:tr w:rsidR="00F76DDE" w:rsidRPr="00F76DDE" w14:paraId="488FA6E0"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6F680A70" w14:textId="77777777" w:rsidR="00F76DDE" w:rsidRPr="00F76DDE" w:rsidRDefault="00F76DDE" w:rsidP="000E00BF">
            <w:pPr>
              <w:pStyle w:val="Body"/>
              <w:rPr>
                <w:szCs w:val="20"/>
              </w:rPr>
            </w:pPr>
            <w:r w:rsidRPr="00F76DDE">
              <w:rPr>
                <w:szCs w:val="20"/>
              </w:rPr>
              <w:t>113</w:t>
            </w:r>
          </w:p>
        </w:tc>
        <w:tc>
          <w:tcPr>
            <w:tcW w:w="1652" w:type="dxa"/>
            <w:tcBorders>
              <w:top w:val="nil"/>
              <w:left w:val="nil"/>
              <w:bottom w:val="nil"/>
              <w:right w:val="single" w:sz="4" w:space="0" w:color="auto"/>
            </w:tcBorders>
            <w:shd w:val="clear" w:color="auto" w:fill="auto"/>
            <w:noWrap/>
            <w:vAlign w:val="center"/>
            <w:hideMark/>
          </w:tcPr>
          <w:p w14:paraId="05654CEC" w14:textId="77777777" w:rsidR="00F76DDE" w:rsidRPr="00F76DDE" w:rsidRDefault="00F76DDE" w:rsidP="000E00BF">
            <w:pPr>
              <w:pStyle w:val="Body"/>
              <w:rPr>
                <w:szCs w:val="20"/>
              </w:rPr>
            </w:pPr>
            <w:r w:rsidRPr="00F76DDE">
              <w:rPr>
                <w:szCs w:val="20"/>
              </w:rPr>
              <w:t>13/11/31</w:t>
            </w:r>
          </w:p>
        </w:tc>
        <w:tc>
          <w:tcPr>
            <w:tcW w:w="1593" w:type="dxa"/>
            <w:tcBorders>
              <w:top w:val="nil"/>
              <w:left w:val="nil"/>
              <w:bottom w:val="nil"/>
              <w:right w:val="single" w:sz="4" w:space="0" w:color="auto"/>
            </w:tcBorders>
            <w:shd w:val="clear" w:color="auto" w:fill="auto"/>
            <w:noWrap/>
            <w:vAlign w:val="center"/>
            <w:hideMark/>
          </w:tcPr>
          <w:p w14:paraId="1A44B24F"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879397E"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3D9F8AD6" w14:textId="77777777" w:rsidR="00F76DDE" w:rsidRPr="00F76DDE" w:rsidRDefault="00F76DDE" w:rsidP="000E00BF">
            <w:pPr>
              <w:pStyle w:val="Body"/>
              <w:rPr>
                <w:szCs w:val="20"/>
              </w:rPr>
            </w:pPr>
            <w:r w:rsidRPr="00F76DDE">
              <w:rPr>
                <w:szCs w:val="20"/>
              </w:rPr>
              <w:t>3,0303%</w:t>
            </w:r>
          </w:p>
        </w:tc>
        <w:tc>
          <w:tcPr>
            <w:tcW w:w="36" w:type="dxa"/>
            <w:vAlign w:val="center"/>
            <w:hideMark/>
          </w:tcPr>
          <w:p w14:paraId="2C9E1B72" w14:textId="77777777" w:rsidR="00F76DDE" w:rsidRPr="00F76DDE" w:rsidRDefault="00F76DDE" w:rsidP="00F76DDE"/>
        </w:tc>
      </w:tr>
      <w:tr w:rsidR="00F76DDE" w:rsidRPr="00F76DDE" w14:paraId="37D617BB"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A01BDA2" w14:textId="77777777" w:rsidR="00F76DDE" w:rsidRPr="00F76DDE" w:rsidRDefault="00F76DDE" w:rsidP="000E00BF">
            <w:pPr>
              <w:pStyle w:val="Body"/>
              <w:rPr>
                <w:szCs w:val="20"/>
              </w:rPr>
            </w:pPr>
            <w:r w:rsidRPr="00F76DDE">
              <w:rPr>
                <w:szCs w:val="20"/>
              </w:rPr>
              <w:t>114</w:t>
            </w:r>
          </w:p>
        </w:tc>
        <w:tc>
          <w:tcPr>
            <w:tcW w:w="1652" w:type="dxa"/>
            <w:tcBorders>
              <w:top w:val="nil"/>
              <w:left w:val="nil"/>
              <w:bottom w:val="nil"/>
              <w:right w:val="single" w:sz="4" w:space="0" w:color="auto"/>
            </w:tcBorders>
            <w:shd w:val="clear" w:color="auto" w:fill="auto"/>
            <w:noWrap/>
            <w:vAlign w:val="center"/>
            <w:hideMark/>
          </w:tcPr>
          <w:p w14:paraId="3FD4DD06" w14:textId="77777777" w:rsidR="00F76DDE" w:rsidRPr="00F76DDE" w:rsidRDefault="00F76DDE" w:rsidP="000E00BF">
            <w:pPr>
              <w:pStyle w:val="Body"/>
              <w:rPr>
                <w:szCs w:val="20"/>
              </w:rPr>
            </w:pPr>
            <w:r w:rsidRPr="00F76DDE">
              <w:rPr>
                <w:szCs w:val="20"/>
              </w:rPr>
              <w:t>11/12/31</w:t>
            </w:r>
          </w:p>
        </w:tc>
        <w:tc>
          <w:tcPr>
            <w:tcW w:w="1593" w:type="dxa"/>
            <w:tcBorders>
              <w:top w:val="nil"/>
              <w:left w:val="nil"/>
              <w:bottom w:val="nil"/>
              <w:right w:val="single" w:sz="4" w:space="0" w:color="auto"/>
            </w:tcBorders>
            <w:shd w:val="clear" w:color="auto" w:fill="auto"/>
            <w:noWrap/>
            <w:vAlign w:val="center"/>
            <w:hideMark/>
          </w:tcPr>
          <w:p w14:paraId="642FFB9B"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1FD44DA4"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EB3485F" w14:textId="77777777" w:rsidR="00F76DDE" w:rsidRPr="00F76DDE" w:rsidRDefault="00F76DDE" w:rsidP="000E00BF">
            <w:pPr>
              <w:pStyle w:val="Body"/>
              <w:rPr>
                <w:szCs w:val="20"/>
              </w:rPr>
            </w:pPr>
            <w:r w:rsidRPr="00F76DDE">
              <w:rPr>
                <w:szCs w:val="20"/>
              </w:rPr>
              <w:t>3,1250%</w:t>
            </w:r>
          </w:p>
        </w:tc>
        <w:tc>
          <w:tcPr>
            <w:tcW w:w="36" w:type="dxa"/>
            <w:vAlign w:val="center"/>
            <w:hideMark/>
          </w:tcPr>
          <w:p w14:paraId="2EEC3C67" w14:textId="77777777" w:rsidR="00F76DDE" w:rsidRPr="00F76DDE" w:rsidRDefault="00F76DDE" w:rsidP="00F76DDE"/>
        </w:tc>
      </w:tr>
      <w:tr w:rsidR="00F76DDE" w:rsidRPr="00F76DDE" w14:paraId="5F149448"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B593262" w14:textId="77777777" w:rsidR="00F76DDE" w:rsidRPr="00F76DDE" w:rsidRDefault="00F76DDE" w:rsidP="000E00BF">
            <w:pPr>
              <w:pStyle w:val="Body"/>
              <w:rPr>
                <w:szCs w:val="20"/>
              </w:rPr>
            </w:pPr>
            <w:r w:rsidRPr="00F76DDE">
              <w:rPr>
                <w:szCs w:val="20"/>
              </w:rPr>
              <w:t>115</w:t>
            </w:r>
          </w:p>
        </w:tc>
        <w:tc>
          <w:tcPr>
            <w:tcW w:w="1652" w:type="dxa"/>
            <w:tcBorders>
              <w:top w:val="nil"/>
              <w:left w:val="nil"/>
              <w:bottom w:val="nil"/>
              <w:right w:val="single" w:sz="4" w:space="0" w:color="auto"/>
            </w:tcBorders>
            <w:shd w:val="clear" w:color="auto" w:fill="auto"/>
            <w:noWrap/>
            <w:vAlign w:val="center"/>
            <w:hideMark/>
          </w:tcPr>
          <w:p w14:paraId="17EE9E17" w14:textId="77777777" w:rsidR="00F76DDE" w:rsidRPr="00F76DDE" w:rsidRDefault="00F76DDE" w:rsidP="000E00BF">
            <w:pPr>
              <w:pStyle w:val="Body"/>
              <w:rPr>
                <w:szCs w:val="20"/>
              </w:rPr>
            </w:pPr>
            <w:r w:rsidRPr="00F76DDE">
              <w:rPr>
                <w:szCs w:val="20"/>
              </w:rPr>
              <w:t>13/01/32</w:t>
            </w:r>
          </w:p>
        </w:tc>
        <w:tc>
          <w:tcPr>
            <w:tcW w:w="1593" w:type="dxa"/>
            <w:tcBorders>
              <w:top w:val="nil"/>
              <w:left w:val="nil"/>
              <w:bottom w:val="nil"/>
              <w:right w:val="single" w:sz="4" w:space="0" w:color="auto"/>
            </w:tcBorders>
            <w:shd w:val="clear" w:color="auto" w:fill="auto"/>
            <w:noWrap/>
            <w:vAlign w:val="center"/>
            <w:hideMark/>
          </w:tcPr>
          <w:p w14:paraId="38338C95"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CA4FAC2"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034BB05" w14:textId="77777777" w:rsidR="00F76DDE" w:rsidRPr="00F76DDE" w:rsidRDefault="00F76DDE" w:rsidP="000E00BF">
            <w:pPr>
              <w:pStyle w:val="Body"/>
              <w:rPr>
                <w:szCs w:val="20"/>
              </w:rPr>
            </w:pPr>
            <w:r w:rsidRPr="00F76DDE">
              <w:rPr>
                <w:szCs w:val="20"/>
              </w:rPr>
              <w:t>3,2258%</w:t>
            </w:r>
          </w:p>
        </w:tc>
        <w:tc>
          <w:tcPr>
            <w:tcW w:w="36" w:type="dxa"/>
            <w:vAlign w:val="center"/>
            <w:hideMark/>
          </w:tcPr>
          <w:p w14:paraId="11F780CB" w14:textId="77777777" w:rsidR="00F76DDE" w:rsidRPr="00F76DDE" w:rsidRDefault="00F76DDE" w:rsidP="00F76DDE"/>
        </w:tc>
      </w:tr>
      <w:tr w:rsidR="00F76DDE" w:rsidRPr="00F76DDE" w14:paraId="72533561"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3897243" w14:textId="77777777" w:rsidR="00F76DDE" w:rsidRPr="00F76DDE" w:rsidRDefault="00F76DDE" w:rsidP="000E00BF">
            <w:pPr>
              <w:pStyle w:val="Body"/>
              <w:rPr>
                <w:szCs w:val="20"/>
              </w:rPr>
            </w:pPr>
            <w:r w:rsidRPr="00F76DDE">
              <w:rPr>
                <w:szCs w:val="20"/>
              </w:rPr>
              <w:t>116</w:t>
            </w:r>
          </w:p>
        </w:tc>
        <w:tc>
          <w:tcPr>
            <w:tcW w:w="1652" w:type="dxa"/>
            <w:tcBorders>
              <w:top w:val="nil"/>
              <w:left w:val="nil"/>
              <w:bottom w:val="nil"/>
              <w:right w:val="single" w:sz="4" w:space="0" w:color="auto"/>
            </w:tcBorders>
            <w:shd w:val="clear" w:color="auto" w:fill="auto"/>
            <w:noWrap/>
            <w:vAlign w:val="center"/>
            <w:hideMark/>
          </w:tcPr>
          <w:p w14:paraId="3AF14197" w14:textId="77777777" w:rsidR="00F76DDE" w:rsidRPr="00F76DDE" w:rsidRDefault="00F76DDE" w:rsidP="000E00BF">
            <w:pPr>
              <w:pStyle w:val="Body"/>
              <w:rPr>
                <w:szCs w:val="20"/>
              </w:rPr>
            </w:pPr>
            <w:r w:rsidRPr="00F76DDE">
              <w:rPr>
                <w:szCs w:val="20"/>
              </w:rPr>
              <w:t>12/02/32</w:t>
            </w:r>
          </w:p>
        </w:tc>
        <w:tc>
          <w:tcPr>
            <w:tcW w:w="1593" w:type="dxa"/>
            <w:tcBorders>
              <w:top w:val="nil"/>
              <w:left w:val="nil"/>
              <w:bottom w:val="nil"/>
              <w:right w:val="single" w:sz="4" w:space="0" w:color="auto"/>
            </w:tcBorders>
            <w:shd w:val="clear" w:color="auto" w:fill="auto"/>
            <w:noWrap/>
            <w:vAlign w:val="center"/>
            <w:hideMark/>
          </w:tcPr>
          <w:p w14:paraId="546E221C"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01F675D"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FCD106E" w14:textId="77777777" w:rsidR="00F76DDE" w:rsidRPr="00F76DDE" w:rsidRDefault="00F76DDE" w:rsidP="000E00BF">
            <w:pPr>
              <w:pStyle w:val="Body"/>
              <w:rPr>
                <w:szCs w:val="20"/>
              </w:rPr>
            </w:pPr>
            <w:r w:rsidRPr="00F76DDE">
              <w:rPr>
                <w:szCs w:val="20"/>
              </w:rPr>
              <w:t>3,3333%</w:t>
            </w:r>
          </w:p>
        </w:tc>
        <w:tc>
          <w:tcPr>
            <w:tcW w:w="36" w:type="dxa"/>
            <w:vAlign w:val="center"/>
            <w:hideMark/>
          </w:tcPr>
          <w:p w14:paraId="28FC4E43" w14:textId="77777777" w:rsidR="00F76DDE" w:rsidRPr="00F76DDE" w:rsidRDefault="00F76DDE" w:rsidP="00F76DDE"/>
        </w:tc>
      </w:tr>
      <w:tr w:rsidR="00F76DDE" w:rsidRPr="00F76DDE" w14:paraId="323A4749"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D33D0A8" w14:textId="77777777" w:rsidR="00F76DDE" w:rsidRPr="00F76DDE" w:rsidRDefault="00F76DDE" w:rsidP="000E00BF">
            <w:pPr>
              <w:pStyle w:val="Body"/>
              <w:rPr>
                <w:szCs w:val="20"/>
              </w:rPr>
            </w:pPr>
            <w:r w:rsidRPr="00F76DDE">
              <w:rPr>
                <w:szCs w:val="20"/>
              </w:rPr>
              <w:t>117</w:t>
            </w:r>
          </w:p>
        </w:tc>
        <w:tc>
          <w:tcPr>
            <w:tcW w:w="1652" w:type="dxa"/>
            <w:tcBorders>
              <w:top w:val="nil"/>
              <w:left w:val="nil"/>
              <w:bottom w:val="nil"/>
              <w:right w:val="single" w:sz="4" w:space="0" w:color="auto"/>
            </w:tcBorders>
            <w:shd w:val="clear" w:color="auto" w:fill="auto"/>
            <w:noWrap/>
            <w:vAlign w:val="center"/>
            <w:hideMark/>
          </w:tcPr>
          <w:p w14:paraId="47D8B823" w14:textId="77777777" w:rsidR="00F76DDE" w:rsidRPr="00F76DDE" w:rsidRDefault="00F76DDE" w:rsidP="000E00BF">
            <w:pPr>
              <w:pStyle w:val="Body"/>
              <w:rPr>
                <w:szCs w:val="20"/>
              </w:rPr>
            </w:pPr>
            <w:r w:rsidRPr="00F76DDE">
              <w:rPr>
                <w:szCs w:val="20"/>
              </w:rPr>
              <w:t>11/03/32</w:t>
            </w:r>
          </w:p>
        </w:tc>
        <w:tc>
          <w:tcPr>
            <w:tcW w:w="1593" w:type="dxa"/>
            <w:tcBorders>
              <w:top w:val="nil"/>
              <w:left w:val="nil"/>
              <w:bottom w:val="nil"/>
              <w:right w:val="single" w:sz="4" w:space="0" w:color="auto"/>
            </w:tcBorders>
            <w:shd w:val="clear" w:color="auto" w:fill="auto"/>
            <w:noWrap/>
            <w:vAlign w:val="center"/>
            <w:hideMark/>
          </w:tcPr>
          <w:p w14:paraId="601D0156"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3C92C4A"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7B4E9DF" w14:textId="77777777" w:rsidR="00F76DDE" w:rsidRPr="00F76DDE" w:rsidRDefault="00F76DDE" w:rsidP="000E00BF">
            <w:pPr>
              <w:pStyle w:val="Body"/>
              <w:rPr>
                <w:szCs w:val="20"/>
              </w:rPr>
            </w:pPr>
            <w:r w:rsidRPr="00F76DDE">
              <w:rPr>
                <w:szCs w:val="20"/>
              </w:rPr>
              <w:t>3,4482%</w:t>
            </w:r>
          </w:p>
        </w:tc>
        <w:tc>
          <w:tcPr>
            <w:tcW w:w="36" w:type="dxa"/>
            <w:vAlign w:val="center"/>
            <w:hideMark/>
          </w:tcPr>
          <w:p w14:paraId="227D0BCC" w14:textId="77777777" w:rsidR="00F76DDE" w:rsidRPr="00F76DDE" w:rsidRDefault="00F76DDE" w:rsidP="00F76DDE"/>
        </w:tc>
      </w:tr>
      <w:tr w:rsidR="00F76DDE" w:rsidRPr="00F76DDE" w14:paraId="4BB537D6"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0CD7B83" w14:textId="77777777" w:rsidR="00F76DDE" w:rsidRPr="00F76DDE" w:rsidRDefault="00F76DDE" w:rsidP="000E00BF">
            <w:pPr>
              <w:pStyle w:val="Body"/>
              <w:rPr>
                <w:szCs w:val="20"/>
              </w:rPr>
            </w:pPr>
            <w:r w:rsidRPr="00F76DDE">
              <w:rPr>
                <w:szCs w:val="20"/>
              </w:rPr>
              <w:t>118</w:t>
            </w:r>
          </w:p>
        </w:tc>
        <w:tc>
          <w:tcPr>
            <w:tcW w:w="1652" w:type="dxa"/>
            <w:tcBorders>
              <w:top w:val="nil"/>
              <w:left w:val="nil"/>
              <w:bottom w:val="nil"/>
              <w:right w:val="single" w:sz="4" w:space="0" w:color="auto"/>
            </w:tcBorders>
            <w:shd w:val="clear" w:color="auto" w:fill="auto"/>
            <w:noWrap/>
            <w:vAlign w:val="center"/>
            <w:hideMark/>
          </w:tcPr>
          <w:p w14:paraId="660808B6" w14:textId="77777777" w:rsidR="00F76DDE" w:rsidRPr="00F76DDE" w:rsidRDefault="00F76DDE" w:rsidP="000E00BF">
            <w:pPr>
              <w:pStyle w:val="Body"/>
              <w:rPr>
                <w:szCs w:val="20"/>
              </w:rPr>
            </w:pPr>
            <w:r w:rsidRPr="00F76DDE">
              <w:rPr>
                <w:szCs w:val="20"/>
              </w:rPr>
              <w:t>13/04/32</w:t>
            </w:r>
          </w:p>
        </w:tc>
        <w:tc>
          <w:tcPr>
            <w:tcW w:w="1593" w:type="dxa"/>
            <w:tcBorders>
              <w:top w:val="nil"/>
              <w:left w:val="nil"/>
              <w:bottom w:val="nil"/>
              <w:right w:val="single" w:sz="4" w:space="0" w:color="auto"/>
            </w:tcBorders>
            <w:shd w:val="clear" w:color="auto" w:fill="auto"/>
            <w:noWrap/>
            <w:vAlign w:val="center"/>
            <w:hideMark/>
          </w:tcPr>
          <w:p w14:paraId="5D4309D4"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FDCFBE7"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0BB8D0B8" w14:textId="77777777" w:rsidR="00F76DDE" w:rsidRPr="00F76DDE" w:rsidRDefault="00F76DDE" w:rsidP="000E00BF">
            <w:pPr>
              <w:pStyle w:val="Body"/>
              <w:rPr>
                <w:szCs w:val="20"/>
              </w:rPr>
            </w:pPr>
            <w:r w:rsidRPr="00F76DDE">
              <w:rPr>
                <w:szCs w:val="20"/>
              </w:rPr>
              <w:t>3,5714%</w:t>
            </w:r>
          </w:p>
        </w:tc>
        <w:tc>
          <w:tcPr>
            <w:tcW w:w="36" w:type="dxa"/>
            <w:vAlign w:val="center"/>
            <w:hideMark/>
          </w:tcPr>
          <w:p w14:paraId="4C2BE9CD" w14:textId="77777777" w:rsidR="00F76DDE" w:rsidRPr="00F76DDE" w:rsidRDefault="00F76DDE" w:rsidP="00F76DDE"/>
        </w:tc>
      </w:tr>
      <w:tr w:rsidR="00F76DDE" w:rsidRPr="00F76DDE" w14:paraId="75D14FC0"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22BE8D5" w14:textId="77777777" w:rsidR="00F76DDE" w:rsidRPr="00F76DDE" w:rsidRDefault="00F76DDE" w:rsidP="000E00BF">
            <w:pPr>
              <w:pStyle w:val="Body"/>
              <w:rPr>
                <w:szCs w:val="20"/>
              </w:rPr>
            </w:pPr>
            <w:r w:rsidRPr="00F76DDE">
              <w:rPr>
                <w:szCs w:val="20"/>
              </w:rPr>
              <w:t>119</w:t>
            </w:r>
          </w:p>
        </w:tc>
        <w:tc>
          <w:tcPr>
            <w:tcW w:w="1652" w:type="dxa"/>
            <w:tcBorders>
              <w:top w:val="nil"/>
              <w:left w:val="nil"/>
              <w:bottom w:val="nil"/>
              <w:right w:val="single" w:sz="4" w:space="0" w:color="auto"/>
            </w:tcBorders>
            <w:shd w:val="clear" w:color="auto" w:fill="auto"/>
            <w:noWrap/>
            <w:vAlign w:val="center"/>
            <w:hideMark/>
          </w:tcPr>
          <w:p w14:paraId="698FEFEB" w14:textId="77777777" w:rsidR="00F76DDE" w:rsidRPr="00F76DDE" w:rsidRDefault="00F76DDE" w:rsidP="000E00BF">
            <w:pPr>
              <w:pStyle w:val="Body"/>
              <w:rPr>
                <w:szCs w:val="20"/>
              </w:rPr>
            </w:pPr>
            <w:r w:rsidRPr="00F76DDE">
              <w:rPr>
                <w:szCs w:val="20"/>
              </w:rPr>
              <w:t>13/05/32</w:t>
            </w:r>
          </w:p>
        </w:tc>
        <w:tc>
          <w:tcPr>
            <w:tcW w:w="1593" w:type="dxa"/>
            <w:tcBorders>
              <w:top w:val="nil"/>
              <w:left w:val="nil"/>
              <w:bottom w:val="nil"/>
              <w:right w:val="single" w:sz="4" w:space="0" w:color="auto"/>
            </w:tcBorders>
            <w:shd w:val="clear" w:color="auto" w:fill="auto"/>
            <w:noWrap/>
            <w:vAlign w:val="center"/>
            <w:hideMark/>
          </w:tcPr>
          <w:p w14:paraId="51F40195"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18EDA199"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F5D36B5" w14:textId="77777777" w:rsidR="00F76DDE" w:rsidRPr="00F76DDE" w:rsidRDefault="00F76DDE" w:rsidP="000E00BF">
            <w:pPr>
              <w:pStyle w:val="Body"/>
              <w:rPr>
                <w:szCs w:val="20"/>
              </w:rPr>
            </w:pPr>
            <w:r w:rsidRPr="00F76DDE">
              <w:rPr>
                <w:szCs w:val="20"/>
              </w:rPr>
              <w:t>3,7037%</w:t>
            </w:r>
          </w:p>
        </w:tc>
        <w:tc>
          <w:tcPr>
            <w:tcW w:w="36" w:type="dxa"/>
            <w:vAlign w:val="center"/>
            <w:hideMark/>
          </w:tcPr>
          <w:p w14:paraId="6608AC92" w14:textId="77777777" w:rsidR="00F76DDE" w:rsidRPr="00F76DDE" w:rsidRDefault="00F76DDE" w:rsidP="00F76DDE"/>
        </w:tc>
      </w:tr>
      <w:tr w:rsidR="00F76DDE" w:rsidRPr="00F76DDE" w14:paraId="7D4ABC83"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79ED7C79" w14:textId="77777777" w:rsidR="00F76DDE" w:rsidRPr="00F76DDE" w:rsidRDefault="00F76DDE" w:rsidP="000E00BF">
            <w:pPr>
              <w:pStyle w:val="Body"/>
              <w:rPr>
                <w:szCs w:val="20"/>
              </w:rPr>
            </w:pPr>
            <w:r w:rsidRPr="00F76DDE">
              <w:rPr>
                <w:szCs w:val="20"/>
              </w:rPr>
              <w:t>120</w:t>
            </w:r>
          </w:p>
        </w:tc>
        <w:tc>
          <w:tcPr>
            <w:tcW w:w="1652" w:type="dxa"/>
            <w:tcBorders>
              <w:top w:val="nil"/>
              <w:left w:val="nil"/>
              <w:bottom w:val="nil"/>
              <w:right w:val="single" w:sz="4" w:space="0" w:color="auto"/>
            </w:tcBorders>
            <w:shd w:val="clear" w:color="auto" w:fill="auto"/>
            <w:noWrap/>
            <w:vAlign w:val="center"/>
            <w:hideMark/>
          </w:tcPr>
          <w:p w14:paraId="26CD1463" w14:textId="77777777" w:rsidR="00F76DDE" w:rsidRPr="00F76DDE" w:rsidRDefault="00F76DDE" w:rsidP="000E00BF">
            <w:pPr>
              <w:pStyle w:val="Body"/>
              <w:rPr>
                <w:szCs w:val="20"/>
              </w:rPr>
            </w:pPr>
            <w:r w:rsidRPr="00F76DDE">
              <w:rPr>
                <w:szCs w:val="20"/>
              </w:rPr>
              <w:t>11/06/32</w:t>
            </w:r>
          </w:p>
        </w:tc>
        <w:tc>
          <w:tcPr>
            <w:tcW w:w="1593" w:type="dxa"/>
            <w:tcBorders>
              <w:top w:val="nil"/>
              <w:left w:val="nil"/>
              <w:bottom w:val="nil"/>
              <w:right w:val="single" w:sz="4" w:space="0" w:color="auto"/>
            </w:tcBorders>
            <w:shd w:val="clear" w:color="auto" w:fill="auto"/>
            <w:noWrap/>
            <w:vAlign w:val="center"/>
            <w:hideMark/>
          </w:tcPr>
          <w:p w14:paraId="2493D922"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6FDA58C"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BC4CE8A" w14:textId="77777777" w:rsidR="00F76DDE" w:rsidRPr="00F76DDE" w:rsidRDefault="00F76DDE" w:rsidP="000E00BF">
            <w:pPr>
              <w:pStyle w:val="Body"/>
              <w:rPr>
                <w:szCs w:val="20"/>
              </w:rPr>
            </w:pPr>
            <w:r w:rsidRPr="00F76DDE">
              <w:rPr>
                <w:szCs w:val="20"/>
              </w:rPr>
              <w:t>3,8461%</w:t>
            </w:r>
          </w:p>
        </w:tc>
        <w:tc>
          <w:tcPr>
            <w:tcW w:w="36" w:type="dxa"/>
            <w:vAlign w:val="center"/>
            <w:hideMark/>
          </w:tcPr>
          <w:p w14:paraId="28346671" w14:textId="77777777" w:rsidR="00F76DDE" w:rsidRPr="00F76DDE" w:rsidRDefault="00F76DDE" w:rsidP="00F76DDE"/>
        </w:tc>
      </w:tr>
      <w:tr w:rsidR="00F76DDE" w:rsidRPr="00F76DDE" w14:paraId="0AA2EAFE"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72EE806" w14:textId="77777777" w:rsidR="00F76DDE" w:rsidRPr="00F76DDE" w:rsidRDefault="00F76DDE" w:rsidP="000E00BF">
            <w:pPr>
              <w:pStyle w:val="Body"/>
              <w:rPr>
                <w:szCs w:val="20"/>
              </w:rPr>
            </w:pPr>
            <w:r w:rsidRPr="00F76DDE">
              <w:rPr>
                <w:szCs w:val="20"/>
              </w:rPr>
              <w:t>121</w:t>
            </w:r>
          </w:p>
        </w:tc>
        <w:tc>
          <w:tcPr>
            <w:tcW w:w="1652" w:type="dxa"/>
            <w:tcBorders>
              <w:top w:val="nil"/>
              <w:left w:val="nil"/>
              <w:bottom w:val="nil"/>
              <w:right w:val="single" w:sz="4" w:space="0" w:color="auto"/>
            </w:tcBorders>
            <w:shd w:val="clear" w:color="auto" w:fill="auto"/>
            <w:noWrap/>
            <w:vAlign w:val="center"/>
            <w:hideMark/>
          </w:tcPr>
          <w:p w14:paraId="1D880087" w14:textId="77777777" w:rsidR="00F76DDE" w:rsidRPr="00F76DDE" w:rsidRDefault="00F76DDE" w:rsidP="000E00BF">
            <w:pPr>
              <w:pStyle w:val="Body"/>
              <w:rPr>
                <w:szCs w:val="20"/>
              </w:rPr>
            </w:pPr>
            <w:r w:rsidRPr="00F76DDE">
              <w:rPr>
                <w:szCs w:val="20"/>
              </w:rPr>
              <w:t>13/07/32</w:t>
            </w:r>
          </w:p>
        </w:tc>
        <w:tc>
          <w:tcPr>
            <w:tcW w:w="1593" w:type="dxa"/>
            <w:tcBorders>
              <w:top w:val="nil"/>
              <w:left w:val="nil"/>
              <w:bottom w:val="nil"/>
              <w:right w:val="single" w:sz="4" w:space="0" w:color="auto"/>
            </w:tcBorders>
            <w:shd w:val="clear" w:color="auto" w:fill="auto"/>
            <w:noWrap/>
            <w:vAlign w:val="center"/>
            <w:hideMark/>
          </w:tcPr>
          <w:p w14:paraId="0589066D"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4C82CBB"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3E68F76C" w14:textId="77777777" w:rsidR="00F76DDE" w:rsidRPr="00F76DDE" w:rsidRDefault="00F76DDE" w:rsidP="000E00BF">
            <w:pPr>
              <w:pStyle w:val="Body"/>
              <w:rPr>
                <w:szCs w:val="20"/>
              </w:rPr>
            </w:pPr>
            <w:r w:rsidRPr="00F76DDE">
              <w:rPr>
                <w:szCs w:val="20"/>
              </w:rPr>
              <w:t>4,0000%</w:t>
            </w:r>
          </w:p>
        </w:tc>
        <w:tc>
          <w:tcPr>
            <w:tcW w:w="36" w:type="dxa"/>
            <w:vAlign w:val="center"/>
            <w:hideMark/>
          </w:tcPr>
          <w:p w14:paraId="5BE8BCE1" w14:textId="77777777" w:rsidR="00F76DDE" w:rsidRPr="00F76DDE" w:rsidRDefault="00F76DDE" w:rsidP="00F76DDE"/>
        </w:tc>
      </w:tr>
      <w:tr w:rsidR="00F76DDE" w:rsidRPr="00F76DDE" w14:paraId="75A2EFC7"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71DD14A" w14:textId="77777777" w:rsidR="00F76DDE" w:rsidRPr="00F76DDE" w:rsidRDefault="00F76DDE" w:rsidP="000E00BF">
            <w:pPr>
              <w:pStyle w:val="Body"/>
              <w:rPr>
                <w:szCs w:val="20"/>
              </w:rPr>
            </w:pPr>
            <w:r w:rsidRPr="00F76DDE">
              <w:rPr>
                <w:szCs w:val="20"/>
              </w:rPr>
              <w:t>122</w:t>
            </w:r>
          </w:p>
        </w:tc>
        <w:tc>
          <w:tcPr>
            <w:tcW w:w="1652" w:type="dxa"/>
            <w:tcBorders>
              <w:top w:val="nil"/>
              <w:left w:val="nil"/>
              <w:bottom w:val="nil"/>
              <w:right w:val="single" w:sz="4" w:space="0" w:color="auto"/>
            </w:tcBorders>
            <w:shd w:val="clear" w:color="auto" w:fill="auto"/>
            <w:noWrap/>
            <w:vAlign w:val="center"/>
            <w:hideMark/>
          </w:tcPr>
          <w:p w14:paraId="3DF2D482" w14:textId="77777777" w:rsidR="00F76DDE" w:rsidRPr="00F76DDE" w:rsidRDefault="00F76DDE" w:rsidP="000E00BF">
            <w:pPr>
              <w:pStyle w:val="Body"/>
              <w:rPr>
                <w:szCs w:val="20"/>
              </w:rPr>
            </w:pPr>
            <w:r w:rsidRPr="00F76DDE">
              <w:rPr>
                <w:szCs w:val="20"/>
              </w:rPr>
              <w:t>12/08/32</w:t>
            </w:r>
          </w:p>
        </w:tc>
        <w:tc>
          <w:tcPr>
            <w:tcW w:w="1593" w:type="dxa"/>
            <w:tcBorders>
              <w:top w:val="nil"/>
              <w:left w:val="nil"/>
              <w:bottom w:val="nil"/>
              <w:right w:val="single" w:sz="4" w:space="0" w:color="auto"/>
            </w:tcBorders>
            <w:shd w:val="clear" w:color="auto" w:fill="auto"/>
            <w:noWrap/>
            <w:vAlign w:val="center"/>
            <w:hideMark/>
          </w:tcPr>
          <w:p w14:paraId="27CF43CA"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5685793"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1EF48F47" w14:textId="77777777" w:rsidR="00F76DDE" w:rsidRPr="00F76DDE" w:rsidRDefault="00F76DDE" w:rsidP="000E00BF">
            <w:pPr>
              <w:pStyle w:val="Body"/>
              <w:rPr>
                <w:szCs w:val="20"/>
              </w:rPr>
            </w:pPr>
            <w:r w:rsidRPr="00F76DDE">
              <w:rPr>
                <w:szCs w:val="20"/>
              </w:rPr>
              <w:t>4,1666%</w:t>
            </w:r>
          </w:p>
        </w:tc>
        <w:tc>
          <w:tcPr>
            <w:tcW w:w="36" w:type="dxa"/>
            <w:vAlign w:val="center"/>
            <w:hideMark/>
          </w:tcPr>
          <w:p w14:paraId="27294759" w14:textId="77777777" w:rsidR="00F76DDE" w:rsidRPr="00F76DDE" w:rsidRDefault="00F76DDE" w:rsidP="00F76DDE"/>
        </w:tc>
      </w:tr>
      <w:tr w:rsidR="00F76DDE" w:rsidRPr="00F76DDE" w14:paraId="6D4F3584"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6D5AC51" w14:textId="77777777" w:rsidR="00F76DDE" w:rsidRPr="00F76DDE" w:rsidRDefault="00F76DDE" w:rsidP="000E00BF">
            <w:pPr>
              <w:pStyle w:val="Body"/>
              <w:rPr>
                <w:szCs w:val="20"/>
              </w:rPr>
            </w:pPr>
            <w:r w:rsidRPr="00F76DDE">
              <w:rPr>
                <w:szCs w:val="20"/>
              </w:rPr>
              <w:t>123</w:t>
            </w:r>
          </w:p>
        </w:tc>
        <w:tc>
          <w:tcPr>
            <w:tcW w:w="1652" w:type="dxa"/>
            <w:tcBorders>
              <w:top w:val="nil"/>
              <w:left w:val="nil"/>
              <w:bottom w:val="nil"/>
              <w:right w:val="single" w:sz="4" w:space="0" w:color="auto"/>
            </w:tcBorders>
            <w:shd w:val="clear" w:color="auto" w:fill="auto"/>
            <w:noWrap/>
            <w:vAlign w:val="center"/>
            <w:hideMark/>
          </w:tcPr>
          <w:p w14:paraId="4E405F30" w14:textId="77777777" w:rsidR="00F76DDE" w:rsidRPr="00F76DDE" w:rsidRDefault="00F76DDE" w:rsidP="000E00BF">
            <w:pPr>
              <w:pStyle w:val="Body"/>
              <w:rPr>
                <w:szCs w:val="20"/>
              </w:rPr>
            </w:pPr>
            <w:r w:rsidRPr="00F76DDE">
              <w:rPr>
                <w:szCs w:val="20"/>
              </w:rPr>
              <w:t>13/09/32</w:t>
            </w:r>
          </w:p>
        </w:tc>
        <w:tc>
          <w:tcPr>
            <w:tcW w:w="1593" w:type="dxa"/>
            <w:tcBorders>
              <w:top w:val="nil"/>
              <w:left w:val="nil"/>
              <w:bottom w:val="nil"/>
              <w:right w:val="single" w:sz="4" w:space="0" w:color="auto"/>
            </w:tcBorders>
            <w:shd w:val="clear" w:color="auto" w:fill="auto"/>
            <w:noWrap/>
            <w:vAlign w:val="center"/>
            <w:hideMark/>
          </w:tcPr>
          <w:p w14:paraId="1690A462"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5FF0550"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37BB35D" w14:textId="77777777" w:rsidR="00F76DDE" w:rsidRPr="00F76DDE" w:rsidRDefault="00F76DDE" w:rsidP="000E00BF">
            <w:pPr>
              <w:pStyle w:val="Body"/>
              <w:rPr>
                <w:szCs w:val="20"/>
              </w:rPr>
            </w:pPr>
            <w:r w:rsidRPr="00F76DDE">
              <w:rPr>
                <w:szCs w:val="20"/>
              </w:rPr>
              <w:t>4,3478%</w:t>
            </w:r>
          </w:p>
        </w:tc>
        <w:tc>
          <w:tcPr>
            <w:tcW w:w="36" w:type="dxa"/>
            <w:vAlign w:val="center"/>
            <w:hideMark/>
          </w:tcPr>
          <w:p w14:paraId="1B9CE6CE" w14:textId="77777777" w:rsidR="00F76DDE" w:rsidRPr="00F76DDE" w:rsidRDefault="00F76DDE" w:rsidP="00F76DDE"/>
        </w:tc>
      </w:tr>
      <w:tr w:rsidR="00F76DDE" w:rsidRPr="00F76DDE" w14:paraId="7720F02F"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2C4EA23" w14:textId="77777777" w:rsidR="00F76DDE" w:rsidRPr="00F76DDE" w:rsidRDefault="00F76DDE" w:rsidP="000E00BF">
            <w:pPr>
              <w:pStyle w:val="Body"/>
              <w:rPr>
                <w:szCs w:val="20"/>
              </w:rPr>
            </w:pPr>
            <w:r w:rsidRPr="00F76DDE">
              <w:rPr>
                <w:szCs w:val="20"/>
              </w:rPr>
              <w:t>124</w:t>
            </w:r>
          </w:p>
        </w:tc>
        <w:tc>
          <w:tcPr>
            <w:tcW w:w="1652" w:type="dxa"/>
            <w:tcBorders>
              <w:top w:val="nil"/>
              <w:left w:val="nil"/>
              <w:bottom w:val="nil"/>
              <w:right w:val="single" w:sz="4" w:space="0" w:color="auto"/>
            </w:tcBorders>
            <w:shd w:val="clear" w:color="auto" w:fill="auto"/>
            <w:noWrap/>
            <w:vAlign w:val="center"/>
            <w:hideMark/>
          </w:tcPr>
          <w:p w14:paraId="27570AD2" w14:textId="77777777" w:rsidR="00F76DDE" w:rsidRPr="00F76DDE" w:rsidRDefault="00F76DDE" w:rsidP="000E00BF">
            <w:pPr>
              <w:pStyle w:val="Body"/>
              <w:rPr>
                <w:szCs w:val="20"/>
              </w:rPr>
            </w:pPr>
            <w:r w:rsidRPr="00F76DDE">
              <w:rPr>
                <w:szCs w:val="20"/>
              </w:rPr>
              <w:t>13/10/32</w:t>
            </w:r>
          </w:p>
        </w:tc>
        <w:tc>
          <w:tcPr>
            <w:tcW w:w="1593" w:type="dxa"/>
            <w:tcBorders>
              <w:top w:val="nil"/>
              <w:left w:val="nil"/>
              <w:bottom w:val="nil"/>
              <w:right w:val="single" w:sz="4" w:space="0" w:color="auto"/>
            </w:tcBorders>
            <w:shd w:val="clear" w:color="auto" w:fill="auto"/>
            <w:noWrap/>
            <w:vAlign w:val="center"/>
            <w:hideMark/>
          </w:tcPr>
          <w:p w14:paraId="5146E66A"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8025F54"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7E0FE5CA" w14:textId="77777777" w:rsidR="00F76DDE" w:rsidRPr="00F76DDE" w:rsidRDefault="00F76DDE" w:rsidP="000E00BF">
            <w:pPr>
              <w:pStyle w:val="Body"/>
              <w:rPr>
                <w:szCs w:val="20"/>
              </w:rPr>
            </w:pPr>
            <w:r w:rsidRPr="00F76DDE">
              <w:rPr>
                <w:szCs w:val="20"/>
              </w:rPr>
              <w:t>4,5454%</w:t>
            </w:r>
          </w:p>
        </w:tc>
        <w:tc>
          <w:tcPr>
            <w:tcW w:w="36" w:type="dxa"/>
            <w:vAlign w:val="center"/>
            <w:hideMark/>
          </w:tcPr>
          <w:p w14:paraId="42EF7323" w14:textId="77777777" w:rsidR="00F76DDE" w:rsidRPr="00F76DDE" w:rsidRDefault="00F76DDE" w:rsidP="00F76DDE"/>
        </w:tc>
      </w:tr>
      <w:tr w:rsidR="00F76DDE" w:rsidRPr="00F76DDE" w14:paraId="61374AFB"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5AB3F8C" w14:textId="77777777" w:rsidR="00F76DDE" w:rsidRPr="00F76DDE" w:rsidRDefault="00F76DDE" w:rsidP="000E00BF">
            <w:pPr>
              <w:pStyle w:val="Body"/>
              <w:rPr>
                <w:szCs w:val="20"/>
              </w:rPr>
            </w:pPr>
            <w:r w:rsidRPr="00F76DDE">
              <w:rPr>
                <w:szCs w:val="20"/>
              </w:rPr>
              <w:t>125</w:t>
            </w:r>
          </w:p>
        </w:tc>
        <w:tc>
          <w:tcPr>
            <w:tcW w:w="1652" w:type="dxa"/>
            <w:tcBorders>
              <w:top w:val="nil"/>
              <w:left w:val="nil"/>
              <w:bottom w:val="nil"/>
              <w:right w:val="single" w:sz="4" w:space="0" w:color="auto"/>
            </w:tcBorders>
            <w:shd w:val="clear" w:color="auto" w:fill="auto"/>
            <w:noWrap/>
            <w:vAlign w:val="center"/>
            <w:hideMark/>
          </w:tcPr>
          <w:p w14:paraId="55B1BD18" w14:textId="77777777" w:rsidR="00F76DDE" w:rsidRPr="00F76DDE" w:rsidRDefault="00F76DDE" w:rsidP="000E00BF">
            <w:pPr>
              <w:pStyle w:val="Body"/>
              <w:rPr>
                <w:szCs w:val="20"/>
              </w:rPr>
            </w:pPr>
            <w:r w:rsidRPr="00F76DDE">
              <w:rPr>
                <w:szCs w:val="20"/>
              </w:rPr>
              <w:t>11/11/32</w:t>
            </w:r>
          </w:p>
        </w:tc>
        <w:tc>
          <w:tcPr>
            <w:tcW w:w="1593" w:type="dxa"/>
            <w:tcBorders>
              <w:top w:val="nil"/>
              <w:left w:val="nil"/>
              <w:bottom w:val="nil"/>
              <w:right w:val="single" w:sz="4" w:space="0" w:color="auto"/>
            </w:tcBorders>
            <w:shd w:val="clear" w:color="auto" w:fill="auto"/>
            <w:noWrap/>
            <w:vAlign w:val="center"/>
            <w:hideMark/>
          </w:tcPr>
          <w:p w14:paraId="1EB01664"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457B78B"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142938B3" w14:textId="77777777" w:rsidR="00F76DDE" w:rsidRPr="00F76DDE" w:rsidRDefault="00F76DDE" w:rsidP="000E00BF">
            <w:pPr>
              <w:pStyle w:val="Body"/>
              <w:rPr>
                <w:szCs w:val="20"/>
              </w:rPr>
            </w:pPr>
            <w:r w:rsidRPr="00F76DDE">
              <w:rPr>
                <w:szCs w:val="20"/>
              </w:rPr>
              <w:t>4,7619%</w:t>
            </w:r>
          </w:p>
        </w:tc>
        <w:tc>
          <w:tcPr>
            <w:tcW w:w="36" w:type="dxa"/>
            <w:vAlign w:val="center"/>
            <w:hideMark/>
          </w:tcPr>
          <w:p w14:paraId="0C70DF68" w14:textId="77777777" w:rsidR="00F76DDE" w:rsidRPr="00F76DDE" w:rsidRDefault="00F76DDE" w:rsidP="00F76DDE"/>
        </w:tc>
      </w:tr>
      <w:tr w:rsidR="00F76DDE" w:rsidRPr="00F76DDE" w14:paraId="1AF75121"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14473D9" w14:textId="77777777" w:rsidR="00F76DDE" w:rsidRPr="00F76DDE" w:rsidRDefault="00F76DDE" w:rsidP="000E00BF">
            <w:pPr>
              <w:pStyle w:val="Body"/>
              <w:rPr>
                <w:szCs w:val="20"/>
              </w:rPr>
            </w:pPr>
            <w:r w:rsidRPr="00F76DDE">
              <w:rPr>
                <w:szCs w:val="20"/>
              </w:rPr>
              <w:t>126</w:t>
            </w:r>
          </w:p>
        </w:tc>
        <w:tc>
          <w:tcPr>
            <w:tcW w:w="1652" w:type="dxa"/>
            <w:tcBorders>
              <w:top w:val="nil"/>
              <w:left w:val="nil"/>
              <w:bottom w:val="nil"/>
              <w:right w:val="single" w:sz="4" w:space="0" w:color="auto"/>
            </w:tcBorders>
            <w:shd w:val="clear" w:color="auto" w:fill="auto"/>
            <w:noWrap/>
            <w:vAlign w:val="center"/>
            <w:hideMark/>
          </w:tcPr>
          <w:p w14:paraId="5A1D1E8D" w14:textId="77777777" w:rsidR="00F76DDE" w:rsidRPr="00F76DDE" w:rsidRDefault="00F76DDE" w:rsidP="000E00BF">
            <w:pPr>
              <w:pStyle w:val="Body"/>
              <w:rPr>
                <w:szCs w:val="20"/>
              </w:rPr>
            </w:pPr>
            <w:r w:rsidRPr="00F76DDE">
              <w:rPr>
                <w:szCs w:val="20"/>
              </w:rPr>
              <w:t>13/12/32</w:t>
            </w:r>
          </w:p>
        </w:tc>
        <w:tc>
          <w:tcPr>
            <w:tcW w:w="1593" w:type="dxa"/>
            <w:tcBorders>
              <w:top w:val="nil"/>
              <w:left w:val="nil"/>
              <w:bottom w:val="nil"/>
              <w:right w:val="single" w:sz="4" w:space="0" w:color="auto"/>
            </w:tcBorders>
            <w:shd w:val="clear" w:color="auto" w:fill="auto"/>
            <w:noWrap/>
            <w:vAlign w:val="center"/>
            <w:hideMark/>
          </w:tcPr>
          <w:p w14:paraId="2A29F572"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6B9D14F"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19F94B2" w14:textId="77777777" w:rsidR="00F76DDE" w:rsidRPr="00F76DDE" w:rsidRDefault="00F76DDE" w:rsidP="000E00BF">
            <w:pPr>
              <w:pStyle w:val="Body"/>
              <w:rPr>
                <w:szCs w:val="20"/>
              </w:rPr>
            </w:pPr>
            <w:r w:rsidRPr="00F76DDE">
              <w:rPr>
                <w:szCs w:val="20"/>
              </w:rPr>
              <w:t>5,0000%</w:t>
            </w:r>
          </w:p>
        </w:tc>
        <w:tc>
          <w:tcPr>
            <w:tcW w:w="36" w:type="dxa"/>
            <w:vAlign w:val="center"/>
            <w:hideMark/>
          </w:tcPr>
          <w:p w14:paraId="22185811" w14:textId="77777777" w:rsidR="00F76DDE" w:rsidRPr="00F76DDE" w:rsidRDefault="00F76DDE" w:rsidP="00F76DDE"/>
        </w:tc>
      </w:tr>
      <w:tr w:rsidR="00F76DDE" w:rsidRPr="00F76DDE" w14:paraId="1DB5F0F6"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CF0275F" w14:textId="77777777" w:rsidR="00F76DDE" w:rsidRPr="00F76DDE" w:rsidRDefault="00F76DDE" w:rsidP="000E00BF">
            <w:pPr>
              <w:pStyle w:val="Body"/>
              <w:rPr>
                <w:szCs w:val="20"/>
              </w:rPr>
            </w:pPr>
            <w:r w:rsidRPr="00F76DDE">
              <w:rPr>
                <w:szCs w:val="20"/>
              </w:rPr>
              <w:t>127</w:t>
            </w:r>
          </w:p>
        </w:tc>
        <w:tc>
          <w:tcPr>
            <w:tcW w:w="1652" w:type="dxa"/>
            <w:tcBorders>
              <w:top w:val="nil"/>
              <w:left w:val="nil"/>
              <w:bottom w:val="nil"/>
              <w:right w:val="single" w:sz="4" w:space="0" w:color="auto"/>
            </w:tcBorders>
            <w:shd w:val="clear" w:color="auto" w:fill="auto"/>
            <w:noWrap/>
            <w:vAlign w:val="center"/>
            <w:hideMark/>
          </w:tcPr>
          <w:p w14:paraId="44232CD2" w14:textId="77777777" w:rsidR="00F76DDE" w:rsidRPr="00F76DDE" w:rsidRDefault="00F76DDE" w:rsidP="000E00BF">
            <w:pPr>
              <w:pStyle w:val="Body"/>
              <w:rPr>
                <w:szCs w:val="20"/>
              </w:rPr>
            </w:pPr>
            <w:r w:rsidRPr="00F76DDE">
              <w:rPr>
                <w:szCs w:val="20"/>
              </w:rPr>
              <w:t>13/01/33</w:t>
            </w:r>
          </w:p>
        </w:tc>
        <w:tc>
          <w:tcPr>
            <w:tcW w:w="1593" w:type="dxa"/>
            <w:tcBorders>
              <w:top w:val="nil"/>
              <w:left w:val="nil"/>
              <w:bottom w:val="nil"/>
              <w:right w:val="single" w:sz="4" w:space="0" w:color="auto"/>
            </w:tcBorders>
            <w:shd w:val="clear" w:color="auto" w:fill="auto"/>
            <w:noWrap/>
            <w:vAlign w:val="center"/>
            <w:hideMark/>
          </w:tcPr>
          <w:p w14:paraId="147B4ECE"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98AF87F"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36BFACD" w14:textId="77777777" w:rsidR="00F76DDE" w:rsidRPr="00F76DDE" w:rsidRDefault="00F76DDE" w:rsidP="000E00BF">
            <w:pPr>
              <w:pStyle w:val="Body"/>
              <w:rPr>
                <w:szCs w:val="20"/>
              </w:rPr>
            </w:pPr>
            <w:r w:rsidRPr="00F76DDE">
              <w:rPr>
                <w:szCs w:val="20"/>
              </w:rPr>
              <w:t>5,2631%</w:t>
            </w:r>
          </w:p>
        </w:tc>
        <w:tc>
          <w:tcPr>
            <w:tcW w:w="36" w:type="dxa"/>
            <w:vAlign w:val="center"/>
            <w:hideMark/>
          </w:tcPr>
          <w:p w14:paraId="20815C12" w14:textId="77777777" w:rsidR="00F76DDE" w:rsidRPr="00F76DDE" w:rsidRDefault="00F76DDE" w:rsidP="00F76DDE"/>
        </w:tc>
      </w:tr>
      <w:tr w:rsidR="00F76DDE" w:rsidRPr="00F76DDE" w14:paraId="23F39D21"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67E9DFB6" w14:textId="77777777" w:rsidR="00F76DDE" w:rsidRPr="00F76DDE" w:rsidRDefault="00F76DDE" w:rsidP="000E00BF">
            <w:pPr>
              <w:pStyle w:val="Body"/>
              <w:rPr>
                <w:szCs w:val="20"/>
              </w:rPr>
            </w:pPr>
            <w:r w:rsidRPr="00F76DDE">
              <w:rPr>
                <w:szCs w:val="20"/>
              </w:rPr>
              <w:t>128</w:t>
            </w:r>
          </w:p>
        </w:tc>
        <w:tc>
          <w:tcPr>
            <w:tcW w:w="1652" w:type="dxa"/>
            <w:tcBorders>
              <w:top w:val="nil"/>
              <w:left w:val="nil"/>
              <w:bottom w:val="nil"/>
              <w:right w:val="single" w:sz="4" w:space="0" w:color="auto"/>
            </w:tcBorders>
            <w:shd w:val="clear" w:color="auto" w:fill="auto"/>
            <w:noWrap/>
            <w:vAlign w:val="center"/>
            <w:hideMark/>
          </w:tcPr>
          <w:p w14:paraId="12383ADD" w14:textId="77777777" w:rsidR="00F76DDE" w:rsidRPr="00F76DDE" w:rsidRDefault="00F76DDE" w:rsidP="000E00BF">
            <w:pPr>
              <w:pStyle w:val="Body"/>
              <w:rPr>
                <w:szCs w:val="20"/>
              </w:rPr>
            </w:pPr>
            <w:r w:rsidRPr="00F76DDE">
              <w:rPr>
                <w:szCs w:val="20"/>
              </w:rPr>
              <w:t>11/02/33</w:t>
            </w:r>
          </w:p>
        </w:tc>
        <w:tc>
          <w:tcPr>
            <w:tcW w:w="1593" w:type="dxa"/>
            <w:tcBorders>
              <w:top w:val="nil"/>
              <w:left w:val="nil"/>
              <w:bottom w:val="nil"/>
              <w:right w:val="single" w:sz="4" w:space="0" w:color="auto"/>
            </w:tcBorders>
            <w:shd w:val="clear" w:color="auto" w:fill="auto"/>
            <w:noWrap/>
            <w:vAlign w:val="center"/>
            <w:hideMark/>
          </w:tcPr>
          <w:p w14:paraId="1236D96D"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D3FD35B"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749C4311" w14:textId="77777777" w:rsidR="00F76DDE" w:rsidRPr="00F76DDE" w:rsidRDefault="00F76DDE" w:rsidP="000E00BF">
            <w:pPr>
              <w:pStyle w:val="Body"/>
              <w:rPr>
                <w:szCs w:val="20"/>
              </w:rPr>
            </w:pPr>
            <w:r w:rsidRPr="00F76DDE">
              <w:rPr>
                <w:szCs w:val="20"/>
              </w:rPr>
              <w:t>5,5555%</w:t>
            </w:r>
          </w:p>
        </w:tc>
        <w:tc>
          <w:tcPr>
            <w:tcW w:w="36" w:type="dxa"/>
            <w:vAlign w:val="center"/>
            <w:hideMark/>
          </w:tcPr>
          <w:p w14:paraId="29C5CA6E" w14:textId="77777777" w:rsidR="00F76DDE" w:rsidRPr="00F76DDE" w:rsidRDefault="00F76DDE" w:rsidP="00F76DDE"/>
        </w:tc>
      </w:tr>
      <w:tr w:rsidR="00F76DDE" w:rsidRPr="00F76DDE" w14:paraId="4AA075A3"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53DFB32F" w14:textId="77777777" w:rsidR="00F76DDE" w:rsidRPr="00F76DDE" w:rsidRDefault="00F76DDE" w:rsidP="000E00BF">
            <w:pPr>
              <w:pStyle w:val="Body"/>
              <w:rPr>
                <w:szCs w:val="20"/>
              </w:rPr>
            </w:pPr>
            <w:r w:rsidRPr="00F76DDE">
              <w:rPr>
                <w:szCs w:val="20"/>
              </w:rPr>
              <w:t>129</w:t>
            </w:r>
          </w:p>
        </w:tc>
        <w:tc>
          <w:tcPr>
            <w:tcW w:w="1652" w:type="dxa"/>
            <w:tcBorders>
              <w:top w:val="nil"/>
              <w:left w:val="nil"/>
              <w:bottom w:val="nil"/>
              <w:right w:val="single" w:sz="4" w:space="0" w:color="auto"/>
            </w:tcBorders>
            <w:shd w:val="clear" w:color="auto" w:fill="auto"/>
            <w:noWrap/>
            <w:vAlign w:val="center"/>
            <w:hideMark/>
          </w:tcPr>
          <w:p w14:paraId="47E9F4C1" w14:textId="77777777" w:rsidR="00F76DDE" w:rsidRPr="00F76DDE" w:rsidRDefault="00F76DDE" w:rsidP="000E00BF">
            <w:pPr>
              <w:pStyle w:val="Body"/>
              <w:rPr>
                <w:szCs w:val="20"/>
              </w:rPr>
            </w:pPr>
            <w:r w:rsidRPr="00F76DDE">
              <w:rPr>
                <w:szCs w:val="20"/>
              </w:rPr>
              <w:t>11/03/33</w:t>
            </w:r>
          </w:p>
        </w:tc>
        <w:tc>
          <w:tcPr>
            <w:tcW w:w="1593" w:type="dxa"/>
            <w:tcBorders>
              <w:top w:val="nil"/>
              <w:left w:val="nil"/>
              <w:bottom w:val="nil"/>
              <w:right w:val="single" w:sz="4" w:space="0" w:color="auto"/>
            </w:tcBorders>
            <w:shd w:val="clear" w:color="auto" w:fill="auto"/>
            <w:noWrap/>
            <w:vAlign w:val="center"/>
            <w:hideMark/>
          </w:tcPr>
          <w:p w14:paraId="755F726B"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9B558B2"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D189F2B" w14:textId="77777777" w:rsidR="00F76DDE" w:rsidRPr="00F76DDE" w:rsidRDefault="00F76DDE" w:rsidP="000E00BF">
            <w:pPr>
              <w:pStyle w:val="Body"/>
              <w:rPr>
                <w:szCs w:val="20"/>
              </w:rPr>
            </w:pPr>
            <w:r w:rsidRPr="00F76DDE">
              <w:rPr>
                <w:szCs w:val="20"/>
              </w:rPr>
              <w:t>5,8823%</w:t>
            </w:r>
          </w:p>
        </w:tc>
        <w:tc>
          <w:tcPr>
            <w:tcW w:w="36" w:type="dxa"/>
            <w:vAlign w:val="center"/>
            <w:hideMark/>
          </w:tcPr>
          <w:p w14:paraId="649F3426" w14:textId="77777777" w:rsidR="00F76DDE" w:rsidRPr="00F76DDE" w:rsidRDefault="00F76DDE" w:rsidP="00F76DDE"/>
        </w:tc>
      </w:tr>
      <w:tr w:rsidR="00F76DDE" w:rsidRPr="00F76DDE" w14:paraId="1E3C948E"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08CDD445" w14:textId="77777777" w:rsidR="00F76DDE" w:rsidRPr="00F76DDE" w:rsidRDefault="00F76DDE" w:rsidP="000E00BF">
            <w:pPr>
              <w:pStyle w:val="Body"/>
              <w:rPr>
                <w:szCs w:val="20"/>
              </w:rPr>
            </w:pPr>
            <w:r w:rsidRPr="00F76DDE">
              <w:rPr>
                <w:szCs w:val="20"/>
              </w:rPr>
              <w:t>130</w:t>
            </w:r>
          </w:p>
        </w:tc>
        <w:tc>
          <w:tcPr>
            <w:tcW w:w="1652" w:type="dxa"/>
            <w:tcBorders>
              <w:top w:val="nil"/>
              <w:left w:val="nil"/>
              <w:bottom w:val="nil"/>
              <w:right w:val="single" w:sz="4" w:space="0" w:color="auto"/>
            </w:tcBorders>
            <w:shd w:val="clear" w:color="auto" w:fill="auto"/>
            <w:noWrap/>
            <w:vAlign w:val="center"/>
            <w:hideMark/>
          </w:tcPr>
          <w:p w14:paraId="5B551DAD" w14:textId="77777777" w:rsidR="00F76DDE" w:rsidRPr="00F76DDE" w:rsidRDefault="00F76DDE" w:rsidP="000E00BF">
            <w:pPr>
              <w:pStyle w:val="Body"/>
              <w:rPr>
                <w:szCs w:val="20"/>
              </w:rPr>
            </w:pPr>
            <w:r w:rsidRPr="00F76DDE">
              <w:rPr>
                <w:szCs w:val="20"/>
              </w:rPr>
              <w:t>13/04/33</w:t>
            </w:r>
          </w:p>
        </w:tc>
        <w:tc>
          <w:tcPr>
            <w:tcW w:w="1593" w:type="dxa"/>
            <w:tcBorders>
              <w:top w:val="nil"/>
              <w:left w:val="nil"/>
              <w:bottom w:val="nil"/>
              <w:right w:val="single" w:sz="4" w:space="0" w:color="auto"/>
            </w:tcBorders>
            <w:shd w:val="clear" w:color="auto" w:fill="auto"/>
            <w:noWrap/>
            <w:vAlign w:val="center"/>
            <w:hideMark/>
          </w:tcPr>
          <w:p w14:paraId="6B60620B"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B9E24EC"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CFB655A" w14:textId="77777777" w:rsidR="00F76DDE" w:rsidRPr="00F76DDE" w:rsidRDefault="00F76DDE" w:rsidP="000E00BF">
            <w:pPr>
              <w:pStyle w:val="Body"/>
              <w:rPr>
                <w:szCs w:val="20"/>
              </w:rPr>
            </w:pPr>
            <w:r w:rsidRPr="00F76DDE">
              <w:rPr>
                <w:szCs w:val="20"/>
              </w:rPr>
              <w:t>6,2500%</w:t>
            </w:r>
          </w:p>
        </w:tc>
        <w:tc>
          <w:tcPr>
            <w:tcW w:w="36" w:type="dxa"/>
            <w:vAlign w:val="center"/>
            <w:hideMark/>
          </w:tcPr>
          <w:p w14:paraId="436BEBA9" w14:textId="77777777" w:rsidR="00F76DDE" w:rsidRPr="00F76DDE" w:rsidRDefault="00F76DDE" w:rsidP="00F76DDE"/>
        </w:tc>
      </w:tr>
      <w:tr w:rsidR="00F76DDE" w:rsidRPr="00F76DDE" w14:paraId="49FA2CCB"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51BBD1E" w14:textId="77777777" w:rsidR="00F76DDE" w:rsidRPr="00F76DDE" w:rsidRDefault="00F76DDE" w:rsidP="000E00BF">
            <w:pPr>
              <w:pStyle w:val="Body"/>
              <w:rPr>
                <w:szCs w:val="20"/>
              </w:rPr>
            </w:pPr>
            <w:r w:rsidRPr="00F76DDE">
              <w:rPr>
                <w:szCs w:val="20"/>
              </w:rPr>
              <w:t>131</w:t>
            </w:r>
          </w:p>
        </w:tc>
        <w:tc>
          <w:tcPr>
            <w:tcW w:w="1652" w:type="dxa"/>
            <w:tcBorders>
              <w:top w:val="nil"/>
              <w:left w:val="nil"/>
              <w:bottom w:val="nil"/>
              <w:right w:val="single" w:sz="4" w:space="0" w:color="auto"/>
            </w:tcBorders>
            <w:shd w:val="clear" w:color="auto" w:fill="auto"/>
            <w:noWrap/>
            <w:vAlign w:val="center"/>
            <w:hideMark/>
          </w:tcPr>
          <w:p w14:paraId="6432DDD8" w14:textId="77777777" w:rsidR="00F76DDE" w:rsidRPr="00F76DDE" w:rsidRDefault="00F76DDE" w:rsidP="000E00BF">
            <w:pPr>
              <w:pStyle w:val="Body"/>
              <w:rPr>
                <w:szCs w:val="20"/>
              </w:rPr>
            </w:pPr>
            <w:r w:rsidRPr="00F76DDE">
              <w:rPr>
                <w:szCs w:val="20"/>
              </w:rPr>
              <w:t>12/05/33</w:t>
            </w:r>
          </w:p>
        </w:tc>
        <w:tc>
          <w:tcPr>
            <w:tcW w:w="1593" w:type="dxa"/>
            <w:tcBorders>
              <w:top w:val="nil"/>
              <w:left w:val="nil"/>
              <w:bottom w:val="nil"/>
              <w:right w:val="single" w:sz="4" w:space="0" w:color="auto"/>
            </w:tcBorders>
            <w:shd w:val="clear" w:color="auto" w:fill="auto"/>
            <w:noWrap/>
            <w:vAlign w:val="center"/>
            <w:hideMark/>
          </w:tcPr>
          <w:p w14:paraId="0E759F48"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16C51A4"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384DB2B" w14:textId="77777777" w:rsidR="00F76DDE" w:rsidRPr="00F76DDE" w:rsidRDefault="00F76DDE" w:rsidP="000E00BF">
            <w:pPr>
              <w:pStyle w:val="Body"/>
              <w:rPr>
                <w:szCs w:val="20"/>
              </w:rPr>
            </w:pPr>
            <w:r w:rsidRPr="00F76DDE">
              <w:rPr>
                <w:szCs w:val="20"/>
              </w:rPr>
              <w:t>6,6666%</w:t>
            </w:r>
          </w:p>
        </w:tc>
        <w:tc>
          <w:tcPr>
            <w:tcW w:w="36" w:type="dxa"/>
            <w:vAlign w:val="center"/>
            <w:hideMark/>
          </w:tcPr>
          <w:p w14:paraId="5AD8CB40" w14:textId="77777777" w:rsidR="00F76DDE" w:rsidRPr="00F76DDE" w:rsidRDefault="00F76DDE" w:rsidP="00F76DDE"/>
        </w:tc>
      </w:tr>
      <w:tr w:rsidR="00F76DDE" w:rsidRPr="00F76DDE" w14:paraId="5C30C8F2"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D9539B8" w14:textId="77777777" w:rsidR="00F76DDE" w:rsidRPr="00F76DDE" w:rsidRDefault="00F76DDE" w:rsidP="000E00BF">
            <w:pPr>
              <w:pStyle w:val="Body"/>
              <w:rPr>
                <w:szCs w:val="20"/>
              </w:rPr>
            </w:pPr>
            <w:r w:rsidRPr="00F76DDE">
              <w:rPr>
                <w:szCs w:val="20"/>
              </w:rPr>
              <w:t>132</w:t>
            </w:r>
          </w:p>
        </w:tc>
        <w:tc>
          <w:tcPr>
            <w:tcW w:w="1652" w:type="dxa"/>
            <w:tcBorders>
              <w:top w:val="nil"/>
              <w:left w:val="nil"/>
              <w:bottom w:val="nil"/>
              <w:right w:val="single" w:sz="4" w:space="0" w:color="auto"/>
            </w:tcBorders>
            <w:shd w:val="clear" w:color="auto" w:fill="auto"/>
            <w:noWrap/>
            <w:vAlign w:val="center"/>
            <w:hideMark/>
          </w:tcPr>
          <w:p w14:paraId="00D416BF" w14:textId="77777777" w:rsidR="00F76DDE" w:rsidRPr="00F76DDE" w:rsidRDefault="00F76DDE" w:rsidP="000E00BF">
            <w:pPr>
              <w:pStyle w:val="Body"/>
              <w:rPr>
                <w:szCs w:val="20"/>
              </w:rPr>
            </w:pPr>
            <w:r w:rsidRPr="00F76DDE">
              <w:rPr>
                <w:szCs w:val="20"/>
              </w:rPr>
              <w:t>13/06/33</w:t>
            </w:r>
          </w:p>
        </w:tc>
        <w:tc>
          <w:tcPr>
            <w:tcW w:w="1593" w:type="dxa"/>
            <w:tcBorders>
              <w:top w:val="nil"/>
              <w:left w:val="nil"/>
              <w:bottom w:val="nil"/>
              <w:right w:val="single" w:sz="4" w:space="0" w:color="auto"/>
            </w:tcBorders>
            <w:shd w:val="clear" w:color="auto" w:fill="auto"/>
            <w:noWrap/>
            <w:vAlign w:val="center"/>
            <w:hideMark/>
          </w:tcPr>
          <w:p w14:paraId="63795B20"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1A9CE3E"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A59E9E1" w14:textId="77777777" w:rsidR="00F76DDE" w:rsidRPr="00F76DDE" w:rsidRDefault="00F76DDE" w:rsidP="000E00BF">
            <w:pPr>
              <w:pStyle w:val="Body"/>
              <w:rPr>
                <w:szCs w:val="20"/>
              </w:rPr>
            </w:pPr>
            <w:r w:rsidRPr="00F76DDE">
              <w:rPr>
                <w:szCs w:val="20"/>
              </w:rPr>
              <w:t>7,1428%</w:t>
            </w:r>
          </w:p>
        </w:tc>
        <w:tc>
          <w:tcPr>
            <w:tcW w:w="36" w:type="dxa"/>
            <w:vAlign w:val="center"/>
            <w:hideMark/>
          </w:tcPr>
          <w:p w14:paraId="566E2FE8" w14:textId="77777777" w:rsidR="00F76DDE" w:rsidRPr="00F76DDE" w:rsidRDefault="00F76DDE" w:rsidP="00F76DDE"/>
        </w:tc>
      </w:tr>
      <w:tr w:rsidR="00F76DDE" w:rsidRPr="00F76DDE" w14:paraId="3490137F"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5699DACF" w14:textId="77777777" w:rsidR="00F76DDE" w:rsidRPr="00F76DDE" w:rsidRDefault="00F76DDE" w:rsidP="000E00BF">
            <w:pPr>
              <w:pStyle w:val="Body"/>
              <w:rPr>
                <w:szCs w:val="20"/>
              </w:rPr>
            </w:pPr>
            <w:r w:rsidRPr="00F76DDE">
              <w:rPr>
                <w:szCs w:val="20"/>
              </w:rPr>
              <w:t>133</w:t>
            </w:r>
          </w:p>
        </w:tc>
        <w:tc>
          <w:tcPr>
            <w:tcW w:w="1652" w:type="dxa"/>
            <w:tcBorders>
              <w:top w:val="nil"/>
              <w:left w:val="nil"/>
              <w:bottom w:val="nil"/>
              <w:right w:val="single" w:sz="4" w:space="0" w:color="auto"/>
            </w:tcBorders>
            <w:shd w:val="clear" w:color="auto" w:fill="auto"/>
            <w:noWrap/>
            <w:vAlign w:val="center"/>
            <w:hideMark/>
          </w:tcPr>
          <w:p w14:paraId="676C0A71" w14:textId="77777777" w:rsidR="00F76DDE" w:rsidRPr="00F76DDE" w:rsidRDefault="00F76DDE" w:rsidP="000E00BF">
            <w:pPr>
              <w:pStyle w:val="Body"/>
              <w:rPr>
                <w:szCs w:val="20"/>
              </w:rPr>
            </w:pPr>
            <w:r w:rsidRPr="00F76DDE">
              <w:rPr>
                <w:szCs w:val="20"/>
              </w:rPr>
              <w:t>13/07/33</w:t>
            </w:r>
          </w:p>
        </w:tc>
        <w:tc>
          <w:tcPr>
            <w:tcW w:w="1593" w:type="dxa"/>
            <w:tcBorders>
              <w:top w:val="nil"/>
              <w:left w:val="nil"/>
              <w:bottom w:val="nil"/>
              <w:right w:val="single" w:sz="4" w:space="0" w:color="auto"/>
            </w:tcBorders>
            <w:shd w:val="clear" w:color="auto" w:fill="auto"/>
            <w:noWrap/>
            <w:vAlign w:val="center"/>
            <w:hideMark/>
          </w:tcPr>
          <w:p w14:paraId="36D989B0"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5283E959"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99BCEF4" w14:textId="77777777" w:rsidR="00F76DDE" w:rsidRPr="00F76DDE" w:rsidRDefault="00F76DDE" w:rsidP="000E00BF">
            <w:pPr>
              <w:pStyle w:val="Body"/>
              <w:rPr>
                <w:szCs w:val="20"/>
              </w:rPr>
            </w:pPr>
            <w:r w:rsidRPr="00F76DDE">
              <w:rPr>
                <w:szCs w:val="20"/>
              </w:rPr>
              <w:t>7,6923%</w:t>
            </w:r>
          </w:p>
        </w:tc>
        <w:tc>
          <w:tcPr>
            <w:tcW w:w="36" w:type="dxa"/>
            <w:vAlign w:val="center"/>
            <w:hideMark/>
          </w:tcPr>
          <w:p w14:paraId="595F3564" w14:textId="77777777" w:rsidR="00F76DDE" w:rsidRPr="00F76DDE" w:rsidRDefault="00F76DDE" w:rsidP="00F76DDE"/>
        </w:tc>
      </w:tr>
      <w:tr w:rsidR="00F76DDE" w:rsidRPr="00F76DDE" w14:paraId="237D88FA"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648C4A2" w14:textId="77777777" w:rsidR="00F76DDE" w:rsidRPr="00F76DDE" w:rsidRDefault="00F76DDE" w:rsidP="000E00BF">
            <w:pPr>
              <w:pStyle w:val="Body"/>
              <w:rPr>
                <w:szCs w:val="20"/>
              </w:rPr>
            </w:pPr>
            <w:r w:rsidRPr="00F76DDE">
              <w:rPr>
                <w:szCs w:val="20"/>
              </w:rPr>
              <w:t>134</w:t>
            </w:r>
          </w:p>
        </w:tc>
        <w:tc>
          <w:tcPr>
            <w:tcW w:w="1652" w:type="dxa"/>
            <w:tcBorders>
              <w:top w:val="nil"/>
              <w:left w:val="nil"/>
              <w:bottom w:val="nil"/>
              <w:right w:val="single" w:sz="4" w:space="0" w:color="auto"/>
            </w:tcBorders>
            <w:shd w:val="clear" w:color="auto" w:fill="auto"/>
            <w:noWrap/>
            <w:vAlign w:val="center"/>
            <w:hideMark/>
          </w:tcPr>
          <w:p w14:paraId="00AC37FF" w14:textId="77777777" w:rsidR="00F76DDE" w:rsidRPr="00F76DDE" w:rsidRDefault="00F76DDE" w:rsidP="000E00BF">
            <w:pPr>
              <w:pStyle w:val="Body"/>
              <w:rPr>
                <w:szCs w:val="20"/>
              </w:rPr>
            </w:pPr>
            <w:r w:rsidRPr="00F76DDE">
              <w:rPr>
                <w:szCs w:val="20"/>
              </w:rPr>
              <w:t>11/08/33</w:t>
            </w:r>
          </w:p>
        </w:tc>
        <w:tc>
          <w:tcPr>
            <w:tcW w:w="1593" w:type="dxa"/>
            <w:tcBorders>
              <w:top w:val="nil"/>
              <w:left w:val="nil"/>
              <w:bottom w:val="nil"/>
              <w:right w:val="single" w:sz="4" w:space="0" w:color="auto"/>
            </w:tcBorders>
            <w:shd w:val="clear" w:color="auto" w:fill="auto"/>
            <w:noWrap/>
            <w:vAlign w:val="center"/>
            <w:hideMark/>
          </w:tcPr>
          <w:p w14:paraId="69ECED81"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1604CB9"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66C38DD" w14:textId="77777777" w:rsidR="00F76DDE" w:rsidRPr="00F76DDE" w:rsidRDefault="00F76DDE" w:rsidP="000E00BF">
            <w:pPr>
              <w:pStyle w:val="Body"/>
              <w:rPr>
                <w:szCs w:val="20"/>
              </w:rPr>
            </w:pPr>
            <w:r w:rsidRPr="00F76DDE">
              <w:rPr>
                <w:szCs w:val="20"/>
              </w:rPr>
              <w:t>8,3333%</w:t>
            </w:r>
          </w:p>
        </w:tc>
        <w:tc>
          <w:tcPr>
            <w:tcW w:w="36" w:type="dxa"/>
            <w:vAlign w:val="center"/>
            <w:hideMark/>
          </w:tcPr>
          <w:p w14:paraId="20CE4017" w14:textId="77777777" w:rsidR="00F76DDE" w:rsidRPr="00F76DDE" w:rsidRDefault="00F76DDE" w:rsidP="00F76DDE"/>
        </w:tc>
      </w:tr>
      <w:tr w:rsidR="00F76DDE" w:rsidRPr="00F76DDE" w14:paraId="7270C9E8"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1FC9166" w14:textId="77777777" w:rsidR="00F76DDE" w:rsidRPr="00F76DDE" w:rsidRDefault="00F76DDE" w:rsidP="000E00BF">
            <w:pPr>
              <w:pStyle w:val="Body"/>
              <w:rPr>
                <w:szCs w:val="20"/>
              </w:rPr>
            </w:pPr>
            <w:r w:rsidRPr="00F76DDE">
              <w:rPr>
                <w:szCs w:val="20"/>
              </w:rPr>
              <w:t>135</w:t>
            </w:r>
          </w:p>
        </w:tc>
        <w:tc>
          <w:tcPr>
            <w:tcW w:w="1652" w:type="dxa"/>
            <w:tcBorders>
              <w:top w:val="nil"/>
              <w:left w:val="nil"/>
              <w:bottom w:val="nil"/>
              <w:right w:val="single" w:sz="4" w:space="0" w:color="auto"/>
            </w:tcBorders>
            <w:shd w:val="clear" w:color="auto" w:fill="auto"/>
            <w:noWrap/>
            <w:vAlign w:val="center"/>
            <w:hideMark/>
          </w:tcPr>
          <w:p w14:paraId="7162C0D5" w14:textId="77777777" w:rsidR="00F76DDE" w:rsidRPr="00F76DDE" w:rsidRDefault="00F76DDE" w:rsidP="000E00BF">
            <w:pPr>
              <w:pStyle w:val="Body"/>
              <w:rPr>
                <w:szCs w:val="20"/>
              </w:rPr>
            </w:pPr>
            <w:r w:rsidRPr="00F76DDE">
              <w:rPr>
                <w:szCs w:val="20"/>
              </w:rPr>
              <w:t>13/09/33</w:t>
            </w:r>
          </w:p>
        </w:tc>
        <w:tc>
          <w:tcPr>
            <w:tcW w:w="1593" w:type="dxa"/>
            <w:tcBorders>
              <w:top w:val="nil"/>
              <w:left w:val="nil"/>
              <w:bottom w:val="nil"/>
              <w:right w:val="single" w:sz="4" w:space="0" w:color="auto"/>
            </w:tcBorders>
            <w:shd w:val="clear" w:color="auto" w:fill="auto"/>
            <w:noWrap/>
            <w:vAlign w:val="center"/>
            <w:hideMark/>
          </w:tcPr>
          <w:p w14:paraId="748C8FDB"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F77B4BA"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3E5D1A43" w14:textId="77777777" w:rsidR="00F76DDE" w:rsidRPr="00F76DDE" w:rsidRDefault="00F76DDE" w:rsidP="000E00BF">
            <w:pPr>
              <w:pStyle w:val="Body"/>
              <w:rPr>
                <w:szCs w:val="20"/>
              </w:rPr>
            </w:pPr>
            <w:r w:rsidRPr="00F76DDE">
              <w:rPr>
                <w:szCs w:val="20"/>
              </w:rPr>
              <w:t>9,0909%</w:t>
            </w:r>
          </w:p>
        </w:tc>
        <w:tc>
          <w:tcPr>
            <w:tcW w:w="36" w:type="dxa"/>
            <w:vAlign w:val="center"/>
            <w:hideMark/>
          </w:tcPr>
          <w:p w14:paraId="14C55C40" w14:textId="77777777" w:rsidR="00F76DDE" w:rsidRPr="00F76DDE" w:rsidRDefault="00F76DDE" w:rsidP="00F76DDE"/>
        </w:tc>
      </w:tr>
      <w:tr w:rsidR="00F76DDE" w:rsidRPr="00F76DDE" w14:paraId="53ACDA29"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6BFEAE22" w14:textId="77777777" w:rsidR="00F76DDE" w:rsidRPr="00F76DDE" w:rsidRDefault="00F76DDE" w:rsidP="000E00BF">
            <w:pPr>
              <w:pStyle w:val="Body"/>
              <w:rPr>
                <w:szCs w:val="20"/>
              </w:rPr>
            </w:pPr>
            <w:r w:rsidRPr="00F76DDE">
              <w:rPr>
                <w:szCs w:val="20"/>
              </w:rPr>
              <w:t>136</w:t>
            </w:r>
          </w:p>
        </w:tc>
        <w:tc>
          <w:tcPr>
            <w:tcW w:w="1652" w:type="dxa"/>
            <w:tcBorders>
              <w:top w:val="nil"/>
              <w:left w:val="nil"/>
              <w:bottom w:val="nil"/>
              <w:right w:val="single" w:sz="4" w:space="0" w:color="auto"/>
            </w:tcBorders>
            <w:shd w:val="clear" w:color="auto" w:fill="auto"/>
            <w:noWrap/>
            <w:vAlign w:val="center"/>
            <w:hideMark/>
          </w:tcPr>
          <w:p w14:paraId="246B3B13" w14:textId="77777777" w:rsidR="00F76DDE" w:rsidRPr="00F76DDE" w:rsidRDefault="00F76DDE" w:rsidP="000E00BF">
            <w:pPr>
              <w:pStyle w:val="Body"/>
              <w:rPr>
                <w:szCs w:val="20"/>
              </w:rPr>
            </w:pPr>
            <w:r w:rsidRPr="00F76DDE">
              <w:rPr>
                <w:szCs w:val="20"/>
              </w:rPr>
              <w:t>13/10/33</w:t>
            </w:r>
          </w:p>
        </w:tc>
        <w:tc>
          <w:tcPr>
            <w:tcW w:w="1593" w:type="dxa"/>
            <w:tcBorders>
              <w:top w:val="nil"/>
              <w:left w:val="nil"/>
              <w:bottom w:val="nil"/>
              <w:right w:val="single" w:sz="4" w:space="0" w:color="auto"/>
            </w:tcBorders>
            <w:shd w:val="clear" w:color="auto" w:fill="auto"/>
            <w:noWrap/>
            <w:vAlign w:val="center"/>
            <w:hideMark/>
          </w:tcPr>
          <w:p w14:paraId="40C610F5"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98564AB"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D73A98B" w14:textId="77777777" w:rsidR="00F76DDE" w:rsidRPr="00F76DDE" w:rsidRDefault="00F76DDE" w:rsidP="000E00BF">
            <w:pPr>
              <w:pStyle w:val="Body"/>
              <w:rPr>
                <w:szCs w:val="20"/>
              </w:rPr>
            </w:pPr>
            <w:r w:rsidRPr="00F76DDE">
              <w:rPr>
                <w:szCs w:val="20"/>
              </w:rPr>
              <w:t>10,0000%</w:t>
            </w:r>
          </w:p>
        </w:tc>
        <w:tc>
          <w:tcPr>
            <w:tcW w:w="36" w:type="dxa"/>
            <w:vAlign w:val="center"/>
            <w:hideMark/>
          </w:tcPr>
          <w:p w14:paraId="393C26E4" w14:textId="77777777" w:rsidR="00F76DDE" w:rsidRPr="00F76DDE" w:rsidRDefault="00F76DDE" w:rsidP="00F76DDE"/>
        </w:tc>
      </w:tr>
      <w:tr w:rsidR="00F76DDE" w:rsidRPr="00F76DDE" w14:paraId="050630A3"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293A2EDD" w14:textId="77777777" w:rsidR="00F76DDE" w:rsidRPr="00F76DDE" w:rsidRDefault="00F76DDE" w:rsidP="000E00BF">
            <w:pPr>
              <w:pStyle w:val="Body"/>
              <w:rPr>
                <w:szCs w:val="20"/>
              </w:rPr>
            </w:pPr>
            <w:r w:rsidRPr="00F76DDE">
              <w:rPr>
                <w:szCs w:val="20"/>
              </w:rPr>
              <w:t>137</w:t>
            </w:r>
          </w:p>
        </w:tc>
        <w:tc>
          <w:tcPr>
            <w:tcW w:w="1652" w:type="dxa"/>
            <w:tcBorders>
              <w:top w:val="nil"/>
              <w:left w:val="nil"/>
              <w:bottom w:val="nil"/>
              <w:right w:val="single" w:sz="4" w:space="0" w:color="auto"/>
            </w:tcBorders>
            <w:shd w:val="clear" w:color="auto" w:fill="auto"/>
            <w:noWrap/>
            <w:vAlign w:val="center"/>
            <w:hideMark/>
          </w:tcPr>
          <w:p w14:paraId="38249134" w14:textId="77777777" w:rsidR="00F76DDE" w:rsidRPr="00F76DDE" w:rsidRDefault="00F76DDE" w:rsidP="000E00BF">
            <w:pPr>
              <w:pStyle w:val="Body"/>
              <w:rPr>
                <w:szCs w:val="20"/>
              </w:rPr>
            </w:pPr>
            <w:r w:rsidRPr="00F76DDE">
              <w:rPr>
                <w:szCs w:val="20"/>
              </w:rPr>
              <w:t>11/11/33</w:t>
            </w:r>
          </w:p>
        </w:tc>
        <w:tc>
          <w:tcPr>
            <w:tcW w:w="1593" w:type="dxa"/>
            <w:tcBorders>
              <w:top w:val="nil"/>
              <w:left w:val="nil"/>
              <w:bottom w:val="nil"/>
              <w:right w:val="single" w:sz="4" w:space="0" w:color="auto"/>
            </w:tcBorders>
            <w:shd w:val="clear" w:color="auto" w:fill="auto"/>
            <w:noWrap/>
            <w:vAlign w:val="center"/>
            <w:hideMark/>
          </w:tcPr>
          <w:p w14:paraId="6DE34537"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42E33A34"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23CB409" w14:textId="77777777" w:rsidR="00F76DDE" w:rsidRPr="00F76DDE" w:rsidRDefault="00F76DDE" w:rsidP="000E00BF">
            <w:pPr>
              <w:pStyle w:val="Body"/>
              <w:rPr>
                <w:szCs w:val="20"/>
              </w:rPr>
            </w:pPr>
            <w:r w:rsidRPr="00F76DDE">
              <w:rPr>
                <w:szCs w:val="20"/>
              </w:rPr>
              <w:t>11,1111%</w:t>
            </w:r>
          </w:p>
        </w:tc>
        <w:tc>
          <w:tcPr>
            <w:tcW w:w="36" w:type="dxa"/>
            <w:vAlign w:val="center"/>
            <w:hideMark/>
          </w:tcPr>
          <w:p w14:paraId="0DD37A44" w14:textId="77777777" w:rsidR="00F76DDE" w:rsidRPr="00F76DDE" w:rsidRDefault="00F76DDE" w:rsidP="00F76DDE"/>
        </w:tc>
      </w:tr>
      <w:tr w:rsidR="00F76DDE" w:rsidRPr="00F76DDE" w14:paraId="70A2D4DE"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59849DF4" w14:textId="77777777" w:rsidR="00F76DDE" w:rsidRPr="00F76DDE" w:rsidRDefault="00F76DDE" w:rsidP="000E00BF">
            <w:pPr>
              <w:pStyle w:val="Body"/>
              <w:rPr>
                <w:szCs w:val="20"/>
              </w:rPr>
            </w:pPr>
            <w:r w:rsidRPr="00F76DDE">
              <w:rPr>
                <w:szCs w:val="20"/>
              </w:rPr>
              <w:t>138</w:t>
            </w:r>
          </w:p>
        </w:tc>
        <w:tc>
          <w:tcPr>
            <w:tcW w:w="1652" w:type="dxa"/>
            <w:tcBorders>
              <w:top w:val="nil"/>
              <w:left w:val="nil"/>
              <w:bottom w:val="nil"/>
              <w:right w:val="single" w:sz="4" w:space="0" w:color="auto"/>
            </w:tcBorders>
            <w:shd w:val="clear" w:color="auto" w:fill="auto"/>
            <w:noWrap/>
            <w:vAlign w:val="center"/>
            <w:hideMark/>
          </w:tcPr>
          <w:p w14:paraId="4FAC7115" w14:textId="77777777" w:rsidR="00F76DDE" w:rsidRPr="00F76DDE" w:rsidRDefault="00F76DDE" w:rsidP="000E00BF">
            <w:pPr>
              <w:pStyle w:val="Body"/>
              <w:rPr>
                <w:szCs w:val="20"/>
              </w:rPr>
            </w:pPr>
            <w:r w:rsidRPr="00F76DDE">
              <w:rPr>
                <w:szCs w:val="20"/>
              </w:rPr>
              <w:t>13/12/33</w:t>
            </w:r>
          </w:p>
        </w:tc>
        <w:tc>
          <w:tcPr>
            <w:tcW w:w="1593" w:type="dxa"/>
            <w:tcBorders>
              <w:top w:val="nil"/>
              <w:left w:val="nil"/>
              <w:bottom w:val="nil"/>
              <w:right w:val="single" w:sz="4" w:space="0" w:color="auto"/>
            </w:tcBorders>
            <w:shd w:val="clear" w:color="auto" w:fill="auto"/>
            <w:noWrap/>
            <w:vAlign w:val="center"/>
            <w:hideMark/>
          </w:tcPr>
          <w:p w14:paraId="257B0B7F"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C74CAF2"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279A8E84" w14:textId="77777777" w:rsidR="00F76DDE" w:rsidRPr="00F76DDE" w:rsidRDefault="00F76DDE" w:rsidP="000E00BF">
            <w:pPr>
              <w:pStyle w:val="Body"/>
              <w:rPr>
                <w:szCs w:val="20"/>
              </w:rPr>
            </w:pPr>
            <w:r w:rsidRPr="00F76DDE">
              <w:rPr>
                <w:szCs w:val="20"/>
              </w:rPr>
              <w:t>12,5000%</w:t>
            </w:r>
          </w:p>
        </w:tc>
        <w:tc>
          <w:tcPr>
            <w:tcW w:w="36" w:type="dxa"/>
            <w:vAlign w:val="center"/>
            <w:hideMark/>
          </w:tcPr>
          <w:p w14:paraId="6F5A274E" w14:textId="77777777" w:rsidR="00F76DDE" w:rsidRPr="00F76DDE" w:rsidRDefault="00F76DDE" w:rsidP="00F76DDE"/>
        </w:tc>
      </w:tr>
      <w:tr w:rsidR="00F76DDE" w:rsidRPr="00F76DDE" w14:paraId="5E286AC9"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1CD3A77" w14:textId="77777777" w:rsidR="00F76DDE" w:rsidRPr="00F76DDE" w:rsidRDefault="00F76DDE" w:rsidP="000E00BF">
            <w:pPr>
              <w:pStyle w:val="Body"/>
              <w:rPr>
                <w:szCs w:val="20"/>
              </w:rPr>
            </w:pPr>
            <w:r w:rsidRPr="00F76DDE">
              <w:rPr>
                <w:szCs w:val="20"/>
              </w:rPr>
              <w:t>139</w:t>
            </w:r>
          </w:p>
        </w:tc>
        <w:tc>
          <w:tcPr>
            <w:tcW w:w="1652" w:type="dxa"/>
            <w:tcBorders>
              <w:top w:val="nil"/>
              <w:left w:val="nil"/>
              <w:bottom w:val="nil"/>
              <w:right w:val="single" w:sz="4" w:space="0" w:color="auto"/>
            </w:tcBorders>
            <w:shd w:val="clear" w:color="auto" w:fill="auto"/>
            <w:noWrap/>
            <w:vAlign w:val="center"/>
            <w:hideMark/>
          </w:tcPr>
          <w:p w14:paraId="2948BDC6" w14:textId="77777777" w:rsidR="00F76DDE" w:rsidRPr="00F76DDE" w:rsidRDefault="00F76DDE" w:rsidP="000E00BF">
            <w:pPr>
              <w:pStyle w:val="Body"/>
              <w:rPr>
                <w:szCs w:val="20"/>
              </w:rPr>
            </w:pPr>
            <w:r w:rsidRPr="00F76DDE">
              <w:rPr>
                <w:szCs w:val="20"/>
              </w:rPr>
              <w:t>12/01/34</w:t>
            </w:r>
          </w:p>
        </w:tc>
        <w:tc>
          <w:tcPr>
            <w:tcW w:w="1593" w:type="dxa"/>
            <w:tcBorders>
              <w:top w:val="nil"/>
              <w:left w:val="nil"/>
              <w:bottom w:val="nil"/>
              <w:right w:val="single" w:sz="4" w:space="0" w:color="auto"/>
            </w:tcBorders>
            <w:shd w:val="clear" w:color="auto" w:fill="auto"/>
            <w:noWrap/>
            <w:vAlign w:val="center"/>
            <w:hideMark/>
          </w:tcPr>
          <w:p w14:paraId="66A526E6"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68D23AD1"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64274807" w14:textId="77777777" w:rsidR="00F76DDE" w:rsidRPr="00F76DDE" w:rsidRDefault="00F76DDE" w:rsidP="000E00BF">
            <w:pPr>
              <w:pStyle w:val="Body"/>
              <w:rPr>
                <w:szCs w:val="20"/>
              </w:rPr>
            </w:pPr>
            <w:r w:rsidRPr="00F76DDE">
              <w:rPr>
                <w:szCs w:val="20"/>
              </w:rPr>
              <w:t>14,2857%</w:t>
            </w:r>
          </w:p>
        </w:tc>
        <w:tc>
          <w:tcPr>
            <w:tcW w:w="36" w:type="dxa"/>
            <w:vAlign w:val="center"/>
            <w:hideMark/>
          </w:tcPr>
          <w:p w14:paraId="52032828" w14:textId="77777777" w:rsidR="00F76DDE" w:rsidRPr="00F76DDE" w:rsidRDefault="00F76DDE" w:rsidP="00F76DDE"/>
        </w:tc>
      </w:tr>
      <w:tr w:rsidR="00F76DDE" w:rsidRPr="00F76DDE" w14:paraId="31032A62"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F957C35" w14:textId="77777777" w:rsidR="00F76DDE" w:rsidRPr="00F76DDE" w:rsidRDefault="00F76DDE" w:rsidP="000E00BF">
            <w:pPr>
              <w:pStyle w:val="Body"/>
              <w:rPr>
                <w:szCs w:val="20"/>
              </w:rPr>
            </w:pPr>
            <w:r w:rsidRPr="00F76DDE">
              <w:rPr>
                <w:szCs w:val="20"/>
              </w:rPr>
              <w:t>140</w:t>
            </w:r>
          </w:p>
        </w:tc>
        <w:tc>
          <w:tcPr>
            <w:tcW w:w="1652" w:type="dxa"/>
            <w:tcBorders>
              <w:top w:val="nil"/>
              <w:left w:val="nil"/>
              <w:bottom w:val="nil"/>
              <w:right w:val="single" w:sz="4" w:space="0" w:color="auto"/>
            </w:tcBorders>
            <w:shd w:val="clear" w:color="auto" w:fill="auto"/>
            <w:noWrap/>
            <w:vAlign w:val="center"/>
            <w:hideMark/>
          </w:tcPr>
          <w:p w14:paraId="34CAD944" w14:textId="77777777" w:rsidR="00F76DDE" w:rsidRPr="00F76DDE" w:rsidRDefault="00F76DDE" w:rsidP="000E00BF">
            <w:pPr>
              <w:pStyle w:val="Body"/>
              <w:rPr>
                <w:szCs w:val="20"/>
              </w:rPr>
            </w:pPr>
            <w:r w:rsidRPr="00F76DDE">
              <w:rPr>
                <w:szCs w:val="20"/>
              </w:rPr>
              <w:t>13/02/34</w:t>
            </w:r>
          </w:p>
        </w:tc>
        <w:tc>
          <w:tcPr>
            <w:tcW w:w="1593" w:type="dxa"/>
            <w:tcBorders>
              <w:top w:val="nil"/>
              <w:left w:val="nil"/>
              <w:bottom w:val="nil"/>
              <w:right w:val="single" w:sz="4" w:space="0" w:color="auto"/>
            </w:tcBorders>
            <w:shd w:val="clear" w:color="auto" w:fill="auto"/>
            <w:noWrap/>
            <w:vAlign w:val="center"/>
            <w:hideMark/>
          </w:tcPr>
          <w:p w14:paraId="64FDE1A3"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7AC6258B"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1E9B44F4" w14:textId="77777777" w:rsidR="00F76DDE" w:rsidRPr="00F76DDE" w:rsidRDefault="00F76DDE" w:rsidP="000E00BF">
            <w:pPr>
              <w:pStyle w:val="Body"/>
              <w:rPr>
                <w:szCs w:val="20"/>
              </w:rPr>
            </w:pPr>
            <w:r w:rsidRPr="00F76DDE">
              <w:rPr>
                <w:szCs w:val="20"/>
              </w:rPr>
              <w:t>16,6666%</w:t>
            </w:r>
          </w:p>
        </w:tc>
        <w:tc>
          <w:tcPr>
            <w:tcW w:w="36" w:type="dxa"/>
            <w:vAlign w:val="center"/>
            <w:hideMark/>
          </w:tcPr>
          <w:p w14:paraId="45B0F711" w14:textId="77777777" w:rsidR="00F76DDE" w:rsidRPr="00F76DDE" w:rsidRDefault="00F76DDE" w:rsidP="00F76DDE"/>
        </w:tc>
      </w:tr>
      <w:tr w:rsidR="00F76DDE" w:rsidRPr="00F76DDE" w14:paraId="23098E20"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617DB7F5" w14:textId="77777777" w:rsidR="00F76DDE" w:rsidRPr="00F76DDE" w:rsidRDefault="00F76DDE" w:rsidP="000E00BF">
            <w:pPr>
              <w:pStyle w:val="Body"/>
              <w:rPr>
                <w:szCs w:val="20"/>
              </w:rPr>
            </w:pPr>
            <w:r w:rsidRPr="00F76DDE">
              <w:rPr>
                <w:szCs w:val="20"/>
              </w:rPr>
              <w:t>141</w:t>
            </w:r>
          </w:p>
        </w:tc>
        <w:tc>
          <w:tcPr>
            <w:tcW w:w="1652" w:type="dxa"/>
            <w:tcBorders>
              <w:top w:val="nil"/>
              <w:left w:val="nil"/>
              <w:bottom w:val="nil"/>
              <w:right w:val="single" w:sz="4" w:space="0" w:color="auto"/>
            </w:tcBorders>
            <w:shd w:val="clear" w:color="auto" w:fill="auto"/>
            <w:noWrap/>
            <w:vAlign w:val="center"/>
            <w:hideMark/>
          </w:tcPr>
          <w:p w14:paraId="2F072159" w14:textId="77777777" w:rsidR="00F76DDE" w:rsidRPr="00F76DDE" w:rsidRDefault="00F76DDE" w:rsidP="000E00BF">
            <w:pPr>
              <w:pStyle w:val="Body"/>
              <w:rPr>
                <w:szCs w:val="20"/>
              </w:rPr>
            </w:pPr>
            <w:r w:rsidRPr="00F76DDE">
              <w:rPr>
                <w:szCs w:val="20"/>
              </w:rPr>
              <w:t>13/03/34</w:t>
            </w:r>
          </w:p>
        </w:tc>
        <w:tc>
          <w:tcPr>
            <w:tcW w:w="1593" w:type="dxa"/>
            <w:tcBorders>
              <w:top w:val="nil"/>
              <w:left w:val="nil"/>
              <w:bottom w:val="nil"/>
              <w:right w:val="single" w:sz="4" w:space="0" w:color="auto"/>
            </w:tcBorders>
            <w:shd w:val="clear" w:color="auto" w:fill="auto"/>
            <w:noWrap/>
            <w:vAlign w:val="center"/>
            <w:hideMark/>
          </w:tcPr>
          <w:p w14:paraId="3F972A06"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5340817"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58272103" w14:textId="77777777" w:rsidR="00F76DDE" w:rsidRPr="00F76DDE" w:rsidRDefault="00F76DDE" w:rsidP="000E00BF">
            <w:pPr>
              <w:pStyle w:val="Body"/>
              <w:rPr>
                <w:szCs w:val="20"/>
              </w:rPr>
            </w:pPr>
            <w:r w:rsidRPr="00F76DDE">
              <w:rPr>
                <w:szCs w:val="20"/>
              </w:rPr>
              <w:t>20,0000%</w:t>
            </w:r>
          </w:p>
        </w:tc>
        <w:tc>
          <w:tcPr>
            <w:tcW w:w="36" w:type="dxa"/>
            <w:vAlign w:val="center"/>
            <w:hideMark/>
          </w:tcPr>
          <w:p w14:paraId="702A54F1" w14:textId="77777777" w:rsidR="00F76DDE" w:rsidRPr="00F76DDE" w:rsidRDefault="00F76DDE" w:rsidP="00F76DDE"/>
        </w:tc>
      </w:tr>
      <w:tr w:rsidR="00F76DDE" w:rsidRPr="00F76DDE" w14:paraId="01BB9B53"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409E1CBE" w14:textId="77777777" w:rsidR="00F76DDE" w:rsidRPr="00F76DDE" w:rsidRDefault="00F76DDE" w:rsidP="000E00BF">
            <w:pPr>
              <w:pStyle w:val="Body"/>
              <w:rPr>
                <w:szCs w:val="20"/>
              </w:rPr>
            </w:pPr>
            <w:r w:rsidRPr="00F76DDE">
              <w:rPr>
                <w:szCs w:val="20"/>
              </w:rPr>
              <w:t>142</w:t>
            </w:r>
          </w:p>
        </w:tc>
        <w:tc>
          <w:tcPr>
            <w:tcW w:w="1652" w:type="dxa"/>
            <w:tcBorders>
              <w:top w:val="nil"/>
              <w:left w:val="nil"/>
              <w:bottom w:val="nil"/>
              <w:right w:val="single" w:sz="4" w:space="0" w:color="auto"/>
            </w:tcBorders>
            <w:shd w:val="clear" w:color="auto" w:fill="auto"/>
            <w:noWrap/>
            <w:vAlign w:val="center"/>
            <w:hideMark/>
          </w:tcPr>
          <w:p w14:paraId="0CC18AEE" w14:textId="77777777" w:rsidR="00F76DDE" w:rsidRPr="00F76DDE" w:rsidRDefault="00F76DDE" w:rsidP="000E00BF">
            <w:pPr>
              <w:pStyle w:val="Body"/>
              <w:rPr>
                <w:szCs w:val="20"/>
              </w:rPr>
            </w:pPr>
            <w:r w:rsidRPr="00F76DDE">
              <w:rPr>
                <w:szCs w:val="20"/>
              </w:rPr>
              <w:t>13/04/34</w:t>
            </w:r>
          </w:p>
        </w:tc>
        <w:tc>
          <w:tcPr>
            <w:tcW w:w="1593" w:type="dxa"/>
            <w:tcBorders>
              <w:top w:val="nil"/>
              <w:left w:val="nil"/>
              <w:bottom w:val="nil"/>
              <w:right w:val="single" w:sz="4" w:space="0" w:color="auto"/>
            </w:tcBorders>
            <w:shd w:val="clear" w:color="auto" w:fill="auto"/>
            <w:noWrap/>
            <w:vAlign w:val="center"/>
            <w:hideMark/>
          </w:tcPr>
          <w:p w14:paraId="77FB8122"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0695E9CB"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4036CEB6" w14:textId="77777777" w:rsidR="00F76DDE" w:rsidRPr="00F76DDE" w:rsidRDefault="00F76DDE" w:rsidP="000E00BF">
            <w:pPr>
              <w:pStyle w:val="Body"/>
              <w:rPr>
                <w:szCs w:val="20"/>
              </w:rPr>
            </w:pPr>
            <w:r w:rsidRPr="00F76DDE">
              <w:rPr>
                <w:szCs w:val="20"/>
              </w:rPr>
              <w:t>25,0000%</w:t>
            </w:r>
          </w:p>
        </w:tc>
        <w:tc>
          <w:tcPr>
            <w:tcW w:w="36" w:type="dxa"/>
            <w:vAlign w:val="center"/>
            <w:hideMark/>
          </w:tcPr>
          <w:p w14:paraId="11A4FE47" w14:textId="77777777" w:rsidR="00F76DDE" w:rsidRPr="00F76DDE" w:rsidRDefault="00F76DDE" w:rsidP="00F76DDE"/>
        </w:tc>
      </w:tr>
      <w:tr w:rsidR="00F76DDE" w:rsidRPr="00F76DDE" w14:paraId="66A71558"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1542751B" w14:textId="77777777" w:rsidR="00F76DDE" w:rsidRPr="00F76DDE" w:rsidRDefault="00F76DDE" w:rsidP="000E00BF">
            <w:pPr>
              <w:pStyle w:val="Body"/>
              <w:rPr>
                <w:szCs w:val="20"/>
              </w:rPr>
            </w:pPr>
            <w:r w:rsidRPr="00F76DDE">
              <w:rPr>
                <w:szCs w:val="20"/>
              </w:rPr>
              <w:t>143</w:t>
            </w:r>
          </w:p>
        </w:tc>
        <w:tc>
          <w:tcPr>
            <w:tcW w:w="1652" w:type="dxa"/>
            <w:tcBorders>
              <w:top w:val="nil"/>
              <w:left w:val="nil"/>
              <w:bottom w:val="nil"/>
              <w:right w:val="single" w:sz="4" w:space="0" w:color="auto"/>
            </w:tcBorders>
            <w:shd w:val="clear" w:color="auto" w:fill="auto"/>
            <w:noWrap/>
            <w:vAlign w:val="center"/>
            <w:hideMark/>
          </w:tcPr>
          <w:p w14:paraId="319337E5" w14:textId="77777777" w:rsidR="00F76DDE" w:rsidRPr="00F76DDE" w:rsidRDefault="00F76DDE" w:rsidP="000E00BF">
            <w:pPr>
              <w:pStyle w:val="Body"/>
              <w:rPr>
                <w:szCs w:val="20"/>
              </w:rPr>
            </w:pPr>
            <w:r w:rsidRPr="00F76DDE">
              <w:rPr>
                <w:szCs w:val="20"/>
              </w:rPr>
              <w:t>11/05/34</w:t>
            </w:r>
          </w:p>
        </w:tc>
        <w:tc>
          <w:tcPr>
            <w:tcW w:w="1593" w:type="dxa"/>
            <w:tcBorders>
              <w:top w:val="nil"/>
              <w:left w:val="nil"/>
              <w:bottom w:val="nil"/>
              <w:right w:val="single" w:sz="4" w:space="0" w:color="auto"/>
            </w:tcBorders>
            <w:shd w:val="clear" w:color="auto" w:fill="auto"/>
            <w:noWrap/>
            <w:vAlign w:val="center"/>
            <w:hideMark/>
          </w:tcPr>
          <w:p w14:paraId="77D427AD"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21030FBC"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0D7F6AC1" w14:textId="77777777" w:rsidR="00F76DDE" w:rsidRPr="00F76DDE" w:rsidRDefault="00F76DDE" w:rsidP="000E00BF">
            <w:pPr>
              <w:pStyle w:val="Body"/>
              <w:rPr>
                <w:szCs w:val="20"/>
              </w:rPr>
            </w:pPr>
            <w:r w:rsidRPr="00F76DDE">
              <w:rPr>
                <w:szCs w:val="20"/>
              </w:rPr>
              <w:t>33,3333%</w:t>
            </w:r>
          </w:p>
        </w:tc>
        <w:tc>
          <w:tcPr>
            <w:tcW w:w="36" w:type="dxa"/>
            <w:vAlign w:val="center"/>
            <w:hideMark/>
          </w:tcPr>
          <w:p w14:paraId="6C2F1E37" w14:textId="77777777" w:rsidR="00F76DDE" w:rsidRPr="00F76DDE" w:rsidRDefault="00F76DDE" w:rsidP="00F76DDE"/>
        </w:tc>
      </w:tr>
      <w:tr w:rsidR="00F76DDE" w:rsidRPr="00F76DDE" w14:paraId="6891F7D8" w14:textId="77777777" w:rsidTr="000E00BF">
        <w:trPr>
          <w:trHeight w:val="255"/>
          <w:jc w:val="center"/>
        </w:trPr>
        <w:tc>
          <w:tcPr>
            <w:tcW w:w="1333" w:type="dxa"/>
            <w:tcBorders>
              <w:top w:val="nil"/>
              <w:left w:val="single" w:sz="8" w:space="0" w:color="auto"/>
              <w:bottom w:val="nil"/>
              <w:right w:val="single" w:sz="4" w:space="0" w:color="auto"/>
            </w:tcBorders>
            <w:shd w:val="clear" w:color="auto" w:fill="auto"/>
            <w:noWrap/>
            <w:vAlign w:val="center"/>
            <w:hideMark/>
          </w:tcPr>
          <w:p w14:paraId="32EACA6E" w14:textId="77777777" w:rsidR="00F76DDE" w:rsidRPr="00F76DDE" w:rsidRDefault="00F76DDE" w:rsidP="000E00BF">
            <w:pPr>
              <w:pStyle w:val="Body"/>
              <w:rPr>
                <w:szCs w:val="20"/>
              </w:rPr>
            </w:pPr>
            <w:r w:rsidRPr="00F76DDE">
              <w:rPr>
                <w:szCs w:val="20"/>
              </w:rPr>
              <w:t>144</w:t>
            </w:r>
          </w:p>
        </w:tc>
        <w:tc>
          <w:tcPr>
            <w:tcW w:w="1652" w:type="dxa"/>
            <w:tcBorders>
              <w:top w:val="nil"/>
              <w:left w:val="nil"/>
              <w:bottom w:val="nil"/>
              <w:right w:val="single" w:sz="4" w:space="0" w:color="auto"/>
            </w:tcBorders>
            <w:shd w:val="clear" w:color="auto" w:fill="auto"/>
            <w:noWrap/>
            <w:vAlign w:val="center"/>
            <w:hideMark/>
          </w:tcPr>
          <w:p w14:paraId="7464A24B" w14:textId="77777777" w:rsidR="00F76DDE" w:rsidRPr="00F76DDE" w:rsidRDefault="00F76DDE" w:rsidP="000E00BF">
            <w:pPr>
              <w:pStyle w:val="Body"/>
              <w:rPr>
                <w:szCs w:val="20"/>
              </w:rPr>
            </w:pPr>
            <w:r w:rsidRPr="00F76DDE">
              <w:rPr>
                <w:szCs w:val="20"/>
              </w:rPr>
              <w:t>13/06/34</w:t>
            </w:r>
          </w:p>
        </w:tc>
        <w:tc>
          <w:tcPr>
            <w:tcW w:w="1593" w:type="dxa"/>
            <w:tcBorders>
              <w:top w:val="nil"/>
              <w:left w:val="nil"/>
              <w:bottom w:val="nil"/>
              <w:right w:val="single" w:sz="4" w:space="0" w:color="auto"/>
            </w:tcBorders>
            <w:shd w:val="clear" w:color="auto" w:fill="auto"/>
            <w:noWrap/>
            <w:vAlign w:val="center"/>
            <w:hideMark/>
          </w:tcPr>
          <w:p w14:paraId="53B30A43"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nil"/>
              <w:right w:val="single" w:sz="4" w:space="0" w:color="auto"/>
            </w:tcBorders>
            <w:shd w:val="clear" w:color="auto" w:fill="auto"/>
            <w:noWrap/>
            <w:vAlign w:val="center"/>
            <w:hideMark/>
          </w:tcPr>
          <w:p w14:paraId="169D7F4A"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nil"/>
              <w:right w:val="single" w:sz="8" w:space="0" w:color="auto"/>
            </w:tcBorders>
            <w:shd w:val="clear" w:color="auto" w:fill="auto"/>
            <w:noWrap/>
            <w:vAlign w:val="center"/>
            <w:hideMark/>
          </w:tcPr>
          <w:p w14:paraId="3328F048" w14:textId="77777777" w:rsidR="00F76DDE" w:rsidRPr="00F76DDE" w:rsidRDefault="00F76DDE" w:rsidP="000E00BF">
            <w:pPr>
              <w:pStyle w:val="Body"/>
              <w:rPr>
                <w:szCs w:val="20"/>
              </w:rPr>
            </w:pPr>
            <w:r w:rsidRPr="00F76DDE">
              <w:rPr>
                <w:szCs w:val="20"/>
              </w:rPr>
              <w:t>50,0000%</w:t>
            </w:r>
          </w:p>
        </w:tc>
        <w:tc>
          <w:tcPr>
            <w:tcW w:w="36" w:type="dxa"/>
            <w:vAlign w:val="center"/>
            <w:hideMark/>
          </w:tcPr>
          <w:p w14:paraId="4496CF0D" w14:textId="77777777" w:rsidR="00F76DDE" w:rsidRPr="00F76DDE" w:rsidRDefault="00F76DDE" w:rsidP="00F76DDE"/>
        </w:tc>
      </w:tr>
      <w:tr w:rsidR="00F76DDE" w:rsidRPr="00F76DDE" w14:paraId="2230CD5B" w14:textId="77777777" w:rsidTr="000E00BF">
        <w:trPr>
          <w:trHeight w:val="255"/>
          <w:jc w:val="center"/>
        </w:trPr>
        <w:tc>
          <w:tcPr>
            <w:tcW w:w="1333" w:type="dxa"/>
            <w:tcBorders>
              <w:top w:val="nil"/>
              <w:left w:val="single" w:sz="8" w:space="0" w:color="auto"/>
              <w:bottom w:val="single" w:sz="8" w:space="0" w:color="auto"/>
              <w:right w:val="single" w:sz="4" w:space="0" w:color="auto"/>
            </w:tcBorders>
            <w:shd w:val="clear" w:color="auto" w:fill="auto"/>
            <w:noWrap/>
            <w:vAlign w:val="center"/>
            <w:hideMark/>
          </w:tcPr>
          <w:p w14:paraId="42DDF64E" w14:textId="77777777" w:rsidR="00F76DDE" w:rsidRPr="00F76DDE" w:rsidRDefault="00F76DDE" w:rsidP="000E00BF">
            <w:pPr>
              <w:pStyle w:val="Body"/>
              <w:rPr>
                <w:szCs w:val="20"/>
              </w:rPr>
            </w:pPr>
            <w:r w:rsidRPr="00F76DDE">
              <w:rPr>
                <w:szCs w:val="20"/>
              </w:rPr>
              <w:t>145</w:t>
            </w:r>
          </w:p>
        </w:tc>
        <w:tc>
          <w:tcPr>
            <w:tcW w:w="1652" w:type="dxa"/>
            <w:tcBorders>
              <w:top w:val="nil"/>
              <w:left w:val="nil"/>
              <w:bottom w:val="single" w:sz="8" w:space="0" w:color="auto"/>
              <w:right w:val="single" w:sz="4" w:space="0" w:color="auto"/>
            </w:tcBorders>
            <w:shd w:val="clear" w:color="auto" w:fill="auto"/>
            <w:noWrap/>
            <w:vAlign w:val="center"/>
            <w:hideMark/>
          </w:tcPr>
          <w:p w14:paraId="583EEA32" w14:textId="77777777" w:rsidR="00F76DDE" w:rsidRPr="00F76DDE" w:rsidRDefault="00F76DDE" w:rsidP="000E00BF">
            <w:pPr>
              <w:pStyle w:val="Body"/>
              <w:rPr>
                <w:szCs w:val="20"/>
              </w:rPr>
            </w:pPr>
            <w:r w:rsidRPr="00F76DDE">
              <w:rPr>
                <w:szCs w:val="20"/>
              </w:rPr>
              <w:t>13/07/34</w:t>
            </w:r>
          </w:p>
        </w:tc>
        <w:tc>
          <w:tcPr>
            <w:tcW w:w="1593" w:type="dxa"/>
            <w:tcBorders>
              <w:top w:val="nil"/>
              <w:left w:val="nil"/>
              <w:bottom w:val="single" w:sz="8" w:space="0" w:color="auto"/>
              <w:right w:val="single" w:sz="4" w:space="0" w:color="auto"/>
            </w:tcBorders>
            <w:shd w:val="clear" w:color="auto" w:fill="auto"/>
            <w:noWrap/>
            <w:vAlign w:val="center"/>
            <w:hideMark/>
          </w:tcPr>
          <w:p w14:paraId="00AB7488" w14:textId="77777777" w:rsidR="00F76DDE" w:rsidRPr="00F76DDE" w:rsidRDefault="00F76DDE" w:rsidP="000E00BF">
            <w:pPr>
              <w:pStyle w:val="Body"/>
              <w:rPr>
                <w:szCs w:val="20"/>
              </w:rPr>
            </w:pPr>
            <w:r w:rsidRPr="00F76DDE">
              <w:rPr>
                <w:szCs w:val="20"/>
              </w:rPr>
              <w:t xml:space="preserve"> Sim </w:t>
            </w:r>
          </w:p>
        </w:tc>
        <w:tc>
          <w:tcPr>
            <w:tcW w:w="1573" w:type="dxa"/>
            <w:tcBorders>
              <w:top w:val="nil"/>
              <w:left w:val="nil"/>
              <w:bottom w:val="single" w:sz="8" w:space="0" w:color="auto"/>
              <w:right w:val="single" w:sz="4" w:space="0" w:color="auto"/>
            </w:tcBorders>
            <w:shd w:val="clear" w:color="auto" w:fill="auto"/>
            <w:noWrap/>
            <w:vAlign w:val="center"/>
            <w:hideMark/>
          </w:tcPr>
          <w:p w14:paraId="4CA23C41" w14:textId="77777777" w:rsidR="00F76DDE" w:rsidRPr="00F76DDE" w:rsidRDefault="00F76DDE" w:rsidP="000E00BF">
            <w:pPr>
              <w:pStyle w:val="Body"/>
              <w:rPr>
                <w:szCs w:val="20"/>
              </w:rPr>
            </w:pPr>
            <w:r w:rsidRPr="00F76DDE">
              <w:rPr>
                <w:szCs w:val="20"/>
              </w:rPr>
              <w:t xml:space="preserve"> Sim </w:t>
            </w:r>
          </w:p>
        </w:tc>
        <w:tc>
          <w:tcPr>
            <w:tcW w:w="1593" w:type="dxa"/>
            <w:tcBorders>
              <w:top w:val="nil"/>
              <w:left w:val="nil"/>
              <w:bottom w:val="single" w:sz="8" w:space="0" w:color="auto"/>
              <w:right w:val="single" w:sz="8" w:space="0" w:color="auto"/>
            </w:tcBorders>
            <w:shd w:val="clear" w:color="auto" w:fill="auto"/>
            <w:noWrap/>
            <w:vAlign w:val="center"/>
            <w:hideMark/>
          </w:tcPr>
          <w:p w14:paraId="06EE61F5" w14:textId="77777777" w:rsidR="00F76DDE" w:rsidRPr="00F76DDE" w:rsidRDefault="00F76DDE" w:rsidP="000E00BF">
            <w:pPr>
              <w:pStyle w:val="Body"/>
              <w:rPr>
                <w:szCs w:val="20"/>
              </w:rPr>
            </w:pPr>
            <w:r w:rsidRPr="00F76DDE">
              <w:rPr>
                <w:szCs w:val="20"/>
              </w:rPr>
              <w:t>100,0000%</w:t>
            </w:r>
          </w:p>
        </w:tc>
        <w:tc>
          <w:tcPr>
            <w:tcW w:w="36" w:type="dxa"/>
            <w:vAlign w:val="center"/>
            <w:hideMark/>
          </w:tcPr>
          <w:p w14:paraId="0230B8DE" w14:textId="77777777" w:rsidR="00F76DDE" w:rsidRPr="00F76DDE" w:rsidRDefault="00F76DDE" w:rsidP="00F76DDE"/>
        </w:tc>
      </w:tr>
    </w:tbl>
    <w:p w14:paraId="4BDBB32F" w14:textId="57B028F8" w:rsidR="00F76DDE" w:rsidRDefault="00F76DDE" w:rsidP="00F76DDE">
      <w:pPr>
        <w:widowControl w:val="0"/>
        <w:spacing w:after="0" w:line="300" w:lineRule="exact"/>
        <w:ind w:right="1134"/>
        <w:jc w:val="center"/>
        <w:rPr>
          <w:rFonts w:ascii="Arial" w:hAnsi="Arial" w:cs="Arial"/>
          <w:b/>
          <w:bCs/>
          <w:caps/>
          <w:sz w:val="20"/>
        </w:rPr>
      </w:pPr>
    </w:p>
    <w:p w14:paraId="1C20972D" w14:textId="77777777" w:rsidR="00F76DDE" w:rsidRPr="00F94C12" w:rsidRDefault="00F76DDE" w:rsidP="00F76DDE">
      <w:pPr>
        <w:widowControl w:val="0"/>
        <w:spacing w:after="0" w:line="300" w:lineRule="exact"/>
        <w:ind w:right="1134"/>
        <w:jc w:val="center"/>
        <w:rPr>
          <w:rFonts w:ascii="Arial" w:hAnsi="Arial" w:cs="Arial"/>
          <w:b/>
          <w:bCs/>
          <w:caps/>
          <w:sz w:val="20"/>
        </w:rPr>
      </w:pPr>
    </w:p>
    <w:p w14:paraId="0A40B3D4" w14:textId="17A77FB2" w:rsidR="004F1A6D" w:rsidRPr="00F94C12" w:rsidRDefault="004F1A6D">
      <w:pPr>
        <w:spacing w:after="0"/>
        <w:jc w:val="left"/>
        <w:rPr>
          <w:rFonts w:ascii="Arial" w:hAnsi="Arial" w:cs="Arial"/>
          <w:b/>
          <w:sz w:val="20"/>
        </w:rPr>
      </w:pPr>
      <w:r w:rsidRPr="00F94C12">
        <w:rPr>
          <w:rFonts w:ascii="Arial" w:hAnsi="Arial" w:cs="Arial"/>
          <w:b/>
          <w:sz w:val="20"/>
        </w:rPr>
        <w:br w:type="page"/>
      </w:r>
    </w:p>
    <w:p w14:paraId="0FDA9041" w14:textId="77777777" w:rsidR="00D91E0D" w:rsidRPr="00F94C12" w:rsidRDefault="00D91E0D" w:rsidP="00597527">
      <w:pPr>
        <w:widowControl w:val="0"/>
        <w:spacing w:after="0" w:line="300" w:lineRule="exact"/>
        <w:ind w:right="1134"/>
        <w:jc w:val="center"/>
        <w:rPr>
          <w:rFonts w:ascii="Arial" w:hAnsi="Arial" w:cs="Arial"/>
          <w:b/>
          <w:sz w:val="20"/>
        </w:rPr>
      </w:pPr>
    </w:p>
    <w:p w14:paraId="5C849332" w14:textId="27B13985" w:rsidR="00597527" w:rsidRPr="00F94C12" w:rsidRDefault="00597527">
      <w:pPr>
        <w:widowControl w:val="0"/>
        <w:spacing w:after="0" w:line="300" w:lineRule="exact"/>
        <w:jc w:val="center"/>
        <w:rPr>
          <w:rFonts w:ascii="Arial" w:hAnsi="Arial" w:cs="Arial"/>
          <w:b/>
          <w:sz w:val="20"/>
        </w:rPr>
      </w:pPr>
      <w:r w:rsidRPr="00F94C12">
        <w:rPr>
          <w:rFonts w:ascii="Arial" w:hAnsi="Arial" w:cs="Arial"/>
          <w:b/>
          <w:sz w:val="20"/>
        </w:rPr>
        <w:t>ANEXO IV</w:t>
      </w:r>
    </w:p>
    <w:p w14:paraId="650FC931" w14:textId="2C635295" w:rsidR="00597527" w:rsidRPr="00F94C12" w:rsidRDefault="00597527" w:rsidP="009B379B">
      <w:pPr>
        <w:widowControl w:val="0"/>
        <w:spacing w:after="0" w:line="300" w:lineRule="exact"/>
        <w:jc w:val="center"/>
        <w:rPr>
          <w:rFonts w:ascii="Arial" w:hAnsi="Arial" w:cs="Arial"/>
          <w:b/>
          <w:sz w:val="20"/>
        </w:rPr>
      </w:pPr>
    </w:p>
    <w:p w14:paraId="798A0D2A" w14:textId="77777777" w:rsidR="00F7694F" w:rsidRPr="00F94C12" w:rsidRDefault="00F7694F" w:rsidP="00F7694F">
      <w:pPr>
        <w:widowControl w:val="0"/>
        <w:spacing w:after="0" w:line="300" w:lineRule="exact"/>
        <w:jc w:val="center"/>
        <w:rPr>
          <w:rFonts w:ascii="Arial" w:hAnsi="Arial" w:cs="Arial"/>
          <w:b/>
          <w:sz w:val="20"/>
        </w:rPr>
      </w:pPr>
      <w:r w:rsidRPr="00F94C12">
        <w:rPr>
          <w:rFonts w:ascii="Arial" w:hAnsi="Arial" w:cs="Arial"/>
          <w:b/>
          <w:sz w:val="20"/>
        </w:rPr>
        <w:t>MODELO DO BOLETIM DE SUBSCRIÇÃO DAS DEBÊNTURES</w:t>
      </w:r>
    </w:p>
    <w:p w14:paraId="40280F40" w14:textId="77777777" w:rsidR="00F7694F" w:rsidRPr="00F94C12" w:rsidRDefault="00F7694F" w:rsidP="00F7694F">
      <w:pPr>
        <w:widowControl w:val="0"/>
        <w:spacing w:after="0" w:line="300" w:lineRule="exact"/>
        <w:ind w:right="1134"/>
        <w:jc w:val="center"/>
        <w:rPr>
          <w:rFonts w:ascii="Arial" w:hAnsi="Arial" w:cs="Arial"/>
          <w:b/>
          <w:sz w:val="20"/>
        </w:rPr>
      </w:pPr>
    </w:p>
    <w:tbl>
      <w:tblPr>
        <w:tblW w:w="0" w:type="auto"/>
        <w:tblLayout w:type="fixed"/>
        <w:tblCellMar>
          <w:left w:w="113" w:type="dxa"/>
          <w:right w:w="113" w:type="dxa"/>
        </w:tblCellMar>
        <w:tblLook w:val="0000" w:firstRow="0" w:lastRow="0" w:firstColumn="0" w:lastColumn="0" w:noHBand="0" w:noVBand="0"/>
      </w:tblPr>
      <w:tblGrid>
        <w:gridCol w:w="9611"/>
      </w:tblGrid>
      <w:tr w:rsidR="00F7694F" w:rsidRPr="00F94C12" w14:paraId="6A339BA5" w14:textId="77777777" w:rsidTr="00066DBC">
        <w:trPr>
          <w:cantSplit/>
          <w:trHeight w:val="657"/>
        </w:trPr>
        <w:tc>
          <w:tcPr>
            <w:tcW w:w="9611" w:type="dxa"/>
            <w:tcBorders>
              <w:top w:val="single" w:sz="6" w:space="0" w:color="auto"/>
              <w:left w:val="single" w:sz="6" w:space="0" w:color="auto"/>
              <w:bottom w:val="single" w:sz="6" w:space="0" w:color="auto"/>
              <w:right w:val="single" w:sz="6" w:space="0" w:color="auto"/>
            </w:tcBorders>
          </w:tcPr>
          <w:p w14:paraId="5BDDE1FD" w14:textId="77777777" w:rsidR="00F7694F" w:rsidRPr="00EF33DF" w:rsidRDefault="00F7694F" w:rsidP="00EF33DF">
            <w:pPr>
              <w:pStyle w:val="TEXTO"/>
            </w:pPr>
            <w:r w:rsidRPr="00EF33DF">
              <w:t>BOLETIM DE SUBSCRIÇÃO DAS DEBÊNTURES DA 3ª (TERCEIRA) EMISSÃO PRIVADA DE DEBÊNTURES SIMPLES, NÃO CONVERSÍVEIS EM AÇÕES, DA ESPÉCIE QUIROGRAFÁRIA, COM GARANTIA ADICIONAL FIDEJUSSÓRIA, EM SÉRIE ÚNICA, DA MATEUS SUPERMERCADOS S.A. ("</w:t>
            </w:r>
            <w:r w:rsidRPr="00EF33DF">
              <w:rPr>
                <w:b/>
                <w:bCs/>
              </w:rPr>
              <w:t>BOLETIM DE SUBSCRIÇÃO</w:t>
            </w:r>
            <w:r w:rsidRPr="00EF33DF">
              <w:t>")</w:t>
            </w:r>
          </w:p>
        </w:tc>
      </w:tr>
    </w:tbl>
    <w:p w14:paraId="58E708FE" w14:textId="77777777" w:rsidR="00F7694F" w:rsidRPr="00F94C12" w:rsidRDefault="00F7694F" w:rsidP="00F7694F">
      <w:pPr>
        <w:tabs>
          <w:tab w:val="left" w:pos="9000"/>
        </w:tabs>
        <w:spacing w:line="300" w:lineRule="exact"/>
        <w:ind w:right="-6"/>
        <w:rPr>
          <w:rFonts w:ascii="Arial" w:hAnsi="Arial" w:cs="Arial"/>
          <w:sz w:val="20"/>
        </w:rPr>
      </w:pPr>
      <w:r w:rsidRPr="00F94C12">
        <w:rPr>
          <w:rFonts w:ascii="Arial" w:hAnsi="Arial" w:cs="Arial"/>
          <w:sz w:val="20"/>
        </w:rPr>
        <w:tab/>
      </w: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2410"/>
      </w:tblGrid>
      <w:tr w:rsidR="00F7694F" w:rsidRPr="00F94C12" w14:paraId="4B7EFA2B" w14:textId="77777777" w:rsidTr="00066DBC">
        <w:trPr>
          <w:cantSplit/>
        </w:trPr>
        <w:tc>
          <w:tcPr>
            <w:tcW w:w="6917" w:type="dxa"/>
            <w:gridSpan w:val="3"/>
            <w:tcBorders>
              <w:top w:val="single" w:sz="6" w:space="0" w:color="auto"/>
              <w:left w:val="single" w:sz="6" w:space="0" w:color="auto"/>
              <w:right w:val="single" w:sz="6" w:space="0" w:color="auto"/>
            </w:tcBorders>
          </w:tcPr>
          <w:p w14:paraId="3250E260" w14:textId="77777777" w:rsidR="00F7694F" w:rsidRPr="00F94C12" w:rsidRDefault="00F7694F" w:rsidP="00066DBC">
            <w:pPr>
              <w:spacing w:line="300" w:lineRule="exact"/>
              <w:ind w:right="-6"/>
              <w:jc w:val="center"/>
              <w:rPr>
                <w:rFonts w:ascii="Arial" w:hAnsi="Arial" w:cs="Arial"/>
                <w:b/>
                <w:smallCaps/>
                <w:sz w:val="20"/>
              </w:rPr>
            </w:pPr>
            <w:r w:rsidRPr="00F94C12">
              <w:rPr>
                <w:rFonts w:ascii="Arial" w:hAnsi="Arial" w:cs="Arial"/>
                <w:b/>
                <w:smallCaps/>
                <w:sz w:val="20"/>
              </w:rPr>
              <w:t>EMISSORA</w:t>
            </w:r>
          </w:p>
        </w:tc>
        <w:tc>
          <w:tcPr>
            <w:tcW w:w="284" w:type="dxa"/>
          </w:tcPr>
          <w:p w14:paraId="64093824" w14:textId="77777777" w:rsidR="00F7694F" w:rsidRPr="00F94C12" w:rsidRDefault="00F7694F" w:rsidP="00066DBC">
            <w:pPr>
              <w:spacing w:line="300" w:lineRule="exact"/>
              <w:ind w:right="-6"/>
              <w:jc w:val="center"/>
              <w:rPr>
                <w:rFonts w:ascii="Arial" w:hAnsi="Arial" w:cs="Arial"/>
                <w:b/>
                <w:sz w:val="20"/>
              </w:rPr>
            </w:pPr>
          </w:p>
        </w:tc>
        <w:tc>
          <w:tcPr>
            <w:tcW w:w="2410" w:type="dxa"/>
            <w:tcBorders>
              <w:top w:val="single" w:sz="6" w:space="0" w:color="auto"/>
              <w:left w:val="single" w:sz="6" w:space="0" w:color="auto"/>
              <w:right w:val="single" w:sz="6" w:space="0" w:color="auto"/>
            </w:tcBorders>
          </w:tcPr>
          <w:p w14:paraId="50BBB0EB" w14:textId="77777777" w:rsidR="00F7694F" w:rsidRPr="00F94C12" w:rsidRDefault="00F7694F" w:rsidP="00066DBC">
            <w:pPr>
              <w:spacing w:line="300" w:lineRule="exact"/>
              <w:ind w:right="-6"/>
              <w:jc w:val="center"/>
              <w:rPr>
                <w:rFonts w:ascii="Arial" w:hAnsi="Arial" w:cs="Arial"/>
                <w:b/>
                <w:sz w:val="20"/>
                <w:lang w:val="pt-PT"/>
              </w:rPr>
            </w:pPr>
            <w:r w:rsidRPr="00F94C12">
              <w:rPr>
                <w:rFonts w:ascii="Arial" w:hAnsi="Arial" w:cs="Arial"/>
                <w:b/>
                <w:sz w:val="20"/>
                <w:lang w:val="pt-PT"/>
              </w:rPr>
              <w:t>CNPJ</w:t>
            </w:r>
          </w:p>
        </w:tc>
      </w:tr>
      <w:tr w:rsidR="00F7694F" w:rsidRPr="00F94C12" w14:paraId="3F31F119" w14:textId="77777777" w:rsidTr="00066DBC">
        <w:trPr>
          <w:cantSplit/>
        </w:trPr>
        <w:tc>
          <w:tcPr>
            <w:tcW w:w="6917" w:type="dxa"/>
            <w:gridSpan w:val="3"/>
            <w:tcBorders>
              <w:left w:val="single" w:sz="6" w:space="0" w:color="auto"/>
              <w:bottom w:val="single" w:sz="4" w:space="0" w:color="auto"/>
              <w:right w:val="single" w:sz="6" w:space="0" w:color="auto"/>
            </w:tcBorders>
          </w:tcPr>
          <w:p w14:paraId="61501272" w14:textId="77777777" w:rsidR="00F7694F" w:rsidRPr="00F94C12" w:rsidRDefault="00F7694F" w:rsidP="00066DBC">
            <w:pPr>
              <w:spacing w:line="300" w:lineRule="exact"/>
              <w:ind w:right="-6"/>
              <w:jc w:val="center"/>
              <w:rPr>
                <w:rFonts w:ascii="Arial" w:hAnsi="Arial" w:cs="Arial"/>
                <w:sz w:val="20"/>
              </w:rPr>
            </w:pPr>
            <w:r w:rsidRPr="00F94C12">
              <w:rPr>
                <w:rFonts w:ascii="Arial" w:hAnsi="Arial" w:cs="Arial"/>
                <w:sz w:val="20"/>
              </w:rPr>
              <w:t>Mateus Supermercados S.A.</w:t>
            </w:r>
          </w:p>
        </w:tc>
        <w:tc>
          <w:tcPr>
            <w:tcW w:w="284" w:type="dxa"/>
          </w:tcPr>
          <w:p w14:paraId="57E07C8C" w14:textId="77777777" w:rsidR="00F7694F" w:rsidRPr="00F94C12" w:rsidRDefault="00F7694F" w:rsidP="00066DBC">
            <w:pPr>
              <w:spacing w:line="300" w:lineRule="exact"/>
              <w:ind w:right="-6"/>
              <w:jc w:val="center"/>
              <w:rPr>
                <w:rFonts w:ascii="Arial" w:hAnsi="Arial" w:cs="Arial"/>
                <w:sz w:val="20"/>
              </w:rPr>
            </w:pPr>
          </w:p>
        </w:tc>
        <w:tc>
          <w:tcPr>
            <w:tcW w:w="2410" w:type="dxa"/>
            <w:tcBorders>
              <w:left w:val="single" w:sz="6" w:space="0" w:color="auto"/>
              <w:bottom w:val="single" w:sz="4" w:space="0" w:color="auto"/>
              <w:right w:val="single" w:sz="6" w:space="0" w:color="auto"/>
            </w:tcBorders>
          </w:tcPr>
          <w:p w14:paraId="5A16FE98" w14:textId="77777777" w:rsidR="00F7694F" w:rsidRPr="00F94C12" w:rsidRDefault="00F7694F" w:rsidP="00066DBC">
            <w:pPr>
              <w:spacing w:line="300" w:lineRule="exact"/>
              <w:ind w:right="-6"/>
              <w:jc w:val="center"/>
              <w:rPr>
                <w:rFonts w:ascii="Arial" w:hAnsi="Arial" w:cs="Arial"/>
                <w:sz w:val="20"/>
              </w:rPr>
            </w:pPr>
            <w:r w:rsidRPr="00F94C12">
              <w:rPr>
                <w:rFonts w:ascii="Arial" w:hAnsi="Arial" w:cs="Arial"/>
                <w:sz w:val="20"/>
              </w:rPr>
              <w:t>03.995.515/0013-09</w:t>
            </w:r>
          </w:p>
        </w:tc>
      </w:tr>
      <w:tr w:rsidR="00F7694F" w:rsidRPr="00F94C12" w14:paraId="159C9643" w14:textId="77777777" w:rsidTr="00066DBC">
        <w:trPr>
          <w:cantSplit/>
        </w:trPr>
        <w:tc>
          <w:tcPr>
            <w:tcW w:w="6917" w:type="dxa"/>
            <w:gridSpan w:val="3"/>
            <w:tcBorders>
              <w:top w:val="single" w:sz="4" w:space="0" w:color="auto"/>
              <w:bottom w:val="single" w:sz="4" w:space="0" w:color="auto"/>
            </w:tcBorders>
          </w:tcPr>
          <w:p w14:paraId="79FB2ACA" w14:textId="77777777" w:rsidR="00F7694F" w:rsidRPr="00F94C12" w:rsidRDefault="00F7694F" w:rsidP="00066DBC">
            <w:pPr>
              <w:spacing w:line="300" w:lineRule="exact"/>
              <w:ind w:right="-6"/>
              <w:jc w:val="center"/>
              <w:rPr>
                <w:rFonts w:ascii="Arial" w:hAnsi="Arial" w:cs="Arial"/>
                <w:sz w:val="20"/>
              </w:rPr>
            </w:pPr>
          </w:p>
        </w:tc>
        <w:tc>
          <w:tcPr>
            <w:tcW w:w="284" w:type="dxa"/>
          </w:tcPr>
          <w:p w14:paraId="33A57800" w14:textId="77777777" w:rsidR="00F7694F" w:rsidRPr="00F94C12" w:rsidRDefault="00F7694F" w:rsidP="00066DBC">
            <w:pPr>
              <w:spacing w:line="300" w:lineRule="exact"/>
              <w:ind w:right="-6"/>
              <w:jc w:val="center"/>
              <w:rPr>
                <w:rFonts w:ascii="Arial" w:hAnsi="Arial" w:cs="Arial"/>
                <w:sz w:val="20"/>
                <w:lang w:val="pt-PT"/>
              </w:rPr>
            </w:pPr>
          </w:p>
        </w:tc>
        <w:tc>
          <w:tcPr>
            <w:tcW w:w="2410" w:type="dxa"/>
            <w:tcBorders>
              <w:top w:val="single" w:sz="4" w:space="0" w:color="auto"/>
              <w:bottom w:val="single" w:sz="4" w:space="0" w:color="auto"/>
            </w:tcBorders>
          </w:tcPr>
          <w:p w14:paraId="6DF97223" w14:textId="77777777" w:rsidR="00F7694F" w:rsidRPr="00F94C12" w:rsidRDefault="00F7694F" w:rsidP="00066DBC">
            <w:pPr>
              <w:spacing w:line="300" w:lineRule="exact"/>
              <w:ind w:right="-6"/>
              <w:jc w:val="center"/>
              <w:rPr>
                <w:rFonts w:ascii="Arial" w:hAnsi="Arial" w:cs="Arial"/>
                <w:sz w:val="20"/>
              </w:rPr>
            </w:pPr>
          </w:p>
        </w:tc>
      </w:tr>
      <w:tr w:rsidR="00F7694F" w:rsidRPr="00F94C12" w14:paraId="7C37E913" w14:textId="77777777" w:rsidTr="00066DBC">
        <w:trPr>
          <w:cantSplit/>
        </w:trPr>
        <w:tc>
          <w:tcPr>
            <w:tcW w:w="6917" w:type="dxa"/>
            <w:gridSpan w:val="3"/>
            <w:tcBorders>
              <w:top w:val="single" w:sz="4" w:space="0" w:color="auto"/>
              <w:left w:val="single" w:sz="6" w:space="0" w:color="auto"/>
              <w:right w:val="single" w:sz="6" w:space="0" w:color="auto"/>
            </w:tcBorders>
          </w:tcPr>
          <w:p w14:paraId="333D5165" w14:textId="77777777" w:rsidR="00F7694F" w:rsidRPr="00F94C12" w:rsidRDefault="00F7694F" w:rsidP="00066DBC">
            <w:pPr>
              <w:spacing w:line="300" w:lineRule="exact"/>
              <w:ind w:right="-6"/>
              <w:jc w:val="center"/>
              <w:rPr>
                <w:rFonts w:ascii="Arial" w:hAnsi="Arial" w:cs="Arial"/>
                <w:b/>
                <w:smallCaps/>
                <w:sz w:val="20"/>
              </w:rPr>
            </w:pPr>
            <w:r w:rsidRPr="00F94C12">
              <w:rPr>
                <w:rFonts w:ascii="Arial" w:hAnsi="Arial" w:cs="Arial"/>
                <w:b/>
                <w:smallCaps/>
                <w:sz w:val="20"/>
              </w:rPr>
              <w:t>LOGRADOURO</w:t>
            </w:r>
          </w:p>
        </w:tc>
        <w:tc>
          <w:tcPr>
            <w:tcW w:w="284" w:type="dxa"/>
          </w:tcPr>
          <w:p w14:paraId="52686D5A" w14:textId="77777777" w:rsidR="00F7694F" w:rsidRPr="00F94C12" w:rsidRDefault="00F7694F" w:rsidP="00066DBC">
            <w:pPr>
              <w:spacing w:line="300" w:lineRule="exact"/>
              <w:ind w:right="-6"/>
              <w:jc w:val="center"/>
              <w:rPr>
                <w:rFonts w:ascii="Arial" w:hAnsi="Arial" w:cs="Arial"/>
                <w:b/>
                <w:sz w:val="20"/>
              </w:rPr>
            </w:pPr>
          </w:p>
        </w:tc>
        <w:tc>
          <w:tcPr>
            <w:tcW w:w="2410" w:type="dxa"/>
            <w:tcBorders>
              <w:top w:val="single" w:sz="4" w:space="0" w:color="auto"/>
              <w:left w:val="single" w:sz="6" w:space="0" w:color="auto"/>
              <w:right w:val="single" w:sz="6" w:space="0" w:color="auto"/>
            </w:tcBorders>
          </w:tcPr>
          <w:p w14:paraId="0B37F17C" w14:textId="77777777" w:rsidR="00F7694F" w:rsidRPr="00F94C12" w:rsidRDefault="00F7694F" w:rsidP="00066DBC">
            <w:pPr>
              <w:spacing w:line="300" w:lineRule="exact"/>
              <w:ind w:right="-6"/>
              <w:jc w:val="center"/>
              <w:rPr>
                <w:rFonts w:ascii="Arial" w:hAnsi="Arial" w:cs="Arial"/>
                <w:b/>
                <w:smallCaps/>
                <w:sz w:val="20"/>
              </w:rPr>
            </w:pPr>
            <w:r w:rsidRPr="00F94C12">
              <w:rPr>
                <w:rFonts w:ascii="Arial" w:hAnsi="Arial" w:cs="Arial"/>
                <w:b/>
                <w:smallCaps/>
                <w:sz w:val="20"/>
              </w:rPr>
              <w:t>BAIRRO</w:t>
            </w:r>
          </w:p>
        </w:tc>
      </w:tr>
      <w:tr w:rsidR="00F7694F" w:rsidRPr="00F94C12" w14:paraId="34D48872" w14:textId="77777777" w:rsidTr="00066DBC">
        <w:trPr>
          <w:cantSplit/>
        </w:trPr>
        <w:tc>
          <w:tcPr>
            <w:tcW w:w="6917" w:type="dxa"/>
            <w:gridSpan w:val="3"/>
            <w:tcBorders>
              <w:left w:val="single" w:sz="6" w:space="0" w:color="auto"/>
              <w:bottom w:val="single" w:sz="4" w:space="0" w:color="auto"/>
              <w:right w:val="single" w:sz="6" w:space="0" w:color="auto"/>
            </w:tcBorders>
          </w:tcPr>
          <w:p w14:paraId="07F5859A" w14:textId="77777777" w:rsidR="00F7694F" w:rsidRPr="00F94C12" w:rsidRDefault="00F7694F" w:rsidP="00066DBC">
            <w:pPr>
              <w:spacing w:line="300" w:lineRule="exact"/>
              <w:ind w:right="-6"/>
              <w:jc w:val="center"/>
              <w:rPr>
                <w:rFonts w:ascii="Arial" w:hAnsi="Arial" w:cs="Arial"/>
                <w:sz w:val="20"/>
              </w:rPr>
            </w:pPr>
            <w:r w:rsidRPr="00F94C12">
              <w:rPr>
                <w:rFonts w:ascii="Arial" w:hAnsi="Arial" w:cs="Arial"/>
                <w:sz w:val="20"/>
              </w:rPr>
              <w:t xml:space="preserve">Avenida Daniel de La Touche, nº 73-A </w:t>
            </w:r>
          </w:p>
        </w:tc>
        <w:tc>
          <w:tcPr>
            <w:tcW w:w="284" w:type="dxa"/>
          </w:tcPr>
          <w:p w14:paraId="7113169F" w14:textId="77777777" w:rsidR="00F7694F" w:rsidRPr="00F94C12" w:rsidRDefault="00F7694F" w:rsidP="00066DBC">
            <w:pPr>
              <w:spacing w:line="300" w:lineRule="exact"/>
              <w:ind w:right="-6"/>
              <w:jc w:val="center"/>
              <w:rPr>
                <w:rFonts w:ascii="Arial" w:hAnsi="Arial" w:cs="Arial"/>
                <w:sz w:val="20"/>
              </w:rPr>
            </w:pPr>
          </w:p>
        </w:tc>
        <w:tc>
          <w:tcPr>
            <w:tcW w:w="2410" w:type="dxa"/>
            <w:tcBorders>
              <w:left w:val="single" w:sz="6" w:space="0" w:color="auto"/>
              <w:bottom w:val="single" w:sz="4" w:space="0" w:color="auto"/>
              <w:right w:val="single" w:sz="6" w:space="0" w:color="auto"/>
            </w:tcBorders>
          </w:tcPr>
          <w:p w14:paraId="0457BC04" w14:textId="77777777" w:rsidR="00F7694F" w:rsidRPr="00F94C12" w:rsidRDefault="00F7694F" w:rsidP="00066DBC">
            <w:pPr>
              <w:spacing w:line="300" w:lineRule="exact"/>
              <w:ind w:right="-6"/>
              <w:jc w:val="center"/>
              <w:rPr>
                <w:rFonts w:ascii="Arial" w:hAnsi="Arial" w:cs="Arial"/>
                <w:sz w:val="20"/>
              </w:rPr>
            </w:pPr>
            <w:r w:rsidRPr="00F94C12">
              <w:rPr>
                <w:rFonts w:ascii="Arial" w:hAnsi="Arial" w:cs="Arial"/>
                <w:sz w:val="20"/>
              </w:rPr>
              <w:t>Cohama</w:t>
            </w:r>
            <w:r w:rsidRPr="00F94C12" w:rsidDel="003F261C">
              <w:rPr>
                <w:rFonts w:ascii="Arial" w:hAnsi="Arial" w:cs="Arial"/>
                <w:sz w:val="20"/>
              </w:rPr>
              <w:t xml:space="preserve"> </w:t>
            </w:r>
          </w:p>
        </w:tc>
      </w:tr>
      <w:tr w:rsidR="00F7694F" w:rsidRPr="00F94C12" w14:paraId="7DF3D5D2" w14:textId="77777777" w:rsidTr="00066DBC">
        <w:trPr>
          <w:cantSplit/>
        </w:trPr>
        <w:tc>
          <w:tcPr>
            <w:tcW w:w="6917" w:type="dxa"/>
            <w:gridSpan w:val="3"/>
            <w:tcBorders>
              <w:top w:val="single" w:sz="4" w:space="0" w:color="auto"/>
            </w:tcBorders>
          </w:tcPr>
          <w:p w14:paraId="58835095" w14:textId="77777777" w:rsidR="00F7694F" w:rsidRPr="00F94C12" w:rsidRDefault="00F7694F" w:rsidP="00066DBC">
            <w:pPr>
              <w:spacing w:line="300" w:lineRule="exact"/>
              <w:ind w:right="-6"/>
              <w:jc w:val="center"/>
              <w:rPr>
                <w:rFonts w:ascii="Arial" w:hAnsi="Arial" w:cs="Arial"/>
                <w:sz w:val="20"/>
              </w:rPr>
            </w:pPr>
          </w:p>
        </w:tc>
        <w:tc>
          <w:tcPr>
            <w:tcW w:w="284" w:type="dxa"/>
            <w:tcBorders>
              <w:left w:val="nil"/>
            </w:tcBorders>
          </w:tcPr>
          <w:p w14:paraId="40B755CC" w14:textId="77777777" w:rsidR="00F7694F" w:rsidRPr="00F94C12" w:rsidRDefault="00F7694F" w:rsidP="00066DBC">
            <w:pPr>
              <w:spacing w:line="300" w:lineRule="exact"/>
              <w:ind w:right="-6"/>
              <w:jc w:val="center"/>
              <w:rPr>
                <w:rFonts w:ascii="Arial" w:hAnsi="Arial" w:cs="Arial"/>
                <w:sz w:val="20"/>
              </w:rPr>
            </w:pPr>
          </w:p>
        </w:tc>
        <w:tc>
          <w:tcPr>
            <w:tcW w:w="2410" w:type="dxa"/>
            <w:tcBorders>
              <w:top w:val="single" w:sz="4" w:space="0" w:color="auto"/>
              <w:left w:val="nil"/>
              <w:bottom w:val="single" w:sz="4" w:space="0" w:color="auto"/>
            </w:tcBorders>
          </w:tcPr>
          <w:p w14:paraId="54633BA4" w14:textId="77777777" w:rsidR="00F7694F" w:rsidRPr="00F94C12" w:rsidRDefault="00F7694F" w:rsidP="00066DBC">
            <w:pPr>
              <w:spacing w:line="300" w:lineRule="exact"/>
              <w:ind w:right="-6"/>
              <w:jc w:val="center"/>
              <w:rPr>
                <w:rFonts w:ascii="Arial" w:hAnsi="Arial" w:cs="Arial"/>
                <w:sz w:val="20"/>
              </w:rPr>
            </w:pPr>
          </w:p>
        </w:tc>
      </w:tr>
      <w:tr w:rsidR="00F7694F" w:rsidRPr="00F94C12" w14:paraId="21711FD8" w14:textId="77777777" w:rsidTr="00066DBC">
        <w:trPr>
          <w:cantSplit/>
        </w:trPr>
        <w:tc>
          <w:tcPr>
            <w:tcW w:w="2408" w:type="dxa"/>
            <w:tcBorders>
              <w:top w:val="single" w:sz="4" w:space="0" w:color="auto"/>
              <w:left w:val="single" w:sz="6" w:space="0" w:color="auto"/>
              <w:right w:val="single" w:sz="6" w:space="0" w:color="auto"/>
            </w:tcBorders>
          </w:tcPr>
          <w:p w14:paraId="0E5ED1ED" w14:textId="77777777" w:rsidR="00F7694F" w:rsidRPr="00F94C12" w:rsidRDefault="00F7694F" w:rsidP="00066DBC">
            <w:pPr>
              <w:spacing w:line="300" w:lineRule="exact"/>
              <w:ind w:right="-6"/>
              <w:jc w:val="center"/>
              <w:rPr>
                <w:rFonts w:ascii="Arial" w:hAnsi="Arial" w:cs="Arial"/>
                <w:b/>
                <w:sz w:val="20"/>
              </w:rPr>
            </w:pPr>
            <w:r w:rsidRPr="00F94C12">
              <w:rPr>
                <w:rFonts w:ascii="Arial" w:hAnsi="Arial" w:cs="Arial"/>
                <w:b/>
                <w:sz w:val="20"/>
              </w:rPr>
              <w:t>CEP</w:t>
            </w:r>
          </w:p>
        </w:tc>
        <w:tc>
          <w:tcPr>
            <w:tcW w:w="415" w:type="dxa"/>
          </w:tcPr>
          <w:p w14:paraId="66A835A8" w14:textId="77777777" w:rsidR="00F7694F" w:rsidRPr="00F94C12" w:rsidRDefault="00F7694F" w:rsidP="00066DBC">
            <w:pPr>
              <w:spacing w:line="300" w:lineRule="exact"/>
              <w:ind w:right="-6"/>
              <w:jc w:val="center"/>
              <w:rPr>
                <w:rFonts w:ascii="Arial" w:hAnsi="Arial" w:cs="Arial"/>
                <w:b/>
                <w:sz w:val="20"/>
              </w:rPr>
            </w:pPr>
          </w:p>
        </w:tc>
        <w:tc>
          <w:tcPr>
            <w:tcW w:w="4094" w:type="dxa"/>
            <w:tcBorders>
              <w:top w:val="single" w:sz="4" w:space="0" w:color="auto"/>
              <w:left w:val="single" w:sz="6" w:space="0" w:color="auto"/>
              <w:right w:val="single" w:sz="6" w:space="0" w:color="auto"/>
            </w:tcBorders>
          </w:tcPr>
          <w:p w14:paraId="5E1F4F96" w14:textId="77777777" w:rsidR="00F7694F" w:rsidRPr="00F94C12" w:rsidRDefault="00F7694F" w:rsidP="00066DBC">
            <w:pPr>
              <w:spacing w:line="300" w:lineRule="exact"/>
              <w:ind w:right="-6"/>
              <w:jc w:val="center"/>
              <w:rPr>
                <w:rFonts w:ascii="Arial" w:hAnsi="Arial" w:cs="Arial"/>
                <w:b/>
                <w:smallCaps/>
                <w:sz w:val="20"/>
              </w:rPr>
            </w:pPr>
            <w:r w:rsidRPr="00F94C12">
              <w:rPr>
                <w:rFonts w:ascii="Arial" w:hAnsi="Arial" w:cs="Arial"/>
                <w:b/>
                <w:smallCaps/>
                <w:sz w:val="20"/>
              </w:rPr>
              <w:t>CIDADE</w:t>
            </w:r>
          </w:p>
        </w:tc>
        <w:tc>
          <w:tcPr>
            <w:tcW w:w="284" w:type="dxa"/>
          </w:tcPr>
          <w:p w14:paraId="723D1A5C" w14:textId="77777777" w:rsidR="00F7694F" w:rsidRPr="00F94C12" w:rsidRDefault="00F7694F" w:rsidP="00066DBC">
            <w:pPr>
              <w:spacing w:line="300" w:lineRule="exact"/>
              <w:ind w:right="-6"/>
              <w:jc w:val="center"/>
              <w:rPr>
                <w:rFonts w:ascii="Arial" w:hAnsi="Arial" w:cs="Arial"/>
                <w:b/>
                <w:sz w:val="20"/>
              </w:rPr>
            </w:pPr>
          </w:p>
        </w:tc>
        <w:tc>
          <w:tcPr>
            <w:tcW w:w="2410" w:type="dxa"/>
            <w:tcBorders>
              <w:top w:val="single" w:sz="4" w:space="0" w:color="auto"/>
              <w:left w:val="single" w:sz="6" w:space="0" w:color="auto"/>
              <w:right w:val="single" w:sz="6" w:space="0" w:color="auto"/>
            </w:tcBorders>
          </w:tcPr>
          <w:p w14:paraId="2D2938B4" w14:textId="77777777" w:rsidR="00F7694F" w:rsidRPr="00F94C12" w:rsidRDefault="00F7694F" w:rsidP="00066DBC">
            <w:pPr>
              <w:spacing w:line="300" w:lineRule="exact"/>
              <w:ind w:right="-6"/>
              <w:jc w:val="center"/>
              <w:rPr>
                <w:rFonts w:ascii="Arial" w:hAnsi="Arial" w:cs="Arial"/>
                <w:b/>
                <w:sz w:val="20"/>
                <w:lang w:val="pt-PT"/>
              </w:rPr>
            </w:pPr>
            <w:r w:rsidRPr="00F94C12">
              <w:rPr>
                <w:rFonts w:ascii="Arial" w:hAnsi="Arial" w:cs="Arial"/>
                <w:b/>
                <w:sz w:val="20"/>
                <w:lang w:val="pt-PT"/>
              </w:rPr>
              <w:t>U.F.</w:t>
            </w:r>
          </w:p>
        </w:tc>
      </w:tr>
      <w:tr w:rsidR="00F7694F" w:rsidRPr="00F94C12" w14:paraId="48551988" w14:textId="77777777" w:rsidTr="00066DBC">
        <w:trPr>
          <w:cantSplit/>
        </w:trPr>
        <w:tc>
          <w:tcPr>
            <w:tcW w:w="2408" w:type="dxa"/>
            <w:tcBorders>
              <w:left w:val="single" w:sz="6" w:space="0" w:color="auto"/>
              <w:bottom w:val="single" w:sz="6" w:space="0" w:color="auto"/>
              <w:right w:val="single" w:sz="6" w:space="0" w:color="auto"/>
            </w:tcBorders>
          </w:tcPr>
          <w:p w14:paraId="0BDF5BC4" w14:textId="77777777" w:rsidR="00F7694F" w:rsidRPr="00F94C12" w:rsidRDefault="00F7694F" w:rsidP="00066DBC">
            <w:pPr>
              <w:spacing w:line="300" w:lineRule="exact"/>
              <w:ind w:right="-6"/>
              <w:jc w:val="center"/>
              <w:rPr>
                <w:rFonts w:ascii="Arial" w:hAnsi="Arial" w:cs="Arial"/>
                <w:sz w:val="20"/>
                <w:lang w:val="pt-PT"/>
              </w:rPr>
            </w:pPr>
            <w:r w:rsidRPr="00F94C12">
              <w:rPr>
                <w:rFonts w:ascii="Arial" w:hAnsi="Arial" w:cs="Arial"/>
                <w:sz w:val="20"/>
              </w:rPr>
              <w:t>65.074-115</w:t>
            </w:r>
          </w:p>
        </w:tc>
        <w:tc>
          <w:tcPr>
            <w:tcW w:w="415" w:type="dxa"/>
          </w:tcPr>
          <w:p w14:paraId="12D02DD2" w14:textId="77777777" w:rsidR="00F7694F" w:rsidRPr="00F94C12" w:rsidRDefault="00F7694F" w:rsidP="00066DBC">
            <w:pPr>
              <w:spacing w:line="300" w:lineRule="exact"/>
              <w:ind w:right="-6"/>
              <w:jc w:val="center"/>
              <w:rPr>
                <w:rFonts w:ascii="Arial" w:hAnsi="Arial" w:cs="Arial"/>
                <w:sz w:val="20"/>
                <w:lang w:val="pt-PT"/>
              </w:rPr>
            </w:pPr>
          </w:p>
        </w:tc>
        <w:tc>
          <w:tcPr>
            <w:tcW w:w="4094" w:type="dxa"/>
            <w:tcBorders>
              <w:left w:val="single" w:sz="6" w:space="0" w:color="auto"/>
              <w:bottom w:val="single" w:sz="6" w:space="0" w:color="auto"/>
              <w:right w:val="single" w:sz="6" w:space="0" w:color="auto"/>
            </w:tcBorders>
          </w:tcPr>
          <w:p w14:paraId="577A8CEE" w14:textId="77777777" w:rsidR="00F7694F" w:rsidRPr="00F94C12" w:rsidRDefault="00F7694F" w:rsidP="00066DBC">
            <w:pPr>
              <w:spacing w:line="300" w:lineRule="exact"/>
              <w:ind w:right="-6"/>
              <w:jc w:val="center"/>
              <w:rPr>
                <w:rFonts w:ascii="Arial" w:hAnsi="Arial" w:cs="Arial"/>
                <w:sz w:val="20"/>
                <w:lang w:val="pt-PT"/>
              </w:rPr>
            </w:pPr>
            <w:r w:rsidRPr="00F94C12">
              <w:rPr>
                <w:rFonts w:ascii="Arial" w:hAnsi="Arial" w:cs="Arial"/>
                <w:sz w:val="20"/>
              </w:rPr>
              <w:t>São Luís</w:t>
            </w:r>
          </w:p>
        </w:tc>
        <w:tc>
          <w:tcPr>
            <w:tcW w:w="284" w:type="dxa"/>
          </w:tcPr>
          <w:p w14:paraId="137D76C8" w14:textId="77777777" w:rsidR="00F7694F" w:rsidRPr="00F94C12" w:rsidRDefault="00F7694F" w:rsidP="00066DBC">
            <w:pPr>
              <w:spacing w:line="300" w:lineRule="exact"/>
              <w:ind w:right="-6"/>
              <w:jc w:val="center"/>
              <w:rPr>
                <w:rFonts w:ascii="Arial" w:hAnsi="Arial" w:cs="Arial"/>
                <w:sz w:val="20"/>
                <w:lang w:val="pt-PT"/>
              </w:rPr>
            </w:pPr>
          </w:p>
        </w:tc>
        <w:tc>
          <w:tcPr>
            <w:tcW w:w="2410" w:type="dxa"/>
            <w:tcBorders>
              <w:left w:val="single" w:sz="6" w:space="0" w:color="auto"/>
              <w:bottom w:val="single" w:sz="6" w:space="0" w:color="auto"/>
              <w:right w:val="single" w:sz="6" w:space="0" w:color="auto"/>
            </w:tcBorders>
          </w:tcPr>
          <w:p w14:paraId="4F4294D9" w14:textId="77777777" w:rsidR="00F7694F" w:rsidRPr="00F94C12" w:rsidRDefault="00F7694F" w:rsidP="00066DBC">
            <w:pPr>
              <w:spacing w:line="300" w:lineRule="exact"/>
              <w:ind w:right="-6"/>
              <w:jc w:val="center"/>
              <w:rPr>
                <w:rFonts w:ascii="Arial" w:hAnsi="Arial" w:cs="Arial"/>
                <w:sz w:val="20"/>
              </w:rPr>
            </w:pPr>
            <w:r w:rsidRPr="00F94C12">
              <w:rPr>
                <w:rFonts w:ascii="Arial" w:hAnsi="Arial" w:cs="Arial"/>
                <w:sz w:val="20"/>
              </w:rPr>
              <w:t>MA</w:t>
            </w:r>
          </w:p>
        </w:tc>
      </w:tr>
    </w:tbl>
    <w:p w14:paraId="03C141F0" w14:textId="77777777" w:rsidR="00F7694F" w:rsidRPr="00F94C12" w:rsidRDefault="00F7694F" w:rsidP="00F7694F">
      <w:pPr>
        <w:tabs>
          <w:tab w:val="center" w:pos="2408"/>
          <w:tab w:val="right" w:pos="4816"/>
          <w:tab w:val="left" w:pos="7224"/>
          <w:tab w:val="left" w:pos="9632"/>
        </w:tabs>
        <w:spacing w:line="300" w:lineRule="exact"/>
        <w:ind w:right="-6"/>
        <w:rPr>
          <w:rFonts w:ascii="Arial" w:hAnsi="Arial" w:cs="Arial"/>
          <w:sz w:val="20"/>
        </w:rPr>
      </w:pPr>
    </w:p>
    <w:tbl>
      <w:tblPr>
        <w:tblW w:w="9625" w:type="dxa"/>
        <w:tblLayout w:type="fixed"/>
        <w:tblCellMar>
          <w:left w:w="113" w:type="dxa"/>
          <w:right w:w="113" w:type="dxa"/>
        </w:tblCellMar>
        <w:tblLook w:val="0000" w:firstRow="0" w:lastRow="0" w:firstColumn="0" w:lastColumn="0" w:noHBand="0" w:noVBand="0"/>
      </w:tblPr>
      <w:tblGrid>
        <w:gridCol w:w="9625"/>
      </w:tblGrid>
      <w:tr w:rsidR="00F7694F" w:rsidRPr="00F94C12" w14:paraId="11A22E1B" w14:textId="77777777" w:rsidTr="00066DBC">
        <w:trPr>
          <w:cantSplit/>
        </w:trPr>
        <w:tc>
          <w:tcPr>
            <w:tcW w:w="9625" w:type="dxa"/>
            <w:tcBorders>
              <w:top w:val="single" w:sz="6" w:space="0" w:color="auto"/>
              <w:left w:val="single" w:sz="6" w:space="0" w:color="auto"/>
              <w:bottom w:val="single" w:sz="6" w:space="0" w:color="auto"/>
              <w:right w:val="single" w:sz="6" w:space="0" w:color="auto"/>
            </w:tcBorders>
          </w:tcPr>
          <w:p w14:paraId="280B4B43" w14:textId="77777777" w:rsidR="00F7694F" w:rsidRPr="00F94C12" w:rsidRDefault="00F7694F" w:rsidP="00066DBC">
            <w:pPr>
              <w:pStyle w:val="Heading1"/>
              <w:keepNext w:val="0"/>
              <w:spacing w:line="300" w:lineRule="exact"/>
              <w:rPr>
                <w:rFonts w:ascii="Arial" w:hAnsi="Arial" w:cs="Arial"/>
                <w:caps/>
                <w:smallCaps/>
                <w:sz w:val="20"/>
                <w:u w:val="single"/>
              </w:rPr>
            </w:pPr>
            <w:r w:rsidRPr="00F94C12">
              <w:rPr>
                <w:rFonts w:ascii="Arial" w:hAnsi="Arial" w:cs="Arial"/>
                <w:caps/>
                <w:smallCaps/>
                <w:sz w:val="20"/>
                <w:u w:val="single"/>
              </w:rPr>
              <w:t>Características</w:t>
            </w:r>
          </w:p>
          <w:p w14:paraId="54531039" w14:textId="77F3A198" w:rsidR="00F7694F" w:rsidRPr="00F94C12" w:rsidRDefault="00F7694F" w:rsidP="00066DBC">
            <w:pPr>
              <w:pStyle w:val="Heading1"/>
              <w:keepNext w:val="0"/>
              <w:spacing w:line="300" w:lineRule="exact"/>
              <w:rPr>
                <w:rFonts w:ascii="Arial" w:hAnsi="Arial" w:cs="Arial"/>
                <w:b w:val="0"/>
                <w:bCs/>
                <w:sz w:val="20"/>
              </w:rPr>
            </w:pPr>
            <w:r w:rsidRPr="00F94C12">
              <w:rPr>
                <w:rFonts w:ascii="Arial" w:hAnsi="Arial" w:cs="Arial"/>
                <w:b w:val="0"/>
                <w:bCs/>
                <w:sz w:val="20"/>
              </w:rPr>
              <w:t>Emissão de [</w:t>
            </w:r>
            <w:r w:rsidRPr="00F94C12">
              <w:rPr>
                <w:rFonts w:ascii="Arial" w:hAnsi="Arial" w:cs="Arial"/>
                <w:b w:val="0"/>
                <w:bCs/>
                <w:sz w:val="20"/>
              </w:rPr>
              <w:sym w:font="Symbol" w:char="F0B7"/>
            </w:r>
            <w:r w:rsidRPr="00F94C12">
              <w:rPr>
                <w:rFonts w:ascii="Arial" w:hAnsi="Arial" w:cs="Arial"/>
                <w:b w:val="0"/>
                <w:bCs/>
                <w:sz w:val="20"/>
              </w:rPr>
              <w:t>] ([</w:t>
            </w:r>
            <w:r w:rsidRPr="00F94C12">
              <w:rPr>
                <w:rFonts w:ascii="Arial" w:hAnsi="Arial" w:cs="Arial"/>
                <w:b w:val="0"/>
                <w:bCs/>
                <w:sz w:val="20"/>
              </w:rPr>
              <w:sym w:font="Symbol" w:char="F0B7"/>
            </w:r>
            <w:r w:rsidRPr="00F94C12">
              <w:rPr>
                <w:rFonts w:ascii="Arial" w:hAnsi="Arial" w:cs="Arial"/>
                <w:b w:val="0"/>
                <w:bCs/>
                <w:sz w:val="20"/>
              </w:rPr>
              <w:t>]) debêntures simples, não conversíveis em ações, da espécie quirografária, com garantia adicional fidejussória, em série única, para colocação privada, da Mateus Supermercados S.A., sociedade anônima de capital fechado, com sede na Cidade de São Luis, Estado do Maranhão, na Avenida Daniel de La Touche, nº 73-A Bairro Cohama, CEP. 65.074-115, inscrita no CNPJ/ME sob o nº 03.995.515/0013-09 ("</w:t>
            </w:r>
            <w:r w:rsidRPr="00F94C12">
              <w:rPr>
                <w:rFonts w:ascii="Arial" w:hAnsi="Arial" w:cs="Arial"/>
                <w:b w:val="0"/>
                <w:bCs/>
                <w:sz w:val="20"/>
                <w:u w:val="single"/>
              </w:rPr>
              <w:t>Debêntures</w:t>
            </w:r>
            <w:r w:rsidRPr="00F94C12">
              <w:rPr>
                <w:rFonts w:ascii="Arial" w:hAnsi="Arial" w:cs="Arial"/>
                <w:b w:val="0"/>
                <w:bCs/>
                <w:sz w:val="20"/>
              </w:rPr>
              <w:t>", "</w:t>
            </w:r>
            <w:r w:rsidRPr="00F94C12">
              <w:rPr>
                <w:rFonts w:ascii="Arial" w:hAnsi="Arial" w:cs="Arial"/>
                <w:b w:val="0"/>
                <w:bCs/>
                <w:sz w:val="20"/>
                <w:u w:val="single"/>
              </w:rPr>
              <w:t>Emissão</w:t>
            </w:r>
            <w:r w:rsidRPr="00F94C12">
              <w:rPr>
                <w:rFonts w:ascii="Arial" w:hAnsi="Arial" w:cs="Arial"/>
                <w:b w:val="0"/>
                <w:bCs/>
                <w:sz w:val="20"/>
              </w:rPr>
              <w:t>" e "</w:t>
            </w:r>
            <w:r w:rsidRPr="00F94C12">
              <w:rPr>
                <w:rFonts w:ascii="Arial" w:hAnsi="Arial" w:cs="Arial"/>
                <w:b w:val="0"/>
                <w:bCs/>
                <w:sz w:val="20"/>
                <w:u w:val="single"/>
              </w:rPr>
              <w:t>Emissora</w:t>
            </w:r>
            <w:r w:rsidRPr="00F94C12">
              <w:rPr>
                <w:rFonts w:ascii="Arial" w:hAnsi="Arial" w:cs="Arial"/>
                <w:b w:val="0"/>
                <w:bCs/>
                <w:sz w:val="20"/>
              </w:rPr>
              <w:t>", respectivamente), cujas características estão definidas no "</w:t>
            </w:r>
            <w:r w:rsidRPr="00F94C12">
              <w:rPr>
                <w:rFonts w:ascii="Arial" w:hAnsi="Arial" w:cs="Arial"/>
                <w:b w:val="0"/>
                <w:bCs/>
                <w:i/>
                <w:iCs/>
                <w:sz w:val="20"/>
              </w:rPr>
              <w:t>Instrumento Particular de Escritura da 3ª (terceira) Emissão Privada de Debêntures Simples, não Conversíveis em Ações, da Espécie Quirografária, com Garantia Adicional Fidejussória, em Série Única, da Mateus Supermercados S.A.</w:t>
            </w:r>
            <w:r w:rsidRPr="00F94C12">
              <w:rPr>
                <w:rFonts w:ascii="Arial" w:hAnsi="Arial" w:cs="Arial"/>
                <w:b w:val="0"/>
                <w:bCs/>
                <w:sz w:val="20"/>
              </w:rPr>
              <w:t xml:space="preserve">", celebrado em de </w:t>
            </w:r>
            <w:r w:rsidR="00F76DDE">
              <w:rPr>
                <w:rFonts w:ascii="Arial" w:hAnsi="Arial" w:cs="Arial"/>
                <w:b w:val="0"/>
                <w:bCs/>
                <w:sz w:val="20"/>
              </w:rPr>
              <w:t>2</w:t>
            </w:r>
            <w:r w:rsidR="003162E6">
              <w:rPr>
                <w:rFonts w:ascii="Arial" w:hAnsi="Arial" w:cs="Arial"/>
                <w:b w:val="0"/>
                <w:bCs/>
                <w:sz w:val="20"/>
              </w:rPr>
              <w:t>4</w:t>
            </w:r>
            <w:r w:rsidR="00F76DDE" w:rsidRPr="00F94C12">
              <w:rPr>
                <w:rFonts w:ascii="Arial" w:hAnsi="Arial" w:cs="Arial"/>
                <w:b w:val="0"/>
                <w:bCs/>
                <w:sz w:val="20"/>
              </w:rPr>
              <w:t xml:space="preserve"> </w:t>
            </w:r>
            <w:r w:rsidRPr="00F94C12">
              <w:rPr>
                <w:rFonts w:ascii="Arial" w:hAnsi="Arial" w:cs="Arial"/>
                <w:b w:val="0"/>
                <w:bCs/>
                <w:sz w:val="20"/>
              </w:rPr>
              <w:t xml:space="preserve">de </w:t>
            </w:r>
            <w:r w:rsidR="00F76DDE">
              <w:rPr>
                <w:rFonts w:ascii="Arial" w:hAnsi="Arial" w:cs="Arial"/>
                <w:b w:val="0"/>
                <w:bCs/>
                <w:sz w:val="20"/>
              </w:rPr>
              <w:t>maio</w:t>
            </w:r>
            <w:r w:rsidR="00F76DDE" w:rsidRPr="00F94C12">
              <w:rPr>
                <w:rFonts w:ascii="Arial" w:hAnsi="Arial" w:cs="Arial"/>
                <w:b w:val="0"/>
                <w:bCs/>
                <w:sz w:val="20"/>
              </w:rPr>
              <w:t xml:space="preserve"> </w:t>
            </w:r>
            <w:r w:rsidRPr="00F94C12">
              <w:rPr>
                <w:rFonts w:ascii="Arial" w:hAnsi="Arial" w:cs="Arial"/>
                <w:b w:val="0"/>
                <w:bCs/>
                <w:sz w:val="20"/>
              </w:rPr>
              <w:t>de 2022, ("</w:t>
            </w:r>
            <w:r w:rsidRPr="00F94C12">
              <w:rPr>
                <w:rFonts w:ascii="Arial" w:hAnsi="Arial" w:cs="Arial"/>
                <w:b w:val="0"/>
                <w:bCs/>
                <w:sz w:val="20"/>
                <w:u w:val="single"/>
              </w:rPr>
              <w:t>Escritura de Emissão</w:t>
            </w:r>
            <w:r w:rsidRPr="00F94C12">
              <w:rPr>
                <w:rFonts w:ascii="Arial" w:hAnsi="Arial" w:cs="Arial"/>
                <w:b w:val="0"/>
                <w:bCs/>
                <w:sz w:val="20"/>
              </w:rPr>
              <w:t>") conforme aditado por meio do "</w:t>
            </w:r>
            <w:r w:rsidRPr="00F94C12">
              <w:rPr>
                <w:rFonts w:ascii="Arial" w:hAnsi="Arial" w:cs="Arial"/>
                <w:b w:val="0"/>
                <w:bCs/>
                <w:i/>
                <w:iCs/>
                <w:sz w:val="20"/>
              </w:rPr>
              <w:t>Primeiro Aditamento à Escritura de Emissão de Debêntures</w:t>
            </w:r>
            <w:r w:rsidRPr="00F94C12">
              <w:rPr>
                <w:rFonts w:ascii="Arial" w:hAnsi="Arial" w:cs="Arial"/>
                <w:b w:val="0"/>
                <w:bCs/>
                <w:sz w:val="20"/>
              </w:rPr>
              <w:t>" celebrado em [</w:t>
            </w:r>
            <w:r w:rsidRPr="00F94C12">
              <w:rPr>
                <w:rFonts w:ascii="Arial" w:hAnsi="Arial" w:cs="Arial"/>
                <w:b w:val="0"/>
                <w:bCs/>
                <w:sz w:val="20"/>
              </w:rPr>
              <w:sym w:font="Symbol" w:char="F0B7"/>
            </w:r>
            <w:r w:rsidRPr="00F94C12">
              <w:rPr>
                <w:rFonts w:ascii="Arial" w:hAnsi="Arial" w:cs="Arial"/>
                <w:b w:val="0"/>
                <w:bCs/>
                <w:sz w:val="20"/>
              </w:rPr>
              <w:t>] de [</w:t>
            </w:r>
            <w:r w:rsidRPr="00F94C12">
              <w:rPr>
                <w:rFonts w:ascii="Arial" w:hAnsi="Arial" w:cs="Arial"/>
                <w:b w:val="0"/>
                <w:bCs/>
                <w:sz w:val="20"/>
              </w:rPr>
              <w:sym w:font="Symbol" w:char="F0B7"/>
            </w:r>
            <w:r w:rsidRPr="00F94C12">
              <w:rPr>
                <w:rFonts w:ascii="Arial" w:hAnsi="Arial" w:cs="Arial"/>
                <w:b w:val="0"/>
                <w:bCs/>
                <w:sz w:val="20"/>
              </w:rPr>
              <w:t xml:space="preserve">] de 2022, para, dentre outros, refletir o resultado do Procedimento de Bookbuilding, de modo a especificar (i) a quantidade e volume finais das Debêntures emitidas; e (ii) a taxa final de remuneração das Debêntures. </w:t>
            </w:r>
          </w:p>
        </w:tc>
      </w:tr>
      <w:tr w:rsidR="00F7694F" w:rsidRPr="00F94C12" w14:paraId="2B26B0E6" w14:textId="77777777" w:rsidTr="00066DBC">
        <w:trPr>
          <w:cantSplit/>
        </w:trPr>
        <w:tc>
          <w:tcPr>
            <w:tcW w:w="9625" w:type="dxa"/>
            <w:tcBorders>
              <w:top w:val="single" w:sz="6" w:space="0" w:color="auto"/>
              <w:left w:val="single" w:sz="6" w:space="0" w:color="auto"/>
              <w:right w:val="single" w:sz="6" w:space="0" w:color="auto"/>
            </w:tcBorders>
          </w:tcPr>
          <w:p w14:paraId="15CF7BA8" w14:textId="77777777" w:rsidR="00F7694F" w:rsidRPr="00F94C12" w:rsidRDefault="00F7694F" w:rsidP="00066DBC">
            <w:pPr>
              <w:pStyle w:val="Heading1"/>
              <w:keepNext w:val="0"/>
              <w:spacing w:line="300" w:lineRule="exact"/>
              <w:rPr>
                <w:rFonts w:ascii="Arial" w:hAnsi="Arial" w:cs="Arial"/>
                <w:sz w:val="20"/>
                <w:u w:val="single"/>
              </w:rPr>
            </w:pPr>
            <w:r w:rsidRPr="00F94C12">
              <w:rPr>
                <w:rFonts w:ascii="Arial" w:hAnsi="Arial" w:cs="Arial"/>
                <w:sz w:val="20"/>
                <w:u w:val="single"/>
              </w:rPr>
              <w:t>APROVAÇÃO</w:t>
            </w:r>
          </w:p>
          <w:p w14:paraId="53C79833" w14:textId="7B42768C" w:rsidR="00F7694F" w:rsidRPr="00F94C12" w:rsidRDefault="00F7694F" w:rsidP="00066DBC">
            <w:pPr>
              <w:pStyle w:val="Heading1"/>
              <w:keepNext w:val="0"/>
              <w:spacing w:line="300" w:lineRule="exact"/>
              <w:rPr>
                <w:rFonts w:ascii="Arial" w:hAnsi="Arial" w:cs="Arial"/>
                <w:caps/>
                <w:smallCaps/>
                <w:sz w:val="20"/>
                <w:u w:val="single"/>
              </w:rPr>
            </w:pPr>
            <w:r w:rsidRPr="00F94C12">
              <w:rPr>
                <w:rFonts w:ascii="Arial" w:hAnsi="Arial" w:cs="Arial"/>
                <w:b w:val="0"/>
                <w:bCs/>
                <w:sz w:val="20"/>
              </w:rPr>
              <w:t xml:space="preserve">A Emissão e a celebração da Escritura de Emissão foram aprovadascom base nas deliberações da assembleia geral extraordinária da Companhia realizada em </w:t>
            </w:r>
            <w:r w:rsidR="00F76DDE">
              <w:rPr>
                <w:rFonts w:ascii="Arial" w:hAnsi="Arial" w:cs="Arial"/>
                <w:b w:val="0"/>
                <w:bCs/>
                <w:sz w:val="20"/>
              </w:rPr>
              <w:t>23</w:t>
            </w:r>
            <w:r w:rsidR="00F76DDE" w:rsidRPr="00F94C12">
              <w:rPr>
                <w:rFonts w:ascii="Arial" w:hAnsi="Arial" w:cs="Arial"/>
                <w:b w:val="0"/>
                <w:bCs/>
                <w:sz w:val="20"/>
              </w:rPr>
              <w:t xml:space="preserve"> </w:t>
            </w:r>
            <w:r w:rsidRPr="00F94C12">
              <w:rPr>
                <w:rFonts w:ascii="Arial" w:hAnsi="Arial" w:cs="Arial"/>
                <w:b w:val="0"/>
                <w:bCs/>
                <w:sz w:val="20"/>
              </w:rPr>
              <w:t xml:space="preserve">de </w:t>
            </w:r>
            <w:r w:rsidR="00F76DDE">
              <w:rPr>
                <w:rFonts w:ascii="Arial" w:hAnsi="Arial" w:cs="Arial"/>
                <w:b w:val="0"/>
                <w:bCs/>
                <w:sz w:val="20"/>
              </w:rPr>
              <w:t>maio</w:t>
            </w:r>
            <w:r w:rsidR="00F76DDE" w:rsidRPr="00F94C12">
              <w:rPr>
                <w:rFonts w:ascii="Arial" w:hAnsi="Arial" w:cs="Arial"/>
                <w:b w:val="0"/>
                <w:bCs/>
                <w:sz w:val="20"/>
              </w:rPr>
              <w:t xml:space="preserve"> </w:t>
            </w:r>
            <w:r w:rsidRPr="00F94C12">
              <w:rPr>
                <w:rFonts w:ascii="Arial" w:hAnsi="Arial" w:cs="Arial"/>
                <w:b w:val="0"/>
                <w:bCs/>
                <w:sz w:val="20"/>
              </w:rPr>
              <w:t>de 2022, (“</w:t>
            </w:r>
            <w:r w:rsidRPr="00F94C12">
              <w:rPr>
                <w:rFonts w:ascii="Arial" w:hAnsi="Arial" w:cs="Arial"/>
                <w:b w:val="0"/>
                <w:bCs/>
                <w:sz w:val="20"/>
                <w:u w:val="single"/>
              </w:rPr>
              <w:t>AGE Companhia</w:t>
            </w:r>
            <w:r w:rsidRPr="00F94C12">
              <w:rPr>
                <w:rFonts w:ascii="Arial" w:hAnsi="Arial" w:cs="Arial"/>
                <w:b w:val="0"/>
                <w:bCs/>
                <w:sz w:val="20"/>
              </w:rPr>
              <w:t xml:space="preserve">”) por meio da qual (i) foram aprovados os termos e condições da Emissão de Debêntures, nos termos do artigo 59, da Lei das Sociedades por Ações; e (ii) a diretoria da Companhia foi autorizada a praticar todos os atos necessários à efetivação das deliberações ali consubstanciadas, abrangendo a celebração de todos os documentos necessários à concretização da Emissão das Debêntures, inclusive o aditamento à Escritura de Emissão para refletir o resultado do Procedimento de </w:t>
            </w:r>
            <w:r w:rsidRPr="00F94C12">
              <w:rPr>
                <w:rFonts w:ascii="Arial" w:hAnsi="Arial" w:cs="Arial"/>
                <w:b w:val="0"/>
                <w:bCs/>
                <w:i/>
                <w:iCs/>
                <w:sz w:val="20"/>
              </w:rPr>
              <w:t>Bookbuilding</w:t>
            </w:r>
            <w:r w:rsidRPr="00F94C12">
              <w:rPr>
                <w:rFonts w:ascii="Arial" w:hAnsi="Arial" w:cs="Arial"/>
                <w:b w:val="0"/>
                <w:bCs/>
                <w:sz w:val="20"/>
              </w:rPr>
              <w:t>, o Contrato de Distribuição e dos demais documentos da Oferta. A constituição da garantia fidejussória e a celebração da Escritura de Emissão, foram realizadas com base nas deliberações da reunião do conselho do GRUPO MATEUS S.A., sociedade por ações, com registro de emissor de valores mobiliários perante a CVM, com sede na Cidade de São Luís, Estado do Maranhão, na Avenida Daniel de La Touche, nº 73, Loja 03, Cohama, CEP 65.074-115, inscrita no CNPJ/ME sob o nº 24.990.777/0001-09 (“</w:t>
            </w:r>
            <w:r w:rsidRPr="00F94C12">
              <w:rPr>
                <w:rFonts w:ascii="Arial" w:hAnsi="Arial" w:cs="Arial"/>
                <w:b w:val="0"/>
                <w:bCs/>
                <w:sz w:val="20"/>
                <w:u w:val="single"/>
              </w:rPr>
              <w:t>Fiadora</w:t>
            </w:r>
            <w:r w:rsidRPr="00F94C12">
              <w:rPr>
                <w:rFonts w:ascii="Arial" w:hAnsi="Arial" w:cs="Arial"/>
                <w:b w:val="0"/>
                <w:bCs/>
                <w:sz w:val="20"/>
              </w:rPr>
              <w:t xml:space="preserve">”) realizada em </w:t>
            </w:r>
            <w:r w:rsidR="00F76DDE">
              <w:rPr>
                <w:rFonts w:ascii="Arial" w:hAnsi="Arial" w:cs="Arial"/>
                <w:b w:val="0"/>
                <w:bCs/>
                <w:sz w:val="20"/>
              </w:rPr>
              <w:t>23</w:t>
            </w:r>
            <w:r w:rsidR="00F76DDE" w:rsidRPr="00F94C12">
              <w:rPr>
                <w:rFonts w:ascii="Arial" w:hAnsi="Arial" w:cs="Arial"/>
                <w:b w:val="0"/>
                <w:bCs/>
                <w:sz w:val="20"/>
              </w:rPr>
              <w:t xml:space="preserve"> </w:t>
            </w:r>
            <w:r w:rsidRPr="00F94C12">
              <w:rPr>
                <w:rFonts w:ascii="Arial" w:hAnsi="Arial" w:cs="Arial"/>
                <w:b w:val="0"/>
                <w:bCs/>
                <w:sz w:val="20"/>
              </w:rPr>
              <w:t xml:space="preserve">de </w:t>
            </w:r>
            <w:r w:rsidR="00F76DDE">
              <w:rPr>
                <w:rFonts w:ascii="Arial" w:hAnsi="Arial" w:cs="Arial"/>
                <w:b w:val="0"/>
                <w:bCs/>
                <w:sz w:val="20"/>
              </w:rPr>
              <w:t>maio</w:t>
            </w:r>
            <w:r w:rsidR="00F76DDE" w:rsidRPr="00F94C12">
              <w:rPr>
                <w:rFonts w:ascii="Arial" w:hAnsi="Arial" w:cs="Arial"/>
                <w:b w:val="0"/>
                <w:bCs/>
                <w:sz w:val="20"/>
              </w:rPr>
              <w:t xml:space="preserve"> </w:t>
            </w:r>
            <w:r w:rsidRPr="00F94C12">
              <w:rPr>
                <w:rFonts w:ascii="Arial" w:hAnsi="Arial" w:cs="Arial"/>
                <w:b w:val="0"/>
                <w:bCs/>
                <w:sz w:val="20"/>
              </w:rPr>
              <w:t>de 2022, por meio da qual (i) foram aprovados os termos e condições da outorga da Fiança nas Debêntures; e (ii) a diretoria da Devedora foi autorizada a praticar todos os atos necessários à efetivação das deliberações ali consubstanciadas, abrangendo a celebração de todos os documentos necessários à concretização da outorga da Fiança, inclusive o aditamento à Escritura de Emissão de Debêntures para refletir o resultado do Procedimento do Bookbuilding (“</w:t>
            </w:r>
            <w:r w:rsidRPr="00F94C12">
              <w:rPr>
                <w:rFonts w:ascii="Arial" w:hAnsi="Arial" w:cs="Arial"/>
                <w:b w:val="0"/>
                <w:bCs/>
                <w:sz w:val="20"/>
                <w:u w:val="single"/>
              </w:rPr>
              <w:t>RCA Fiadora</w:t>
            </w:r>
            <w:r w:rsidRPr="00F94C12">
              <w:rPr>
                <w:rFonts w:ascii="Arial" w:hAnsi="Arial" w:cs="Arial"/>
                <w:b w:val="0"/>
                <w:bCs/>
                <w:sz w:val="20"/>
              </w:rPr>
              <w:t>”). As atas da AGE Companhia e da RCA Fiadora foram arquivadas na Junta Comercial do Estado do Maranhão (“</w:t>
            </w:r>
            <w:r w:rsidRPr="00F94C12">
              <w:rPr>
                <w:rFonts w:ascii="Arial" w:hAnsi="Arial" w:cs="Arial"/>
                <w:b w:val="0"/>
                <w:bCs/>
                <w:sz w:val="20"/>
                <w:u w:val="single"/>
              </w:rPr>
              <w:t>JUCEMA</w:t>
            </w:r>
            <w:r w:rsidRPr="00F94C12">
              <w:rPr>
                <w:rFonts w:ascii="Arial" w:hAnsi="Arial" w:cs="Arial"/>
                <w:b w:val="0"/>
                <w:bCs/>
                <w:sz w:val="20"/>
              </w:rPr>
              <w:t>”) em [</w:t>
            </w:r>
            <w:r w:rsidRPr="00F94C12">
              <w:rPr>
                <w:rFonts w:ascii="Arial" w:hAnsi="Arial" w:cs="Arial"/>
                <w:b w:val="0"/>
                <w:bCs/>
                <w:sz w:val="20"/>
              </w:rPr>
              <w:sym w:font="Symbol" w:char="F0B7"/>
            </w:r>
            <w:r w:rsidRPr="00F94C12">
              <w:rPr>
                <w:rFonts w:ascii="Arial" w:hAnsi="Arial" w:cs="Arial"/>
                <w:b w:val="0"/>
                <w:bCs/>
                <w:sz w:val="20"/>
              </w:rPr>
              <w:t>] de [</w:t>
            </w:r>
            <w:r w:rsidRPr="00F94C12">
              <w:rPr>
                <w:rFonts w:ascii="Arial" w:hAnsi="Arial" w:cs="Arial"/>
                <w:b w:val="0"/>
                <w:bCs/>
                <w:sz w:val="20"/>
              </w:rPr>
              <w:sym w:font="Symbol" w:char="F0B7"/>
            </w:r>
            <w:r w:rsidRPr="00F94C12">
              <w:rPr>
                <w:rFonts w:ascii="Arial" w:hAnsi="Arial" w:cs="Arial"/>
                <w:b w:val="0"/>
                <w:bCs/>
                <w:sz w:val="20"/>
              </w:rPr>
              <w:t>] de 2022, sob o nº [</w:t>
            </w:r>
            <w:r w:rsidRPr="00F94C12">
              <w:rPr>
                <w:rFonts w:ascii="Arial" w:hAnsi="Arial" w:cs="Arial"/>
                <w:b w:val="0"/>
                <w:bCs/>
                <w:sz w:val="20"/>
              </w:rPr>
              <w:sym w:font="Symbol" w:char="F0B7"/>
            </w:r>
            <w:r w:rsidRPr="00F94C12">
              <w:rPr>
                <w:rFonts w:ascii="Arial" w:hAnsi="Arial" w:cs="Arial"/>
                <w:b w:val="0"/>
                <w:bCs/>
                <w:sz w:val="20"/>
              </w:rPr>
              <w:t>] e [</w:t>
            </w:r>
            <w:r w:rsidRPr="00F94C12">
              <w:rPr>
                <w:rFonts w:ascii="Arial" w:hAnsi="Arial" w:cs="Arial"/>
                <w:b w:val="0"/>
                <w:bCs/>
                <w:sz w:val="20"/>
              </w:rPr>
              <w:sym w:font="Symbol" w:char="F0B7"/>
            </w:r>
            <w:r w:rsidRPr="00F94C12">
              <w:rPr>
                <w:rFonts w:ascii="Arial" w:hAnsi="Arial" w:cs="Arial"/>
                <w:b w:val="0"/>
                <w:bCs/>
                <w:sz w:val="20"/>
              </w:rPr>
              <w:t>], respectivamente, e publicadas no jornal “Jornal Pequeno”, com divulgação simultânea da íntegra dos documentos na respectiva página do referido jornal na rede mundial de computadores, com certificação digital da autenticidade dos documentos mantidos nas páginas próprias emitidas por autoridade certificadora credenciada no âmbito da Infraestrutura de Chaves Públicas Brasileiras (ICP-Brasil), nos termos do artigo 62, inciso I, e 289 da Lei nº 6.404, de 15 de dezembro de 1976, conforme alterada, conforme aplicável</w:t>
            </w:r>
          </w:p>
        </w:tc>
      </w:tr>
    </w:tbl>
    <w:p w14:paraId="331F5CA3" w14:textId="77777777" w:rsidR="00F7694F" w:rsidRPr="00F94C12" w:rsidRDefault="00F7694F" w:rsidP="00F7694F"/>
    <w:p w14:paraId="55319981" w14:textId="77777777" w:rsidR="00F7694F" w:rsidRPr="00F94C12" w:rsidRDefault="00F7694F" w:rsidP="00F7694F">
      <w:pPr>
        <w:pStyle w:val="Heading1"/>
        <w:keepNext w:val="0"/>
        <w:spacing w:line="300" w:lineRule="exact"/>
        <w:rPr>
          <w:rFonts w:ascii="Arial" w:hAnsi="Arial" w:cs="Arial"/>
          <w:smallCaps/>
          <w:sz w:val="20"/>
          <w:u w:val="single"/>
        </w:rPr>
      </w:pPr>
      <w:r w:rsidRPr="00F94C12">
        <w:rPr>
          <w:rFonts w:ascii="Arial" w:hAnsi="Arial" w:cs="Arial"/>
          <w:caps/>
          <w:smallCaps/>
          <w:sz w:val="20"/>
          <w:u w:val="single"/>
        </w:rPr>
        <w:t>Debêntures Subscritas</w:t>
      </w:r>
    </w:p>
    <w:p w14:paraId="6ADABDDB" w14:textId="77777777" w:rsidR="00F7694F" w:rsidRPr="00F94C12" w:rsidRDefault="00F7694F" w:rsidP="00F7694F">
      <w:pPr>
        <w:spacing w:line="300" w:lineRule="exact"/>
        <w:rPr>
          <w:rFonts w:ascii="Arial" w:hAnsi="Arial" w:cs="Arial"/>
          <w:sz w:val="20"/>
        </w:rPr>
      </w:pPr>
    </w:p>
    <w:tbl>
      <w:tblPr>
        <w:tblW w:w="9606" w:type="dxa"/>
        <w:tblInd w:w="-8" w:type="dxa"/>
        <w:tblLayout w:type="fixed"/>
        <w:tblCellMar>
          <w:left w:w="113" w:type="dxa"/>
          <w:right w:w="113" w:type="dxa"/>
        </w:tblCellMar>
        <w:tblLook w:val="0000" w:firstRow="0" w:lastRow="0" w:firstColumn="0" w:lastColumn="0" w:noHBand="0" w:noVBand="0"/>
      </w:tblPr>
      <w:tblGrid>
        <w:gridCol w:w="2571"/>
        <w:gridCol w:w="423"/>
        <w:gridCol w:w="3377"/>
        <w:gridCol w:w="424"/>
        <w:gridCol w:w="2811"/>
      </w:tblGrid>
      <w:tr w:rsidR="00F7694F" w:rsidRPr="00F94C12" w14:paraId="7663D8C6" w14:textId="77777777" w:rsidTr="00066DBC">
        <w:trPr>
          <w:cantSplit/>
        </w:trPr>
        <w:tc>
          <w:tcPr>
            <w:tcW w:w="2571" w:type="dxa"/>
            <w:tcBorders>
              <w:top w:val="single" w:sz="6" w:space="0" w:color="auto"/>
              <w:left w:val="single" w:sz="6" w:space="0" w:color="auto"/>
              <w:right w:val="single" w:sz="6" w:space="0" w:color="auto"/>
            </w:tcBorders>
          </w:tcPr>
          <w:p w14:paraId="64B26C26" w14:textId="77777777" w:rsidR="00F7694F" w:rsidRPr="00F94C12" w:rsidRDefault="00F7694F" w:rsidP="00066DBC">
            <w:pPr>
              <w:spacing w:line="300" w:lineRule="exact"/>
              <w:ind w:right="-6"/>
              <w:jc w:val="center"/>
              <w:rPr>
                <w:rFonts w:ascii="Arial" w:hAnsi="Arial" w:cs="Arial"/>
                <w:b/>
                <w:sz w:val="20"/>
              </w:rPr>
            </w:pPr>
            <w:r w:rsidRPr="00F94C12">
              <w:rPr>
                <w:rFonts w:ascii="Arial" w:hAnsi="Arial" w:cs="Arial"/>
                <w:b/>
                <w:smallCaps/>
                <w:sz w:val="20"/>
              </w:rPr>
              <w:t xml:space="preserve">QTDE. SUBSCRITA DEBÊNTURES </w:t>
            </w:r>
          </w:p>
        </w:tc>
        <w:tc>
          <w:tcPr>
            <w:tcW w:w="423" w:type="dxa"/>
          </w:tcPr>
          <w:p w14:paraId="2BEBD5BB" w14:textId="77777777" w:rsidR="00F7694F" w:rsidRPr="00F94C12" w:rsidRDefault="00F7694F" w:rsidP="00066DBC">
            <w:pPr>
              <w:spacing w:line="300" w:lineRule="exact"/>
              <w:ind w:right="-6"/>
              <w:jc w:val="center"/>
              <w:rPr>
                <w:rFonts w:ascii="Arial" w:hAnsi="Arial" w:cs="Arial"/>
                <w:b/>
                <w:sz w:val="20"/>
              </w:rPr>
            </w:pPr>
          </w:p>
        </w:tc>
        <w:tc>
          <w:tcPr>
            <w:tcW w:w="3377" w:type="dxa"/>
            <w:tcBorders>
              <w:top w:val="single" w:sz="6" w:space="0" w:color="auto"/>
              <w:left w:val="single" w:sz="6" w:space="0" w:color="auto"/>
              <w:right w:val="single" w:sz="6" w:space="0" w:color="auto"/>
            </w:tcBorders>
          </w:tcPr>
          <w:p w14:paraId="11733E4E" w14:textId="77777777" w:rsidR="00F7694F" w:rsidRPr="00F94C12" w:rsidRDefault="00F7694F" w:rsidP="00066DBC">
            <w:pPr>
              <w:spacing w:line="300" w:lineRule="exact"/>
              <w:ind w:right="-6"/>
              <w:jc w:val="center"/>
              <w:rPr>
                <w:rFonts w:ascii="Arial" w:hAnsi="Arial" w:cs="Arial"/>
                <w:b/>
                <w:smallCaps/>
                <w:sz w:val="20"/>
              </w:rPr>
            </w:pPr>
            <w:r w:rsidRPr="00F94C12">
              <w:rPr>
                <w:rFonts w:ascii="Arial" w:hAnsi="Arial" w:cs="Arial"/>
                <w:b/>
                <w:smallCaps/>
                <w:sz w:val="20"/>
              </w:rPr>
              <w:t>VALOR NOMINAL UNITÁRIO (R$)</w:t>
            </w:r>
          </w:p>
        </w:tc>
        <w:tc>
          <w:tcPr>
            <w:tcW w:w="424" w:type="dxa"/>
            <w:tcBorders>
              <w:right w:val="single" w:sz="4" w:space="0" w:color="auto"/>
            </w:tcBorders>
          </w:tcPr>
          <w:p w14:paraId="0D29E1DF" w14:textId="77777777" w:rsidR="00F7694F" w:rsidRPr="00F94C12" w:rsidRDefault="00F7694F" w:rsidP="00066DBC">
            <w:pPr>
              <w:spacing w:line="300" w:lineRule="exact"/>
              <w:rPr>
                <w:rFonts w:ascii="Arial" w:hAnsi="Arial" w:cs="Arial"/>
                <w:b/>
                <w:sz w:val="20"/>
              </w:rPr>
            </w:pPr>
          </w:p>
        </w:tc>
        <w:tc>
          <w:tcPr>
            <w:tcW w:w="2811" w:type="dxa"/>
            <w:tcBorders>
              <w:top w:val="single" w:sz="4" w:space="0" w:color="auto"/>
              <w:left w:val="single" w:sz="4" w:space="0" w:color="auto"/>
              <w:right w:val="single" w:sz="4" w:space="0" w:color="auto"/>
            </w:tcBorders>
          </w:tcPr>
          <w:p w14:paraId="1ACAEFF2" w14:textId="77777777" w:rsidR="00F7694F" w:rsidRPr="00F94C12" w:rsidRDefault="00F7694F" w:rsidP="00066DBC">
            <w:pPr>
              <w:spacing w:line="300" w:lineRule="exact"/>
              <w:jc w:val="center"/>
              <w:rPr>
                <w:rFonts w:ascii="Arial" w:hAnsi="Arial" w:cs="Arial"/>
                <w:b/>
                <w:smallCaps/>
                <w:sz w:val="20"/>
              </w:rPr>
            </w:pPr>
            <w:r w:rsidRPr="00F94C12">
              <w:rPr>
                <w:rFonts w:ascii="Arial" w:hAnsi="Arial" w:cs="Arial"/>
                <w:b/>
                <w:smallCaps/>
                <w:sz w:val="20"/>
              </w:rPr>
              <w:t>VALOR TOTAL SUBSCRITO DE DEBÊNTURES (R$)</w:t>
            </w:r>
          </w:p>
        </w:tc>
      </w:tr>
      <w:tr w:rsidR="00F7694F" w:rsidRPr="00F94C12" w14:paraId="0615289D" w14:textId="77777777" w:rsidTr="00066DBC">
        <w:trPr>
          <w:cantSplit/>
        </w:trPr>
        <w:tc>
          <w:tcPr>
            <w:tcW w:w="2571" w:type="dxa"/>
            <w:tcBorders>
              <w:left w:val="single" w:sz="6" w:space="0" w:color="auto"/>
              <w:bottom w:val="single" w:sz="6" w:space="0" w:color="auto"/>
              <w:right w:val="single" w:sz="6" w:space="0" w:color="auto"/>
            </w:tcBorders>
            <w:shd w:val="clear" w:color="auto" w:fill="FFFFFF"/>
          </w:tcPr>
          <w:p w14:paraId="6F80172B" w14:textId="77777777" w:rsidR="00F7694F" w:rsidRPr="00F94C12" w:rsidRDefault="00F7694F" w:rsidP="00066DBC">
            <w:pPr>
              <w:spacing w:line="300" w:lineRule="exact"/>
              <w:ind w:right="-6"/>
              <w:jc w:val="center"/>
              <w:rPr>
                <w:rFonts w:ascii="Arial" w:hAnsi="Arial" w:cs="Arial"/>
                <w:sz w:val="20"/>
              </w:rPr>
            </w:pPr>
            <w:r w:rsidRPr="00F94C12">
              <w:rPr>
                <w:rFonts w:ascii="Arial" w:hAnsi="Arial" w:cs="Arial"/>
                <w:sz w:val="20"/>
              </w:rPr>
              <w:t>[=]</w:t>
            </w:r>
          </w:p>
        </w:tc>
        <w:tc>
          <w:tcPr>
            <w:tcW w:w="423" w:type="dxa"/>
            <w:shd w:val="clear" w:color="auto" w:fill="FFFFFF"/>
          </w:tcPr>
          <w:p w14:paraId="2005B48D" w14:textId="77777777" w:rsidR="00F7694F" w:rsidRPr="00F94C12" w:rsidRDefault="00F7694F" w:rsidP="00066DBC">
            <w:pPr>
              <w:spacing w:line="300" w:lineRule="exact"/>
              <w:ind w:right="-6"/>
              <w:jc w:val="center"/>
              <w:rPr>
                <w:rFonts w:ascii="Arial" w:hAnsi="Arial" w:cs="Arial"/>
                <w:b/>
                <w:sz w:val="20"/>
              </w:rPr>
            </w:pPr>
          </w:p>
        </w:tc>
        <w:tc>
          <w:tcPr>
            <w:tcW w:w="3377" w:type="dxa"/>
            <w:tcBorders>
              <w:left w:val="single" w:sz="6" w:space="0" w:color="auto"/>
              <w:bottom w:val="single" w:sz="6" w:space="0" w:color="auto"/>
              <w:right w:val="single" w:sz="6" w:space="0" w:color="auto"/>
            </w:tcBorders>
            <w:shd w:val="clear" w:color="auto" w:fill="FFFFFF"/>
          </w:tcPr>
          <w:p w14:paraId="15EC364E" w14:textId="77777777" w:rsidR="00F7694F" w:rsidRPr="00F94C12" w:rsidRDefault="00F7694F" w:rsidP="00066DBC">
            <w:pPr>
              <w:spacing w:line="300" w:lineRule="exact"/>
              <w:ind w:right="-6"/>
              <w:jc w:val="center"/>
              <w:rPr>
                <w:rFonts w:ascii="Arial" w:hAnsi="Arial" w:cs="Arial"/>
                <w:sz w:val="20"/>
              </w:rPr>
            </w:pPr>
            <w:r w:rsidRPr="00F94C12">
              <w:rPr>
                <w:rFonts w:ascii="Arial" w:hAnsi="Arial" w:cs="Arial"/>
                <w:sz w:val="20"/>
              </w:rPr>
              <w:t>1.000,00</w:t>
            </w:r>
          </w:p>
        </w:tc>
        <w:tc>
          <w:tcPr>
            <w:tcW w:w="424" w:type="dxa"/>
            <w:tcBorders>
              <w:right w:val="single" w:sz="4" w:space="0" w:color="auto"/>
            </w:tcBorders>
            <w:shd w:val="clear" w:color="auto" w:fill="FFFFFF"/>
          </w:tcPr>
          <w:p w14:paraId="21EC00D7" w14:textId="77777777" w:rsidR="00F7694F" w:rsidRPr="00F94C12" w:rsidRDefault="00F7694F" w:rsidP="00066DBC">
            <w:pPr>
              <w:spacing w:line="300" w:lineRule="exact"/>
              <w:rPr>
                <w:rFonts w:ascii="Arial" w:hAnsi="Arial" w:cs="Arial"/>
                <w:b/>
                <w:sz w:val="20"/>
              </w:rPr>
            </w:pPr>
          </w:p>
        </w:tc>
        <w:tc>
          <w:tcPr>
            <w:tcW w:w="2811" w:type="dxa"/>
            <w:tcBorders>
              <w:left w:val="single" w:sz="4" w:space="0" w:color="auto"/>
              <w:bottom w:val="single" w:sz="6" w:space="0" w:color="auto"/>
              <w:right w:val="single" w:sz="4" w:space="0" w:color="auto"/>
            </w:tcBorders>
            <w:shd w:val="clear" w:color="auto" w:fill="FFFFFF"/>
          </w:tcPr>
          <w:p w14:paraId="75E8FBEA" w14:textId="77777777" w:rsidR="00F7694F" w:rsidRPr="00F94C12" w:rsidRDefault="00F7694F" w:rsidP="00066DBC">
            <w:pPr>
              <w:spacing w:line="300" w:lineRule="exact"/>
              <w:jc w:val="center"/>
              <w:rPr>
                <w:rFonts w:ascii="Arial" w:hAnsi="Arial" w:cs="Arial"/>
                <w:sz w:val="20"/>
              </w:rPr>
            </w:pPr>
            <w:r w:rsidRPr="00F94C12">
              <w:rPr>
                <w:rFonts w:ascii="Arial" w:hAnsi="Arial" w:cs="Arial"/>
                <w:sz w:val="20"/>
              </w:rPr>
              <w:t xml:space="preserve">R$[=] </w:t>
            </w:r>
          </w:p>
        </w:tc>
      </w:tr>
    </w:tbl>
    <w:p w14:paraId="74C3B206" w14:textId="77777777" w:rsidR="00F7694F" w:rsidRPr="00F94C12" w:rsidRDefault="00F7694F" w:rsidP="00F7694F">
      <w:pPr>
        <w:spacing w:line="300" w:lineRule="exact"/>
        <w:ind w:right="-6"/>
        <w:rPr>
          <w:rFonts w:ascii="Arial" w:hAnsi="Arial" w:cs="Arial"/>
          <w:b/>
          <w:sz w:val="20"/>
        </w:rPr>
      </w:pPr>
    </w:p>
    <w:p w14:paraId="129189B7" w14:textId="77777777" w:rsidR="00F7694F" w:rsidRPr="00F94C12" w:rsidRDefault="00F7694F" w:rsidP="00F7694F">
      <w:pPr>
        <w:spacing w:line="300" w:lineRule="exact"/>
        <w:ind w:right="-484"/>
        <w:rPr>
          <w:rFonts w:ascii="Arial" w:hAnsi="Arial" w:cs="Arial"/>
          <w:b/>
          <w:smallCaps/>
          <w:sz w:val="20"/>
          <w:u w:val="single"/>
        </w:rPr>
      </w:pPr>
      <w:r w:rsidRPr="00F94C12">
        <w:rPr>
          <w:rFonts w:ascii="Arial" w:hAnsi="Arial" w:cs="Arial"/>
          <w:b/>
          <w:smallCaps/>
          <w:sz w:val="20"/>
          <w:u w:val="single"/>
        </w:rPr>
        <w:t>FORMA DE PAGAMENTO, SUBSCRIÇÃO E INTEGRALIZAÇÃO</w:t>
      </w:r>
    </w:p>
    <w:tbl>
      <w:tblPr>
        <w:tblW w:w="95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356"/>
        <w:gridCol w:w="164"/>
      </w:tblGrid>
      <w:tr w:rsidR="00F7694F" w:rsidRPr="00F94C12" w14:paraId="3703D794" w14:textId="77777777" w:rsidTr="00066DBC">
        <w:trPr>
          <w:cantSplit/>
          <w:trHeight w:val="1102"/>
        </w:trPr>
        <w:tc>
          <w:tcPr>
            <w:tcW w:w="9356" w:type="dxa"/>
            <w:tcBorders>
              <w:top w:val="single" w:sz="4" w:space="0" w:color="auto"/>
              <w:left w:val="single" w:sz="4" w:space="0" w:color="auto"/>
              <w:bottom w:val="nil"/>
              <w:right w:val="nil"/>
            </w:tcBorders>
            <w:vAlign w:val="center"/>
          </w:tcPr>
          <w:p w14:paraId="745CFCEE" w14:textId="77777777" w:rsidR="00F7694F" w:rsidRPr="00F94C12" w:rsidRDefault="00F7694F" w:rsidP="00066DBC">
            <w:pPr>
              <w:spacing w:line="300" w:lineRule="exact"/>
              <w:ind w:left="634"/>
              <w:rPr>
                <w:rFonts w:ascii="Arial" w:hAnsi="Arial" w:cs="Arial"/>
                <w:b/>
                <w:sz w:val="20"/>
              </w:rPr>
            </w:pPr>
            <w:r w:rsidRPr="00F94C12">
              <w:rPr>
                <w:rFonts w:ascii="Arial" w:hAnsi="Arial" w:cs="Arial"/>
                <w:noProof/>
                <w:sz w:val="20"/>
              </w:rPr>
              <mc:AlternateContent>
                <mc:Choice Requires="wps">
                  <w:drawing>
                    <wp:anchor distT="0" distB="0" distL="114300" distR="114300" simplePos="0" relativeHeight="251659264" behindDoc="0" locked="0" layoutInCell="1" allowOverlap="1" wp14:anchorId="59BDB51F" wp14:editId="5DDA3ED3">
                      <wp:simplePos x="0" y="0"/>
                      <wp:positionH relativeFrom="column">
                        <wp:posOffset>6350</wp:posOffset>
                      </wp:positionH>
                      <wp:positionV relativeFrom="paragraph">
                        <wp:posOffset>7620</wp:posOffset>
                      </wp:positionV>
                      <wp:extent cx="91440" cy="91440"/>
                      <wp:effectExtent l="0" t="0" r="3810" b="381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03F3008C" w14:textId="77777777" w:rsidR="00F7694F" w:rsidRDefault="00F7694F" w:rsidP="00F769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59BDB51F" id="_x0000_t202" coordsize="21600,21600" o:spt="202" path="m,l,21600r21600,l21600,xe">
                      <v:stroke joinstyle="miter"/>
                      <v:path gradientshapeok="t" o:connecttype="rect"/>
                    </v:shapetype>
                    <v:shape id="Caixa de texto 10" o:spid="_x0000_s1026" type="#_x0000_t202" style="position:absolute;left:0;text-align:left;margin-left:.5pt;margin-top:.6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TkCgIAACg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OUYy&#10;S6hORCfCOK60XiS0gD8562lUC+5/HAQqzsxHSy2ZGAxJWa3fLIlOvLSUlxZhJUEVPHA2irsw7sPB&#10;oW5aijQOgYUbamOtE8lPWU150zimNk2rE+f9Uk9eTwu+/QUAAP//AwBQSwMEFAAGAAgAAAAhAPzh&#10;Oh/aAAAABQEAAA8AAABkcnMvZG93bnJldi54bWxMj8FOwzAQRO9I/IO1SFwQdSgllBCnQkgguEFb&#10;wdWNt0mEvQ62m4a/Z3OC02g0q9k35Wp0VgwYYudJwdUsA4FUe9NRo2C7ebpcgohJk9HWEyr4wQir&#10;6vSk1IXxR3rHYZ0awSUUC62gTakvpIx1i07Hme+RONv74HRiGxppgj5yubNynmW5dLoj/tDqHh9b&#10;rL/WB6dguXgZPuPr9dtHne/tXbq4HZ6/g1LnZ+PDPYiEY/o7hgmf0aFipp0/kInCsucliWUOYkpv&#10;FiB2k+Ygq1L+p69+AQAA//8DAFBLAQItABQABgAIAAAAIQC2gziS/gAAAOEBAAATAAAAAAAAAAAA&#10;AAAAAAAAAABbQ29udGVudF9UeXBlc10ueG1sUEsBAi0AFAAGAAgAAAAhADj9If/WAAAAlAEAAAsA&#10;AAAAAAAAAAAAAAAALwEAAF9yZWxzLy5yZWxzUEsBAi0AFAAGAAgAAAAhABLM5OQKAgAAKAQAAA4A&#10;AAAAAAAAAAAAAAAALgIAAGRycy9lMm9Eb2MueG1sUEsBAi0AFAAGAAgAAAAhAPzhOh/aAAAABQEA&#10;AA8AAAAAAAAAAAAAAAAAZAQAAGRycy9kb3ducmV2LnhtbFBLBQYAAAAABAAEAPMAAABrBQAAAAA=&#10;">
                      <v:textbox>
                        <w:txbxContent>
                          <w:p w14:paraId="03F3008C" w14:textId="77777777" w:rsidR="00F7694F" w:rsidRDefault="00F7694F" w:rsidP="00F7694F"/>
                        </w:txbxContent>
                      </v:textbox>
                    </v:shape>
                  </w:pict>
                </mc:Fallback>
              </mc:AlternateContent>
            </w:r>
            <w:r w:rsidRPr="00F94C12">
              <w:rPr>
                <w:rFonts w:ascii="Arial" w:hAnsi="Arial" w:cs="Arial"/>
                <w:b/>
                <w:sz w:val="20"/>
              </w:rPr>
              <w:t>Em conta corrente          Banco nº                   Agência nº</w:t>
            </w:r>
          </w:p>
          <w:p w14:paraId="2E60334B" w14:textId="77777777" w:rsidR="00F7694F" w:rsidRPr="00F94C12" w:rsidRDefault="00F7694F" w:rsidP="00066DBC">
            <w:pPr>
              <w:spacing w:line="300" w:lineRule="exact"/>
              <w:ind w:left="634"/>
              <w:rPr>
                <w:rFonts w:ascii="Arial" w:hAnsi="Arial" w:cs="Arial"/>
                <w:b/>
                <w:sz w:val="20"/>
              </w:rPr>
            </w:pPr>
            <w:r w:rsidRPr="00F94C12">
              <w:rPr>
                <w:rFonts w:ascii="Arial" w:hAnsi="Arial" w:cs="Arial"/>
                <w:noProof/>
                <w:sz w:val="20"/>
              </w:rPr>
              <mc:AlternateContent>
                <mc:Choice Requires="wps">
                  <w:drawing>
                    <wp:anchor distT="0" distB="0" distL="114300" distR="114300" simplePos="0" relativeHeight="251660288" behindDoc="0" locked="0" layoutInCell="1" allowOverlap="1" wp14:anchorId="18A91952" wp14:editId="2A3D0B26">
                      <wp:simplePos x="0" y="0"/>
                      <wp:positionH relativeFrom="column">
                        <wp:posOffset>0</wp:posOffset>
                      </wp:positionH>
                      <wp:positionV relativeFrom="paragraph">
                        <wp:posOffset>12700</wp:posOffset>
                      </wp:positionV>
                      <wp:extent cx="91440" cy="91440"/>
                      <wp:effectExtent l="0" t="0" r="3810" b="3810"/>
                      <wp:wrapNone/>
                      <wp:docPr id="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1C68BF92" w14:textId="77777777" w:rsidR="00F7694F" w:rsidRDefault="00F7694F" w:rsidP="00F769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8A91952" id="Caixa de texto 8" o:spid="_x0000_s1027" type="#_x0000_t202" style="position:absolute;left:0;text-align:left;margin-left:0;margin-top:1pt;width:7.2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39DQIAAC8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09XE&#10;cOS0hOpErCKMU0tbRkIL+JOznia24P7HQaDizHy01JmJyJCU1frNkljFS0t5aRFWElTBA2ejuAvj&#10;Whwc6qalSOMsWLihbtY6cf2U1ZQ+TWXq1rRBcewv9eT1tOfbXwAAAP//AwBQSwMEFAAGAAgAAAAh&#10;AJ45Ek7aAAAABAEAAA8AAABkcnMvZG93bnJldi54bWxMj8FOwzAQRO9I/IO1SFxQ61CiUEKcCiGB&#10;4FZKBVc33iYR9jrYbhr+nu0JTqPVrGbeVKvJWTFiiL0nBdfzDARS401PrYLt+9NsCSImTUZbT6jg&#10;ByOs6vOzSpfGH+kNx01qBYdQLLWCLqWhlDI2HTod535AYm/vg9OJz9BKE/SRw52ViywrpNM9cUOn&#10;B3zssPnaHJyCZf4yfsbXm/VHU+ztXbq6HZ+/g1KXF9PDPYiEU/p7hhM+o0PNTDt/IBOFVcBDkoIF&#10;y8nMcxA71iIHWVfyP3z9CwAA//8DAFBLAQItABQABgAIAAAAIQC2gziS/gAAAOEBAAATAAAAAAAA&#10;AAAAAAAAAAAAAABbQ29udGVudF9UeXBlc10ueG1sUEsBAi0AFAAGAAgAAAAhADj9If/WAAAAlAEA&#10;AAsAAAAAAAAAAAAAAAAALwEAAF9yZWxzLy5yZWxzUEsBAi0AFAAGAAgAAAAhAGU73f0NAgAALwQA&#10;AA4AAAAAAAAAAAAAAAAALgIAAGRycy9lMm9Eb2MueG1sUEsBAi0AFAAGAAgAAAAhAJ45Ek7aAAAA&#10;BAEAAA8AAAAAAAAAAAAAAAAAZwQAAGRycy9kb3ducmV2LnhtbFBLBQYAAAAABAAEAPMAAABuBQAA&#10;AAA=&#10;">
                      <v:textbox>
                        <w:txbxContent>
                          <w:p w14:paraId="1C68BF92" w14:textId="77777777" w:rsidR="00F7694F" w:rsidRDefault="00F7694F" w:rsidP="00F7694F"/>
                        </w:txbxContent>
                      </v:textbox>
                    </v:shape>
                  </w:pict>
                </mc:Fallback>
              </mc:AlternateContent>
            </w:r>
            <w:r w:rsidRPr="00F94C12">
              <w:rPr>
                <w:rFonts w:ascii="Arial" w:hAnsi="Arial" w:cs="Arial"/>
                <w:b/>
                <w:sz w:val="20"/>
              </w:rPr>
              <w:t>Moeda corrente nacional.</w:t>
            </w:r>
            <w:r w:rsidRPr="00F94C12">
              <w:rPr>
                <w:rFonts w:ascii="Arial" w:hAnsi="Arial" w:cs="Arial"/>
                <w:sz w:val="20"/>
              </w:rPr>
              <w:t xml:space="preserve"> </w:t>
            </w:r>
          </w:p>
          <w:p w14:paraId="3B9C8F66" w14:textId="77777777" w:rsidR="00F7694F" w:rsidRPr="00F94C12" w:rsidRDefault="00F7694F" w:rsidP="00066DBC">
            <w:pPr>
              <w:spacing w:line="300" w:lineRule="exact"/>
              <w:ind w:left="709" w:hanging="709"/>
              <w:jc w:val="center"/>
              <w:rPr>
                <w:rFonts w:ascii="Arial" w:hAnsi="Arial" w:cs="Arial"/>
                <w:b/>
                <w:sz w:val="20"/>
              </w:rPr>
            </w:pPr>
          </w:p>
        </w:tc>
        <w:tc>
          <w:tcPr>
            <w:tcW w:w="164" w:type="dxa"/>
            <w:tcBorders>
              <w:top w:val="single" w:sz="4" w:space="0" w:color="auto"/>
              <w:left w:val="nil"/>
              <w:bottom w:val="single" w:sz="4" w:space="0" w:color="auto"/>
              <w:right w:val="single" w:sz="4" w:space="0" w:color="auto"/>
            </w:tcBorders>
          </w:tcPr>
          <w:p w14:paraId="00361D04" w14:textId="77777777" w:rsidR="00F7694F" w:rsidRPr="00F94C12" w:rsidRDefault="00F7694F" w:rsidP="00066DBC">
            <w:pPr>
              <w:spacing w:line="300" w:lineRule="exact"/>
              <w:jc w:val="center"/>
              <w:rPr>
                <w:rFonts w:ascii="Arial" w:hAnsi="Arial" w:cs="Arial"/>
                <w:sz w:val="20"/>
              </w:rPr>
            </w:pPr>
          </w:p>
        </w:tc>
      </w:tr>
      <w:tr w:rsidR="00F7694F" w:rsidRPr="00F94C12" w14:paraId="46EE8542" w14:textId="77777777" w:rsidTr="00066DBC">
        <w:trPr>
          <w:cantSplit/>
          <w:trHeight w:val="1102"/>
        </w:trPr>
        <w:tc>
          <w:tcPr>
            <w:tcW w:w="9356" w:type="dxa"/>
            <w:tcBorders>
              <w:top w:val="single" w:sz="4" w:space="0" w:color="auto"/>
              <w:left w:val="single" w:sz="4" w:space="0" w:color="auto"/>
              <w:bottom w:val="single" w:sz="4" w:space="0" w:color="auto"/>
              <w:right w:val="nil"/>
            </w:tcBorders>
            <w:vAlign w:val="center"/>
            <w:hideMark/>
          </w:tcPr>
          <w:p w14:paraId="29721A4A" w14:textId="7B62E7B3" w:rsidR="00F7694F" w:rsidRPr="00F94C12" w:rsidRDefault="00F7694F" w:rsidP="00066DBC">
            <w:pPr>
              <w:spacing w:after="0" w:line="300" w:lineRule="exact"/>
              <w:rPr>
                <w:rFonts w:ascii="Arial" w:hAnsi="Arial" w:cs="Arial"/>
                <w:sz w:val="20"/>
              </w:rPr>
            </w:pPr>
            <w:r w:rsidRPr="00F94C12">
              <w:rPr>
                <w:rFonts w:ascii="Arial" w:hAnsi="Arial" w:cs="Arial"/>
                <w:sz w:val="20"/>
              </w:rPr>
              <w:t>As Debêntures serão integralizadas à vista e em moeda corrente nacional, pelo Valor Nominal Unitário</w:t>
            </w:r>
            <w:r w:rsidR="000430BC">
              <w:rPr>
                <w:rFonts w:ascii="Arial" w:hAnsi="Arial" w:cs="Arial"/>
                <w:sz w:val="20"/>
              </w:rPr>
              <w:t xml:space="preserve"> das Debêntures</w:t>
            </w:r>
            <w:r w:rsidRPr="00F94C12">
              <w:rPr>
                <w:rFonts w:ascii="Arial" w:hAnsi="Arial" w:cs="Arial"/>
                <w:sz w:val="20"/>
              </w:rPr>
              <w:t>, na Data de Integralização, conforme definido na Cláusula 7.11.1 da Escritura de Emissão.</w:t>
            </w:r>
          </w:p>
          <w:p w14:paraId="196762B9" w14:textId="77777777" w:rsidR="00F7694F" w:rsidRPr="00F94C12" w:rsidRDefault="00F7694F" w:rsidP="00066DBC">
            <w:pPr>
              <w:spacing w:after="0" w:line="300" w:lineRule="exact"/>
              <w:rPr>
                <w:rFonts w:ascii="Arial" w:hAnsi="Arial" w:cs="Arial"/>
                <w:sz w:val="20"/>
              </w:rPr>
            </w:pPr>
          </w:p>
          <w:p w14:paraId="2E4324E1" w14:textId="77777777" w:rsidR="00F7694F" w:rsidRPr="00F94C12" w:rsidRDefault="00F7694F" w:rsidP="00066DBC">
            <w:pPr>
              <w:spacing w:after="0" w:line="300" w:lineRule="exact"/>
              <w:rPr>
                <w:rFonts w:ascii="Arial" w:hAnsi="Arial" w:cs="Arial"/>
                <w:sz w:val="20"/>
              </w:rPr>
            </w:pPr>
            <w:r w:rsidRPr="00F94C12">
              <w:rPr>
                <w:rFonts w:ascii="Arial" w:hAnsi="Arial" w:cs="Arial"/>
                <w:sz w:val="20"/>
              </w:rPr>
              <w:t xml:space="preserve">A Escritura de Emissão está disponível no seguinte endereço: Mateus Supermercados </w:t>
            </w:r>
            <w:r w:rsidRPr="00F94C12">
              <w:rPr>
                <w:rFonts w:ascii="Arial" w:hAnsi="Arial" w:cs="Arial"/>
                <w:snapToGrid w:val="0"/>
                <w:sz w:val="20"/>
              </w:rPr>
              <w:t>S.A.</w:t>
            </w:r>
            <w:r w:rsidRPr="00F94C12">
              <w:rPr>
                <w:rFonts w:ascii="Arial" w:hAnsi="Arial" w:cs="Arial"/>
                <w:sz w:val="20"/>
              </w:rPr>
              <w:t>, na Avenida Daniel de La Touche, nº 73-A Bairro Cohama, CEP. 65.074-115, São Luís, MA.</w:t>
            </w:r>
          </w:p>
          <w:p w14:paraId="60EAA520" w14:textId="77777777" w:rsidR="00F7694F" w:rsidRPr="00F94C12" w:rsidRDefault="00F7694F" w:rsidP="00066DBC">
            <w:pPr>
              <w:spacing w:after="0" w:line="300" w:lineRule="exact"/>
              <w:rPr>
                <w:rFonts w:ascii="Arial" w:hAnsi="Arial" w:cs="Arial"/>
                <w:sz w:val="20"/>
              </w:rPr>
            </w:pPr>
          </w:p>
          <w:p w14:paraId="24CDB137" w14:textId="77777777" w:rsidR="00F7694F" w:rsidRPr="00F94C12" w:rsidRDefault="00F7694F" w:rsidP="00066DBC">
            <w:pPr>
              <w:spacing w:after="0" w:line="300" w:lineRule="exact"/>
              <w:rPr>
                <w:rFonts w:ascii="Arial" w:hAnsi="Arial" w:cs="Arial"/>
                <w:sz w:val="20"/>
              </w:rPr>
            </w:pPr>
            <w:r w:rsidRPr="00F94C12">
              <w:rPr>
                <w:rFonts w:ascii="Arial" w:hAnsi="Arial" w:cs="Arial"/>
                <w:sz w:val="20"/>
              </w:rPr>
              <w:t xml:space="preserve">Exceto se expressamente indicado, palavras e expressões iniciadas em letras maiúsculas, não definidas neste Boletim de Subscrição, terão o significado previsto na Escritura de Emissão. </w:t>
            </w:r>
          </w:p>
          <w:p w14:paraId="021456BD" w14:textId="77777777" w:rsidR="00F7694F" w:rsidRPr="00F94C12" w:rsidRDefault="00F7694F" w:rsidP="00066DBC">
            <w:pPr>
              <w:spacing w:after="0" w:line="300" w:lineRule="exact"/>
              <w:rPr>
                <w:rFonts w:ascii="Arial" w:hAnsi="Arial" w:cs="Arial"/>
                <w:sz w:val="20"/>
              </w:rPr>
            </w:pPr>
          </w:p>
          <w:p w14:paraId="61503646" w14:textId="77777777" w:rsidR="00F7694F" w:rsidRPr="00F94C12" w:rsidRDefault="00F7694F" w:rsidP="00066DBC">
            <w:pPr>
              <w:spacing w:after="0" w:line="300" w:lineRule="exact"/>
              <w:jc w:val="left"/>
              <w:rPr>
                <w:rFonts w:ascii="Arial" w:hAnsi="Arial" w:cs="Arial"/>
                <w:b/>
                <w:sz w:val="20"/>
                <w:u w:val="single"/>
              </w:rPr>
            </w:pPr>
            <w:r w:rsidRPr="00F94C12">
              <w:rPr>
                <w:rFonts w:ascii="Arial" w:hAnsi="Arial" w:cs="Arial"/>
                <w:b/>
                <w:sz w:val="20"/>
                <w:u w:val="single"/>
              </w:rPr>
              <w:t>INTEGRALIZAÇÃO</w:t>
            </w:r>
          </w:p>
          <w:p w14:paraId="5D3EFC50" w14:textId="77777777" w:rsidR="00F7694F" w:rsidRPr="00F94C12" w:rsidRDefault="00F7694F" w:rsidP="00066DBC">
            <w:pPr>
              <w:spacing w:after="0" w:line="300" w:lineRule="exact"/>
              <w:rPr>
                <w:rFonts w:ascii="Arial" w:hAnsi="Arial" w:cs="Arial"/>
                <w:sz w:val="20"/>
              </w:rPr>
            </w:pPr>
          </w:p>
          <w:p w14:paraId="54627495" w14:textId="77777777" w:rsidR="00F7694F" w:rsidRPr="00F94C12" w:rsidRDefault="00F7694F" w:rsidP="00066DBC">
            <w:pPr>
              <w:spacing w:after="0" w:line="300" w:lineRule="exact"/>
              <w:rPr>
                <w:rFonts w:ascii="Arial" w:hAnsi="Arial" w:cs="Arial"/>
                <w:sz w:val="20"/>
              </w:rPr>
            </w:pPr>
            <w:r w:rsidRPr="00F94C12">
              <w:rPr>
                <w:rFonts w:ascii="Arial" w:hAnsi="Arial" w:cs="Arial"/>
                <w:sz w:val="20"/>
              </w:rPr>
              <w:t xml:space="preserve">O Subscritor, neste ato, declara para todos os fins que conhece, está de acordo e por isso adere a todas as disposições constantes deste Boletim de Subscrição e da Escritura de Emissão, firmada em caráter irrevogável e irretratável, referente à emissão das Debêntures. </w:t>
            </w:r>
          </w:p>
          <w:p w14:paraId="601F6B11" w14:textId="77777777" w:rsidR="00F7694F" w:rsidRPr="00F94C12" w:rsidRDefault="00F7694F" w:rsidP="00066DBC">
            <w:pPr>
              <w:spacing w:after="0" w:line="300" w:lineRule="exact"/>
              <w:rPr>
                <w:rFonts w:ascii="Arial" w:hAnsi="Arial" w:cs="Arial"/>
                <w:sz w:val="20"/>
              </w:rPr>
            </w:pPr>
          </w:p>
          <w:p w14:paraId="305B5D71" w14:textId="77777777" w:rsidR="00F7694F" w:rsidRPr="00F94C12" w:rsidRDefault="00F7694F" w:rsidP="00066DBC">
            <w:pPr>
              <w:spacing w:after="0" w:line="300" w:lineRule="exact"/>
              <w:rPr>
                <w:rFonts w:ascii="Arial" w:hAnsi="Arial" w:cs="Arial"/>
                <w:sz w:val="20"/>
              </w:rPr>
            </w:pPr>
            <w:r w:rsidRPr="00F94C12">
              <w:rPr>
                <w:rFonts w:ascii="Arial" w:hAnsi="Arial" w:cs="Arial"/>
                <w:sz w:val="20"/>
              </w:rPr>
              <w:t xml:space="preserve">O extrato da conta corrente ou o comprovante de depósito dos recursos em conta corrente da Emissora pela Debenturista, por conta e ordem do Subscritor, servirão como provas de pagamento e de quitação das obrigações previstas neste Boletim de Subscrição. </w:t>
            </w:r>
          </w:p>
          <w:p w14:paraId="3C1C91F7" w14:textId="77777777" w:rsidR="00F7694F" w:rsidRPr="00F94C12" w:rsidRDefault="00F7694F" w:rsidP="00066DBC">
            <w:pPr>
              <w:spacing w:after="0" w:line="300" w:lineRule="exact"/>
              <w:rPr>
                <w:rFonts w:ascii="Arial" w:hAnsi="Arial" w:cs="Arial"/>
                <w:sz w:val="20"/>
              </w:rPr>
            </w:pPr>
          </w:p>
          <w:p w14:paraId="2F18895F" w14:textId="77777777" w:rsidR="00F7694F" w:rsidRPr="00F94C12" w:rsidRDefault="00F7694F" w:rsidP="00066DBC">
            <w:pPr>
              <w:spacing w:after="0" w:line="300" w:lineRule="exact"/>
              <w:rPr>
                <w:rFonts w:ascii="Arial" w:hAnsi="Arial" w:cs="Arial"/>
                <w:sz w:val="20"/>
              </w:rPr>
            </w:pPr>
            <w:r w:rsidRPr="00F94C12">
              <w:rPr>
                <w:rFonts w:ascii="Arial" w:hAnsi="Arial" w:cs="Arial"/>
                <w:sz w:val="20"/>
              </w:rPr>
              <w:t xml:space="preserve">O Subscritor compromete-se diretamente, a realizar a integralização das Debêntures na quantidade acima indicada. </w:t>
            </w:r>
          </w:p>
        </w:tc>
        <w:tc>
          <w:tcPr>
            <w:tcW w:w="164" w:type="dxa"/>
            <w:tcBorders>
              <w:top w:val="single" w:sz="4" w:space="0" w:color="auto"/>
              <w:left w:val="nil"/>
              <w:bottom w:val="single" w:sz="4" w:space="0" w:color="auto"/>
              <w:right w:val="single" w:sz="4" w:space="0" w:color="auto"/>
            </w:tcBorders>
          </w:tcPr>
          <w:p w14:paraId="5B5AD6C7" w14:textId="77777777" w:rsidR="00F7694F" w:rsidRPr="00F94C12" w:rsidRDefault="00F7694F" w:rsidP="00066DBC">
            <w:pPr>
              <w:spacing w:line="300" w:lineRule="exact"/>
              <w:jc w:val="center"/>
              <w:rPr>
                <w:rFonts w:ascii="Arial" w:hAnsi="Arial" w:cs="Arial"/>
                <w:sz w:val="20"/>
              </w:rPr>
            </w:pPr>
          </w:p>
        </w:tc>
      </w:tr>
    </w:tbl>
    <w:p w14:paraId="477AFD35" w14:textId="77777777" w:rsidR="00F7694F" w:rsidRPr="00F94C12" w:rsidRDefault="00F7694F" w:rsidP="00F7694F">
      <w:pPr>
        <w:spacing w:after="0"/>
        <w:jc w:val="left"/>
        <w:rPr>
          <w:rFonts w:ascii="Arial" w:hAnsi="Arial" w:cs="Arial"/>
          <w:b/>
          <w:sz w:val="20"/>
        </w:rPr>
      </w:pPr>
    </w:p>
    <w:tbl>
      <w:tblPr>
        <w:tblW w:w="9498" w:type="dxa"/>
        <w:tblInd w:w="-8" w:type="dxa"/>
        <w:tblLayout w:type="fixed"/>
        <w:tblCellMar>
          <w:left w:w="113" w:type="dxa"/>
          <w:right w:w="113" w:type="dxa"/>
        </w:tblCellMar>
        <w:tblLook w:val="0000" w:firstRow="0" w:lastRow="0" w:firstColumn="0" w:lastColumn="0" w:noHBand="0" w:noVBand="0"/>
      </w:tblPr>
      <w:tblGrid>
        <w:gridCol w:w="6917"/>
        <w:gridCol w:w="284"/>
        <w:gridCol w:w="2297"/>
      </w:tblGrid>
      <w:tr w:rsidR="00F7694F" w:rsidRPr="00F94C12" w14:paraId="6569E65B" w14:textId="77777777" w:rsidTr="00066DBC">
        <w:trPr>
          <w:cantSplit/>
        </w:trPr>
        <w:tc>
          <w:tcPr>
            <w:tcW w:w="6917" w:type="dxa"/>
            <w:tcBorders>
              <w:top w:val="single" w:sz="6" w:space="0" w:color="auto"/>
              <w:left w:val="single" w:sz="6" w:space="0" w:color="auto"/>
              <w:right w:val="single" w:sz="6" w:space="0" w:color="auto"/>
            </w:tcBorders>
          </w:tcPr>
          <w:p w14:paraId="5450B7FD" w14:textId="77777777" w:rsidR="00F7694F" w:rsidRPr="00F94C12" w:rsidRDefault="00F7694F" w:rsidP="00066DBC">
            <w:pPr>
              <w:spacing w:line="300" w:lineRule="exact"/>
              <w:rPr>
                <w:rFonts w:ascii="Arial" w:hAnsi="Arial" w:cs="Arial"/>
                <w:b/>
                <w:sz w:val="20"/>
              </w:rPr>
            </w:pPr>
            <w:r w:rsidRPr="00F94C12">
              <w:rPr>
                <w:rFonts w:ascii="Arial" w:hAnsi="Arial" w:cs="Arial"/>
                <w:bCs/>
                <w:sz w:val="20"/>
              </w:rPr>
              <w:t>Declaro, para todos os fins, que estou de acordo com os termos e condições expressas no presente Boletim de Subscrição de Debêntures, bem como declaro ter obtido exemplar da Escritura de Emissão</w:t>
            </w:r>
            <w:r w:rsidRPr="00F94C12">
              <w:rPr>
                <w:rFonts w:ascii="Arial" w:hAnsi="Arial" w:cs="Arial"/>
                <w:b/>
                <w:sz w:val="20"/>
              </w:rPr>
              <w:t>.</w:t>
            </w:r>
          </w:p>
          <w:p w14:paraId="37AF47AB" w14:textId="77777777" w:rsidR="00F7694F" w:rsidRPr="00F94C12" w:rsidRDefault="00F7694F" w:rsidP="00066DBC">
            <w:pPr>
              <w:spacing w:line="300" w:lineRule="exact"/>
              <w:ind w:right="-6"/>
              <w:jc w:val="center"/>
              <w:rPr>
                <w:rFonts w:ascii="Arial" w:hAnsi="Arial" w:cs="Arial"/>
                <w:sz w:val="20"/>
              </w:rPr>
            </w:pPr>
            <w:r w:rsidRPr="00F94C12">
              <w:rPr>
                <w:rFonts w:ascii="Arial" w:hAnsi="Arial" w:cs="Arial"/>
                <w:sz w:val="20"/>
              </w:rPr>
              <w:t>São Paulo, [=] de [=] de 2022.</w:t>
            </w:r>
          </w:p>
          <w:p w14:paraId="5A5D2E08" w14:textId="77777777" w:rsidR="00F7694F" w:rsidRPr="00F94C12" w:rsidRDefault="00F7694F" w:rsidP="00066DBC">
            <w:pPr>
              <w:spacing w:line="300" w:lineRule="exact"/>
              <w:ind w:right="-6"/>
              <w:jc w:val="center"/>
              <w:rPr>
                <w:rFonts w:ascii="Arial" w:hAnsi="Arial" w:cs="Arial"/>
                <w:b/>
                <w:smallCaps/>
                <w:sz w:val="20"/>
              </w:rPr>
            </w:pPr>
            <w:r w:rsidRPr="00F94C12">
              <w:rPr>
                <w:rFonts w:ascii="Arial" w:hAnsi="Arial" w:cs="Arial"/>
                <w:b/>
                <w:smallCaps/>
                <w:sz w:val="20"/>
              </w:rPr>
              <w:t>SUBSCRITOR</w:t>
            </w:r>
          </w:p>
        </w:tc>
        <w:tc>
          <w:tcPr>
            <w:tcW w:w="284" w:type="dxa"/>
          </w:tcPr>
          <w:p w14:paraId="43BBCA9D" w14:textId="77777777" w:rsidR="00F7694F" w:rsidRPr="00F94C12" w:rsidRDefault="00F7694F" w:rsidP="00066DBC">
            <w:pPr>
              <w:spacing w:line="300" w:lineRule="exact"/>
              <w:ind w:right="-6"/>
              <w:jc w:val="center"/>
              <w:rPr>
                <w:rFonts w:ascii="Arial" w:hAnsi="Arial" w:cs="Arial"/>
                <w:b/>
                <w:sz w:val="20"/>
              </w:rPr>
            </w:pPr>
          </w:p>
        </w:tc>
        <w:tc>
          <w:tcPr>
            <w:tcW w:w="2297" w:type="dxa"/>
            <w:tcBorders>
              <w:top w:val="single" w:sz="6" w:space="0" w:color="auto"/>
              <w:left w:val="single" w:sz="6" w:space="0" w:color="auto"/>
              <w:right w:val="single" w:sz="6" w:space="0" w:color="auto"/>
            </w:tcBorders>
            <w:vAlign w:val="center"/>
          </w:tcPr>
          <w:p w14:paraId="1658BD7B" w14:textId="77777777" w:rsidR="00F7694F" w:rsidRPr="00F94C12" w:rsidRDefault="00F7694F" w:rsidP="00066DBC">
            <w:pPr>
              <w:spacing w:line="300" w:lineRule="exact"/>
              <w:ind w:right="-6"/>
              <w:jc w:val="center"/>
              <w:rPr>
                <w:rFonts w:ascii="Arial" w:hAnsi="Arial" w:cs="Arial"/>
                <w:b/>
                <w:sz w:val="20"/>
              </w:rPr>
            </w:pPr>
            <w:r w:rsidRPr="00F94C12">
              <w:rPr>
                <w:rFonts w:ascii="Arial" w:hAnsi="Arial" w:cs="Arial"/>
                <w:b/>
                <w:sz w:val="20"/>
              </w:rPr>
              <w:t>CNPJ</w:t>
            </w:r>
          </w:p>
        </w:tc>
      </w:tr>
      <w:tr w:rsidR="00F7694F" w:rsidRPr="00F94C12" w14:paraId="1CF8F9D3" w14:textId="77777777" w:rsidTr="00066DBC">
        <w:trPr>
          <w:cantSplit/>
        </w:trPr>
        <w:tc>
          <w:tcPr>
            <w:tcW w:w="6917" w:type="dxa"/>
            <w:tcBorders>
              <w:left w:val="single" w:sz="6" w:space="0" w:color="auto"/>
              <w:bottom w:val="single" w:sz="6" w:space="0" w:color="auto"/>
              <w:right w:val="single" w:sz="6" w:space="0" w:color="auto"/>
            </w:tcBorders>
          </w:tcPr>
          <w:p w14:paraId="2AB7269F" w14:textId="77777777" w:rsidR="00F7694F" w:rsidRPr="00F94C12" w:rsidRDefault="00F7694F" w:rsidP="00066DBC">
            <w:pPr>
              <w:spacing w:line="300" w:lineRule="exact"/>
              <w:jc w:val="center"/>
              <w:rPr>
                <w:rFonts w:ascii="Arial" w:hAnsi="Arial" w:cs="Arial"/>
                <w:sz w:val="20"/>
              </w:rPr>
            </w:pPr>
            <w:r w:rsidRPr="00F94C12">
              <w:rPr>
                <w:rFonts w:ascii="Arial" w:hAnsi="Arial" w:cs="Arial"/>
                <w:b/>
                <w:sz w:val="20"/>
              </w:rPr>
              <w:t>TRUE SECURITIZADORA S.A.</w:t>
            </w:r>
          </w:p>
          <w:p w14:paraId="4F517B60" w14:textId="77777777" w:rsidR="00F7694F" w:rsidRPr="00F94C12" w:rsidRDefault="00F7694F" w:rsidP="00066DBC">
            <w:pPr>
              <w:spacing w:line="300" w:lineRule="exact"/>
              <w:jc w:val="center"/>
              <w:rPr>
                <w:rFonts w:ascii="Arial" w:hAnsi="Arial" w:cs="Arial"/>
                <w:sz w:val="20"/>
              </w:rPr>
            </w:pPr>
          </w:p>
          <w:p w14:paraId="03F6F502" w14:textId="77777777" w:rsidR="00F7694F" w:rsidRPr="00F94C12" w:rsidRDefault="00F7694F" w:rsidP="00066DBC">
            <w:pPr>
              <w:spacing w:line="300" w:lineRule="exact"/>
              <w:jc w:val="center"/>
              <w:rPr>
                <w:rFonts w:ascii="Arial" w:hAnsi="Arial" w:cs="Arial"/>
                <w:sz w:val="20"/>
              </w:rPr>
            </w:pPr>
            <w:r w:rsidRPr="00F94C12">
              <w:rPr>
                <w:rFonts w:ascii="Arial" w:hAnsi="Arial" w:cs="Arial"/>
                <w:sz w:val="20"/>
              </w:rPr>
              <w:t>________________________________________________</w:t>
            </w:r>
          </w:p>
          <w:p w14:paraId="34220D1E" w14:textId="77777777" w:rsidR="00F7694F" w:rsidRPr="00F94C12" w:rsidRDefault="00F7694F" w:rsidP="00066DBC">
            <w:pPr>
              <w:spacing w:line="300" w:lineRule="exact"/>
              <w:rPr>
                <w:rFonts w:ascii="Arial" w:hAnsi="Arial" w:cs="Arial"/>
                <w:sz w:val="20"/>
              </w:rPr>
            </w:pPr>
            <w:r w:rsidRPr="00F94C12">
              <w:rPr>
                <w:rFonts w:ascii="Arial" w:hAnsi="Arial" w:cs="Arial"/>
                <w:sz w:val="20"/>
              </w:rPr>
              <w:tab/>
              <w:t>Nome:</w:t>
            </w:r>
            <w:r w:rsidRPr="00F94C12">
              <w:rPr>
                <w:rFonts w:ascii="Arial" w:hAnsi="Arial" w:cs="Arial"/>
                <w:smallCaps/>
                <w:sz w:val="20"/>
              </w:rPr>
              <w:t xml:space="preserve"> </w:t>
            </w:r>
          </w:p>
          <w:p w14:paraId="195E0501" w14:textId="77777777" w:rsidR="00F7694F" w:rsidRPr="00F94C12" w:rsidRDefault="00F7694F" w:rsidP="00066DBC">
            <w:pPr>
              <w:spacing w:line="300" w:lineRule="exact"/>
              <w:rPr>
                <w:rFonts w:ascii="Arial" w:hAnsi="Arial" w:cs="Arial"/>
                <w:sz w:val="20"/>
                <w:lang w:val="pt-PT"/>
              </w:rPr>
            </w:pPr>
            <w:r w:rsidRPr="00F94C12">
              <w:rPr>
                <w:rFonts w:ascii="Arial" w:hAnsi="Arial" w:cs="Arial"/>
                <w:sz w:val="20"/>
              </w:rPr>
              <w:tab/>
            </w:r>
            <w:r w:rsidRPr="00F94C12">
              <w:rPr>
                <w:rFonts w:ascii="Arial" w:hAnsi="Arial" w:cs="Arial"/>
                <w:sz w:val="20"/>
                <w:lang w:val="pt-PT"/>
              </w:rPr>
              <w:t xml:space="preserve">Cargo: </w:t>
            </w:r>
          </w:p>
        </w:tc>
        <w:tc>
          <w:tcPr>
            <w:tcW w:w="284" w:type="dxa"/>
          </w:tcPr>
          <w:p w14:paraId="46F2A751" w14:textId="77777777" w:rsidR="00F7694F" w:rsidRPr="00F94C12" w:rsidRDefault="00F7694F" w:rsidP="00066DBC">
            <w:pPr>
              <w:spacing w:line="300" w:lineRule="exact"/>
              <w:ind w:right="-6"/>
              <w:jc w:val="center"/>
              <w:rPr>
                <w:rFonts w:ascii="Arial" w:hAnsi="Arial" w:cs="Arial"/>
                <w:sz w:val="20"/>
                <w:lang w:val="pt-PT"/>
              </w:rPr>
            </w:pPr>
          </w:p>
        </w:tc>
        <w:tc>
          <w:tcPr>
            <w:tcW w:w="2297" w:type="dxa"/>
            <w:tcBorders>
              <w:left w:val="single" w:sz="6" w:space="0" w:color="auto"/>
              <w:bottom w:val="single" w:sz="6" w:space="0" w:color="auto"/>
              <w:right w:val="single" w:sz="6" w:space="0" w:color="auto"/>
            </w:tcBorders>
            <w:vAlign w:val="center"/>
          </w:tcPr>
          <w:p w14:paraId="6609B1DB" w14:textId="77777777" w:rsidR="00F7694F" w:rsidRPr="00F94C12" w:rsidRDefault="00F7694F" w:rsidP="00066DBC">
            <w:pPr>
              <w:spacing w:line="300" w:lineRule="exact"/>
              <w:ind w:right="-6"/>
              <w:jc w:val="center"/>
              <w:rPr>
                <w:rFonts w:ascii="Arial" w:hAnsi="Arial" w:cs="Arial"/>
                <w:sz w:val="20"/>
                <w:lang w:val="pt-PT"/>
              </w:rPr>
            </w:pPr>
            <w:r w:rsidRPr="00F94C12">
              <w:rPr>
                <w:rFonts w:ascii="Arial" w:hAnsi="Arial" w:cs="Arial"/>
                <w:sz w:val="20"/>
                <w:lang w:val="pt-PT"/>
              </w:rPr>
              <w:t xml:space="preserve">12.130.744/0001-00 </w:t>
            </w:r>
          </w:p>
        </w:tc>
      </w:tr>
    </w:tbl>
    <w:p w14:paraId="1694D046" w14:textId="77777777" w:rsidR="00F7694F" w:rsidRPr="00F94C12" w:rsidRDefault="00F7694F" w:rsidP="00F7694F">
      <w:pPr>
        <w:spacing w:after="0"/>
        <w:jc w:val="left"/>
        <w:rPr>
          <w:rFonts w:ascii="Arial" w:hAnsi="Arial" w:cs="Arial"/>
          <w:b/>
          <w:sz w:val="20"/>
        </w:rPr>
      </w:pPr>
    </w:p>
    <w:p w14:paraId="6606BEE1" w14:textId="77777777" w:rsidR="00F7694F" w:rsidRPr="00F94C12" w:rsidRDefault="00F7694F" w:rsidP="00F7694F">
      <w:pPr>
        <w:spacing w:after="0"/>
        <w:jc w:val="center"/>
        <w:rPr>
          <w:rFonts w:ascii="Arial" w:hAnsi="Arial" w:cs="Arial"/>
          <w:b/>
          <w:sz w:val="20"/>
        </w:rPr>
      </w:pPr>
      <w:r w:rsidRPr="00F94C12">
        <w:rPr>
          <w:rFonts w:ascii="Arial" w:hAnsi="Arial" w:cs="Arial"/>
          <w:b/>
          <w:sz w:val="20"/>
        </w:rPr>
        <w:t xml:space="preserve">RECIBO </w:t>
      </w:r>
    </w:p>
    <w:p w14:paraId="2BD5B972" w14:textId="77777777" w:rsidR="00F7694F" w:rsidRPr="00F94C12" w:rsidRDefault="00F7694F" w:rsidP="00F7694F">
      <w:pPr>
        <w:spacing w:after="0"/>
        <w:jc w:val="center"/>
        <w:rPr>
          <w:rFonts w:ascii="Arial" w:hAnsi="Arial" w:cs="Arial"/>
          <w:b/>
          <w:sz w:val="20"/>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95"/>
        <w:gridCol w:w="5103"/>
      </w:tblGrid>
      <w:tr w:rsidR="00F7694F" w:rsidRPr="00F94C12" w14:paraId="3C901ABB" w14:textId="77777777" w:rsidTr="00066DBC">
        <w:trPr>
          <w:cantSplit/>
        </w:trPr>
        <w:tc>
          <w:tcPr>
            <w:tcW w:w="4395" w:type="dxa"/>
            <w:tcBorders>
              <w:top w:val="single" w:sz="4" w:space="0" w:color="auto"/>
              <w:left w:val="single" w:sz="4" w:space="0" w:color="auto"/>
              <w:bottom w:val="single" w:sz="4" w:space="0" w:color="auto"/>
              <w:right w:val="single" w:sz="4" w:space="0" w:color="auto"/>
            </w:tcBorders>
            <w:hideMark/>
          </w:tcPr>
          <w:p w14:paraId="41381FFC" w14:textId="77777777" w:rsidR="00F7694F" w:rsidRPr="00F94C12" w:rsidRDefault="00F7694F" w:rsidP="00066DBC">
            <w:pPr>
              <w:spacing w:line="300" w:lineRule="exact"/>
              <w:rPr>
                <w:rFonts w:ascii="Arial" w:hAnsi="Arial" w:cs="Arial"/>
                <w:b/>
                <w:sz w:val="20"/>
              </w:rPr>
            </w:pPr>
            <w:r w:rsidRPr="00F94C12">
              <w:rPr>
                <w:rFonts w:ascii="Arial" w:hAnsi="Arial" w:cs="Arial"/>
                <w:b/>
                <w:sz w:val="20"/>
              </w:rPr>
              <w:t>Recebemos do subscritor a importância ou créditos no valor de R$[=] ([=])</w:t>
            </w:r>
          </w:p>
        </w:tc>
        <w:tc>
          <w:tcPr>
            <w:tcW w:w="5103" w:type="dxa"/>
            <w:tcBorders>
              <w:top w:val="single" w:sz="4" w:space="0" w:color="auto"/>
              <w:left w:val="single" w:sz="4" w:space="0" w:color="auto"/>
              <w:bottom w:val="single" w:sz="4" w:space="0" w:color="auto"/>
              <w:right w:val="single" w:sz="4" w:space="0" w:color="auto"/>
            </w:tcBorders>
          </w:tcPr>
          <w:p w14:paraId="212FCAA9" w14:textId="77777777" w:rsidR="00F7694F" w:rsidRPr="00F94C12" w:rsidRDefault="00F7694F" w:rsidP="00066DBC">
            <w:pPr>
              <w:spacing w:line="300" w:lineRule="exact"/>
              <w:jc w:val="center"/>
              <w:rPr>
                <w:rFonts w:ascii="Arial" w:hAnsi="Arial" w:cs="Arial"/>
                <w:sz w:val="20"/>
              </w:rPr>
            </w:pPr>
          </w:p>
          <w:p w14:paraId="417E6D24" w14:textId="77777777" w:rsidR="00F7694F" w:rsidRPr="00F94C12" w:rsidRDefault="00F7694F" w:rsidP="00066DBC">
            <w:pPr>
              <w:spacing w:line="300" w:lineRule="exact"/>
              <w:jc w:val="center"/>
              <w:rPr>
                <w:rFonts w:ascii="Arial" w:hAnsi="Arial" w:cs="Arial"/>
                <w:sz w:val="20"/>
              </w:rPr>
            </w:pPr>
            <w:r w:rsidRPr="00F94C12">
              <w:rPr>
                <w:rFonts w:ascii="Arial" w:hAnsi="Arial" w:cs="Arial"/>
                <w:sz w:val="20"/>
              </w:rPr>
              <w:t>________________________________</w:t>
            </w:r>
          </w:p>
          <w:p w14:paraId="2A2DDD50" w14:textId="77777777" w:rsidR="00F7694F" w:rsidRPr="00F94C12" w:rsidRDefault="00F7694F" w:rsidP="00066DBC">
            <w:pPr>
              <w:spacing w:line="300" w:lineRule="exact"/>
              <w:jc w:val="center"/>
              <w:rPr>
                <w:rFonts w:ascii="Arial" w:hAnsi="Arial" w:cs="Arial"/>
                <w:b/>
                <w:sz w:val="20"/>
              </w:rPr>
            </w:pPr>
            <w:r w:rsidRPr="00F94C12">
              <w:rPr>
                <w:rFonts w:ascii="Arial" w:hAnsi="Arial" w:cs="Arial"/>
                <w:b/>
                <w:sz w:val="20"/>
              </w:rPr>
              <w:t>Mateus Supermercados S.A.</w:t>
            </w:r>
          </w:p>
        </w:tc>
      </w:tr>
    </w:tbl>
    <w:p w14:paraId="7F5E5B82" w14:textId="77777777" w:rsidR="00F7694F" w:rsidRPr="00D33BB1" w:rsidRDefault="00F7694F" w:rsidP="00F7694F">
      <w:pPr>
        <w:spacing w:line="300" w:lineRule="exact"/>
        <w:rPr>
          <w:rFonts w:ascii="Arial" w:hAnsi="Arial" w:cs="Arial"/>
          <w:sz w:val="20"/>
        </w:rPr>
      </w:pPr>
      <w:r w:rsidRPr="00F94C12">
        <w:rPr>
          <w:rFonts w:ascii="Arial" w:hAnsi="Arial" w:cs="Arial"/>
          <w:sz w:val="20"/>
        </w:rPr>
        <w:t xml:space="preserve">                      1</w:t>
      </w:r>
      <w:r w:rsidRPr="00F94C12">
        <w:rPr>
          <w:rFonts w:ascii="Arial" w:hAnsi="Arial" w:cs="Arial"/>
          <w:sz w:val="20"/>
          <w:vertAlign w:val="superscript"/>
        </w:rPr>
        <w:t>a</w:t>
      </w:r>
      <w:r w:rsidRPr="00F94C12">
        <w:rPr>
          <w:rFonts w:ascii="Arial" w:hAnsi="Arial" w:cs="Arial"/>
          <w:sz w:val="20"/>
        </w:rPr>
        <w:t xml:space="preserve"> via – Companhia                                                                    2</w:t>
      </w:r>
      <w:r w:rsidRPr="00F94C12">
        <w:rPr>
          <w:rFonts w:ascii="Arial" w:hAnsi="Arial" w:cs="Arial"/>
          <w:sz w:val="20"/>
          <w:vertAlign w:val="superscript"/>
        </w:rPr>
        <w:t>a</w:t>
      </w:r>
      <w:r w:rsidRPr="00F94C12">
        <w:rPr>
          <w:rFonts w:ascii="Arial" w:hAnsi="Arial" w:cs="Arial"/>
          <w:sz w:val="20"/>
        </w:rPr>
        <w:t xml:space="preserve"> via – Subscritor</w:t>
      </w:r>
    </w:p>
    <w:p w14:paraId="61E999CA" w14:textId="77777777" w:rsidR="00F7694F" w:rsidRDefault="00F7694F" w:rsidP="00F7694F">
      <w:pPr>
        <w:spacing w:after="0"/>
        <w:jc w:val="left"/>
      </w:pPr>
    </w:p>
    <w:p w14:paraId="70E9DCB1" w14:textId="09357B02" w:rsidR="00224F50" w:rsidRPr="004F1A6D" w:rsidRDefault="00224F50" w:rsidP="004F1A6D">
      <w:pPr>
        <w:spacing w:after="0"/>
        <w:jc w:val="left"/>
        <w:rPr>
          <w:rFonts w:ascii="Arial" w:hAnsi="Arial" w:cs="Arial"/>
          <w:sz w:val="20"/>
        </w:rPr>
      </w:pPr>
    </w:p>
    <w:sectPr w:rsidR="00224F50" w:rsidRPr="004F1A6D" w:rsidSect="000E00BF">
      <w:pgSz w:w="12242" w:h="15842" w:code="121"/>
      <w:pgMar w:top="1418" w:right="902" w:bottom="1418" w:left="1701"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E09C5" w14:textId="77777777" w:rsidR="00473B60" w:rsidRDefault="00473B60">
      <w:r>
        <w:separator/>
      </w:r>
    </w:p>
  </w:endnote>
  <w:endnote w:type="continuationSeparator" w:id="0">
    <w:p w14:paraId="56B1990D" w14:textId="77777777" w:rsidR="00473B60" w:rsidRDefault="00473B60">
      <w:r>
        <w:continuationSeparator/>
      </w:r>
    </w:p>
  </w:endnote>
  <w:endnote w:type="continuationNotice" w:id="1">
    <w:p w14:paraId="7A920790" w14:textId="77777777" w:rsidR="00473B60" w:rsidRDefault="00473B60" w:rsidP="004F38C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Kartik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45 Light">
    <w:altName w:val="Times New Roman"/>
    <w:charset w:val="00"/>
    <w:family w:val="swiss"/>
    <w:pitch w:val="variable"/>
    <w:sig w:usb0="A00000AF" w:usb1="5000205B" w:usb2="00000000" w:usb3="00000000" w:csb0="00000193" w:csb1="00000000"/>
  </w:font>
  <w:font w:name="MinionPro-Regular">
    <w:altName w:val="Calibri"/>
    <w:panose1 w:val="00000000000000000000"/>
    <w:charset w:val="4D"/>
    <w:family w:val="auto"/>
    <w:notTrueType/>
    <w:pitch w:val="default"/>
    <w:sig w:usb0="00000003" w:usb1="00000000" w:usb2="00000000" w:usb3="00000000" w:csb0="00000001" w:csb1="00000000"/>
  </w:font>
  <w:font w:name="Lucida Grande">
    <w:altName w:val="Arial"/>
    <w:panose1 w:val="00000000000000000000"/>
    <w:charset w:val="00"/>
    <w:family w:val="roman"/>
    <w:notTrueType/>
    <w:pitch w:val="default"/>
  </w:font>
  <w:font w:name="Trebuchet MS Negrito">
    <w:panose1 w:val="020B0703020202020204"/>
    <w:charset w:val="00"/>
    <w:family w:val="roman"/>
    <w:notTrueType/>
    <w:pitch w:val="default"/>
    <w:sig w:usb0="00000003" w:usb1="00000000" w:usb2="00000000" w:usb3="00000000" w:csb0="00000001" w:csb1="00000000"/>
  </w:font>
  <w:font w:name="Frutiger-Light">
    <w:altName w:val="Calibri"/>
    <w:panose1 w:val="00000000000000000000"/>
    <w:charset w:val="00"/>
    <w:family w:val="swiss"/>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KOHDL F+ Akzidenz Grotesk BE">
    <w:altName w:val="Akzidenz Grotesk"/>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JBIL O+ Akzidenz Grotesk">
    <w:altName w:val="Akzidenz Grotesk"/>
    <w:panose1 w:val="00000000000000000000"/>
    <w:charset w:val="00"/>
    <w:family w:val="roman"/>
    <w:notTrueType/>
    <w:pitch w:val="default"/>
    <w:sig w:usb0="00000003" w:usb1="00000000" w:usb2="00000000" w:usb3="00000000" w:csb0="00000001" w:csb1="00000000"/>
  </w:font>
  <w:font w:name="Swiss">
    <w:altName w:val="Calibri"/>
    <w:panose1 w:val="00000000000000000000"/>
    <w:charset w:val="00"/>
    <w:family w:val="auto"/>
    <w:notTrueType/>
    <w:pitch w:val="default"/>
    <w:sig w:usb0="00000003" w:usb1="00000000" w:usb2="00000000" w:usb3="00000000" w:csb0="00000001" w:csb1="00000000"/>
  </w:font>
  <w:font w:name="Times New Roman Negrito">
    <w:panose1 w:val="02020803070505020304"/>
    <w:charset w:val="00"/>
    <w:family w:val="roman"/>
    <w:notTrueType/>
    <w:pitch w:val="default"/>
  </w:font>
  <w:font w:name="VZKXR F+ Times">
    <w:altName w:val="Times New Roman"/>
    <w:panose1 w:val="00000000000000000000"/>
    <w:charset w:val="00"/>
    <w:family w:val="roman"/>
    <w:notTrueType/>
    <w:pitch w:val="default"/>
    <w:sig w:usb0="00000003" w:usb1="00000000" w:usb2="00000000" w:usb3="00000000" w:csb0="00000001" w:csb1="00000000"/>
  </w:font>
  <w:font w:name="BBKMAG+Tahoma">
    <w:altName w:val="Tahoma"/>
    <w:panose1 w:val="00000000000000000000"/>
    <w:charset w:val="00"/>
    <w:family w:val="swiss"/>
    <w:notTrueType/>
    <w:pitch w:val="default"/>
    <w:sig w:usb0="00000003" w:usb1="00000000" w:usb2="00000000" w:usb3="00000000" w:csb0="00000001" w:csb1="00000000"/>
  </w:font>
  <w:font w:name="TT E 291142 8t 00">
    <w:altName w:val="TT E 291142 8t"/>
    <w:panose1 w:val="00000000000000000000"/>
    <w:charset w:val="00"/>
    <w:family w:val="auto"/>
    <w:notTrueType/>
    <w:pitch w:val="default"/>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imes New Roman Bold">
    <w:altName w:val="Times New Roman"/>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opperplate">
    <w:charset w:val="4D"/>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sig w:usb0="00000003" w:usb1="00000000" w:usb2="00000000" w:usb3="00000000" w:csb0="00000001" w:csb1="00000000"/>
  </w:font>
  <w:font w:name="TrebuchetMS-Bold">
    <w:altName w:val="Trebuchet MS"/>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ヒラギノ角ゴ Pro W3">
    <w:altName w:val="Yu Gothic"/>
    <w:panose1 w:val="00000000000000000000"/>
    <w:charset w:val="80"/>
    <w:family w:val="swiss"/>
    <w:notTrueType/>
    <w:pitch w:val="variable"/>
    <w:sig w:usb0="E00002FF" w:usb1="7AC7FFFF" w:usb2="00000012" w:usb3="00000000" w:csb0="0002000D" w:csb1="00000000"/>
  </w:font>
  <w:font w:name="font182">
    <w:altName w:val="Times New Roman"/>
    <w:charset w:val="00"/>
    <w:family w:val="auto"/>
    <w:pitch w:val="variable"/>
    <w:sig w:usb0="00000003" w:usb1="00000000" w:usb2="00000000" w:usb3="00000000" w:csb0="00000001" w:csb1="00000000"/>
  </w:font>
  <w:font w:name="TrebuchetMS">
    <w:altName w:val="Yu Gothic UI"/>
    <w:panose1 w:val="00000000000000000000"/>
    <w:charset w:val="00"/>
    <w:family w:val="auto"/>
    <w:notTrueType/>
    <w:pitch w:val="default"/>
    <w:sig w:usb0="00000003" w:usb1="00000000" w:usb2="00000000" w:usb3="00000000" w:csb0="00000001" w:csb1="00000000"/>
  </w:font>
  <w:font w:name="Myriad Pro Light">
    <w:altName w:val="Segoe UI Light"/>
    <w:panose1 w:val="00000000000000000000"/>
    <w:charset w:val="00"/>
    <w:family w:val="swiss"/>
    <w:notTrueType/>
    <w:pitch w:val="variable"/>
    <w:sig w:usb0="A00002AF" w:usb1="5000204B" w:usb2="00000000" w:usb3="00000000" w:csb0="0000009F" w:csb1="00000000"/>
  </w:font>
  <w:font w:name="Spranq eco sans">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A01E" w14:textId="77777777" w:rsidR="00232D68" w:rsidRDefault="00232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755985"/>
      <w:docPartObj>
        <w:docPartGallery w:val="Page Numbers (Bottom of Page)"/>
        <w:docPartUnique/>
      </w:docPartObj>
    </w:sdtPr>
    <w:sdtEndPr/>
    <w:sdtContent>
      <w:p w14:paraId="3B4BB88F" w14:textId="7E8828C1" w:rsidR="00EC35D7" w:rsidRDefault="00473B60" w:rsidP="004F38C2">
        <w:pPr>
          <w:pStyle w:val="Footer"/>
          <w:jc w:val="center"/>
        </w:pPr>
        <w:sdt>
          <w:sdtPr>
            <w:id w:val="-274800356"/>
            <w:docPartObj>
              <w:docPartGallery w:val="Page Numbers (Bottom of Page)"/>
              <w:docPartUnique/>
            </w:docPartObj>
          </w:sdtPr>
          <w:sdtEndPr/>
          <w:sdtContent>
            <w:r w:rsidR="00EC35D7">
              <w:rPr>
                <w:rFonts w:ascii="Arial" w:hAnsi="Arial"/>
                <w:sz w:val="20"/>
              </w:rPr>
              <w:fldChar w:fldCharType="begin"/>
            </w:r>
            <w:r w:rsidR="00EC35D7">
              <w:rPr>
                <w:rFonts w:ascii="Arial" w:hAnsi="Arial" w:cs="Arial"/>
                <w:sz w:val="20"/>
              </w:rPr>
              <w:instrText>PAGE   \* MERGEFORMAT</w:instrText>
            </w:r>
            <w:r w:rsidR="00EC35D7">
              <w:rPr>
                <w:rFonts w:ascii="Arial" w:hAnsi="Arial"/>
                <w:sz w:val="20"/>
              </w:rPr>
              <w:fldChar w:fldCharType="separate"/>
            </w:r>
            <w:r w:rsidR="00C64DDA">
              <w:rPr>
                <w:rFonts w:ascii="Arial" w:hAnsi="Arial" w:cs="Arial"/>
                <w:noProof/>
                <w:sz w:val="20"/>
              </w:rPr>
              <w:t>60</w:t>
            </w:r>
            <w:r w:rsidR="00EC35D7">
              <w:rPr>
                <w:rFonts w:ascii="Arial" w:hAnsi="Arial"/>
                <w:sz w:val="20"/>
              </w:rPr>
              <w:fldChar w:fldCharType="end"/>
            </w:r>
          </w:sdtContent>
        </w:sdt>
      </w:p>
    </w:sdtContent>
  </w:sdt>
  <w:p w14:paraId="62F41F69" w14:textId="77777777" w:rsidR="00EC35D7" w:rsidRDefault="00EC35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AFEA" w14:textId="77777777" w:rsidR="00232D68" w:rsidRDefault="0023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93166" w14:textId="77777777" w:rsidR="00473B60" w:rsidRDefault="00473B60">
      <w:r>
        <w:separator/>
      </w:r>
    </w:p>
  </w:footnote>
  <w:footnote w:type="continuationSeparator" w:id="0">
    <w:p w14:paraId="3A80D18A" w14:textId="77777777" w:rsidR="00473B60" w:rsidRDefault="00473B60">
      <w:r>
        <w:continuationSeparator/>
      </w:r>
    </w:p>
  </w:footnote>
  <w:footnote w:type="continuationNotice" w:id="1">
    <w:p w14:paraId="68B8C7AE" w14:textId="77777777" w:rsidR="00473B60" w:rsidRDefault="00473B60" w:rsidP="004F38C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C28B" w14:textId="77777777" w:rsidR="00232D68" w:rsidRDefault="00232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F33C" w14:textId="77777777" w:rsidR="00232D68" w:rsidRDefault="00232D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4A31" w14:textId="3C046699" w:rsidR="00EC35D7" w:rsidRPr="001B75F0" w:rsidRDefault="001978F1" w:rsidP="001B75F0">
    <w:pPr>
      <w:pStyle w:val="Header"/>
      <w:spacing w:after="0"/>
      <w:jc w:val="right"/>
      <w:rPr>
        <w:rFonts w:ascii="Arial" w:hAnsi="Arial" w:cs="Arial"/>
        <w:b/>
        <w:bCs/>
        <w:sz w:val="20"/>
      </w:rPr>
    </w:pPr>
    <w:r>
      <w:rPr>
        <w:b/>
        <w:bCs/>
        <w:noProof/>
      </w:rPr>
      <w:drawing>
        <wp:anchor distT="0" distB="0" distL="114300" distR="114300" simplePos="0" relativeHeight="251659264" behindDoc="1" locked="0" layoutInCell="1" allowOverlap="1" wp14:anchorId="7B6392AF" wp14:editId="31516740">
          <wp:simplePos x="0" y="0"/>
          <wp:positionH relativeFrom="column">
            <wp:posOffset>-85060</wp:posOffset>
          </wp:positionH>
          <wp:positionV relativeFrom="paragraph">
            <wp:posOffset>-229280</wp:posOffset>
          </wp:positionV>
          <wp:extent cx="1423035" cy="836930"/>
          <wp:effectExtent l="0" t="0" r="5715" b="1270"/>
          <wp:wrapTight wrapText="bothSides">
            <wp:wrapPolygon edited="0">
              <wp:start x="0" y="0"/>
              <wp:lineTo x="0" y="21141"/>
              <wp:lineTo x="21398" y="21141"/>
              <wp:lineTo x="21398" y="0"/>
              <wp:lineTo x="0" y="0"/>
            </wp:wrapPolygon>
          </wp:wrapTight>
          <wp:docPr id="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3035" cy="83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FC3FEA" w14:textId="74845EBE" w:rsidR="00EC35D7" w:rsidRPr="001B75F0" w:rsidRDefault="00EC35D7" w:rsidP="001B75F0">
    <w:pPr>
      <w:pStyle w:val="Header"/>
      <w:tabs>
        <w:tab w:val="right" w:pos="8840"/>
      </w:tabs>
      <w:spacing w:after="0"/>
      <w:jc w:val="right"/>
      <w:rPr>
        <w:rFonts w:ascii="Arial" w:hAnsi="Arial" w:cs="Arial"/>
        <w:b/>
        <w:bCs/>
        <w:sz w:val="20"/>
      </w:rPr>
    </w:pPr>
  </w:p>
  <w:p w14:paraId="465183D5" w14:textId="693BF3C9" w:rsidR="00EC35D7" w:rsidRPr="004F38C2" w:rsidRDefault="00EC35D7" w:rsidP="004F3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FF48167C"/>
    <w:lvl w:ilvl="0">
      <w:start w:val="1"/>
      <w:numFmt w:val="decimal"/>
      <w:pStyle w:val="ListNumber4"/>
      <w:lvlText w:val="%1."/>
      <w:lvlJc w:val="left"/>
      <w:pPr>
        <w:tabs>
          <w:tab w:val="num" w:pos="1209"/>
        </w:tabs>
        <w:ind w:left="1209" w:hanging="360"/>
      </w:pPr>
      <w:rPr>
        <w:rFonts w:cs="Times New Roman"/>
      </w:rPr>
    </w:lvl>
  </w:abstractNum>
  <w:abstractNum w:abstractNumId="1" w15:restartNumberingAfterBreak="0">
    <w:nsid w:val="FFFFFF81"/>
    <w:multiLevelType w:val="singleLevel"/>
    <w:tmpl w:val="739223DA"/>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00000009"/>
    <w:multiLevelType w:val="hybridMultilevel"/>
    <w:tmpl w:val="D388C374"/>
    <w:name w:val="pagenum13"/>
    <w:lvl w:ilvl="0" w:tplc="FFFFFFFF">
      <w:start w:val="1"/>
      <w:numFmt w:val="bullet"/>
      <w:pStyle w:val="icosProspecto"/>
      <w:lvlText w:val=""/>
      <w:lvlJc w:val="left"/>
      <w:pPr>
        <w:widowControl w:val="0"/>
        <w:tabs>
          <w:tab w:val="num" w:pos="720"/>
        </w:tabs>
        <w:autoSpaceDE w:val="0"/>
        <w:autoSpaceDN w:val="0"/>
        <w:adjustRightInd w:val="0"/>
        <w:spacing w:line="320" w:lineRule="exact"/>
        <w:ind w:left="720" w:hanging="360"/>
        <w:jc w:val="both"/>
      </w:pPr>
      <w:rPr>
        <w:rFonts w:ascii="Wingdings" w:hAnsi="Wingdings" w:cs="Wingdings"/>
        <w:color w:val="000000"/>
        <w:spacing w:val="0"/>
        <w:sz w:val="20"/>
        <w:szCs w:val="20"/>
      </w:rPr>
    </w:lvl>
    <w:lvl w:ilvl="1" w:tplc="FFFFFFFF">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pacing w:val="0"/>
        <w:sz w:val="24"/>
        <w:szCs w:val="24"/>
      </w:rPr>
    </w:lvl>
    <w:lvl w:ilvl="2" w:tplc="FFFFFFFF">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pacing w:val="0"/>
        <w:sz w:val="24"/>
        <w:szCs w:val="24"/>
      </w:rPr>
    </w:lvl>
    <w:lvl w:ilvl="3" w:tplc="FFFFFFFF">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pacing w:val="0"/>
        <w:sz w:val="24"/>
        <w:szCs w:val="24"/>
      </w:rPr>
    </w:lvl>
    <w:lvl w:ilvl="4" w:tplc="FFFFFFFF">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pacing w:val="0"/>
        <w:sz w:val="24"/>
        <w:szCs w:val="24"/>
      </w:rPr>
    </w:lvl>
    <w:lvl w:ilvl="5" w:tplc="FFFFFFFF">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pacing w:val="0"/>
        <w:sz w:val="24"/>
        <w:szCs w:val="24"/>
      </w:rPr>
    </w:lvl>
    <w:lvl w:ilvl="6" w:tplc="FFFFFFFF">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pacing w:val="0"/>
        <w:sz w:val="24"/>
        <w:szCs w:val="24"/>
      </w:rPr>
    </w:lvl>
    <w:lvl w:ilvl="7" w:tplc="FFFFFFFF">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pacing w:val="0"/>
        <w:sz w:val="24"/>
        <w:szCs w:val="24"/>
      </w:rPr>
    </w:lvl>
    <w:lvl w:ilvl="8" w:tplc="FFFFFFFF">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pacing w:val="0"/>
        <w:sz w:val="24"/>
        <w:szCs w:val="24"/>
      </w:rPr>
    </w:lvl>
  </w:abstractNum>
  <w:abstractNum w:abstractNumId="3" w15:restartNumberingAfterBreak="0">
    <w:nsid w:val="0000000A"/>
    <w:multiLevelType w:val="multilevel"/>
    <w:tmpl w:val="348C6CFE"/>
    <w:lvl w:ilvl="0">
      <w:start w:val="1"/>
      <w:numFmt w:val="bullet"/>
      <w:pStyle w:val="bullet4"/>
      <w:lvlText w:val=""/>
      <w:lvlJc w:val="left"/>
      <w:pPr>
        <w:widowControl w:val="0"/>
        <w:tabs>
          <w:tab w:val="num" w:pos="3969"/>
        </w:tabs>
        <w:autoSpaceDE w:val="0"/>
        <w:autoSpaceDN w:val="0"/>
        <w:adjustRightInd w:val="0"/>
        <w:spacing w:line="320" w:lineRule="exact"/>
        <w:ind w:left="3969" w:hanging="681"/>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4" w15:restartNumberingAfterBreak="0">
    <w:nsid w:val="0000000B"/>
    <w:multiLevelType w:val="multilevel"/>
    <w:tmpl w:val="EB4C5966"/>
    <w:lvl w:ilvl="0">
      <w:start w:val="1"/>
      <w:numFmt w:val="bullet"/>
      <w:lvlRestart w:val="0"/>
      <w:pStyle w:val="dashbullet2"/>
      <w:lvlText w:val=""/>
      <w:lvlJc w:val="left"/>
      <w:pPr>
        <w:widowControl w:val="0"/>
        <w:tabs>
          <w:tab w:val="num" w:pos="567"/>
        </w:tabs>
        <w:autoSpaceDE w:val="0"/>
        <w:autoSpaceDN w:val="0"/>
        <w:adjustRightInd w:val="0"/>
        <w:spacing w:line="320" w:lineRule="exact"/>
        <w:ind w:left="567" w:hanging="567"/>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5" w15:restartNumberingAfterBreak="0">
    <w:nsid w:val="0000000C"/>
    <w:multiLevelType w:val="multilevel"/>
    <w:tmpl w:val="BCBE536C"/>
    <w:lvl w:ilvl="0">
      <w:start w:val="1"/>
      <w:numFmt w:val="upperLetter"/>
      <w:pStyle w:val="UCAlpha2"/>
      <w:lvlText w:val="%1."/>
      <w:lvlJc w:val="left"/>
      <w:pPr>
        <w:widowControl w:val="0"/>
        <w:tabs>
          <w:tab w:val="num" w:pos="567"/>
        </w:tabs>
        <w:autoSpaceDE w:val="0"/>
        <w:autoSpaceDN w:val="0"/>
        <w:adjustRightInd w:val="0"/>
        <w:spacing w:line="320" w:lineRule="exact"/>
        <w:ind w:left="567"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6" w15:restartNumberingAfterBreak="0">
    <w:nsid w:val="00000011"/>
    <w:multiLevelType w:val="multilevel"/>
    <w:tmpl w:val="E568643A"/>
    <w:lvl w:ilvl="0">
      <w:start w:val="1"/>
      <w:numFmt w:val="bullet"/>
      <w:pStyle w:val="bullet3"/>
      <w:lvlText w:val=""/>
      <w:lvlJc w:val="left"/>
      <w:pPr>
        <w:widowControl w:val="0"/>
        <w:tabs>
          <w:tab w:val="num" w:pos="3288"/>
        </w:tabs>
        <w:autoSpaceDE w:val="0"/>
        <w:autoSpaceDN w:val="0"/>
        <w:adjustRightInd w:val="0"/>
        <w:spacing w:line="320" w:lineRule="exact"/>
        <w:ind w:left="3288" w:hanging="567"/>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7" w15:restartNumberingAfterBreak="0">
    <w:nsid w:val="00000018"/>
    <w:multiLevelType w:val="multilevel"/>
    <w:tmpl w:val="01CC3C4E"/>
    <w:lvl w:ilvl="0">
      <w:start w:val="1"/>
      <w:numFmt w:val="bullet"/>
      <w:pStyle w:val="alpha6"/>
      <w:lvlText w:val=""/>
      <w:lvlJc w:val="left"/>
      <w:pPr>
        <w:widowControl w:val="0"/>
        <w:tabs>
          <w:tab w:val="num" w:pos="1247"/>
        </w:tabs>
        <w:autoSpaceDE w:val="0"/>
        <w:autoSpaceDN w:val="0"/>
        <w:adjustRightInd w:val="0"/>
        <w:spacing w:line="320" w:lineRule="exact"/>
        <w:ind w:left="1247" w:hanging="680"/>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8" w15:restartNumberingAfterBreak="0">
    <w:nsid w:val="0000001A"/>
    <w:multiLevelType w:val="multilevel"/>
    <w:tmpl w:val="588203C8"/>
    <w:lvl w:ilvl="0">
      <w:start w:val="1"/>
      <w:numFmt w:val="decimal"/>
      <w:pStyle w:val="SubHead"/>
      <w:lvlText w:val="%1"/>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1"/>
        <w:sz w:val="22"/>
        <w:szCs w:val="22"/>
      </w:rPr>
    </w:lvl>
    <w:lvl w:ilvl="1">
      <w:start w:val="1"/>
      <w:numFmt w:val="decimal"/>
      <w:pStyle w:val="SubHead"/>
      <w:lvlText w:val="%1.%2"/>
      <w:lvlJc w:val="left"/>
      <w:pPr>
        <w:widowControl w:val="0"/>
        <w:tabs>
          <w:tab w:val="num" w:pos="1247"/>
        </w:tabs>
        <w:autoSpaceDE w:val="0"/>
        <w:autoSpaceDN w:val="0"/>
        <w:adjustRightInd w:val="0"/>
        <w:spacing w:line="320" w:lineRule="exact"/>
        <w:ind w:left="1247" w:hanging="680"/>
        <w:jc w:val="both"/>
      </w:pPr>
      <w:rPr>
        <w:rFonts w:ascii="Arial" w:hAnsi="Arial" w:cs="Arial"/>
        <w:b/>
        <w:bCs/>
        <w:i w:val="0"/>
        <w:iCs w:val="0"/>
        <w:color w:val="000000"/>
        <w:kern w:val="23"/>
        <w:sz w:val="21"/>
        <w:szCs w:val="21"/>
      </w:rPr>
    </w:lvl>
    <w:lvl w:ilvl="2">
      <w:start w:val="1"/>
      <w:numFmt w:val="decimal"/>
      <w:lvlText w:val="%1.%2.%3"/>
      <w:lvlJc w:val="left"/>
      <w:pPr>
        <w:widowControl w:val="0"/>
        <w:tabs>
          <w:tab w:val="num" w:pos="2041"/>
        </w:tabs>
        <w:autoSpaceDE w:val="0"/>
        <w:autoSpaceDN w:val="0"/>
        <w:adjustRightInd w:val="0"/>
        <w:spacing w:line="320" w:lineRule="exact"/>
        <w:ind w:left="2041" w:hanging="794"/>
        <w:jc w:val="both"/>
      </w:pPr>
      <w:rPr>
        <w:rFonts w:ascii="Arial" w:hAnsi="Arial" w:cs="Arial"/>
        <w:b/>
        <w:bCs/>
        <w:i w:val="0"/>
        <w:iCs w:val="0"/>
        <w:color w:val="000000"/>
        <w:kern w:val="20"/>
        <w:sz w:val="17"/>
        <w:szCs w:val="17"/>
      </w:rPr>
    </w:lvl>
    <w:lvl w:ilvl="3">
      <w:start w:val="1"/>
      <w:numFmt w:val="lowerRoman"/>
      <w:lvlText w:val="(%4)"/>
      <w:lvlJc w:val="left"/>
      <w:pPr>
        <w:widowControl w:val="0"/>
        <w:tabs>
          <w:tab w:val="num" w:pos="2721"/>
        </w:tabs>
        <w:autoSpaceDE w:val="0"/>
        <w:autoSpaceDN w:val="0"/>
        <w:adjustRightInd w:val="0"/>
        <w:spacing w:line="320" w:lineRule="exact"/>
        <w:ind w:left="2721" w:hanging="680"/>
        <w:jc w:val="both"/>
      </w:pPr>
      <w:rPr>
        <w:rFonts w:ascii="Arial" w:hAnsi="Arial" w:cs="Arial"/>
        <w:color w:val="000000"/>
        <w:kern w:val="20"/>
        <w:sz w:val="20"/>
        <w:szCs w:val="20"/>
      </w:rPr>
    </w:lvl>
    <w:lvl w:ilvl="4">
      <w:start w:val="1"/>
      <w:numFmt w:val="lowerLetter"/>
      <w:lvlText w:val="(%5)"/>
      <w:lvlJc w:val="left"/>
      <w:pPr>
        <w:widowControl w:val="0"/>
        <w:tabs>
          <w:tab w:val="num" w:pos="3288"/>
        </w:tabs>
        <w:autoSpaceDE w:val="0"/>
        <w:autoSpaceDN w:val="0"/>
        <w:adjustRightInd w:val="0"/>
        <w:spacing w:line="320" w:lineRule="exact"/>
        <w:ind w:left="3288" w:hanging="567"/>
        <w:jc w:val="both"/>
      </w:pPr>
      <w:rPr>
        <w:rFonts w:ascii="Arial" w:hAnsi="Arial" w:cs="Arial"/>
        <w:color w:val="000000"/>
        <w:kern w:val="20"/>
        <w:sz w:val="20"/>
        <w:szCs w:val="20"/>
      </w:rPr>
    </w:lvl>
    <w:lvl w:ilvl="5">
      <w:start w:val="1"/>
      <w:numFmt w:val="upperRoman"/>
      <w:lvlText w:val="(%6)"/>
      <w:lvlJc w:val="left"/>
      <w:pPr>
        <w:widowControl w:val="0"/>
        <w:tabs>
          <w:tab w:val="num" w:pos="3969"/>
        </w:tabs>
        <w:autoSpaceDE w:val="0"/>
        <w:autoSpaceDN w:val="0"/>
        <w:adjustRightInd w:val="0"/>
        <w:spacing w:line="320" w:lineRule="exact"/>
        <w:ind w:left="3969" w:hanging="681"/>
        <w:jc w:val="both"/>
      </w:pPr>
      <w:rPr>
        <w:rFonts w:ascii="Arial" w:hAnsi="Arial" w:cs="Arial"/>
        <w:color w:val="000000"/>
        <w:kern w:val="20"/>
        <w:sz w:val="20"/>
        <w:szCs w:val="20"/>
      </w:rPr>
    </w:lvl>
    <w:lvl w:ilvl="6">
      <w:start w:val="1"/>
      <w:numFmt w:val="none"/>
      <w:lvlText w:val=""/>
      <w:lvlJc w:val="left"/>
      <w:pPr>
        <w:widowControl w:val="0"/>
        <w:tabs>
          <w:tab w:val="num" w:pos="3969"/>
        </w:tabs>
        <w:autoSpaceDE w:val="0"/>
        <w:autoSpaceDN w:val="0"/>
        <w:adjustRightInd w:val="0"/>
        <w:spacing w:line="320" w:lineRule="exact"/>
        <w:ind w:left="3969" w:hanging="680"/>
        <w:jc w:val="both"/>
      </w:pPr>
      <w:rPr>
        <w:rFonts w:ascii="Times New Roman" w:hAnsi="Times New Roman" w:cs="Times New Roman"/>
        <w:color w:val="000000"/>
        <w:sz w:val="24"/>
        <w:szCs w:val="24"/>
      </w:rPr>
    </w:lvl>
    <w:lvl w:ilvl="7">
      <w:start w:val="1"/>
      <w:numFmt w:val="none"/>
      <w:lvlText w:val=""/>
      <w:lvlJc w:val="left"/>
      <w:pPr>
        <w:widowControl w:val="0"/>
        <w:tabs>
          <w:tab w:val="num" w:pos="3969"/>
        </w:tabs>
        <w:autoSpaceDE w:val="0"/>
        <w:autoSpaceDN w:val="0"/>
        <w:adjustRightInd w:val="0"/>
        <w:spacing w:line="320" w:lineRule="exact"/>
        <w:ind w:left="3969" w:hanging="680"/>
        <w:jc w:val="both"/>
      </w:pPr>
      <w:rPr>
        <w:rFonts w:ascii="Times New Roman" w:hAnsi="Times New Roman" w:cs="Times New Roman"/>
        <w:color w:val="000000"/>
        <w:sz w:val="24"/>
        <w:szCs w:val="24"/>
      </w:rPr>
    </w:lvl>
    <w:lvl w:ilvl="8">
      <w:start w:val="1"/>
      <w:numFmt w:val="none"/>
      <w:lvlText w:val=""/>
      <w:lvlJc w:val="left"/>
      <w:pPr>
        <w:widowControl w:val="0"/>
        <w:tabs>
          <w:tab w:val="num" w:pos="3969"/>
        </w:tabs>
        <w:autoSpaceDE w:val="0"/>
        <w:autoSpaceDN w:val="0"/>
        <w:adjustRightInd w:val="0"/>
        <w:spacing w:line="320" w:lineRule="exact"/>
        <w:ind w:left="3969" w:hanging="680"/>
        <w:jc w:val="both"/>
      </w:pPr>
      <w:rPr>
        <w:rFonts w:ascii="Times New Roman" w:hAnsi="Times New Roman" w:cs="Times New Roman"/>
        <w:color w:val="000000"/>
        <w:sz w:val="24"/>
        <w:szCs w:val="24"/>
      </w:rPr>
    </w:lvl>
  </w:abstractNum>
  <w:abstractNum w:abstractNumId="9" w15:restartNumberingAfterBreak="0">
    <w:nsid w:val="0000001C"/>
    <w:multiLevelType w:val="multilevel"/>
    <w:tmpl w:val="B0984EB0"/>
    <w:lvl w:ilvl="0">
      <w:start w:val="1"/>
      <w:numFmt w:val="decimal"/>
      <w:pStyle w:val="Table1"/>
      <w:lvlText w:val="%1"/>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22"/>
        <w:szCs w:val="22"/>
      </w:rPr>
    </w:lvl>
    <w:lvl w:ilvl="1">
      <w:start w:val="1"/>
      <w:numFmt w:val="decimal"/>
      <w:pStyle w:val="Table1"/>
      <w:lvlText w:val="%1.%2"/>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21"/>
        <w:szCs w:val="21"/>
      </w:rPr>
    </w:lvl>
    <w:lvl w:ilvl="2">
      <w:start w:val="1"/>
      <w:numFmt w:val="decimal"/>
      <w:lvlText w:val="%1.%2.%3"/>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17"/>
        <w:szCs w:val="17"/>
      </w:rPr>
    </w:lvl>
    <w:lvl w:ilvl="3">
      <w:start w:val="1"/>
      <w:numFmt w:val="lowerRoman"/>
      <w:lvlText w:val="(%4)"/>
      <w:lvlJc w:val="left"/>
      <w:pPr>
        <w:widowControl w:val="0"/>
        <w:tabs>
          <w:tab w:val="num" w:pos="567"/>
        </w:tabs>
        <w:autoSpaceDE w:val="0"/>
        <w:autoSpaceDN w:val="0"/>
        <w:adjustRightInd w:val="0"/>
        <w:spacing w:line="320" w:lineRule="exact"/>
        <w:ind w:left="567" w:hanging="567"/>
        <w:jc w:val="both"/>
      </w:pPr>
      <w:rPr>
        <w:rFonts w:ascii="Arial" w:hAnsi="Arial" w:cs="Arial"/>
        <w:color w:val="000000"/>
        <w:kern w:val="20"/>
        <w:sz w:val="20"/>
        <w:szCs w:val="20"/>
      </w:rPr>
    </w:lvl>
    <w:lvl w:ilvl="4">
      <w:start w:val="1"/>
      <w:numFmt w:val="lowerLetter"/>
      <w:lvlText w:val="(%5)"/>
      <w:lvlJc w:val="left"/>
      <w:pPr>
        <w:widowControl w:val="0"/>
        <w:tabs>
          <w:tab w:val="num" w:pos="567"/>
        </w:tabs>
        <w:autoSpaceDE w:val="0"/>
        <w:autoSpaceDN w:val="0"/>
        <w:adjustRightInd w:val="0"/>
        <w:spacing w:line="320" w:lineRule="exact"/>
        <w:ind w:left="567" w:hanging="567"/>
        <w:jc w:val="both"/>
      </w:pPr>
      <w:rPr>
        <w:rFonts w:ascii="Arial" w:hAnsi="Arial" w:cs="Arial"/>
        <w:color w:val="000000"/>
        <w:kern w:val="20"/>
        <w:sz w:val="20"/>
        <w:szCs w:val="20"/>
      </w:rPr>
    </w:lvl>
    <w:lvl w:ilvl="5">
      <w:start w:val="1"/>
      <w:numFmt w:val="upperRoman"/>
      <w:lvlText w:val="(%6)"/>
      <w:lvlJc w:val="left"/>
      <w:pPr>
        <w:widowControl w:val="0"/>
        <w:tabs>
          <w:tab w:val="num" w:pos="567"/>
        </w:tabs>
        <w:autoSpaceDE w:val="0"/>
        <w:autoSpaceDN w:val="0"/>
        <w:adjustRightInd w:val="0"/>
        <w:spacing w:line="320" w:lineRule="exact"/>
        <w:ind w:left="567" w:hanging="567"/>
        <w:jc w:val="both"/>
      </w:pPr>
      <w:rPr>
        <w:rFonts w:ascii="Arial" w:hAnsi="Arial" w:cs="Arial"/>
        <w:color w:val="000000"/>
        <w:kern w:val="20"/>
        <w:sz w:val="20"/>
        <w:szCs w:val="20"/>
      </w:rPr>
    </w:lvl>
    <w:lvl w:ilvl="6">
      <w:start w:val="1"/>
      <w:numFmt w:val="none"/>
      <w:lvlText w:val=""/>
      <w:lvlJc w:val="left"/>
      <w:pPr>
        <w:widowControl w:val="0"/>
        <w:tabs>
          <w:tab w:val="num" w:pos="680"/>
        </w:tabs>
        <w:autoSpaceDE w:val="0"/>
        <w:autoSpaceDN w:val="0"/>
        <w:adjustRightInd w:val="0"/>
        <w:spacing w:line="320" w:lineRule="exact"/>
        <w:ind w:left="680" w:hanging="680"/>
        <w:jc w:val="both"/>
      </w:pPr>
      <w:rPr>
        <w:rFonts w:ascii="Times New Roman" w:hAnsi="Times New Roman" w:cs="Times New Roman"/>
        <w:color w:val="000000"/>
        <w:sz w:val="24"/>
        <w:szCs w:val="24"/>
      </w:rPr>
    </w:lvl>
    <w:lvl w:ilvl="7">
      <w:start w:val="1"/>
      <w:numFmt w:val="none"/>
      <w:lvlText w:val=""/>
      <w:lvlJc w:val="left"/>
      <w:pPr>
        <w:widowControl w:val="0"/>
        <w:tabs>
          <w:tab w:val="num" w:pos="709"/>
        </w:tabs>
        <w:autoSpaceDE w:val="0"/>
        <w:autoSpaceDN w:val="0"/>
        <w:adjustRightInd w:val="0"/>
        <w:spacing w:line="320" w:lineRule="exact"/>
        <w:ind w:left="30161"/>
        <w:jc w:val="both"/>
      </w:pPr>
      <w:rPr>
        <w:rFonts w:ascii="Times New Roman" w:hAnsi="Times New Roman" w:cs="Times New Roman"/>
        <w:color w:val="000000"/>
        <w:sz w:val="24"/>
        <w:szCs w:val="24"/>
      </w:rPr>
    </w:lvl>
    <w:lvl w:ilvl="8">
      <w:start w:val="1"/>
      <w:numFmt w:val="none"/>
      <w:lvlText w:val=""/>
      <w:lvlJc w:val="left"/>
      <w:pPr>
        <w:widowControl w:val="0"/>
        <w:tabs>
          <w:tab w:val="num" w:pos="709"/>
        </w:tabs>
        <w:autoSpaceDE w:val="0"/>
        <w:autoSpaceDN w:val="0"/>
        <w:adjustRightInd w:val="0"/>
        <w:spacing w:line="320" w:lineRule="exact"/>
        <w:ind w:left="30161"/>
        <w:jc w:val="both"/>
      </w:pPr>
      <w:rPr>
        <w:rFonts w:ascii="Times New Roman" w:hAnsi="Times New Roman" w:cs="Times New Roman"/>
        <w:color w:val="000000"/>
        <w:sz w:val="24"/>
        <w:szCs w:val="24"/>
      </w:rPr>
    </w:lvl>
  </w:abstractNum>
  <w:abstractNum w:abstractNumId="10" w15:restartNumberingAfterBreak="0">
    <w:nsid w:val="00000020"/>
    <w:multiLevelType w:val="hybridMultilevel"/>
    <w:tmpl w:val="001ED658"/>
    <w:name w:val="WW8Num1056"/>
    <w:lvl w:ilvl="0" w:tplc="FFFFFFFF">
      <w:start w:val="1"/>
      <w:numFmt w:val="bullet"/>
      <w:pStyle w:val="Body05Justified"/>
      <w:lvlText w:val=""/>
      <w:lvlJc w:val="left"/>
      <w:pPr>
        <w:widowControl w:val="0"/>
        <w:tabs>
          <w:tab w:val="num" w:pos="1995"/>
        </w:tabs>
        <w:autoSpaceDE w:val="0"/>
        <w:autoSpaceDN w:val="0"/>
        <w:adjustRightInd w:val="0"/>
        <w:spacing w:line="320" w:lineRule="exact"/>
        <w:ind w:left="1995" w:hanging="360"/>
        <w:jc w:val="both"/>
      </w:pPr>
      <w:rPr>
        <w:rFonts w:ascii="Symbol" w:hAnsi="Symbol" w:cs="Symbol"/>
        <w:color w:val="000000"/>
        <w:sz w:val="22"/>
        <w:szCs w:val="22"/>
      </w:rPr>
    </w:lvl>
    <w:lvl w:ilvl="1" w:tplc="FFFFFFFF">
      <w:start w:val="1"/>
      <w:numFmt w:val="bullet"/>
      <w:lvlText w:val="o"/>
      <w:lvlJc w:val="left"/>
      <w:pPr>
        <w:widowControl w:val="0"/>
        <w:tabs>
          <w:tab w:val="num" w:pos="2715"/>
        </w:tabs>
        <w:autoSpaceDE w:val="0"/>
        <w:autoSpaceDN w:val="0"/>
        <w:adjustRightInd w:val="0"/>
        <w:spacing w:line="320" w:lineRule="exact"/>
        <w:ind w:left="2715" w:hanging="360"/>
        <w:jc w:val="both"/>
      </w:pPr>
      <w:rPr>
        <w:rFonts w:ascii="Courier New" w:hAnsi="Courier New" w:cs="Courier New"/>
        <w:color w:val="000000"/>
        <w:sz w:val="24"/>
        <w:szCs w:val="24"/>
      </w:rPr>
    </w:lvl>
    <w:lvl w:ilvl="2" w:tplc="FFFFFFFF">
      <w:start w:val="1"/>
      <w:numFmt w:val="bullet"/>
      <w:lvlText w:val=""/>
      <w:lvlJc w:val="left"/>
      <w:pPr>
        <w:widowControl w:val="0"/>
        <w:tabs>
          <w:tab w:val="num" w:pos="3435"/>
        </w:tabs>
        <w:autoSpaceDE w:val="0"/>
        <w:autoSpaceDN w:val="0"/>
        <w:adjustRightInd w:val="0"/>
        <w:spacing w:line="320" w:lineRule="exact"/>
        <w:ind w:left="3435" w:hanging="360"/>
        <w:jc w:val="both"/>
      </w:pPr>
      <w:rPr>
        <w:rFonts w:ascii="Wingdings" w:hAnsi="Wingdings" w:cs="Wingdings"/>
        <w:color w:val="000000"/>
        <w:sz w:val="24"/>
        <w:szCs w:val="24"/>
      </w:rPr>
    </w:lvl>
    <w:lvl w:ilvl="3" w:tplc="FFFFFFFF">
      <w:start w:val="1"/>
      <w:numFmt w:val="bullet"/>
      <w:lvlText w:val=""/>
      <w:lvlJc w:val="left"/>
      <w:pPr>
        <w:widowControl w:val="0"/>
        <w:tabs>
          <w:tab w:val="num" w:pos="4155"/>
        </w:tabs>
        <w:autoSpaceDE w:val="0"/>
        <w:autoSpaceDN w:val="0"/>
        <w:adjustRightInd w:val="0"/>
        <w:spacing w:line="320" w:lineRule="exact"/>
        <w:ind w:left="4155" w:hanging="360"/>
        <w:jc w:val="both"/>
      </w:pPr>
      <w:rPr>
        <w:rFonts w:ascii="Symbol" w:hAnsi="Symbol" w:cs="Symbol"/>
        <w:color w:val="000000"/>
        <w:sz w:val="24"/>
        <w:szCs w:val="24"/>
      </w:rPr>
    </w:lvl>
    <w:lvl w:ilvl="4" w:tplc="FFFFFFFF">
      <w:start w:val="1"/>
      <w:numFmt w:val="bullet"/>
      <w:lvlText w:val="o"/>
      <w:lvlJc w:val="left"/>
      <w:pPr>
        <w:widowControl w:val="0"/>
        <w:tabs>
          <w:tab w:val="num" w:pos="4875"/>
        </w:tabs>
        <w:autoSpaceDE w:val="0"/>
        <w:autoSpaceDN w:val="0"/>
        <w:adjustRightInd w:val="0"/>
        <w:spacing w:line="320" w:lineRule="exact"/>
        <w:ind w:left="4875" w:hanging="360"/>
        <w:jc w:val="both"/>
      </w:pPr>
      <w:rPr>
        <w:rFonts w:ascii="Courier New" w:hAnsi="Courier New" w:cs="Courier New"/>
        <w:color w:val="000000"/>
        <w:sz w:val="24"/>
        <w:szCs w:val="24"/>
      </w:rPr>
    </w:lvl>
    <w:lvl w:ilvl="5" w:tplc="FFFFFFFF">
      <w:start w:val="1"/>
      <w:numFmt w:val="bullet"/>
      <w:lvlText w:val=""/>
      <w:lvlJc w:val="left"/>
      <w:pPr>
        <w:widowControl w:val="0"/>
        <w:tabs>
          <w:tab w:val="num" w:pos="5595"/>
        </w:tabs>
        <w:autoSpaceDE w:val="0"/>
        <w:autoSpaceDN w:val="0"/>
        <w:adjustRightInd w:val="0"/>
        <w:spacing w:line="320" w:lineRule="exact"/>
        <w:ind w:left="5595" w:hanging="360"/>
        <w:jc w:val="both"/>
      </w:pPr>
      <w:rPr>
        <w:rFonts w:ascii="Wingdings" w:hAnsi="Wingdings" w:cs="Wingdings"/>
        <w:color w:val="000000"/>
        <w:sz w:val="24"/>
        <w:szCs w:val="24"/>
      </w:rPr>
    </w:lvl>
    <w:lvl w:ilvl="6" w:tplc="FFFFFFFF">
      <w:start w:val="1"/>
      <w:numFmt w:val="bullet"/>
      <w:lvlText w:val=""/>
      <w:lvlJc w:val="left"/>
      <w:pPr>
        <w:widowControl w:val="0"/>
        <w:tabs>
          <w:tab w:val="num" w:pos="6315"/>
        </w:tabs>
        <w:autoSpaceDE w:val="0"/>
        <w:autoSpaceDN w:val="0"/>
        <w:adjustRightInd w:val="0"/>
        <w:spacing w:line="320" w:lineRule="exact"/>
        <w:ind w:left="6315" w:hanging="360"/>
        <w:jc w:val="both"/>
      </w:pPr>
      <w:rPr>
        <w:rFonts w:ascii="Symbol" w:hAnsi="Symbol" w:cs="Symbol"/>
        <w:color w:val="000000"/>
        <w:sz w:val="24"/>
        <w:szCs w:val="24"/>
      </w:rPr>
    </w:lvl>
    <w:lvl w:ilvl="7" w:tplc="FFFFFFFF">
      <w:start w:val="1"/>
      <w:numFmt w:val="bullet"/>
      <w:lvlText w:val="o"/>
      <w:lvlJc w:val="left"/>
      <w:pPr>
        <w:widowControl w:val="0"/>
        <w:tabs>
          <w:tab w:val="num" w:pos="7035"/>
        </w:tabs>
        <w:autoSpaceDE w:val="0"/>
        <w:autoSpaceDN w:val="0"/>
        <w:adjustRightInd w:val="0"/>
        <w:spacing w:line="320" w:lineRule="exact"/>
        <w:ind w:left="7035" w:hanging="360"/>
        <w:jc w:val="both"/>
      </w:pPr>
      <w:rPr>
        <w:rFonts w:ascii="Courier New" w:hAnsi="Courier New" w:cs="Courier New"/>
        <w:color w:val="000000"/>
        <w:sz w:val="24"/>
        <w:szCs w:val="24"/>
      </w:rPr>
    </w:lvl>
    <w:lvl w:ilvl="8" w:tplc="FFFFFFFF">
      <w:start w:val="1"/>
      <w:numFmt w:val="bullet"/>
      <w:lvlText w:val=""/>
      <w:lvlJc w:val="left"/>
      <w:pPr>
        <w:widowControl w:val="0"/>
        <w:tabs>
          <w:tab w:val="num" w:pos="7755"/>
        </w:tabs>
        <w:autoSpaceDE w:val="0"/>
        <w:autoSpaceDN w:val="0"/>
        <w:adjustRightInd w:val="0"/>
        <w:spacing w:line="320" w:lineRule="exact"/>
        <w:ind w:left="7755" w:hanging="360"/>
        <w:jc w:val="both"/>
      </w:pPr>
      <w:rPr>
        <w:rFonts w:ascii="Wingdings" w:hAnsi="Wingdings" w:cs="Wingdings"/>
        <w:color w:val="000000"/>
        <w:sz w:val="24"/>
        <w:szCs w:val="24"/>
      </w:rPr>
    </w:lvl>
  </w:abstractNum>
  <w:abstractNum w:abstractNumId="11" w15:restartNumberingAfterBreak="0">
    <w:nsid w:val="00000022"/>
    <w:multiLevelType w:val="multilevel"/>
    <w:tmpl w:val="DF123E90"/>
    <w:lvl w:ilvl="0">
      <w:start w:val="1"/>
      <w:numFmt w:val="bullet"/>
      <w:pStyle w:val="bullet2"/>
      <w:lvlText w:val=""/>
      <w:lvlJc w:val="left"/>
      <w:pPr>
        <w:widowControl w:val="0"/>
        <w:tabs>
          <w:tab w:val="num" w:pos="2721"/>
        </w:tabs>
        <w:autoSpaceDE w:val="0"/>
        <w:autoSpaceDN w:val="0"/>
        <w:adjustRightInd w:val="0"/>
        <w:spacing w:line="320" w:lineRule="exact"/>
        <w:ind w:left="2721" w:hanging="680"/>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12" w15:restartNumberingAfterBreak="0">
    <w:nsid w:val="00000025"/>
    <w:multiLevelType w:val="multilevel"/>
    <w:tmpl w:val="D2D82162"/>
    <w:lvl w:ilvl="0">
      <w:start w:val="1"/>
      <w:numFmt w:val="bullet"/>
      <w:pStyle w:val="alpha5"/>
      <w:lvlText w:val=""/>
      <w:lvlJc w:val="left"/>
      <w:pPr>
        <w:widowControl w:val="0"/>
        <w:tabs>
          <w:tab w:val="num" w:pos="567"/>
        </w:tabs>
        <w:autoSpaceDE w:val="0"/>
        <w:autoSpaceDN w:val="0"/>
        <w:adjustRightInd w:val="0"/>
        <w:spacing w:line="320" w:lineRule="exact"/>
        <w:ind w:left="567" w:hanging="567"/>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13" w15:restartNumberingAfterBreak="0">
    <w:nsid w:val="00000027"/>
    <w:multiLevelType w:val="multilevel"/>
    <w:tmpl w:val="4A12FC10"/>
    <w:name w:val="WW8Num1052222"/>
    <w:lvl w:ilvl="0">
      <w:start w:val="1"/>
      <w:numFmt w:val="upperRoman"/>
      <w:pStyle w:val="UCRoman2"/>
      <w:lvlText w:val="%1."/>
      <w:lvlJc w:val="left"/>
      <w:pPr>
        <w:widowControl w:val="0"/>
        <w:tabs>
          <w:tab w:val="num" w:pos="567"/>
        </w:tabs>
        <w:autoSpaceDE w:val="0"/>
        <w:autoSpaceDN w:val="0"/>
        <w:adjustRightInd w:val="0"/>
        <w:spacing w:line="320" w:lineRule="exact"/>
        <w:ind w:left="567"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14" w15:restartNumberingAfterBreak="0">
    <w:nsid w:val="00000029"/>
    <w:multiLevelType w:val="multilevel"/>
    <w:tmpl w:val="186C295A"/>
    <w:lvl w:ilvl="0">
      <w:start w:val="1"/>
      <w:numFmt w:val="upperLetter"/>
      <w:pStyle w:val="UCAlpha5"/>
      <w:lvlText w:val="%1."/>
      <w:lvlJc w:val="left"/>
      <w:pPr>
        <w:widowControl w:val="0"/>
        <w:tabs>
          <w:tab w:val="num" w:pos="2721"/>
        </w:tabs>
        <w:autoSpaceDE w:val="0"/>
        <w:autoSpaceDN w:val="0"/>
        <w:adjustRightInd w:val="0"/>
        <w:spacing w:line="320" w:lineRule="exact"/>
        <w:ind w:left="2721" w:hanging="680"/>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15" w15:restartNumberingAfterBreak="0">
    <w:nsid w:val="0000002B"/>
    <w:multiLevelType w:val="singleLevel"/>
    <w:tmpl w:val="088650E2"/>
    <w:lvl w:ilvl="0">
      <w:start w:val="1"/>
      <w:numFmt w:val="lowerLetter"/>
      <w:pStyle w:val="Tablealpha"/>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abstractNum>
  <w:abstractNum w:abstractNumId="16" w15:restartNumberingAfterBreak="0">
    <w:nsid w:val="00000033"/>
    <w:multiLevelType w:val="singleLevel"/>
    <w:tmpl w:val="D548E3EC"/>
    <w:lvl w:ilvl="0">
      <w:start w:val="1"/>
      <w:numFmt w:val="lowerLetter"/>
      <w:pStyle w:val="alpha1"/>
      <w:lvlText w:val="(%1)"/>
      <w:lvlJc w:val="left"/>
      <w:pPr>
        <w:widowControl w:val="0"/>
        <w:tabs>
          <w:tab w:val="num" w:pos="2041"/>
        </w:tabs>
        <w:autoSpaceDE w:val="0"/>
        <w:autoSpaceDN w:val="0"/>
        <w:adjustRightInd w:val="0"/>
        <w:spacing w:line="320" w:lineRule="exact"/>
        <w:ind w:left="2041" w:hanging="794"/>
        <w:jc w:val="both"/>
      </w:pPr>
      <w:rPr>
        <w:rFonts w:ascii="Arial" w:hAnsi="Arial" w:cs="Arial"/>
        <w:b w:val="0"/>
        <w:bCs w:val="0"/>
        <w:i w:val="0"/>
        <w:iCs w:val="0"/>
        <w:color w:val="000000"/>
        <w:kern w:val="20"/>
        <w:sz w:val="20"/>
        <w:szCs w:val="20"/>
      </w:rPr>
    </w:lvl>
  </w:abstractNum>
  <w:abstractNum w:abstractNumId="17" w15:restartNumberingAfterBreak="0">
    <w:nsid w:val="00000034"/>
    <w:multiLevelType w:val="multilevel"/>
    <w:tmpl w:val="61FC74B2"/>
    <w:lvl w:ilvl="0">
      <w:start w:val="1"/>
      <w:numFmt w:val="upperLetter"/>
      <w:pStyle w:val="UCAlpha3"/>
      <w:lvlText w:val="%1."/>
      <w:lvlJc w:val="left"/>
      <w:pPr>
        <w:widowControl w:val="0"/>
        <w:tabs>
          <w:tab w:val="num" w:pos="1247"/>
        </w:tabs>
        <w:autoSpaceDE w:val="0"/>
        <w:autoSpaceDN w:val="0"/>
        <w:adjustRightInd w:val="0"/>
        <w:spacing w:line="320" w:lineRule="exact"/>
        <w:ind w:left="1247" w:hanging="680"/>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18" w15:restartNumberingAfterBreak="0">
    <w:nsid w:val="00000036"/>
    <w:multiLevelType w:val="multilevel"/>
    <w:tmpl w:val="A44C9814"/>
    <w:lvl w:ilvl="0">
      <w:start w:val="1"/>
      <w:numFmt w:val="decimal"/>
      <w:pStyle w:val="Schedule5"/>
      <w:lvlText w:val="%1"/>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20"/>
        <w:szCs w:val="20"/>
      </w:rPr>
    </w:lvl>
    <w:lvl w:ilvl="1">
      <w:start w:val="1"/>
      <w:numFmt w:val="lowerLetter"/>
      <w:pStyle w:val="Schedule5"/>
      <w:lvlText w:val="(%2)"/>
      <w:lvlJc w:val="left"/>
      <w:pPr>
        <w:widowControl w:val="0"/>
        <w:tabs>
          <w:tab w:val="num" w:pos="1247"/>
        </w:tabs>
        <w:autoSpaceDE w:val="0"/>
        <w:autoSpaceDN w:val="0"/>
        <w:adjustRightInd w:val="0"/>
        <w:spacing w:line="320" w:lineRule="exact"/>
        <w:ind w:left="1247" w:hanging="680"/>
        <w:jc w:val="both"/>
      </w:pPr>
      <w:rPr>
        <w:rFonts w:ascii="Arial" w:hAnsi="Arial" w:cs="Arial"/>
        <w:b/>
        <w:bCs/>
        <w:i w:val="0"/>
        <w:iCs w:val="0"/>
        <w:color w:val="000000"/>
        <w:kern w:val="20"/>
        <w:sz w:val="20"/>
        <w:szCs w:val="20"/>
      </w:rPr>
    </w:lvl>
    <w:lvl w:ilvl="2">
      <w:start w:val="1"/>
      <w:numFmt w:val="lowerRoman"/>
      <w:lvlText w:val="(%3)"/>
      <w:lvlJc w:val="left"/>
      <w:pPr>
        <w:widowControl w:val="0"/>
        <w:tabs>
          <w:tab w:val="num" w:pos="2041"/>
        </w:tabs>
        <w:autoSpaceDE w:val="0"/>
        <w:autoSpaceDN w:val="0"/>
        <w:adjustRightInd w:val="0"/>
        <w:spacing w:line="320" w:lineRule="exact"/>
        <w:ind w:left="2041" w:hanging="794"/>
        <w:jc w:val="both"/>
      </w:pPr>
      <w:rPr>
        <w:rFonts w:ascii="Arial" w:hAnsi="Arial" w:cs="Arial"/>
        <w:b/>
        <w:bCs/>
        <w:color w:val="000000"/>
        <w:kern w:val="20"/>
        <w:sz w:val="20"/>
        <w:szCs w:val="20"/>
      </w:rPr>
    </w:lvl>
    <w:lvl w:ilvl="3">
      <w:start w:val="1"/>
      <w:numFmt w:val="upperLetter"/>
      <w:lvlText w:val="(%4)"/>
      <w:lvlJc w:val="left"/>
      <w:pPr>
        <w:widowControl w:val="0"/>
        <w:tabs>
          <w:tab w:val="num" w:pos="2721"/>
        </w:tabs>
        <w:autoSpaceDE w:val="0"/>
        <w:autoSpaceDN w:val="0"/>
        <w:adjustRightInd w:val="0"/>
        <w:spacing w:line="320" w:lineRule="exact"/>
        <w:ind w:left="2721" w:hanging="680"/>
        <w:jc w:val="both"/>
      </w:pPr>
      <w:rPr>
        <w:rFonts w:ascii="Arial" w:hAnsi="Arial" w:cs="Arial"/>
        <w:color w:val="000000"/>
        <w:kern w:val="20"/>
        <w:sz w:val="20"/>
        <w:szCs w:val="20"/>
      </w:rPr>
    </w:lvl>
    <w:lvl w:ilvl="4">
      <w:start w:val="1"/>
      <w:numFmt w:val="none"/>
      <w:lvlText w:val=""/>
      <w:lvlJc w:val="left"/>
      <w:pPr>
        <w:widowControl w:val="0"/>
        <w:tabs>
          <w:tab w:val="num" w:pos="4320"/>
        </w:tabs>
        <w:autoSpaceDE w:val="0"/>
        <w:autoSpaceDN w:val="0"/>
        <w:adjustRightInd w:val="0"/>
        <w:spacing w:line="320" w:lineRule="exact"/>
        <w:ind w:left="4320" w:hanging="720"/>
        <w:jc w:val="both"/>
      </w:pPr>
      <w:rPr>
        <w:rFonts w:ascii="Arial" w:hAnsi="Arial" w:cs="Arial"/>
        <w:b w:val="0"/>
        <w:bCs w:val="0"/>
        <w:i w:val="0"/>
        <w:iCs w:val="0"/>
        <w:color w:val="000000"/>
        <w:sz w:val="20"/>
        <w:szCs w:val="20"/>
      </w:rPr>
    </w:lvl>
    <w:lvl w:ilvl="5">
      <w:start w:val="1"/>
      <w:numFmt w:val="none"/>
      <w:lvlText w:val=""/>
      <w:lvlJc w:val="left"/>
      <w:pPr>
        <w:widowControl w:val="0"/>
        <w:tabs>
          <w:tab w:val="num" w:pos="5040"/>
        </w:tabs>
        <w:autoSpaceDE w:val="0"/>
        <w:autoSpaceDN w:val="0"/>
        <w:adjustRightInd w:val="0"/>
        <w:spacing w:line="320" w:lineRule="exact"/>
        <w:ind w:left="5040" w:hanging="720"/>
        <w:jc w:val="both"/>
      </w:pPr>
      <w:rPr>
        <w:rFonts w:ascii="MS Mincho" w:hAnsi="Calibri" w:cs="MS Mincho"/>
        <w:b w:val="0"/>
        <w:bCs w:val="0"/>
        <w:i w:val="0"/>
        <w:iCs w:val="0"/>
        <w:color w:val="000000"/>
        <w:sz w:val="20"/>
        <w:szCs w:val="20"/>
      </w:rPr>
    </w:lvl>
    <w:lvl w:ilvl="6">
      <w:start w:val="1"/>
      <w:numFmt w:val="none"/>
      <w:lvlText w:val=""/>
      <w:lvlJc w:val="left"/>
      <w:pPr>
        <w:widowControl w:val="0"/>
        <w:tabs>
          <w:tab w:val="num" w:pos="2520"/>
        </w:tabs>
        <w:autoSpaceDE w:val="0"/>
        <w:autoSpaceDN w:val="0"/>
        <w:adjustRightInd w:val="0"/>
        <w:spacing w:line="320" w:lineRule="exact"/>
        <w:ind w:left="2520" w:hanging="360"/>
        <w:jc w:val="both"/>
      </w:pPr>
      <w:rPr>
        <w:rFonts w:ascii="Times New Roman" w:hAnsi="Times New Roman" w:cs="Times New Roman"/>
        <w:color w:val="000000"/>
        <w:sz w:val="24"/>
        <w:szCs w:val="24"/>
      </w:rPr>
    </w:lvl>
    <w:lvl w:ilvl="7">
      <w:start w:val="1"/>
      <w:numFmt w:val="none"/>
      <w:lvlText w:val=""/>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8">
      <w:start w:val="1"/>
      <w:numFmt w:val="none"/>
      <w:lvlText w:val=""/>
      <w:lvlJc w:val="left"/>
      <w:pPr>
        <w:widowControl w:val="0"/>
        <w:tabs>
          <w:tab w:val="num" w:pos="3240"/>
        </w:tabs>
        <w:autoSpaceDE w:val="0"/>
        <w:autoSpaceDN w:val="0"/>
        <w:adjustRightInd w:val="0"/>
        <w:spacing w:line="320" w:lineRule="exact"/>
        <w:ind w:left="3240" w:hanging="360"/>
        <w:jc w:val="both"/>
      </w:pPr>
      <w:rPr>
        <w:rFonts w:ascii="Times New Roman" w:hAnsi="Times New Roman" w:cs="Times New Roman"/>
        <w:color w:val="000000"/>
        <w:sz w:val="24"/>
        <w:szCs w:val="24"/>
      </w:rPr>
    </w:lvl>
  </w:abstractNum>
  <w:abstractNum w:abstractNumId="19" w15:restartNumberingAfterBreak="0">
    <w:nsid w:val="00000037"/>
    <w:multiLevelType w:val="singleLevel"/>
    <w:tmpl w:val="DC2C33CE"/>
    <w:name w:val="WW8Num1025"/>
    <w:lvl w:ilvl="0">
      <w:start w:val="1"/>
      <w:numFmt w:val="lowerLetter"/>
      <w:pStyle w:val="alpha4"/>
      <w:lvlText w:val="(%1)"/>
      <w:lvlJc w:val="left"/>
      <w:pPr>
        <w:widowControl w:val="0"/>
        <w:tabs>
          <w:tab w:val="num" w:pos="3969"/>
        </w:tabs>
        <w:autoSpaceDE w:val="0"/>
        <w:autoSpaceDN w:val="0"/>
        <w:adjustRightInd w:val="0"/>
        <w:spacing w:line="320" w:lineRule="exact"/>
        <w:ind w:left="3969" w:hanging="681"/>
        <w:jc w:val="both"/>
      </w:pPr>
      <w:rPr>
        <w:rFonts w:ascii="Arial" w:hAnsi="Arial" w:cs="Arial"/>
        <w:b w:val="0"/>
        <w:bCs w:val="0"/>
        <w:i w:val="0"/>
        <w:iCs w:val="0"/>
        <w:color w:val="000000"/>
        <w:kern w:val="20"/>
        <w:sz w:val="20"/>
        <w:szCs w:val="20"/>
      </w:rPr>
    </w:lvl>
  </w:abstractNum>
  <w:abstractNum w:abstractNumId="20" w15:restartNumberingAfterBreak="0">
    <w:nsid w:val="00000038"/>
    <w:multiLevelType w:val="multilevel"/>
    <w:tmpl w:val="74F8CBBE"/>
    <w:lvl w:ilvl="0">
      <w:start w:val="1"/>
      <w:numFmt w:val="decimal"/>
      <w:pStyle w:val="EstiloEstiloTtulo111pt"/>
      <w:lvlText w:val="%1."/>
      <w:lvlJc w:val="left"/>
      <w:pPr>
        <w:widowControl w:val="0"/>
        <w:tabs>
          <w:tab w:val="num" w:pos="432"/>
        </w:tabs>
        <w:autoSpaceDE w:val="0"/>
        <w:autoSpaceDN w:val="0"/>
        <w:adjustRightInd w:val="0"/>
        <w:spacing w:line="320" w:lineRule="exact"/>
        <w:ind w:left="432" w:hanging="432"/>
        <w:jc w:val="both"/>
      </w:pPr>
      <w:rPr>
        <w:rFonts w:ascii="Times New Roman" w:hAnsi="Times New Roman" w:cs="Times New Roman"/>
        <w:b/>
        <w:bCs/>
        <w:i w:val="0"/>
        <w:iCs w:val="0"/>
        <w:color w:val="000000"/>
        <w:sz w:val="24"/>
        <w:szCs w:val="24"/>
      </w:rPr>
    </w:lvl>
    <w:lvl w:ilvl="1">
      <w:start w:val="1"/>
      <w:numFmt w:val="decimal"/>
      <w:pStyle w:val="EstiloEstiloTtulo111pt"/>
      <w:lvlText w:val="%1.%2"/>
      <w:lvlJc w:val="left"/>
      <w:pPr>
        <w:widowControl w:val="0"/>
        <w:tabs>
          <w:tab w:val="num" w:pos="1116"/>
        </w:tabs>
        <w:autoSpaceDE w:val="0"/>
        <w:autoSpaceDN w:val="0"/>
        <w:adjustRightInd w:val="0"/>
        <w:spacing w:line="320" w:lineRule="exact"/>
        <w:ind w:left="1116" w:hanging="576"/>
        <w:jc w:val="both"/>
      </w:pPr>
      <w:rPr>
        <w:rFonts w:ascii="Times New Roman" w:hAnsi="Times New Roman" w:cs="Times New Roman"/>
        <w:b w:val="0"/>
        <w:bCs w:val="0"/>
        <w:i w:val="0"/>
        <w:iCs w:val="0"/>
        <w:color w:val="000000"/>
        <w:sz w:val="24"/>
        <w:szCs w:val="24"/>
      </w:rPr>
    </w:lvl>
    <w:lvl w:ilvl="2">
      <w:start w:val="1"/>
      <w:numFmt w:val="decimal"/>
      <w:lvlText w:val="%1.%2.%3"/>
      <w:lvlJc w:val="left"/>
      <w:pPr>
        <w:widowControl w:val="0"/>
        <w:tabs>
          <w:tab w:val="num" w:pos="720"/>
        </w:tabs>
        <w:autoSpaceDE w:val="0"/>
        <w:autoSpaceDN w:val="0"/>
        <w:adjustRightInd w:val="0"/>
        <w:spacing w:line="320" w:lineRule="exact"/>
        <w:ind w:left="720" w:hanging="720"/>
        <w:jc w:val="both"/>
      </w:pPr>
      <w:rPr>
        <w:rFonts w:ascii="Times New Roman" w:hAnsi="Times New Roman" w:cs="Times New Roman"/>
        <w:b w:val="0"/>
        <w:bCs w:val="0"/>
        <w:i w:val="0"/>
        <w:iCs w:val="0"/>
        <w:color w:val="000000"/>
        <w:sz w:val="24"/>
        <w:szCs w:val="24"/>
      </w:rPr>
    </w:lvl>
    <w:lvl w:ilvl="3">
      <w:start w:val="1"/>
      <w:numFmt w:val="decimal"/>
      <w:lvlText w:val="%1.%2.%3.%4"/>
      <w:lvlJc w:val="left"/>
      <w:pPr>
        <w:widowControl w:val="0"/>
        <w:tabs>
          <w:tab w:val="num" w:pos="1224"/>
        </w:tabs>
        <w:autoSpaceDE w:val="0"/>
        <w:autoSpaceDN w:val="0"/>
        <w:adjustRightInd w:val="0"/>
        <w:spacing w:line="320" w:lineRule="exact"/>
        <w:ind w:left="1224" w:hanging="864"/>
        <w:jc w:val="both"/>
      </w:pPr>
      <w:rPr>
        <w:rFonts w:ascii="Times New Roman" w:hAnsi="Times New Roman" w:cs="Times New Roman"/>
        <w:b w:val="0"/>
        <w:bCs w:val="0"/>
        <w:i w:val="0"/>
        <w:iCs w:val="0"/>
        <w:color w:val="000000"/>
        <w:sz w:val="24"/>
        <w:szCs w:val="24"/>
      </w:rPr>
    </w:lvl>
    <w:lvl w:ilvl="4">
      <w:start w:val="1"/>
      <w:numFmt w:val="decimal"/>
      <w:lvlText w:val="%1.%2.%3.%4.%5"/>
      <w:lvlJc w:val="left"/>
      <w:pPr>
        <w:widowControl w:val="0"/>
        <w:tabs>
          <w:tab w:val="num" w:pos="1008"/>
        </w:tabs>
        <w:autoSpaceDE w:val="0"/>
        <w:autoSpaceDN w:val="0"/>
        <w:adjustRightInd w:val="0"/>
        <w:spacing w:line="320" w:lineRule="exact"/>
        <w:ind w:left="1008" w:hanging="1008"/>
        <w:jc w:val="both"/>
      </w:pPr>
      <w:rPr>
        <w:rFonts w:ascii="Times New Roman" w:hAnsi="Times New Roman" w:cs="Times New Roman"/>
        <w:b/>
        <w:bCs/>
        <w:i w:val="0"/>
        <w:iCs w:val="0"/>
        <w:color w:val="000000"/>
        <w:sz w:val="24"/>
        <w:szCs w:val="24"/>
      </w:rPr>
    </w:lvl>
    <w:lvl w:ilvl="5">
      <w:start w:val="1"/>
      <w:numFmt w:val="decimal"/>
      <w:lvlText w:val="%1.%2.%3.%4.%5.%6"/>
      <w:lvlJc w:val="left"/>
      <w:pPr>
        <w:widowControl w:val="0"/>
        <w:tabs>
          <w:tab w:val="num" w:pos="1152"/>
        </w:tabs>
        <w:autoSpaceDE w:val="0"/>
        <w:autoSpaceDN w:val="0"/>
        <w:adjustRightInd w:val="0"/>
        <w:spacing w:line="320" w:lineRule="exact"/>
        <w:ind w:left="1152" w:hanging="1152"/>
        <w:jc w:val="both"/>
      </w:pPr>
      <w:rPr>
        <w:rFonts w:ascii="Times New Roman" w:hAnsi="Times New Roman" w:cs="Times New Roman"/>
        <w:color w:val="000000"/>
        <w:sz w:val="24"/>
        <w:szCs w:val="24"/>
      </w:rPr>
    </w:lvl>
    <w:lvl w:ilvl="6">
      <w:start w:val="1"/>
      <w:numFmt w:val="decimal"/>
      <w:lvlText w:val="%1.%2.%3.%4.%5.%6.%7"/>
      <w:lvlJc w:val="left"/>
      <w:pPr>
        <w:widowControl w:val="0"/>
        <w:tabs>
          <w:tab w:val="num" w:pos="1296"/>
        </w:tabs>
        <w:autoSpaceDE w:val="0"/>
        <w:autoSpaceDN w:val="0"/>
        <w:adjustRightInd w:val="0"/>
        <w:spacing w:line="320" w:lineRule="exact"/>
        <w:ind w:left="1296" w:hanging="1296"/>
        <w:jc w:val="both"/>
      </w:pPr>
      <w:rPr>
        <w:rFonts w:ascii="Times New Roman" w:hAnsi="Times New Roman" w:cs="Times New Roman"/>
        <w:b w:val="0"/>
        <w:bCs w:val="0"/>
        <w:i w:val="0"/>
        <w:iCs w:val="0"/>
        <w:color w:val="000000"/>
        <w:sz w:val="24"/>
        <w:szCs w:val="24"/>
      </w:rPr>
    </w:lvl>
    <w:lvl w:ilvl="7">
      <w:start w:val="1"/>
      <w:numFmt w:val="decimal"/>
      <w:lvlText w:val="%1.%2.%3.%4.%5.%6.%7.%8"/>
      <w:lvlJc w:val="left"/>
      <w:pPr>
        <w:widowControl w:val="0"/>
        <w:tabs>
          <w:tab w:val="num" w:pos="1440"/>
        </w:tabs>
        <w:autoSpaceDE w:val="0"/>
        <w:autoSpaceDN w:val="0"/>
        <w:adjustRightInd w:val="0"/>
        <w:spacing w:line="320" w:lineRule="exact"/>
        <w:ind w:left="1440" w:hanging="1440"/>
        <w:jc w:val="both"/>
      </w:pPr>
      <w:rPr>
        <w:rFonts w:ascii="Times New Roman" w:hAnsi="Times New Roman" w:cs="Times New Roman"/>
        <w:color w:val="000000"/>
        <w:sz w:val="24"/>
        <w:szCs w:val="24"/>
      </w:rPr>
    </w:lvl>
    <w:lvl w:ilvl="8">
      <w:start w:val="1"/>
      <w:numFmt w:val="decimal"/>
      <w:lvlText w:val="%1.%2.%3.%4.%5.%6.%7.%8.%9"/>
      <w:lvlJc w:val="left"/>
      <w:pPr>
        <w:widowControl w:val="0"/>
        <w:tabs>
          <w:tab w:val="num" w:pos="1584"/>
        </w:tabs>
        <w:autoSpaceDE w:val="0"/>
        <w:autoSpaceDN w:val="0"/>
        <w:adjustRightInd w:val="0"/>
        <w:spacing w:line="320" w:lineRule="exact"/>
        <w:ind w:left="1584" w:hanging="1584"/>
        <w:jc w:val="both"/>
      </w:pPr>
      <w:rPr>
        <w:rFonts w:ascii="Times New Roman" w:hAnsi="Times New Roman" w:cs="Times New Roman"/>
        <w:color w:val="000000"/>
        <w:sz w:val="24"/>
        <w:szCs w:val="24"/>
      </w:rPr>
    </w:lvl>
  </w:abstractNum>
  <w:abstractNum w:abstractNumId="21" w15:restartNumberingAfterBreak="0">
    <w:nsid w:val="00000039"/>
    <w:multiLevelType w:val="multilevel"/>
    <w:tmpl w:val="BDB08666"/>
    <w:lvl w:ilvl="0">
      <w:start w:val="1"/>
      <w:numFmt w:val="bullet"/>
      <w:lvlRestart w:val="0"/>
      <w:pStyle w:val="dashbullet3"/>
      <w:lvlText w:val=""/>
      <w:lvlJc w:val="left"/>
      <w:pPr>
        <w:widowControl w:val="0"/>
        <w:tabs>
          <w:tab w:val="num" w:pos="1247"/>
        </w:tabs>
        <w:autoSpaceDE w:val="0"/>
        <w:autoSpaceDN w:val="0"/>
        <w:adjustRightInd w:val="0"/>
        <w:spacing w:line="320" w:lineRule="exact"/>
        <w:ind w:left="1247" w:hanging="680"/>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22" w15:restartNumberingAfterBreak="0">
    <w:nsid w:val="0000003B"/>
    <w:multiLevelType w:val="multilevel"/>
    <w:tmpl w:val="3620B822"/>
    <w:lvl w:ilvl="0">
      <w:start w:val="1"/>
      <w:numFmt w:val="upperLetter"/>
      <w:pStyle w:val="UCAlpha6"/>
      <w:lvlText w:val="%1."/>
      <w:lvlJc w:val="left"/>
      <w:pPr>
        <w:widowControl w:val="0"/>
        <w:tabs>
          <w:tab w:val="num" w:pos="3288"/>
        </w:tabs>
        <w:autoSpaceDE w:val="0"/>
        <w:autoSpaceDN w:val="0"/>
        <w:adjustRightInd w:val="0"/>
        <w:spacing w:line="320" w:lineRule="exact"/>
        <w:ind w:left="3288"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23" w15:restartNumberingAfterBreak="0">
    <w:nsid w:val="0000003C"/>
    <w:multiLevelType w:val="hybridMultilevel"/>
    <w:tmpl w:val="0A1AE1F8"/>
    <w:lvl w:ilvl="0" w:tplc="FFFFFFFF">
      <w:start w:val="1"/>
      <w:numFmt w:val="bullet"/>
      <w:pStyle w:val="HYPER-BOLLETS"/>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tplc="FFFFFFFF">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FFFFFFFF">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FFFFFFFF">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FFFFFFFF">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FFFFFFFF">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FFFFFFFF">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FFFFFFFF">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FFFFFFFF">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24" w15:restartNumberingAfterBreak="0">
    <w:nsid w:val="00000042"/>
    <w:multiLevelType w:val="singleLevel"/>
    <w:tmpl w:val="4C0A8268"/>
    <w:lvl w:ilvl="0">
      <w:start w:val="1"/>
      <w:numFmt w:val="lowerLetter"/>
      <w:pStyle w:val="alpha3"/>
      <w:lvlText w:val="(%1)"/>
      <w:lvlJc w:val="left"/>
      <w:pPr>
        <w:widowControl w:val="0"/>
        <w:tabs>
          <w:tab w:val="num" w:pos="3288"/>
        </w:tabs>
        <w:autoSpaceDE w:val="0"/>
        <w:autoSpaceDN w:val="0"/>
        <w:adjustRightInd w:val="0"/>
        <w:spacing w:line="320" w:lineRule="exact"/>
        <w:ind w:left="3288" w:hanging="567"/>
        <w:jc w:val="both"/>
      </w:pPr>
      <w:rPr>
        <w:rFonts w:ascii="Arial" w:hAnsi="Arial" w:cs="Arial"/>
        <w:b w:val="0"/>
        <w:bCs w:val="0"/>
        <w:i w:val="0"/>
        <w:iCs w:val="0"/>
        <w:color w:val="000000"/>
        <w:kern w:val="20"/>
        <w:sz w:val="20"/>
        <w:szCs w:val="20"/>
      </w:rPr>
    </w:lvl>
  </w:abstractNum>
  <w:abstractNum w:abstractNumId="25" w15:restartNumberingAfterBreak="0">
    <w:nsid w:val="00000045"/>
    <w:multiLevelType w:val="multilevel"/>
    <w:tmpl w:val="2974CEB0"/>
    <w:lvl w:ilvl="0">
      <w:start w:val="1"/>
      <w:numFmt w:val="bullet"/>
      <w:pStyle w:val="bullet1"/>
      <w:lvlText w:val=""/>
      <w:lvlJc w:val="left"/>
      <w:pPr>
        <w:widowControl w:val="0"/>
        <w:tabs>
          <w:tab w:val="num" w:pos="2041"/>
        </w:tabs>
        <w:autoSpaceDE w:val="0"/>
        <w:autoSpaceDN w:val="0"/>
        <w:adjustRightInd w:val="0"/>
        <w:spacing w:line="320" w:lineRule="exact"/>
        <w:ind w:left="2041" w:hanging="794"/>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26" w15:restartNumberingAfterBreak="0">
    <w:nsid w:val="00000049"/>
    <w:multiLevelType w:val="multilevel"/>
    <w:tmpl w:val="CB1CAE06"/>
    <w:lvl w:ilvl="0">
      <w:start w:val="1"/>
      <w:numFmt w:val="upperRoman"/>
      <w:pStyle w:val="doublealpha"/>
      <w:lvlText w:val="%1."/>
      <w:lvlJc w:val="left"/>
      <w:pPr>
        <w:widowControl w:val="0"/>
        <w:tabs>
          <w:tab w:val="num" w:pos="1247"/>
        </w:tabs>
        <w:autoSpaceDE w:val="0"/>
        <w:autoSpaceDN w:val="0"/>
        <w:adjustRightInd w:val="0"/>
        <w:spacing w:line="320" w:lineRule="exact"/>
        <w:ind w:left="1247" w:hanging="680"/>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27" w15:restartNumberingAfterBreak="0">
    <w:nsid w:val="0000004B"/>
    <w:multiLevelType w:val="singleLevel"/>
    <w:tmpl w:val="4AE80416"/>
    <w:lvl w:ilvl="0">
      <w:start w:val="1"/>
      <w:numFmt w:val="lowerRoman"/>
      <w:pStyle w:val="roman2"/>
      <w:lvlText w:val="(%1)"/>
      <w:lvlJc w:val="left"/>
      <w:pPr>
        <w:widowControl w:val="0"/>
        <w:tabs>
          <w:tab w:val="num" w:pos="2721"/>
        </w:tabs>
        <w:autoSpaceDE w:val="0"/>
        <w:autoSpaceDN w:val="0"/>
        <w:adjustRightInd w:val="0"/>
        <w:spacing w:line="320" w:lineRule="exact"/>
        <w:ind w:left="2721" w:hanging="680"/>
        <w:jc w:val="both"/>
      </w:pPr>
      <w:rPr>
        <w:rFonts w:ascii="Arial" w:hAnsi="Arial" w:cs="Arial"/>
        <w:b w:val="0"/>
        <w:bCs w:val="0"/>
        <w:i w:val="0"/>
        <w:iCs w:val="0"/>
        <w:color w:val="000000"/>
        <w:kern w:val="20"/>
        <w:sz w:val="20"/>
        <w:szCs w:val="20"/>
      </w:rPr>
    </w:lvl>
  </w:abstractNum>
  <w:abstractNum w:abstractNumId="28" w15:restartNumberingAfterBreak="0">
    <w:nsid w:val="0000004E"/>
    <w:multiLevelType w:val="singleLevel"/>
    <w:tmpl w:val="B9E63F92"/>
    <w:lvl w:ilvl="0">
      <w:start w:val="1"/>
      <w:numFmt w:val="lowerRoman"/>
      <w:pStyle w:val="bullet5"/>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abstractNum>
  <w:abstractNum w:abstractNumId="29" w15:restartNumberingAfterBreak="0">
    <w:nsid w:val="00000053"/>
    <w:multiLevelType w:val="hybridMultilevel"/>
    <w:tmpl w:val="6A3847BE"/>
    <w:lvl w:ilvl="0" w:tplc="FFFFFFFF">
      <w:start w:val="1"/>
      <w:numFmt w:val="bullet"/>
      <w:pStyle w:val="Bullets"/>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tplc="FFFFFFFF">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FFFFFFFF">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FFFFFFFF">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FFFFFFFF">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FFFFFFFF">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FFFFFFFF">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FFFFFFFF">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FFFFFFFF">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0" w15:restartNumberingAfterBreak="0">
    <w:nsid w:val="00000054"/>
    <w:multiLevelType w:val="multilevel"/>
    <w:tmpl w:val="A4E42DD4"/>
    <w:lvl w:ilvl="0">
      <w:start w:val="1"/>
      <w:numFmt w:val="bullet"/>
      <w:lvlRestart w:val="0"/>
      <w:pStyle w:val="dashbullet5"/>
      <w:lvlText w:val=""/>
      <w:lvlJc w:val="left"/>
      <w:pPr>
        <w:widowControl w:val="0"/>
        <w:tabs>
          <w:tab w:val="num" w:pos="2721"/>
        </w:tabs>
        <w:autoSpaceDE w:val="0"/>
        <w:autoSpaceDN w:val="0"/>
        <w:adjustRightInd w:val="0"/>
        <w:spacing w:line="320" w:lineRule="exact"/>
        <w:ind w:left="2721" w:hanging="680"/>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1" w15:restartNumberingAfterBreak="0">
    <w:nsid w:val="00000055"/>
    <w:multiLevelType w:val="singleLevel"/>
    <w:tmpl w:val="B7D4C966"/>
    <w:lvl w:ilvl="0">
      <w:start w:val="1"/>
      <w:numFmt w:val="lowerRoman"/>
      <w:pStyle w:val="roman1"/>
      <w:lvlText w:val="(%1)"/>
      <w:lvlJc w:val="left"/>
      <w:pPr>
        <w:widowControl w:val="0"/>
        <w:tabs>
          <w:tab w:val="num" w:pos="2041"/>
        </w:tabs>
        <w:autoSpaceDE w:val="0"/>
        <w:autoSpaceDN w:val="0"/>
        <w:adjustRightInd w:val="0"/>
        <w:spacing w:line="320" w:lineRule="exact"/>
        <w:ind w:left="2041" w:hanging="794"/>
        <w:jc w:val="both"/>
      </w:pPr>
      <w:rPr>
        <w:rFonts w:ascii="Arial" w:hAnsi="Arial" w:cs="Arial"/>
        <w:b w:val="0"/>
        <w:bCs w:val="0"/>
        <w:i w:val="0"/>
        <w:iCs w:val="0"/>
        <w:color w:val="000000"/>
        <w:kern w:val="20"/>
        <w:sz w:val="20"/>
        <w:szCs w:val="20"/>
      </w:rPr>
    </w:lvl>
  </w:abstractNum>
  <w:abstractNum w:abstractNumId="32" w15:restartNumberingAfterBreak="0">
    <w:nsid w:val="00000056"/>
    <w:multiLevelType w:val="singleLevel"/>
    <w:tmpl w:val="D2A6A52A"/>
    <w:lvl w:ilvl="0">
      <w:start w:val="1"/>
      <w:numFmt w:val="lowerLetter"/>
      <w:pStyle w:val="2Levelablock"/>
      <w:lvlText w:val="(%1)"/>
      <w:lvlJc w:val="left"/>
      <w:pPr>
        <w:widowControl w:val="0"/>
        <w:tabs>
          <w:tab w:val="num" w:pos="864"/>
        </w:tabs>
        <w:autoSpaceDE w:val="0"/>
        <w:autoSpaceDN w:val="0"/>
        <w:adjustRightInd w:val="0"/>
        <w:spacing w:line="320" w:lineRule="exact"/>
        <w:ind w:left="864" w:hanging="432"/>
        <w:jc w:val="both"/>
      </w:pPr>
      <w:rPr>
        <w:rFonts w:ascii="Times New Roman" w:hAnsi="Times New Roman" w:cs="Times New Roman"/>
        <w:color w:val="000000"/>
        <w:sz w:val="21"/>
        <w:szCs w:val="21"/>
      </w:rPr>
    </w:lvl>
  </w:abstractNum>
  <w:abstractNum w:abstractNumId="33" w15:restartNumberingAfterBreak="0">
    <w:nsid w:val="00000057"/>
    <w:multiLevelType w:val="hybridMultilevel"/>
    <w:tmpl w:val="3056B92E"/>
    <w:lvl w:ilvl="0" w:tplc="FFFFFFFF">
      <w:start w:val="1"/>
      <w:numFmt w:val="bullet"/>
      <w:pStyle w:val="BulletedList"/>
      <w:lvlText w:val=""/>
      <w:lvlJc w:val="left"/>
      <w:pPr>
        <w:widowControl w:val="0"/>
        <w:tabs>
          <w:tab w:val="num" w:pos="720"/>
        </w:tabs>
        <w:autoSpaceDE w:val="0"/>
        <w:autoSpaceDN w:val="0"/>
        <w:adjustRightInd w:val="0"/>
        <w:spacing w:line="320" w:lineRule="exact"/>
        <w:ind w:left="720" w:hanging="720"/>
        <w:jc w:val="both"/>
      </w:pPr>
      <w:rPr>
        <w:rFonts w:ascii="Symbol" w:hAnsi="Symbol" w:cs="Symbol"/>
        <w:color w:val="000000"/>
        <w:sz w:val="20"/>
        <w:szCs w:val="20"/>
      </w:rPr>
    </w:lvl>
    <w:lvl w:ilvl="1" w:tplc="FFFFFFFF">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FFFFFFFF">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FFFFFFFF">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FFFFFFFF">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FFFFFFFF">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FFFFFFFF">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FFFFFFFF">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FFFFFFFF">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4" w15:restartNumberingAfterBreak="0">
    <w:nsid w:val="00000058"/>
    <w:multiLevelType w:val="multilevel"/>
    <w:tmpl w:val="9BEE936E"/>
    <w:lvl w:ilvl="0">
      <w:numFmt w:val="none"/>
      <w:pStyle w:val="ListArabic3"/>
      <w:lvlText w:val=""/>
      <w:lvlJc w:val="left"/>
      <w:pPr>
        <w:widowControl w:val="0"/>
        <w:tabs>
          <w:tab w:val="num" w:pos="360"/>
        </w:tabs>
        <w:autoSpaceDE w:val="0"/>
        <w:autoSpaceDN w:val="0"/>
        <w:adjustRightInd w:val="0"/>
        <w:spacing w:line="320" w:lineRule="exact"/>
        <w:jc w:val="both"/>
      </w:pPr>
      <w:rPr>
        <w:rFonts w:ascii="Times New Roman" w:hAnsi="Times New Roman" w:cs="Times New Roman"/>
        <w:color w:val="000000"/>
        <w:sz w:val="22"/>
        <w:szCs w:val="22"/>
      </w:rPr>
    </w:lvl>
    <w:lvl w:ilvl="1">
      <w:start w:val="1"/>
      <w:numFmt w:val="lowerLetter"/>
      <w:lvlText w:val="%2)"/>
      <w:lvlJc w:val="left"/>
      <w:pPr>
        <w:widowControl w:val="0"/>
        <w:tabs>
          <w:tab w:val="num" w:pos="720"/>
        </w:tabs>
        <w:autoSpaceDE w:val="0"/>
        <w:autoSpaceDN w:val="0"/>
        <w:adjustRightInd w:val="0"/>
        <w:spacing w:line="320" w:lineRule="exact"/>
        <w:ind w:left="720" w:hanging="360"/>
        <w:jc w:val="both"/>
      </w:pPr>
      <w:rPr>
        <w:rFonts w:ascii="Times New Roman" w:hAnsi="Times New Roman" w:cs="Times New Roman"/>
        <w:color w:val="000000"/>
        <w:sz w:val="24"/>
        <w:szCs w:val="24"/>
      </w:rPr>
    </w:lvl>
    <w:lvl w:ilvl="2">
      <w:start w:val="1"/>
      <w:numFmt w:val="lowerRoman"/>
      <w:lvlText w:val="%3)"/>
      <w:lvlJc w:val="left"/>
      <w:pPr>
        <w:widowControl w:val="0"/>
        <w:tabs>
          <w:tab w:val="num" w:pos="1080"/>
        </w:tabs>
        <w:autoSpaceDE w:val="0"/>
        <w:autoSpaceDN w:val="0"/>
        <w:adjustRightInd w:val="0"/>
        <w:spacing w:line="320" w:lineRule="exact"/>
        <w:ind w:left="1080" w:hanging="360"/>
        <w:jc w:val="both"/>
      </w:pPr>
      <w:rPr>
        <w:rFonts w:ascii="Times New Roman" w:hAnsi="Times New Roman" w:cs="Times New Roman"/>
        <w:color w:val="000000"/>
        <w:sz w:val="24"/>
        <w:szCs w:val="24"/>
      </w:rPr>
    </w:lvl>
    <w:lvl w:ilvl="3">
      <w:start w:val="1"/>
      <w:numFmt w:val="decimal"/>
      <w:lvlText w:val="(%4)"/>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1800"/>
        </w:tabs>
        <w:autoSpaceDE w:val="0"/>
        <w:autoSpaceDN w:val="0"/>
        <w:adjustRightInd w:val="0"/>
        <w:spacing w:line="320" w:lineRule="exact"/>
        <w:ind w:left="1800" w:hanging="360"/>
        <w:jc w:val="both"/>
      </w:pPr>
      <w:rPr>
        <w:rFonts w:ascii="Times New Roman" w:hAnsi="Times New Roman" w:cs="Times New Roman"/>
        <w:color w:val="000000"/>
        <w:sz w:val="24"/>
        <w:szCs w:val="24"/>
      </w:rPr>
    </w:lvl>
    <w:lvl w:ilvl="5">
      <w:start w:val="1"/>
      <w:numFmt w:val="lowerRoman"/>
      <w:lvlText w:val="(%6)"/>
      <w:lvlJc w:val="left"/>
      <w:pPr>
        <w:widowControl w:val="0"/>
        <w:tabs>
          <w:tab w:val="num" w:pos="2160"/>
        </w:tabs>
        <w:autoSpaceDE w:val="0"/>
        <w:autoSpaceDN w:val="0"/>
        <w:adjustRightInd w:val="0"/>
        <w:spacing w:line="320" w:lineRule="exact"/>
        <w:ind w:left="2160" w:hanging="360"/>
        <w:jc w:val="both"/>
      </w:pPr>
      <w:rPr>
        <w:rFonts w:ascii="Times New Roman" w:hAnsi="Times New Roman" w:cs="Times New Roman"/>
        <w:color w:val="000000"/>
        <w:sz w:val="24"/>
        <w:szCs w:val="24"/>
      </w:rPr>
    </w:lvl>
    <w:lvl w:ilvl="6">
      <w:start w:val="1"/>
      <w:numFmt w:val="decimal"/>
      <w:lvlText w:val="%7."/>
      <w:lvlJc w:val="left"/>
      <w:pPr>
        <w:widowControl w:val="0"/>
        <w:tabs>
          <w:tab w:val="num" w:pos="2520"/>
        </w:tabs>
        <w:autoSpaceDE w:val="0"/>
        <w:autoSpaceDN w:val="0"/>
        <w:adjustRightInd w:val="0"/>
        <w:spacing w:line="320" w:lineRule="exact"/>
        <w:ind w:left="252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8">
      <w:start w:val="1"/>
      <w:numFmt w:val="lowerRoman"/>
      <w:lvlText w:val="%9."/>
      <w:lvlJc w:val="left"/>
      <w:pPr>
        <w:widowControl w:val="0"/>
        <w:tabs>
          <w:tab w:val="num" w:pos="3240"/>
        </w:tabs>
        <w:autoSpaceDE w:val="0"/>
        <w:autoSpaceDN w:val="0"/>
        <w:adjustRightInd w:val="0"/>
        <w:spacing w:line="320" w:lineRule="exact"/>
        <w:ind w:left="3240" w:hanging="360"/>
        <w:jc w:val="both"/>
      </w:pPr>
      <w:rPr>
        <w:rFonts w:ascii="Times New Roman" w:hAnsi="Times New Roman" w:cs="Times New Roman"/>
        <w:color w:val="000000"/>
        <w:sz w:val="24"/>
        <w:szCs w:val="24"/>
      </w:rPr>
    </w:lvl>
  </w:abstractNum>
  <w:abstractNum w:abstractNumId="35" w15:restartNumberingAfterBreak="0">
    <w:nsid w:val="00000059"/>
    <w:multiLevelType w:val="singleLevel"/>
    <w:tmpl w:val="472A92D8"/>
    <w:lvl w:ilvl="0">
      <w:start w:val="1"/>
      <w:numFmt w:val="lowerRoman"/>
      <w:pStyle w:val="Tablebullet"/>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abstractNum>
  <w:abstractNum w:abstractNumId="36" w15:restartNumberingAfterBreak="0">
    <w:nsid w:val="0000005A"/>
    <w:multiLevelType w:val="multilevel"/>
    <w:tmpl w:val="0C14B09E"/>
    <w:lvl w:ilvl="0">
      <w:start w:val="1"/>
      <w:numFmt w:val="upperLetter"/>
      <w:pStyle w:val="UCAlpha4"/>
      <w:lvlText w:val="%1."/>
      <w:lvlJc w:val="left"/>
      <w:pPr>
        <w:widowControl w:val="0"/>
        <w:tabs>
          <w:tab w:val="num" w:pos="2041"/>
        </w:tabs>
        <w:autoSpaceDE w:val="0"/>
        <w:autoSpaceDN w:val="0"/>
        <w:adjustRightInd w:val="0"/>
        <w:spacing w:line="320" w:lineRule="exact"/>
        <w:ind w:left="2041" w:hanging="794"/>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37" w15:restartNumberingAfterBreak="0">
    <w:nsid w:val="0000005B"/>
    <w:multiLevelType w:val="multilevel"/>
    <w:tmpl w:val="E0F47610"/>
    <w:lvl w:ilvl="0">
      <w:start w:val="27"/>
      <w:numFmt w:val="lowerLetter"/>
      <w:pStyle w:val="ListNumbers"/>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38" w15:restartNumberingAfterBreak="0">
    <w:nsid w:val="0000005C"/>
    <w:multiLevelType w:val="multilevel"/>
    <w:tmpl w:val="D3D2A6FE"/>
    <w:lvl w:ilvl="0">
      <w:start w:val="1"/>
      <w:numFmt w:val="upperLetter"/>
      <w:pStyle w:val="UCRoman1"/>
      <w:lvlText w:val="%1."/>
      <w:lvlJc w:val="left"/>
      <w:pPr>
        <w:widowControl w:val="0"/>
        <w:tabs>
          <w:tab w:val="num" w:pos="3969"/>
        </w:tabs>
        <w:autoSpaceDE w:val="0"/>
        <w:autoSpaceDN w:val="0"/>
        <w:adjustRightInd w:val="0"/>
        <w:spacing w:line="320" w:lineRule="exact"/>
        <w:ind w:left="3969" w:hanging="681"/>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39" w15:restartNumberingAfterBreak="0">
    <w:nsid w:val="0000005D"/>
    <w:multiLevelType w:val="singleLevel"/>
    <w:tmpl w:val="485A2CEC"/>
    <w:lvl w:ilvl="0">
      <w:start w:val="1"/>
      <w:numFmt w:val="lowerRoman"/>
      <w:pStyle w:val="roman4"/>
      <w:lvlText w:val="(%1)"/>
      <w:lvlJc w:val="left"/>
      <w:pPr>
        <w:widowControl w:val="0"/>
        <w:tabs>
          <w:tab w:val="num" w:pos="3969"/>
        </w:tabs>
        <w:autoSpaceDE w:val="0"/>
        <w:autoSpaceDN w:val="0"/>
        <w:adjustRightInd w:val="0"/>
        <w:spacing w:line="320" w:lineRule="exact"/>
        <w:ind w:left="3969" w:hanging="681"/>
        <w:jc w:val="both"/>
      </w:pPr>
      <w:rPr>
        <w:rFonts w:ascii="Arial" w:hAnsi="Arial" w:cs="Arial"/>
        <w:b w:val="0"/>
        <w:bCs w:val="0"/>
        <w:i w:val="0"/>
        <w:iCs w:val="0"/>
        <w:color w:val="000000"/>
        <w:kern w:val="20"/>
        <w:sz w:val="20"/>
        <w:szCs w:val="20"/>
      </w:rPr>
    </w:lvl>
  </w:abstractNum>
  <w:abstractNum w:abstractNumId="40" w15:restartNumberingAfterBreak="0">
    <w:nsid w:val="00000061"/>
    <w:multiLevelType w:val="hybridMultilevel"/>
    <w:tmpl w:val="D388C374"/>
    <w:lvl w:ilvl="0" w:tplc="FFFFFFFF">
      <w:start w:val="1"/>
      <w:numFmt w:val="bullet"/>
      <w:pStyle w:val="TextoTicosProspecto"/>
      <w:lvlText w:val=""/>
      <w:lvlJc w:val="left"/>
      <w:pPr>
        <w:widowControl w:val="0"/>
        <w:tabs>
          <w:tab w:val="num" w:pos="720"/>
        </w:tabs>
        <w:autoSpaceDE w:val="0"/>
        <w:autoSpaceDN w:val="0"/>
        <w:adjustRightInd w:val="0"/>
        <w:spacing w:line="320" w:lineRule="exact"/>
        <w:ind w:left="720" w:hanging="360"/>
        <w:jc w:val="both"/>
      </w:pPr>
      <w:rPr>
        <w:rFonts w:ascii="Wingdings" w:hAnsi="Wingdings" w:cs="Wingdings"/>
        <w:color w:val="000000"/>
        <w:spacing w:val="0"/>
        <w:sz w:val="20"/>
        <w:szCs w:val="20"/>
      </w:rPr>
    </w:lvl>
    <w:lvl w:ilvl="1" w:tplc="FFFFFFFF">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pacing w:val="0"/>
        <w:sz w:val="24"/>
        <w:szCs w:val="24"/>
      </w:rPr>
    </w:lvl>
    <w:lvl w:ilvl="2" w:tplc="FFFFFFFF">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pacing w:val="0"/>
        <w:sz w:val="24"/>
        <w:szCs w:val="24"/>
      </w:rPr>
    </w:lvl>
    <w:lvl w:ilvl="3" w:tplc="FFFFFFFF">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pacing w:val="0"/>
        <w:sz w:val="24"/>
        <w:szCs w:val="24"/>
      </w:rPr>
    </w:lvl>
    <w:lvl w:ilvl="4" w:tplc="FFFFFFFF">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pacing w:val="0"/>
        <w:sz w:val="24"/>
        <w:szCs w:val="24"/>
      </w:rPr>
    </w:lvl>
    <w:lvl w:ilvl="5" w:tplc="FFFFFFFF">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pacing w:val="0"/>
        <w:sz w:val="24"/>
        <w:szCs w:val="24"/>
      </w:rPr>
    </w:lvl>
    <w:lvl w:ilvl="6" w:tplc="FFFFFFFF">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pacing w:val="0"/>
        <w:sz w:val="24"/>
        <w:szCs w:val="24"/>
      </w:rPr>
    </w:lvl>
    <w:lvl w:ilvl="7" w:tplc="FFFFFFFF">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pacing w:val="0"/>
        <w:sz w:val="24"/>
        <w:szCs w:val="24"/>
      </w:rPr>
    </w:lvl>
    <w:lvl w:ilvl="8" w:tplc="FFFFFFFF">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pacing w:val="0"/>
        <w:sz w:val="24"/>
        <w:szCs w:val="24"/>
      </w:rPr>
    </w:lvl>
  </w:abstractNum>
  <w:abstractNum w:abstractNumId="41" w15:restartNumberingAfterBreak="0">
    <w:nsid w:val="00000062"/>
    <w:multiLevelType w:val="singleLevel"/>
    <w:tmpl w:val="C20E203C"/>
    <w:lvl w:ilvl="0">
      <w:start w:val="1"/>
      <w:numFmt w:val="lowerRoman"/>
      <w:pStyle w:val="roman3"/>
      <w:lvlText w:val="(%1)"/>
      <w:lvlJc w:val="left"/>
      <w:pPr>
        <w:widowControl w:val="0"/>
        <w:tabs>
          <w:tab w:val="num" w:pos="3288"/>
        </w:tabs>
        <w:autoSpaceDE w:val="0"/>
        <w:autoSpaceDN w:val="0"/>
        <w:adjustRightInd w:val="0"/>
        <w:spacing w:line="320" w:lineRule="exact"/>
        <w:ind w:left="3288" w:hanging="567"/>
        <w:jc w:val="both"/>
      </w:pPr>
      <w:rPr>
        <w:rFonts w:ascii="Arial" w:hAnsi="Arial" w:cs="Arial"/>
        <w:b w:val="0"/>
        <w:bCs w:val="0"/>
        <w:i w:val="0"/>
        <w:iCs w:val="0"/>
        <w:color w:val="000000"/>
        <w:kern w:val="20"/>
        <w:sz w:val="20"/>
        <w:szCs w:val="20"/>
      </w:rPr>
    </w:lvl>
  </w:abstractNum>
  <w:abstractNum w:abstractNumId="42" w15:restartNumberingAfterBreak="0">
    <w:nsid w:val="00000064"/>
    <w:multiLevelType w:val="multilevel"/>
    <w:tmpl w:val="69462992"/>
    <w:name w:val="zzmpCorrespond||Correspondence|3|5|1|1|0|32||1|0|32||1|0|32||mpNA||mpNA||mpNA||mpNA||mpNA||mpNA||"/>
    <w:lvl w:ilvl="0">
      <w:start w:val="1"/>
      <w:numFmt w:val="decimal"/>
      <w:lvlRestart w:val="0"/>
      <w:pStyle w:val="CorrespondL1"/>
      <w:lvlText w:val="%1."/>
      <w:lvlJc w:val="left"/>
      <w:pPr>
        <w:widowControl w:val="0"/>
        <w:tabs>
          <w:tab w:val="num" w:pos="720"/>
        </w:tabs>
        <w:autoSpaceDE w:val="0"/>
        <w:autoSpaceDN w:val="0"/>
        <w:adjustRightInd w:val="0"/>
        <w:spacing w:line="320" w:lineRule="exact"/>
        <w:ind w:left="720" w:hanging="720"/>
        <w:jc w:val="both"/>
      </w:pPr>
      <w:rPr>
        <w:rFonts w:ascii="Times New Roman" w:hAnsi="Times New Roman" w:cs="Times New Roman"/>
        <w:b w:val="0"/>
        <w:bCs w:val="0"/>
        <w:i w:val="0"/>
        <w:iCs w:val="0"/>
        <w:caps w:val="0"/>
        <w:color w:val="000000"/>
        <w:sz w:val="24"/>
        <w:szCs w:val="24"/>
        <w:u w:val="none"/>
      </w:rPr>
    </w:lvl>
    <w:lvl w:ilvl="1">
      <w:start w:val="1"/>
      <w:numFmt w:val="lowerLetter"/>
      <w:pStyle w:val="CorrespondL1"/>
      <w:lvlText w:val="(%2)"/>
      <w:lvlJc w:val="left"/>
      <w:pPr>
        <w:widowControl w:val="0"/>
        <w:tabs>
          <w:tab w:val="num" w:pos="1440"/>
        </w:tabs>
        <w:autoSpaceDE w:val="0"/>
        <w:autoSpaceDN w:val="0"/>
        <w:adjustRightInd w:val="0"/>
        <w:spacing w:line="320" w:lineRule="exact"/>
        <w:ind w:left="1440" w:hanging="720"/>
        <w:jc w:val="both"/>
      </w:pPr>
      <w:rPr>
        <w:rFonts w:ascii="Times New Roman" w:hAnsi="Times New Roman" w:cs="Times New Roman"/>
        <w:b w:val="0"/>
        <w:bCs w:val="0"/>
        <w:i w:val="0"/>
        <w:iCs w:val="0"/>
        <w:caps w:val="0"/>
        <w:color w:val="000000"/>
        <w:sz w:val="24"/>
        <w:szCs w:val="24"/>
        <w:u w:val="none"/>
      </w:rPr>
    </w:lvl>
    <w:lvl w:ilvl="2">
      <w:start w:val="1"/>
      <w:numFmt w:val="lowerRoman"/>
      <w:pStyle w:val="CorrespondL2"/>
      <w:lvlText w:val="(%3)"/>
      <w:lvlJc w:val="left"/>
      <w:pPr>
        <w:widowControl w:val="0"/>
        <w:tabs>
          <w:tab w:val="num" w:pos="2160"/>
        </w:tabs>
        <w:autoSpaceDE w:val="0"/>
        <w:autoSpaceDN w:val="0"/>
        <w:adjustRightInd w:val="0"/>
        <w:spacing w:line="320" w:lineRule="exact"/>
        <w:ind w:left="2160" w:hanging="720"/>
        <w:jc w:val="both"/>
      </w:pPr>
      <w:rPr>
        <w:rFonts w:ascii="Times New Roman" w:hAnsi="Times New Roman" w:cs="Times New Roman"/>
        <w:b w:val="0"/>
        <w:bCs w:val="0"/>
        <w:i w:val="0"/>
        <w:iCs w:val="0"/>
        <w:caps w:val="0"/>
        <w:color w:val="000000"/>
        <w:sz w:val="24"/>
        <w:szCs w:val="24"/>
        <w:u w:val="none"/>
      </w:rPr>
    </w:lvl>
    <w:lvl w:ilvl="3">
      <w:start w:val="1"/>
      <w:numFmt w:val="decimal"/>
      <w:lvlText w:val="(%4)"/>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1800"/>
        </w:tabs>
        <w:autoSpaceDE w:val="0"/>
        <w:autoSpaceDN w:val="0"/>
        <w:adjustRightInd w:val="0"/>
        <w:spacing w:line="320" w:lineRule="exact"/>
        <w:ind w:left="1800" w:hanging="360"/>
        <w:jc w:val="both"/>
      </w:pPr>
      <w:rPr>
        <w:rFonts w:ascii="Times New Roman" w:hAnsi="Times New Roman" w:cs="Times New Roman"/>
        <w:color w:val="000000"/>
        <w:sz w:val="24"/>
        <w:szCs w:val="24"/>
      </w:rPr>
    </w:lvl>
    <w:lvl w:ilvl="5">
      <w:start w:val="1"/>
      <w:numFmt w:val="lowerRoman"/>
      <w:lvlText w:val="(%6)"/>
      <w:lvlJc w:val="left"/>
      <w:pPr>
        <w:widowControl w:val="0"/>
        <w:tabs>
          <w:tab w:val="num" w:pos="2160"/>
        </w:tabs>
        <w:autoSpaceDE w:val="0"/>
        <w:autoSpaceDN w:val="0"/>
        <w:adjustRightInd w:val="0"/>
        <w:spacing w:line="320" w:lineRule="exact"/>
        <w:ind w:left="2160" w:hanging="360"/>
        <w:jc w:val="both"/>
      </w:pPr>
      <w:rPr>
        <w:rFonts w:ascii="Times New Roman" w:hAnsi="Times New Roman" w:cs="Times New Roman"/>
        <w:color w:val="000000"/>
        <w:sz w:val="24"/>
        <w:szCs w:val="24"/>
      </w:rPr>
    </w:lvl>
    <w:lvl w:ilvl="6">
      <w:start w:val="1"/>
      <w:numFmt w:val="decimal"/>
      <w:lvlText w:val="%7."/>
      <w:lvlJc w:val="left"/>
      <w:pPr>
        <w:widowControl w:val="0"/>
        <w:tabs>
          <w:tab w:val="num" w:pos="2520"/>
        </w:tabs>
        <w:autoSpaceDE w:val="0"/>
        <w:autoSpaceDN w:val="0"/>
        <w:adjustRightInd w:val="0"/>
        <w:spacing w:line="320" w:lineRule="exact"/>
        <w:ind w:left="252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8">
      <w:start w:val="1"/>
      <w:numFmt w:val="lowerRoman"/>
      <w:lvlText w:val="%9."/>
      <w:lvlJc w:val="left"/>
      <w:pPr>
        <w:widowControl w:val="0"/>
        <w:tabs>
          <w:tab w:val="num" w:pos="3240"/>
        </w:tabs>
        <w:autoSpaceDE w:val="0"/>
        <w:autoSpaceDN w:val="0"/>
        <w:adjustRightInd w:val="0"/>
        <w:spacing w:line="320" w:lineRule="exact"/>
        <w:ind w:left="3240" w:hanging="360"/>
        <w:jc w:val="both"/>
      </w:pPr>
      <w:rPr>
        <w:rFonts w:ascii="Times New Roman" w:hAnsi="Times New Roman" w:cs="Times New Roman"/>
        <w:color w:val="000000"/>
        <w:sz w:val="24"/>
        <w:szCs w:val="24"/>
      </w:rPr>
    </w:lvl>
  </w:abstractNum>
  <w:abstractNum w:abstractNumId="43" w15:restartNumberingAfterBreak="0">
    <w:nsid w:val="00000068"/>
    <w:multiLevelType w:val="singleLevel"/>
    <w:tmpl w:val="55B0A08C"/>
    <w:lvl w:ilvl="0">
      <w:start w:val="1"/>
      <w:numFmt w:val="lowerRoman"/>
      <w:pStyle w:val="bullet6"/>
      <w:lvlText w:val="(%1)"/>
      <w:lvlJc w:val="left"/>
      <w:pPr>
        <w:widowControl w:val="0"/>
        <w:tabs>
          <w:tab w:val="num" w:pos="1247"/>
        </w:tabs>
        <w:autoSpaceDE w:val="0"/>
        <w:autoSpaceDN w:val="0"/>
        <w:adjustRightInd w:val="0"/>
        <w:spacing w:line="320" w:lineRule="exact"/>
        <w:ind w:left="1247" w:hanging="680"/>
        <w:jc w:val="both"/>
      </w:pPr>
      <w:rPr>
        <w:rFonts w:ascii="Arial" w:hAnsi="Arial" w:cs="Arial"/>
        <w:b w:val="0"/>
        <w:bCs w:val="0"/>
        <w:i w:val="0"/>
        <w:iCs w:val="0"/>
        <w:color w:val="000000"/>
        <w:kern w:val="20"/>
        <w:sz w:val="20"/>
        <w:szCs w:val="20"/>
      </w:rPr>
    </w:lvl>
  </w:abstractNum>
  <w:abstractNum w:abstractNumId="44" w15:restartNumberingAfterBreak="0">
    <w:nsid w:val="0000006A"/>
    <w:multiLevelType w:val="multilevel"/>
    <w:tmpl w:val="4D7C1908"/>
    <w:lvl w:ilvl="0">
      <w:start w:val="1"/>
      <w:numFmt w:val="bullet"/>
      <w:lvlRestart w:val="0"/>
      <w:pStyle w:val="zFSAddress"/>
      <w:lvlText w:val=""/>
      <w:lvlJc w:val="left"/>
      <w:pPr>
        <w:widowControl w:val="0"/>
        <w:tabs>
          <w:tab w:val="num" w:pos="3969"/>
        </w:tabs>
        <w:autoSpaceDE w:val="0"/>
        <w:autoSpaceDN w:val="0"/>
        <w:adjustRightInd w:val="0"/>
        <w:spacing w:line="320" w:lineRule="exact"/>
        <w:ind w:left="3969" w:hanging="681"/>
        <w:jc w:val="both"/>
      </w:pPr>
      <w:rPr>
        <w:rFonts w:ascii="Symbol" w:hAnsi="Symbol" w:cs="Symbol"/>
        <w:color w:val="000058"/>
        <w:kern w:val="16"/>
        <w:sz w:val="16"/>
        <w:szCs w:val="16"/>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45" w15:restartNumberingAfterBreak="0">
    <w:nsid w:val="0000006C"/>
    <w:multiLevelType w:val="hybridMultilevel"/>
    <w:tmpl w:val="6846D636"/>
    <w:lvl w:ilvl="0" w:tplc="FFFFFFFF">
      <w:start w:val="1"/>
      <w:numFmt w:val="bullet"/>
      <w:pStyle w:val="HOMEBRBullet"/>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tplc="FFFFFFFF">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FFFFFFFF">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FFFFFFFF">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FFFFFFFF">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FFFFFFFF">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FFFFFFFF">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FFFFFFFF">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FFFFFFFF">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46" w15:restartNumberingAfterBreak="0">
    <w:nsid w:val="0000006F"/>
    <w:multiLevelType w:val="multilevel"/>
    <w:tmpl w:val="305CAAD4"/>
    <w:lvl w:ilvl="0">
      <w:start w:val="1"/>
      <w:numFmt w:val="bullet"/>
      <w:lvlRestart w:val="0"/>
      <w:pStyle w:val="dashbullet4"/>
      <w:lvlText w:val=""/>
      <w:lvlJc w:val="left"/>
      <w:pPr>
        <w:widowControl w:val="0"/>
        <w:tabs>
          <w:tab w:val="num" w:pos="2041"/>
        </w:tabs>
        <w:autoSpaceDE w:val="0"/>
        <w:autoSpaceDN w:val="0"/>
        <w:adjustRightInd w:val="0"/>
        <w:spacing w:line="320" w:lineRule="exact"/>
        <w:ind w:left="2041" w:hanging="794"/>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47" w15:restartNumberingAfterBreak="0">
    <w:nsid w:val="00000071"/>
    <w:multiLevelType w:val="multilevel"/>
    <w:tmpl w:val="5F40B040"/>
    <w:lvl w:ilvl="0">
      <w:start w:val="1"/>
      <w:numFmt w:val="decimal"/>
      <w:lvlRestart w:val="0"/>
      <w:pStyle w:val="dashbullet1"/>
      <w:lvlText w:val="%1."/>
      <w:lvlJc w:val="left"/>
      <w:pPr>
        <w:widowControl w:val="0"/>
        <w:tabs>
          <w:tab w:val="num" w:pos="567"/>
        </w:tabs>
        <w:autoSpaceDE w:val="0"/>
        <w:autoSpaceDN w:val="0"/>
        <w:adjustRightInd w:val="0"/>
        <w:spacing w:line="320" w:lineRule="exact"/>
        <w:ind w:left="567"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48" w15:restartNumberingAfterBreak="0">
    <w:nsid w:val="06924F70"/>
    <w:multiLevelType w:val="multilevel"/>
    <w:tmpl w:val="62827BFC"/>
    <w:name w:val="House_Style5"/>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szCs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0B863F16"/>
    <w:multiLevelType w:val="multilevel"/>
    <w:tmpl w:val="6BEEE34C"/>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iCs w:val="0"/>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Arial" w:hAnsi="Arial" w:cs="Arial"/>
        <w:b w:val="0"/>
        <w:i w:val="0"/>
        <w:iCs w:val="0"/>
        <w:caps w:val="0"/>
        <w:strike w:val="0"/>
        <w:dstrike w:val="0"/>
        <w:vanish w:val="0"/>
        <w:color w:val="000000"/>
        <w:sz w:val="20"/>
        <w:szCs w:val="18"/>
        <w:vertAlign w:val="baseline"/>
      </w:rPr>
    </w:lvl>
    <w:lvl w:ilvl="4">
      <w:start w:val="1"/>
      <w:numFmt w:val="lowerLetter"/>
      <w:lvlText w:val="(%5)"/>
      <w:lvlJc w:val="left"/>
      <w:pPr>
        <w:tabs>
          <w:tab w:val="num" w:pos="2721"/>
        </w:tabs>
        <w:ind w:left="2721" w:hanging="680"/>
      </w:pPr>
      <w:rPr>
        <w:rFonts w:ascii="Arial" w:hAnsi="Arial" w:cs="Arial"/>
        <w:b w:val="0"/>
        <w:i w:val="0"/>
        <w:iCs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0C100544"/>
    <w:multiLevelType w:val="hybridMultilevel"/>
    <w:tmpl w:val="59662FF6"/>
    <w:name w:val="House_Style3"/>
    <w:lvl w:ilvl="0" w:tplc="04090017">
      <w:start w:val="1"/>
      <w:numFmt w:val="lowerLetter"/>
      <w:lvlText w:val="%1)"/>
      <w:lvlJc w:val="left"/>
      <w:pPr>
        <w:ind w:left="2081" w:hanging="360"/>
      </w:p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51" w15:restartNumberingAfterBreak="0">
    <w:nsid w:val="0F3F1625"/>
    <w:multiLevelType w:val="multilevel"/>
    <w:tmpl w:val="FEC452B2"/>
    <w:lvl w:ilvl="0">
      <w:start w:val="1"/>
      <w:numFmt w:val="upperLetter"/>
      <w:pStyle w:val="MarcadorA1"/>
      <w:lvlText w:val="(%1)"/>
      <w:lvlJc w:val="left"/>
      <w:pPr>
        <w:tabs>
          <w:tab w:val="num" w:pos="680"/>
        </w:tabs>
        <w:ind w:left="680" w:hanging="6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15E05CFA"/>
    <w:multiLevelType w:val="multilevel"/>
    <w:tmpl w:val="57969C9C"/>
    <w:name w:val="Bullets_House_Style2"/>
    <w:lvl w:ilvl="0">
      <w:start w:val="1"/>
      <w:numFmt w:val="bullet"/>
      <w:lvlRestart w:val="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17875914"/>
    <w:multiLevelType w:val="hybridMultilevel"/>
    <w:tmpl w:val="2E862128"/>
    <w:lvl w:ilvl="0" w:tplc="7BA4B5EC">
      <w:start w:val="1"/>
      <w:numFmt w:val="decimal"/>
      <w:pStyle w:val="Figuras"/>
      <w:lvlText w:val="Figura %1."/>
      <w:lvlJc w:val="center"/>
      <w:pPr>
        <w:ind w:left="6031"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4" w15:restartNumberingAfterBreak="0">
    <w:nsid w:val="18F2395C"/>
    <w:multiLevelType w:val="multilevel"/>
    <w:tmpl w:val="1E0C0CD0"/>
    <w:styleLink w:val="List0"/>
    <w:lvl w:ilvl="0">
      <w:start w:val="1"/>
      <w:numFmt w:val="decimal"/>
      <w:lvlText w:val="%1."/>
      <w:lvlJc w:val="left"/>
      <w:pPr>
        <w:tabs>
          <w:tab w:val="num" w:pos="330"/>
        </w:tabs>
        <w:ind w:left="330" w:hanging="330"/>
      </w:pPr>
      <w:rPr>
        <w:rFonts w:ascii="Arial" w:eastAsia="Times New Roman" w:hAnsi="Arial" w:cs="Arial"/>
        <w:position w:val="0"/>
        <w:sz w:val="22"/>
        <w:szCs w:val="22"/>
      </w:rPr>
    </w:lvl>
    <w:lvl w:ilvl="1">
      <w:start w:val="1"/>
      <w:numFmt w:val="decimal"/>
      <w:lvlText w:val="%1.%2."/>
      <w:lvlJc w:val="left"/>
      <w:pPr>
        <w:tabs>
          <w:tab w:val="num" w:pos="720"/>
        </w:tabs>
        <w:ind w:left="720" w:hanging="720"/>
      </w:pPr>
      <w:rPr>
        <w:rFonts w:ascii="Arial" w:eastAsia="Times New Roman" w:hAnsi="Arial" w:cs="Arial"/>
        <w:position w:val="0"/>
        <w:sz w:val="22"/>
        <w:szCs w:val="22"/>
      </w:rPr>
    </w:lvl>
    <w:lvl w:ilvl="2">
      <w:start w:val="1"/>
      <w:numFmt w:val="decimal"/>
      <w:lvlText w:val="%1.%2.%3."/>
      <w:lvlJc w:val="left"/>
      <w:pPr>
        <w:tabs>
          <w:tab w:val="num" w:pos="1182"/>
        </w:tabs>
        <w:ind w:left="1182" w:hanging="462"/>
      </w:pPr>
      <w:rPr>
        <w:rFonts w:ascii="Arial" w:eastAsia="Times New Roman" w:hAnsi="Arial" w:cs="Arial"/>
        <w:position w:val="0"/>
        <w:sz w:val="22"/>
        <w:szCs w:val="22"/>
      </w:rPr>
    </w:lvl>
    <w:lvl w:ilvl="3">
      <w:start w:val="1"/>
      <w:numFmt w:val="decimal"/>
      <w:lvlText w:val="%1.%2.%3.%4."/>
      <w:lvlJc w:val="left"/>
      <w:pPr>
        <w:tabs>
          <w:tab w:val="num" w:pos="1674"/>
        </w:tabs>
        <w:ind w:left="1674" w:hanging="594"/>
      </w:pPr>
      <w:rPr>
        <w:rFonts w:ascii="Arial" w:eastAsia="Times New Roman" w:hAnsi="Arial" w:cs="Arial"/>
        <w:position w:val="0"/>
        <w:sz w:val="22"/>
        <w:szCs w:val="22"/>
      </w:rPr>
    </w:lvl>
    <w:lvl w:ilvl="4">
      <w:start w:val="1"/>
      <w:numFmt w:val="decimal"/>
      <w:lvlText w:val="%1.%2.%3.%4.%5."/>
      <w:lvlJc w:val="left"/>
      <w:pPr>
        <w:tabs>
          <w:tab w:val="num" w:pos="2166"/>
        </w:tabs>
        <w:ind w:left="2166" w:hanging="726"/>
      </w:pPr>
      <w:rPr>
        <w:rFonts w:ascii="Arial" w:eastAsia="Times New Roman" w:hAnsi="Arial" w:cs="Arial"/>
        <w:position w:val="0"/>
        <w:sz w:val="22"/>
        <w:szCs w:val="22"/>
      </w:rPr>
    </w:lvl>
    <w:lvl w:ilvl="5">
      <w:start w:val="1"/>
      <w:numFmt w:val="decimal"/>
      <w:lvlText w:val="%1.%2.%3.%4.%5.%6."/>
      <w:lvlJc w:val="left"/>
      <w:pPr>
        <w:tabs>
          <w:tab w:val="num" w:pos="2658"/>
        </w:tabs>
        <w:ind w:left="2658" w:hanging="858"/>
      </w:pPr>
      <w:rPr>
        <w:rFonts w:ascii="Arial" w:eastAsia="Times New Roman" w:hAnsi="Arial" w:cs="Arial"/>
        <w:position w:val="0"/>
        <w:sz w:val="22"/>
        <w:szCs w:val="22"/>
      </w:rPr>
    </w:lvl>
    <w:lvl w:ilvl="6">
      <w:start w:val="1"/>
      <w:numFmt w:val="decimal"/>
      <w:lvlText w:val="%1.%2.%3.%4.%5.%6.%7."/>
      <w:lvlJc w:val="left"/>
      <w:pPr>
        <w:tabs>
          <w:tab w:val="num" w:pos="3150"/>
        </w:tabs>
        <w:ind w:left="3150" w:hanging="990"/>
      </w:pPr>
      <w:rPr>
        <w:rFonts w:ascii="Arial" w:eastAsia="Times New Roman" w:hAnsi="Arial" w:cs="Arial"/>
        <w:position w:val="0"/>
        <w:sz w:val="22"/>
        <w:szCs w:val="22"/>
      </w:rPr>
    </w:lvl>
    <w:lvl w:ilvl="7">
      <w:start w:val="1"/>
      <w:numFmt w:val="decimal"/>
      <w:lvlText w:val="%1.%2.%3.%4.%5.%6.%7.%8."/>
      <w:lvlJc w:val="left"/>
      <w:pPr>
        <w:tabs>
          <w:tab w:val="num" w:pos="3642"/>
        </w:tabs>
        <w:ind w:left="3642" w:hanging="1122"/>
      </w:pPr>
      <w:rPr>
        <w:rFonts w:ascii="Arial" w:eastAsia="Times New Roman" w:hAnsi="Arial" w:cs="Arial"/>
        <w:position w:val="0"/>
        <w:sz w:val="22"/>
        <w:szCs w:val="22"/>
      </w:rPr>
    </w:lvl>
    <w:lvl w:ilvl="8">
      <w:start w:val="1"/>
      <w:numFmt w:val="decimal"/>
      <w:lvlText w:val="%1.%2.%3.%4.%5.%6.%7.%8.%9."/>
      <w:lvlJc w:val="left"/>
      <w:pPr>
        <w:tabs>
          <w:tab w:val="num" w:pos="4200"/>
        </w:tabs>
        <w:ind w:left="4200" w:hanging="1320"/>
      </w:pPr>
      <w:rPr>
        <w:rFonts w:ascii="Arial" w:eastAsia="Times New Roman" w:hAnsi="Arial" w:cs="Arial"/>
        <w:position w:val="0"/>
        <w:sz w:val="22"/>
        <w:szCs w:val="22"/>
      </w:rPr>
    </w:lvl>
  </w:abstractNum>
  <w:abstractNum w:abstractNumId="55" w15:restartNumberingAfterBreak="0">
    <w:nsid w:val="1A9C1B98"/>
    <w:multiLevelType w:val="multilevel"/>
    <w:tmpl w:val="336CFD52"/>
    <w:name w:val="House_Style"/>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i w:val="0"/>
        <w:iCs w:val="0"/>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b w:val="0"/>
        <w:i w:val="0"/>
        <w:iCs/>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b w:val="0"/>
        <w:i w:val="0"/>
        <w:iCs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2934742E"/>
    <w:multiLevelType w:val="multilevel"/>
    <w:tmpl w:val="3D52FDBA"/>
    <w:lvl w:ilvl="0">
      <w:start w:val="1"/>
      <w:numFmt w:val="decimal"/>
      <w:lvlRestart w:val="0"/>
      <w:pStyle w:val="ListaDD1"/>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decimal"/>
      <w:pStyle w:val="ListaDD2"/>
      <w:lvlText w:val="%1.%2"/>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2">
      <w:start w:val="1"/>
      <w:numFmt w:val="decimal"/>
      <w:pStyle w:val="ListaDD3"/>
      <w:lvlText w:val="%1.%2.%3"/>
      <w:lvlJc w:val="left"/>
      <w:pPr>
        <w:tabs>
          <w:tab w:val="num" w:pos="680"/>
        </w:tabs>
        <w:ind w:left="680" w:hanging="680"/>
      </w:pPr>
      <w:rPr>
        <w:rFonts w:ascii="Arial" w:hAnsi="Arial" w:cs="Arial" w:hint="default"/>
        <w:b/>
        <w:i w:val="0"/>
        <w:caps w:val="0"/>
        <w:strike w:val="0"/>
        <w:dstrike w:val="0"/>
        <w:vanish w:val="0"/>
        <w:color w:val="000000"/>
        <w:sz w:val="17"/>
        <w:vertAlign w:val="baseline"/>
      </w:rPr>
    </w:lvl>
    <w:lvl w:ilvl="3">
      <w:start w:val="1"/>
      <w:numFmt w:val="lowerRoman"/>
      <w:pStyle w:val="ListaDD4"/>
      <w:lvlText w:val="(%4)"/>
      <w:lvlJc w:val="left"/>
      <w:pPr>
        <w:tabs>
          <w:tab w:val="num" w:pos="1077"/>
        </w:tabs>
        <w:ind w:left="1077" w:hanging="397"/>
      </w:pPr>
      <w:rPr>
        <w:rFonts w:ascii="Arial" w:hAnsi="Arial" w:cs="Arial" w:hint="default"/>
        <w:b w:val="0"/>
        <w:caps w:val="0"/>
        <w:strike w:val="0"/>
        <w:dstrike w:val="0"/>
        <w:vanish w:val="0"/>
        <w:color w:val="000000"/>
        <w:sz w:val="16"/>
        <w:szCs w:val="16"/>
        <w:vertAlign w:val="baseline"/>
      </w:rPr>
    </w:lvl>
    <w:lvl w:ilvl="4">
      <w:start w:val="1"/>
      <w:numFmt w:val="lowerLetter"/>
      <w:pStyle w:val="ListaDD5"/>
      <w:lvlText w:val="(%5)"/>
      <w:lvlJc w:val="left"/>
      <w:pPr>
        <w:tabs>
          <w:tab w:val="num" w:pos="1644"/>
        </w:tabs>
        <w:ind w:left="1474" w:hanging="397"/>
      </w:pPr>
      <w:rPr>
        <w:rFonts w:ascii="Arial" w:hAnsi="Arial" w:cs="Arial" w:hint="default"/>
        <w:b w:val="0"/>
        <w:caps w:val="0"/>
        <w:strike w:val="0"/>
        <w:dstrike w:val="0"/>
        <w:vanish w:val="0"/>
        <w:color w:val="000000"/>
        <w:sz w:val="16"/>
        <w:szCs w:val="16"/>
        <w:vertAlign w:val="baseline"/>
      </w:rPr>
    </w:lvl>
    <w:lvl w:ilvl="5">
      <w:start w:val="1"/>
      <w:numFmt w:val="upperRoman"/>
      <w:pStyle w:val="ListaDD6"/>
      <w:lvlText w:val="(%6)"/>
      <w:lvlJc w:val="left"/>
      <w:pPr>
        <w:tabs>
          <w:tab w:val="num" w:pos="1871"/>
        </w:tabs>
        <w:ind w:left="1871" w:hanging="397"/>
      </w:pPr>
      <w:rPr>
        <w:rFonts w:ascii="Arial" w:hAnsi="Arial" w:cs="Arial" w:hint="default"/>
        <w:b w:val="0"/>
        <w:caps w:val="0"/>
        <w:strike w:val="0"/>
        <w:dstrike w:val="0"/>
        <w:vanish w:val="0"/>
        <w:color w:val="000000"/>
        <w:sz w:val="16"/>
        <w:szCs w:val="16"/>
        <w:vertAlign w:val="baseline"/>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57" w15:restartNumberingAfterBreak="0">
    <w:nsid w:val="2C835611"/>
    <w:multiLevelType w:val="multilevel"/>
    <w:tmpl w:val="5A9ED206"/>
    <w:lvl w:ilvl="0">
      <w:start w:val="1"/>
      <w:numFmt w:val="upperRoman"/>
      <w:pStyle w:val="TtuloB1"/>
      <w:lvlText w:val="%1."/>
      <w:lvlJc w:val="left"/>
      <w:pPr>
        <w:tabs>
          <w:tab w:val="num" w:pos="2722"/>
        </w:tabs>
        <w:ind w:left="2041" w:firstLine="0"/>
      </w:pPr>
      <w:rPr>
        <w:rFonts w:ascii="Arial Bold" w:hAnsi="Arial Bold" w:hint="default"/>
        <w:b/>
        <w:i w:val="0"/>
        <w:caps/>
        <w:sz w:val="24"/>
      </w:rPr>
    </w:lvl>
    <w:lvl w:ilvl="1">
      <w:start w:val="1"/>
      <w:numFmt w:val="decimal"/>
      <w:pStyle w:val="TtuloB2"/>
      <w:lvlText w:val="%1.%2."/>
      <w:lvlJc w:val="left"/>
      <w:pPr>
        <w:tabs>
          <w:tab w:val="num" w:pos="2722"/>
        </w:tabs>
        <w:ind w:left="2041" w:firstLine="0"/>
      </w:pPr>
      <w:rPr>
        <w:rFonts w:ascii="Arial" w:hAnsi="Arial" w:hint="default"/>
        <w:b w:val="0"/>
        <w:i w:val="0"/>
        <w:caps/>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304D3BBB"/>
    <w:multiLevelType w:val="hybridMultilevel"/>
    <w:tmpl w:val="58C04628"/>
    <w:name w:val="House_Style32"/>
    <w:lvl w:ilvl="0" w:tplc="04090017">
      <w:start w:val="1"/>
      <w:numFmt w:val="lowerLetter"/>
      <w:lvlText w:val="%1)"/>
      <w:lvlJc w:val="left"/>
      <w:pPr>
        <w:ind w:left="2081" w:hanging="360"/>
      </w:p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59" w15:restartNumberingAfterBreak="0">
    <w:nsid w:val="372F4509"/>
    <w:multiLevelType w:val="multilevel"/>
    <w:tmpl w:val="A58EBDC0"/>
    <w:lvl w:ilvl="0">
      <w:start w:val="1"/>
      <w:numFmt w:val="decimal"/>
      <w:pStyle w:val="Estilo1"/>
      <w:lvlText w:val="%1."/>
      <w:lvlJc w:val="left"/>
      <w:pPr>
        <w:tabs>
          <w:tab w:val="num" w:pos="709"/>
        </w:tabs>
        <w:ind w:left="709" w:hanging="709"/>
      </w:pPr>
      <w:rPr>
        <w:rFonts w:cs="Times New Roman" w:hint="default"/>
        <w:b/>
      </w:rPr>
    </w:lvl>
    <w:lvl w:ilvl="1">
      <w:start w:val="1"/>
      <w:numFmt w:val="decimal"/>
      <w:lvlText w:val="%1.%2"/>
      <w:lvlJc w:val="left"/>
      <w:pPr>
        <w:tabs>
          <w:tab w:val="num" w:pos="1702"/>
        </w:tabs>
        <w:ind w:left="1702" w:hanging="709"/>
      </w:pPr>
      <w:rPr>
        <w:rFonts w:ascii="Trebuchet MS" w:hAnsi="Trebuchet MS" w:cs="Times New Roman" w:hint="default"/>
        <w:b w:val="0"/>
        <w:i w:val="0"/>
        <w:sz w:val="22"/>
        <w:szCs w:val="22"/>
      </w:rPr>
    </w:lvl>
    <w:lvl w:ilvl="2">
      <w:start w:val="1"/>
      <w:numFmt w:val="decimal"/>
      <w:lvlText w:val="%1.%2.%3"/>
      <w:lvlJc w:val="left"/>
      <w:pPr>
        <w:tabs>
          <w:tab w:val="num" w:pos="993"/>
        </w:tabs>
        <w:ind w:left="993" w:hanging="709"/>
      </w:pPr>
      <w:rPr>
        <w:rFonts w:ascii="Trebuchet MS" w:hAnsi="Trebuchet MS" w:cs="Times New Roman" w:hint="default"/>
        <w:sz w:val="22"/>
        <w:szCs w:val="22"/>
      </w:rPr>
    </w:lvl>
    <w:lvl w:ilvl="3">
      <w:start w:val="1"/>
      <w:numFmt w:val="decimal"/>
      <w:lvlText w:val="%1.%2.%3.%4"/>
      <w:lvlJc w:val="left"/>
      <w:pPr>
        <w:tabs>
          <w:tab w:val="num" w:pos="709"/>
        </w:tabs>
        <w:ind w:left="709" w:hanging="709"/>
      </w:pPr>
      <w:rPr>
        <w:rFonts w:cs="Times New Roman" w:hint="default"/>
        <w:b w:val="0"/>
        <w:sz w:val="22"/>
        <w:szCs w:val="22"/>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0" w15:restartNumberingAfterBreak="0">
    <w:nsid w:val="3F584678"/>
    <w:multiLevelType w:val="multilevel"/>
    <w:tmpl w:val="AB2084F2"/>
    <w:lvl w:ilvl="0">
      <w:start w:val="6"/>
      <w:numFmt w:val="decimal"/>
      <w:lvlText w:val="%1"/>
      <w:lvlJc w:val="left"/>
      <w:pPr>
        <w:ind w:left="435" w:hanging="435"/>
      </w:pPr>
      <w:rPr>
        <w:rFonts w:hint="default"/>
      </w:rPr>
    </w:lvl>
    <w:lvl w:ilvl="1">
      <w:start w:val="1"/>
      <w:numFmt w:val="decimal"/>
      <w:lvlText w:val="%1.%2"/>
      <w:lvlJc w:val="left"/>
      <w:pPr>
        <w:ind w:left="775" w:hanging="435"/>
      </w:pPr>
      <w:rPr>
        <w:rFonts w:hint="default"/>
      </w:rPr>
    </w:lvl>
    <w:lvl w:ilvl="2">
      <w:start w:val="1"/>
      <w:numFmt w:val="decimal"/>
      <w:lvlText w:val="%1.%2.%3"/>
      <w:lvlJc w:val="left"/>
      <w:pPr>
        <w:ind w:left="1400" w:hanging="720"/>
      </w:pPr>
      <w:rPr>
        <w:rFonts w:hint="default"/>
        <w:b/>
        <w:bCs/>
        <w:sz w:val="17"/>
        <w:szCs w:val="17"/>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61" w15:restartNumberingAfterBreak="0">
    <w:nsid w:val="44CD1C39"/>
    <w:multiLevelType w:val="multilevel"/>
    <w:tmpl w:val="06AC538E"/>
    <w:name w:val="Bullets_House_Style"/>
    <w:lvl w:ilvl="0">
      <w:start w:val="1"/>
      <w:numFmt w:val="bullet"/>
      <w:lvlRestart w:val="0"/>
      <w:pStyle w:val="Bullet1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0"/>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45E06DBF"/>
    <w:multiLevelType w:val="multilevel"/>
    <w:tmpl w:val="56C89958"/>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bCs/>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3" w15:restartNumberingAfterBreak="0">
    <w:nsid w:val="4D4E7ED9"/>
    <w:multiLevelType w:val="multilevel"/>
    <w:tmpl w:val="C94059A0"/>
    <w:lvl w:ilvl="0">
      <w:start w:val="1"/>
      <w:numFmt w:val="upperLetter"/>
      <w:pStyle w:val="MarcadorA"/>
      <w:lvlText w:val="(%1)"/>
      <w:lvlJc w:val="left"/>
      <w:pPr>
        <w:tabs>
          <w:tab w:val="num" w:pos="680"/>
        </w:tabs>
        <w:ind w:left="680" w:hanging="680"/>
      </w:pPr>
      <w:rPr>
        <w:rFonts w:ascii="Arial" w:hAnsi="Arial"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15:restartNumberingAfterBreak="0">
    <w:nsid w:val="5090654B"/>
    <w:multiLevelType w:val="multilevel"/>
    <w:tmpl w:val="B276DE4E"/>
    <w:lvl w:ilvl="0">
      <w:start w:val="1"/>
      <w:numFmt w:val="decimal"/>
      <w:pStyle w:val="Contratos1ClausulasArtigoscol2"/>
      <w:suff w:val="nothing"/>
      <w:lvlText w:val="Article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col2"/>
      <w:suff w:val="nothing"/>
      <w:lvlText w:val="Paragraph %2. "/>
      <w:lvlJc w:val="left"/>
      <w:pPr>
        <w:ind w:left="680" w:firstLine="0"/>
      </w:pPr>
      <w:rPr>
        <w:rFonts w:ascii="Arial" w:hAnsi="Arial" w:cs="Arial" w:hint="default"/>
        <w:b/>
        <w:i w:val="0"/>
        <w:sz w:val="20"/>
        <w:vertAlign w:val="baseline"/>
      </w:rPr>
    </w:lvl>
    <w:lvl w:ilvl="2">
      <w:start w:val="1"/>
      <w:numFmt w:val="lowerRoman"/>
      <w:pStyle w:val="Contratos3icol2"/>
      <w:lvlText w:val="(%3)"/>
      <w:lvlJc w:val="left"/>
      <w:pPr>
        <w:tabs>
          <w:tab w:val="num" w:pos="1361"/>
        </w:tabs>
        <w:ind w:left="1361" w:hanging="681"/>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534C4905"/>
    <w:multiLevelType w:val="multilevel"/>
    <w:tmpl w:val="B37C2D4A"/>
    <w:name w:val="House_Style4"/>
    <w:lvl w:ilvl="0">
      <w:start w:val="1"/>
      <w:numFmt w:val="decimal"/>
      <w:lvlText w:val="%1"/>
      <w:lvlJc w:val="left"/>
      <w:pPr>
        <w:tabs>
          <w:tab w:val="num" w:pos="680"/>
        </w:tabs>
        <w:ind w:left="680" w:hanging="680"/>
      </w:pPr>
      <w:rPr>
        <w:rFonts w:ascii="Arial" w:hAnsi="Arial" w:cs="Arial"/>
        <w:b/>
        <w:caps w:val="0"/>
        <w:strike w:val="0"/>
        <w:dstrike w:val="0"/>
        <w:vanish w:val="0"/>
        <w:webHidden w:val="0"/>
        <w:color w:val="FFFFFF"/>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b/>
        <w:caps w:val="0"/>
        <w:strike w:val="0"/>
        <w:dstrike w:val="0"/>
        <w:vanish w:val="0"/>
        <w:webHidden w:val="0"/>
        <w:color w:val="000000"/>
        <w:sz w:val="21"/>
        <w:u w:val="none"/>
        <w:effect w:val="none"/>
        <w:vertAlign w:val="baseline"/>
        <w:specVanish w:val="0"/>
      </w:rPr>
    </w:lvl>
    <w:lvl w:ilvl="2">
      <w:start w:val="1"/>
      <w:numFmt w:val="decimal"/>
      <w:lvlText w:val="%1.%2.%3"/>
      <w:lvlJc w:val="left"/>
      <w:pPr>
        <w:tabs>
          <w:tab w:val="num" w:pos="1361"/>
        </w:tabs>
        <w:ind w:left="1361" w:hanging="681"/>
      </w:pPr>
      <w:rPr>
        <w:rFonts w:ascii="Arial" w:hAnsi="Arial" w:cs="Arial"/>
        <w:b/>
        <w:i w:val="0"/>
        <w:caps w:val="0"/>
        <w:strike w:val="0"/>
        <w:dstrike w:val="0"/>
        <w:vanish w:val="0"/>
        <w:webHidden w:val="0"/>
        <w:color w:val="000000"/>
        <w:sz w:val="17"/>
        <w:u w:val="none"/>
        <w:effect w:val="none"/>
        <w:vertAlign w:val="baseline"/>
        <w:specVanish w:val="0"/>
      </w:rPr>
    </w:lvl>
    <w:lvl w:ilvl="3">
      <w:start w:val="1"/>
      <w:numFmt w:val="lowerRoman"/>
      <w:lvlText w:val="(%4)"/>
      <w:lvlJc w:val="left"/>
      <w:pPr>
        <w:tabs>
          <w:tab w:val="num" w:pos="2041"/>
        </w:tabs>
        <w:ind w:left="2041" w:hanging="680"/>
      </w:pPr>
      <w:rPr>
        <w:rFonts w:ascii="Arial" w:hAnsi="Arial" w:cs="Arial"/>
        <w:b w:val="0"/>
        <w:caps w:val="0"/>
        <w:strike w:val="0"/>
        <w:dstrike w:val="0"/>
        <w:vanish w:val="0"/>
        <w:webHidden w:val="0"/>
        <w:color w:val="000000"/>
        <w:sz w:val="20"/>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b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56C51794"/>
    <w:multiLevelType w:val="multilevel"/>
    <w:tmpl w:val="16D68B42"/>
    <w:lvl w:ilvl="0">
      <w:start w:val="1"/>
      <w:numFmt w:val="decimal"/>
      <w:pStyle w:val="Petio1"/>
      <w:lvlText w:val="%1"/>
      <w:lvlJc w:val="left"/>
      <w:pPr>
        <w:tabs>
          <w:tab w:val="num" w:pos="2722"/>
        </w:tabs>
        <w:ind w:left="0" w:firstLine="2041"/>
      </w:pPr>
      <w:rPr>
        <w:rFonts w:ascii="Arial" w:hAnsi="Arial" w:hint="default"/>
        <w:b/>
        <w:i w:val="0"/>
        <w:sz w:val="24"/>
      </w:rPr>
    </w:lvl>
    <w:lvl w:ilvl="1">
      <w:start w:val="1"/>
      <w:numFmt w:val="decimal"/>
      <w:pStyle w:val="Petio2"/>
      <w:lvlText w:val="%1.%2"/>
      <w:lvlJc w:val="left"/>
      <w:pPr>
        <w:tabs>
          <w:tab w:val="num" w:pos="3402"/>
        </w:tabs>
        <w:ind w:left="0" w:firstLine="2722"/>
      </w:pPr>
      <w:rPr>
        <w:rFonts w:ascii="Arial" w:hAnsi="Arial" w:hint="default"/>
        <w:b/>
        <w:i w:val="0"/>
        <w:sz w:val="23"/>
      </w:rPr>
    </w:lvl>
    <w:lvl w:ilvl="2">
      <w:start w:val="1"/>
      <w:numFmt w:val="decimal"/>
      <w:pStyle w:val="Petio3"/>
      <w:lvlText w:val="%1.%2.%3"/>
      <w:lvlJc w:val="left"/>
      <w:pPr>
        <w:tabs>
          <w:tab w:val="num" w:pos="4082"/>
        </w:tabs>
        <w:ind w:left="0" w:firstLine="3402"/>
      </w:pPr>
      <w:rPr>
        <w:rFonts w:ascii="Arial" w:hAnsi="Arial" w:hint="default"/>
        <w:b/>
        <w:i w:val="0"/>
        <w:sz w:val="22"/>
      </w:rPr>
    </w:lvl>
    <w:lvl w:ilvl="3">
      <w:start w:val="1"/>
      <w:numFmt w:val="lowerLetter"/>
      <w:pStyle w:val="Petio4"/>
      <w:lvlText w:val="(%4)"/>
      <w:lvlJc w:val="left"/>
      <w:pPr>
        <w:tabs>
          <w:tab w:val="num" w:pos="4763"/>
        </w:tabs>
        <w:ind w:left="0" w:firstLine="4082"/>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67" w15:restartNumberingAfterBreak="0">
    <w:nsid w:val="5A000618"/>
    <w:multiLevelType w:val="multilevel"/>
    <w:tmpl w:val="7CECD996"/>
    <w:lvl w:ilvl="0">
      <w:start w:val="1"/>
      <w:numFmt w:val="decimal"/>
      <w:pStyle w:val="Marcador11"/>
      <w:lvlText w:val="(%1)"/>
      <w:lvlJc w:val="left"/>
      <w:pPr>
        <w:tabs>
          <w:tab w:val="num" w:pos="680"/>
        </w:tabs>
        <w:ind w:left="680" w:hanging="68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4A31AC9"/>
    <w:multiLevelType w:val="multilevel"/>
    <w:tmpl w:val="91C00972"/>
    <w:name w:val="TabBullet"/>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tabs>
          <w:tab w:val="num" w:pos="425"/>
        </w:tabs>
        <w:ind w:left="425" w:hanging="425"/>
      </w:pPr>
      <w:rPr>
        <w:rFonts w:ascii="Symbol" w:hAnsi="Symbol" w:hint="default"/>
        <w:b w:val="0"/>
        <w:caps w:val="0"/>
        <w:strike w:val="0"/>
        <w:dstrike w:val="0"/>
        <w:vanish w:val="0"/>
        <w:color w:val="000000"/>
        <w:sz w:val="18"/>
        <w:vertAlign w:val="baseline"/>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64F43789"/>
    <w:multiLevelType w:val="multilevel"/>
    <w:tmpl w:val="05283DAE"/>
    <w:lvl w:ilvl="0">
      <w:start w:val="7"/>
      <w:numFmt w:val="decimal"/>
      <w:lvlText w:val="%1"/>
      <w:lvlJc w:val="left"/>
      <w:pPr>
        <w:ind w:left="540" w:hanging="540"/>
      </w:pPr>
      <w:rPr>
        <w:rFonts w:hint="default"/>
      </w:rPr>
    </w:lvl>
    <w:lvl w:ilvl="1">
      <w:start w:val="16"/>
      <w:numFmt w:val="decimal"/>
      <w:lvlText w:val="%1.%2"/>
      <w:lvlJc w:val="left"/>
      <w:pPr>
        <w:ind w:left="880" w:hanging="540"/>
      </w:pPr>
      <w:rPr>
        <w:rFonts w:hint="default"/>
      </w:rPr>
    </w:lvl>
    <w:lvl w:ilvl="2">
      <w:start w:val="1"/>
      <w:numFmt w:val="decimal"/>
      <w:lvlText w:val="%1.%2.%3"/>
      <w:lvlJc w:val="left"/>
      <w:pPr>
        <w:ind w:left="1400" w:hanging="720"/>
      </w:pPr>
      <w:rPr>
        <w:rFonts w:hint="default"/>
        <w:b/>
        <w:bCs/>
        <w:sz w:val="17"/>
        <w:szCs w:val="17"/>
      </w:rPr>
    </w:lvl>
    <w:lvl w:ilvl="3">
      <w:start w:val="1"/>
      <w:numFmt w:val="decimal"/>
      <w:lvlText w:val="%1.%2.%3.%4"/>
      <w:lvlJc w:val="left"/>
      <w:pPr>
        <w:ind w:left="1740" w:hanging="720"/>
      </w:pPr>
      <w:rPr>
        <w:rFonts w:hint="default"/>
        <w:b/>
        <w:bCs/>
        <w:sz w:val="17"/>
        <w:szCs w:val="17"/>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70" w15:restartNumberingAfterBreak="0">
    <w:nsid w:val="65EB327B"/>
    <w:multiLevelType w:val="multilevel"/>
    <w:tmpl w:val="F2762512"/>
    <w:lvl w:ilvl="0">
      <w:start w:val="1"/>
      <w:numFmt w:val="decimal"/>
      <w:pStyle w:val="Marcador1"/>
      <w:lvlText w:val="(%1)"/>
      <w:lvlJc w:val="left"/>
      <w:pPr>
        <w:tabs>
          <w:tab w:val="num" w:pos="680"/>
        </w:tabs>
        <w:ind w:left="680" w:hanging="680"/>
      </w:pPr>
      <w:rPr>
        <w:rFonts w:ascii="Arial" w:hAnsi="Arial" w:cs="Arial"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15:restartNumberingAfterBreak="0">
    <w:nsid w:val="692172A2"/>
    <w:multiLevelType w:val="multilevel"/>
    <w:tmpl w:val="2CD8E6AE"/>
    <w:name w:val="Bicolunado_coluna_1"/>
    <w:lvl w:ilvl="0">
      <w:start w:val="1"/>
      <w:numFmt w:val="decimal"/>
      <w:lvlRestart w:val="0"/>
      <w:pStyle w:val="Level1coluna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coluna1"/>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coluna1"/>
      <w:lvlText w:val="%1.%2.%3"/>
      <w:lvlJc w:val="left"/>
      <w:pPr>
        <w:tabs>
          <w:tab w:val="num" w:pos="680"/>
        </w:tabs>
        <w:ind w:left="680" w:hanging="680"/>
      </w:pPr>
      <w:rPr>
        <w:rFonts w:ascii="Arial" w:hAnsi="Arial" w:cs="Arial"/>
        <w:b/>
        <w:caps w:val="0"/>
        <w:strike w:val="0"/>
        <w:dstrike w:val="0"/>
        <w:vanish w:val="0"/>
        <w:color w:val="000000"/>
        <w:sz w:val="17"/>
        <w:vertAlign w:val="baseline"/>
      </w:rPr>
    </w:lvl>
    <w:lvl w:ilvl="3">
      <w:start w:val="1"/>
      <w:numFmt w:val="lowerRoman"/>
      <w:pStyle w:val="Level4coluna1"/>
      <w:lvlText w:val="(%4)"/>
      <w:lvlJc w:val="left"/>
      <w:pPr>
        <w:tabs>
          <w:tab w:val="num" w:pos="1361"/>
        </w:tabs>
        <w:ind w:left="1361" w:hanging="681"/>
      </w:pPr>
      <w:rPr>
        <w:rFonts w:ascii="Arial" w:hAnsi="Arial" w:cs="Arial"/>
        <w:b w:val="0"/>
        <w:caps w:val="0"/>
        <w:strike w:val="0"/>
        <w:dstrike w:val="0"/>
        <w:vanish w:val="0"/>
        <w:color w:val="000000"/>
        <w:sz w:val="20"/>
        <w:vertAlign w:val="baseline"/>
      </w:rPr>
    </w:lvl>
    <w:lvl w:ilvl="4">
      <w:start w:val="1"/>
      <w:numFmt w:val="lowerLetter"/>
      <w:pStyle w:val="Level5coluna1"/>
      <w:lvlText w:val="(%5)"/>
      <w:lvlJc w:val="left"/>
      <w:pPr>
        <w:tabs>
          <w:tab w:val="num" w:pos="2041"/>
        </w:tabs>
        <w:ind w:left="2041" w:hanging="680"/>
      </w:pPr>
      <w:rPr>
        <w:rFonts w:ascii="Arial" w:hAnsi="Arial" w:cs="Arial"/>
        <w:b w:val="0"/>
        <w:caps w:val="0"/>
        <w:strike w:val="0"/>
        <w:dstrike w:val="0"/>
        <w:vanish w:val="0"/>
        <w:color w:val="000000"/>
        <w:sz w:val="20"/>
        <w:vertAlign w:val="baseline"/>
      </w:rPr>
    </w:lvl>
    <w:lvl w:ilvl="5">
      <w:start w:val="1"/>
      <w:numFmt w:val="upperRoman"/>
      <w:pStyle w:val="Level6coluna1"/>
      <w:lvlText w:val="(%6)"/>
      <w:lvlJc w:val="left"/>
      <w:pPr>
        <w:tabs>
          <w:tab w:val="num" w:pos="2721"/>
        </w:tabs>
        <w:ind w:left="2721" w:hanging="680"/>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6ADC560A"/>
    <w:multiLevelType w:val="multilevel"/>
    <w:tmpl w:val="BF3E6754"/>
    <w:lvl w:ilvl="0">
      <w:start w:val="7"/>
      <w:numFmt w:val="decimal"/>
      <w:lvlText w:val="%1"/>
      <w:lvlJc w:val="left"/>
      <w:pPr>
        <w:ind w:left="540" w:hanging="540"/>
      </w:pPr>
      <w:rPr>
        <w:rFonts w:hint="default"/>
        <w:color w:val="000000"/>
      </w:rPr>
    </w:lvl>
    <w:lvl w:ilvl="1">
      <w:start w:val="21"/>
      <w:numFmt w:val="decimal"/>
      <w:lvlText w:val="%1.%2"/>
      <w:lvlJc w:val="left"/>
      <w:pPr>
        <w:ind w:left="880" w:hanging="540"/>
      </w:pPr>
      <w:rPr>
        <w:rFonts w:hint="default"/>
        <w:color w:val="000000"/>
      </w:rPr>
    </w:lvl>
    <w:lvl w:ilvl="2">
      <w:start w:val="1"/>
      <w:numFmt w:val="decimal"/>
      <w:lvlText w:val="%1.%2.%3"/>
      <w:lvlJc w:val="left"/>
      <w:pPr>
        <w:ind w:left="1400" w:hanging="720"/>
      </w:pPr>
      <w:rPr>
        <w:rFonts w:hint="default"/>
        <w:b/>
        <w:bCs/>
        <w:color w:val="000000"/>
        <w:sz w:val="17"/>
        <w:szCs w:val="17"/>
      </w:rPr>
    </w:lvl>
    <w:lvl w:ilvl="3">
      <w:start w:val="1"/>
      <w:numFmt w:val="decimal"/>
      <w:lvlText w:val="%1.%2.%3.%4"/>
      <w:lvlJc w:val="left"/>
      <w:pPr>
        <w:ind w:left="1740" w:hanging="720"/>
      </w:pPr>
      <w:rPr>
        <w:rFonts w:hint="default"/>
        <w:color w:val="000000"/>
      </w:rPr>
    </w:lvl>
    <w:lvl w:ilvl="4">
      <w:start w:val="1"/>
      <w:numFmt w:val="decimal"/>
      <w:lvlText w:val="%1.%2.%3.%4.%5"/>
      <w:lvlJc w:val="left"/>
      <w:pPr>
        <w:ind w:left="2440" w:hanging="1080"/>
      </w:pPr>
      <w:rPr>
        <w:rFonts w:hint="default"/>
        <w:color w:val="000000"/>
      </w:rPr>
    </w:lvl>
    <w:lvl w:ilvl="5">
      <w:start w:val="1"/>
      <w:numFmt w:val="decimal"/>
      <w:lvlText w:val="%1.%2.%3.%4.%5.%6"/>
      <w:lvlJc w:val="left"/>
      <w:pPr>
        <w:ind w:left="2780" w:hanging="1080"/>
      </w:pPr>
      <w:rPr>
        <w:rFonts w:hint="default"/>
        <w:color w:val="000000"/>
      </w:rPr>
    </w:lvl>
    <w:lvl w:ilvl="6">
      <w:start w:val="1"/>
      <w:numFmt w:val="decimal"/>
      <w:lvlText w:val="%1.%2.%3.%4.%5.%6.%7"/>
      <w:lvlJc w:val="left"/>
      <w:pPr>
        <w:ind w:left="3480" w:hanging="1440"/>
      </w:pPr>
      <w:rPr>
        <w:rFonts w:hint="default"/>
        <w:color w:val="000000"/>
      </w:rPr>
    </w:lvl>
    <w:lvl w:ilvl="7">
      <w:start w:val="1"/>
      <w:numFmt w:val="decimal"/>
      <w:lvlText w:val="%1.%2.%3.%4.%5.%6.%7.%8"/>
      <w:lvlJc w:val="left"/>
      <w:pPr>
        <w:ind w:left="3820" w:hanging="1440"/>
      </w:pPr>
      <w:rPr>
        <w:rFonts w:hint="default"/>
        <w:color w:val="000000"/>
      </w:rPr>
    </w:lvl>
    <w:lvl w:ilvl="8">
      <w:start w:val="1"/>
      <w:numFmt w:val="decimal"/>
      <w:lvlText w:val="%1.%2.%3.%4.%5.%6.%7.%8.%9"/>
      <w:lvlJc w:val="left"/>
      <w:pPr>
        <w:ind w:left="4520" w:hanging="1800"/>
      </w:pPr>
      <w:rPr>
        <w:rFonts w:hint="default"/>
        <w:color w:val="000000"/>
      </w:rPr>
    </w:lvl>
  </w:abstractNum>
  <w:abstractNum w:abstractNumId="73" w15:restartNumberingAfterBreak="0">
    <w:nsid w:val="6CB36C06"/>
    <w:multiLevelType w:val="hybridMultilevel"/>
    <w:tmpl w:val="E09AF1F0"/>
    <w:lvl w:ilvl="0" w:tplc="34DEB084">
      <w:start w:val="1"/>
      <w:numFmt w:val="lowerRoman"/>
      <w:pStyle w:val="Nivel1"/>
      <w:lvlText w:val="%1)"/>
      <w:lvlJc w:val="left"/>
      <w:pPr>
        <w:tabs>
          <w:tab w:val="num" w:pos="1560"/>
        </w:tabs>
        <w:ind w:left="1560" w:hanging="720"/>
      </w:pPr>
      <w:rPr>
        <w:rFonts w:ascii="Times New Roman" w:hAnsi="Times New Roman" w:cs="Times New Roman" w:hint="default"/>
        <w:b w:val="0"/>
        <w:bCs w:val="0"/>
        <w:i w:val="0"/>
        <w:iCs w:val="0"/>
        <w:sz w:val="24"/>
        <w:szCs w:val="24"/>
      </w:rPr>
    </w:lvl>
    <w:lvl w:ilvl="1" w:tplc="335A8A56">
      <w:start w:val="1"/>
      <w:numFmt w:val="lowerLetter"/>
      <w:lvlText w:val="%2."/>
      <w:lvlJc w:val="left"/>
      <w:pPr>
        <w:tabs>
          <w:tab w:val="num" w:pos="840"/>
        </w:tabs>
        <w:ind w:left="840" w:hanging="360"/>
      </w:pPr>
      <w:rPr>
        <w:rFonts w:cs="Times New Roman"/>
      </w:rPr>
    </w:lvl>
    <w:lvl w:ilvl="2" w:tplc="6F2C818E">
      <w:start w:val="1"/>
      <w:numFmt w:val="lowerRoman"/>
      <w:lvlText w:val="%3."/>
      <w:lvlJc w:val="right"/>
      <w:pPr>
        <w:tabs>
          <w:tab w:val="num" w:pos="1560"/>
        </w:tabs>
        <w:ind w:left="1560" w:hanging="180"/>
      </w:pPr>
      <w:rPr>
        <w:rFonts w:cs="Times New Roman"/>
      </w:rPr>
    </w:lvl>
    <w:lvl w:ilvl="3" w:tplc="0416000F">
      <w:start w:val="1"/>
      <w:numFmt w:val="decimal"/>
      <w:lvlText w:val="%4."/>
      <w:lvlJc w:val="left"/>
      <w:pPr>
        <w:tabs>
          <w:tab w:val="num" w:pos="2280"/>
        </w:tabs>
        <w:ind w:left="2280" w:hanging="360"/>
      </w:pPr>
      <w:rPr>
        <w:rFonts w:cs="Times New Roman"/>
      </w:rPr>
    </w:lvl>
    <w:lvl w:ilvl="4" w:tplc="04160019">
      <w:start w:val="1"/>
      <w:numFmt w:val="lowerLetter"/>
      <w:lvlText w:val="%5."/>
      <w:lvlJc w:val="left"/>
      <w:pPr>
        <w:tabs>
          <w:tab w:val="num" w:pos="3000"/>
        </w:tabs>
        <w:ind w:left="3000" w:hanging="360"/>
      </w:pPr>
      <w:rPr>
        <w:rFonts w:cs="Times New Roman"/>
      </w:rPr>
    </w:lvl>
    <w:lvl w:ilvl="5" w:tplc="0416001B">
      <w:start w:val="1"/>
      <w:numFmt w:val="lowerRoman"/>
      <w:lvlText w:val="%6."/>
      <w:lvlJc w:val="right"/>
      <w:pPr>
        <w:tabs>
          <w:tab w:val="num" w:pos="3720"/>
        </w:tabs>
        <w:ind w:left="3720" w:hanging="180"/>
      </w:pPr>
      <w:rPr>
        <w:rFonts w:cs="Times New Roman"/>
      </w:rPr>
    </w:lvl>
    <w:lvl w:ilvl="6" w:tplc="0416000F">
      <w:start w:val="1"/>
      <w:numFmt w:val="decimal"/>
      <w:lvlText w:val="%7."/>
      <w:lvlJc w:val="left"/>
      <w:pPr>
        <w:tabs>
          <w:tab w:val="num" w:pos="4440"/>
        </w:tabs>
        <w:ind w:left="4440" w:hanging="360"/>
      </w:pPr>
      <w:rPr>
        <w:rFonts w:cs="Times New Roman"/>
      </w:rPr>
    </w:lvl>
    <w:lvl w:ilvl="7" w:tplc="04160019">
      <w:start w:val="1"/>
      <w:numFmt w:val="lowerLetter"/>
      <w:lvlText w:val="%8."/>
      <w:lvlJc w:val="left"/>
      <w:pPr>
        <w:tabs>
          <w:tab w:val="num" w:pos="5160"/>
        </w:tabs>
        <w:ind w:left="5160" w:hanging="360"/>
      </w:pPr>
      <w:rPr>
        <w:rFonts w:cs="Times New Roman"/>
      </w:rPr>
    </w:lvl>
    <w:lvl w:ilvl="8" w:tplc="0416001B">
      <w:start w:val="1"/>
      <w:numFmt w:val="lowerRoman"/>
      <w:lvlText w:val="%9."/>
      <w:lvlJc w:val="right"/>
      <w:pPr>
        <w:tabs>
          <w:tab w:val="num" w:pos="5880"/>
        </w:tabs>
        <w:ind w:left="5880" w:hanging="180"/>
      </w:pPr>
      <w:rPr>
        <w:rFonts w:cs="Times New Roman"/>
      </w:rPr>
    </w:lvl>
  </w:abstractNum>
  <w:abstractNum w:abstractNumId="74" w15:restartNumberingAfterBreak="0">
    <w:nsid w:val="72CC45A8"/>
    <w:multiLevelType w:val="multilevel"/>
    <w:tmpl w:val="013C98CE"/>
    <w:lvl w:ilvl="0">
      <w:start w:val="7"/>
      <w:numFmt w:val="decimal"/>
      <w:lvlText w:val="%1"/>
      <w:lvlJc w:val="left"/>
      <w:pPr>
        <w:ind w:left="540" w:hanging="540"/>
      </w:pPr>
      <w:rPr>
        <w:rFonts w:hint="default"/>
      </w:rPr>
    </w:lvl>
    <w:lvl w:ilvl="1">
      <w:start w:val="13"/>
      <w:numFmt w:val="decimal"/>
      <w:lvlText w:val="%1.%2"/>
      <w:lvlJc w:val="left"/>
      <w:pPr>
        <w:ind w:left="880" w:hanging="540"/>
      </w:pPr>
      <w:rPr>
        <w:rFonts w:hint="default"/>
      </w:rPr>
    </w:lvl>
    <w:lvl w:ilvl="2">
      <w:start w:val="2"/>
      <w:numFmt w:val="decimal"/>
      <w:lvlText w:val="%1.%2.%3"/>
      <w:lvlJc w:val="left"/>
      <w:pPr>
        <w:ind w:left="1400" w:hanging="720"/>
      </w:pPr>
      <w:rPr>
        <w:rFonts w:hint="default"/>
        <w:b/>
        <w:bCs/>
        <w:sz w:val="17"/>
        <w:szCs w:val="17"/>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75"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Arial" w:hint="default"/>
        <w:b/>
        <w:i w:val="0"/>
        <w:sz w:val="20"/>
      </w:rPr>
    </w:lvl>
    <w:lvl w:ilvl="1">
      <w:start w:val="1"/>
      <w:numFmt w:val="decimal"/>
      <w:pStyle w:val="Contratos2pargrafos"/>
      <w:suff w:val="nothing"/>
      <w:lvlText w:val="Parágrafo %2º. "/>
      <w:lvlJc w:val="left"/>
      <w:pPr>
        <w:ind w:left="680" w:firstLine="0"/>
      </w:pPr>
      <w:rPr>
        <w:rFonts w:ascii="Arial" w:hAnsi="Arial" w:cs="Aria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43F5802"/>
    <w:multiLevelType w:val="multilevel"/>
    <w:tmpl w:val="8F3A1078"/>
    <w:lvl w:ilvl="0">
      <w:start w:val="1"/>
      <w:numFmt w:val="decimal"/>
      <w:lvlText w:val="%1."/>
      <w:lvlJc w:val="left"/>
      <w:pPr>
        <w:tabs>
          <w:tab w:val="num" w:pos="1418"/>
        </w:tabs>
        <w:ind w:left="0" w:firstLine="0"/>
      </w:pPr>
      <w:rPr>
        <w:rFonts w:ascii="Cambria" w:hAnsi="Cambria" w:hint="default"/>
        <w:b/>
        <w:i w:val="0"/>
        <w:caps w:val="0"/>
        <w:strike w:val="0"/>
        <w:dstrike w:val="0"/>
        <w:vanish w:val="0"/>
        <w:webHidden w:val="0"/>
        <w:color w:val="auto"/>
        <w:sz w:val="22"/>
        <w:u w:val="none"/>
        <w:effect w:val="none"/>
        <w:vertAlign w:val="baseline"/>
        <w:specVanish w:val="0"/>
      </w:rPr>
    </w:lvl>
    <w:lvl w:ilvl="1">
      <w:start w:val="1"/>
      <w:numFmt w:val="decimal"/>
      <w:isLgl/>
      <w:lvlText w:val="%1.%2"/>
      <w:lvlJc w:val="left"/>
      <w:pPr>
        <w:tabs>
          <w:tab w:val="num" w:pos="1418"/>
        </w:tabs>
        <w:ind w:left="0" w:firstLine="0"/>
      </w:pPr>
      <w:rPr>
        <w:rFonts w:ascii="Cambria" w:hAnsi="Cambria" w:hint="default"/>
        <w:b w:val="0"/>
        <w:i w:val="0"/>
        <w:caps w:val="0"/>
        <w:strike w:val="0"/>
        <w:dstrike w:val="0"/>
        <w:vanish w:val="0"/>
        <w:webHidden w:val="0"/>
        <w:color w:val="auto"/>
        <w:kern w:val="0"/>
        <w:sz w:val="22"/>
        <w:u w:val="none"/>
        <w:effect w:val="none"/>
        <w:vertAlign w:val="baseline"/>
        <w:specVanish w:val="0"/>
      </w:rPr>
    </w:lvl>
    <w:lvl w:ilvl="2">
      <w:start w:val="1"/>
      <w:numFmt w:val="lowerLetter"/>
      <w:lvlText w:val="(%3)"/>
      <w:lvlJc w:val="left"/>
      <w:pPr>
        <w:tabs>
          <w:tab w:val="num" w:pos="709"/>
        </w:tabs>
        <w:ind w:left="709" w:hanging="709"/>
      </w:pPr>
      <w:rPr>
        <w:rFonts w:ascii="Cambria" w:hAnsi="Cambria" w:hint="default"/>
        <w:b/>
        <w:i w:val="0"/>
        <w:caps w:val="0"/>
        <w:strike w:val="0"/>
        <w:dstrike w:val="0"/>
        <w:vanish w:val="0"/>
        <w:webHidden w:val="0"/>
        <w:color w:val="auto"/>
        <w:sz w:val="22"/>
        <w:u w:val="none"/>
        <w:effect w:val="none"/>
        <w:vertAlign w:val="baseline"/>
        <w:specVanish w:val="0"/>
      </w:rPr>
    </w:lvl>
    <w:lvl w:ilvl="3">
      <w:start w:val="1"/>
      <w:numFmt w:val="decimal"/>
      <w:lvlText w:val="(%4)"/>
      <w:lvlJc w:val="left"/>
      <w:pPr>
        <w:tabs>
          <w:tab w:val="num" w:pos="1418"/>
        </w:tabs>
        <w:ind w:left="1418" w:hanging="709"/>
      </w:pPr>
      <w:rPr>
        <w:rFonts w:ascii="Cambria" w:hAnsi="Cambria" w:hint="default"/>
        <w:b w:val="0"/>
        <w:i w:val="0"/>
        <w:caps w:val="0"/>
        <w:strike w:val="0"/>
        <w:dstrike w:val="0"/>
        <w:vanish w:val="0"/>
        <w:webHidden w:val="0"/>
        <w:color w:val="auto"/>
        <w:sz w:val="22"/>
        <w:u w:val="none"/>
        <w:effect w:val="none"/>
        <w:vertAlign w:val="baseline"/>
        <w:specVanish w:val="0"/>
      </w:rPr>
    </w:lvl>
    <w:lvl w:ilvl="4">
      <w:start w:val="1"/>
      <w:numFmt w:val="decimal"/>
      <w:lvlText w:val="%1.%2.%5"/>
      <w:lvlJc w:val="left"/>
      <w:pPr>
        <w:tabs>
          <w:tab w:val="num" w:pos="2126"/>
        </w:tabs>
        <w:ind w:left="709" w:firstLine="0"/>
      </w:pPr>
      <w:rPr>
        <w:rFonts w:ascii="Cambria" w:hAnsi="Cambria" w:hint="default"/>
        <w:b w:val="0"/>
        <w:i w:val="0"/>
        <w:strike w:val="0"/>
        <w:dstrike w:val="0"/>
        <w:color w:val="auto"/>
        <w:sz w:val="22"/>
        <w:u w:val="none"/>
        <w:effect w:val="none"/>
        <w:vertAlign w:val="baseline"/>
      </w:rPr>
    </w:lvl>
    <w:lvl w:ilvl="5">
      <w:start w:val="1"/>
      <w:numFmt w:val="lowerLetter"/>
      <w:pStyle w:val="Nvel1111"/>
      <w:lvlText w:val="(%6)"/>
      <w:lvlJc w:val="left"/>
      <w:pPr>
        <w:tabs>
          <w:tab w:val="num" w:pos="1418"/>
        </w:tabs>
        <w:ind w:left="1418" w:hanging="709"/>
      </w:pPr>
      <w:rPr>
        <w:rFonts w:ascii="Cambria" w:hAnsi="Cambria" w:hint="default"/>
        <w:b w:val="0"/>
        <w:i w:val="0"/>
        <w:sz w:val="22"/>
      </w:rPr>
    </w:lvl>
    <w:lvl w:ilvl="6">
      <w:start w:val="1"/>
      <w:numFmt w:val="decimal"/>
      <w:pStyle w:val="Nvel1111a"/>
      <w:lvlText w:val="(%7)"/>
      <w:lvlJc w:val="left"/>
      <w:pPr>
        <w:tabs>
          <w:tab w:val="num" w:pos="2126"/>
        </w:tabs>
        <w:ind w:left="2126" w:hanging="708"/>
      </w:pPr>
      <w:rPr>
        <w:rFonts w:ascii="Cambria" w:hAnsi="Cambria" w:hint="default"/>
        <w:b w:val="0"/>
        <w:i w:val="0"/>
        <w:sz w:val="22"/>
      </w:rPr>
    </w:lvl>
    <w:lvl w:ilvl="7">
      <w:start w:val="1"/>
      <w:numFmt w:val="decimal"/>
      <w:pStyle w:val="Nvel1111"/>
      <w:lvlText w:val="%1.%2.%5.%8"/>
      <w:lvlJc w:val="left"/>
      <w:pPr>
        <w:tabs>
          <w:tab w:val="num" w:pos="2835"/>
        </w:tabs>
        <w:ind w:left="1418" w:firstLine="0"/>
      </w:pPr>
      <w:rPr>
        <w:rFonts w:ascii="Cambria" w:hAnsi="Cambria" w:hint="default"/>
        <w:b w:val="0"/>
        <w:i w:val="0"/>
        <w:caps w:val="0"/>
        <w:strike w:val="0"/>
        <w:dstrike w:val="0"/>
        <w:vanish w:val="0"/>
        <w:webHidden w:val="0"/>
        <w:color w:val="auto"/>
        <w:sz w:val="22"/>
        <w:u w:val="none"/>
        <w:effect w:val="none"/>
        <w:vertAlign w:val="baseline"/>
        <w:specVanish w:val="0"/>
      </w:rPr>
    </w:lvl>
    <w:lvl w:ilvl="8">
      <w:start w:val="1"/>
      <w:numFmt w:val="lowerLetter"/>
      <w:pStyle w:val="Nvel1111a"/>
      <w:lvlText w:val="(%9)"/>
      <w:lvlJc w:val="left"/>
      <w:pPr>
        <w:tabs>
          <w:tab w:val="num" w:pos="2126"/>
        </w:tabs>
        <w:ind w:left="2126" w:hanging="708"/>
      </w:pPr>
      <w:rPr>
        <w:rFonts w:ascii="Cambria" w:hAnsi="Cambria" w:hint="default"/>
        <w:b w:val="0"/>
        <w:i w:val="0"/>
        <w:sz w:val="22"/>
      </w:rPr>
    </w:lvl>
  </w:abstractNum>
  <w:abstractNum w:abstractNumId="77" w15:restartNumberingAfterBreak="0">
    <w:nsid w:val="78355D7B"/>
    <w:multiLevelType w:val="multilevel"/>
    <w:tmpl w:val="F1D651BA"/>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7B9F55D6"/>
    <w:multiLevelType w:val="multilevel"/>
    <w:tmpl w:val="6E38F75A"/>
    <w:lvl w:ilvl="0">
      <w:start w:val="1"/>
      <w:numFmt w:val="decimal"/>
      <w:pStyle w:val="Level1coluna2"/>
      <w:lvlText w:val="%1"/>
      <w:lvlJc w:val="left"/>
      <w:pPr>
        <w:tabs>
          <w:tab w:val="num" w:pos="680"/>
        </w:tabs>
        <w:ind w:left="680" w:hanging="680"/>
      </w:pPr>
      <w:rPr>
        <w:rFonts w:ascii="Arial" w:hAnsi="Arial" w:cs="Arial" w:hint="default"/>
        <w:b/>
        <w:i w:val="0"/>
        <w:sz w:val="22"/>
      </w:rPr>
    </w:lvl>
    <w:lvl w:ilvl="1">
      <w:start w:val="1"/>
      <w:numFmt w:val="decimal"/>
      <w:pStyle w:val="Level2coluna2"/>
      <w:lvlText w:val="%1.%2"/>
      <w:lvlJc w:val="left"/>
      <w:pPr>
        <w:tabs>
          <w:tab w:val="num" w:pos="680"/>
        </w:tabs>
        <w:ind w:left="680" w:hanging="680"/>
      </w:pPr>
      <w:rPr>
        <w:rFonts w:hint="default"/>
        <w:b/>
        <w:i w:val="0"/>
        <w:sz w:val="21"/>
      </w:rPr>
    </w:lvl>
    <w:lvl w:ilvl="2">
      <w:start w:val="1"/>
      <w:numFmt w:val="decimal"/>
      <w:pStyle w:val="Level3coluna2"/>
      <w:lvlText w:val="%1.%2.%3"/>
      <w:lvlJc w:val="left"/>
      <w:pPr>
        <w:tabs>
          <w:tab w:val="num" w:pos="680"/>
        </w:tabs>
        <w:ind w:left="680" w:hanging="680"/>
      </w:pPr>
      <w:rPr>
        <w:rFonts w:hint="default"/>
        <w:b/>
        <w:i w:val="0"/>
        <w:sz w:val="17"/>
      </w:rPr>
    </w:lvl>
    <w:lvl w:ilvl="3">
      <w:start w:val="1"/>
      <w:numFmt w:val="lowerRoman"/>
      <w:pStyle w:val="Level4coluna2"/>
      <w:lvlText w:val="(%4)"/>
      <w:lvlJc w:val="left"/>
      <w:pPr>
        <w:tabs>
          <w:tab w:val="num" w:pos="1361"/>
        </w:tabs>
        <w:ind w:left="1361" w:hanging="681"/>
      </w:pPr>
      <w:rPr>
        <w:rFonts w:hint="default"/>
      </w:rPr>
    </w:lvl>
    <w:lvl w:ilvl="4">
      <w:start w:val="1"/>
      <w:numFmt w:val="lowerLetter"/>
      <w:pStyle w:val="Level5coluna2"/>
      <w:lvlText w:val="(%5)"/>
      <w:lvlJc w:val="left"/>
      <w:pPr>
        <w:tabs>
          <w:tab w:val="num" w:pos="2041"/>
        </w:tabs>
        <w:ind w:left="2041" w:hanging="680"/>
      </w:pPr>
      <w:rPr>
        <w:rFonts w:hint="default"/>
      </w:rPr>
    </w:lvl>
    <w:lvl w:ilvl="5">
      <w:start w:val="1"/>
      <w:numFmt w:val="upperRoman"/>
      <w:pStyle w:val="Level6coluna2"/>
      <w:lvlText w:val="(%6)"/>
      <w:lvlJc w:val="left"/>
      <w:pPr>
        <w:tabs>
          <w:tab w:val="num" w:pos="2722"/>
        </w:tabs>
        <w:ind w:left="2722" w:hanging="681"/>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16cid:durableId="2087610622">
    <w:abstractNumId w:val="62"/>
  </w:num>
  <w:num w:numId="2" w16cid:durableId="1814444359">
    <w:abstractNumId w:val="61"/>
  </w:num>
  <w:num w:numId="3" w16cid:durableId="558055969">
    <w:abstractNumId w:val="49"/>
  </w:num>
  <w:num w:numId="4" w16cid:durableId="207497976">
    <w:abstractNumId w:val="45"/>
  </w:num>
  <w:num w:numId="5" w16cid:durableId="876310149">
    <w:abstractNumId w:val="29"/>
  </w:num>
  <w:num w:numId="6" w16cid:durableId="757285880">
    <w:abstractNumId w:val="33"/>
  </w:num>
  <w:num w:numId="7" w16cid:durableId="588343635">
    <w:abstractNumId w:val="8"/>
  </w:num>
  <w:num w:numId="8" w16cid:durableId="364184863">
    <w:abstractNumId w:val="18"/>
  </w:num>
  <w:num w:numId="9" w16cid:durableId="773672921">
    <w:abstractNumId w:val="9"/>
  </w:num>
  <w:num w:numId="10" w16cid:durableId="1269120740">
    <w:abstractNumId w:val="16"/>
  </w:num>
  <w:num w:numId="11" w16cid:durableId="991639888">
    <w:abstractNumId w:val="24"/>
  </w:num>
  <w:num w:numId="12" w16cid:durableId="2130853332">
    <w:abstractNumId w:val="19"/>
  </w:num>
  <w:num w:numId="13" w16cid:durableId="1552422786">
    <w:abstractNumId w:val="28"/>
  </w:num>
  <w:num w:numId="14" w16cid:durableId="1063944170">
    <w:abstractNumId w:val="43"/>
  </w:num>
  <w:num w:numId="15" w16cid:durableId="188110270">
    <w:abstractNumId w:val="31"/>
  </w:num>
  <w:num w:numId="16" w16cid:durableId="797993502">
    <w:abstractNumId w:val="41"/>
  </w:num>
  <w:num w:numId="17" w16cid:durableId="220214557">
    <w:abstractNumId w:val="39"/>
  </w:num>
  <w:num w:numId="18" w16cid:durableId="1247764240">
    <w:abstractNumId w:val="15"/>
  </w:num>
  <w:num w:numId="19" w16cid:durableId="1894610565">
    <w:abstractNumId w:val="35"/>
  </w:num>
  <w:num w:numId="20" w16cid:durableId="1149402267">
    <w:abstractNumId w:val="27"/>
  </w:num>
  <w:num w:numId="21" w16cid:durableId="1756397455">
    <w:abstractNumId w:val="47"/>
  </w:num>
  <w:num w:numId="22" w16cid:durableId="1973897750">
    <w:abstractNumId w:val="5"/>
  </w:num>
  <w:num w:numId="23" w16cid:durableId="61606556">
    <w:abstractNumId w:val="17"/>
  </w:num>
  <w:num w:numId="24" w16cid:durableId="1307664412">
    <w:abstractNumId w:val="36"/>
  </w:num>
  <w:num w:numId="25" w16cid:durableId="2116899256">
    <w:abstractNumId w:val="14"/>
  </w:num>
  <w:num w:numId="26" w16cid:durableId="1415282125">
    <w:abstractNumId w:val="22"/>
  </w:num>
  <w:num w:numId="27" w16cid:durableId="1950163938">
    <w:abstractNumId w:val="38"/>
  </w:num>
  <w:num w:numId="28" w16cid:durableId="2072802069">
    <w:abstractNumId w:val="13"/>
  </w:num>
  <w:num w:numId="29" w16cid:durableId="779570715">
    <w:abstractNumId w:val="26"/>
  </w:num>
  <w:num w:numId="30" w16cid:durableId="1318531753">
    <w:abstractNumId w:val="37"/>
  </w:num>
  <w:num w:numId="31" w16cid:durableId="1654329232">
    <w:abstractNumId w:val="12"/>
  </w:num>
  <w:num w:numId="32" w16cid:durableId="1644962832">
    <w:abstractNumId w:val="7"/>
  </w:num>
  <w:num w:numId="33" w16cid:durableId="2054958851">
    <w:abstractNumId w:val="25"/>
  </w:num>
  <w:num w:numId="34" w16cid:durableId="1588341939">
    <w:abstractNumId w:val="11"/>
  </w:num>
  <w:num w:numId="35" w16cid:durableId="2092002990">
    <w:abstractNumId w:val="6"/>
  </w:num>
  <w:num w:numId="36" w16cid:durableId="1648316560">
    <w:abstractNumId w:val="3"/>
  </w:num>
  <w:num w:numId="37" w16cid:durableId="264729023">
    <w:abstractNumId w:val="4"/>
  </w:num>
  <w:num w:numId="38" w16cid:durableId="1567106364">
    <w:abstractNumId w:val="21"/>
  </w:num>
  <w:num w:numId="39" w16cid:durableId="809324201">
    <w:abstractNumId w:val="46"/>
  </w:num>
  <w:num w:numId="40" w16cid:durableId="198055724">
    <w:abstractNumId w:val="30"/>
  </w:num>
  <w:num w:numId="41" w16cid:durableId="1452086440">
    <w:abstractNumId w:val="44"/>
  </w:num>
  <w:num w:numId="42" w16cid:durableId="785001925">
    <w:abstractNumId w:val="20"/>
  </w:num>
  <w:num w:numId="43" w16cid:durableId="1740206033">
    <w:abstractNumId w:val="40"/>
  </w:num>
  <w:num w:numId="44" w16cid:durableId="742801408">
    <w:abstractNumId w:val="2"/>
  </w:num>
  <w:num w:numId="45" w16cid:durableId="1248929909">
    <w:abstractNumId w:val="34"/>
  </w:num>
  <w:num w:numId="46" w16cid:durableId="71851540">
    <w:abstractNumId w:val="32"/>
  </w:num>
  <w:num w:numId="47" w16cid:durableId="1211266199">
    <w:abstractNumId w:val="10"/>
  </w:num>
  <w:num w:numId="48" w16cid:durableId="517276900">
    <w:abstractNumId w:val="23"/>
  </w:num>
  <w:num w:numId="49" w16cid:durableId="565336008">
    <w:abstractNumId w:val="42"/>
  </w:num>
  <w:num w:numId="50" w16cid:durableId="60909229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28629579">
    <w:abstractNumId w:val="73"/>
  </w:num>
  <w:num w:numId="52" w16cid:durableId="501749130">
    <w:abstractNumId w:val="71"/>
  </w:num>
  <w:num w:numId="53" w16cid:durableId="641278120">
    <w:abstractNumId w:val="54"/>
  </w:num>
  <w:num w:numId="54" w16cid:durableId="131382562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99152318">
    <w:abstractNumId w:val="66"/>
  </w:num>
  <w:num w:numId="56" w16cid:durableId="474298521">
    <w:abstractNumId w:val="57"/>
  </w:num>
  <w:num w:numId="57" w16cid:durableId="1639653297">
    <w:abstractNumId w:val="78"/>
  </w:num>
  <w:num w:numId="58" w16cid:durableId="940795156">
    <w:abstractNumId w:val="70"/>
  </w:num>
  <w:num w:numId="59" w16cid:durableId="991913249">
    <w:abstractNumId w:val="67"/>
  </w:num>
  <w:num w:numId="60" w16cid:durableId="227541516">
    <w:abstractNumId w:val="63"/>
  </w:num>
  <w:num w:numId="61" w16cid:durableId="346172479">
    <w:abstractNumId w:val="51"/>
  </w:num>
  <w:num w:numId="62" w16cid:durableId="2008290259">
    <w:abstractNumId w:val="75"/>
  </w:num>
  <w:num w:numId="63" w16cid:durableId="1124233753">
    <w:abstractNumId w:val="0"/>
  </w:num>
  <w:num w:numId="64" w16cid:durableId="68621870">
    <w:abstractNumId w:val="64"/>
  </w:num>
  <w:num w:numId="65" w16cid:durableId="428934672">
    <w:abstractNumId w:val="56"/>
  </w:num>
  <w:num w:numId="66" w16cid:durableId="400760663">
    <w:abstractNumId w:val="1"/>
  </w:num>
  <w:num w:numId="67" w16cid:durableId="772553946">
    <w:abstractNumId w:val="59"/>
  </w:num>
  <w:num w:numId="68" w16cid:durableId="912854470">
    <w:abstractNumId w:val="74"/>
  </w:num>
  <w:num w:numId="69" w16cid:durableId="1465003685">
    <w:abstractNumId w:val="69"/>
  </w:num>
  <w:num w:numId="70" w16cid:durableId="1172525430">
    <w:abstractNumId w:val="72"/>
  </w:num>
  <w:num w:numId="71" w16cid:durableId="432018363">
    <w:abstractNumId w:val="60"/>
  </w:num>
  <w:num w:numId="72" w16cid:durableId="13575837">
    <w:abstractNumId w:val="55"/>
  </w:num>
  <w:num w:numId="73" w16cid:durableId="258291754">
    <w:abstractNumId w:val="53"/>
  </w:num>
  <w:num w:numId="74" w16cid:durableId="144495921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270888293">
    <w:abstractNumId w:val="55"/>
  </w:num>
  <w:num w:numId="76" w16cid:durableId="1109934289">
    <w:abstractNumId w:val="55"/>
  </w:num>
  <w:num w:numId="77" w16cid:durableId="322701655">
    <w:abstractNumId w:val="5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880FA8"/>
    <w:rsid w:val="0000002B"/>
    <w:rsid w:val="000008FD"/>
    <w:rsid w:val="0000093C"/>
    <w:rsid w:val="00000A79"/>
    <w:rsid w:val="00000AF9"/>
    <w:rsid w:val="00000C04"/>
    <w:rsid w:val="00000C44"/>
    <w:rsid w:val="000011BD"/>
    <w:rsid w:val="00001244"/>
    <w:rsid w:val="000023B0"/>
    <w:rsid w:val="00002708"/>
    <w:rsid w:val="0000273A"/>
    <w:rsid w:val="00002783"/>
    <w:rsid w:val="00002C69"/>
    <w:rsid w:val="0000361E"/>
    <w:rsid w:val="00003B13"/>
    <w:rsid w:val="00003C17"/>
    <w:rsid w:val="0000402A"/>
    <w:rsid w:val="0000407C"/>
    <w:rsid w:val="000041F4"/>
    <w:rsid w:val="00004491"/>
    <w:rsid w:val="00004938"/>
    <w:rsid w:val="00004991"/>
    <w:rsid w:val="00004A11"/>
    <w:rsid w:val="00004D3F"/>
    <w:rsid w:val="0000547A"/>
    <w:rsid w:val="000054CC"/>
    <w:rsid w:val="000057BD"/>
    <w:rsid w:val="000057C2"/>
    <w:rsid w:val="00005935"/>
    <w:rsid w:val="00005D45"/>
    <w:rsid w:val="00005F18"/>
    <w:rsid w:val="000065D9"/>
    <w:rsid w:val="00006828"/>
    <w:rsid w:val="00006CD6"/>
    <w:rsid w:val="00006D2D"/>
    <w:rsid w:val="00006D85"/>
    <w:rsid w:val="00006F56"/>
    <w:rsid w:val="000074DD"/>
    <w:rsid w:val="00007F7F"/>
    <w:rsid w:val="00007FD9"/>
    <w:rsid w:val="0001052E"/>
    <w:rsid w:val="00010A55"/>
    <w:rsid w:val="00010BB2"/>
    <w:rsid w:val="00010BE1"/>
    <w:rsid w:val="000117FE"/>
    <w:rsid w:val="00011B4A"/>
    <w:rsid w:val="00011EE6"/>
    <w:rsid w:val="0001284D"/>
    <w:rsid w:val="00012B8D"/>
    <w:rsid w:val="00012E21"/>
    <w:rsid w:val="00013138"/>
    <w:rsid w:val="0001390E"/>
    <w:rsid w:val="00014048"/>
    <w:rsid w:val="000145CE"/>
    <w:rsid w:val="000146BB"/>
    <w:rsid w:val="000146F6"/>
    <w:rsid w:val="0001475D"/>
    <w:rsid w:val="000147B5"/>
    <w:rsid w:val="00015143"/>
    <w:rsid w:val="000153B6"/>
    <w:rsid w:val="000155F6"/>
    <w:rsid w:val="00015C8C"/>
    <w:rsid w:val="00015DDF"/>
    <w:rsid w:val="0001613A"/>
    <w:rsid w:val="0001661E"/>
    <w:rsid w:val="00016B26"/>
    <w:rsid w:val="00016BA9"/>
    <w:rsid w:val="00017038"/>
    <w:rsid w:val="000170D0"/>
    <w:rsid w:val="000171AA"/>
    <w:rsid w:val="000173C5"/>
    <w:rsid w:val="000202DF"/>
    <w:rsid w:val="00020548"/>
    <w:rsid w:val="00020CB5"/>
    <w:rsid w:val="00020D5D"/>
    <w:rsid w:val="00020D61"/>
    <w:rsid w:val="00020E94"/>
    <w:rsid w:val="000210FF"/>
    <w:rsid w:val="00021370"/>
    <w:rsid w:val="00021818"/>
    <w:rsid w:val="0002186F"/>
    <w:rsid w:val="00021CC6"/>
    <w:rsid w:val="00021D2F"/>
    <w:rsid w:val="00021D39"/>
    <w:rsid w:val="00021FD4"/>
    <w:rsid w:val="000224E3"/>
    <w:rsid w:val="00022CFF"/>
    <w:rsid w:val="00022E19"/>
    <w:rsid w:val="000230ED"/>
    <w:rsid w:val="0002335F"/>
    <w:rsid w:val="0002385E"/>
    <w:rsid w:val="000241DB"/>
    <w:rsid w:val="000244E9"/>
    <w:rsid w:val="000249FD"/>
    <w:rsid w:val="00024B5D"/>
    <w:rsid w:val="00024BCA"/>
    <w:rsid w:val="00024C42"/>
    <w:rsid w:val="000250C6"/>
    <w:rsid w:val="000253FC"/>
    <w:rsid w:val="00025E75"/>
    <w:rsid w:val="00026B4E"/>
    <w:rsid w:val="0002712E"/>
    <w:rsid w:val="00027234"/>
    <w:rsid w:val="0002746D"/>
    <w:rsid w:val="000274F4"/>
    <w:rsid w:val="00027626"/>
    <w:rsid w:val="00027B52"/>
    <w:rsid w:val="000308EC"/>
    <w:rsid w:val="00030A60"/>
    <w:rsid w:val="000311CB"/>
    <w:rsid w:val="000312E6"/>
    <w:rsid w:val="00031983"/>
    <w:rsid w:val="00031F1E"/>
    <w:rsid w:val="000325CC"/>
    <w:rsid w:val="00032EE3"/>
    <w:rsid w:val="00033002"/>
    <w:rsid w:val="00033229"/>
    <w:rsid w:val="000332A8"/>
    <w:rsid w:val="000332DA"/>
    <w:rsid w:val="0003357A"/>
    <w:rsid w:val="000338FD"/>
    <w:rsid w:val="00033901"/>
    <w:rsid w:val="00033A1B"/>
    <w:rsid w:val="00034062"/>
    <w:rsid w:val="00034358"/>
    <w:rsid w:val="000343D7"/>
    <w:rsid w:val="00034452"/>
    <w:rsid w:val="0003449D"/>
    <w:rsid w:val="0003482E"/>
    <w:rsid w:val="00034E7E"/>
    <w:rsid w:val="00034FDF"/>
    <w:rsid w:val="000351D0"/>
    <w:rsid w:val="00035545"/>
    <w:rsid w:val="00035671"/>
    <w:rsid w:val="0003574C"/>
    <w:rsid w:val="00035794"/>
    <w:rsid w:val="0003580D"/>
    <w:rsid w:val="00035EA9"/>
    <w:rsid w:val="00036B13"/>
    <w:rsid w:val="000374AF"/>
    <w:rsid w:val="00037F73"/>
    <w:rsid w:val="00040016"/>
    <w:rsid w:val="00040110"/>
    <w:rsid w:val="0004018D"/>
    <w:rsid w:val="00040492"/>
    <w:rsid w:val="000404C4"/>
    <w:rsid w:val="00040500"/>
    <w:rsid w:val="00040AFE"/>
    <w:rsid w:val="00041C4B"/>
    <w:rsid w:val="00041D0A"/>
    <w:rsid w:val="00042218"/>
    <w:rsid w:val="00042245"/>
    <w:rsid w:val="00042393"/>
    <w:rsid w:val="00042D38"/>
    <w:rsid w:val="00042D84"/>
    <w:rsid w:val="00042EA3"/>
    <w:rsid w:val="00042EFA"/>
    <w:rsid w:val="000430BC"/>
    <w:rsid w:val="00043385"/>
    <w:rsid w:val="000435DA"/>
    <w:rsid w:val="0004393C"/>
    <w:rsid w:val="00043AA6"/>
    <w:rsid w:val="00043D86"/>
    <w:rsid w:val="00043DA6"/>
    <w:rsid w:val="000443B5"/>
    <w:rsid w:val="00044636"/>
    <w:rsid w:val="0004473A"/>
    <w:rsid w:val="00044C48"/>
    <w:rsid w:val="00044F59"/>
    <w:rsid w:val="00045026"/>
    <w:rsid w:val="00045701"/>
    <w:rsid w:val="00045703"/>
    <w:rsid w:val="000457DE"/>
    <w:rsid w:val="000459FA"/>
    <w:rsid w:val="00045A4D"/>
    <w:rsid w:val="00045FAF"/>
    <w:rsid w:val="00046935"/>
    <w:rsid w:val="00047659"/>
    <w:rsid w:val="000476F4"/>
    <w:rsid w:val="000477C9"/>
    <w:rsid w:val="000477DC"/>
    <w:rsid w:val="00047981"/>
    <w:rsid w:val="00047BF6"/>
    <w:rsid w:val="00047DC3"/>
    <w:rsid w:val="00047FDF"/>
    <w:rsid w:val="0005038F"/>
    <w:rsid w:val="00050DB4"/>
    <w:rsid w:val="000511AF"/>
    <w:rsid w:val="000515BA"/>
    <w:rsid w:val="00051C39"/>
    <w:rsid w:val="00051FFD"/>
    <w:rsid w:val="0005202E"/>
    <w:rsid w:val="000521D5"/>
    <w:rsid w:val="00052889"/>
    <w:rsid w:val="000528A0"/>
    <w:rsid w:val="00052AE2"/>
    <w:rsid w:val="0005310D"/>
    <w:rsid w:val="00053850"/>
    <w:rsid w:val="00053876"/>
    <w:rsid w:val="000538C6"/>
    <w:rsid w:val="00053B04"/>
    <w:rsid w:val="00053BE7"/>
    <w:rsid w:val="00053E1E"/>
    <w:rsid w:val="000545CD"/>
    <w:rsid w:val="00054629"/>
    <w:rsid w:val="00054D09"/>
    <w:rsid w:val="00054E81"/>
    <w:rsid w:val="0005505C"/>
    <w:rsid w:val="0005548C"/>
    <w:rsid w:val="0005577C"/>
    <w:rsid w:val="00055782"/>
    <w:rsid w:val="00055DC6"/>
    <w:rsid w:val="00055E52"/>
    <w:rsid w:val="00056253"/>
    <w:rsid w:val="00056A05"/>
    <w:rsid w:val="00056B58"/>
    <w:rsid w:val="00056E25"/>
    <w:rsid w:val="00057162"/>
    <w:rsid w:val="0005752E"/>
    <w:rsid w:val="000577C5"/>
    <w:rsid w:val="00057B0E"/>
    <w:rsid w:val="00060065"/>
    <w:rsid w:val="0006011B"/>
    <w:rsid w:val="0006015A"/>
    <w:rsid w:val="0006020E"/>
    <w:rsid w:val="0006029A"/>
    <w:rsid w:val="0006097B"/>
    <w:rsid w:val="00060A91"/>
    <w:rsid w:val="00060FEC"/>
    <w:rsid w:val="0006140A"/>
    <w:rsid w:val="00061849"/>
    <w:rsid w:val="0006187C"/>
    <w:rsid w:val="00061EA3"/>
    <w:rsid w:val="00061EE2"/>
    <w:rsid w:val="00061F12"/>
    <w:rsid w:val="00062542"/>
    <w:rsid w:val="0006298C"/>
    <w:rsid w:val="00062A62"/>
    <w:rsid w:val="00062BA3"/>
    <w:rsid w:val="00062C22"/>
    <w:rsid w:val="0006328F"/>
    <w:rsid w:val="00064871"/>
    <w:rsid w:val="00064BED"/>
    <w:rsid w:val="000653F2"/>
    <w:rsid w:val="00066112"/>
    <w:rsid w:val="00066592"/>
    <w:rsid w:val="00066602"/>
    <w:rsid w:val="0006714E"/>
    <w:rsid w:val="000675E6"/>
    <w:rsid w:val="00067F18"/>
    <w:rsid w:val="00067FF1"/>
    <w:rsid w:val="00070590"/>
    <w:rsid w:val="00070660"/>
    <w:rsid w:val="00070911"/>
    <w:rsid w:val="00070C38"/>
    <w:rsid w:val="00070CB8"/>
    <w:rsid w:val="00070FB3"/>
    <w:rsid w:val="000713DA"/>
    <w:rsid w:val="000717FC"/>
    <w:rsid w:val="00071C7E"/>
    <w:rsid w:val="00072396"/>
    <w:rsid w:val="0007272E"/>
    <w:rsid w:val="000729DD"/>
    <w:rsid w:val="00072A9F"/>
    <w:rsid w:val="00072C3C"/>
    <w:rsid w:val="00072CEC"/>
    <w:rsid w:val="00072F4F"/>
    <w:rsid w:val="000730EE"/>
    <w:rsid w:val="000731EE"/>
    <w:rsid w:val="00073228"/>
    <w:rsid w:val="00073262"/>
    <w:rsid w:val="00073401"/>
    <w:rsid w:val="00073811"/>
    <w:rsid w:val="00073908"/>
    <w:rsid w:val="0007394E"/>
    <w:rsid w:val="00073A5C"/>
    <w:rsid w:val="00073C8C"/>
    <w:rsid w:val="0007446D"/>
    <w:rsid w:val="00074565"/>
    <w:rsid w:val="0007522A"/>
    <w:rsid w:val="00075611"/>
    <w:rsid w:val="00075647"/>
    <w:rsid w:val="000759AA"/>
    <w:rsid w:val="00075CF6"/>
    <w:rsid w:val="00076489"/>
    <w:rsid w:val="000769AB"/>
    <w:rsid w:val="00076BF2"/>
    <w:rsid w:val="00077146"/>
    <w:rsid w:val="0007725E"/>
    <w:rsid w:val="000776E5"/>
    <w:rsid w:val="00077826"/>
    <w:rsid w:val="00077917"/>
    <w:rsid w:val="00077A19"/>
    <w:rsid w:val="00077E71"/>
    <w:rsid w:val="00077FC6"/>
    <w:rsid w:val="000800BD"/>
    <w:rsid w:val="000804BA"/>
    <w:rsid w:val="000808C5"/>
    <w:rsid w:val="00081A16"/>
    <w:rsid w:val="00081C17"/>
    <w:rsid w:val="00081D6E"/>
    <w:rsid w:val="00081EE0"/>
    <w:rsid w:val="00081F89"/>
    <w:rsid w:val="000820E3"/>
    <w:rsid w:val="000823C0"/>
    <w:rsid w:val="00082658"/>
    <w:rsid w:val="00082AD6"/>
    <w:rsid w:val="00082FAD"/>
    <w:rsid w:val="000833A9"/>
    <w:rsid w:val="00083846"/>
    <w:rsid w:val="00083B84"/>
    <w:rsid w:val="00083CF0"/>
    <w:rsid w:val="00083D8F"/>
    <w:rsid w:val="000840B1"/>
    <w:rsid w:val="000843E5"/>
    <w:rsid w:val="00084AAF"/>
    <w:rsid w:val="00084D3A"/>
    <w:rsid w:val="00085422"/>
    <w:rsid w:val="00085A5A"/>
    <w:rsid w:val="00085C33"/>
    <w:rsid w:val="000862B8"/>
    <w:rsid w:val="00086E28"/>
    <w:rsid w:val="00086F5F"/>
    <w:rsid w:val="00087348"/>
    <w:rsid w:val="00087D03"/>
    <w:rsid w:val="00087F7D"/>
    <w:rsid w:val="00090055"/>
    <w:rsid w:val="0009030D"/>
    <w:rsid w:val="00090609"/>
    <w:rsid w:val="00090DAE"/>
    <w:rsid w:val="0009176E"/>
    <w:rsid w:val="000917AE"/>
    <w:rsid w:val="00091A26"/>
    <w:rsid w:val="00091A9F"/>
    <w:rsid w:val="00091AA6"/>
    <w:rsid w:val="00091CF4"/>
    <w:rsid w:val="00092475"/>
    <w:rsid w:val="000927C4"/>
    <w:rsid w:val="00093095"/>
    <w:rsid w:val="000930BB"/>
    <w:rsid w:val="00093535"/>
    <w:rsid w:val="00093592"/>
    <w:rsid w:val="000937C6"/>
    <w:rsid w:val="0009398D"/>
    <w:rsid w:val="00093CE5"/>
    <w:rsid w:val="00094251"/>
    <w:rsid w:val="00094287"/>
    <w:rsid w:val="00094427"/>
    <w:rsid w:val="0009484B"/>
    <w:rsid w:val="00094856"/>
    <w:rsid w:val="000948B9"/>
    <w:rsid w:val="000956AC"/>
    <w:rsid w:val="00095711"/>
    <w:rsid w:val="00095771"/>
    <w:rsid w:val="00095914"/>
    <w:rsid w:val="00095BD2"/>
    <w:rsid w:val="00096097"/>
    <w:rsid w:val="0009619E"/>
    <w:rsid w:val="0009664D"/>
    <w:rsid w:val="0009686F"/>
    <w:rsid w:val="00097345"/>
    <w:rsid w:val="00097458"/>
    <w:rsid w:val="000978C0"/>
    <w:rsid w:val="00097B87"/>
    <w:rsid w:val="00097D5E"/>
    <w:rsid w:val="000A0911"/>
    <w:rsid w:val="000A091C"/>
    <w:rsid w:val="000A09A9"/>
    <w:rsid w:val="000A0EF6"/>
    <w:rsid w:val="000A1CF7"/>
    <w:rsid w:val="000A200C"/>
    <w:rsid w:val="000A21DC"/>
    <w:rsid w:val="000A22F2"/>
    <w:rsid w:val="000A23DD"/>
    <w:rsid w:val="000A2486"/>
    <w:rsid w:val="000A277F"/>
    <w:rsid w:val="000A311E"/>
    <w:rsid w:val="000A3197"/>
    <w:rsid w:val="000A3510"/>
    <w:rsid w:val="000A38B4"/>
    <w:rsid w:val="000A3A04"/>
    <w:rsid w:val="000A3C10"/>
    <w:rsid w:val="000A3CF8"/>
    <w:rsid w:val="000A3E62"/>
    <w:rsid w:val="000A3E8E"/>
    <w:rsid w:val="000A4512"/>
    <w:rsid w:val="000A4713"/>
    <w:rsid w:val="000A480D"/>
    <w:rsid w:val="000A4819"/>
    <w:rsid w:val="000A5059"/>
    <w:rsid w:val="000A52CC"/>
    <w:rsid w:val="000A6B66"/>
    <w:rsid w:val="000A6E0F"/>
    <w:rsid w:val="000A704F"/>
    <w:rsid w:val="000A714C"/>
    <w:rsid w:val="000A7329"/>
    <w:rsid w:val="000A73A3"/>
    <w:rsid w:val="000A772D"/>
    <w:rsid w:val="000A7953"/>
    <w:rsid w:val="000B0074"/>
    <w:rsid w:val="000B048D"/>
    <w:rsid w:val="000B05A0"/>
    <w:rsid w:val="000B0861"/>
    <w:rsid w:val="000B0ADE"/>
    <w:rsid w:val="000B0C37"/>
    <w:rsid w:val="000B0CEB"/>
    <w:rsid w:val="000B0D6A"/>
    <w:rsid w:val="000B0E10"/>
    <w:rsid w:val="000B106C"/>
    <w:rsid w:val="000B12AB"/>
    <w:rsid w:val="000B131F"/>
    <w:rsid w:val="000B15C6"/>
    <w:rsid w:val="000B175E"/>
    <w:rsid w:val="000B17D4"/>
    <w:rsid w:val="000B1969"/>
    <w:rsid w:val="000B211A"/>
    <w:rsid w:val="000B2650"/>
    <w:rsid w:val="000B29AC"/>
    <w:rsid w:val="000B2AE3"/>
    <w:rsid w:val="000B2C0E"/>
    <w:rsid w:val="000B3223"/>
    <w:rsid w:val="000B3791"/>
    <w:rsid w:val="000B38DD"/>
    <w:rsid w:val="000B39BC"/>
    <w:rsid w:val="000B3A56"/>
    <w:rsid w:val="000B40BF"/>
    <w:rsid w:val="000B4120"/>
    <w:rsid w:val="000B4261"/>
    <w:rsid w:val="000B434E"/>
    <w:rsid w:val="000B4461"/>
    <w:rsid w:val="000B488F"/>
    <w:rsid w:val="000B4BA7"/>
    <w:rsid w:val="000B4CDE"/>
    <w:rsid w:val="000B5335"/>
    <w:rsid w:val="000B5362"/>
    <w:rsid w:val="000B59CC"/>
    <w:rsid w:val="000B5D6B"/>
    <w:rsid w:val="000B632C"/>
    <w:rsid w:val="000B6441"/>
    <w:rsid w:val="000B656B"/>
    <w:rsid w:val="000B66A5"/>
    <w:rsid w:val="000B6913"/>
    <w:rsid w:val="000B7003"/>
    <w:rsid w:val="000B719B"/>
    <w:rsid w:val="000B7247"/>
    <w:rsid w:val="000B7265"/>
    <w:rsid w:val="000B7347"/>
    <w:rsid w:val="000B758F"/>
    <w:rsid w:val="000B767D"/>
    <w:rsid w:val="000B7852"/>
    <w:rsid w:val="000B7894"/>
    <w:rsid w:val="000B7AAC"/>
    <w:rsid w:val="000B7D28"/>
    <w:rsid w:val="000B7F36"/>
    <w:rsid w:val="000C0278"/>
    <w:rsid w:val="000C0490"/>
    <w:rsid w:val="000C05EC"/>
    <w:rsid w:val="000C0953"/>
    <w:rsid w:val="000C0D40"/>
    <w:rsid w:val="000C10F0"/>
    <w:rsid w:val="000C1112"/>
    <w:rsid w:val="000C142C"/>
    <w:rsid w:val="000C1884"/>
    <w:rsid w:val="000C1A67"/>
    <w:rsid w:val="000C1B1E"/>
    <w:rsid w:val="000C21B7"/>
    <w:rsid w:val="000C241A"/>
    <w:rsid w:val="000C247E"/>
    <w:rsid w:val="000C2B2D"/>
    <w:rsid w:val="000C31C8"/>
    <w:rsid w:val="000C34BB"/>
    <w:rsid w:val="000C3551"/>
    <w:rsid w:val="000C3AB5"/>
    <w:rsid w:val="000C3C71"/>
    <w:rsid w:val="000C3FD0"/>
    <w:rsid w:val="000C411B"/>
    <w:rsid w:val="000C46B7"/>
    <w:rsid w:val="000C4AB6"/>
    <w:rsid w:val="000C4BA3"/>
    <w:rsid w:val="000C4E32"/>
    <w:rsid w:val="000C4EC4"/>
    <w:rsid w:val="000C5107"/>
    <w:rsid w:val="000C5244"/>
    <w:rsid w:val="000C52E4"/>
    <w:rsid w:val="000C5A58"/>
    <w:rsid w:val="000C5B0A"/>
    <w:rsid w:val="000C5D76"/>
    <w:rsid w:val="000C5F1A"/>
    <w:rsid w:val="000C5FF7"/>
    <w:rsid w:val="000C6994"/>
    <w:rsid w:val="000C6B33"/>
    <w:rsid w:val="000C6D9C"/>
    <w:rsid w:val="000C70AA"/>
    <w:rsid w:val="000C71D7"/>
    <w:rsid w:val="000C7219"/>
    <w:rsid w:val="000C750D"/>
    <w:rsid w:val="000C754E"/>
    <w:rsid w:val="000C79B6"/>
    <w:rsid w:val="000C7A8B"/>
    <w:rsid w:val="000C7B9E"/>
    <w:rsid w:val="000C7BA9"/>
    <w:rsid w:val="000C7D22"/>
    <w:rsid w:val="000D000C"/>
    <w:rsid w:val="000D056B"/>
    <w:rsid w:val="000D0668"/>
    <w:rsid w:val="000D0ECE"/>
    <w:rsid w:val="000D0F3A"/>
    <w:rsid w:val="000D102A"/>
    <w:rsid w:val="000D12C8"/>
    <w:rsid w:val="000D130B"/>
    <w:rsid w:val="000D13BA"/>
    <w:rsid w:val="000D1CDA"/>
    <w:rsid w:val="000D1F24"/>
    <w:rsid w:val="000D20C4"/>
    <w:rsid w:val="000D2164"/>
    <w:rsid w:val="000D2935"/>
    <w:rsid w:val="000D2BAA"/>
    <w:rsid w:val="000D2BF9"/>
    <w:rsid w:val="000D2DD8"/>
    <w:rsid w:val="000D3971"/>
    <w:rsid w:val="000D3BEB"/>
    <w:rsid w:val="000D3D9E"/>
    <w:rsid w:val="000D4351"/>
    <w:rsid w:val="000D4D41"/>
    <w:rsid w:val="000D4F56"/>
    <w:rsid w:val="000D5038"/>
    <w:rsid w:val="000D52A5"/>
    <w:rsid w:val="000D5505"/>
    <w:rsid w:val="000D5CEF"/>
    <w:rsid w:val="000D6329"/>
    <w:rsid w:val="000D648F"/>
    <w:rsid w:val="000D6B87"/>
    <w:rsid w:val="000D6BF8"/>
    <w:rsid w:val="000D6CB6"/>
    <w:rsid w:val="000D7AF4"/>
    <w:rsid w:val="000D7C2F"/>
    <w:rsid w:val="000E00BF"/>
    <w:rsid w:val="000E0395"/>
    <w:rsid w:val="000E07F7"/>
    <w:rsid w:val="000E0984"/>
    <w:rsid w:val="000E09DA"/>
    <w:rsid w:val="000E09F8"/>
    <w:rsid w:val="000E10E9"/>
    <w:rsid w:val="000E1331"/>
    <w:rsid w:val="000E14F3"/>
    <w:rsid w:val="000E168D"/>
    <w:rsid w:val="000E178B"/>
    <w:rsid w:val="000E18B0"/>
    <w:rsid w:val="000E1C64"/>
    <w:rsid w:val="000E1D00"/>
    <w:rsid w:val="000E1DEC"/>
    <w:rsid w:val="000E2195"/>
    <w:rsid w:val="000E239C"/>
    <w:rsid w:val="000E241C"/>
    <w:rsid w:val="000E2BE9"/>
    <w:rsid w:val="000E32FB"/>
    <w:rsid w:val="000E33D5"/>
    <w:rsid w:val="000E3900"/>
    <w:rsid w:val="000E3BB1"/>
    <w:rsid w:val="000E3C05"/>
    <w:rsid w:val="000E3D76"/>
    <w:rsid w:val="000E3E3A"/>
    <w:rsid w:val="000E3F2E"/>
    <w:rsid w:val="000E429F"/>
    <w:rsid w:val="000E4846"/>
    <w:rsid w:val="000E4947"/>
    <w:rsid w:val="000E4BB0"/>
    <w:rsid w:val="000E539E"/>
    <w:rsid w:val="000E56F2"/>
    <w:rsid w:val="000E5CE3"/>
    <w:rsid w:val="000E5EDC"/>
    <w:rsid w:val="000E5FC2"/>
    <w:rsid w:val="000E6274"/>
    <w:rsid w:val="000E6BAE"/>
    <w:rsid w:val="000E6F82"/>
    <w:rsid w:val="000E7185"/>
    <w:rsid w:val="000E759A"/>
    <w:rsid w:val="000E7846"/>
    <w:rsid w:val="000E7B84"/>
    <w:rsid w:val="000E7ECC"/>
    <w:rsid w:val="000E7FF4"/>
    <w:rsid w:val="000F0048"/>
    <w:rsid w:val="000F00B4"/>
    <w:rsid w:val="000F056B"/>
    <w:rsid w:val="000F0A49"/>
    <w:rsid w:val="000F1038"/>
    <w:rsid w:val="000F10F3"/>
    <w:rsid w:val="000F1660"/>
    <w:rsid w:val="000F18E9"/>
    <w:rsid w:val="000F1E1D"/>
    <w:rsid w:val="000F20FD"/>
    <w:rsid w:val="000F23B8"/>
    <w:rsid w:val="000F23F9"/>
    <w:rsid w:val="000F26B9"/>
    <w:rsid w:val="000F282C"/>
    <w:rsid w:val="000F2894"/>
    <w:rsid w:val="000F291B"/>
    <w:rsid w:val="000F29CC"/>
    <w:rsid w:val="000F2E5B"/>
    <w:rsid w:val="000F309F"/>
    <w:rsid w:val="000F34DB"/>
    <w:rsid w:val="000F4269"/>
    <w:rsid w:val="000F429F"/>
    <w:rsid w:val="000F4499"/>
    <w:rsid w:val="000F450D"/>
    <w:rsid w:val="000F45C7"/>
    <w:rsid w:val="000F4634"/>
    <w:rsid w:val="000F475A"/>
    <w:rsid w:val="000F50A3"/>
    <w:rsid w:val="000F52E3"/>
    <w:rsid w:val="000F539D"/>
    <w:rsid w:val="000F5643"/>
    <w:rsid w:val="000F57BA"/>
    <w:rsid w:val="000F6329"/>
    <w:rsid w:val="000F6479"/>
    <w:rsid w:val="000F64C7"/>
    <w:rsid w:val="000F6A70"/>
    <w:rsid w:val="000F7049"/>
    <w:rsid w:val="000F70FD"/>
    <w:rsid w:val="000F744B"/>
    <w:rsid w:val="000F78F2"/>
    <w:rsid w:val="000F7AE7"/>
    <w:rsid w:val="000F7CA3"/>
    <w:rsid w:val="000F7D1B"/>
    <w:rsid w:val="000F7D2D"/>
    <w:rsid w:val="000F7D69"/>
    <w:rsid w:val="000F7D80"/>
    <w:rsid w:val="001000AC"/>
    <w:rsid w:val="0010037F"/>
    <w:rsid w:val="001003AD"/>
    <w:rsid w:val="001007F8"/>
    <w:rsid w:val="001009C1"/>
    <w:rsid w:val="00100BEB"/>
    <w:rsid w:val="00100DF3"/>
    <w:rsid w:val="0010118C"/>
    <w:rsid w:val="001011A4"/>
    <w:rsid w:val="0010174D"/>
    <w:rsid w:val="00101B87"/>
    <w:rsid w:val="00101BD1"/>
    <w:rsid w:val="00101C42"/>
    <w:rsid w:val="00101C8B"/>
    <w:rsid w:val="00101CC4"/>
    <w:rsid w:val="00101E54"/>
    <w:rsid w:val="001020EC"/>
    <w:rsid w:val="00103166"/>
    <w:rsid w:val="0010336E"/>
    <w:rsid w:val="0010345B"/>
    <w:rsid w:val="00103531"/>
    <w:rsid w:val="00103678"/>
    <w:rsid w:val="00103FDD"/>
    <w:rsid w:val="00104013"/>
    <w:rsid w:val="0010405E"/>
    <w:rsid w:val="00104068"/>
    <w:rsid w:val="00104210"/>
    <w:rsid w:val="00104283"/>
    <w:rsid w:val="00104FC7"/>
    <w:rsid w:val="001051FD"/>
    <w:rsid w:val="00105420"/>
    <w:rsid w:val="00105AC3"/>
    <w:rsid w:val="00105C20"/>
    <w:rsid w:val="00105C39"/>
    <w:rsid w:val="00105DC6"/>
    <w:rsid w:val="00106128"/>
    <w:rsid w:val="0010684F"/>
    <w:rsid w:val="00106AE2"/>
    <w:rsid w:val="00106B30"/>
    <w:rsid w:val="00106B82"/>
    <w:rsid w:val="00106BE1"/>
    <w:rsid w:val="00106D90"/>
    <w:rsid w:val="00106F66"/>
    <w:rsid w:val="0010717D"/>
    <w:rsid w:val="0010743F"/>
    <w:rsid w:val="0010782E"/>
    <w:rsid w:val="0010785E"/>
    <w:rsid w:val="0010790E"/>
    <w:rsid w:val="001079C0"/>
    <w:rsid w:val="00107BF1"/>
    <w:rsid w:val="00107D13"/>
    <w:rsid w:val="00107E39"/>
    <w:rsid w:val="00107FA7"/>
    <w:rsid w:val="001108F8"/>
    <w:rsid w:val="00110A87"/>
    <w:rsid w:val="00110E23"/>
    <w:rsid w:val="00111679"/>
    <w:rsid w:val="00111C77"/>
    <w:rsid w:val="00111FAD"/>
    <w:rsid w:val="001124E2"/>
    <w:rsid w:val="001129FA"/>
    <w:rsid w:val="00112C6F"/>
    <w:rsid w:val="001132D1"/>
    <w:rsid w:val="0011349E"/>
    <w:rsid w:val="001136E6"/>
    <w:rsid w:val="00113746"/>
    <w:rsid w:val="00113AC0"/>
    <w:rsid w:val="00113D7E"/>
    <w:rsid w:val="0011437E"/>
    <w:rsid w:val="00114588"/>
    <w:rsid w:val="00114A29"/>
    <w:rsid w:val="00114A95"/>
    <w:rsid w:val="00114E96"/>
    <w:rsid w:val="001155A5"/>
    <w:rsid w:val="001158E4"/>
    <w:rsid w:val="001160DF"/>
    <w:rsid w:val="00116119"/>
    <w:rsid w:val="001168EC"/>
    <w:rsid w:val="00116C5D"/>
    <w:rsid w:val="00116E50"/>
    <w:rsid w:val="0011733E"/>
    <w:rsid w:val="001177D6"/>
    <w:rsid w:val="00117D8F"/>
    <w:rsid w:val="00117F0B"/>
    <w:rsid w:val="00120D9E"/>
    <w:rsid w:val="00120F66"/>
    <w:rsid w:val="0012104E"/>
    <w:rsid w:val="0012122B"/>
    <w:rsid w:val="001214CA"/>
    <w:rsid w:val="00121B95"/>
    <w:rsid w:val="00122205"/>
    <w:rsid w:val="00122608"/>
    <w:rsid w:val="001226FA"/>
    <w:rsid w:val="00122C80"/>
    <w:rsid w:val="00122D80"/>
    <w:rsid w:val="00122FAA"/>
    <w:rsid w:val="00123148"/>
    <w:rsid w:val="00123214"/>
    <w:rsid w:val="00123224"/>
    <w:rsid w:val="001235BF"/>
    <w:rsid w:val="001236FA"/>
    <w:rsid w:val="00123889"/>
    <w:rsid w:val="00123FB3"/>
    <w:rsid w:val="00124171"/>
    <w:rsid w:val="001242EC"/>
    <w:rsid w:val="001245C0"/>
    <w:rsid w:val="00124AA7"/>
    <w:rsid w:val="00124EEF"/>
    <w:rsid w:val="00125503"/>
    <w:rsid w:val="00125624"/>
    <w:rsid w:val="00125682"/>
    <w:rsid w:val="00125A19"/>
    <w:rsid w:val="00125D70"/>
    <w:rsid w:val="0012618B"/>
    <w:rsid w:val="0012695B"/>
    <w:rsid w:val="00126F9B"/>
    <w:rsid w:val="00127326"/>
    <w:rsid w:val="001273FC"/>
    <w:rsid w:val="00127740"/>
    <w:rsid w:val="00127790"/>
    <w:rsid w:val="00127954"/>
    <w:rsid w:val="00130276"/>
    <w:rsid w:val="001302D2"/>
    <w:rsid w:val="00130A8D"/>
    <w:rsid w:val="00130CAF"/>
    <w:rsid w:val="001310C7"/>
    <w:rsid w:val="0013170E"/>
    <w:rsid w:val="00131D01"/>
    <w:rsid w:val="00131D46"/>
    <w:rsid w:val="001320B5"/>
    <w:rsid w:val="001328FB"/>
    <w:rsid w:val="00132986"/>
    <w:rsid w:val="00132EDF"/>
    <w:rsid w:val="00133224"/>
    <w:rsid w:val="001332A8"/>
    <w:rsid w:val="00133845"/>
    <w:rsid w:val="00133F26"/>
    <w:rsid w:val="001344BE"/>
    <w:rsid w:val="00134543"/>
    <w:rsid w:val="0013455B"/>
    <w:rsid w:val="0013493C"/>
    <w:rsid w:val="001359CA"/>
    <w:rsid w:val="00136548"/>
    <w:rsid w:val="001368CA"/>
    <w:rsid w:val="00136F50"/>
    <w:rsid w:val="00137259"/>
    <w:rsid w:val="001373C7"/>
    <w:rsid w:val="00137436"/>
    <w:rsid w:val="0013757B"/>
    <w:rsid w:val="00137C94"/>
    <w:rsid w:val="00140117"/>
    <w:rsid w:val="00140267"/>
    <w:rsid w:val="0014049D"/>
    <w:rsid w:val="0014081F"/>
    <w:rsid w:val="0014085E"/>
    <w:rsid w:val="0014087B"/>
    <w:rsid w:val="00140B4D"/>
    <w:rsid w:val="00140E1F"/>
    <w:rsid w:val="00141144"/>
    <w:rsid w:val="0014115C"/>
    <w:rsid w:val="001413BD"/>
    <w:rsid w:val="0014231A"/>
    <w:rsid w:val="001426FD"/>
    <w:rsid w:val="00142C99"/>
    <w:rsid w:val="0014305B"/>
    <w:rsid w:val="00143814"/>
    <w:rsid w:val="00143E59"/>
    <w:rsid w:val="00144CD1"/>
    <w:rsid w:val="00144E0E"/>
    <w:rsid w:val="00144F05"/>
    <w:rsid w:val="00145080"/>
    <w:rsid w:val="001452BE"/>
    <w:rsid w:val="00145B7A"/>
    <w:rsid w:val="00145EBC"/>
    <w:rsid w:val="0014606B"/>
    <w:rsid w:val="0014680D"/>
    <w:rsid w:val="00146E3B"/>
    <w:rsid w:val="001471D7"/>
    <w:rsid w:val="0014762B"/>
    <w:rsid w:val="00147777"/>
    <w:rsid w:val="00147A51"/>
    <w:rsid w:val="00147C18"/>
    <w:rsid w:val="00147C54"/>
    <w:rsid w:val="00147E54"/>
    <w:rsid w:val="00150294"/>
    <w:rsid w:val="0015077F"/>
    <w:rsid w:val="00150831"/>
    <w:rsid w:val="00151253"/>
    <w:rsid w:val="00151412"/>
    <w:rsid w:val="001514C9"/>
    <w:rsid w:val="00151694"/>
    <w:rsid w:val="00151B73"/>
    <w:rsid w:val="00153160"/>
    <w:rsid w:val="0015328D"/>
    <w:rsid w:val="00153E83"/>
    <w:rsid w:val="00153ECD"/>
    <w:rsid w:val="00154F00"/>
    <w:rsid w:val="001555D7"/>
    <w:rsid w:val="00155AA2"/>
    <w:rsid w:val="00155DBE"/>
    <w:rsid w:val="0015611A"/>
    <w:rsid w:val="001566FC"/>
    <w:rsid w:val="0015698B"/>
    <w:rsid w:val="00157142"/>
    <w:rsid w:val="0015722D"/>
    <w:rsid w:val="0015745C"/>
    <w:rsid w:val="0015749C"/>
    <w:rsid w:val="0016063B"/>
    <w:rsid w:val="00160799"/>
    <w:rsid w:val="0016080A"/>
    <w:rsid w:val="00160A1B"/>
    <w:rsid w:val="00160A8B"/>
    <w:rsid w:val="00160B44"/>
    <w:rsid w:val="00160C5E"/>
    <w:rsid w:val="001614D0"/>
    <w:rsid w:val="0016195D"/>
    <w:rsid w:val="00161BF1"/>
    <w:rsid w:val="0016201E"/>
    <w:rsid w:val="0016274B"/>
    <w:rsid w:val="00162D03"/>
    <w:rsid w:val="00163BA2"/>
    <w:rsid w:val="00163C85"/>
    <w:rsid w:val="00163D20"/>
    <w:rsid w:val="00163EA2"/>
    <w:rsid w:val="001640F0"/>
    <w:rsid w:val="00164236"/>
    <w:rsid w:val="0016495A"/>
    <w:rsid w:val="0016509A"/>
    <w:rsid w:val="0016543B"/>
    <w:rsid w:val="00165747"/>
    <w:rsid w:val="00165825"/>
    <w:rsid w:val="001659E7"/>
    <w:rsid w:val="00166497"/>
    <w:rsid w:val="00166CC0"/>
    <w:rsid w:val="0016720B"/>
    <w:rsid w:val="001677B6"/>
    <w:rsid w:val="001677DF"/>
    <w:rsid w:val="0016789A"/>
    <w:rsid w:val="0016789F"/>
    <w:rsid w:val="001679A4"/>
    <w:rsid w:val="001679DC"/>
    <w:rsid w:val="00167FCE"/>
    <w:rsid w:val="00167FED"/>
    <w:rsid w:val="0017071C"/>
    <w:rsid w:val="0017084F"/>
    <w:rsid w:val="00170A98"/>
    <w:rsid w:val="00170F26"/>
    <w:rsid w:val="00171092"/>
    <w:rsid w:val="001710EC"/>
    <w:rsid w:val="001711CE"/>
    <w:rsid w:val="00171582"/>
    <w:rsid w:val="00171A12"/>
    <w:rsid w:val="0017230B"/>
    <w:rsid w:val="001724A2"/>
    <w:rsid w:val="0017268A"/>
    <w:rsid w:val="00172E0B"/>
    <w:rsid w:val="00172F5B"/>
    <w:rsid w:val="00173267"/>
    <w:rsid w:val="0017326A"/>
    <w:rsid w:val="0017340F"/>
    <w:rsid w:val="0017348B"/>
    <w:rsid w:val="00173B24"/>
    <w:rsid w:val="00173E92"/>
    <w:rsid w:val="00173EBE"/>
    <w:rsid w:val="00173FCD"/>
    <w:rsid w:val="001741E3"/>
    <w:rsid w:val="00174359"/>
    <w:rsid w:val="00174739"/>
    <w:rsid w:val="00174C89"/>
    <w:rsid w:val="00174FFC"/>
    <w:rsid w:val="00175212"/>
    <w:rsid w:val="00175301"/>
    <w:rsid w:val="00175A2F"/>
    <w:rsid w:val="00175C3D"/>
    <w:rsid w:val="00176078"/>
    <w:rsid w:val="00176189"/>
    <w:rsid w:val="00176397"/>
    <w:rsid w:val="001768FF"/>
    <w:rsid w:val="00176D2F"/>
    <w:rsid w:val="00177213"/>
    <w:rsid w:val="001773AA"/>
    <w:rsid w:val="001777D2"/>
    <w:rsid w:val="00177B34"/>
    <w:rsid w:val="00177DA0"/>
    <w:rsid w:val="0018007F"/>
    <w:rsid w:val="00180214"/>
    <w:rsid w:val="001808E0"/>
    <w:rsid w:val="001809E1"/>
    <w:rsid w:val="001813BF"/>
    <w:rsid w:val="00181A6D"/>
    <w:rsid w:val="00181BB7"/>
    <w:rsid w:val="00181CCB"/>
    <w:rsid w:val="00181F3B"/>
    <w:rsid w:val="00182333"/>
    <w:rsid w:val="001826D4"/>
    <w:rsid w:val="001827BD"/>
    <w:rsid w:val="00182867"/>
    <w:rsid w:val="00182A3C"/>
    <w:rsid w:val="00182B40"/>
    <w:rsid w:val="00182EEF"/>
    <w:rsid w:val="00183188"/>
    <w:rsid w:val="00183375"/>
    <w:rsid w:val="00183390"/>
    <w:rsid w:val="001834BA"/>
    <w:rsid w:val="0018360C"/>
    <w:rsid w:val="001838E1"/>
    <w:rsid w:val="00183CBA"/>
    <w:rsid w:val="00183E4E"/>
    <w:rsid w:val="00184155"/>
    <w:rsid w:val="00184258"/>
    <w:rsid w:val="00184466"/>
    <w:rsid w:val="001848C4"/>
    <w:rsid w:val="001848D5"/>
    <w:rsid w:val="0018535E"/>
    <w:rsid w:val="00185372"/>
    <w:rsid w:val="00185A60"/>
    <w:rsid w:val="00185B74"/>
    <w:rsid w:val="00185BAD"/>
    <w:rsid w:val="00185FB3"/>
    <w:rsid w:val="00186048"/>
    <w:rsid w:val="001860B1"/>
    <w:rsid w:val="0018616E"/>
    <w:rsid w:val="00186726"/>
    <w:rsid w:val="00186991"/>
    <w:rsid w:val="00186C25"/>
    <w:rsid w:val="00186E7E"/>
    <w:rsid w:val="00187271"/>
    <w:rsid w:val="001875AC"/>
    <w:rsid w:val="0018769F"/>
    <w:rsid w:val="0018774B"/>
    <w:rsid w:val="0018783B"/>
    <w:rsid w:val="00187D9C"/>
    <w:rsid w:val="001902EC"/>
    <w:rsid w:val="001907E8"/>
    <w:rsid w:val="0019106E"/>
    <w:rsid w:val="00191392"/>
    <w:rsid w:val="00191486"/>
    <w:rsid w:val="00191792"/>
    <w:rsid w:val="00191FE5"/>
    <w:rsid w:val="00192115"/>
    <w:rsid w:val="0019252E"/>
    <w:rsid w:val="00192DD4"/>
    <w:rsid w:val="001933CB"/>
    <w:rsid w:val="001938A9"/>
    <w:rsid w:val="00193D70"/>
    <w:rsid w:val="00194352"/>
    <w:rsid w:val="00194829"/>
    <w:rsid w:val="00194854"/>
    <w:rsid w:val="0019488C"/>
    <w:rsid w:val="00194A00"/>
    <w:rsid w:val="00194AA8"/>
    <w:rsid w:val="00194E7C"/>
    <w:rsid w:val="0019526A"/>
    <w:rsid w:val="001954AD"/>
    <w:rsid w:val="00195649"/>
    <w:rsid w:val="00195DD2"/>
    <w:rsid w:val="0019606C"/>
    <w:rsid w:val="00196194"/>
    <w:rsid w:val="001961BA"/>
    <w:rsid w:val="001962F5"/>
    <w:rsid w:val="001963A5"/>
    <w:rsid w:val="00196504"/>
    <w:rsid w:val="0019669F"/>
    <w:rsid w:val="0019693B"/>
    <w:rsid w:val="001969FF"/>
    <w:rsid w:val="00196B02"/>
    <w:rsid w:val="00196BF2"/>
    <w:rsid w:val="00196E6B"/>
    <w:rsid w:val="00196EF7"/>
    <w:rsid w:val="001972A8"/>
    <w:rsid w:val="001975F0"/>
    <w:rsid w:val="001978F1"/>
    <w:rsid w:val="00197AEB"/>
    <w:rsid w:val="001A003C"/>
    <w:rsid w:val="001A01D2"/>
    <w:rsid w:val="001A0694"/>
    <w:rsid w:val="001A0D28"/>
    <w:rsid w:val="001A0FDC"/>
    <w:rsid w:val="001A102A"/>
    <w:rsid w:val="001A11ED"/>
    <w:rsid w:val="001A12A7"/>
    <w:rsid w:val="001A1577"/>
    <w:rsid w:val="001A1665"/>
    <w:rsid w:val="001A1782"/>
    <w:rsid w:val="001A17F1"/>
    <w:rsid w:val="001A1CE2"/>
    <w:rsid w:val="001A220C"/>
    <w:rsid w:val="001A2767"/>
    <w:rsid w:val="001A2A20"/>
    <w:rsid w:val="001A2AA9"/>
    <w:rsid w:val="001A2C36"/>
    <w:rsid w:val="001A2DD5"/>
    <w:rsid w:val="001A3323"/>
    <w:rsid w:val="001A3544"/>
    <w:rsid w:val="001A385B"/>
    <w:rsid w:val="001A41F9"/>
    <w:rsid w:val="001A42A4"/>
    <w:rsid w:val="001A464F"/>
    <w:rsid w:val="001A4755"/>
    <w:rsid w:val="001A4C33"/>
    <w:rsid w:val="001A4D66"/>
    <w:rsid w:val="001A4FB1"/>
    <w:rsid w:val="001A5110"/>
    <w:rsid w:val="001A5422"/>
    <w:rsid w:val="001A5D18"/>
    <w:rsid w:val="001A6224"/>
    <w:rsid w:val="001A6320"/>
    <w:rsid w:val="001A65E1"/>
    <w:rsid w:val="001A68A0"/>
    <w:rsid w:val="001A6B25"/>
    <w:rsid w:val="001A702F"/>
    <w:rsid w:val="001A7153"/>
    <w:rsid w:val="001A72E2"/>
    <w:rsid w:val="001A794C"/>
    <w:rsid w:val="001A7C55"/>
    <w:rsid w:val="001B0317"/>
    <w:rsid w:val="001B03EF"/>
    <w:rsid w:val="001B063A"/>
    <w:rsid w:val="001B0AB5"/>
    <w:rsid w:val="001B0C06"/>
    <w:rsid w:val="001B1341"/>
    <w:rsid w:val="001B149A"/>
    <w:rsid w:val="001B14F5"/>
    <w:rsid w:val="001B1712"/>
    <w:rsid w:val="001B176D"/>
    <w:rsid w:val="001B17C1"/>
    <w:rsid w:val="001B20F6"/>
    <w:rsid w:val="001B21AA"/>
    <w:rsid w:val="001B21ED"/>
    <w:rsid w:val="001B2480"/>
    <w:rsid w:val="001B266A"/>
    <w:rsid w:val="001B2920"/>
    <w:rsid w:val="001B29D4"/>
    <w:rsid w:val="001B2F82"/>
    <w:rsid w:val="001B30AA"/>
    <w:rsid w:val="001B311C"/>
    <w:rsid w:val="001B38D4"/>
    <w:rsid w:val="001B4056"/>
    <w:rsid w:val="001B407D"/>
    <w:rsid w:val="001B4297"/>
    <w:rsid w:val="001B4667"/>
    <w:rsid w:val="001B4BE9"/>
    <w:rsid w:val="001B4C11"/>
    <w:rsid w:val="001B4F7B"/>
    <w:rsid w:val="001B56AA"/>
    <w:rsid w:val="001B5701"/>
    <w:rsid w:val="001B5A12"/>
    <w:rsid w:val="001B646A"/>
    <w:rsid w:val="001B659C"/>
    <w:rsid w:val="001B6890"/>
    <w:rsid w:val="001B68AF"/>
    <w:rsid w:val="001B68B3"/>
    <w:rsid w:val="001B6A33"/>
    <w:rsid w:val="001B6DBD"/>
    <w:rsid w:val="001B75F0"/>
    <w:rsid w:val="001B7FB9"/>
    <w:rsid w:val="001C0008"/>
    <w:rsid w:val="001C022F"/>
    <w:rsid w:val="001C1318"/>
    <w:rsid w:val="001C16AE"/>
    <w:rsid w:val="001C1DFE"/>
    <w:rsid w:val="001C1E60"/>
    <w:rsid w:val="001C2782"/>
    <w:rsid w:val="001C2887"/>
    <w:rsid w:val="001C304A"/>
    <w:rsid w:val="001C30C2"/>
    <w:rsid w:val="001C352F"/>
    <w:rsid w:val="001C3649"/>
    <w:rsid w:val="001C37AD"/>
    <w:rsid w:val="001C37FA"/>
    <w:rsid w:val="001C39B2"/>
    <w:rsid w:val="001C3EF8"/>
    <w:rsid w:val="001C40D4"/>
    <w:rsid w:val="001C426F"/>
    <w:rsid w:val="001C48BE"/>
    <w:rsid w:val="001C4A0D"/>
    <w:rsid w:val="001C4A38"/>
    <w:rsid w:val="001C4EAA"/>
    <w:rsid w:val="001C5667"/>
    <w:rsid w:val="001C56F1"/>
    <w:rsid w:val="001C5B1A"/>
    <w:rsid w:val="001C6446"/>
    <w:rsid w:val="001C66E7"/>
    <w:rsid w:val="001C692A"/>
    <w:rsid w:val="001C6A48"/>
    <w:rsid w:val="001C6A73"/>
    <w:rsid w:val="001C6E8E"/>
    <w:rsid w:val="001C6F07"/>
    <w:rsid w:val="001C70C9"/>
    <w:rsid w:val="001C7243"/>
    <w:rsid w:val="001C7A48"/>
    <w:rsid w:val="001C7CB9"/>
    <w:rsid w:val="001D05CA"/>
    <w:rsid w:val="001D0865"/>
    <w:rsid w:val="001D0A03"/>
    <w:rsid w:val="001D0A06"/>
    <w:rsid w:val="001D0A80"/>
    <w:rsid w:val="001D0AAC"/>
    <w:rsid w:val="001D0BF7"/>
    <w:rsid w:val="001D0C63"/>
    <w:rsid w:val="001D11CD"/>
    <w:rsid w:val="001D151F"/>
    <w:rsid w:val="001D15F5"/>
    <w:rsid w:val="001D173A"/>
    <w:rsid w:val="001D1AA8"/>
    <w:rsid w:val="001D2094"/>
    <w:rsid w:val="001D233E"/>
    <w:rsid w:val="001D2566"/>
    <w:rsid w:val="001D2714"/>
    <w:rsid w:val="001D28DD"/>
    <w:rsid w:val="001D29ED"/>
    <w:rsid w:val="001D3330"/>
    <w:rsid w:val="001D38EB"/>
    <w:rsid w:val="001D3D03"/>
    <w:rsid w:val="001D3D1E"/>
    <w:rsid w:val="001D413D"/>
    <w:rsid w:val="001D45AC"/>
    <w:rsid w:val="001D4619"/>
    <w:rsid w:val="001D54D5"/>
    <w:rsid w:val="001D5889"/>
    <w:rsid w:val="001D5B7F"/>
    <w:rsid w:val="001D5B87"/>
    <w:rsid w:val="001D5DB8"/>
    <w:rsid w:val="001D5F65"/>
    <w:rsid w:val="001D63E4"/>
    <w:rsid w:val="001D670E"/>
    <w:rsid w:val="001D6A85"/>
    <w:rsid w:val="001D72F7"/>
    <w:rsid w:val="001D73AB"/>
    <w:rsid w:val="001D7E8D"/>
    <w:rsid w:val="001D7F78"/>
    <w:rsid w:val="001E01DA"/>
    <w:rsid w:val="001E0352"/>
    <w:rsid w:val="001E03FD"/>
    <w:rsid w:val="001E07AA"/>
    <w:rsid w:val="001E096F"/>
    <w:rsid w:val="001E0B02"/>
    <w:rsid w:val="001E0B4F"/>
    <w:rsid w:val="001E0C88"/>
    <w:rsid w:val="001E1705"/>
    <w:rsid w:val="001E1C22"/>
    <w:rsid w:val="001E267B"/>
    <w:rsid w:val="001E2ABB"/>
    <w:rsid w:val="001E2CAC"/>
    <w:rsid w:val="001E3E51"/>
    <w:rsid w:val="001E3F28"/>
    <w:rsid w:val="001E446A"/>
    <w:rsid w:val="001E47AB"/>
    <w:rsid w:val="001E4A55"/>
    <w:rsid w:val="001E51C9"/>
    <w:rsid w:val="001E5C09"/>
    <w:rsid w:val="001E6376"/>
    <w:rsid w:val="001E6633"/>
    <w:rsid w:val="001E6882"/>
    <w:rsid w:val="001E6AE5"/>
    <w:rsid w:val="001E6DDC"/>
    <w:rsid w:val="001E7328"/>
    <w:rsid w:val="001E739F"/>
    <w:rsid w:val="001E7415"/>
    <w:rsid w:val="001E74F7"/>
    <w:rsid w:val="001E7691"/>
    <w:rsid w:val="001E793D"/>
    <w:rsid w:val="001E7EAA"/>
    <w:rsid w:val="001F0461"/>
    <w:rsid w:val="001F0B25"/>
    <w:rsid w:val="001F0B6C"/>
    <w:rsid w:val="001F1561"/>
    <w:rsid w:val="001F1879"/>
    <w:rsid w:val="001F1995"/>
    <w:rsid w:val="001F19DC"/>
    <w:rsid w:val="001F2458"/>
    <w:rsid w:val="001F26C9"/>
    <w:rsid w:val="001F274E"/>
    <w:rsid w:val="001F3247"/>
    <w:rsid w:val="001F32AD"/>
    <w:rsid w:val="001F3AF5"/>
    <w:rsid w:val="001F3B3B"/>
    <w:rsid w:val="001F3D77"/>
    <w:rsid w:val="001F3D8B"/>
    <w:rsid w:val="001F4090"/>
    <w:rsid w:val="001F419D"/>
    <w:rsid w:val="001F47C8"/>
    <w:rsid w:val="001F485D"/>
    <w:rsid w:val="001F4AC2"/>
    <w:rsid w:val="001F4F95"/>
    <w:rsid w:val="001F4FE9"/>
    <w:rsid w:val="001F5044"/>
    <w:rsid w:val="001F50E7"/>
    <w:rsid w:val="001F5312"/>
    <w:rsid w:val="001F55E0"/>
    <w:rsid w:val="001F57F3"/>
    <w:rsid w:val="001F5981"/>
    <w:rsid w:val="001F5986"/>
    <w:rsid w:val="001F5AC7"/>
    <w:rsid w:val="001F6351"/>
    <w:rsid w:val="001F69C1"/>
    <w:rsid w:val="001F7461"/>
    <w:rsid w:val="001F7707"/>
    <w:rsid w:val="001F787B"/>
    <w:rsid w:val="001F7C73"/>
    <w:rsid w:val="00200AD4"/>
    <w:rsid w:val="0020124B"/>
    <w:rsid w:val="00201441"/>
    <w:rsid w:val="002016FA"/>
    <w:rsid w:val="00201A01"/>
    <w:rsid w:val="00201A6B"/>
    <w:rsid w:val="00201D50"/>
    <w:rsid w:val="0020240F"/>
    <w:rsid w:val="002024B5"/>
    <w:rsid w:val="00202654"/>
    <w:rsid w:val="002027A2"/>
    <w:rsid w:val="002027B7"/>
    <w:rsid w:val="002027C5"/>
    <w:rsid w:val="00202868"/>
    <w:rsid w:val="002029E3"/>
    <w:rsid w:val="00202F72"/>
    <w:rsid w:val="0020360D"/>
    <w:rsid w:val="002036FA"/>
    <w:rsid w:val="002037B3"/>
    <w:rsid w:val="00203852"/>
    <w:rsid w:val="00203911"/>
    <w:rsid w:val="00203C85"/>
    <w:rsid w:val="00203F0E"/>
    <w:rsid w:val="00204257"/>
    <w:rsid w:val="00204776"/>
    <w:rsid w:val="00204AB4"/>
    <w:rsid w:val="00204AC0"/>
    <w:rsid w:val="00204C17"/>
    <w:rsid w:val="00204E2F"/>
    <w:rsid w:val="00204E31"/>
    <w:rsid w:val="00204FFA"/>
    <w:rsid w:val="0020500E"/>
    <w:rsid w:val="00205118"/>
    <w:rsid w:val="00205176"/>
    <w:rsid w:val="00205D0E"/>
    <w:rsid w:val="00205E51"/>
    <w:rsid w:val="0020616B"/>
    <w:rsid w:val="002061E0"/>
    <w:rsid w:val="00206425"/>
    <w:rsid w:val="00207069"/>
    <w:rsid w:val="002070BC"/>
    <w:rsid w:val="0020752F"/>
    <w:rsid w:val="0020758B"/>
    <w:rsid w:val="0020788C"/>
    <w:rsid w:val="002079D7"/>
    <w:rsid w:val="0021043B"/>
    <w:rsid w:val="00210598"/>
    <w:rsid w:val="0021086F"/>
    <w:rsid w:val="00210B2F"/>
    <w:rsid w:val="0021115D"/>
    <w:rsid w:val="00211C0B"/>
    <w:rsid w:val="00212191"/>
    <w:rsid w:val="00212784"/>
    <w:rsid w:val="00212911"/>
    <w:rsid w:val="00212994"/>
    <w:rsid w:val="00212F12"/>
    <w:rsid w:val="00213428"/>
    <w:rsid w:val="00213554"/>
    <w:rsid w:val="0021370D"/>
    <w:rsid w:val="0021404C"/>
    <w:rsid w:val="00214159"/>
    <w:rsid w:val="002143AC"/>
    <w:rsid w:val="00214526"/>
    <w:rsid w:val="002147B8"/>
    <w:rsid w:val="002148D8"/>
    <w:rsid w:val="00214BCA"/>
    <w:rsid w:val="00214C62"/>
    <w:rsid w:val="00214D08"/>
    <w:rsid w:val="0021511D"/>
    <w:rsid w:val="0021557E"/>
    <w:rsid w:val="002157EF"/>
    <w:rsid w:val="00215839"/>
    <w:rsid w:val="00215A77"/>
    <w:rsid w:val="00215E57"/>
    <w:rsid w:val="0021616A"/>
    <w:rsid w:val="0021626D"/>
    <w:rsid w:val="00216815"/>
    <w:rsid w:val="00216A08"/>
    <w:rsid w:val="00216D1E"/>
    <w:rsid w:val="00216E72"/>
    <w:rsid w:val="00217281"/>
    <w:rsid w:val="00217659"/>
    <w:rsid w:val="00217797"/>
    <w:rsid w:val="00217A90"/>
    <w:rsid w:val="00217ABD"/>
    <w:rsid w:val="00220154"/>
    <w:rsid w:val="002201BB"/>
    <w:rsid w:val="00220792"/>
    <w:rsid w:val="00220ED0"/>
    <w:rsid w:val="002210AC"/>
    <w:rsid w:val="002219EF"/>
    <w:rsid w:val="00221B4C"/>
    <w:rsid w:val="00221B6D"/>
    <w:rsid w:val="00221DC1"/>
    <w:rsid w:val="00222122"/>
    <w:rsid w:val="0022216F"/>
    <w:rsid w:val="0022232A"/>
    <w:rsid w:val="002223C7"/>
    <w:rsid w:val="00222428"/>
    <w:rsid w:val="00222D9D"/>
    <w:rsid w:val="00222D9F"/>
    <w:rsid w:val="00223247"/>
    <w:rsid w:val="00223342"/>
    <w:rsid w:val="002235DA"/>
    <w:rsid w:val="002246AB"/>
    <w:rsid w:val="00224B0B"/>
    <w:rsid w:val="00224DF8"/>
    <w:rsid w:val="00224F50"/>
    <w:rsid w:val="00225605"/>
    <w:rsid w:val="0022571D"/>
    <w:rsid w:val="00225CC8"/>
    <w:rsid w:val="002262D1"/>
    <w:rsid w:val="00226399"/>
    <w:rsid w:val="00226B66"/>
    <w:rsid w:val="00226EE8"/>
    <w:rsid w:val="002275E5"/>
    <w:rsid w:val="00227D07"/>
    <w:rsid w:val="002303BE"/>
    <w:rsid w:val="002303F9"/>
    <w:rsid w:val="00231077"/>
    <w:rsid w:val="0023158F"/>
    <w:rsid w:val="002319EA"/>
    <w:rsid w:val="00231C54"/>
    <w:rsid w:val="00232D68"/>
    <w:rsid w:val="00232D99"/>
    <w:rsid w:val="00232F91"/>
    <w:rsid w:val="0023361E"/>
    <w:rsid w:val="002337C7"/>
    <w:rsid w:val="00233896"/>
    <w:rsid w:val="00233A0E"/>
    <w:rsid w:val="00233F45"/>
    <w:rsid w:val="002345C9"/>
    <w:rsid w:val="002346CB"/>
    <w:rsid w:val="00234963"/>
    <w:rsid w:val="00234B45"/>
    <w:rsid w:val="00235077"/>
    <w:rsid w:val="00235198"/>
    <w:rsid w:val="00235331"/>
    <w:rsid w:val="0023568A"/>
    <w:rsid w:val="002358BE"/>
    <w:rsid w:val="002359B5"/>
    <w:rsid w:val="00235CC2"/>
    <w:rsid w:val="00236045"/>
    <w:rsid w:val="00236112"/>
    <w:rsid w:val="00236140"/>
    <w:rsid w:val="002364EC"/>
    <w:rsid w:val="002365E4"/>
    <w:rsid w:val="00236630"/>
    <w:rsid w:val="002400F1"/>
    <w:rsid w:val="002407B5"/>
    <w:rsid w:val="00240956"/>
    <w:rsid w:val="00240E8D"/>
    <w:rsid w:val="002410CA"/>
    <w:rsid w:val="00241100"/>
    <w:rsid w:val="0024119A"/>
    <w:rsid w:val="00241873"/>
    <w:rsid w:val="00241A5F"/>
    <w:rsid w:val="00241BF5"/>
    <w:rsid w:val="00241E80"/>
    <w:rsid w:val="002420DC"/>
    <w:rsid w:val="0024222F"/>
    <w:rsid w:val="002423F0"/>
    <w:rsid w:val="00242614"/>
    <w:rsid w:val="00242F9E"/>
    <w:rsid w:val="0024322C"/>
    <w:rsid w:val="002432C5"/>
    <w:rsid w:val="00243A96"/>
    <w:rsid w:val="00243B59"/>
    <w:rsid w:val="00244663"/>
    <w:rsid w:val="002450D5"/>
    <w:rsid w:val="002457E7"/>
    <w:rsid w:val="0024592E"/>
    <w:rsid w:val="00245DB5"/>
    <w:rsid w:val="00246626"/>
    <w:rsid w:val="002466FD"/>
    <w:rsid w:val="00246A24"/>
    <w:rsid w:val="00246DE7"/>
    <w:rsid w:val="002470C1"/>
    <w:rsid w:val="0024712F"/>
    <w:rsid w:val="0024729C"/>
    <w:rsid w:val="002474E5"/>
    <w:rsid w:val="00247B7B"/>
    <w:rsid w:val="00247CE7"/>
    <w:rsid w:val="00247F4A"/>
    <w:rsid w:val="00250327"/>
    <w:rsid w:val="00250401"/>
    <w:rsid w:val="00251194"/>
    <w:rsid w:val="00251318"/>
    <w:rsid w:val="002513F1"/>
    <w:rsid w:val="0025154F"/>
    <w:rsid w:val="00251735"/>
    <w:rsid w:val="00251DB9"/>
    <w:rsid w:val="0025201D"/>
    <w:rsid w:val="0025208A"/>
    <w:rsid w:val="002523A0"/>
    <w:rsid w:val="00252775"/>
    <w:rsid w:val="0025278D"/>
    <w:rsid w:val="002527B6"/>
    <w:rsid w:val="00252994"/>
    <w:rsid w:val="00252CD2"/>
    <w:rsid w:val="00252F5C"/>
    <w:rsid w:val="00253051"/>
    <w:rsid w:val="0025387B"/>
    <w:rsid w:val="0025463C"/>
    <w:rsid w:val="002546C3"/>
    <w:rsid w:val="00254852"/>
    <w:rsid w:val="00254AAF"/>
    <w:rsid w:val="002551A6"/>
    <w:rsid w:val="0025531E"/>
    <w:rsid w:val="002554FA"/>
    <w:rsid w:val="00255886"/>
    <w:rsid w:val="0025603E"/>
    <w:rsid w:val="0025622B"/>
    <w:rsid w:val="002562FB"/>
    <w:rsid w:val="00256503"/>
    <w:rsid w:val="00256DEC"/>
    <w:rsid w:val="002577FE"/>
    <w:rsid w:val="00257B5B"/>
    <w:rsid w:val="00257C0E"/>
    <w:rsid w:val="00257D88"/>
    <w:rsid w:val="00260152"/>
    <w:rsid w:val="00260846"/>
    <w:rsid w:val="00260927"/>
    <w:rsid w:val="00260AF0"/>
    <w:rsid w:val="00260BD9"/>
    <w:rsid w:val="0026128A"/>
    <w:rsid w:val="002615FF"/>
    <w:rsid w:val="00261DFD"/>
    <w:rsid w:val="00261E1C"/>
    <w:rsid w:val="00261F15"/>
    <w:rsid w:val="002627E0"/>
    <w:rsid w:val="00262D0C"/>
    <w:rsid w:val="00262F71"/>
    <w:rsid w:val="002633E4"/>
    <w:rsid w:val="00263A73"/>
    <w:rsid w:val="00263C54"/>
    <w:rsid w:val="00263CEB"/>
    <w:rsid w:val="00263DB0"/>
    <w:rsid w:val="00263E95"/>
    <w:rsid w:val="00264095"/>
    <w:rsid w:val="00264640"/>
    <w:rsid w:val="002646EE"/>
    <w:rsid w:val="00264B79"/>
    <w:rsid w:val="00264C0D"/>
    <w:rsid w:val="0026550E"/>
    <w:rsid w:val="00265ABD"/>
    <w:rsid w:val="00265C4F"/>
    <w:rsid w:val="0026616E"/>
    <w:rsid w:val="00266187"/>
    <w:rsid w:val="002661A9"/>
    <w:rsid w:val="002663B7"/>
    <w:rsid w:val="002665C0"/>
    <w:rsid w:val="00266D87"/>
    <w:rsid w:val="00266EB7"/>
    <w:rsid w:val="002674A0"/>
    <w:rsid w:val="0026775A"/>
    <w:rsid w:val="00267783"/>
    <w:rsid w:val="00267CC0"/>
    <w:rsid w:val="00270C40"/>
    <w:rsid w:val="00270D26"/>
    <w:rsid w:val="00270DB5"/>
    <w:rsid w:val="00270F8D"/>
    <w:rsid w:val="002710C8"/>
    <w:rsid w:val="002713B7"/>
    <w:rsid w:val="0027186A"/>
    <w:rsid w:val="00271B7D"/>
    <w:rsid w:val="00271D3F"/>
    <w:rsid w:val="002723D3"/>
    <w:rsid w:val="00272A67"/>
    <w:rsid w:val="00272A6F"/>
    <w:rsid w:val="00272B81"/>
    <w:rsid w:val="002732D3"/>
    <w:rsid w:val="002734E9"/>
    <w:rsid w:val="002735CF"/>
    <w:rsid w:val="0027363A"/>
    <w:rsid w:val="002736A2"/>
    <w:rsid w:val="00273DDE"/>
    <w:rsid w:val="0027434E"/>
    <w:rsid w:val="00274B76"/>
    <w:rsid w:val="00274BD8"/>
    <w:rsid w:val="00274F96"/>
    <w:rsid w:val="0027532A"/>
    <w:rsid w:val="002759A1"/>
    <w:rsid w:val="00275C67"/>
    <w:rsid w:val="00275D1F"/>
    <w:rsid w:val="002761AA"/>
    <w:rsid w:val="00276666"/>
    <w:rsid w:val="002767C4"/>
    <w:rsid w:val="00276853"/>
    <w:rsid w:val="00276E8A"/>
    <w:rsid w:val="002770C7"/>
    <w:rsid w:val="0027756F"/>
    <w:rsid w:val="002778D3"/>
    <w:rsid w:val="00277937"/>
    <w:rsid w:val="002779A8"/>
    <w:rsid w:val="00277BCE"/>
    <w:rsid w:val="00277FC6"/>
    <w:rsid w:val="00280186"/>
    <w:rsid w:val="002805D8"/>
    <w:rsid w:val="002806BC"/>
    <w:rsid w:val="00280B9C"/>
    <w:rsid w:val="00280CF9"/>
    <w:rsid w:val="00280E78"/>
    <w:rsid w:val="00280FA7"/>
    <w:rsid w:val="0028157F"/>
    <w:rsid w:val="00281674"/>
    <w:rsid w:val="002819AB"/>
    <w:rsid w:val="00281F4F"/>
    <w:rsid w:val="002825B0"/>
    <w:rsid w:val="00282604"/>
    <w:rsid w:val="00282684"/>
    <w:rsid w:val="00282899"/>
    <w:rsid w:val="00282CB2"/>
    <w:rsid w:val="002839BC"/>
    <w:rsid w:val="00283A8A"/>
    <w:rsid w:val="00283C3A"/>
    <w:rsid w:val="00283DD6"/>
    <w:rsid w:val="0028406D"/>
    <w:rsid w:val="0028463A"/>
    <w:rsid w:val="002848BB"/>
    <w:rsid w:val="00284A5A"/>
    <w:rsid w:val="00284FB6"/>
    <w:rsid w:val="00284FD1"/>
    <w:rsid w:val="00285736"/>
    <w:rsid w:val="00285835"/>
    <w:rsid w:val="00285F8F"/>
    <w:rsid w:val="002863BB"/>
    <w:rsid w:val="00286F11"/>
    <w:rsid w:val="00287D18"/>
    <w:rsid w:val="00287F78"/>
    <w:rsid w:val="00290671"/>
    <w:rsid w:val="00290B95"/>
    <w:rsid w:val="00290E12"/>
    <w:rsid w:val="0029103D"/>
    <w:rsid w:val="00291082"/>
    <w:rsid w:val="002911C2"/>
    <w:rsid w:val="002913F2"/>
    <w:rsid w:val="00291A3A"/>
    <w:rsid w:val="00291B06"/>
    <w:rsid w:val="00292846"/>
    <w:rsid w:val="00292F5D"/>
    <w:rsid w:val="002932B3"/>
    <w:rsid w:val="0029336B"/>
    <w:rsid w:val="002933A4"/>
    <w:rsid w:val="00293954"/>
    <w:rsid w:val="00293C29"/>
    <w:rsid w:val="00293FD5"/>
    <w:rsid w:val="0029414F"/>
    <w:rsid w:val="00294498"/>
    <w:rsid w:val="002948FC"/>
    <w:rsid w:val="00294AA8"/>
    <w:rsid w:val="00294E14"/>
    <w:rsid w:val="00294E62"/>
    <w:rsid w:val="00295490"/>
    <w:rsid w:val="0029586B"/>
    <w:rsid w:val="002963D0"/>
    <w:rsid w:val="00296648"/>
    <w:rsid w:val="00296876"/>
    <w:rsid w:val="00296C73"/>
    <w:rsid w:val="00296FCC"/>
    <w:rsid w:val="0029758A"/>
    <w:rsid w:val="0029764F"/>
    <w:rsid w:val="00297CF6"/>
    <w:rsid w:val="00297DE9"/>
    <w:rsid w:val="00297EFE"/>
    <w:rsid w:val="00297F6F"/>
    <w:rsid w:val="002A05F8"/>
    <w:rsid w:val="002A0886"/>
    <w:rsid w:val="002A0A78"/>
    <w:rsid w:val="002A0BFA"/>
    <w:rsid w:val="002A0C5C"/>
    <w:rsid w:val="002A0DDB"/>
    <w:rsid w:val="002A0E61"/>
    <w:rsid w:val="002A0F43"/>
    <w:rsid w:val="002A0FF3"/>
    <w:rsid w:val="002A10EA"/>
    <w:rsid w:val="002A1788"/>
    <w:rsid w:val="002A1902"/>
    <w:rsid w:val="002A1A4C"/>
    <w:rsid w:val="002A1D8E"/>
    <w:rsid w:val="002A2460"/>
    <w:rsid w:val="002A27C5"/>
    <w:rsid w:val="002A2B75"/>
    <w:rsid w:val="002A315A"/>
    <w:rsid w:val="002A3881"/>
    <w:rsid w:val="002A42D7"/>
    <w:rsid w:val="002A4B92"/>
    <w:rsid w:val="002A5224"/>
    <w:rsid w:val="002A56F8"/>
    <w:rsid w:val="002A5B32"/>
    <w:rsid w:val="002A5E52"/>
    <w:rsid w:val="002A5EE8"/>
    <w:rsid w:val="002A5F77"/>
    <w:rsid w:val="002A63B6"/>
    <w:rsid w:val="002A66A6"/>
    <w:rsid w:val="002A68CA"/>
    <w:rsid w:val="002A6E04"/>
    <w:rsid w:val="002A75DB"/>
    <w:rsid w:val="002A7C76"/>
    <w:rsid w:val="002A7D61"/>
    <w:rsid w:val="002B0319"/>
    <w:rsid w:val="002B032D"/>
    <w:rsid w:val="002B0482"/>
    <w:rsid w:val="002B0540"/>
    <w:rsid w:val="002B0586"/>
    <w:rsid w:val="002B0738"/>
    <w:rsid w:val="002B07BB"/>
    <w:rsid w:val="002B0C3D"/>
    <w:rsid w:val="002B0E44"/>
    <w:rsid w:val="002B1441"/>
    <w:rsid w:val="002B1758"/>
    <w:rsid w:val="002B1928"/>
    <w:rsid w:val="002B1CC9"/>
    <w:rsid w:val="002B1DEA"/>
    <w:rsid w:val="002B20FE"/>
    <w:rsid w:val="002B22C8"/>
    <w:rsid w:val="002B233C"/>
    <w:rsid w:val="002B271D"/>
    <w:rsid w:val="002B281D"/>
    <w:rsid w:val="002B2934"/>
    <w:rsid w:val="002B30F1"/>
    <w:rsid w:val="002B3859"/>
    <w:rsid w:val="002B3965"/>
    <w:rsid w:val="002B39BA"/>
    <w:rsid w:val="002B3CEE"/>
    <w:rsid w:val="002B3D39"/>
    <w:rsid w:val="002B41F1"/>
    <w:rsid w:val="002B439F"/>
    <w:rsid w:val="002B48BC"/>
    <w:rsid w:val="002B4B15"/>
    <w:rsid w:val="002B4C94"/>
    <w:rsid w:val="002B51C0"/>
    <w:rsid w:val="002B53FE"/>
    <w:rsid w:val="002B58C7"/>
    <w:rsid w:val="002B5AFC"/>
    <w:rsid w:val="002B5CE6"/>
    <w:rsid w:val="002B5D5F"/>
    <w:rsid w:val="002B5DAC"/>
    <w:rsid w:val="002B5E7E"/>
    <w:rsid w:val="002B616A"/>
    <w:rsid w:val="002B69DA"/>
    <w:rsid w:val="002B6B56"/>
    <w:rsid w:val="002B6CA3"/>
    <w:rsid w:val="002B6DA8"/>
    <w:rsid w:val="002B78BE"/>
    <w:rsid w:val="002B79C3"/>
    <w:rsid w:val="002B7CF0"/>
    <w:rsid w:val="002C0A4B"/>
    <w:rsid w:val="002C0C67"/>
    <w:rsid w:val="002C0E3F"/>
    <w:rsid w:val="002C0F9A"/>
    <w:rsid w:val="002C11AB"/>
    <w:rsid w:val="002C1608"/>
    <w:rsid w:val="002C17B4"/>
    <w:rsid w:val="002C19F6"/>
    <w:rsid w:val="002C1A12"/>
    <w:rsid w:val="002C1A80"/>
    <w:rsid w:val="002C1E25"/>
    <w:rsid w:val="002C22B3"/>
    <w:rsid w:val="002C25E5"/>
    <w:rsid w:val="002C2780"/>
    <w:rsid w:val="002C2810"/>
    <w:rsid w:val="002C28CE"/>
    <w:rsid w:val="002C2985"/>
    <w:rsid w:val="002C2C7E"/>
    <w:rsid w:val="002C2F40"/>
    <w:rsid w:val="002C302B"/>
    <w:rsid w:val="002C318C"/>
    <w:rsid w:val="002C32B2"/>
    <w:rsid w:val="002C4017"/>
    <w:rsid w:val="002C43C9"/>
    <w:rsid w:val="002C43FE"/>
    <w:rsid w:val="002C4841"/>
    <w:rsid w:val="002C4927"/>
    <w:rsid w:val="002C4B7E"/>
    <w:rsid w:val="002C5D82"/>
    <w:rsid w:val="002C61E6"/>
    <w:rsid w:val="002C63CB"/>
    <w:rsid w:val="002C64FD"/>
    <w:rsid w:val="002C6532"/>
    <w:rsid w:val="002C6768"/>
    <w:rsid w:val="002C6862"/>
    <w:rsid w:val="002C695F"/>
    <w:rsid w:val="002C69C8"/>
    <w:rsid w:val="002C6DE1"/>
    <w:rsid w:val="002C6F95"/>
    <w:rsid w:val="002C6FEA"/>
    <w:rsid w:val="002C7EBE"/>
    <w:rsid w:val="002C7F14"/>
    <w:rsid w:val="002D0370"/>
    <w:rsid w:val="002D0862"/>
    <w:rsid w:val="002D09B9"/>
    <w:rsid w:val="002D0BC2"/>
    <w:rsid w:val="002D0D56"/>
    <w:rsid w:val="002D1814"/>
    <w:rsid w:val="002D1B02"/>
    <w:rsid w:val="002D1DD1"/>
    <w:rsid w:val="002D1DE1"/>
    <w:rsid w:val="002D1EF4"/>
    <w:rsid w:val="002D2C0D"/>
    <w:rsid w:val="002D2E41"/>
    <w:rsid w:val="002D315F"/>
    <w:rsid w:val="002D358B"/>
    <w:rsid w:val="002D36F3"/>
    <w:rsid w:val="002D3AC7"/>
    <w:rsid w:val="002D3BF7"/>
    <w:rsid w:val="002D3E20"/>
    <w:rsid w:val="002D415E"/>
    <w:rsid w:val="002D4502"/>
    <w:rsid w:val="002D46F9"/>
    <w:rsid w:val="002D4B6A"/>
    <w:rsid w:val="002D4C27"/>
    <w:rsid w:val="002D4D42"/>
    <w:rsid w:val="002D5A7D"/>
    <w:rsid w:val="002D5F76"/>
    <w:rsid w:val="002D64DF"/>
    <w:rsid w:val="002D6507"/>
    <w:rsid w:val="002D6CC4"/>
    <w:rsid w:val="002D7394"/>
    <w:rsid w:val="002D75CB"/>
    <w:rsid w:val="002E0179"/>
    <w:rsid w:val="002E041C"/>
    <w:rsid w:val="002E0735"/>
    <w:rsid w:val="002E0790"/>
    <w:rsid w:val="002E07BE"/>
    <w:rsid w:val="002E084D"/>
    <w:rsid w:val="002E0BFD"/>
    <w:rsid w:val="002E101B"/>
    <w:rsid w:val="002E16C0"/>
    <w:rsid w:val="002E1988"/>
    <w:rsid w:val="002E19F6"/>
    <w:rsid w:val="002E1D68"/>
    <w:rsid w:val="002E1D9E"/>
    <w:rsid w:val="002E2785"/>
    <w:rsid w:val="002E29B9"/>
    <w:rsid w:val="002E312D"/>
    <w:rsid w:val="002E31C8"/>
    <w:rsid w:val="002E32BF"/>
    <w:rsid w:val="002E33B4"/>
    <w:rsid w:val="002E373B"/>
    <w:rsid w:val="002E4709"/>
    <w:rsid w:val="002E49DC"/>
    <w:rsid w:val="002E4AE1"/>
    <w:rsid w:val="002E4F8E"/>
    <w:rsid w:val="002E534D"/>
    <w:rsid w:val="002E542B"/>
    <w:rsid w:val="002E5B38"/>
    <w:rsid w:val="002E622D"/>
    <w:rsid w:val="002E6716"/>
    <w:rsid w:val="002E6EF3"/>
    <w:rsid w:val="002E71D7"/>
    <w:rsid w:val="002E73A0"/>
    <w:rsid w:val="002E75FE"/>
    <w:rsid w:val="002E7A30"/>
    <w:rsid w:val="002E7AAA"/>
    <w:rsid w:val="002E7D08"/>
    <w:rsid w:val="002E7DB1"/>
    <w:rsid w:val="002E7F59"/>
    <w:rsid w:val="002F06A2"/>
    <w:rsid w:val="002F088C"/>
    <w:rsid w:val="002F12EA"/>
    <w:rsid w:val="002F147E"/>
    <w:rsid w:val="002F14D2"/>
    <w:rsid w:val="002F17C1"/>
    <w:rsid w:val="002F1C2B"/>
    <w:rsid w:val="002F21C7"/>
    <w:rsid w:val="002F251E"/>
    <w:rsid w:val="002F25D0"/>
    <w:rsid w:val="002F2786"/>
    <w:rsid w:val="002F289E"/>
    <w:rsid w:val="002F29E8"/>
    <w:rsid w:val="002F2E1E"/>
    <w:rsid w:val="002F2EAA"/>
    <w:rsid w:val="002F2F28"/>
    <w:rsid w:val="002F301F"/>
    <w:rsid w:val="002F3196"/>
    <w:rsid w:val="002F3355"/>
    <w:rsid w:val="002F3761"/>
    <w:rsid w:val="002F3983"/>
    <w:rsid w:val="002F4616"/>
    <w:rsid w:val="002F4F97"/>
    <w:rsid w:val="002F5396"/>
    <w:rsid w:val="002F5ECF"/>
    <w:rsid w:val="002F60CA"/>
    <w:rsid w:val="002F61A8"/>
    <w:rsid w:val="002F6450"/>
    <w:rsid w:val="002F649F"/>
    <w:rsid w:val="002F66D4"/>
    <w:rsid w:val="002F694B"/>
    <w:rsid w:val="002F70EC"/>
    <w:rsid w:val="002F716E"/>
    <w:rsid w:val="002F723E"/>
    <w:rsid w:val="002F7315"/>
    <w:rsid w:val="002F78F1"/>
    <w:rsid w:val="002F794C"/>
    <w:rsid w:val="002F7C35"/>
    <w:rsid w:val="002F7CDD"/>
    <w:rsid w:val="003007E1"/>
    <w:rsid w:val="00300888"/>
    <w:rsid w:val="00300D42"/>
    <w:rsid w:val="00300E74"/>
    <w:rsid w:val="00300EEB"/>
    <w:rsid w:val="00300F68"/>
    <w:rsid w:val="00301283"/>
    <w:rsid w:val="00301A07"/>
    <w:rsid w:val="00301D4D"/>
    <w:rsid w:val="00301D56"/>
    <w:rsid w:val="00301F14"/>
    <w:rsid w:val="00301FA2"/>
    <w:rsid w:val="003022DF"/>
    <w:rsid w:val="003025D6"/>
    <w:rsid w:val="003027FB"/>
    <w:rsid w:val="00303021"/>
    <w:rsid w:val="0030354F"/>
    <w:rsid w:val="00303D54"/>
    <w:rsid w:val="00303D5A"/>
    <w:rsid w:val="00303F35"/>
    <w:rsid w:val="0030416A"/>
    <w:rsid w:val="003046E2"/>
    <w:rsid w:val="00304FFB"/>
    <w:rsid w:val="0030500F"/>
    <w:rsid w:val="003051A5"/>
    <w:rsid w:val="003053A0"/>
    <w:rsid w:val="00305479"/>
    <w:rsid w:val="003057D2"/>
    <w:rsid w:val="0030580A"/>
    <w:rsid w:val="003059C1"/>
    <w:rsid w:val="003062BE"/>
    <w:rsid w:val="00306EFA"/>
    <w:rsid w:val="00307672"/>
    <w:rsid w:val="003078B9"/>
    <w:rsid w:val="00307F91"/>
    <w:rsid w:val="003101F6"/>
    <w:rsid w:val="003102CD"/>
    <w:rsid w:val="00310378"/>
    <w:rsid w:val="00310465"/>
    <w:rsid w:val="00310CD2"/>
    <w:rsid w:val="00310DED"/>
    <w:rsid w:val="00311453"/>
    <w:rsid w:val="003117B7"/>
    <w:rsid w:val="00311BE6"/>
    <w:rsid w:val="00311E72"/>
    <w:rsid w:val="003122C4"/>
    <w:rsid w:val="0031246F"/>
    <w:rsid w:val="00312517"/>
    <w:rsid w:val="00312A00"/>
    <w:rsid w:val="00312B57"/>
    <w:rsid w:val="00312DFC"/>
    <w:rsid w:val="00312E0E"/>
    <w:rsid w:val="0031338F"/>
    <w:rsid w:val="00313421"/>
    <w:rsid w:val="00313B1D"/>
    <w:rsid w:val="00313B59"/>
    <w:rsid w:val="00313DC4"/>
    <w:rsid w:val="00314977"/>
    <w:rsid w:val="00315099"/>
    <w:rsid w:val="003150F8"/>
    <w:rsid w:val="003151FB"/>
    <w:rsid w:val="003152A6"/>
    <w:rsid w:val="003152F1"/>
    <w:rsid w:val="00315554"/>
    <w:rsid w:val="003156B7"/>
    <w:rsid w:val="00315E6C"/>
    <w:rsid w:val="00316157"/>
    <w:rsid w:val="003162E6"/>
    <w:rsid w:val="00316458"/>
    <w:rsid w:val="003167BB"/>
    <w:rsid w:val="0031682D"/>
    <w:rsid w:val="00316DFE"/>
    <w:rsid w:val="00316FC9"/>
    <w:rsid w:val="00317003"/>
    <w:rsid w:val="0031725E"/>
    <w:rsid w:val="00317407"/>
    <w:rsid w:val="003177D9"/>
    <w:rsid w:val="00320081"/>
    <w:rsid w:val="00320122"/>
    <w:rsid w:val="003206F1"/>
    <w:rsid w:val="0032083E"/>
    <w:rsid w:val="003208F3"/>
    <w:rsid w:val="00320B06"/>
    <w:rsid w:val="00320C86"/>
    <w:rsid w:val="00320D7A"/>
    <w:rsid w:val="0032137B"/>
    <w:rsid w:val="003213E9"/>
    <w:rsid w:val="003214F8"/>
    <w:rsid w:val="0032151E"/>
    <w:rsid w:val="003219D4"/>
    <w:rsid w:val="00321CBB"/>
    <w:rsid w:val="003221EA"/>
    <w:rsid w:val="00322C4D"/>
    <w:rsid w:val="00322DF4"/>
    <w:rsid w:val="00322EDB"/>
    <w:rsid w:val="00323005"/>
    <w:rsid w:val="0032313E"/>
    <w:rsid w:val="003237E8"/>
    <w:rsid w:val="00323FCA"/>
    <w:rsid w:val="00324724"/>
    <w:rsid w:val="00324B1F"/>
    <w:rsid w:val="00324E2C"/>
    <w:rsid w:val="0032532F"/>
    <w:rsid w:val="00325AC8"/>
    <w:rsid w:val="00325BF7"/>
    <w:rsid w:val="00325D71"/>
    <w:rsid w:val="00325FF3"/>
    <w:rsid w:val="00326609"/>
    <w:rsid w:val="0032669B"/>
    <w:rsid w:val="0032677C"/>
    <w:rsid w:val="003267CC"/>
    <w:rsid w:val="00326949"/>
    <w:rsid w:val="00326B3C"/>
    <w:rsid w:val="00326DF0"/>
    <w:rsid w:val="00326E2C"/>
    <w:rsid w:val="00326F3D"/>
    <w:rsid w:val="00327149"/>
    <w:rsid w:val="003271BC"/>
    <w:rsid w:val="00327651"/>
    <w:rsid w:val="0032772D"/>
    <w:rsid w:val="00327956"/>
    <w:rsid w:val="0033047F"/>
    <w:rsid w:val="00330525"/>
    <w:rsid w:val="0033104B"/>
    <w:rsid w:val="0033135F"/>
    <w:rsid w:val="00331628"/>
    <w:rsid w:val="003317C3"/>
    <w:rsid w:val="0033188D"/>
    <w:rsid w:val="003319CB"/>
    <w:rsid w:val="00331CA3"/>
    <w:rsid w:val="00331D37"/>
    <w:rsid w:val="003320C8"/>
    <w:rsid w:val="003328D3"/>
    <w:rsid w:val="00332BC4"/>
    <w:rsid w:val="00332D28"/>
    <w:rsid w:val="0033308F"/>
    <w:rsid w:val="00333535"/>
    <w:rsid w:val="0033389A"/>
    <w:rsid w:val="003338CD"/>
    <w:rsid w:val="00333DB1"/>
    <w:rsid w:val="0033480C"/>
    <w:rsid w:val="00334866"/>
    <w:rsid w:val="00334EE7"/>
    <w:rsid w:val="003351DC"/>
    <w:rsid w:val="00335398"/>
    <w:rsid w:val="003356FC"/>
    <w:rsid w:val="00335834"/>
    <w:rsid w:val="00335C84"/>
    <w:rsid w:val="003362A6"/>
    <w:rsid w:val="00336330"/>
    <w:rsid w:val="003365F7"/>
    <w:rsid w:val="003369A7"/>
    <w:rsid w:val="00336E55"/>
    <w:rsid w:val="00336FA4"/>
    <w:rsid w:val="003372EF"/>
    <w:rsid w:val="0033776D"/>
    <w:rsid w:val="0033780D"/>
    <w:rsid w:val="00337BBB"/>
    <w:rsid w:val="003403CA"/>
    <w:rsid w:val="003408F3"/>
    <w:rsid w:val="00340A0C"/>
    <w:rsid w:val="00340BD8"/>
    <w:rsid w:val="0034108A"/>
    <w:rsid w:val="0034147D"/>
    <w:rsid w:val="003414D2"/>
    <w:rsid w:val="00341B1B"/>
    <w:rsid w:val="00341D2D"/>
    <w:rsid w:val="00341E60"/>
    <w:rsid w:val="003427F1"/>
    <w:rsid w:val="00342A8B"/>
    <w:rsid w:val="00342CE5"/>
    <w:rsid w:val="003430E6"/>
    <w:rsid w:val="003433DF"/>
    <w:rsid w:val="0034378F"/>
    <w:rsid w:val="003439D7"/>
    <w:rsid w:val="00343B1A"/>
    <w:rsid w:val="00343B4F"/>
    <w:rsid w:val="00344DC2"/>
    <w:rsid w:val="00345653"/>
    <w:rsid w:val="00345A97"/>
    <w:rsid w:val="00345BAC"/>
    <w:rsid w:val="00345E6E"/>
    <w:rsid w:val="00345F1C"/>
    <w:rsid w:val="00346610"/>
    <w:rsid w:val="00346826"/>
    <w:rsid w:val="00346AA1"/>
    <w:rsid w:val="00346C22"/>
    <w:rsid w:val="00346E9B"/>
    <w:rsid w:val="00347215"/>
    <w:rsid w:val="003474D4"/>
    <w:rsid w:val="0034756B"/>
    <w:rsid w:val="00347E58"/>
    <w:rsid w:val="00347F20"/>
    <w:rsid w:val="003509B6"/>
    <w:rsid w:val="00350F23"/>
    <w:rsid w:val="00351099"/>
    <w:rsid w:val="00351220"/>
    <w:rsid w:val="003512B4"/>
    <w:rsid w:val="003514EE"/>
    <w:rsid w:val="00351564"/>
    <w:rsid w:val="003517A0"/>
    <w:rsid w:val="003517B6"/>
    <w:rsid w:val="00351A0F"/>
    <w:rsid w:val="003525B4"/>
    <w:rsid w:val="00352620"/>
    <w:rsid w:val="00352898"/>
    <w:rsid w:val="00352B4F"/>
    <w:rsid w:val="00352EFD"/>
    <w:rsid w:val="00353241"/>
    <w:rsid w:val="00353422"/>
    <w:rsid w:val="003535F9"/>
    <w:rsid w:val="00353640"/>
    <w:rsid w:val="00353772"/>
    <w:rsid w:val="00353A26"/>
    <w:rsid w:val="00354065"/>
    <w:rsid w:val="003545AD"/>
    <w:rsid w:val="00354C4C"/>
    <w:rsid w:val="00354D06"/>
    <w:rsid w:val="00354DCF"/>
    <w:rsid w:val="003555AB"/>
    <w:rsid w:val="0035568B"/>
    <w:rsid w:val="00355FF3"/>
    <w:rsid w:val="00356191"/>
    <w:rsid w:val="0035626A"/>
    <w:rsid w:val="0035635F"/>
    <w:rsid w:val="00356369"/>
    <w:rsid w:val="00356FEE"/>
    <w:rsid w:val="0035723E"/>
    <w:rsid w:val="003573CB"/>
    <w:rsid w:val="003573CD"/>
    <w:rsid w:val="003573EC"/>
    <w:rsid w:val="003577AC"/>
    <w:rsid w:val="00357B58"/>
    <w:rsid w:val="00357BC3"/>
    <w:rsid w:val="00357CA1"/>
    <w:rsid w:val="00357CDD"/>
    <w:rsid w:val="00357F5C"/>
    <w:rsid w:val="00360068"/>
    <w:rsid w:val="00360157"/>
    <w:rsid w:val="00360635"/>
    <w:rsid w:val="003607C9"/>
    <w:rsid w:val="00360807"/>
    <w:rsid w:val="00360D62"/>
    <w:rsid w:val="00360F82"/>
    <w:rsid w:val="0036124D"/>
    <w:rsid w:val="0036134F"/>
    <w:rsid w:val="0036141C"/>
    <w:rsid w:val="003614AB"/>
    <w:rsid w:val="0036176F"/>
    <w:rsid w:val="00361C1A"/>
    <w:rsid w:val="003620FF"/>
    <w:rsid w:val="00362126"/>
    <w:rsid w:val="0036223C"/>
    <w:rsid w:val="00363139"/>
    <w:rsid w:val="0036340D"/>
    <w:rsid w:val="00363E6B"/>
    <w:rsid w:val="00364333"/>
    <w:rsid w:val="003643CD"/>
    <w:rsid w:val="00364452"/>
    <w:rsid w:val="00364833"/>
    <w:rsid w:val="003648D9"/>
    <w:rsid w:val="00364E66"/>
    <w:rsid w:val="003650B6"/>
    <w:rsid w:val="003663DE"/>
    <w:rsid w:val="003668D8"/>
    <w:rsid w:val="00366A5B"/>
    <w:rsid w:val="00366FCB"/>
    <w:rsid w:val="00367098"/>
    <w:rsid w:val="00367D29"/>
    <w:rsid w:val="00367DA8"/>
    <w:rsid w:val="00367F72"/>
    <w:rsid w:val="003700BA"/>
    <w:rsid w:val="0037064E"/>
    <w:rsid w:val="00370A35"/>
    <w:rsid w:val="00370A77"/>
    <w:rsid w:val="00370EAE"/>
    <w:rsid w:val="00370F7F"/>
    <w:rsid w:val="0037147F"/>
    <w:rsid w:val="003714CC"/>
    <w:rsid w:val="00371D4D"/>
    <w:rsid w:val="00372833"/>
    <w:rsid w:val="003728C9"/>
    <w:rsid w:val="00372907"/>
    <w:rsid w:val="00372A2C"/>
    <w:rsid w:val="00372DB9"/>
    <w:rsid w:val="00372F20"/>
    <w:rsid w:val="00373095"/>
    <w:rsid w:val="003733C4"/>
    <w:rsid w:val="003743B7"/>
    <w:rsid w:val="00374432"/>
    <w:rsid w:val="00374771"/>
    <w:rsid w:val="003749E4"/>
    <w:rsid w:val="00374B7D"/>
    <w:rsid w:val="003753A0"/>
    <w:rsid w:val="003755C6"/>
    <w:rsid w:val="0037575B"/>
    <w:rsid w:val="00376449"/>
    <w:rsid w:val="00376720"/>
    <w:rsid w:val="003769C1"/>
    <w:rsid w:val="00376A0B"/>
    <w:rsid w:val="00376A80"/>
    <w:rsid w:val="00376AE2"/>
    <w:rsid w:val="00376BAE"/>
    <w:rsid w:val="00376CEC"/>
    <w:rsid w:val="00376EAB"/>
    <w:rsid w:val="003771CD"/>
    <w:rsid w:val="0037738A"/>
    <w:rsid w:val="00377881"/>
    <w:rsid w:val="00377A8B"/>
    <w:rsid w:val="00377C4E"/>
    <w:rsid w:val="0038017D"/>
    <w:rsid w:val="003803CE"/>
    <w:rsid w:val="00380D14"/>
    <w:rsid w:val="00381028"/>
    <w:rsid w:val="003815B5"/>
    <w:rsid w:val="00381683"/>
    <w:rsid w:val="00381B67"/>
    <w:rsid w:val="003821A7"/>
    <w:rsid w:val="003823BA"/>
    <w:rsid w:val="00382C51"/>
    <w:rsid w:val="00383128"/>
    <w:rsid w:val="00383191"/>
    <w:rsid w:val="00383621"/>
    <w:rsid w:val="003838F7"/>
    <w:rsid w:val="00383B73"/>
    <w:rsid w:val="00383E44"/>
    <w:rsid w:val="003840F3"/>
    <w:rsid w:val="00384B74"/>
    <w:rsid w:val="0038546B"/>
    <w:rsid w:val="00385595"/>
    <w:rsid w:val="003855F7"/>
    <w:rsid w:val="00385D8E"/>
    <w:rsid w:val="00386031"/>
    <w:rsid w:val="0038626A"/>
    <w:rsid w:val="00386434"/>
    <w:rsid w:val="00386773"/>
    <w:rsid w:val="00386C1B"/>
    <w:rsid w:val="00386D1A"/>
    <w:rsid w:val="00386FBD"/>
    <w:rsid w:val="00387875"/>
    <w:rsid w:val="00387C20"/>
    <w:rsid w:val="00387DC7"/>
    <w:rsid w:val="00387EFD"/>
    <w:rsid w:val="00390818"/>
    <w:rsid w:val="00390B9F"/>
    <w:rsid w:val="00390E23"/>
    <w:rsid w:val="00391700"/>
    <w:rsid w:val="0039178E"/>
    <w:rsid w:val="003918EA"/>
    <w:rsid w:val="00392693"/>
    <w:rsid w:val="0039274E"/>
    <w:rsid w:val="00392860"/>
    <w:rsid w:val="003928B6"/>
    <w:rsid w:val="00392913"/>
    <w:rsid w:val="00392C1D"/>
    <w:rsid w:val="00392C57"/>
    <w:rsid w:val="00392D18"/>
    <w:rsid w:val="00392EF9"/>
    <w:rsid w:val="003932E0"/>
    <w:rsid w:val="00393360"/>
    <w:rsid w:val="00393671"/>
    <w:rsid w:val="00393755"/>
    <w:rsid w:val="00393A20"/>
    <w:rsid w:val="0039405E"/>
    <w:rsid w:val="003941D1"/>
    <w:rsid w:val="00394619"/>
    <w:rsid w:val="00394865"/>
    <w:rsid w:val="00394CF2"/>
    <w:rsid w:val="00394F4C"/>
    <w:rsid w:val="0039523D"/>
    <w:rsid w:val="00395510"/>
    <w:rsid w:val="00395AD4"/>
    <w:rsid w:val="00395C8A"/>
    <w:rsid w:val="00395DB7"/>
    <w:rsid w:val="00396411"/>
    <w:rsid w:val="003964EF"/>
    <w:rsid w:val="00396687"/>
    <w:rsid w:val="0039669E"/>
    <w:rsid w:val="0039669F"/>
    <w:rsid w:val="00396916"/>
    <w:rsid w:val="00396FDD"/>
    <w:rsid w:val="00397829"/>
    <w:rsid w:val="00397835"/>
    <w:rsid w:val="00397DF4"/>
    <w:rsid w:val="003A01C6"/>
    <w:rsid w:val="003A09C1"/>
    <w:rsid w:val="003A12DD"/>
    <w:rsid w:val="003A13ED"/>
    <w:rsid w:val="003A160A"/>
    <w:rsid w:val="003A17A9"/>
    <w:rsid w:val="003A17E1"/>
    <w:rsid w:val="003A1AE2"/>
    <w:rsid w:val="003A1E06"/>
    <w:rsid w:val="003A225C"/>
    <w:rsid w:val="003A2658"/>
    <w:rsid w:val="003A2F53"/>
    <w:rsid w:val="003A2F82"/>
    <w:rsid w:val="003A3894"/>
    <w:rsid w:val="003A4667"/>
    <w:rsid w:val="003A4C72"/>
    <w:rsid w:val="003A4D10"/>
    <w:rsid w:val="003A548D"/>
    <w:rsid w:val="003A5925"/>
    <w:rsid w:val="003A5EAC"/>
    <w:rsid w:val="003A60AD"/>
    <w:rsid w:val="003A631C"/>
    <w:rsid w:val="003A684C"/>
    <w:rsid w:val="003A69F9"/>
    <w:rsid w:val="003A739A"/>
    <w:rsid w:val="003A7601"/>
    <w:rsid w:val="003A787D"/>
    <w:rsid w:val="003A7AFF"/>
    <w:rsid w:val="003B0049"/>
    <w:rsid w:val="003B0627"/>
    <w:rsid w:val="003B09AD"/>
    <w:rsid w:val="003B0B19"/>
    <w:rsid w:val="003B0D74"/>
    <w:rsid w:val="003B110F"/>
    <w:rsid w:val="003B12B3"/>
    <w:rsid w:val="003B200E"/>
    <w:rsid w:val="003B21A5"/>
    <w:rsid w:val="003B2263"/>
    <w:rsid w:val="003B23B2"/>
    <w:rsid w:val="003B297A"/>
    <w:rsid w:val="003B2D5E"/>
    <w:rsid w:val="003B2F85"/>
    <w:rsid w:val="003B3159"/>
    <w:rsid w:val="003B3188"/>
    <w:rsid w:val="003B33D9"/>
    <w:rsid w:val="003B3697"/>
    <w:rsid w:val="003B3B6A"/>
    <w:rsid w:val="003B3C16"/>
    <w:rsid w:val="003B3F00"/>
    <w:rsid w:val="003B42A1"/>
    <w:rsid w:val="003B4395"/>
    <w:rsid w:val="003B4459"/>
    <w:rsid w:val="003B4ADA"/>
    <w:rsid w:val="003B4D0F"/>
    <w:rsid w:val="003B4D37"/>
    <w:rsid w:val="003B5034"/>
    <w:rsid w:val="003B5409"/>
    <w:rsid w:val="003B620D"/>
    <w:rsid w:val="003B6325"/>
    <w:rsid w:val="003B6423"/>
    <w:rsid w:val="003B67B9"/>
    <w:rsid w:val="003B6845"/>
    <w:rsid w:val="003B69C5"/>
    <w:rsid w:val="003B6C81"/>
    <w:rsid w:val="003B70E9"/>
    <w:rsid w:val="003B7367"/>
    <w:rsid w:val="003B73CB"/>
    <w:rsid w:val="003B7508"/>
    <w:rsid w:val="003B7CC7"/>
    <w:rsid w:val="003C0053"/>
    <w:rsid w:val="003C09E8"/>
    <w:rsid w:val="003C0BA4"/>
    <w:rsid w:val="003C0C2A"/>
    <w:rsid w:val="003C0C5B"/>
    <w:rsid w:val="003C0E5F"/>
    <w:rsid w:val="003C1014"/>
    <w:rsid w:val="003C11F6"/>
    <w:rsid w:val="003C1846"/>
    <w:rsid w:val="003C27F9"/>
    <w:rsid w:val="003C28A6"/>
    <w:rsid w:val="003C312C"/>
    <w:rsid w:val="003C33B4"/>
    <w:rsid w:val="003C33C6"/>
    <w:rsid w:val="003C345A"/>
    <w:rsid w:val="003C358F"/>
    <w:rsid w:val="003C367C"/>
    <w:rsid w:val="003C3729"/>
    <w:rsid w:val="003C37B2"/>
    <w:rsid w:val="003C3A7A"/>
    <w:rsid w:val="003C3DCC"/>
    <w:rsid w:val="003C3F80"/>
    <w:rsid w:val="003C410C"/>
    <w:rsid w:val="003C41AB"/>
    <w:rsid w:val="003C425C"/>
    <w:rsid w:val="003C43D1"/>
    <w:rsid w:val="003C456C"/>
    <w:rsid w:val="003C4905"/>
    <w:rsid w:val="003C4C58"/>
    <w:rsid w:val="003C4F1D"/>
    <w:rsid w:val="003C5023"/>
    <w:rsid w:val="003C50D2"/>
    <w:rsid w:val="003C54D0"/>
    <w:rsid w:val="003C566B"/>
    <w:rsid w:val="003C587A"/>
    <w:rsid w:val="003C5CE4"/>
    <w:rsid w:val="003C64E5"/>
    <w:rsid w:val="003C6662"/>
    <w:rsid w:val="003C683C"/>
    <w:rsid w:val="003C6CB0"/>
    <w:rsid w:val="003C7272"/>
    <w:rsid w:val="003C735A"/>
    <w:rsid w:val="003C744B"/>
    <w:rsid w:val="003C76A7"/>
    <w:rsid w:val="003C797E"/>
    <w:rsid w:val="003C7A37"/>
    <w:rsid w:val="003C7B46"/>
    <w:rsid w:val="003C7EEE"/>
    <w:rsid w:val="003D0247"/>
    <w:rsid w:val="003D07CF"/>
    <w:rsid w:val="003D1570"/>
    <w:rsid w:val="003D1600"/>
    <w:rsid w:val="003D1749"/>
    <w:rsid w:val="003D206F"/>
    <w:rsid w:val="003D2529"/>
    <w:rsid w:val="003D2572"/>
    <w:rsid w:val="003D25E4"/>
    <w:rsid w:val="003D2678"/>
    <w:rsid w:val="003D29A3"/>
    <w:rsid w:val="003D2BAA"/>
    <w:rsid w:val="003D2BEC"/>
    <w:rsid w:val="003D2D51"/>
    <w:rsid w:val="003D2FE7"/>
    <w:rsid w:val="003D31C3"/>
    <w:rsid w:val="003D34BF"/>
    <w:rsid w:val="003D3D6C"/>
    <w:rsid w:val="003D4079"/>
    <w:rsid w:val="003D442C"/>
    <w:rsid w:val="003D4AE4"/>
    <w:rsid w:val="003D4B8C"/>
    <w:rsid w:val="003D4D0A"/>
    <w:rsid w:val="003D4D30"/>
    <w:rsid w:val="003D4D77"/>
    <w:rsid w:val="003D4EEB"/>
    <w:rsid w:val="003D4F0E"/>
    <w:rsid w:val="003D4F99"/>
    <w:rsid w:val="003D53A2"/>
    <w:rsid w:val="003D5673"/>
    <w:rsid w:val="003D57E0"/>
    <w:rsid w:val="003D586B"/>
    <w:rsid w:val="003D5E9F"/>
    <w:rsid w:val="003D5F51"/>
    <w:rsid w:val="003D5F69"/>
    <w:rsid w:val="003D6003"/>
    <w:rsid w:val="003D653D"/>
    <w:rsid w:val="003D6645"/>
    <w:rsid w:val="003D6864"/>
    <w:rsid w:val="003D6C05"/>
    <w:rsid w:val="003D6DB7"/>
    <w:rsid w:val="003D799C"/>
    <w:rsid w:val="003D7A15"/>
    <w:rsid w:val="003D7A6F"/>
    <w:rsid w:val="003D7D41"/>
    <w:rsid w:val="003D7E56"/>
    <w:rsid w:val="003D7E64"/>
    <w:rsid w:val="003D7FED"/>
    <w:rsid w:val="003E00DD"/>
    <w:rsid w:val="003E0198"/>
    <w:rsid w:val="003E03F9"/>
    <w:rsid w:val="003E05F0"/>
    <w:rsid w:val="003E097E"/>
    <w:rsid w:val="003E1090"/>
    <w:rsid w:val="003E12A0"/>
    <w:rsid w:val="003E13DA"/>
    <w:rsid w:val="003E14AE"/>
    <w:rsid w:val="003E1647"/>
    <w:rsid w:val="003E18B9"/>
    <w:rsid w:val="003E190A"/>
    <w:rsid w:val="003E2089"/>
    <w:rsid w:val="003E24FC"/>
    <w:rsid w:val="003E291B"/>
    <w:rsid w:val="003E2E62"/>
    <w:rsid w:val="003E2F75"/>
    <w:rsid w:val="003E31C5"/>
    <w:rsid w:val="003E321D"/>
    <w:rsid w:val="003E333A"/>
    <w:rsid w:val="003E3547"/>
    <w:rsid w:val="003E3E06"/>
    <w:rsid w:val="003E4089"/>
    <w:rsid w:val="003E43ED"/>
    <w:rsid w:val="003E44E6"/>
    <w:rsid w:val="003E4D69"/>
    <w:rsid w:val="003E5D58"/>
    <w:rsid w:val="003E64A0"/>
    <w:rsid w:val="003E68B3"/>
    <w:rsid w:val="003E6ABB"/>
    <w:rsid w:val="003E6C84"/>
    <w:rsid w:val="003E704D"/>
    <w:rsid w:val="003E71DD"/>
    <w:rsid w:val="003E721B"/>
    <w:rsid w:val="003E732B"/>
    <w:rsid w:val="003E7397"/>
    <w:rsid w:val="003E7419"/>
    <w:rsid w:val="003E75AB"/>
    <w:rsid w:val="003E79C7"/>
    <w:rsid w:val="003E7C85"/>
    <w:rsid w:val="003E7E5F"/>
    <w:rsid w:val="003F0005"/>
    <w:rsid w:val="003F0315"/>
    <w:rsid w:val="003F06DC"/>
    <w:rsid w:val="003F0B8D"/>
    <w:rsid w:val="003F0C96"/>
    <w:rsid w:val="003F0E3A"/>
    <w:rsid w:val="003F116F"/>
    <w:rsid w:val="003F1377"/>
    <w:rsid w:val="003F15B5"/>
    <w:rsid w:val="003F15DC"/>
    <w:rsid w:val="003F1870"/>
    <w:rsid w:val="003F198A"/>
    <w:rsid w:val="003F19FA"/>
    <w:rsid w:val="003F1DE4"/>
    <w:rsid w:val="003F1F7E"/>
    <w:rsid w:val="003F1FBC"/>
    <w:rsid w:val="003F237E"/>
    <w:rsid w:val="003F247E"/>
    <w:rsid w:val="003F2619"/>
    <w:rsid w:val="003F27CD"/>
    <w:rsid w:val="003F28F4"/>
    <w:rsid w:val="003F3062"/>
    <w:rsid w:val="003F3073"/>
    <w:rsid w:val="003F32A7"/>
    <w:rsid w:val="003F377C"/>
    <w:rsid w:val="003F3859"/>
    <w:rsid w:val="003F392D"/>
    <w:rsid w:val="003F3A33"/>
    <w:rsid w:val="003F3C10"/>
    <w:rsid w:val="003F3CDC"/>
    <w:rsid w:val="003F3E7B"/>
    <w:rsid w:val="003F43EC"/>
    <w:rsid w:val="003F4435"/>
    <w:rsid w:val="003F477F"/>
    <w:rsid w:val="003F4A8D"/>
    <w:rsid w:val="003F4B05"/>
    <w:rsid w:val="003F4C60"/>
    <w:rsid w:val="003F56A6"/>
    <w:rsid w:val="003F5997"/>
    <w:rsid w:val="003F5E26"/>
    <w:rsid w:val="003F60F5"/>
    <w:rsid w:val="003F628A"/>
    <w:rsid w:val="003F64D2"/>
    <w:rsid w:val="003F6859"/>
    <w:rsid w:val="003F6C79"/>
    <w:rsid w:val="003F6E9A"/>
    <w:rsid w:val="003F7038"/>
    <w:rsid w:val="003F7178"/>
    <w:rsid w:val="003F72EE"/>
    <w:rsid w:val="003F73F4"/>
    <w:rsid w:val="003F7E9F"/>
    <w:rsid w:val="004000EF"/>
    <w:rsid w:val="00400106"/>
    <w:rsid w:val="00400592"/>
    <w:rsid w:val="00400612"/>
    <w:rsid w:val="0040065B"/>
    <w:rsid w:val="004006D4"/>
    <w:rsid w:val="004007AB"/>
    <w:rsid w:val="00400841"/>
    <w:rsid w:val="004009F8"/>
    <w:rsid w:val="00400B81"/>
    <w:rsid w:val="00400F2C"/>
    <w:rsid w:val="0040106A"/>
    <w:rsid w:val="00401463"/>
    <w:rsid w:val="004014F5"/>
    <w:rsid w:val="00401618"/>
    <w:rsid w:val="004016EA"/>
    <w:rsid w:val="00401851"/>
    <w:rsid w:val="004018EC"/>
    <w:rsid w:val="00401B4B"/>
    <w:rsid w:val="004020A6"/>
    <w:rsid w:val="00402242"/>
    <w:rsid w:val="0040258C"/>
    <w:rsid w:val="00402707"/>
    <w:rsid w:val="004028C5"/>
    <w:rsid w:val="004034B7"/>
    <w:rsid w:val="00403881"/>
    <w:rsid w:val="004038C9"/>
    <w:rsid w:val="004038E2"/>
    <w:rsid w:val="004039C1"/>
    <w:rsid w:val="00403E42"/>
    <w:rsid w:val="004040DF"/>
    <w:rsid w:val="00404296"/>
    <w:rsid w:val="00404E3A"/>
    <w:rsid w:val="00405282"/>
    <w:rsid w:val="00405552"/>
    <w:rsid w:val="004056F3"/>
    <w:rsid w:val="0040585F"/>
    <w:rsid w:val="00405C27"/>
    <w:rsid w:val="00405F9B"/>
    <w:rsid w:val="004065AB"/>
    <w:rsid w:val="0040661B"/>
    <w:rsid w:val="004069F4"/>
    <w:rsid w:val="004069F7"/>
    <w:rsid w:val="00406B5A"/>
    <w:rsid w:val="00406F88"/>
    <w:rsid w:val="004070C4"/>
    <w:rsid w:val="004073F1"/>
    <w:rsid w:val="0040750A"/>
    <w:rsid w:val="00407FA0"/>
    <w:rsid w:val="004106F9"/>
    <w:rsid w:val="0041076C"/>
    <w:rsid w:val="004109F3"/>
    <w:rsid w:val="00410C13"/>
    <w:rsid w:val="00410E6A"/>
    <w:rsid w:val="004112EA"/>
    <w:rsid w:val="0041138F"/>
    <w:rsid w:val="00411CB9"/>
    <w:rsid w:val="00412635"/>
    <w:rsid w:val="0041381B"/>
    <w:rsid w:val="004138F7"/>
    <w:rsid w:val="00413AF2"/>
    <w:rsid w:val="00414234"/>
    <w:rsid w:val="0041450A"/>
    <w:rsid w:val="0041475C"/>
    <w:rsid w:val="004148F2"/>
    <w:rsid w:val="004149F4"/>
    <w:rsid w:val="00415083"/>
    <w:rsid w:val="004150E6"/>
    <w:rsid w:val="004152FA"/>
    <w:rsid w:val="00415680"/>
    <w:rsid w:val="00415BE2"/>
    <w:rsid w:val="00415C74"/>
    <w:rsid w:val="00415E64"/>
    <w:rsid w:val="00416BED"/>
    <w:rsid w:val="0042000C"/>
    <w:rsid w:val="00420026"/>
    <w:rsid w:val="004201AA"/>
    <w:rsid w:val="004203C3"/>
    <w:rsid w:val="00420571"/>
    <w:rsid w:val="004205D7"/>
    <w:rsid w:val="0042097D"/>
    <w:rsid w:val="00420AFA"/>
    <w:rsid w:val="00420BA6"/>
    <w:rsid w:val="004211FE"/>
    <w:rsid w:val="0042146C"/>
    <w:rsid w:val="004214BE"/>
    <w:rsid w:val="0042162B"/>
    <w:rsid w:val="0042165C"/>
    <w:rsid w:val="00421D4D"/>
    <w:rsid w:val="00421D7E"/>
    <w:rsid w:val="00422217"/>
    <w:rsid w:val="0042249D"/>
    <w:rsid w:val="004226EC"/>
    <w:rsid w:val="00422FC7"/>
    <w:rsid w:val="00423117"/>
    <w:rsid w:val="00423147"/>
    <w:rsid w:val="0042320F"/>
    <w:rsid w:val="00423585"/>
    <w:rsid w:val="0042373F"/>
    <w:rsid w:val="00423982"/>
    <w:rsid w:val="00423EB4"/>
    <w:rsid w:val="00424142"/>
    <w:rsid w:val="00424597"/>
    <w:rsid w:val="00424882"/>
    <w:rsid w:val="00424938"/>
    <w:rsid w:val="00424B8C"/>
    <w:rsid w:val="00424B98"/>
    <w:rsid w:val="00424F6D"/>
    <w:rsid w:val="0042556A"/>
    <w:rsid w:val="004257E7"/>
    <w:rsid w:val="00425C70"/>
    <w:rsid w:val="00425C72"/>
    <w:rsid w:val="004265A6"/>
    <w:rsid w:val="00426A60"/>
    <w:rsid w:val="00426AEA"/>
    <w:rsid w:val="00427284"/>
    <w:rsid w:val="004276AA"/>
    <w:rsid w:val="004278F8"/>
    <w:rsid w:val="00427AE3"/>
    <w:rsid w:val="00427F2C"/>
    <w:rsid w:val="00430014"/>
    <w:rsid w:val="004301DC"/>
    <w:rsid w:val="004304E5"/>
    <w:rsid w:val="00430522"/>
    <w:rsid w:val="0043066E"/>
    <w:rsid w:val="00430757"/>
    <w:rsid w:val="00430CF9"/>
    <w:rsid w:val="00430D0E"/>
    <w:rsid w:val="004311BB"/>
    <w:rsid w:val="00431D37"/>
    <w:rsid w:val="004324E2"/>
    <w:rsid w:val="004325AF"/>
    <w:rsid w:val="004329BC"/>
    <w:rsid w:val="00432BDC"/>
    <w:rsid w:val="00432EF2"/>
    <w:rsid w:val="0043316A"/>
    <w:rsid w:val="00433791"/>
    <w:rsid w:val="004339A2"/>
    <w:rsid w:val="00433B0B"/>
    <w:rsid w:val="00433C05"/>
    <w:rsid w:val="00433CD9"/>
    <w:rsid w:val="00433ECD"/>
    <w:rsid w:val="004341E4"/>
    <w:rsid w:val="004344CE"/>
    <w:rsid w:val="004344F0"/>
    <w:rsid w:val="004345B1"/>
    <w:rsid w:val="00434F19"/>
    <w:rsid w:val="00435A62"/>
    <w:rsid w:val="00435B8A"/>
    <w:rsid w:val="00435BAE"/>
    <w:rsid w:val="00435F5D"/>
    <w:rsid w:val="00435F8C"/>
    <w:rsid w:val="00436403"/>
    <w:rsid w:val="004365B6"/>
    <w:rsid w:val="00437194"/>
    <w:rsid w:val="004373A9"/>
    <w:rsid w:val="004375EB"/>
    <w:rsid w:val="00437844"/>
    <w:rsid w:val="00437C98"/>
    <w:rsid w:val="0044039B"/>
    <w:rsid w:val="004405C0"/>
    <w:rsid w:val="004405C6"/>
    <w:rsid w:val="0044141A"/>
    <w:rsid w:val="00441980"/>
    <w:rsid w:val="004419D7"/>
    <w:rsid w:val="00441B40"/>
    <w:rsid w:val="00441E5B"/>
    <w:rsid w:val="00442093"/>
    <w:rsid w:val="004424B9"/>
    <w:rsid w:val="0044265E"/>
    <w:rsid w:val="004433FF"/>
    <w:rsid w:val="00443671"/>
    <w:rsid w:val="0044369B"/>
    <w:rsid w:val="00443BC0"/>
    <w:rsid w:val="004440C0"/>
    <w:rsid w:val="004440C8"/>
    <w:rsid w:val="00444C12"/>
    <w:rsid w:val="00444C63"/>
    <w:rsid w:val="00445159"/>
    <w:rsid w:val="00445304"/>
    <w:rsid w:val="004459A9"/>
    <w:rsid w:val="00445AD2"/>
    <w:rsid w:val="004463E6"/>
    <w:rsid w:val="00446571"/>
    <w:rsid w:val="004465FE"/>
    <w:rsid w:val="0044670F"/>
    <w:rsid w:val="00446907"/>
    <w:rsid w:val="00446D81"/>
    <w:rsid w:val="00446EC3"/>
    <w:rsid w:val="0044738A"/>
    <w:rsid w:val="0045023E"/>
    <w:rsid w:val="004502D3"/>
    <w:rsid w:val="00450542"/>
    <w:rsid w:val="00450748"/>
    <w:rsid w:val="00450A23"/>
    <w:rsid w:val="00450B55"/>
    <w:rsid w:val="00450DD1"/>
    <w:rsid w:val="00451222"/>
    <w:rsid w:val="004514AD"/>
    <w:rsid w:val="0045224D"/>
    <w:rsid w:val="00452718"/>
    <w:rsid w:val="00452FDE"/>
    <w:rsid w:val="00453010"/>
    <w:rsid w:val="00453559"/>
    <w:rsid w:val="004536C2"/>
    <w:rsid w:val="004541E4"/>
    <w:rsid w:val="004546C3"/>
    <w:rsid w:val="004547C8"/>
    <w:rsid w:val="004549D3"/>
    <w:rsid w:val="00454ABD"/>
    <w:rsid w:val="00454B25"/>
    <w:rsid w:val="0045517C"/>
    <w:rsid w:val="00455554"/>
    <w:rsid w:val="004557DD"/>
    <w:rsid w:val="00455876"/>
    <w:rsid w:val="00455B9C"/>
    <w:rsid w:val="00455E62"/>
    <w:rsid w:val="00455F47"/>
    <w:rsid w:val="00455FC0"/>
    <w:rsid w:val="00455FCB"/>
    <w:rsid w:val="00456502"/>
    <w:rsid w:val="00456836"/>
    <w:rsid w:val="00456978"/>
    <w:rsid w:val="00456B03"/>
    <w:rsid w:val="00456FD2"/>
    <w:rsid w:val="00457706"/>
    <w:rsid w:val="004579AC"/>
    <w:rsid w:val="00457B58"/>
    <w:rsid w:val="0046058F"/>
    <w:rsid w:val="004608FE"/>
    <w:rsid w:val="00460D7F"/>
    <w:rsid w:val="00461440"/>
    <w:rsid w:val="00461774"/>
    <w:rsid w:val="0046179B"/>
    <w:rsid w:val="0046196D"/>
    <w:rsid w:val="00461A51"/>
    <w:rsid w:val="00461A8A"/>
    <w:rsid w:val="00461CB3"/>
    <w:rsid w:val="004637E9"/>
    <w:rsid w:val="00463A06"/>
    <w:rsid w:val="004644F1"/>
    <w:rsid w:val="00464567"/>
    <w:rsid w:val="0046466A"/>
    <w:rsid w:val="00464864"/>
    <w:rsid w:val="00464C2B"/>
    <w:rsid w:val="004650D2"/>
    <w:rsid w:val="0046571A"/>
    <w:rsid w:val="00465862"/>
    <w:rsid w:val="00465A56"/>
    <w:rsid w:val="00465B0D"/>
    <w:rsid w:val="00465B73"/>
    <w:rsid w:val="00465ED4"/>
    <w:rsid w:val="0046601F"/>
    <w:rsid w:val="00466370"/>
    <w:rsid w:val="00466395"/>
    <w:rsid w:val="004663A6"/>
    <w:rsid w:val="004668CA"/>
    <w:rsid w:val="004670E8"/>
    <w:rsid w:val="00467280"/>
    <w:rsid w:val="00467518"/>
    <w:rsid w:val="00470031"/>
    <w:rsid w:val="0047037F"/>
    <w:rsid w:val="00470532"/>
    <w:rsid w:val="00470C8F"/>
    <w:rsid w:val="00471172"/>
    <w:rsid w:val="0047141A"/>
    <w:rsid w:val="00471456"/>
    <w:rsid w:val="00471E5F"/>
    <w:rsid w:val="00472176"/>
    <w:rsid w:val="00472263"/>
    <w:rsid w:val="0047232A"/>
    <w:rsid w:val="00472DBA"/>
    <w:rsid w:val="00472ED3"/>
    <w:rsid w:val="00472F37"/>
    <w:rsid w:val="0047308A"/>
    <w:rsid w:val="00473569"/>
    <w:rsid w:val="00473610"/>
    <w:rsid w:val="00473B60"/>
    <w:rsid w:val="00473B6D"/>
    <w:rsid w:val="00473D26"/>
    <w:rsid w:val="00473E47"/>
    <w:rsid w:val="00474512"/>
    <w:rsid w:val="004746CB"/>
    <w:rsid w:val="004749F6"/>
    <w:rsid w:val="00474A2A"/>
    <w:rsid w:val="00474B66"/>
    <w:rsid w:val="0047579B"/>
    <w:rsid w:val="004758FF"/>
    <w:rsid w:val="00475DDE"/>
    <w:rsid w:val="004762F9"/>
    <w:rsid w:val="004764CA"/>
    <w:rsid w:val="00476787"/>
    <w:rsid w:val="00476B2D"/>
    <w:rsid w:val="00476C26"/>
    <w:rsid w:val="00476EF4"/>
    <w:rsid w:val="00476FEE"/>
    <w:rsid w:val="00477133"/>
    <w:rsid w:val="0047738A"/>
    <w:rsid w:val="00477526"/>
    <w:rsid w:val="0047796D"/>
    <w:rsid w:val="0048023D"/>
    <w:rsid w:val="004802B1"/>
    <w:rsid w:val="004803BA"/>
    <w:rsid w:val="0048073E"/>
    <w:rsid w:val="00480A4F"/>
    <w:rsid w:val="00480BFA"/>
    <w:rsid w:val="00480C30"/>
    <w:rsid w:val="00480E30"/>
    <w:rsid w:val="00480F48"/>
    <w:rsid w:val="00480F98"/>
    <w:rsid w:val="004813E7"/>
    <w:rsid w:val="004818C1"/>
    <w:rsid w:val="00481924"/>
    <w:rsid w:val="00481DED"/>
    <w:rsid w:val="00482104"/>
    <w:rsid w:val="004824EF"/>
    <w:rsid w:val="00483E21"/>
    <w:rsid w:val="00483EB3"/>
    <w:rsid w:val="0048444E"/>
    <w:rsid w:val="00484D06"/>
    <w:rsid w:val="004850DC"/>
    <w:rsid w:val="0048521E"/>
    <w:rsid w:val="00485576"/>
    <w:rsid w:val="00485C6F"/>
    <w:rsid w:val="00485E31"/>
    <w:rsid w:val="0048601D"/>
    <w:rsid w:val="0048692C"/>
    <w:rsid w:val="00486986"/>
    <w:rsid w:val="00486A02"/>
    <w:rsid w:val="0048728E"/>
    <w:rsid w:val="004874D9"/>
    <w:rsid w:val="00487D44"/>
    <w:rsid w:val="004903EB"/>
    <w:rsid w:val="004905D2"/>
    <w:rsid w:val="0049077C"/>
    <w:rsid w:val="00490C1F"/>
    <w:rsid w:val="00490FD4"/>
    <w:rsid w:val="0049177B"/>
    <w:rsid w:val="0049179B"/>
    <w:rsid w:val="004917FB"/>
    <w:rsid w:val="00491AA1"/>
    <w:rsid w:val="00491E05"/>
    <w:rsid w:val="00493E5B"/>
    <w:rsid w:val="00493F4A"/>
    <w:rsid w:val="00494284"/>
    <w:rsid w:val="00494A8C"/>
    <w:rsid w:val="0049508F"/>
    <w:rsid w:val="0049516D"/>
    <w:rsid w:val="0049578A"/>
    <w:rsid w:val="00495910"/>
    <w:rsid w:val="00495D22"/>
    <w:rsid w:val="00495DF0"/>
    <w:rsid w:val="0049614D"/>
    <w:rsid w:val="004963D0"/>
    <w:rsid w:val="00496C4C"/>
    <w:rsid w:val="00496C96"/>
    <w:rsid w:val="00497054"/>
    <w:rsid w:val="00497958"/>
    <w:rsid w:val="00497BFD"/>
    <w:rsid w:val="00497D2E"/>
    <w:rsid w:val="004A01B2"/>
    <w:rsid w:val="004A0F1C"/>
    <w:rsid w:val="004A18FE"/>
    <w:rsid w:val="004A1AA2"/>
    <w:rsid w:val="004A1D9E"/>
    <w:rsid w:val="004A1E10"/>
    <w:rsid w:val="004A1F2D"/>
    <w:rsid w:val="004A2196"/>
    <w:rsid w:val="004A219B"/>
    <w:rsid w:val="004A2401"/>
    <w:rsid w:val="004A2983"/>
    <w:rsid w:val="004A2B1C"/>
    <w:rsid w:val="004A2FEB"/>
    <w:rsid w:val="004A30AC"/>
    <w:rsid w:val="004A34EA"/>
    <w:rsid w:val="004A3A2B"/>
    <w:rsid w:val="004A4161"/>
    <w:rsid w:val="004A43B0"/>
    <w:rsid w:val="004A448F"/>
    <w:rsid w:val="004A44E8"/>
    <w:rsid w:val="004A48EE"/>
    <w:rsid w:val="004A4CB8"/>
    <w:rsid w:val="004A4E91"/>
    <w:rsid w:val="004A5025"/>
    <w:rsid w:val="004A5198"/>
    <w:rsid w:val="004A563E"/>
    <w:rsid w:val="004A5B34"/>
    <w:rsid w:val="004A5B9A"/>
    <w:rsid w:val="004A6087"/>
    <w:rsid w:val="004A6655"/>
    <w:rsid w:val="004A6AF3"/>
    <w:rsid w:val="004A6C88"/>
    <w:rsid w:val="004A7A9F"/>
    <w:rsid w:val="004A7AEF"/>
    <w:rsid w:val="004A7E35"/>
    <w:rsid w:val="004B02B4"/>
    <w:rsid w:val="004B16FE"/>
    <w:rsid w:val="004B17C5"/>
    <w:rsid w:val="004B1B8A"/>
    <w:rsid w:val="004B1EFA"/>
    <w:rsid w:val="004B1F46"/>
    <w:rsid w:val="004B228A"/>
    <w:rsid w:val="004B255E"/>
    <w:rsid w:val="004B3863"/>
    <w:rsid w:val="004B3B2F"/>
    <w:rsid w:val="004B3B80"/>
    <w:rsid w:val="004B4492"/>
    <w:rsid w:val="004B4818"/>
    <w:rsid w:val="004B484E"/>
    <w:rsid w:val="004B48C3"/>
    <w:rsid w:val="004B4985"/>
    <w:rsid w:val="004B4A75"/>
    <w:rsid w:val="004B4A7A"/>
    <w:rsid w:val="004B4FF7"/>
    <w:rsid w:val="004B5026"/>
    <w:rsid w:val="004B52E8"/>
    <w:rsid w:val="004B5713"/>
    <w:rsid w:val="004B57F3"/>
    <w:rsid w:val="004B5B0F"/>
    <w:rsid w:val="004B5DAB"/>
    <w:rsid w:val="004B5F25"/>
    <w:rsid w:val="004B623E"/>
    <w:rsid w:val="004B647F"/>
    <w:rsid w:val="004B68AD"/>
    <w:rsid w:val="004B6B21"/>
    <w:rsid w:val="004B734C"/>
    <w:rsid w:val="004B77F5"/>
    <w:rsid w:val="004B7A49"/>
    <w:rsid w:val="004B7AA0"/>
    <w:rsid w:val="004B7E4D"/>
    <w:rsid w:val="004C004C"/>
    <w:rsid w:val="004C0660"/>
    <w:rsid w:val="004C0871"/>
    <w:rsid w:val="004C0B6F"/>
    <w:rsid w:val="004C0BC3"/>
    <w:rsid w:val="004C0D35"/>
    <w:rsid w:val="004C100A"/>
    <w:rsid w:val="004C1273"/>
    <w:rsid w:val="004C1888"/>
    <w:rsid w:val="004C2183"/>
    <w:rsid w:val="004C2847"/>
    <w:rsid w:val="004C2C67"/>
    <w:rsid w:val="004C2F46"/>
    <w:rsid w:val="004C303D"/>
    <w:rsid w:val="004C30D6"/>
    <w:rsid w:val="004C3418"/>
    <w:rsid w:val="004C3F0B"/>
    <w:rsid w:val="004C4527"/>
    <w:rsid w:val="004C454B"/>
    <w:rsid w:val="004C4696"/>
    <w:rsid w:val="004C46A8"/>
    <w:rsid w:val="004C4A55"/>
    <w:rsid w:val="004C4AA1"/>
    <w:rsid w:val="004C4DF7"/>
    <w:rsid w:val="004C4E3F"/>
    <w:rsid w:val="004C50B2"/>
    <w:rsid w:val="004C5301"/>
    <w:rsid w:val="004C558D"/>
    <w:rsid w:val="004C56AA"/>
    <w:rsid w:val="004C56C5"/>
    <w:rsid w:val="004C5A7E"/>
    <w:rsid w:val="004C5DDC"/>
    <w:rsid w:val="004C6073"/>
    <w:rsid w:val="004C68DC"/>
    <w:rsid w:val="004C6E75"/>
    <w:rsid w:val="004C6FA5"/>
    <w:rsid w:val="004C70FA"/>
    <w:rsid w:val="004C738F"/>
    <w:rsid w:val="004C7506"/>
    <w:rsid w:val="004C7596"/>
    <w:rsid w:val="004C7637"/>
    <w:rsid w:val="004C7961"/>
    <w:rsid w:val="004C7BC5"/>
    <w:rsid w:val="004C7C4F"/>
    <w:rsid w:val="004C7CCA"/>
    <w:rsid w:val="004C7F67"/>
    <w:rsid w:val="004D024E"/>
    <w:rsid w:val="004D0316"/>
    <w:rsid w:val="004D0793"/>
    <w:rsid w:val="004D085A"/>
    <w:rsid w:val="004D0C1D"/>
    <w:rsid w:val="004D10D7"/>
    <w:rsid w:val="004D14D6"/>
    <w:rsid w:val="004D18C5"/>
    <w:rsid w:val="004D19C8"/>
    <w:rsid w:val="004D1D19"/>
    <w:rsid w:val="004D1E91"/>
    <w:rsid w:val="004D2532"/>
    <w:rsid w:val="004D27C9"/>
    <w:rsid w:val="004D2836"/>
    <w:rsid w:val="004D292C"/>
    <w:rsid w:val="004D2A2C"/>
    <w:rsid w:val="004D2C12"/>
    <w:rsid w:val="004D2E26"/>
    <w:rsid w:val="004D3118"/>
    <w:rsid w:val="004D311A"/>
    <w:rsid w:val="004D3218"/>
    <w:rsid w:val="004D3310"/>
    <w:rsid w:val="004D37CF"/>
    <w:rsid w:val="004D3DD8"/>
    <w:rsid w:val="004D46FD"/>
    <w:rsid w:val="004D47D5"/>
    <w:rsid w:val="004D47F7"/>
    <w:rsid w:val="004D480C"/>
    <w:rsid w:val="004D4996"/>
    <w:rsid w:val="004D4B94"/>
    <w:rsid w:val="004D509D"/>
    <w:rsid w:val="004D5372"/>
    <w:rsid w:val="004D565D"/>
    <w:rsid w:val="004D6F24"/>
    <w:rsid w:val="004D7138"/>
    <w:rsid w:val="004D740B"/>
    <w:rsid w:val="004D741F"/>
    <w:rsid w:val="004D7955"/>
    <w:rsid w:val="004D7CCB"/>
    <w:rsid w:val="004E026F"/>
    <w:rsid w:val="004E02E2"/>
    <w:rsid w:val="004E0357"/>
    <w:rsid w:val="004E0412"/>
    <w:rsid w:val="004E058F"/>
    <w:rsid w:val="004E0609"/>
    <w:rsid w:val="004E0688"/>
    <w:rsid w:val="004E0C53"/>
    <w:rsid w:val="004E0F7C"/>
    <w:rsid w:val="004E113C"/>
    <w:rsid w:val="004E125C"/>
    <w:rsid w:val="004E1B70"/>
    <w:rsid w:val="004E243E"/>
    <w:rsid w:val="004E26F2"/>
    <w:rsid w:val="004E29B9"/>
    <w:rsid w:val="004E2A7F"/>
    <w:rsid w:val="004E2FE6"/>
    <w:rsid w:val="004E375B"/>
    <w:rsid w:val="004E39B2"/>
    <w:rsid w:val="004E39B4"/>
    <w:rsid w:val="004E4228"/>
    <w:rsid w:val="004E4FA3"/>
    <w:rsid w:val="004E513B"/>
    <w:rsid w:val="004E5615"/>
    <w:rsid w:val="004E5CE5"/>
    <w:rsid w:val="004E5CEC"/>
    <w:rsid w:val="004E5FB9"/>
    <w:rsid w:val="004E603B"/>
    <w:rsid w:val="004E66FE"/>
    <w:rsid w:val="004E6B59"/>
    <w:rsid w:val="004E6CFB"/>
    <w:rsid w:val="004E6D8D"/>
    <w:rsid w:val="004E6FD5"/>
    <w:rsid w:val="004E7276"/>
    <w:rsid w:val="004E72C0"/>
    <w:rsid w:val="004E7990"/>
    <w:rsid w:val="004E7C00"/>
    <w:rsid w:val="004F00A8"/>
    <w:rsid w:val="004F043B"/>
    <w:rsid w:val="004F06F0"/>
    <w:rsid w:val="004F0A80"/>
    <w:rsid w:val="004F10AB"/>
    <w:rsid w:val="004F155A"/>
    <w:rsid w:val="004F16B9"/>
    <w:rsid w:val="004F1A6D"/>
    <w:rsid w:val="004F1C7A"/>
    <w:rsid w:val="004F1F03"/>
    <w:rsid w:val="004F20DD"/>
    <w:rsid w:val="004F2385"/>
    <w:rsid w:val="004F2C08"/>
    <w:rsid w:val="004F2D52"/>
    <w:rsid w:val="004F3072"/>
    <w:rsid w:val="004F35D8"/>
    <w:rsid w:val="004F38C2"/>
    <w:rsid w:val="004F3C96"/>
    <w:rsid w:val="004F3F88"/>
    <w:rsid w:val="004F4050"/>
    <w:rsid w:val="004F42C9"/>
    <w:rsid w:val="004F4852"/>
    <w:rsid w:val="004F4CC4"/>
    <w:rsid w:val="004F4F52"/>
    <w:rsid w:val="004F51AE"/>
    <w:rsid w:val="004F5B5E"/>
    <w:rsid w:val="004F5D28"/>
    <w:rsid w:val="004F5F2F"/>
    <w:rsid w:val="004F64D5"/>
    <w:rsid w:val="004F65E9"/>
    <w:rsid w:val="004F6677"/>
    <w:rsid w:val="004F6833"/>
    <w:rsid w:val="004F6901"/>
    <w:rsid w:val="004F69B1"/>
    <w:rsid w:val="004F6E51"/>
    <w:rsid w:val="004F74E2"/>
    <w:rsid w:val="004F7577"/>
    <w:rsid w:val="004F75E6"/>
    <w:rsid w:val="004F760D"/>
    <w:rsid w:val="004F7D21"/>
    <w:rsid w:val="00500A72"/>
    <w:rsid w:val="00500BCE"/>
    <w:rsid w:val="00500E57"/>
    <w:rsid w:val="0050145C"/>
    <w:rsid w:val="005016BB"/>
    <w:rsid w:val="0050183E"/>
    <w:rsid w:val="00501DC7"/>
    <w:rsid w:val="00501EA0"/>
    <w:rsid w:val="005020A1"/>
    <w:rsid w:val="0050242E"/>
    <w:rsid w:val="00503304"/>
    <w:rsid w:val="00503ADD"/>
    <w:rsid w:val="005048D2"/>
    <w:rsid w:val="00504B94"/>
    <w:rsid w:val="00504D19"/>
    <w:rsid w:val="00505035"/>
    <w:rsid w:val="0050552A"/>
    <w:rsid w:val="005057F0"/>
    <w:rsid w:val="00505DF8"/>
    <w:rsid w:val="005060E3"/>
    <w:rsid w:val="0050616E"/>
    <w:rsid w:val="00506C44"/>
    <w:rsid w:val="0050718E"/>
    <w:rsid w:val="00507299"/>
    <w:rsid w:val="00507470"/>
    <w:rsid w:val="00507C4B"/>
    <w:rsid w:val="00507DCB"/>
    <w:rsid w:val="00507EDC"/>
    <w:rsid w:val="005100AF"/>
    <w:rsid w:val="00510231"/>
    <w:rsid w:val="005103AE"/>
    <w:rsid w:val="0051055B"/>
    <w:rsid w:val="00510768"/>
    <w:rsid w:val="00511216"/>
    <w:rsid w:val="0051137F"/>
    <w:rsid w:val="0051168C"/>
    <w:rsid w:val="00511CCE"/>
    <w:rsid w:val="00511ECE"/>
    <w:rsid w:val="00511FE0"/>
    <w:rsid w:val="005125EA"/>
    <w:rsid w:val="00512864"/>
    <w:rsid w:val="00512989"/>
    <w:rsid w:val="00512C2A"/>
    <w:rsid w:val="00512D47"/>
    <w:rsid w:val="00512E41"/>
    <w:rsid w:val="00513296"/>
    <w:rsid w:val="00513310"/>
    <w:rsid w:val="005134EF"/>
    <w:rsid w:val="005136E5"/>
    <w:rsid w:val="00513A79"/>
    <w:rsid w:val="00513B1E"/>
    <w:rsid w:val="00513B22"/>
    <w:rsid w:val="0051452C"/>
    <w:rsid w:val="00514607"/>
    <w:rsid w:val="005147B2"/>
    <w:rsid w:val="00514CAF"/>
    <w:rsid w:val="00515127"/>
    <w:rsid w:val="0051568F"/>
    <w:rsid w:val="00516C21"/>
    <w:rsid w:val="00516F81"/>
    <w:rsid w:val="00516FB1"/>
    <w:rsid w:val="0051717F"/>
    <w:rsid w:val="0051763F"/>
    <w:rsid w:val="00517A22"/>
    <w:rsid w:val="0052005E"/>
    <w:rsid w:val="005200E6"/>
    <w:rsid w:val="0052026A"/>
    <w:rsid w:val="005202B2"/>
    <w:rsid w:val="00520644"/>
    <w:rsid w:val="00520647"/>
    <w:rsid w:val="005209D7"/>
    <w:rsid w:val="00520A45"/>
    <w:rsid w:val="00521076"/>
    <w:rsid w:val="005213A8"/>
    <w:rsid w:val="00521696"/>
    <w:rsid w:val="00521A60"/>
    <w:rsid w:val="00521AEC"/>
    <w:rsid w:val="00521AFC"/>
    <w:rsid w:val="00521B75"/>
    <w:rsid w:val="00521CCA"/>
    <w:rsid w:val="005224F8"/>
    <w:rsid w:val="00522B29"/>
    <w:rsid w:val="00522C2E"/>
    <w:rsid w:val="00522D07"/>
    <w:rsid w:val="00523862"/>
    <w:rsid w:val="00523DA0"/>
    <w:rsid w:val="0052406A"/>
    <w:rsid w:val="00524239"/>
    <w:rsid w:val="00524257"/>
    <w:rsid w:val="0052433E"/>
    <w:rsid w:val="0052454F"/>
    <w:rsid w:val="0052473B"/>
    <w:rsid w:val="0052551F"/>
    <w:rsid w:val="005257E6"/>
    <w:rsid w:val="00525F4F"/>
    <w:rsid w:val="00526003"/>
    <w:rsid w:val="0052658B"/>
    <w:rsid w:val="0052660A"/>
    <w:rsid w:val="005267C0"/>
    <w:rsid w:val="00526A39"/>
    <w:rsid w:val="00526ADD"/>
    <w:rsid w:val="00527478"/>
    <w:rsid w:val="005275A5"/>
    <w:rsid w:val="00527851"/>
    <w:rsid w:val="00527970"/>
    <w:rsid w:val="00527D2A"/>
    <w:rsid w:val="00527FF3"/>
    <w:rsid w:val="00530D41"/>
    <w:rsid w:val="00530F37"/>
    <w:rsid w:val="00531557"/>
    <w:rsid w:val="00531C4E"/>
    <w:rsid w:val="00531E8A"/>
    <w:rsid w:val="0053212D"/>
    <w:rsid w:val="00532DA8"/>
    <w:rsid w:val="00533058"/>
    <w:rsid w:val="005330E5"/>
    <w:rsid w:val="00533E64"/>
    <w:rsid w:val="005340DA"/>
    <w:rsid w:val="00534133"/>
    <w:rsid w:val="00534137"/>
    <w:rsid w:val="0053448C"/>
    <w:rsid w:val="00534BA5"/>
    <w:rsid w:val="00534C5B"/>
    <w:rsid w:val="00534EFF"/>
    <w:rsid w:val="00534F53"/>
    <w:rsid w:val="005353B7"/>
    <w:rsid w:val="0053578E"/>
    <w:rsid w:val="00535997"/>
    <w:rsid w:val="005359C0"/>
    <w:rsid w:val="00535C29"/>
    <w:rsid w:val="00536162"/>
    <w:rsid w:val="005364B9"/>
    <w:rsid w:val="0053659D"/>
    <w:rsid w:val="005365D1"/>
    <w:rsid w:val="005368AA"/>
    <w:rsid w:val="00536B71"/>
    <w:rsid w:val="00536CBC"/>
    <w:rsid w:val="00536F07"/>
    <w:rsid w:val="0053733A"/>
    <w:rsid w:val="0053769C"/>
    <w:rsid w:val="0053775B"/>
    <w:rsid w:val="005377BC"/>
    <w:rsid w:val="00537A99"/>
    <w:rsid w:val="00537C67"/>
    <w:rsid w:val="00537D9C"/>
    <w:rsid w:val="0054019B"/>
    <w:rsid w:val="00540202"/>
    <w:rsid w:val="0054034D"/>
    <w:rsid w:val="005403E3"/>
    <w:rsid w:val="00540F58"/>
    <w:rsid w:val="0054106D"/>
    <w:rsid w:val="00542492"/>
    <w:rsid w:val="00542787"/>
    <w:rsid w:val="00542886"/>
    <w:rsid w:val="00542D5E"/>
    <w:rsid w:val="00542EA2"/>
    <w:rsid w:val="005431C6"/>
    <w:rsid w:val="0054325F"/>
    <w:rsid w:val="0054329D"/>
    <w:rsid w:val="005437B4"/>
    <w:rsid w:val="00543937"/>
    <w:rsid w:val="00543C3A"/>
    <w:rsid w:val="0054442B"/>
    <w:rsid w:val="00544556"/>
    <w:rsid w:val="00544A97"/>
    <w:rsid w:val="00544CC4"/>
    <w:rsid w:val="00544F86"/>
    <w:rsid w:val="00545A23"/>
    <w:rsid w:val="00545A9C"/>
    <w:rsid w:val="00545B44"/>
    <w:rsid w:val="0054607D"/>
    <w:rsid w:val="005460AB"/>
    <w:rsid w:val="005462E0"/>
    <w:rsid w:val="005462FB"/>
    <w:rsid w:val="00546D0E"/>
    <w:rsid w:val="00547189"/>
    <w:rsid w:val="005477B6"/>
    <w:rsid w:val="005508A0"/>
    <w:rsid w:val="00550A11"/>
    <w:rsid w:val="00550BC0"/>
    <w:rsid w:val="00550CDA"/>
    <w:rsid w:val="00550D13"/>
    <w:rsid w:val="005515EB"/>
    <w:rsid w:val="005516C1"/>
    <w:rsid w:val="005519EA"/>
    <w:rsid w:val="00551BA7"/>
    <w:rsid w:val="00552614"/>
    <w:rsid w:val="00552AFD"/>
    <w:rsid w:val="00552CD0"/>
    <w:rsid w:val="00552D65"/>
    <w:rsid w:val="00552F8F"/>
    <w:rsid w:val="00552FEC"/>
    <w:rsid w:val="00553331"/>
    <w:rsid w:val="0055341E"/>
    <w:rsid w:val="005538CE"/>
    <w:rsid w:val="00553A9B"/>
    <w:rsid w:val="00553B82"/>
    <w:rsid w:val="00554140"/>
    <w:rsid w:val="005545F0"/>
    <w:rsid w:val="005545FE"/>
    <w:rsid w:val="00554818"/>
    <w:rsid w:val="00554C43"/>
    <w:rsid w:val="00554CF6"/>
    <w:rsid w:val="00555153"/>
    <w:rsid w:val="0055580F"/>
    <w:rsid w:val="00555F35"/>
    <w:rsid w:val="00556304"/>
    <w:rsid w:val="00556494"/>
    <w:rsid w:val="00556EEF"/>
    <w:rsid w:val="005575E0"/>
    <w:rsid w:val="00557CF2"/>
    <w:rsid w:val="00557D0C"/>
    <w:rsid w:val="00560403"/>
    <w:rsid w:val="00560678"/>
    <w:rsid w:val="00560D14"/>
    <w:rsid w:val="00560D4D"/>
    <w:rsid w:val="00560F2B"/>
    <w:rsid w:val="005619CD"/>
    <w:rsid w:val="00562730"/>
    <w:rsid w:val="00562829"/>
    <w:rsid w:val="0056296D"/>
    <w:rsid w:val="00562B58"/>
    <w:rsid w:val="00562B69"/>
    <w:rsid w:val="00562C52"/>
    <w:rsid w:val="00562DF1"/>
    <w:rsid w:val="005630D5"/>
    <w:rsid w:val="005630E6"/>
    <w:rsid w:val="005631E7"/>
    <w:rsid w:val="005632BA"/>
    <w:rsid w:val="00563810"/>
    <w:rsid w:val="00563954"/>
    <w:rsid w:val="00563F98"/>
    <w:rsid w:val="00564441"/>
    <w:rsid w:val="005645A4"/>
    <w:rsid w:val="0056468D"/>
    <w:rsid w:val="00564835"/>
    <w:rsid w:val="00564E2E"/>
    <w:rsid w:val="005650A7"/>
    <w:rsid w:val="005651E5"/>
    <w:rsid w:val="0056567E"/>
    <w:rsid w:val="00565785"/>
    <w:rsid w:val="00565902"/>
    <w:rsid w:val="00565C57"/>
    <w:rsid w:val="00566089"/>
    <w:rsid w:val="00566475"/>
    <w:rsid w:val="00566569"/>
    <w:rsid w:val="005665C0"/>
    <w:rsid w:val="005668E8"/>
    <w:rsid w:val="00566D04"/>
    <w:rsid w:val="00566E56"/>
    <w:rsid w:val="00567156"/>
    <w:rsid w:val="005674F3"/>
    <w:rsid w:val="005676DF"/>
    <w:rsid w:val="0056777D"/>
    <w:rsid w:val="0056796D"/>
    <w:rsid w:val="00567AAA"/>
    <w:rsid w:val="00567DF0"/>
    <w:rsid w:val="0057005D"/>
    <w:rsid w:val="005703E2"/>
    <w:rsid w:val="00570837"/>
    <w:rsid w:val="00570ABB"/>
    <w:rsid w:val="00570B51"/>
    <w:rsid w:val="00570C7A"/>
    <w:rsid w:val="00570E4A"/>
    <w:rsid w:val="00571025"/>
    <w:rsid w:val="005710E5"/>
    <w:rsid w:val="00571182"/>
    <w:rsid w:val="005715DD"/>
    <w:rsid w:val="00571940"/>
    <w:rsid w:val="00571C42"/>
    <w:rsid w:val="0057220B"/>
    <w:rsid w:val="00572224"/>
    <w:rsid w:val="00572425"/>
    <w:rsid w:val="005726AB"/>
    <w:rsid w:val="0057332A"/>
    <w:rsid w:val="0057339A"/>
    <w:rsid w:val="00573854"/>
    <w:rsid w:val="00573C88"/>
    <w:rsid w:val="00573E6F"/>
    <w:rsid w:val="00574066"/>
    <w:rsid w:val="005740F8"/>
    <w:rsid w:val="005746BA"/>
    <w:rsid w:val="00574FAA"/>
    <w:rsid w:val="00575749"/>
    <w:rsid w:val="00575A7D"/>
    <w:rsid w:val="00575DBB"/>
    <w:rsid w:val="00575FD8"/>
    <w:rsid w:val="00575FFA"/>
    <w:rsid w:val="0057680E"/>
    <w:rsid w:val="005768C6"/>
    <w:rsid w:val="00577385"/>
    <w:rsid w:val="00577681"/>
    <w:rsid w:val="00577853"/>
    <w:rsid w:val="00577870"/>
    <w:rsid w:val="005778F7"/>
    <w:rsid w:val="00577DD0"/>
    <w:rsid w:val="00577EE1"/>
    <w:rsid w:val="005800BB"/>
    <w:rsid w:val="005808B1"/>
    <w:rsid w:val="00580EAB"/>
    <w:rsid w:val="00580EB5"/>
    <w:rsid w:val="0058107B"/>
    <w:rsid w:val="005811D6"/>
    <w:rsid w:val="005817E3"/>
    <w:rsid w:val="005818D0"/>
    <w:rsid w:val="005819E4"/>
    <w:rsid w:val="00581C83"/>
    <w:rsid w:val="00581FD9"/>
    <w:rsid w:val="00582212"/>
    <w:rsid w:val="00582AF8"/>
    <w:rsid w:val="00582BC4"/>
    <w:rsid w:val="0058344F"/>
    <w:rsid w:val="00583725"/>
    <w:rsid w:val="00583729"/>
    <w:rsid w:val="00583C4A"/>
    <w:rsid w:val="00583F3A"/>
    <w:rsid w:val="00584400"/>
    <w:rsid w:val="005844BF"/>
    <w:rsid w:val="0058484F"/>
    <w:rsid w:val="0058487B"/>
    <w:rsid w:val="00584A48"/>
    <w:rsid w:val="00584CA8"/>
    <w:rsid w:val="005852B4"/>
    <w:rsid w:val="005858F6"/>
    <w:rsid w:val="005859AC"/>
    <w:rsid w:val="00585AB7"/>
    <w:rsid w:val="00585AD1"/>
    <w:rsid w:val="00585F28"/>
    <w:rsid w:val="005860C3"/>
    <w:rsid w:val="00586A05"/>
    <w:rsid w:val="00586E89"/>
    <w:rsid w:val="00586FC1"/>
    <w:rsid w:val="00587613"/>
    <w:rsid w:val="005876EE"/>
    <w:rsid w:val="00587C58"/>
    <w:rsid w:val="00587C78"/>
    <w:rsid w:val="00587DAF"/>
    <w:rsid w:val="00587FC3"/>
    <w:rsid w:val="005905CA"/>
    <w:rsid w:val="005907D9"/>
    <w:rsid w:val="005912D0"/>
    <w:rsid w:val="00591476"/>
    <w:rsid w:val="0059164E"/>
    <w:rsid w:val="00591889"/>
    <w:rsid w:val="005922FE"/>
    <w:rsid w:val="00592363"/>
    <w:rsid w:val="0059268F"/>
    <w:rsid w:val="00592DE0"/>
    <w:rsid w:val="0059371E"/>
    <w:rsid w:val="005941E3"/>
    <w:rsid w:val="00594399"/>
    <w:rsid w:val="0059459A"/>
    <w:rsid w:val="005945EA"/>
    <w:rsid w:val="00594CFE"/>
    <w:rsid w:val="005951CF"/>
    <w:rsid w:val="005953F5"/>
    <w:rsid w:val="005955B5"/>
    <w:rsid w:val="00595C0B"/>
    <w:rsid w:val="00595DE6"/>
    <w:rsid w:val="00595E88"/>
    <w:rsid w:val="005961C8"/>
    <w:rsid w:val="00596732"/>
    <w:rsid w:val="0059683C"/>
    <w:rsid w:val="00596D34"/>
    <w:rsid w:val="00596EF6"/>
    <w:rsid w:val="0059707C"/>
    <w:rsid w:val="0059732D"/>
    <w:rsid w:val="00597527"/>
    <w:rsid w:val="005978B2"/>
    <w:rsid w:val="00597910"/>
    <w:rsid w:val="00597FFB"/>
    <w:rsid w:val="005A11DA"/>
    <w:rsid w:val="005A1D0D"/>
    <w:rsid w:val="005A1D44"/>
    <w:rsid w:val="005A22D7"/>
    <w:rsid w:val="005A24DE"/>
    <w:rsid w:val="005A25E1"/>
    <w:rsid w:val="005A2617"/>
    <w:rsid w:val="005A275A"/>
    <w:rsid w:val="005A27EB"/>
    <w:rsid w:val="005A2C9C"/>
    <w:rsid w:val="005A2EA3"/>
    <w:rsid w:val="005A306D"/>
    <w:rsid w:val="005A3487"/>
    <w:rsid w:val="005A34B8"/>
    <w:rsid w:val="005A3780"/>
    <w:rsid w:val="005A39CC"/>
    <w:rsid w:val="005A3CDD"/>
    <w:rsid w:val="005A3D1A"/>
    <w:rsid w:val="005A414C"/>
    <w:rsid w:val="005A43C0"/>
    <w:rsid w:val="005A4405"/>
    <w:rsid w:val="005A49C5"/>
    <w:rsid w:val="005A50EB"/>
    <w:rsid w:val="005A51F5"/>
    <w:rsid w:val="005A5225"/>
    <w:rsid w:val="005A52D3"/>
    <w:rsid w:val="005A52FF"/>
    <w:rsid w:val="005A5474"/>
    <w:rsid w:val="005A5567"/>
    <w:rsid w:val="005A57E1"/>
    <w:rsid w:val="005A584D"/>
    <w:rsid w:val="005A595D"/>
    <w:rsid w:val="005A63AC"/>
    <w:rsid w:val="005A6652"/>
    <w:rsid w:val="005A68CD"/>
    <w:rsid w:val="005A6B21"/>
    <w:rsid w:val="005A6CB5"/>
    <w:rsid w:val="005A6F9D"/>
    <w:rsid w:val="005A72DD"/>
    <w:rsid w:val="005A73AC"/>
    <w:rsid w:val="005A7A80"/>
    <w:rsid w:val="005A7C0C"/>
    <w:rsid w:val="005A7CC2"/>
    <w:rsid w:val="005A7DD9"/>
    <w:rsid w:val="005B0057"/>
    <w:rsid w:val="005B156B"/>
    <w:rsid w:val="005B1A44"/>
    <w:rsid w:val="005B1A8B"/>
    <w:rsid w:val="005B1C69"/>
    <w:rsid w:val="005B24A2"/>
    <w:rsid w:val="005B26F1"/>
    <w:rsid w:val="005B2D74"/>
    <w:rsid w:val="005B2EFB"/>
    <w:rsid w:val="005B3017"/>
    <w:rsid w:val="005B34D6"/>
    <w:rsid w:val="005B39CF"/>
    <w:rsid w:val="005B3EDC"/>
    <w:rsid w:val="005B41F7"/>
    <w:rsid w:val="005B4EB8"/>
    <w:rsid w:val="005B525D"/>
    <w:rsid w:val="005B53D0"/>
    <w:rsid w:val="005B540D"/>
    <w:rsid w:val="005B56BF"/>
    <w:rsid w:val="005B598C"/>
    <w:rsid w:val="005B5E57"/>
    <w:rsid w:val="005B5F67"/>
    <w:rsid w:val="005B5FDA"/>
    <w:rsid w:val="005B606A"/>
    <w:rsid w:val="005B6B53"/>
    <w:rsid w:val="005B7F6B"/>
    <w:rsid w:val="005B7FA0"/>
    <w:rsid w:val="005C01F2"/>
    <w:rsid w:val="005C03A7"/>
    <w:rsid w:val="005C07BE"/>
    <w:rsid w:val="005C0A7E"/>
    <w:rsid w:val="005C0FCB"/>
    <w:rsid w:val="005C10E4"/>
    <w:rsid w:val="005C1198"/>
    <w:rsid w:val="005C125E"/>
    <w:rsid w:val="005C13EE"/>
    <w:rsid w:val="005C15B7"/>
    <w:rsid w:val="005C1619"/>
    <w:rsid w:val="005C163E"/>
    <w:rsid w:val="005C17A9"/>
    <w:rsid w:val="005C18C6"/>
    <w:rsid w:val="005C1C40"/>
    <w:rsid w:val="005C1C89"/>
    <w:rsid w:val="005C1C99"/>
    <w:rsid w:val="005C22FC"/>
    <w:rsid w:val="005C22FE"/>
    <w:rsid w:val="005C29DB"/>
    <w:rsid w:val="005C2F06"/>
    <w:rsid w:val="005C37F7"/>
    <w:rsid w:val="005C3F5E"/>
    <w:rsid w:val="005C4124"/>
    <w:rsid w:val="005C464B"/>
    <w:rsid w:val="005C4729"/>
    <w:rsid w:val="005C47AB"/>
    <w:rsid w:val="005C48CA"/>
    <w:rsid w:val="005C4BAB"/>
    <w:rsid w:val="005C5102"/>
    <w:rsid w:val="005C55E5"/>
    <w:rsid w:val="005C5BA7"/>
    <w:rsid w:val="005C5BDF"/>
    <w:rsid w:val="005C6129"/>
    <w:rsid w:val="005C62BB"/>
    <w:rsid w:val="005C638F"/>
    <w:rsid w:val="005C63D9"/>
    <w:rsid w:val="005C6621"/>
    <w:rsid w:val="005C6A52"/>
    <w:rsid w:val="005C6D82"/>
    <w:rsid w:val="005C6F68"/>
    <w:rsid w:val="005C72AB"/>
    <w:rsid w:val="005C7A88"/>
    <w:rsid w:val="005C7B12"/>
    <w:rsid w:val="005D0889"/>
    <w:rsid w:val="005D0B5D"/>
    <w:rsid w:val="005D0BD1"/>
    <w:rsid w:val="005D0F4F"/>
    <w:rsid w:val="005D1305"/>
    <w:rsid w:val="005D13E3"/>
    <w:rsid w:val="005D16BC"/>
    <w:rsid w:val="005D1950"/>
    <w:rsid w:val="005D1E41"/>
    <w:rsid w:val="005D2411"/>
    <w:rsid w:val="005D2659"/>
    <w:rsid w:val="005D2780"/>
    <w:rsid w:val="005D2BDD"/>
    <w:rsid w:val="005D2CFE"/>
    <w:rsid w:val="005D2D20"/>
    <w:rsid w:val="005D347C"/>
    <w:rsid w:val="005D3C58"/>
    <w:rsid w:val="005D442B"/>
    <w:rsid w:val="005D454F"/>
    <w:rsid w:val="005D4662"/>
    <w:rsid w:val="005D48DE"/>
    <w:rsid w:val="005D4A58"/>
    <w:rsid w:val="005D4A96"/>
    <w:rsid w:val="005D4A9D"/>
    <w:rsid w:val="005D4D61"/>
    <w:rsid w:val="005D59C8"/>
    <w:rsid w:val="005D5C51"/>
    <w:rsid w:val="005D5FDA"/>
    <w:rsid w:val="005D61C1"/>
    <w:rsid w:val="005D62A9"/>
    <w:rsid w:val="005D62AA"/>
    <w:rsid w:val="005D6332"/>
    <w:rsid w:val="005D67C5"/>
    <w:rsid w:val="005D690B"/>
    <w:rsid w:val="005D6C99"/>
    <w:rsid w:val="005D7265"/>
    <w:rsid w:val="005D748D"/>
    <w:rsid w:val="005D7873"/>
    <w:rsid w:val="005D7E2A"/>
    <w:rsid w:val="005D7FCB"/>
    <w:rsid w:val="005E09BC"/>
    <w:rsid w:val="005E134E"/>
    <w:rsid w:val="005E16CA"/>
    <w:rsid w:val="005E182D"/>
    <w:rsid w:val="005E1AA8"/>
    <w:rsid w:val="005E1D4C"/>
    <w:rsid w:val="005E1E2C"/>
    <w:rsid w:val="005E1EED"/>
    <w:rsid w:val="005E1F9A"/>
    <w:rsid w:val="005E21C4"/>
    <w:rsid w:val="005E23D5"/>
    <w:rsid w:val="005E2908"/>
    <w:rsid w:val="005E2A4C"/>
    <w:rsid w:val="005E2C71"/>
    <w:rsid w:val="005E2D62"/>
    <w:rsid w:val="005E34A2"/>
    <w:rsid w:val="005E3F17"/>
    <w:rsid w:val="005E3F5A"/>
    <w:rsid w:val="005E4042"/>
    <w:rsid w:val="005E418B"/>
    <w:rsid w:val="005E4484"/>
    <w:rsid w:val="005E4818"/>
    <w:rsid w:val="005E48D5"/>
    <w:rsid w:val="005E4CB4"/>
    <w:rsid w:val="005E5A6C"/>
    <w:rsid w:val="005E5E35"/>
    <w:rsid w:val="005E60E1"/>
    <w:rsid w:val="005E6200"/>
    <w:rsid w:val="005E62FB"/>
    <w:rsid w:val="005E771C"/>
    <w:rsid w:val="005E7927"/>
    <w:rsid w:val="005E7BF7"/>
    <w:rsid w:val="005F0134"/>
    <w:rsid w:val="005F0145"/>
    <w:rsid w:val="005F0165"/>
    <w:rsid w:val="005F0314"/>
    <w:rsid w:val="005F0531"/>
    <w:rsid w:val="005F07F0"/>
    <w:rsid w:val="005F0BBE"/>
    <w:rsid w:val="005F0C80"/>
    <w:rsid w:val="005F0F5D"/>
    <w:rsid w:val="005F0FC6"/>
    <w:rsid w:val="005F17E6"/>
    <w:rsid w:val="005F181D"/>
    <w:rsid w:val="005F1B21"/>
    <w:rsid w:val="005F1C33"/>
    <w:rsid w:val="005F1C81"/>
    <w:rsid w:val="005F1FD0"/>
    <w:rsid w:val="005F21A6"/>
    <w:rsid w:val="005F21BA"/>
    <w:rsid w:val="005F2516"/>
    <w:rsid w:val="005F278B"/>
    <w:rsid w:val="005F28A2"/>
    <w:rsid w:val="005F29C8"/>
    <w:rsid w:val="005F2A08"/>
    <w:rsid w:val="005F2B42"/>
    <w:rsid w:val="005F2BBA"/>
    <w:rsid w:val="005F2DEA"/>
    <w:rsid w:val="005F2EEF"/>
    <w:rsid w:val="005F31D7"/>
    <w:rsid w:val="005F36D4"/>
    <w:rsid w:val="005F3C54"/>
    <w:rsid w:val="005F3D02"/>
    <w:rsid w:val="005F4366"/>
    <w:rsid w:val="005F4431"/>
    <w:rsid w:val="005F461A"/>
    <w:rsid w:val="005F4B26"/>
    <w:rsid w:val="005F4F5B"/>
    <w:rsid w:val="005F550B"/>
    <w:rsid w:val="005F56CA"/>
    <w:rsid w:val="005F5887"/>
    <w:rsid w:val="005F5F67"/>
    <w:rsid w:val="005F60C7"/>
    <w:rsid w:val="005F6349"/>
    <w:rsid w:val="005F67DB"/>
    <w:rsid w:val="005F6E8D"/>
    <w:rsid w:val="005F7197"/>
    <w:rsid w:val="005F7A1E"/>
    <w:rsid w:val="005F7B05"/>
    <w:rsid w:val="005F7E29"/>
    <w:rsid w:val="00600233"/>
    <w:rsid w:val="006005DE"/>
    <w:rsid w:val="006005FC"/>
    <w:rsid w:val="00600769"/>
    <w:rsid w:val="00600890"/>
    <w:rsid w:val="00600B5E"/>
    <w:rsid w:val="00601025"/>
    <w:rsid w:val="0060108D"/>
    <w:rsid w:val="006012CC"/>
    <w:rsid w:val="00601400"/>
    <w:rsid w:val="006014AE"/>
    <w:rsid w:val="006016AE"/>
    <w:rsid w:val="00601AE0"/>
    <w:rsid w:val="00601B9C"/>
    <w:rsid w:val="00602136"/>
    <w:rsid w:val="0060289C"/>
    <w:rsid w:val="00602E70"/>
    <w:rsid w:val="006035D2"/>
    <w:rsid w:val="0060382C"/>
    <w:rsid w:val="006039F2"/>
    <w:rsid w:val="00603CB1"/>
    <w:rsid w:val="006046B8"/>
    <w:rsid w:val="006051D6"/>
    <w:rsid w:val="00605A32"/>
    <w:rsid w:val="00605AE5"/>
    <w:rsid w:val="00605D28"/>
    <w:rsid w:val="00605F1A"/>
    <w:rsid w:val="0060618E"/>
    <w:rsid w:val="00606840"/>
    <w:rsid w:val="006068B6"/>
    <w:rsid w:val="006069F0"/>
    <w:rsid w:val="00606EC5"/>
    <w:rsid w:val="00606F8D"/>
    <w:rsid w:val="00607383"/>
    <w:rsid w:val="00607658"/>
    <w:rsid w:val="006078C7"/>
    <w:rsid w:val="00607E22"/>
    <w:rsid w:val="00610317"/>
    <w:rsid w:val="00610B22"/>
    <w:rsid w:val="00610B7D"/>
    <w:rsid w:val="0061123C"/>
    <w:rsid w:val="006115DE"/>
    <w:rsid w:val="00611B42"/>
    <w:rsid w:val="00611EDB"/>
    <w:rsid w:val="00611F2C"/>
    <w:rsid w:val="00612402"/>
    <w:rsid w:val="006124BC"/>
    <w:rsid w:val="00612728"/>
    <w:rsid w:val="00612E74"/>
    <w:rsid w:val="00613E80"/>
    <w:rsid w:val="006140A3"/>
    <w:rsid w:val="0061470F"/>
    <w:rsid w:val="00614790"/>
    <w:rsid w:val="00614875"/>
    <w:rsid w:val="0061497A"/>
    <w:rsid w:val="00614BAE"/>
    <w:rsid w:val="00614F15"/>
    <w:rsid w:val="00615179"/>
    <w:rsid w:val="00615814"/>
    <w:rsid w:val="00615C23"/>
    <w:rsid w:val="00616DA0"/>
    <w:rsid w:val="006172AA"/>
    <w:rsid w:val="00617443"/>
    <w:rsid w:val="00617608"/>
    <w:rsid w:val="00617BBF"/>
    <w:rsid w:val="00617C1D"/>
    <w:rsid w:val="00617D67"/>
    <w:rsid w:val="00620168"/>
    <w:rsid w:val="006204D9"/>
    <w:rsid w:val="0062067C"/>
    <w:rsid w:val="00620CA2"/>
    <w:rsid w:val="006210FC"/>
    <w:rsid w:val="006212A2"/>
    <w:rsid w:val="00621466"/>
    <w:rsid w:val="00621794"/>
    <w:rsid w:val="00621FAF"/>
    <w:rsid w:val="00622786"/>
    <w:rsid w:val="00622D33"/>
    <w:rsid w:val="00622F99"/>
    <w:rsid w:val="006236A4"/>
    <w:rsid w:val="0062379A"/>
    <w:rsid w:val="00623E38"/>
    <w:rsid w:val="00623F8E"/>
    <w:rsid w:val="0062401F"/>
    <w:rsid w:val="006240CE"/>
    <w:rsid w:val="006240EB"/>
    <w:rsid w:val="006243C1"/>
    <w:rsid w:val="00624636"/>
    <w:rsid w:val="006247A2"/>
    <w:rsid w:val="00624879"/>
    <w:rsid w:val="00624A04"/>
    <w:rsid w:val="00624E45"/>
    <w:rsid w:val="00624F10"/>
    <w:rsid w:val="00624F35"/>
    <w:rsid w:val="00624F46"/>
    <w:rsid w:val="00625124"/>
    <w:rsid w:val="0062547A"/>
    <w:rsid w:val="00625C5B"/>
    <w:rsid w:val="00625ED0"/>
    <w:rsid w:val="00626105"/>
    <w:rsid w:val="00626681"/>
    <w:rsid w:val="00626814"/>
    <w:rsid w:val="0062691A"/>
    <w:rsid w:val="00626A59"/>
    <w:rsid w:val="00627369"/>
    <w:rsid w:val="00627927"/>
    <w:rsid w:val="00627D77"/>
    <w:rsid w:val="0063043B"/>
    <w:rsid w:val="006306A2"/>
    <w:rsid w:val="00630839"/>
    <w:rsid w:val="00630B87"/>
    <w:rsid w:val="00630FFE"/>
    <w:rsid w:val="00631233"/>
    <w:rsid w:val="006315C3"/>
    <w:rsid w:val="006316CE"/>
    <w:rsid w:val="00631781"/>
    <w:rsid w:val="0063196A"/>
    <w:rsid w:val="00631F6E"/>
    <w:rsid w:val="00632803"/>
    <w:rsid w:val="00632832"/>
    <w:rsid w:val="00633D39"/>
    <w:rsid w:val="00633FBC"/>
    <w:rsid w:val="0063436E"/>
    <w:rsid w:val="00634892"/>
    <w:rsid w:val="006348C7"/>
    <w:rsid w:val="00634B51"/>
    <w:rsid w:val="00634BAD"/>
    <w:rsid w:val="00634BDD"/>
    <w:rsid w:val="00634BE6"/>
    <w:rsid w:val="00634D45"/>
    <w:rsid w:val="00634DD8"/>
    <w:rsid w:val="00635146"/>
    <w:rsid w:val="00635447"/>
    <w:rsid w:val="00635836"/>
    <w:rsid w:val="00635AA6"/>
    <w:rsid w:val="00635C0A"/>
    <w:rsid w:val="00635E67"/>
    <w:rsid w:val="00635E91"/>
    <w:rsid w:val="00637831"/>
    <w:rsid w:val="00637B58"/>
    <w:rsid w:val="00637C5E"/>
    <w:rsid w:val="00637D5A"/>
    <w:rsid w:val="00637DBA"/>
    <w:rsid w:val="00637DE5"/>
    <w:rsid w:val="00637E62"/>
    <w:rsid w:val="00637ED7"/>
    <w:rsid w:val="00637FAB"/>
    <w:rsid w:val="006401E6"/>
    <w:rsid w:val="006402C6"/>
    <w:rsid w:val="00640E58"/>
    <w:rsid w:val="00641168"/>
    <w:rsid w:val="00641482"/>
    <w:rsid w:val="0064151F"/>
    <w:rsid w:val="0064168A"/>
    <w:rsid w:val="00641852"/>
    <w:rsid w:val="00641AA2"/>
    <w:rsid w:val="00641D19"/>
    <w:rsid w:val="0064256D"/>
    <w:rsid w:val="006428C5"/>
    <w:rsid w:val="00642CEF"/>
    <w:rsid w:val="00642ED7"/>
    <w:rsid w:val="006430FB"/>
    <w:rsid w:val="0064382F"/>
    <w:rsid w:val="00643891"/>
    <w:rsid w:val="00643909"/>
    <w:rsid w:val="00643C4E"/>
    <w:rsid w:val="00643CA4"/>
    <w:rsid w:val="00643D5B"/>
    <w:rsid w:val="00643F37"/>
    <w:rsid w:val="00644198"/>
    <w:rsid w:val="006450DF"/>
    <w:rsid w:val="00645A55"/>
    <w:rsid w:val="00645D2E"/>
    <w:rsid w:val="00646367"/>
    <w:rsid w:val="0064641E"/>
    <w:rsid w:val="0064669F"/>
    <w:rsid w:val="00646730"/>
    <w:rsid w:val="00646C98"/>
    <w:rsid w:val="00646DCD"/>
    <w:rsid w:val="00646DD2"/>
    <w:rsid w:val="00647145"/>
    <w:rsid w:val="006473F1"/>
    <w:rsid w:val="00647482"/>
    <w:rsid w:val="0064757E"/>
    <w:rsid w:val="006479AD"/>
    <w:rsid w:val="00647AF7"/>
    <w:rsid w:val="00647E39"/>
    <w:rsid w:val="00647FAD"/>
    <w:rsid w:val="006500F5"/>
    <w:rsid w:val="0065016B"/>
    <w:rsid w:val="00650409"/>
    <w:rsid w:val="00650807"/>
    <w:rsid w:val="0065094D"/>
    <w:rsid w:val="00650FE7"/>
    <w:rsid w:val="00651441"/>
    <w:rsid w:val="006515CA"/>
    <w:rsid w:val="006515E9"/>
    <w:rsid w:val="00651945"/>
    <w:rsid w:val="00651CB7"/>
    <w:rsid w:val="00652041"/>
    <w:rsid w:val="006521EF"/>
    <w:rsid w:val="00652480"/>
    <w:rsid w:val="0065252C"/>
    <w:rsid w:val="00652B61"/>
    <w:rsid w:val="00652D00"/>
    <w:rsid w:val="00652E04"/>
    <w:rsid w:val="0065310E"/>
    <w:rsid w:val="00653308"/>
    <w:rsid w:val="00653FC5"/>
    <w:rsid w:val="00654403"/>
    <w:rsid w:val="00654E40"/>
    <w:rsid w:val="00654EBC"/>
    <w:rsid w:val="0065545E"/>
    <w:rsid w:val="006554F8"/>
    <w:rsid w:val="00655856"/>
    <w:rsid w:val="00655878"/>
    <w:rsid w:val="00655BD2"/>
    <w:rsid w:val="00655E8E"/>
    <w:rsid w:val="00655EF1"/>
    <w:rsid w:val="00656343"/>
    <w:rsid w:val="00656551"/>
    <w:rsid w:val="00656C86"/>
    <w:rsid w:val="00656D4E"/>
    <w:rsid w:val="00657201"/>
    <w:rsid w:val="00657ACB"/>
    <w:rsid w:val="00657C9C"/>
    <w:rsid w:val="00660022"/>
    <w:rsid w:val="00660218"/>
    <w:rsid w:val="0066052B"/>
    <w:rsid w:val="0066052F"/>
    <w:rsid w:val="00660530"/>
    <w:rsid w:val="0066060B"/>
    <w:rsid w:val="006606B2"/>
    <w:rsid w:val="00660BAF"/>
    <w:rsid w:val="00660E84"/>
    <w:rsid w:val="00660ED0"/>
    <w:rsid w:val="006613CF"/>
    <w:rsid w:val="00661456"/>
    <w:rsid w:val="00661887"/>
    <w:rsid w:val="00661BEE"/>
    <w:rsid w:val="00661F58"/>
    <w:rsid w:val="00662BC6"/>
    <w:rsid w:val="00662E7B"/>
    <w:rsid w:val="00663240"/>
    <w:rsid w:val="0066350C"/>
    <w:rsid w:val="00663635"/>
    <w:rsid w:val="006639F4"/>
    <w:rsid w:val="00663BE8"/>
    <w:rsid w:val="0066404F"/>
    <w:rsid w:val="006641ED"/>
    <w:rsid w:val="006644B2"/>
    <w:rsid w:val="006651F8"/>
    <w:rsid w:val="0066635E"/>
    <w:rsid w:val="006663EB"/>
    <w:rsid w:val="006665B7"/>
    <w:rsid w:val="0066685E"/>
    <w:rsid w:val="00666918"/>
    <w:rsid w:val="00666A69"/>
    <w:rsid w:val="00666F10"/>
    <w:rsid w:val="006674FA"/>
    <w:rsid w:val="00667C10"/>
    <w:rsid w:val="00670257"/>
    <w:rsid w:val="0067048A"/>
    <w:rsid w:val="00670893"/>
    <w:rsid w:val="00671157"/>
    <w:rsid w:val="00671AF1"/>
    <w:rsid w:val="00671BB2"/>
    <w:rsid w:val="00671E22"/>
    <w:rsid w:val="00671FEC"/>
    <w:rsid w:val="006724E2"/>
    <w:rsid w:val="0067256C"/>
    <w:rsid w:val="00672704"/>
    <w:rsid w:val="00672904"/>
    <w:rsid w:val="00673129"/>
    <w:rsid w:val="00673866"/>
    <w:rsid w:val="00674081"/>
    <w:rsid w:val="0067433E"/>
    <w:rsid w:val="0067446D"/>
    <w:rsid w:val="00674585"/>
    <w:rsid w:val="00674775"/>
    <w:rsid w:val="0067490D"/>
    <w:rsid w:val="006759D2"/>
    <w:rsid w:val="00676081"/>
    <w:rsid w:val="00676816"/>
    <w:rsid w:val="00676830"/>
    <w:rsid w:val="00676AFD"/>
    <w:rsid w:val="00676B67"/>
    <w:rsid w:val="00676B96"/>
    <w:rsid w:val="00676BD3"/>
    <w:rsid w:val="006776E5"/>
    <w:rsid w:val="006778CA"/>
    <w:rsid w:val="006803C5"/>
    <w:rsid w:val="00680602"/>
    <w:rsid w:val="00680786"/>
    <w:rsid w:val="006809EC"/>
    <w:rsid w:val="006809F5"/>
    <w:rsid w:val="006811C7"/>
    <w:rsid w:val="006813E9"/>
    <w:rsid w:val="006817BA"/>
    <w:rsid w:val="00681849"/>
    <w:rsid w:val="00681907"/>
    <w:rsid w:val="006819F2"/>
    <w:rsid w:val="00681AF9"/>
    <w:rsid w:val="00681E12"/>
    <w:rsid w:val="00682090"/>
    <w:rsid w:val="006822D3"/>
    <w:rsid w:val="00682402"/>
    <w:rsid w:val="0068257C"/>
    <w:rsid w:val="00682AEB"/>
    <w:rsid w:val="0068330F"/>
    <w:rsid w:val="00684414"/>
    <w:rsid w:val="00684DE5"/>
    <w:rsid w:val="00685D88"/>
    <w:rsid w:val="00686A31"/>
    <w:rsid w:val="00686D73"/>
    <w:rsid w:val="00686F13"/>
    <w:rsid w:val="0068707C"/>
    <w:rsid w:val="00687123"/>
    <w:rsid w:val="006871EE"/>
    <w:rsid w:val="00687456"/>
    <w:rsid w:val="00687A61"/>
    <w:rsid w:val="00687BAE"/>
    <w:rsid w:val="00687C50"/>
    <w:rsid w:val="00687C8D"/>
    <w:rsid w:val="00690378"/>
    <w:rsid w:val="0069043F"/>
    <w:rsid w:val="00690452"/>
    <w:rsid w:val="006906E9"/>
    <w:rsid w:val="006907E3"/>
    <w:rsid w:val="00690994"/>
    <w:rsid w:val="00690998"/>
    <w:rsid w:val="00690BAE"/>
    <w:rsid w:val="00690BFA"/>
    <w:rsid w:val="00690EED"/>
    <w:rsid w:val="006910F6"/>
    <w:rsid w:val="00691475"/>
    <w:rsid w:val="006914EC"/>
    <w:rsid w:val="00691819"/>
    <w:rsid w:val="00691C0D"/>
    <w:rsid w:val="00691D43"/>
    <w:rsid w:val="00691DD0"/>
    <w:rsid w:val="00691DFB"/>
    <w:rsid w:val="00691E44"/>
    <w:rsid w:val="00692148"/>
    <w:rsid w:val="006921B2"/>
    <w:rsid w:val="00692536"/>
    <w:rsid w:val="00692DA9"/>
    <w:rsid w:val="00693706"/>
    <w:rsid w:val="00693909"/>
    <w:rsid w:val="00693B48"/>
    <w:rsid w:val="00693C10"/>
    <w:rsid w:val="00693E79"/>
    <w:rsid w:val="00693F04"/>
    <w:rsid w:val="00694346"/>
    <w:rsid w:val="00694F8C"/>
    <w:rsid w:val="0069500A"/>
    <w:rsid w:val="006953EE"/>
    <w:rsid w:val="00695969"/>
    <w:rsid w:val="0069596C"/>
    <w:rsid w:val="00695F69"/>
    <w:rsid w:val="006963EE"/>
    <w:rsid w:val="006964EB"/>
    <w:rsid w:val="00696667"/>
    <w:rsid w:val="00696A1F"/>
    <w:rsid w:val="00696AC0"/>
    <w:rsid w:val="00696CD0"/>
    <w:rsid w:val="00696EFF"/>
    <w:rsid w:val="00696F22"/>
    <w:rsid w:val="00697023"/>
    <w:rsid w:val="0069715D"/>
    <w:rsid w:val="00697161"/>
    <w:rsid w:val="0069765A"/>
    <w:rsid w:val="006A0172"/>
    <w:rsid w:val="006A0182"/>
    <w:rsid w:val="006A01D0"/>
    <w:rsid w:val="006A021C"/>
    <w:rsid w:val="006A06C4"/>
    <w:rsid w:val="006A0AD7"/>
    <w:rsid w:val="006A0C2D"/>
    <w:rsid w:val="006A0D06"/>
    <w:rsid w:val="006A113D"/>
    <w:rsid w:val="006A1738"/>
    <w:rsid w:val="006A1914"/>
    <w:rsid w:val="006A1FE4"/>
    <w:rsid w:val="006A1FEF"/>
    <w:rsid w:val="006A2871"/>
    <w:rsid w:val="006A2B8D"/>
    <w:rsid w:val="006A3346"/>
    <w:rsid w:val="006A36CF"/>
    <w:rsid w:val="006A3A50"/>
    <w:rsid w:val="006A3D87"/>
    <w:rsid w:val="006A4448"/>
    <w:rsid w:val="006A4B83"/>
    <w:rsid w:val="006A4C2B"/>
    <w:rsid w:val="006A4DAB"/>
    <w:rsid w:val="006A4F76"/>
    <w:rsid w:val="006A5296"/>
    <w:rsid w:val="006A5365"/>
    <w:rsid w:val="006A54A9"/>
    <w:rsid w:val="006A5CEC"/>
    <w:rsid w:val="006A60F5"/>
    <w:rsid w:val="006A6180"/>
    <w:rsid w:val="006A6229"/>
    <w:rsid w:val="006A6246"/>
    <w:rsid w:val="006A6732"/>
    <w:rsid w:val="006A67ED"/>
    <w:rsid w:val="006A6D6E"/>
    <w:rsid w:val="006A706E"/>
    <w:rsid w:val="006A72D6"/>
    <w:rsid w:val="006A7378"/>
    <w:rsid w:val="006A765D"/>
    <w:rsid w:val="006A7A30"/>
    <w:rsid w:val="006A7F28"/>
    <w:rsid w:val="006A7FD1"/>
    <w:rsid w:val="006B008B"/>
    <w:rsid w:val="006B03AE"/>
    <w:rsid w:val="006B0A62"/>
    <w:rsid w:val="006B0B1A"/>
    <w:rsid w:val="006B0B36"/>
    <w:rsid w:val="006B0B82"/>
    <w:rsid w:val="006B13ED"/>
    <w:rsid w:val="006B1BF4"/>
    <w:rsid w:val="006B1BF8"/>
    <w:rsid w:val="006B1C0D"/>
    <w:rsid w:val="006B1C2B"/>
    <w:rsid w:val="006B1C31"/>
    <w:rsid w:val="006B2C9C"/>
    <w:rsid w:val="006B30EA"/>
    <w:rsid w:val="006B31D5"/>
    <w:rsid w:val="006B3778"/>
    <w:rsid w:val="006B378E"/>
    <w:rsid w:val="006B3ACE"/>
    <w:rsid w:val="006B413B"/>
    <w:rsid w:val="006B452F"/>
    <w:rsid w:val="006B4ACD"/>
    <w:rsid w:val="006B4D47"/>
    <w:rsid w:val="006B50A5"/>
    <w:rsid w:val="006B50F2"/>
    <w:rsid w:val="006B53B9"/>
    <w:rsid w:val="006B5450"/>
    <w:rsid w:val="006B5982"/>
    <w:rsid w:val="006B5A36"/>
    <w:rsid w:val="006B5EAE"/>
    <w:rsid w:val="006B5EB6"/>
    <w:rsid w:val="006B5F62"/>
    <w:rsid w:val="006B6B62"/>
    <w:rsid w:val="006B6F2A"/>
    <w:rsid w:val="006B6F67"/>
    <w:rsid w:val="006B7102"/>
    <w:rsid w:val="006B715D"/>
    <w:rsid w:val="006C0380"/>
    <w:rsid w:val="006C04B9"/>
    <w:rsid w:val="006C0B6C"/>
    <w:rsid w:val="006C0D8F"/>
    <w:rsid w:val="006C10F8"/>
    <w:rsid w:val="006C111B"/>
    <w:rsid w:val="006C12FD"/>
    <w:rsid w:val="006C16A7"/>
    <w:rsid w:val="006C1781"/>
    <w:rsid w:val="006C1810"/>
    <w:rsid w:val="006C19AA"/>
    <w:rsid w:val="006C225F"/>
    <w:rsid w:val="006C2277"/>
    <w:rsid w:val="006C2281"/>
    <w:rsid w:val="006C2584"/>
    <w:rsid w:val="006C2779"/>
    <w:rsid w:val="006C2BB6"/>
    <w:rsid w:val="006C2E30"/>
    <w:rsid w:val="006C318D"/>
    <w:rsid w:val="006C3466"/>
    <w:rsid w:val="006C3667"/>
    <w:rsid w:val="006C3679"/>
    <w:rsid w:val="006C38C0"/>
    <w:rsid w:val="006C3A0A"/>
    <w:rsid w:val="006C3B86"/>
    <w:rsid w:val="006C41B0"/>
    <w:rsid w:val="006C435C"/>
    <w:rsid w:val="006C460A"/>
    <w:rsid w:val="006C47FB"/>
    <w:rsid w:val="006C4BC4"/>
    <w:rsid w:val="006C4C07"/>
    <w:rsid w:val="006C4D6F"/>
    <w:rsid w:val="006C519F"/>
    <w:rsid w:val="006C52A8"/>
    <w:rsid w:val="006C55A0"/>
    <w:rsid w:val="006C55CA"/>
    <w:rsid w:val="006C5609"/>
    <w:rsid w:val="006C5793"/>
    <w:rsid w:val="006C5CD9"/>
    <w:rsid w:val="006C5F39"/>
    <w:rsid w:val="006C6384"/>
    <w:rsid w:val="006C66D8"/>
    <w:rsid w:val="006C780D"/>
    <w:rsid w:val="006C7F55"/>
    <w:rsid w:val="006D044C"/>
    <w:rsid w:val="006D0BFE"/>
    <w:rsid w:val="006D0D3B"/>
    <w:rsid w:val="006D0E42"/>
    <w:rsid w:val="006D0ED2"/>
    <w:rsid w:val="006D11C1"/>
    <w:rsid w:val="006D1D61"/>
    <w:rsid w:val="006D22F0"/>
    <w:rsid w:val="006D261D"/>
    <w:rsid w:val="006D28C8"/>
    <w:rsid w:val="006D28CC"/>
    <w:rsid w:val="006D2B7C"/>
    <w:rsid w:val="006D3705"/>
    <w:rsid w:val="006D3905"/>
    <w:rsid w:val="006D395E"/>
    <w:rsid w:val="006D4A9A"/>
    <w:rsid w:val="006D5247"/>
    <w:rsid w:val="006D5516"/>
    <w:rsid w:val="006D5B18"/>
    <w:rsid w:val="006D5CC2"/>
    <w:rsid w:val="006D5E8C"/>
    <w:rsid w:val="006D62B8"/>
    <w:rsid w:val="006D63AB"/>
    <w:rsid w:val="006D676A"/>
    <w:rsid w:val="006D6B3D"/>
    <w:rsid w:val="006D6C45"/>
    <w:rsid w:val="006D6DFA"/>
    <w:rsid w:val="006D70A3"/>
    <w:rsid w:val="006D75A3"/>
    <w:rsid w:val="006E08AC"/>
    <w:rsid w:val="006E169C"/>
    <w:rsid w:val="006E16E0"/>
    <w:rsid w:val="006E16E3"/>
    <w:rsid w:val="006E1D7E"/>
    <w:rsid w:val="006E3028"/>
    <w:rsid w:val="006E31BA"/>
    <w:rsid w:val="006E31CA"/>
    <w:rsid w:val="006E337A"/>
    <w:rsid w:val="006E38D2"/>
    <w:rsid w:val="006E3FE4"/>
    <w:rsid w:val="006E41D1"/>
    <w:rsid w:val="006E44A5"/>
    <w:rsid w:val="006E4888"/>
    <w:rsid w:val="006E5031"/>
    <w:rsid w:val="006E52D4"/>
    <w:rsid w:val="006E5453"/>
    <w:rsid w:val="006E6404"/>
    <w:rsid w:val="006E6891"/>
    <w:rsid w:val="006E6A0F"/>
    <w:rsid w:val="006E742F"/>
    <w:rsid w:val="006E7665"/>
    <w:rsid w:val="006E76C0"/>
    <w:rsid w:val="006E7D50"/>
    <w:rsid w:val="006E7DDC"/>
    <w:rsid w:val="006E7F19"/>
    <w:rsid w:val="006F0455"/>
    <w:rsid w:val="006F05F9"/>
    <w:rsid w:val="006F1298"/>
    <w:rsid w:val="006F151C"/>
    <w:rsid w:val="006F1626"/>
    <w:rsid w:val="006F18F6"/>
    <w:rsid w:val="006F1DE9"/>
    <w:rsid w:val="006F23E0"/>
    <w:rsid w:val="006F2553"/>
    <w:rsid w:val="006F2579"/>
    <w:rsid w:val="006F27A7"/>
    <w:rsid w:val="006F33EA"/>
    <w:rsid w:val="006F35CC"/>
    <w:rsid w:val="006F3CE6"/>
    <w:rsid w:val="006F3D95"/>
    <w:rsid w:val="006F3E3C"/>
    <w:rsid w:val="006F3F05"/>
    <w:rsid w:val="006F4154"/>
    <w:rsid w:val="006F4978"/>
    <w:rsid w:val="006F49C4"/>
    <w:rsid w:val="006F4FAA"/>
    <w:rsid w:val="006F51FB"/>
    <w:rsid w:val="006F55E9"/>
    <w:rsid w:val="006F56E8"/>
    <w:rsid w:val="006F56F3"/>
    <w:rsid w:val="006F5DC6"/>
    <w:rsid w:val="006F6A03"/>
    <w:rsid w:val="006F6A39"/>
    <w:rsid w:val="006F6F3A"/>
    <w:rsid w:val="006F6FB3"/>
    <w:rsid w:val="006F7040"/>
    <w:rsid w:val="006F7108"/>
    <w:rsid w:val="006F7247"/>
    <w:rsid w:val="006F729A"/>
    <w:rsid w:val="006F74F0"/>
    <w:rsid w:val="006F752D"/>
    <w:rsid w:val="006F7553"/>
    <w:rsid w:val="006F7727"/>
    <w:rsid w:val="006F7BC2"/>
    <w:rsid w:val="006F7BC4"/>
    <w:rsid w:val="006F7DFD"/>
    <w:rsid w:val="006F7E01"/>
    <w:rsid w:val="007003B0"/>
    <w:rsid w:val="00700611"/>
    <w:rsid w:val="00700893"/>
    <w:rsid w:val="00700A6E"/>
    <w:rsid w:val="00701025"/>
    <w:rsid w:val="00701EAD"/>
    <w:rsid w:val="00701F1F"/>
    <w:rsid w:val="00702158"/>
    <w:rsid w:val="0070215D"/>
    <w:rsid w:val="0070222C"/>
    <w:rsid w:val="00702907"/>
    <w:rsid w:val="00703499"/>
    <w:rsid w:val="00703508"/>
    <w:rsid w:val="007036FB"/>
    <w:rsid w:val="0070384D"/>
    <w:rsid w:val="00703A9D"/>
    <w:rsid w:val="00703C83"/>
    <w:rsid w:val="00703DAD"/>
    <w:rsid w:val="00703F40"/>
    <w:rsid w:val="00703FCD"/>
    <w:rsid w:val="00703FF6"/>
    <w:rsid w:val="00704177"/>
    <w:rsid w:val="00704432"/>
    <w:rsid w:val="00704F32"/>
    <w:rsid w:val="00705A5A"/>
    <w:rsid w:val="0070646A"/>
    <w:rsid w:val="00707183"/>
    <w:rsid w:val="00707728"/>
    <w:rsid w:val="00707BF7"/>
    <w:rsid w:val="00707EC0"/>
    <w:rsid w:val="007103D5"/>
    <w:rsid w:val="007107E5"/>
    <w:rsid w:val="00710B5F"/>
    <w:rsid w:val="00710D8C"/>
    <w:rsid w:val="007110C2"/>
    <w:rsid w:val="007111B0"/>
    <w:rsid w:val="00711792"/>
    <w:rsid w:val="00711BB1"/>
    <w:rsid w:val="00711BD8"/>
    <w:rsid w:val="00711F4F"/>
    <w:rsid w:val="007128AE"/>
    <w:rsid w:val="007129D5"/>
    <w:rsid w:val="00712A53"/>
    <w:rsid w:val="00712EB2"/>
    <w:rsid w:val="00712EE8"/>
    <w:rsid w:val="00713184"/>
    <w:rsid w:val="00713437"/>
    <w:rsid w:val="0071343F"/>
    <w:rsid w:val="007135E3"/>
    <w:rsid w:val="00713AD7"/>
    <w:rsid w:val="00713DB3"/>
    <w:rsid w:val="00714232"/>
    <w:rsid w:val="00714274"/>
    <w:rsid w:val="0071428D"/>
    <w:rsid w:val="00714617"/>
    <w:rsid w:val="007146E5"/>
    <w:rsid w:val="00714DD2"/>
    <w:rsid w:val="0071529E"/>
    <w:rsid w:val="007154B6"/>
    <w:rsid w:val="007156C7"/>
    <w:rsid w:val="00715A2D"/>
    <w:rsid w:val="0071647B"/>
    <w:rsid w:val="0071684E"/>
    <w:rsid w:val="0071688F"/>
    <w:rsid w:val="00716C42"/>
    <w:rsid w:val="00716F01"/>
    <w:rsid w:val="007171DA"/>
    <w:rsid w:val="0071733B"/>
    <w:rsid w:val="007173A1"/>
    <w:rsid w:val="0071782C"/>
    <w:rsid w:val="00717AF6"/>
    <w:rsid w:val="00717C77"/>
    <w:rsid w:val="0072078B"/>
    <w:rsid w:val="00720A48"/>
    <w:rsid w:val="00720DAD"/>
    <w:rsid w:val="00721044"/>
    <w:rsid w:val="007216E2"/>
    <w:rsid w:val="00721750"/>
    <w:rsid w:val="0072177D"/>
    <w:rsid w:val="0072200F"/>
    <w:rsid w:val="00722356"/>
    <w:rsid w:val="00722650"/>
    <w:rsid w:val="00722729"/>
    <w:rsid w:val="007236F4"/>
    <w:rsid w:val="00723A83"/>
    <w:rsid w:val="00723F76"/>
    <w:rsid w:val="007244D2"/>
    <w:rsid w:val="00724A4F"/>
    <w:rsid w:val="00724B8C"/>
    <w:rsid w:val="00724C56"/>
    <w:rsid w:val="00724DC6"/>
    <w:rsid w:val="007251B3"/>
    <w:rsid w:val="00725656"/>
    <w:rsid w:val="00725DA0"/>
    <w:rsid w:val="00725E0A"/>
    <w:rsid w:val="00725E67"/>
    <w:rsid w:val="0072605A"/>
    <w:rsid w:val="00726867"/>
    <w:rsid w:val="00726950"/>
    <w:rsid w:val="0072704E"/>
    <w:rsid w:val="007272AC"/>
    <w:rsid w:val="0072741C"/>
    <w:rsid w:val="00727643"/>
    <w:rsid w:val="00727DC2"/>
    <w:rsid w:val="00730147"/>
    <w:rsid w:val="007301E3"/>
    <w:rsid w:val="007305E4"/>
    <w:rsid w:val="00730677"/>
    <w:rsid w:val="00730791"/>
    <w:rsid w:val="00730869"/>
    <w:rsid w:val="007308FC"/>
    <w:rsid w:val="007309BF"/>
    <w:rsid w:val="00730DCB"/>
    <w:rsid w:val="00730FA8"/>
    <w:rsid w:val="00731183"/>
    <w:rsid w:val="00731588"/>
    <w:rsid w:val="00731900"/>
    <w:rsid w:val="00731AD6"/>
    <w:rsid w:val="00731AF8"/>
    <w:rsid w:val="00731CA8"/>
    <w:rsid w:val="00731CE9"/>
    <w:rsid w:val="007321AD"/>
    <w:rsid w:val="0073284A"/>
    <w:rsid w:val="00733415"/>
    <w:rsid w:val="00733594"/>
    <w:rsid w:val="0073370C"/>
    <w:rsid w:val="0073390F"/>
    <w:rsid w:val="0073392F"/>
    <w:rsid w:val="00733CC8"/>
    <w:rsid w:val="007346C4"/>
    <w:rsid w:val="00734842"/>
    <w:rsid w:val="00734AA2"/>
    <w:rsid w:val="00734AC4"/>
    <w:rsid w:val="00735180"/>
    <w:rsid w:val="00735530"/>
    <w:rsid w:val="00735762"/>
    <w:rsid w:val="00735901"/>
    <w:rsid w:val="00735936"/>
    <w:rsid w:val="00735A22"/>
    <w:rsid w:val="00735AE8"/>
    <w:rsid w:val="007365FB"/>
    <w:rsid w:val="00736EEF"/>
    <w:rsid w:val="007373CE"/>
    <w:rsid w:val="00737695"/>
    <w:rsid w:val="00737800"/>
    <w:rsid w:val="007379C9"/>
    <w:rsid w:val="00740240"/>
    <w:rsid w:val="0074037C"/>
    <w:rsid w:val="00740AC1"/>
    <w:rsid w:val="00740CD2"/>
    <w:rsid w:val="00741927"/>
    <w:rsid w:val="00741FD4"/>
    <w:rsid w:val="00742010"/>
    <w:rsid w:val="00742376"/>
    <w:rsid w:val="0074248B"/>
    <w:rsid w:val="007434FC"/>
    <w:rsid w:val="00743638"/>
    <w:rsid w:val="00743967"/>
    <w:rsid w:val="007439BE"/>
    <w:rsid w:val="00743C84"/>
    <w:rsid w:val="00743D08"/>
    <w:rsid w:val="00743E16"/>
    <w:rsid w:val="007446F9"/>
    <w:rsid w:val="00744A76"/>
    <w:rsid w:val="00744C00"/>
    <w:rsid w:val="007452A6"/>
    <w:rsid w:val="00745460"/>
    <w:rsid w:val="00745558"/>
    <w:rsid w:val="00745715"/>
    <w:rsid w:val="00745CE9"/>
    <w:rsid w:val="007460CE"/>
    <w:rsid w:val="00746B7E"/>
    <w:rsid w:val="00746D43"/>
    <w:rsid w:val="00747178"/>
    <w:rsid w:val="00747CEB"/>
    <w:rsid w:val="00750255"/>
    <w:rsid w:val="00750C0B"/>
    <w:rsid w:val="00750EBB"/>
    <w:rsid w:val="00751386"/>
    <w:rsid w:val="0075148F"/>
    <w:rsid w:val="0075166C"/>
    <w:rsid w:val="00751A23"/>
    <w:rsid w:val="00751FA1"/>
    <w:rsid w:val="00752125"/>
    <w:rsid w:val="00752422"/>
    <w:rsid w:val="007525DC"/>
    <w:rsid w:val="00752724"/>
    <w:rsid w:val="00752943"/>
    <w:rsid w:val="00752997"/>
    <w:rsid w:val="00752E0F"/>
    <w:rsid w:val="00752E12"/>
    <w:rsid w:val="00752FAC"/>
    <w:rsid w:val="00752FFF"/>
    <w:rsid w:val="00753235"/>
    <w:rsid w:val="007533A2"/>
    <w:rsid w:val="007537CF"/>
    <w:rsid w:val="00753F9D"/>
    <w:rsid w:val="0075408A"/>
    <w:rsid w:val="0075419C"/>
    <w:rsid w:val="007543C5"/>
    <w:rsid w:val="00754D43"/>
    <w:rsid w:val="0075506B"/>
    <w:rsid w:val="007552EF"/>
    <w:rsid w:val="007557BF"/>
    <w:rsid w:val="007558C4"/>
    <w:rsid w:val="007558DA"/>
    <w:rsid w:val="00755B91"/>
    <w:rsid w:val="00755DA1"/>
    <w:rsid w:val="00756247"/>
    <w:rsid w:val="00756344"/>
    <w:rsid w:val="00756416"/>
    <w:rsid w:val="00756D7A"/>
    <w:rsid w:val="00756EF9"/>
    <w:rsid w:val="00757109"/>
    <w:rsid w:val="007574D9"/>
    <w:rsid w:val="00757A2E"/>
    <w:rsid w:val="00757B24"/>
    <w:rsid w:val="00757D79"/>
    <w:rsid w:val="00760081"/>
    <w:rsid w:val="007603A9"/>
    <w:rsid w:val="00760719"/>
    <w:rsid w:val="00760F7D"/>
    <w:rsid w:val="007612D4"/>
    <w:rsid w:val="00761966"/>
    <w:rsid w:val="007619E2"/>
    <w:rsid w:val="00761D79"/>
    <w:rsid w:val="00761EBA"/>
    <w:rsid w:val="00761FCC"/>
    <w:rsid w:val="00761FED"/>
    <w:rsid w:val="007625F1"/>
    <w:rsid w:val="00762648"/>
    <w:rsid w:val="0076265C"/>
    <w:rsid w:val="00762DA7"/>
    <w:rsid w:val="00762E27"/>
    <w:rsid w:val="00762FD5"/>
    <w:rsid w:val="0076358B"/>
    <w:rsid w:val="0076367A"/>
    <w:rsid w:val="00763C22"/>
    <w:rsid w:val="00763CC0"/>
    <w:rsid w:val="007641F3"/>
    <w:rsid w:val="00764417"/>
    <w:rsid w:val="00764553"/>
    <w:rsid w:val="007645A7"/>
    <w:rsid w:val="0076460F"/>
    <w:rsid w:val="007646A3"/>
    <w:rsid w:val="00764B80"/>
    <w:rsid w:val="00765028"/>
    <w:rsid w:val="007650BF"/>
    <w:rsid w:val="0076515F"/>
    <w:rsid w:val="007658F1"/>
    <w:rsid w:val="00765D97"/>
    <w:rsid w:val="00765F3A"/>
    <w:rsid w:val="00766071"/>
    <w:rsid w:val="007663CC"/>
    <w:rsid w:val="00766642"/>
    <w:rsid w:val="0076672E"/>
    <w:rsid w:val="00766856"/>
    <w:rsid w:val="007669F4"/>
    <w:rsid w:val="00766BDC"/>
    <w:rsid w:val="00766BDD"/>
    <w:rsid w:val="00766DA6"/>
    <w:rsid w:val="00766F0E"/>
    <w:rsid w:val="007670F9"/>
    <w:rsid w:val="0076757D"/>
    <w:rsid w:val="00767781"/>
    <w:rsid w:val="00767B25"/>
    <w:rsid w:val="00770164"/>
    <w:rsid w:val="007701D4"/>
    <w:rsid w:val="00770387"/>
    <w:rsid w:val="007703DB"/>
    <w:rsid w:val="0077052C"/>
    <w:rsid w:val="00770582"/>
    <w:rsid w:val="007706E2"/>
    <w:rsid w:val="00771123"/>
    <w:rsid w:val="00771203"/>
    <w:rsid w:val="007712DF"/>
    <w:rsid w:val="00771604"/>
    <w:rsid w:val="00771B3D"/>
    <w:rsid w:val="00772271"/>
    <w:rsid w:val="007723C0"/>
    <w:rsid w:val="00772473"/>
    <w:rsid w:val="007727AB"/>
    <w:rsid w:val="00772AFE"/>
    <w:rsid w:val="00772F3D"/>
    <w:rsid w:val="00773600"/>
    <w:rsid w:val="0077367A"/>
    <w:rsid w:val="00773BD9"/>
    <w:rsid w:val="00773D2E"/>
    <w:rsid w:val="00773DA7"/>
    <w:rsid w:val="00774265"/>
    <w:rsid w:val="00774781"/>
    <w:rsid w:val="00774855"/>
    <w:rsid w:val="00774C0C"/>
    <w:rsid w:val="00774EF9"/>
    <w:rsid w:val="007750EF"/>
    <w:rsid w:val="00775278"/>
    <w:rsid w:val="00775D3D"/>
    <w:rsid w:val="00775D9E"/>
    <w:rsid w:val="007761B6"/>
    <w:rsid w:val="007767C5"/>
    <w:rsid w:val="00776CB2"/>
    <w:rsid w:val="00776E11"/>
    <w:rsid w:val="00776FE3"/>
    <w:rsid w:val="0077716A"/>
    <w:rsid w:val="0077769B"/>
    <w:rsid w:val="007779A6"/>
    <w:rsid w:val="00777A3A"/>
    <w:rsid w:val="00777D0B"/>
    <w:rsid w:val="00777D50"/>
    <w:rsid w:val="00777EA3"/>
    <w:rsid w:val="00777FDA"/>
    <w:rsid w:val="0078020D"/>
    <w:rsid w:val="00780721"/>
    <w:rsid w:val="00780756"/>
    <w:rsid w:val="00780B6D"/>
    <w:rsid w:val="00780BD5"/>
    <w:rsid w:val="00780D41"/>
    <w:rsid w:val="00781121"/>
    <w:rsid w:val="007812A9"/>
    <w:rsid w:val="0078167B"/>
    <w:rsid w:val="00781799"/>
    <w:rsid w:val="007820D9"/>
    <w:rsid w:val="0078254E"/>
    <w:rsid w:val="00782589"/>
    <w:rsid w:val="00782D80"/>
    <w:rsid w:val="007834C1"/>
    <w:rsid w:val="007835CF"/>
    <w:rsid w:val="00783F0E"/>
    <w:rsid w:val="00784275"/>
    <w:rsid w:val="00784C7A"/>
    <w:rsid w:val="00784E4C"/>
    <w:rsid w:val="00785A75"/>
    <w:rsid w:val="00785CC0"/>
    <w:rsid w:val="0078671F"/>
    <w:rsid w:val="00786AB5"/>
    <w:rsid w:val="00786BFF"/>
    <w:rsid w:val="00786F65"/>
    <w:rsid w:val="007871E3"/>
    <w:rsid w:val="00787624"/>
    <w:rsid w:val="00787696"/>
    <w:rsid w:val="00787A43"/>
    <w:rsid w:val="00787A6B"/>
    <w:rsid w:val="00787EAB"/>
    <w:rsid w:val="00787FAD"/>
    <w:rsid w:val="00790231"/>
    <w:rsid w:val="007903AB"/>
    <w:rsid w:val="00790452"/>
    <w:rsid w:val="007904D1"/>
    <w:rsid w:val="00790568"/>
    <w:rsid w:val="0079127B"/>
    <w:rsid w:val="0079189F"/>
    <w:rsid w:val="00791F88"/>
    <w:rsid w:val="0079288F"/>
    <w:rsid w:val="00792B66"/>
    <w:rsid w:val="00792E27"/>
    <w:rsid w:val="00792FEE"/>
    <w:rsid w:val="0079378A"/>
    <w:rsid w:val="007939B2"/>
    <w:rsid w:val="00793B76"/>
    <w:rsid w:val="00793C61"/>
    <w:rsid w:val="00793DFB"/>
    <w:rsid w:val="00794218"/>
    <w:rsid w:val="007945F7"/>
    <w:rsid w:val="0079462F"/>
    <w:rsid w:val="00794927"/>
    <w:rsid w:val="00794A37"/>
    <w:rsid w:val="00795719"/>
    <w:rsid w:val="00795CCC"/>
    <w:rsid w:val="0079697C"/>
    <w:rsid w:val="007969F9"/>
    <w:rsid w:val="00796C74"/>
    <w:rsid w:val="00797178"/>
    <w:rsid w:val="00797500"/>
    <w:rsid w:val="00797864"/>
    <w:rsid w:val="007978D2"/>
    <w:rsid w:val="007A0289"/>
    <w:rsid w:val="007A035B"/>
    <w:rsid w:val="007A104B"/>
    <w:rsid w:val="007A13E9"/>
    <w:rsid w:val="007A185B"/>
    <w:rsid w:val="007A18A0"/>
    <w:rsid w:val="007A1B0D"/>
    <w:rsid w:val="007A1DD5"/>
    <w:rsid w:val="007A24BA"/>
    <w:rsid w:val="007A30E5"/>
    <w:rsid w:val="007A332D"/>
    <w:rsid w:val="007A3441"/>
    <w:rsid w:val="007A34AD"/>
    <w:rsid w:val="007A3556"/>
    <w:rsid w:val="007A39A5"/>
    <w:rsid w:val="007A4185"/>
    <w:rsid w:val="007A44B4"/>
    <w:rsid w:val="007A4BC1"/>
    <w:rsid w:val="007A4D23"/>
    <w:rsid w:val="007A50DD"/>
    <w:rsid w:val="007A51CF"/>
    <w:rsid w:val="007A5363"/>
    <w:rsid w:val="007A567B"/>
    <w:rsid w:val="007A59C9"/>
    <w:rsid w:val="007A5B95"/>
    <w:rsid w:val="007A5F2A"/>
    <w:rsid w:val="007A60D8"/>
    <w:rsid w:val="007A6252"/>
    <w:rsid w:val="007A685C"/>
    <w:rsid w:val="007A6AEF"/>
    <w:rsid w:val="007A6B54"/>
    <w:rsid w:val="007A6F6A"/>
    <w:rsid w:val="007A706A"/>
    <w:rsid w:val="007A7247"/>
    <w:rsid w:val="007A78F6"/>
    <w:rsid w:val="007A7ADD"/>
    <w:rsid w:val="007A7BAC"/>
    <w:rsid w:val="007B073E"/>
    <w:rsid w:val="007B0C50"/>
    <w:rsid w:val="007B0DC6"/>
    <w:rsid w:val="007B0EFC"/>
    <w:rsid w:val="007B0FF6"/>
    <w:rsid w:val="007B1564"/>
    <w:rsid w:val="007B1B51"/>
    <w:rsid w:val="007B1DF3"/>
    <w:rsid w:val="007B1E71"/>
    <w:rsid w:val="007B20CF"/>
    <w:rsid w:val="007B216C"/>
    <w:rsid w:val="007B23C5"/>
    <w:rsid w:val="007B26E3"/>
    <w:rsid w:val="007B2858"/>
    <w:rsid w:val="007B30F2"/>
    <w:rsid w:val="007B3160"/>
    <w:rsid w:val="007B35A9"/>
    <w:rsid w:val="007B3B44"/>
    <w:rsid w:val="007B3C3F"/>
    <w:rsid w:val="007B3CE5"/>
    <w:rsid w:val="007B3E36"/>
    <w:rsid w:val="007B41CE"/>
    <w:rsid w:val="007B43A1"/>
    <w:rsid w:val="007B43FF"/>
    <w:rsid w:val="007B4513"/>
    <w:rsid w:val="007B451B"/>
    <w:rsid w:val="007B5C22"/>
    <w:rsid w:val="007B691B"/>
    <w:rsid w:val="007B6B27"/>
    <w:rsid w:val="007B6BA4"/>
    <w:rsid w:val="007B6DD3"/>
    <w:rsid w:val="007B6E58"/>
    <w:rsid w:val="007B6E85"/>
    <w:rsid w:val="007B7AA6"/>
    <w:rsid w:val="007B7AD3"/>
    <w:rsid w:val="007B7D9F"/>
    <w:rsid w:val="007C0172"/>
    <w:rsid w:val="007C020E"/>
    <w:rsid w:val="007C0416"/>
    <w:rsid w:val="007C05E1"/>
    <w:rsid w:val="007C0826"/>
    <w:rsid w:val="007C08FC"/>
    <w:rsid w:val="007C0ED6"/>
    <w:rsid w:val="007C13A6"/>
    <w:rsid w:val="007C1B52"/>
    <w:rsid w:val="007C2A96"/>
    <w:rsid w:val="007C2D1D"/>
    <w:rsid w:val="007C2EB5"/>
    <w:rsid w:val="007C37CE"/>
    <w:rsid w:val="007C3A73"/>
    <w:rsid w:val="007C3E77"/>
    <w:rsid w:val="007C3F08"/>
    <w:rsid w:val="007C406B"/>
    <w:rsid w:val="007C4873"/>
    <w:rsid w:val="007C491B"/>
    <w:rsid w:val="007C4B35"/>
    <w:rsid w:val="007C4D20"/>
    <w:rsid w:val="007C514C"/>
    <w:rsid w:val="007C570A"/>
    <w:rsid w:val="007C58B7"/>
    <w:rsid w:val="007C5A46"/>
    <w:rsid w:val="007C5CBE"/>
    <w:rsid w:val="007C63C8"/>
    <w:rsid w:val="007C64CB"/>
    <w:rsid w:val="007C6A03"/>
    <w:rsid w:val="007C6E02"/>
    <w:rsid w:val="007C7235"/>
    <w:rsid w:val="007C7BEA"/>
    <w:rsid w:val="007D0386"/>
    <w:rsid w:val="007D041D"/>
    <w:rsid w:val="007D11E3"/>
    <w:rsid w:val="007D138F"/>
    <w:rsid w:val="007D13F3"/>
    <w:rsid w:val="007D17AF"/>
    <w:rsid w:val="007D19F1"/>
    <w:rsid w:val="007D2257"/>
    <w:rsid w:val="007D2425"/>
    <w:rsid w:val="007D2521"/>
    <w:rsid w:val="007D253B"/>
    <w:rsid w:val="007D25BC"/>
    <w:rsid w:val="007D27ED"/>
    <w:rsid w:val="007D2AC3"/>
    <w:rsid w:val="007D2DB6"/>
    <w:rsid w:val="007D3072"/>
    <w:rsid w:val="007D3102"/>
    <w:rsid w:val="007D310A"/>
    <w:rsid w:val="007D33E3"/>
    <w:rsid w:val="007D3EE7"/>
    <w:rsid w:val="007D4294"/>
    <w:rsid w:val="007D42C1"/>
    <w:rsid w:val="007D4414"/>
    <w:rsid w:val="007D4574"/>
    <w:rsid w:val="007D4C14"/>
    <w:rsid w:val="007D4DB4"/>
    <w:rsid w:val="007D4F46"/>
    <w:rsid w:val="007D502A"/>
    <w:rsid w:val="007D5166"/>
    <w:rsid w:val="007D5548"/>
    <w:rsid w:val="007D65BB"/>
    <w:rsid w:val="007D6954"/>
    <w:rsid w:val="007D6BC8"/>
    <w:rsid w:val="007D6C53"/>
    <w:rsid w:val="007D6F76"/>
    <w:rsid w:val="007D7543"/>
    <w:rsid w:val="007D775A"/>
    <w:rsid w:val="007D7CB4"/>
    <w:rsid w:val="007D7D71"/>
    <w:rsid w:val="007E0045"/>
    <w:rsid w:val="007E02F3"/>
    <w:rsid w:val="007E0315"/>
    <w:rsid w:val="007E0A43"/>
    <w:rsid w:val="007E0DE7"/>
    <w:rsid w:val="007E1476"/>
    <w:rsid w:val="007E1623"/>
    <w:rsid w:val="007E1A9E"/>
    <w:rsid w:val="007E1D11"/>
    <w:rsid w:val="007E212D"/>
    <w:rsid w:val="007E24C9"/>
    <w:rsid w:val="007E257B"/>
    <w:rsid w:val="007E2FDE"/>
    <w:rsid w:val="007E30A6"/>
    <w:rsid w:val="007E32D2"/>
    <w:rsid w:val="007E36E5"/>
    <w:rsid w:val="007E37D0"/>
    <w:rsid w:val="007E3FBF"/>
    <w:rsid w:val="007E4725"/>
    <w:rsid w:val="007E4D9D"/>
    <w:rsid w:val="007E546E"/>
    <w:rsid w:val="007E5730"/>
    <w:rsid w:val="007E5B3A"/>
    <w:rsid w:val="007E5E70"/>
    <w:rsid w:val="007E620A"/>
    <w:rsid w:val="007E6AA9"/>
    <w:rsid w:val="007E6BA4"/>
    <w:rsid w:val="007E6C13"/>
    <w:rsid w:val="007E7563"/>
    <w:rsid w:val="007E7AA8"/>
    <w:rsid w:val="007F03E2"/>
    <w:rsid w:val="007F05DB"/>
    <w:rsid w:val="007F07E9"/>
    <w:rsid w:val="007F0F10"/>
    <w:rsid w:val="007F0F66"/>
    <w:rsid w:val="007F1812"/>
    <w:rsid w:val="007F1952"/>
    <w:rsid w:val="007F19FE"/>
    <w:rsid w:val="007F239A"/>
    <w:rsid w:val="007F2441"/>
    <w:rsid w:val="007F2CE4"/>
    <w:rsid w:val="007F2F5B"/>
    <w:rsid w:val="007F33BF"/>
    <w:rsid w:val="007F34A2"/>
    <w:rsid w:val="007F3A91"/>
    <w:rsid w:val="007F3B89"/>
    <w:rsid w:val="007F3E1C"/>
    <w:rsid w:val="007F3F1A"/>
    <w:rsid w:val="007F47B0"/>
    <w:rsid w:val="007F4E06"/>
    <w:rsid w:val="007F5347"/>
    <w:rsid w:val="007F5364"/>
    <w:rsid w:val="007F59A8"/>
    <w:rsid w:val="007F601C"/>
    <w:rsid w:val="007F68B9"/>
    <w:rsid w:val="007F6AFE"/>
    <w:rsid w:val="007F6D1D"/>
    <w:rsid w:val="007F70D0"/>
    <w:rsid w:val="007F7632"/>
    <w:rsid w:val="007F7838"/>
    <w:rsid w:val="007F7877"/>
    <w:rsid w:val="007F7996"/>
    <w:rsid w:val="007F79AA"/>
    <w:rsid w:val="007F7A72"/>
    <w:rsid w:val="007F7E84"/>
    <w:rsid w:val="0080025D"/>
    <w:rsid w:val="00800266"/>
    <w:rsid w:val="008002AE"/>
    <w:rsid w:val="00800D25"/>
    <w:rsid w:val="0080155C"/>
    <w:rsid w:val="00801583"/>
    <w:rsid w:val="008015E4"/>
    <w:rsid w:val="00801C0D"/>
    <w:rsid w:val="008020B4"/>
    <w:rsid w:val="00802329"/>
    <w:rsid w:val="00802696"/>
    <w:rsid w:val="00802719"/>
    <w:rsid w:val="00802C19"/>
    <w:rsid w:val="008031D0"/>
    <w:rsid w:val="0080357D"/>
    <w:rsid w:val="008035B9"/>
    <w:rsid w:val="008036E6"/>
    <w:rsid w:val="00803715"/>
    <w:rsid w:val="00803912"/>
    <w:rsid w:val="00803F2D"/>
    <w:rsid w:val="00803F79"/>
    <w:rsid w:val="00804033"/>
    <w:rsid w:val="0080423B"/>
    <w:rsid w:val="00804304"/>
    <w:rsid w:val="00804F76"/>
    <w:rsid w:val="008050E9"/>
    <w:rsid w:val="0080530F"/>
    <w:rsid w:val="008053C4"/>
    <w:rsid w:val="00805415"/>
    <w:rsid w:val="008057FB"/>
    <w:rsid w:val="00805850"/>
    <w:rsid w:val="00805A10"/>
    <w:rsid w:val="008060FC"/>
    <w:rsid w:val="00807700"/>
    <w:rsid w:val="00807782"/>
    <w:rsid w:val="00807BD8"/>
    <w:rsid w:val="00807EA4"/>
    <w:rsid w:val="008100E9"/>
    <w:rsid w:val="008101B5"/>
    <w:rsid w:val="00810695"/>
    <w:rsid w:val="00810907"/>
    <w:rsid w:val="00810A0D"/>
    <w:rsid w:val="00810AD8"/>
    <w:rsid w:val="00810B19"/>
    <w:rsid w:val="00810DE7"/>
    <w:rsid w:val="0081128E"/>
    <w:rsid w:val="00811447"/>
    <w:rsid w:val="0081154E"/>
    <w:rsid w:val="0081175B"/>
    <w:rsid w:val="00811781"/>
    <w:rsid w:val="00811879"/>
    <w:rsid w:val="008121F2"/>
    <w:rsid w:val="0081222E"/>
    <w:rsid w:val="008123AF"/>
    <w:rsid w:val="00812519"/>
    <w:rsid w:val="00812785"/>
    <w:rsid w:val="00812CEB"/>
    <w:rsid w:val="00812DB1"/>
    <w:rsid w:val="00812FE6"/>
    <w:rsid w:val="0081330B"/>
    <w:rsid w:val="00813396"/>
    <w:rsid w:val="00813553"/>
    <w:rsid w:val="008136D2"/>
    <w:rsid w:val="00813AD4"/>
    <w:rsid w:val="00813F77"/>
    <w:rsid w:val="008140CE"/>
    <w:rsid w:val="0081470F"/>
    <w:rsid w:val="00814786"/>
    <w:rsid w:val="00814C20"/>
    <w:rsid w:val="00814D92"/>
    <w:rsid w:val="008157E9"/>
    <w:rsid w:val="008158B1"/>
    <w:rsid w:val="008158E1"/>
    <w:rsid w:val="00815D2B"/>
    <w:rsid w:val="00815DA1"/>
    <w:rsid w:val="00815DD7"/>
    <w:rsid w:val="00815EE6"/>
    <w:rsid w:val="008166B6"/>
    <w:rsid w:val="00816DCD"/>
    <w:rsid w:val="008170EF"/>
    <w:rsid w:val="00817185"/>
    <w:rsid w:val="00817457"/>
    <w:rsid w:val="0081761B"/>
    <w:rsid w:val="00817C05"/>
    <w:rsid w:val="00820279"/>
    <w:rsid w:val="008202A3"/>
    <w:rsid w:val="008209AC"/>
    <w:rsid w:val="00820AAB"/>
    <w:rsid w:val="00820E91"/>
    <w:rsid w:val="00820F12"/>
    <w:rsid w:val="00820F77"/>
    <w:rsid w:val="0082117B"/>
    <w:rsid w:val="008215B4"/>
    <w:rsid w:val="00821797"/>
    <w:rsid w:val="00821A88"/>
    <w:rsid w:val="00821B8B"/>
    <w:rsid w:val="0082218F"/>
    <w:rsid w:val="008222B4"/>
    <w:rsid w:val="0082277C"/>
    <w:rsid w:val="00822A83"/>
    <w:rsid w:val="00822C2B"/>
    <w:rsid w:val="00822EDD"/>
    <w:rsid w:val="00823082"/>
    <w:rsid w:val="0082312B"/>
    <w:rsid w:val="00823A0B"/>
    <w:rsid w:val="00823A85"/>
    <w:rsid w:val="00823BE1"/>
    <w:rsid w:val="00823E0F"/>
    <w:rsid w:val="008241D5"/>
    <w:rsid w:val="00824311"/>
    <w:rsid w:val="008248A3"/>
    <w:rsid w:val="00824C21"/>
    <w:rsid w:val="00824F7D"/>
    <w:rsid w:val="0082540C"/>
    <w:rsid w:val="0082585B"/>
    <w:rsid w:val="0082637F"/>
    <w:rsid w:val="008265A6"/>
    <w:rsid w:val="00826776"/>
    <w:rsid w:val="0082690C"/>
    <w:rsid w:val="00826C1D"/>
    <w:rsid w:val="00827047"/>
    <w:rsid w:val="008272F0"/>
    <w:rsid w:val="008274BC"/>
    <w:rsid w:val="0082751A"/>
    <w:rsid w:val="008278BF"/>
    <w:rsid w:val="00827A50"/>
    <w:rsid w:val="00827EF2"/>
    <w:rsid w:val="00827F87"/>
    <w:rsid w:val="008300E4"/>
    <w:rsid w:val="00830825"/>
    <w:rsid w:val="0083087C"/>
    <w:rsid w:val="00830A54"/>
    <w:rsid w:val="00830BE1"/>
    <w:rsid w:val="00830E20"/>
    <w:rsid w:val="00830FE0"/>
    <w:rsid w:val="00831B13"/>
    <w:rsid w:val="0083269C"/>
    <w:rsid w:val="008329E4"/>
    <w:rsid w:val="00832C05"/>
    <w:rsid w:val="00832FAA"/>
    <w:rsid w:val="00832FD5"/>
    <w:rsid w:val="0083330E"/>
    <w:rsid w:val="0083348F"/>
    <w:rsid w:val="008335E0"/>
    <w:rsid w:val="00833700"/>
    <w:rsid w:val="008339FB"/>
    <w:rsid w:val="00833A85"/>
    <w:rsid w:val="00833BF9"/>
    <w:rsid w:val="00834067"/>
    <w:rsid w:val="008340A4"/>
    <w:rsid w:val="008341B5"/>
    <w:rsid w:val="008341F4"/>
    <w:rsid w:val="00834276"/>
    <w:rsid w:val="00834379"/>
    <w:rsid w:val="008344B9"/>
    <w:rsid w:val="00834529"/>
    <w:rsid w:val="008346F0"/>
    <w:rsid w:val="008347B3"/>
    <w:rsid w:val="00834875"/>
    <w:rsid w:val="00834AC3"/>
    <w:rsid w:val="00834D2D"/>
    <w:rsid w:val="00834EEB"/>
    <w:rsid w:val="00834F36"/>
    <w:rsid w:val="00835580"/>
    <w:rsid w:val="00835654"/>
    <w:rsid w:val="00835793"/>
    <w:rsid w:val="008363A0"/>
    <w:rsid w:val="008367DC"/>
    <w:rsid w:val="008372B7"/>
    <w:rsid w:val="0083733B"/>
    <w:rsid w:val="008373AE"/>
    <w:rsid w:val="0083742E"/>
    <w:rsid w:val="00837611"/>
    <w:rsid w:val="00837C85"/>
    <w:rsid w:val="00837DE5"/>
    <w:rsid w:val="008400B4"/>
    <w:rsid w:val="008404E2"/>
    <w:rsid w:val="00840683"/>
    <w:rsid w:val="00840837"/>
    <w:rsid w:val="00840930"/>
    <w:rsid w:val="00840C29"/>
    <w:rsid w:val="00840FF5"/>
    <w:rsid w:val="008410CC"/>
    <w:rsid w:val="008419D6"/>
    <w:rsid w:val="00841B04"/>
    <w:rsid w:val="008420AF"/>
    <w:rsid w:val="008422B4"/>
    <w:rsid w:val="00842350"/>
    <w:rsid w:val="008426A5"/>
    <w:rsid w:val="008428CF"/>
    <w:rsid w:val="00843037"/>
    <w:rsid w:val="00843150"/>
    <w:rsid w:val="00843261"/>
    <w:rsid w:val="00843C65"/>
    <w:rsid w:val="00843D2C"/>
    <w:rsid w:val="00843FCE"/>
    <w:rsid w:val="0084415A"/>
    <w:rsid w:val="00844282"/>
    <w:rsid w:val="00844398"/>
    <w:rsid w:val="00844B28"/>
    <w:rsid w:val="00844CAF"/>
    <w:rsid w:val="00844E18"/>
    <w:rsid w:val="00844FD1"/>
    <w:rsid w:val="008452EC"/>
    <w:rsid w:val="008457D2"/>
    <w:rsid w:val="0084598C"/>
    <w:rsid w:val="00845C32"/>
    <w:rsid w:val="00845CEF"/>
    <w:rsid w:val="00845DAD"/>
    <w:rsid w:val="00845ED2"/>
    <w:rsid w:val="008460A1"/>
    <w:rsid w:val="0084630F"/>
    <w:rsid w:val="00846533"/>
    <w:rsid w:val="00846556"/>
    <w:rsid w:val="00846BEB"/>
    <w:rsid w:val="00846C81"/>
    <w:rsid w:val="00846D01"/>
    <w:rsid w:val="00846EFC"/>
    <w:rsid w:val="008472AF"/>
    <w:rsid w:val="00847A32"/>
    <w:rsid w:val="00847FA6"/>
    <w:rsid w:val="00850350"/>
    <w:rsid w:val="0085047C"/>
    <w:rsid w:val="00850828"/>
    <w:rsid w:val="00850E25"/>
    <w:rsid w:val="00851C18"/>
    <w:rsid w:val="00851C49"/>
    <w:rsid w:val="008523F8"/>
    <w:rsid w:val="00852489"/>
    <w:rsid w:val="008528BF"/>
    <w:rsid w:val="00852BBD"/>
    <w:rsid w:val="00852C17"/>
    <w:rsid w:val="00852E9E"/>
    <w:rsid w:val="00853094"/>
    <w:rsid w:val="008530F3"/>
    <w:rsid w:val="00853378"/>
    <w:rsid w:val="008537F7"/>
    <w:rsid w:val="00853BCE"/>
    <w:rsid w:val="00854049"/>
    <w:rsid w:val="0085477D"/>
    <w:rsid w:val="00854783"/>
    <w:rsid w:val="00854E35"/>
    <w:rsid w:val="00856032"/>
    <w:rsid w:val="00856270"/>
    <w:rsid w:val="00856994"/>
    <w:rsid w:val="008569EC"/>
    <w:rsid w:val="00856A17"/>
    <w:rsid w:val="00856D12"/>
    <w:rsid w:val="00856EBE"/>
    <w:rsid w:val="00857681"/>
    <w:rsid w:val="00857849"/>
    <w:rsid w:val="00857894"/>
    <w:rsid w:val="008578C0"/>
    <w:rsid w:val="00857A03"/>
    <w:rsid w:val="008601BE"/>
    <w:rsid w:val="0086022D"/>
    <w:rsid w:val="00860BC9"/>
    <w:rsid w:val="008610C4"/>
    <w:rsid w:val="0086131B"/>
    <w:rsid w:val="00861844"/>
    <w:rsid w:val="008618C2"/>
    <w:rsid w:val="00861B67"/>
    <w:rsid w:val="00861EAE"/>
    <w:rsid w:val="00862089"/>
    <w:rsid w:val="0086239A"/>
    <w:rsid w:val="00862598"/>
    <w:rsid w:val="0086271B"/>
    <w:rsid w:val="00862801"/>
    <w:rsid w:val="008628A6"/>
    <w:rsid w:val="00862AD5"/>
    <w:rsid w:val="00862B14"/>
    <w:rsid w:val="00863318"/>
    <w:rsid w:val="008635FC"/>
    <w:rsid w:val="00863CD5"/>
    <w:rsid w:val="00863F78"/>
    <w:rsid w:val="00864531"/>
    <w:rsid w:val="00864743"/>
    <w:rsid w:val="00864841"/>
    <w:rsid w:val="008655F0"/>
    <w:rsid w:val="00865614"/>
    <w:rsid w:val="008657DD"/>
    <w:rsid w:val="00865B5A"/>
    <w:rsid w:val="0086604A"/>
    <w:rsid w:val="008660BA"/>
    <w:rsid w:val="00866117"/>
    <w:rsid w:val="008662CE"/>
    <w:rsid w:val="00866967"/>
    <w:rsid w:val="00866999"/>
    <w:rsid w:val="00866B3A"/>
    <w:rsid w:val="00866BE5"/>
    <w:rsid w:val="00866D18"/>
    <w:rsid w:val="008673FF"/>
    <w:rsid w:val="00867611"/>
    <w:rsid w:val="0086771F"/>
    <w:rsid w:val="008677C7"/>
    <w:rsid w:val="00867F70"/>
    <w:rsid w:val="00867FA2"/>
    <w:rsid w:val="00867FE7"/>
    <w:rsid w:val="0087016B"/>
    <w:rsid w:val="008708FB"/>
    <w:rsid w:val="00870EC5"/>
    <w:rsid w:val="00871131"/>
    <w:rsid w:val="008712F7"/>
    <w:rsid w:val="00871529"/>
    <w:rsid w:val="008716D3"/>
    <w:rsid w:val="00871CBB"/>
    <w:rsid w:val="00871F78"/>
    <w:rsid w:val="008720E7"/>
    <w:rsid w:val="0087227A"/>
    <w:rsid w:val="008724C3"/>
    <w:rsid w:val="00872A68"/>
    <w:rsid w:val="00872FF7"/>
    <w:rsid w:val="0087318A"/>
    <w:rsid w:val="00873676"/>
    <w:rsid w:val="0087371A"/>
    <w:rsid w:val="0087378E"/>
    <w:rsid w:val="00873920"/>
    <w:rsid w:val="008740F4"/>
    <w:rsid w:val="008746AA"/>
    <w:rsid w:val="00874838"/>
    <w:rsid w:val="0087499C"/>
    <w:rsid w:val="00874A62"/>
    <w:rsid w:val="00874C0E"/>
    <w:rsid w:val="00874E36"/>
    <w:rsid w:val="008750A6"/>
    <w:rsid w:val="008762F0"/>
    <w:rsid w:val="00876668"/>
    <w:rsid w:val="00876D3B"/>
    <w:rsid w:val="00876E45"/>
    <w:rsid w:val="00876E6B"/>
    <w:rsid w:val="00876EE8"/>
    <w:rsid w:val="00876FCA"/>
    <w:rsid w:val="0087728B"/>
    <w:rsid w:val="008772FC"/>
    <w:rsid w:val="008774A9"/>
    <w:rsid w:val="00877717"/>
    <w:rsid w:val="00880144"/>
    <w:rsid w:val="008803E6"/>
    <w:rsid w:val="00880FA8"/>
    <w:rsid w:val="00881328"/>
    <w:rsid w:val="00881A61"/>
    <w:rsid w:val="00881AA8"/>
    <w:rsid w:val="00881D12"/>
    <w:rsid w:val="00881EEA"/>
    <w:rsid w:val="00882243"/>
    <w:rsid w:val="00882543"/>
    <w:rsid w:val="00882578"/>
    <w:rsid w:val="00882BD3"/>
    <w:rsid w:val="00883042"/>
    <w:rsid w:val="00883274"/>
    <w:rsid w:val="0088331D"/>
    <w:rsid w:val="00883C09"/>
    <w:rsid w:val="00883C59"/>
    <w:rsid w:val="0088405E"/>
    <w:rsid w:val="00884137"/>
    <w:rsid w:val="00884983"/>
    <w:rsid w:val="00884B0B"/>
    <w:rsid w:val="008851A7"/>
    <w:rsid w:val="0088523D"/>
    <w:rsid w:val="00885A69"/>
    <w:rsid w:val="00885A9E"/>
    <w:rsid w:val="00885B01"/>
    <w:rsid w:val="0088600D"/>
    <w:rsid w:val="0088619A"/>
    <w:rsid w:val="00886895"/>
    <w:rsid w:val="00886F48"/>
    <w:rsid w:val="00887019"/>
    <w:rsid w:val="008870F6"/>
    <w:rsid w:val="008875E9"/>
    <w:rsid w:val="00887C3D"/>
    <w:rsid w:val="008900E9"/>
    <w:rsid w:val="008901BD"/>
    <w:rsid w:val="00890760"/>
    <w:rsid w:val="00890946"/>
    <w:rsid w:val="00890DC9"/>
    <w:rsid w:val="00890DD8"/>
    <w:rsid w:val="00891164"/>
    <w:rsid w:val="00891429"/>
    <w:rsid w:val="00891E53"/>
    <w:rsid w:val="00891E6E"/>
    <w:rsid w:val="00892878"/>
    <w:rsid w:val="00893A1B"/>
    <w:rsid w:val="00893F07"/>
    <w:rsid w:val="008940C4"/>
    <w:rsid w:val="0089432B"/>
    <w:rsid w:val="00894608"/>
    <w:rsid w:val="0089497F"/>
    <w:rsid w:val="00894CB6"/>
    <w:rsid w:val="00894E5D"/>
    <w:rsid w:val="00894FC1"/>
    <w:rsid w:val="00895634"/>
    <w:rsid w:val="00895C90"/>
    <w:rsid w:val="00895D3E"/>
    <w:rsid w:val="0089611E"/>
    <w:rsid w:val="008961CF"/>
    <w:rsid w:val="00896D2C"/>
    <w:rsid w:val="00897252"/>
    <w:rsid w:val="0089779D"/>
    <w:rsid w:val="008A00C6"/>
    <w:rsid w:val="008A0128"/>
    <w:rsid w:val="008A057C"/>
    <w:rsid w:val="008A0581"/>
    <w:rsid w:val="008A083F"/>
    <w:rsid w:val="008A097D"/>
    <w:rsid w:val="008A0B3E"/>
    <w:rsid w:val="008A0F19"/>
    <w:rsid w:val="008A20DD"/>
    <w:rsid w:val="008A2214"/>
    <w:rsid w:val="008A22DC"/>
    <w:rsid w:val="008A23A2"/>
    <w:rsid w:val="008A2652"/>
    <w:rsid w:val="008A27BB"/>
    <w:rsid w:val="008A27CF"/>
    <w:rsid w:val="008A2A3F"/>
    <w:rsid w:val="008A2A4C"/>
    <w:rsid w:val="008A2C68"/>
    <w:rsid w:val="008A2CCD"/>
    <w:rsid w:val="008A3624"/>
    <w:rsid w:val="008A36D5"/>
    <w:rsid w:val="008A3770"/>
    <w:rsid w:val="008A3B20"/>
    <w:rsid w:val="008A405F"/>
    <w:rsid w:val="008A440A"/>
    <w:rsid w:val="008A4A90"/>
    <w:rsid w:val="008A4EC7"/>
    <w:rsid w:val="008A5233"/>
    <w:rsid w:val="008A52BD"/>
    <w:rsid w:val="008A585B"/>
    <w:rsid w:val="008A5AD7"/>
    <w:rsid w:val="008A60AC"/>
    <w:rsid w:val="008A68A1"/>
    <w:rsid w:val="008A6CEF"/>
    <w:rsid w:val="008A6E27"/>
    <w:rsid w:val="008A6F41"/>
    <w:rsid w:val="008A72CC"/>
    <w:rsid w:val="008A74D9"/>
    <w:rsid w:val="008A74F1"/>
    <w:rsid w:val="008A75BB"/>
    <w:rsid w:val="008A7FD8"/>
    <w:rsid w:val="008B0086"/>
    <w:rsid w:val="008B0180"/>
    <w:rsid w:val="008B048A"/>
    <w:rsid w:val="008B0896"/>
    <w:rsid w:val="008B0AB7"/>
    <w:rsid w:val="008B142A"/>
    <w:rsid w:val="008B1434"/>
    <w:rsid w:val="008B16CB"/>
    <w:rsid w:val="008B1826"/>
    <w:rsid w:val="008B2479"/>
    <w:rsid w:val="008B261C"/>
    <w:rsid w:val="008B266A"/>
    <w:rsid w:val="008B2707"/>
    <w:rsid w:val="008B29F7"/>
    <w:rsid w:val="008B4417"/>
    <w:rsid w:val="008B44C1"/>
    <w:rsid w:val="008B4DB3"/>
    <w:rsid w:val="008B4FA4"/>
    <w:rsid w:val="008B5099"/>
    <w:rsid w:val="008B5779"/>
    <w:rsid w:val="008B58EB"/>
    <w:rsid w:val="008B5A29"/>
    <w:rsid w:val="008B5C70"/>
    <w:rsid w:val="008B6487"/>
    <w:rsid w:val="008B6823"/>
    <w:rsid w:val="008B6B07"/>
    <w:rsid w:val="008B78B3"/>
    <w:rsid w:val="008B78DB"/>
    <w:rsid w:val="008C028A"/>
    <w:rsid w:val="008C0321"/>
    <w:rsid w:val="008C0646"/>
    <w:rsid w:val="008C0929"/>
    <w:rsid w:val="008C0A75"/>
    <w:rsid w:val="008C0AAF"/>
    <w:rsid w:val="008C11E6"/>
    <w:rsid w:val="008C120D"/>
    <w:rsid w:val="008C120F"/>
    <w:rsid w:val="008C1329"/>
    <w:rsid w:val="008C13FB"/>
    <w:rsid w:val="008C1780"/>
    <w:rsid w:val="008C19CF"/>
    <w:rsid w:val="008C1A09"/>
    <w:rsid w:val="008C244E"/>
    <w:rsid w:val="008C24E5"/>
    <w:rsid w:val="008C274C"/>
    <w:rsid w:val="008C29B2"/>
    <w:rsid w:val="008C2DA8"/>
    <w:rsid w:val="008C2F3A"/>
    <w:rsid w:val="008C335F"/>
    <w:rsid w:val="008C3620"/>
    <w:rsid w:val="008C3A92"/>
    <w:rsid w:val="008C412D"/>
    <w:rsid w:val="008C46F9"/>
    <w:rsid w:val="008C493F"/>
    <w:rsid w:val="008C4A8D"/>
    <w:rsid w:val="008C5198"/>
    <w:rsid w:val="008C51BA"/>
    <w:rsid w:val="008C565A"/>
    <w:rsid w:val="008C5768"/>
    <w:rsid w:val="008C5C51"/>
    <w:rsid w:val="008C5C6A"/>
    <w:rsid w:val="008C610F"/>
    <w:rsid w:val="008C641B"/>
    <w:rsid w:val="008C7061"/>
    <w:rsid w:val="008C7811"/>
    <w:rsid w:val="008C79E5"/>
    <w:rsid w:val="008C7BFC"/>
    <w:rsid w:val="008C7D80"/>
    <w:rsid w:val="008C7EAA"/>
    <w:rsid w:val="008D0329"/>
    <w:rsid w:val="008D08D2"/>
    <w:rsid w:val="008D0CCB"/>
    <w:rsid w:val="008D0D05"/>
    <w:rsid w:val="008D1232"/>
    <w:rsid w:val="008D1884"/>
    <w:rsid w:val="008D1A53"/>
    <w:rsid w:val="008D1AE1"/>
    <w:rsid w:val="008D2021"/>
    <w:rsid w:val="008D29ED"/>
    <w:rsid w:val="008D2B68"/>
    <w:rsid w:val="008D2BAD"/>
    <w:rsid w:val="008D2F8C"/>
    <w:rsid w:val="008D2FD4"/>
    <w:rsid w:val="008D31D4"/>
    <w:rsid w:val="008D3A7D"/>
    <w:rsid w:val="008D3AB3"/>
    <w:rsid w:val="008D3B81"/>
    <w:rsid w:val="008D3F82"/>
    <w:rsid w:val="008D3FCB"/>
    <w:rsid w:val="008D4175"/>
    <w:rsid w:val="008D45EB"/>
    <w:rsid w:val="008D4914"/>
    <w:rsid w:val="008D5FDD"/>
    <w:rsid w:val="008D69CD"/>
    <w:rsid w:val="008D6AB3"/>
    <w:rsid w:val="008D6E02"/>
    <w:rsid w:val="008D7022"/>
    <w:rsid w:val="008D70BD"/>
    <w:rsid w:val="008D7617"/>
    <w:rsid w:val="008D763D"/>
    <w:rsid w:val="008D78B3"/>
    <w:rsid w:val="008D7D70"/>
    <w:rsid w:val="008E019D"/>
    <w:rsid w:val="008E0CD7"/>
    <w:rsid w:val="008E0F9F"/>
    <w:rsid w:val="008E1287"/>
    <w:rsid w:val="008E21C2"/>
    <w:rsid w:val="008E24AA"/>
    <w:rsid w:val="008E2778"/>
    <w:rsid w:val="008E2818"/>
    <w:rsid w:val="008E2AA7"/>
    <w:rsid w:val="008E2CCB"/>
    <w:rsid w:val="008E2CEB"/>
    <w:rsid w:val="008E2D8F"/>
    <w:rsid w:val="008E2FF1"/>
    <w:rsid w:val="008E354E"/>
    <w:rsid w:val="008E3B42"/>
    <w:rsid w:val="008E3D28"/>
    <w:rsid w:val="008E3DDA"/>
    <w:rsid w:val="008E4241"/>
    <w:rsid w:val="008E43EB"/>
    <w:rsid w:val="008E4634"/>
    <w:rsid w:val="008E4E0C"/>
    <w:rsid w:val="008E58BA"/>
    <w:rsid w:val="008E6030"/>
    <w:rsid w:val="008E6105"/>
    <w:rsid w:val="008E61CF"/>
    <w:rsid w:val="008E6426"/>
    <w:rsid w:val="008E65A8"/>
    <w:rsid w:val="008E674A"/>
    <w:rsid w:val="008E67E8"/>
    <w:rsid w:val="008E6F40"/>
    <w:rsid w:val="008E77AE"/>
    <w:rsid w:val="008E7811"/>
    <w:rsid w:val="008E79EA"/>
    <w:rsid w:val="008E7C29"/>
    <w:rsid w:val="008E7D3D"/>
    <w:rsid w:val="008F04C3"/>
    <w:rsid w:val="008F057C"/>
    <w:rsid w:val="008F0886"/>
    <w:rsid w:val="008F0A13"/>
    <w:rsid w:val="008F0A58"/>
    <w:rsid w:val="008F0CE5"/>
    <w:rsid w:val="008F0CE9"/>
    <w:rsid w:val="008F0DB3"/>
    <w:rsid w:val="008F1774"/>
    <w:rsid w:val="008F1ABC"/>
    <w:rsid w:val="008F1FDE"/>
    <w:rsid w:val="008F2005"/>
    <w:rsid w:val="008F22EB"/>
    <w:rsid w:val="008F236E"/>
    <w:rsid w:val="008F263B"/>
    <w:rsid w:val="008F29B7"/>
    <w:rsid w:val="008F2A3E"/>
    <w:rsid w:val="008F3053"/>
    <w:rsid w:val="008F3547"/>
    <w:rsid w:val="008F3796"/>
    <w:rsid w:val="008F3AF0"/>
    <w:rsid w:val="008F3D8A"/>
    <w:rsid w:val="008F3DF3"/>
    <w:rsid w:val="008F3F49"/>
    <w:rsid w:val="008F433F"/>
    <w:rsid w:val="008F472C"/>
    <w:rsid w:val="008F490E"/>
    <w:rsid w:val="008F4A57"/>
    <w:rsid w:val="008F4B0C"/>
    <w:rsid w:val="008F4E5E"/>
    <w:rsid w:val="008F5096"/>
    <w:rsid w:val="008F518D"/>
    <w:rsid w:val="008F51EA"/>
    <w:rsid w:val="008F52FA"/>
    <w:rsid w:val="008F5B56"/>
    <w:rsid w:val="008F5BA7"/>
    <w:rsid w:val="008F60C5"/>
    <w:rsid w:val="008F61D6"/>
    <w:rsid w:val="008F65A5"/>
    <w:rsid w:val="008F6CEE"/>
    <w:rsid w:val="008F6D13"/>
    <w:rsid w:val="008F7271"/>
    <w:rsid w:val="008F7650"/>
    <w:rsid w:val="008F7AEF"/>
    <w:rsid w:val="008F7B45"/>
    <w:rsid w:val="008F7B72"/>
    <w:rsid w:val="008F7FBB"/>
    <w:rsid w:val="009002E7"/>
    <w:rsid w:val="009002E9"/>
    <w:rsid w:val="0090044F"/>
    <w:rsid w:val="0090072E"/>
    <w:rsid w:val="00900871"/>
    <w:rsid w:val="00900B83"/>
    <w:rsid w:val="00900EFB"/>
    <w:rsid w:val="00901131"/>
    <w:rsid w:val="00901472"/>
    <w:rsid w:val="009015DF"/>
    <w:rsid w:val="00901807"/>
    <w:rsid w:val="0090189D"/>
    <w:rsid w:val="00902939"/>
    <w:rsid w:val="00902C4D"/>
    <w:rsid w:val="00902E61"/>
    <w:rsid w:val="00902F86"/>
    <w:rsid w:val="009038C9"/>
    <w:rsid w:val="00903E4F"/>
    <w:rsid w:val="00903EBE"/>
    <w:rsid w:val="009040C9"/>
    <w:rsid w:val="00904334"/>
    <w:rsid w:val="00904AA9"/>
    <w:rsid w:val="00904D56"/>
    <w:rsid w:val="00905278"/>
    <w:rsid w:val="00905B99"/>
    <w:rsid w:val="00905F05"/>
    <w:rsid w:val="009060DA"/>
    <w:rsid w:val="0090655F"/>
    <w:rsid w:val="00906835"/>
    <w:rsid w:val="0090693C"/>
    <w:rsid w:val="00906A0E"/>
    <w:rsid w:val="00906A40"/>
    <w:rsid w:val="00906AB1"/>
    <w:rsid w:val="0090708F"/>
    <w:rsid w:val="009077E8"/>
    <w:rsid w:val="00907B9C"/>
    <w:rsid w:val="00910303"/>
    <w:rsid w:val="009103CB"/>
    <w:rsid w:val="009107DA"/>
    <w:rsid w:val="00910BBD"/>
    <w:rsid w:val="00910EB7"/>
    <w:rsid w:val="00911289"/>
    <w:rsid w:val="009112C1"/>
    <w:rsid w:val="00911302"/>
    <w:rsid w:val="00911715"/>
    <w:rsid w:val="0091180D"/>
    <w:rsid w:val="0091191F"/>
    <w:rsid w:val="00911EFB"/>
    <w:rsid w:val="00912024"/>
    <w:rsid w:val="009120D9"/>
    <w:rsid w:val="009124A7"/>
    <w:rsid w:val="00912B2A"/>
    <w:rsid w:val="00912D3F"/>
    <w:rsid w:val="00913052"/>
    <w:rsid w:val="00913170"/>
    <w:rsid w:val="009139A1"/>
    <w:rsid w:val="00913F4E"/>
    <w:rsid w:val="00914103"/>
    <w:rsid w:val="00914109"/>
    <w:rsid w:val="00914126"/>
    <w:rsid w:val="009149E9"/>
    <w:rsid w:val="00914A50"/>
    <w:rsid w:val="00914ACE"/>
    <w:rsid w:val="00914B85"/>
    <w:rsid w:val="00914C0C"/>
    <w:rsid w:val="00914D46"/>
    <w:rsid w:val="00915113"/>
    <w:rsid w:val="009153EC"/>
    <w:rsid w:val="0091554A"/>
    <w:rsid w:val="00915682"/>
    <w:rsid w:val="00915869"/>
    <w:rsid w:val="00915917"/>
    <w:rsid w:val="00915D24"/>
    <w:rsid w:val="009160DD"/>
    <w:rsid w:val="009164EB"/>
    <w:rsid w:val="00916DE1"/>
    <w:rsid w:val="00916F06"/>
    <w:rsid w:val="0091717A"/>
    <w:rsid w:val="009173DF"/>
    <w:rsid w:val="00917966"/>
    <w:rsid w:val="00917CE4"/>
    <w:rsid w:val="0092010E"/>
    <w:rsid w:val="00920116"/>
    <w:rsid w:val="00920248"/>
    <w:rsid w:val="00920414"/>
    <w:rsid w:val="00920BE3"/>
    <w:rsid w:val="00920C92"/>
    <w:rsid w:val="0092107B"/>
    <w:rsid w:val="009213D3"/>
    <w:rsid w:val="0092151C"/>
    <w:rsid w:val="009216E9"/>
    <w:rsid w:val="00921807"/>
    <w:rsid w:val="0092182C"/>
    <w:rsid w:val="00921EAF"/>
    <w:rsid w:val="009222B2"/>
    <w:rsid w:val="009227B5"/>
    <w:rsid w:val="00922B6D"/>
    <w:rsid w:val="00922CB6"/>
    <w:rsid w:val="00922DE7"/>
    <w:rsid w:val="0092342D"/>
    <w:rsid w:val="00923760"/>
    <w:rsid w:val="00923D60"/>
    <w:rsid w:val="0092411F"/>
    <w:rsid w:val="00924528"/>
    <w:rsid w:val="00924E52"/>
    <w:rsid w:val="0092513F"/>
    <w:rsid w:val="00925290"/>
    <w:rsid w:val="009257AC"/>
    <w:rsid w:val="00925BDC"/>
    <w:rsid w:val="00926925"/>
    <w:rsid w:val="00926D22"/>
    <w:rsid w:val="00926F5C"/>
    <w:rsid w:val="00927211"/>
    <w:rsid w:val="00927A65"/>
    <w:rsid w:val="00927A94"/>
    <w:rsid w:val="00927DF6"/>
    <w:rsid w:val="00927E94"/>
    <w:rsid w:val="0093037A"/>
    <w:rsid w:val="00930989"/>
    <w:rsid w:val="00930A91"/>
    <w:rsid w:val="00930E28"/>
    <w:rsid w:val="00930EE4"/>
    <w:rsid w:val="00930F40"/>
    <w:rsid w:val="00931109"/>
    <w:rsid w:val="00931408"/>
    <w:rsid w:val="009316CE"/>
    <w:rsid w:val="0093180E"/>
    <w:rsid w:val="00931D80"/>
    <w:rsid w:val="00932322"/>
    <w:rsid w:val="00932663"/>
    <w:rsid w:val="009329B8"/>
    <w:rsid w:val="00932F7D"/>
    <w:rsid w:val="0093328E"/>
    <w:rsid w:val="009332DF"/>
    <w:rsid w:val="009333BE"/>
    <w:rsid w:val="0093359D"/>
    <w:rsid w:val="009335AC"/>
    <w:rsid w:val="009336F1"/>
    <w:rsid w:val="009338F4"/>
    <w:rsid w:val="00933D8B"/>
    <w:rsid w:val="00933E5D"/>
    <w:rsid w:val="00934DE5"/>
    <w:rsid w:val="00934F55"/>
    <w:rsid w:val="00935889"/>
    <w:rsid w:val="009359A1"/>
    <w:rsid w:val="00935AEE"/>
    <w:rsid w:val="009367FF"/>
    <w:rsid w:val="00936A74"/>
    <w:rsid w:val="009370DC"/>
    <w:rsid w:val="009373BB"/>
    <w:rsid w:val="00937529"/>
    <w:rsid w:val="009379D9"/>
    <w:rsid w:val="00937C26"/>
    <w:rsid w:val="00937D6C"/>
    <w:rsid w:val="00937FE8"/>
    <w:rsid w:val="0094005D"/>
    <w:rsid w:val="009401B6"/>
    <w:rsid w:val="009402C9"/>
    <w:rsid w:val="009409C4"/>
    <w:rsid w:val="00940EC6"/>
    <w:rsid w:val="009417A6"/>
    <w:rsid w:val="00941919"/>
    <w:rsid w:val="00941A16"/>
    <w:rsid w:val="00942102"/>
    <w:rsid w:val="009421B4"/>
    <w:rsid w:val="0094256E"/>
    <w:rsid w:val="00942D39"/>
    <w:rsid w:val="009431B3"/>
    <w:rsid w:val="00943AF0"/>
    <w:rsid w:val="00943F4D"/>
    <w:rsid w:val="00944285"/>
    <w:rsid w:val="00944947"/>
    <w:rsid w:val="009449C2"/>
    <w:rsid w:val="00944A29"/>
    <w:rsid w:val="00944B5E"/>
    <w:rsid w:val="00944BC6"/>
    <w:rsid w:val="00944DC3"/>
    <w:rsid w:val="009450FB"/>
    <w:rsid w:val="009456B0"/>
    <w:rsid w:val="00945817"/>
    <w:rsid w:val="009458C8"/>
    <w:rsid w:val="00945FD5"/>
    <w:rsid w:val="009467B6"/>
    <w:rsid w:val="00946A14"/>
    <w:rsid w:val="00946F14"/>
    <w:rsid w:val="0094743D"/>
    <w:rsid w:val="0095007C"/>
    <w:rsid w:val="0095021E"/>
    <w:rsid w:val="00950346"/>
    <w:rsid w:val="009504FA"/>
    <w:rsid w:val="009508E3"/>
    <w:rsid w:val="009509F7"/>
    <w:rsid w:val="00950A14"/>
    <w:rsid w:val="00950EEF"/>
    <w:rsid w:val="00951AC5"/>
    <w:rsid w:val="00951CBD"/>
    <w:rsid w:val="00951DC8"/>
    <w:rsid w:val="0095202F"/>
    <w:rsid w:val="00952038"/>
    <w:rsid w:val="00952193"/>
    <w:rsid w:val="00952275"/>
    <w:rsid w:val="009524BE"/>
    <w:rsid w:val="00952B90"/>
    <w:rsid w:val="00952F6E"/>
    <w:rsid w:val="00953ABF"/>
    <w:rsid w:val="00953BC2"/>
    <w:rsid w:val="009540ED"/>
    <w:rsid w:val="0095414F"/>
    <w:rsid w:val="009547AB"/>
    <w:rsid w:val="00954A22"/>
    <w:rsid w:val="00954B6A"/>
    <w:rsid w:val="00954DAC"/>
    <w:rsid w:val="00955F16"/>
    <w:rsid w:val="00956A7C"/>
    <w:rsid w:val="00956BB8"/>
    <w:rsid w:val="00956D62"/>
    <w:rsid w:val="00957116"/>
    <w:rsid w:val="0095735F"/>
    <w:rsid w:val="0095787A"/>
    <w:rsid w:val="00957B77"/>
    <w:rsid w:val="0096028F"/>
    <w:rsid w:val="009606D3"/>
    <w:rsid w:val="00960C98"/>
    <w:rsid w:val="00960D18"/>
    <w:rsid w:val="0096148D"/>
    <w:rsid w:val="00962072"/>
    <w:rsid w:val="0096229B"/>
    <w:rsid w:val="00962510"/>
    <w:rsid w:val="009626C1"/>
    <w:rsid w:val="00962A0B"/>
    <w:rsid w:val="00963015"/>
    <w:rsid w:val="00963043"/>
    <w:rsid w:val="009631EC"/>
    <w:rsid w:val="009633C6"/>
    <w:rsid w:val="009636B5"/>
    <w:rsid w:val="0096370A"/>
    <w:rsid w:val="009637E9"/>
    <w:rsid w:val="0096406B"/>
    <w:rsid w:val="00964C39"/>
    <w:rsid w:val="00964FA3"/>
    <w:rsid w:val="009651A3"/>
    <w:rsid w:val="009652BE"/>
    <w:rsid w:val="009656CF"/>
    <w:rsid w:val="00965A06"/>
    <w:rsid w:val="00965A44"/>
    <w:rsid w:val="00965AC3"/>
    <w:rsid w:val="00965ECE"/>
    <w:rsid w:val="0096610D"/>
    <w:rsid w:val="00966301"/>
    <w:rsid w:val="00966355"/>
    <w:rsid w:val="00966377"/>
    <w:rsid w:val="0096694B"/>
    <w:rsid w:val="00966BB1"/>
    <w:rsid w:val="00966D56"/>
    <w:rsid w:val="00966DB8"/>
    <w:rsid w:val="00966F42"/>
    <w:rsid w:val="00967162"/>
    <w:rsid w:val="00967192"/>
    <w:rsid w:val="00967358"/>
    <w:rsid w:val="00967969"/>
    <w:rsid w:val="00967E24"/>
    <w:rsid w:val="0097009A"/>
    <w:rsid w:val="009700B1"/>
    <w:rsid w:val="009700F5"/>
    <w:rsid w:val="009702DB"/>
    <w:rsid w:val="00970480"/>
    <w:rsid w:val="00970B59"/>
    <w:rsid w:val="00970CA8"/>
    <w:rsid w:val="00970F34"/>
    <w:rsid w:val="00971414"/>
    <w:rsid w:val="009714AE"/>
    <w:rsid w:val="00971863"/>
    <w:rsid w:val="00971D09"/>
    <w:rsid w:val="00972AB3"/>
    <w:rsid w:val="00972E4C"/>
    <w:rsid w:val="00973309"/>
    <w:rsid w:val="0097331F"/>
    <w:rsid w:val="00973419"/>
    <w:rsid w:val="0097380A"/>
    <w:rsid w:val="0097385B"/>
    <w:rsid w:val="00973959"/>
    <w:rsid w:val="0097395A"/>
    <w:rsid w:val="00973C5F"/>
    <w:rsid w:val="00973C77"/>
    <w:rsid w:val="00973D37"/>
    <w:rsid w:val="00974931"/>
    <w:rsid w:val="00974A58"/>
    <w:rsid w:val="00974F30"/>
    <w:rsid w:val="00975265"/>
    <w:rsid w:val="00975698"/>
    <w:rsid w:val="0097595B"/>
    <w:rsid w:val="00975B6D"/>
    <w:rsid w:val="0097620C"/>
    <w:rsid w:val="00976491"/>
    <w:rsid w:val="009769F6"/>
    <w:rsid w:val="00976DD5"/>
    <w:rsid w:val="00976E75"/>
    <w:rsid w:val="00976ED8"/>
    <w:rsid w:val="00977114"/>
    <w:rsid w:val="0097734A"/>
    <w:rsid w:val="009773E8"/>
    <w:rsid w:val="00977609"/>
    <w:rsid w:val="00977648"/>
    <w:rsid w:val="009776B1"/>
    <w:rsid w:val="00977DB0"/>
    <w:rsid w:val="00977EEF"/>
    <w:rsid w:val="00977FB3"/>
    <w:rsid w:val="00977FD2"/>
    <w:rsid w:val="0098009F"/>
    <w:rsid w:val="009802DD"/>
    <w:rsid w:val="00980C44"/>
    <w:rsid w:val="00980EC1"/>
    <w:rsid w:val="009814B7"/>
    <w:rsid w:val="00981B9B"/>
    <w:rsid w:val="00981FD9"/>
    <w:rsid w:val="009821D3"/>
    <w:rsid w:val="00982402"/>
    <w:rsid w:val="009828A5"/>
    <w:rsid w:val="00982D37"/>
    <w:rsid w:val="00982D63"/>
    <w:rsid w:val="00983042"/>
    <w:rsid w:val="00983195"/>
    <w:rsid w:val="0098336D"/>
    <w:rsid w:val="00983675"/>
    <w:rsid w:val="00983842"/>
    <w:rsid w:val="009838F4"/>
    <w:rsid w:val="0098391B"/>
    <w:rsid w:val="00983938"/>
    <w:rsid w:val="009839CE"/>
    <w:rsid w:val="00984BEB"/>
    <w:rsid w:val="00984C9C"/>
    <w:rsid w:val="009857B8"/>
    <w:rsid w:val="009857E6"/>
    <w:rsid w:val="00985ABB"/>
    <w:rsid w:val="00985BDD"/>
    <w:rsid w:val="00985C6F"/>
    <w:rsid w:val="00985CBC"/>
    <w:rsid w:val="009861F1"/>
    <w:rsid w:val="009865B8"/>
    <w:rsid w:val="00986796"/>
    <w:rsid w:val="009867E4"/>
    <w:rsid w:val="00986890"/>
    <w:rsid w:val="00986FEB"/>
    <w:rsid w:val="0098717A"/>
    <w:rsid w:val="00987703"/>
    <w:rsid w:val="00987873"/>
    <w:rsid w:val="00987B2C"/>
    <w:rsid w:val="00987C6C"/>
    <w:rsid w:val="0099029C"/>
    <w:rsid w:val="00990557"/>
    <w:rsid w:val="009918A5"/>
    <w:rsid w:val="009918D4"/>
    <w:rsid w:val="00991AF7"/>
    <w:rsid w:val="00991EF4"/>
    <w:rsid w:val="009923C5"/>
    <w:rsid w:val="009927E7"/>
    <w:rsid w:val="00992941"/>
    <w:rsid w:val="00992C6C"/>
    <w:rsid w:val="0099301D"/>
    <w:rsid w:val="009932EA"/>
    <w:rsid w:val="00993C22"/>
    <w:rsid w:val="00994285"/>
    <w:rsid w:val="0099457E"/>
    <w:rsid w:val="0099475B"/>
    <w:rsid w:val="0099493D"/>
    <w:rsid w:val="0099499C"/>
    <w:rsid w:val="009949CD"/>
    <w:rsid w:val="00994B1A"/>
    <w:rsid w:val="0099505C"/>
    <w:rsid w:val="009953E4"/>
    <w:rsid w:val="0099558E"/>
    <w:rsid w:val="00995AFC"/>
    <w:rsid w:val="00995CDC"/>
    <w:rsid w:val="00995E8E"/>
    <w:rsid w:val="0099621E"/>
    <w:rsid w:val="009964C5"/>
    <w:rsid w:val="00996D40"/>
    <w:rsid w:val="00997064"/>
    <w:rsid w:val="0099773B"/>
    <w:rsid w:val="00997940"/>
    <w:rsid w:val="00997A1C"/>
    <w:rsid w:val="00997CC2"/>
    <w:rsid w:val="009A01CA"/>
    <w:rsid w:val="009A0278"/>
    <w:rsid w:val="009A0475"/>
    <w:rsid w:val="009A0647"/>
    <w:rsid w:val="009A0BB8"/>
    <w:rsid w:val="009A0BFB"/>
    <w:rsid w:val="009A0E07"/>
    <w:rsid w:val="009A100A"/>
    <w:rsid w:val="009A151B"/>
    <w:rsid w:val="009A174E"/>
    <w:rsid w:val="009A1A02"/>
    <w:rsid w:val="009A1B74"/>
    <w:rsid w:val="009A1BF7"/>
    <w:rsid w:val="009A220E"/>
    <w:rsid w:val="009A2280"/>
    <w:rsid w:val="009A2578"/>
    <w:rsid w:val="009A31D6"/>
    <w:rsid w:val="009A3562"/>
    <w:rsid w:val="009A39CF"/>
    <w:rsid w:val="009A3F29"/>
    <w:rsid w:val="009A4A52"/>
    <w:rsid w:val="009A4B59"/>
    <w:rsid w:val="009A4D97"/>
    <w:rsid w:val="009A4F2D"/>
    <w:rsid w:val="009A532E"/>
    <w:rsid w:val="009A566D"/>
    <w:rsid w:val="009A603A"/>
    <w:rsid w:val="009A61FC"/>
    <w:rsid w:val="009A6560"/>
    <w:rsid w:val="009A6675"/>
    <w:rsid w:val="009A6F87"/>
    <w:rsid w:val="009A7556"/>
    <w:rsid w:val="009A78B4"/>
    <w:rsid w:val="009A7CB5"/>
    <w:rsid w:val="009A7DF6"/>
    <w:rsid w:val="009A7FBF"/>
    <w:rsid w:val="009B0D31"/>
    <w:rsid w:val="009B1211"/>
    <w:rsid w:val="009B12DB"/>
    <w:rsid w:val="009B1519"/>
    <w:rsid w:val="009B15E7"/>
    <w:rsid w:val="009B1710"/>
    <w:rsid w:val="009B1833"/>
    <w:rsid w:val="009B1CBE"/>
    <w:rsid w:val="009B1CBF"/>
    <w:rsid w:val="009B2651"/>
    <w:rsid w:val="009B29CD"/>
    <w:rsid w:val="009B2EDA"/>
    <w:rsid w:val="009B30EB"/>
    <w:rsid w:val="009B353A"/>
    <w:rsid w:val="009B3718"/>
    <w:rsid w:val="009B3723"/>
    <w:rsid w:val="009B379B"/>
    <w:rsid w:val="009B3832"/>
    <w:rsid w:val="009B3AD8"/>
    <w:rsid w:val="009B3EDF"/>
    <w:rsid w:val="009B4B0D"/>
    <w:rsid w:val="009B4C18"/>
    <w:rsid w:val="009B4DBC"/>
    <w:rsid w:val="009B4F2A"/>
    <w:rsid w:val="009B5033"/>
    <w:rsid w:val="009B516A"/>
    <w:rsid w:val="009B51D3"/>
    <w:rsid w:val="009B5651"/>
    <w:rsid w:val="009B5DA6"/>
    <w:rsid w:val="009B6152"/>
    <w:rsid w:val="009B6567"/>
    <w:rsid w:val="009B6650"/>
    <w:rsid w:val="009B680C"/>
    <w:rsid w:val="009B6A7D"/>
    <w:rsid w:val="009B6D24"/>
    <w:rsid w:val="009B6D31"/>
    <w:rsid w:val="009B7056"/>
    <w:rsid w:val="009B749F"/>
    <w:rsid w:val="009B75C2"/>
    <w:rsid w:val="009B7770"/>
    <w:rsid w:val="009C00F1"/>
    <w:rsid w:val="009C02B9"/>
    <w:rsid w:val="009C02E2"/>
    <w:rsid w:val="009C0453"/>
    <w:rsid w:val="009C0A7E"/>
    <w:rsid w:val="009C0CAA"/>
    <w:rsid w:val="009C1245"/>
    <w:rsid w:val="009C1269"/>
    <w:rsid w:val="009C16EF"/>
    <w:rsid w:val="009C1954"/>
    <w:rsid w:val="009C1BA1"/>
    <w:rsid w:val="009C1F8E"/>
    <w:rsid w:val="009C2481"/>
    <w:rsid w:val="009C26DF"/>
    <w:rsid w:val="009C2B59"/>
    <w:rsid w:val="009C2CE4"/>
    <w:rsid w:val="009C2DD8"/>
    <w:rsid w:val="009C312F"/>
    <w:rsid w:val="009C31D8"/>
    <w:rsid w:val="009C3441"/>
    <w:rsid w:val="009C344B"/>
    <w:rsid w:val="009C3875"/>
    <w:rsid w:val="009C3945"/>
    <w:rsid w:val="009C39FB"/>
    <w:rsid w:val="009C47DB"/>
    <w:rsid w:val="009C4966"/>
    <w:rsid w:val="009C4BCC"/>
    <w:rsid w:val="009C4CB0"/>
    <w:rsid w:val="009C5254"/>
    <w:rsid w:val="009C5B72"/>
    <w:rsid w:val="009C5CFB"/>
    <w:rsid w:val="009C5D50"/>
    <w:rsid w:val="009C5FAF"/>
    <w:rsid w:val="009C639A"/>
    <w:rsid w:val="009C66E2"/>
    <w:rsid w:val="009C68A5"/>
    <w:rsid w:val="009C6DCB"/>
    <w:rsid w:val="009C6DCC"/>
    <w:rsid w:val="009C7155"/>
    <w:rsid w:val="009C71DB"/>
    <w:rsid w:val="009C742D"/>
    <w:rsid w:val="009C7572"/>
    <w:rsid w:val="009C75CD"/>
    <w:rsid w:val="009C78EE"/>
    <w:rsid w:val="009C794F"/>
    <w:rsid w:val="009C79A8"/>
    <w:rsid w:val="009D041D"/>
    <w:rsid w:val="009D058B"/>
    <w:rsid w:val="009D05A9"/>
    <w:rsid w:val="009D06A2"/>
    <w:rsid w:val="009D0C5E"/>
    <w:rsid w:val="009D1546"/>
    <w:rsid w:val="009D1558"/>
    <w:rsid w:val="009D15B5"/>
    <w:rsid w:val="009D1858"/>
    <w:rsid w:val="009D187A"/>
    <w:rsid w:val="009D187D"/>
    <w:rsid w:val="009D1A4F"/>
    <w:rsid w:val="009D1E6C"/>
    <w:rsid w:val="009D1E6D"/>
    <w:rsid w:val="009D1F0D"/>
    <w:rsid w:val="009D2030"/>
    <w:rsid w:val="009D22E4"/>
    <w:rsid w:val="009D259F"/>
    <w:rsid w:val="009D27BE"/>
    <w:rsid w:val="009D36F2"/>
    <w:rsid w:val="009D3E04"/>
    <w:rsid w:val="009D3E17"/>
    <w:rsid w:val="009D3E5C"/>
    <w:rsid w:val="009D3E81"/>
    <w:rsid w:val="009D4283"/>
    <w:rsid w:val="009D4C2F"/>
    <w:rsid w:val="009D51F5"/>
    <w:rsid w:val="009D559F"/>
    <w:rsid w:val="009D5A24"/>
    <w:rsid w:val="009D5D1A"/>
    <w:rsid w:val="009D5FB3"/>
    <w:rsid w:val="009D5FC6"/>
    <w:rsid w:val="009D5FD9"/>
    <w:rsid w:val="009D61D7"/>
    <w:rsid w:val="009D62C3"/>
    <w:rsid w:val="009D6487"/>
    <w:rsid w:val="009D67A2"/>
    <w:rsid w:val="009D6979"/>
    <w:rsid w:val="009D7590"/>
    <w:rsid w:val="009D7A04"/>
    <w:rsid w:val="009D7A99"/>
    <w:rsid w:val="009D7AF7"/>
    <w:rsid w:val="009D7BF5"/>
    <w:rsid w:val="009D7D70"/>
    <w:rsid w:val="009E0542"/>
    <w:rsid w:val="009E060E"/>
    <w:rsid w:val="009E094D"/>
    <w:rsid w:val="009E09AB"/>
    <w:rsid w:val="009E0AD1"/>
    <w:rsid w:val="009E0BB9"/>
    <w:rsid w:val="009E0DBC"/>
    <w:rsid w:val="009E0E45"/>
    <w:rsid w:val="009E0F7B"/>
    <w:rsid w:val="009E100F"/>
    <w:rsid w:val="009E1017"/>
    <w:rsid w:val="009E12CE"/>
    <w:rsid w:val="009E15AF"/>
    <w:rsid w:val="009E167B"/>
    <w:rsid w:val="009E1839"/>
    <w:rsid w:val="009E1D1D"/>
    <w:rsid w:val="009E1D44"/>
    <w:rsid w:val="009E1DFF"/>
    <w:rsid w:val="009E1ECF"/>
    <w:rsid w:val="009E1FB5"/>
    <w:rsid w:val="009E25A6"/>
    <w:rsid w:val="009E2A1C"/>
    <w:rsid w:val="009E2B39"/>
    <w:rsid w:val="009E2B77"/>
    <w:rsid w:val="009E30E5"/>
    <w:rsid w:val="009E32FC"/>
    <w:rsid w:val="009E3612"/>
    <w:rsid w:val="009E3638"/>
    <w:rsid w:val="009E3D78"/>
    <w:rsid w:val="009E3FD1"/>
    <w:rsid w:val="009E412B"/>
    <w:rsid w:val="009E41AD"/>
    <w:rsid w:val="009E4519"/>
    <w:rsid w:val="009E4701"/>
    <w:rsid w:val="009E4874"/>
    <w:rsid w:val="009E4A19"/>
    <w:rsid w:val="009E4A87"/>
    <w:rsid w:val="009E4DFA"/>
    <w:rsid w:val="009E56D4"/>
    <w:rsid w:val="009E57B7"/>
    <w:rsid w:val="009E6028"/>
    <w:rsid w:val="009E612A"/>
    <w:rsid w:val="009E63A5"/>
    <w:rsid w:val="009E6D64"/>
    <w:rsid w:val="009E6E2F"/>
    <w:rsid w:val="009E6E55"/>
    <w:rsid w:val="009E6FF6"/>
    <w:rsid w:val="009E71CE"/>
    <w:rsid w:val="009E7A5E"/>
    <w:rsid w:val="009E7E02"/>
    <w:rsid w:val="009F0037"/>
    <w:rsid w:val="009F028D"/>
    <w:rsid w:val="009F045F"/>
    <w:rsid w:val="009F0A56"/>
    <w:rsid w:val="009F0DEE"/>
    <w:rsid w:val="009F0EF4"/>
    <w:rsid w:val="009F139A"/>
    <w:rsid w:val="009F16CB"/>
    <w:rsid w:val="009F2613"/>
    <w:rsid w:val="009F26A0"/>
    <w:rsid w:val="009F295C"/>
    <w:rsid w:val="009F2EBD"/>
    <w:rsid w:val="009F3550"/>
    <w:rsid w:val="009F3599"/>
    <w:rsid w:val="009F382D"/>
    <w:rsid w:val="009F3C41"/>
    <w:rsid w:val="009F3F83"/>
    <w:rsid w:val="009F415C"/>
    <w:rsid w:val="009F4182"/>
    <w:rsid w:val="009F43DE"/>
    <w:rsid w:val="009F45CA"/>
    <w:rsid w:val="009F579B"/>
    <w:rsid w:val="009F596E"/>
    <w:rsid w:val="009F59BA"/>
    <w:rsid w:val="009F5B40"/>
    <w:rsid w:val="009F5B6B"/>
    <w:rsid w:val="009F5E56"/>
    <w:rsid w:val="009F6068"/>
    <w:rsid w:val="009F6133"/>
    <w:rsid w:val="009F6414"/>
    <w:rsid w:val="009F6AC1"/>
    <w:rsid w:val="009F6BC3"/>
    <w:rsid w:val="009F6E3B"/>
    <w:rsid w:val="009F757F"/>
    <w:rsid w:val="00A0009B"/>
    <w:rsid w:val="00A002E9"/>
    <w:rsid w:val="00A00376"/>
    <w:rsid w:val="00A003A1"/>
    <w:rsid w:val="00A0097F"/>
    <w:rsid w:val="00A00D2B"/>
    <w:rsid w:val="00A01246"/>
    <w:rsid w:val="00A01347"/>
    <w:rsid w:val="00A01C22"/>
    <w:rsid w:val="00A01C24"/>
    <w:rsid w:val="00A0202C"/>
    <w:rsid w:val="00A0245B"/>
    <w:rsid w:val="00A02E74"/>
    <w:rsid w:val="00A02F22"/>
    <w:rsid w:val="00A02FD6"/>
    <w:rsid w:val="00A03167"/>
    <w:rsid w:val="00A033A1"/>
    <w:rsid w:val="00A03D63"/>
    <w:rsid w:val="00A043FF"/>
    <w:rsid w:val="00A04725"/>
    <w:rsid w:val="00A04DE4"/>
    <w:rsid w:val="00A0512D"/>
    <w:rsid w:val="00A0588B"/>
    <w:rsid w:val="00A05940"/>
    <w:rsid w:val="00A06596"/>
    <w:rsid w:val="00A06684"/>
    <w:rsid w:val="00A07694"/>
    <w:rsid w:val="00A07776"/>
    <w:rsid w:val="00A07A91"/>
    <w:rsid w:val="00A103E1"/>
    <w:rsid w:val="00A1063A"/>
    <w:rsid w:val="00A106AE"/>
    <w:rsid w:val="00A1076B"/>
    <w:rsid w:val="00A10CE8"/>
    <w:rsid w:val="00A111B4"/>
    <w:rsid w:val="00A111BD"/>
    <w:rsid w:val="00A1122D"/>
    <w:rsid w:val="00A115B3"/>
    <w:rsid w:val="00A124EA"/>
    <w:rsid w:val="00A12B83"/>
    <w:rsid w:val="00A12D7B"/>
    <w:rsid w:val="00A1318C"/>
    <w:rsid w:val="00A136AE"/>
    <w:rsid w:val="00A13870"/>
    <w:rsid w:val="00A138B5"/>
    <w:rsid w:val="00A13CF5"/>
    <w:rsid w:val="00A14067"/>
    <w:rsid w:val="00A142DD"/>
    <w:rsid w:val="00A1446A"/>
    <w:rsid w:val="00A14690"/>
    <w:rsid w:val="00A14C43"/>
    <w:rsid w:val="00A14CFF"/>
    <w:rsid w:val="00A15076"/>
    <w:rsid w:val="00A15109"/>
    <w:rsid w:val="00A154D0"/>
    <w:rsid w:val="00A15683"/>
    <w:rsid w:val="00A15AA9"/>
    <w:rsid w:val="00A163B5"/>
    <w:rsid w:val="00A1684A"/>
    <w:rsid w:val="00A1685B"/>
    <w:rsid w:val="00A16D31"/>
    <w:rsid w:val="00A1701B"/>
    <w:rsid w:val="00A17080"/>
    <w:rsid w:val="00A1715D"/>
    <w:rsid w:val="00A17840"/>
    <w:rsid w:val="00A2054C"/>
    <w:rsid w:val="00A20C99"/>
    <w:rsid w:val="00A21429"/>
    <w:rsid w:val="00A2152B"/>
    <w:rsid w:val="00A21652"/>
    <w:rsid w:val="00A2186E"/>
    <w:rsid w:val="00A21B3D"/>
    <w:rsid w:val="00A21B6A"/>
    <w:rsid w:val="00A225F9"/>
    <w:rsid w:val="00A22957"/>
    <w:rsid w:val="00A229E9"/>
    <w:rsid w:val="00A22ADB"/>
    <w:rsid w:val="00A22B88"/>
    <w:rsid w:val="00A2343A"/>
    <w:rsid w:val="00A234C2"/>
    <w:rsid w:val="00A237B7"/>
    <w:rsid w:val="00A237C9"/>
    <w:rsid w:val="00A23982"/>
    <w:rsid w:val="00A23991"/>
    <w:rsid w:val="00A24205"/>
    <w:rsid w:val="00A24408"/>
    <w:rsid w:val="00A24494"/>
    <w:rsid w:val="00A24CE8"/>
    <w:rsid w:val="00A24D6C"/>
    <w:rsid w:val="00A24F39"/>
    <w:rsid w:val="00A251EE"/>
    <w:rsid w:val="00A25516"/>
    <w:rsid w:val="00A25798"/>
    <w:rsid w:val="00A25836"/>
    <w:rsid w:val="00A25A85"/>
    <w:rsid w:val="00A26142"/>
    <w:rsid w:val="00A26527"/>
    <w:rsid w:val="00A26578"/>
    <w:rsid w:val="00A266EE"/>
    <w:rsid w:val="00A26806"/>
    <w:rsid w:val="00A26BAA"/>
    <w:rsid w:val="00A270CB"/>
    <w:rsid w:val="00A270FC"/>
    <w:rsid w:val="00A279A1"/>
    <w:rsid w:val="00A30055"/>
    <w:rsid w:val="00A302DF"/>
    <w:rsid w:val="00A3060C"/>
    <w:rsid w:val="00A30685"/>
    <w:rsid w:val="00A309EB"/>
    <w:rsid w:val="00A30DFC"/>
    <w:rsid w:val="00A30EA9"/>
    <w:rsid w:val="00A31093"/>
    <w:rsid w:val="00A31EE3"/>
    <w:rsid w:val="00A324C8"/>
    <w:rsid w:val="00A32560"/>
    <w:rsid w:val="00A325AF"/>
    <w:rsid w:val="00A326D7"/>
    <w:rsid w:val="00A32C34"/>
    <w:rsid w:val="00A32D69"/>
    <w:rsid w:val="00A331B2"/>
    <w:rsid w:val="00A332CC"/>
    <w:rsid w:val="00A337E1"/>
    <w:rsid w:val="00A339D3"/>
    <w:rsid w:val="00A33A0C"/>
    <w:rsid w:val="00A33F00"/>
    <w:rsid w:val="00A341A7"/>
    <w:rsid w:val="00A34273"/>
    <w:rsid w:val="00A342EC"/>
    <w:rsid w:val="00A34B41"/>
    <w:rsid w:val="00A34BE9"/>
    <w:rsid w:val="00A34F1B"/>
    <w:rsid w:val="00A3510D"/>
    <w:rsid w:val="00A3534C"/>
    <w:rsid w:val="00A35DD6"/>
    <w:rsid w:val="00A35F4D"/>
    <w:rsid w:val="00A36098"/>
    <w:rsid w:val="00A361BF"/>
    <w:rsid w:val="00A363C4"/>
    <w:rsid w:val="00A36405"/>
    <w:rsid w:val="00A3640A"/>
    <w:rsid w:val="00A36AE9"/>
    <w:rsid w:val="00A36D9E"/>
    <w:rsid w:val="00A36EEC"/>
    <w:rsid w:val="00A3713B"/>
    <w:rsid w:val="00A3773A"/>
    <w:rsid w:val="00A37741"/>
    <w:rsid w:val="00A37B87"/>
    <w:rsid w:val="00A37D37"/>
    <w:rsid w:val="00A37D9A"/>
    <w:rsid w:val="00A37F8F"/>
    <w:rsid w:val="00A4007A"/>
    <w:rsid w:val="00A402AF"/>
    <w:rsid w:val="00A40365"/>
    <w:rsid w:val="00A405A8"/>
    <w:rsid w:val="00A408C9"/>
    <w:rsid w:val="00A4120F"/>
    <w:rsid w:val="00A419D0"/>
    <w:rsid w:val="00A41F94"/>
    <w:rsid w:val="00A421BC"/>
    <w:rsid w:val="00A42223"/>
    <w:rsid w:val="00A422C8"/>
    <w:rsid w:val="00A427E1"/>
    <w:rsid w:val="00A42809"/>
    <w:rsid w:val="00A428D8"/>
    <w:rsid w:val="00A42AAC"/>
    <w:rsid w:val="00A42C7A"/>
    <w:rsid w:val="00A42EF4"/>
    <w:rsid w:val="00A431F2"/>
    <w:rsid w:val="00A43564"/>
    <w:rsid w:val="00A43694"/>
    <w:rsid w:val="00A438E0"/>
    <w:rsid w:val="00A439FE"/>
    <w:rsid w:val="00A43DDC"/>
    <w:rsid w:val="00A43EEA"/>
    <w:rsid w:val="00A44081"/>
    <w:rsid w:val="00A442C3"/>
    <w:rsid w:val="00A447E2"/>
    <w:rsid w:val="00A44A80"/>
    <w:rsid w:val="00A44AD1"/>
    <w:rsid w:val="00A44B59"/>
    <w:rsid w:val="00A44D49"/>
    <w:rsid w:val="00A44F2C"/>
    <w:rsid w:val="00A4520E"/>
    <w:rsid w:val="00A4523E"/>
    <w:rsid w:val="00A45F8B"/>
    <w:rsid w:val="00A464C7"/>
    <w:rsid w:val="00A46504"/>
    <w:rsid w:val="00A46938"/>
    <w:rsid w:val="00A46A27"/>
    <w:rsid w:val="00A46E03"/>
    <w:rsid w:val="00A46F01"/>
    <w:rsid w:val="00A47026"/>
    <w:rsid w:val="00A476FB"/>
    <w:rsid w:val="00A477DC"/>
    <w:rsid w:val="00A47ECC"/>
    <w:rsid w:val="00A50ADA"/>
    <w:rsid w:val="00A50B6A"/>
    <w:rsid w:val="00A50D06"/>
    <w:rsid w:val="00A50E87"/>
    <w:rsid w:val="00A50FFF"/>
    <w:rsid w:val="00A515A7"/>
    <w:rsid w:val="00A5189B"/>
    <w:rsid w:val="00A5197F"/>
    <w:rsid w:val="00A51CD1"/>
    <w:rsid w:val="00A52048"/>
    <w:rsid w:val="00A521BB"/>
    <w:rsid w:val="00A523B8"/>
    <w:rsid w:val="00A524A2"/>
    <w:rsid w:val="00A52618"/>
    <w:rsid w:val="00A52AD6"/>
    <w:rsid w:val="00A52CEC"/>
    <w:rsid w:val="00A52EB4"/>
    <w:rsid w:val="00A53933"/>
    <w:rsid w:val="00A54228"/>
    <w:rsid w:val="00A542EC"/>
    <w:rsid w:val="00A54A37"/>
    <w:rsid w:val="00A54A69"/>
    <w:rsid w:val="00A55768"/>
    <w:rsid w:val="00A5589C"/>
    <w:rsid w:val="00A55A10"/>
    <w:rsid w:val="00A56482"/>
    <w:rsid w:val="00A565B4"/>
    <w:rsid w:val="00A5667F"/>
    <w:rsid w:val="00A56886"/>
    <w:rsid w:val="00A56BA4"/>
    <w:rsid w:val="00A56C7A"/>
    <w:rsid w:val="00A56CB0"/>
    <w:rsid w:val="00A57195"/>
    <w:rsid w:val="00A571F6"/>
    <w:rsid w:val="00A572C6"/>
    <w:rsid w:val="00A57C55"/>
    <w:rsid w:val="00A6013C"/>
    <w:rsid w:val="00A607BF"/>
    <w:rsid w:val="00A60960"/>
    <w:rsid w:val="00A60C03"/>
    <w:rsid w:val="00A60F9E"/>
    <w:rsid w:val="00A614FD"/>
    <w:rsid w:val="00A615CC"/>
    <w:rsid w:val="00A6168C"/>
    <w:rsid w:val="00A61763"/>
    <w:rsid w:val="00A617A6"/>
    <w:rsid w:val="00A61EB8"/>
    <w:rsid w:val="00A61F21"/>
    <w:rsid w:val="00A61F2E"/>
    <w:rsid w:val="00A62000"/>
    <w:rsid w:val="00A6220E"/>
    <w:rsid w:val="00A622A1"/>
    <w:rsid w:val="00A625CE"/>
    <w:rsid w:val="00A6280D"/>
    <w:rsid w:val="00A6285F"/>
    <w:rsid w:val="00A6329C"/>
    <w:rsid w:val="00A6357D"/>
    <w:rsid w:val="00A635DF"/>
    <w:rsid w:val="00A63B25"/>
    <w:rsid w:val="00A63CBF"/>
    <w:rsid w:val="00A63D11"/>
    <w:rsid w:val="00A63D1E"/>
    <w:rsid w:val="00A63D8C"/>
    <w:rsid w:val="00A63E20"/>
    <w:rsid w:val="00A63FDF"/>
    <w:rsid w:val="00A6416A"/>
    <w:rsid w:val="00A6425C"/>
    <w:rsid w:val="00A64C12"/>
    <w:rsid w:val="00A64C7A"/>
    <w:rsid w:val="00A650BA"/>
    <w:rsid w:val="00A6560A"/>
    <w:rsid w:val="00A65A9D"/>
    <w:rsid w:val="00A65B8C"/>
    <w:rsid w:val="00A66461"/>
    <w:rsid w:val="00A6655B"/>
    <w:rsid w:val="00A66D3B"/>
    <w:rsid w:val="00A6741F"/>
    <w:rsid w:val="00A67616"/>
    <w:rsid w:val="00A67A6C"/>
    <w:rsid w:val="00A67B72"/>
    <w:rsid w:val="00A7074F"/>
    <w:rsid w:val="00A70AF0"/>
    <w:rsid w:val="00A710CF"/>
    <w:rsid w:val="00A71F37"/>
    <w:rsid w:val="00A726A5"/>
    <w:rsid w:val="00A726C4"/>
    <w:rsid w:val="00A727C4"/>
    <w:rsid w:val="00A7299F"/>
    <w:rsid w:val="00A72CFE"/>
    <w:rsid w:val="00A72D4C"/>
    <w:rsid w:val="00A73851"/>
    <w:rsid w:val="00A73B62"/>
    <w:rsid w:val="00A73CB6"/>
    <w:rsid w:val="00A73DA1"/>
    <w:rsid w:val="00A74612"/>
    <w:rsid w:val="00A747BE"/>
    <w:rsid w:val="00A748F9"/>
    <w:rsid w:val="00A74DA5"/>
    <w:rsid w:val="00A74F96"/>
    <w:rsid w:val="00A750CC"/>
    <w:rsid w:val="00A75268"/>
    <w:rsid w:val="00A757E4"/>
    <w:rsid w:val="00A759D6"/>
    <w:rsid w:val="00A768F5"/>
    <w:rsid w:val="00A76DCB"/>
    <w:rsid w:val="00A76DE1"/>
    <w:rsid w:val="00A7728E"/>
    <w:rsid w:val="00A77849"/>
    <w:rsid w:val="00A8035A"/>
    <w:rsid w:val="00A8088D"/>
    <w:rsid w:val="00A8098C"/>
    <w:rsid w:val="00A81816"/>
    <w:rsid w:val="00A8181F"/>
    <w:rsid w:val="00A81E70"/>
    <w:rsid w:val="00A820B5"/>
    <w:rsid w:val="00A82438"/>
    <w:rsid w:val="00A82C93"/>
    <w:rsid w:val="00A831CF"/>
    <w:rsid w:val="00A8343A"/>
    <w:rsid w:val="00A8384E"/>
    <w:rsid w:val="00A83B7B"/>
    <w:rsid w:val="00A8416F"/>
    <w:rsid w:val="00A841DB"/>
    <w:rsid w:val="00A84571"/>
    <w:rsid w:val="00A84740"/>
    <w:rsid w:val="00A848CD"/>
    <w:rsid w:val="00A84FA8"/>
    <w:rsid w:val="00A85149"/>
    <w:rsid w:val="00A8533E"/>
    <w:rsid w:val="00A856D4"/>
    <w:rsid w:val="00A857CD"/>
    <w:rsid w:val="00A859B8"/>
    <w:rsid w:val="00A859D0"/>
    <w:rsid w:val="00A85B6B"/>
    <w:rsid w:val="00A85E5A"/>
    <w:rsid w:val="00A86540"/>
    <w:rsid w:val="00A86E03"/>
    <w:rsid w:val="00A86F45"/>
    <w:rsid w:val="00A87091"/>
    <w:rsid w:val="00A87851"/>
    <w:rsid w:val="00A87AED"/>
    <w:rsid w:val="00A87B11"/>
    <w:rsid w:val="00A87C44"/>
    <w:rsid w:val="00A90258"/>
    <w:rsid w:val="00A902BF"/>
    <w:rsid w:val="00A90370"/>
    <w:rsid w:val="00A9045B"/>
    <w:rsid w:val="00A9053A"/>
    <w:rsid w:val="00A90853"/>
    <w:rsid w:val="00A90A23"/>
    <w:rsid w:val="00A90F8B"/>
    <w:rsid w:val="00A910DB"/>
    <w:rsid w:val="00A91333"/>
    <w:rsid w:val="00A91B21"/>
    <w:rsid w:val="00A91C66"/>
    <w:rsid w:val="00A92139"/>
    <w:rsid w:val="00A921B3"/>
    <w:rsid w:val="00A9259E"/>
    <w:rsid w:val="00A926A4"/>
    <w:rsid w:val="00A92B11"/>
    <w:rsid w:val="00A92B88"/>
    <w:rsid w:val="00A93375"/>
    <w:rsid w:val="00A93783"/>
    <w:rsid w:val="00A937D0"/>
    <w:rsid w:val="00A94361"/>
    <w:rsid w:val="00A946B4"/>
    <w:rsid w:val="00A9476E"/>
    <w:rsid w:val="00A947D3"/>
    <w:rsid w:val="00A94C3A"/>
    <w:rsid w:val="00A94D85"/>
    <w:rsid w:val="00A94DE5"/>
    <w:rsid w:val="00A94E9C"/>
    <w:rsid w:val="00A9508A"/>
    <w:rsid w:val="00A951F3"/>
    <w:rsid w:val="00A9556F"/>
    <w:rsid w:val="00A956A5"/>
    <w:rsid w:val="00A9573B"/>
    <w:rsid w:val="00A9581C"/>
    <w:rsid w:val="00A95AD4"/>
    <w:rsid w:val="00A95C8E"/>
    <w:rsid w:val="00A95F7E"/>
    <w:rsid w:val="00A96B8C"/>
    <w:rsid w:val="00A96FE9"/>
    <w:rsid w:val="00A9788F"/>
    <w:rsid w:val="00A97AA4"/>
    <w:rsid w:val="00A97CA7"/>
    <w:rsid w:val="00AA00CB"/>
    <w:rsid w:val="00AA0146"/>
    <w:rsid w:val="00AA0190"/>
    <w:rsid w:val="00AA0C15"/>
    <w:rsid w:val="00AA101F"/>
    <w:rsid w:val="00AA15D1"/>
    <w:rsid w:val="00AA195B"/>
    <w:rsid w:val="00AA1A6E"/>
    <w:rsid w:val="00AA1D39"/>
    <w:rsid w:val="00AA219A"/>
    <w:rsid w:val="00AA27D1"/>
    <w:rsid w:val="00AA27F9"/>
    <w:rsid w:val="00AA2C55"/>
    <w:rsid w:val="00AA3079"/>
    <w:rsid w:val="00AA3EC6"/>
    <w:rsid w:val="00AA433A"/>
    <w:rsid w:val="00AA4667"/>
    <w:rsid w:val="00AA4C37"/>
    <w:rsid w:val="00AA4DE0"/>
    <w:rsid w:val="00AA4F6E"/>
    <w:rsid w:val="00AA50DD"/>
    <w:rsid w:val="00AA5B1A"/>
    <w:rsid w:val="00AA5C55"/>
    <w:rsid w:val="00AA6395"/>
    <w:rsid w:val="00AA6B1C"/>
    <w:rsid w:val="00AA6B95"/>
    <w:rsid w:val="00AA6E0D"/>
    <w:rsid w:val="00AA7061"/>
    <w:rsid w:val="00AA776E"/>
    <w:rsid w:val="00AA7ED1"/>
    <w:rsid w:val="00AB03A5"/>
    <w:rsid w:val="00AB071E"/>
    <w:rsid w:val="00AB09E6"/>
    <w:rsid w:val="00AB0D9D"/>
    <w:rsid w:val="00AB0F1E"/>
    <w:rsid w:val="00AB0F55"/>
    <w:rsid w:val="00AB1071"/>
    <w:rsid w:val="00AB1538"/>
    <w:rsid w:val="00AB1BB3"/>
    <w:rsid w:val="00AB1C80"/>
    <w:rsid w:val="00AB22F8"/>
    <w:rsid w:val="00AB2318"/>
    <w:rsid w:val="00AB3374"/>
    <w:rsid w:val="00AB3708"/>
    <w:rsid w:val="00AB370D"/>
    <w:rsid w:val="00AB3F73"/>
    <w:rsid w:val="00AB42F3"/>
    <w:rsid w:val="00AB447C"/>
    <w:rsid w:val="00AB4481"/>
    <w:rsid w:val="00AB44F4"/>
    <w:rsid w:val="00AB4912"/>
    <w:rsid w:val="00AB4A96"/>
    <w:rsid w:val="00AB4B36"/>
    <w:rsid w:val="00AB4C12"/>
    <w:rsid w:val="00AB4E3B"/>
    <w:rsid w:val="00AB4F7B"/>
    <w:rsid w:val="00AB5366"/>
    <w:rsid w:val="00AB5C7B"/>
    <w:rsid w:val="00AB5CCC"/>
    <w:rsid w:val="00AB5E3D"/>
    <w:rsid w:val="00AB686C"/>
    <w:rsid w:val="00AB6C1B"/>
    <w:rsid w:val="00AB6D0A"/>
    <w:rsid w:val="00AB6E29"/>
    <w:rsid w:val="00AB6E6B"/>
    <w:rsid w:val="00AB6E8D"/>
    <w:rsid w:val="00AB72D8"/>
    <w:rsid w:val="00AB742B"/>
    <w:rsid w:val="00AB7492"/>
    <w:rsid w:val="00AB7751"/>
    <w:rsid w:val="00AB7A08"/>
    <w:rsid w:val="00AB7B57"/>
    <w:rsid w:val="00AB7D06"/>
    <w:rsid w:val="00AB7F97"/>
    <w:rsid w:val="00AC020F"/>
    <w:rsid w:val="00AC02E3"/>
    <w:rsid w:val="00AC073B"/>
    <w:rsid w:val="00AC0A0F"/>
    <w:rsid w:val="00AC0D3B"/>
    <w:rsid w:val="00AC18B8"/>
    <w:rsid w:val="00AC2128"/>
    <w:rsid w:val="00AC23B3"/>
    <w:rsid w:val="00AC27A3"/>
    <w:rsid w:val="00AC2C04"/>
    <w:rsid w:val="00AC2EF3"/>
    <w:rsid w:val="00AC311F"/>
    <w:rsid w:val="00AC34D5"/>
    <w:rsid w:val="00AC3560"/>
    <w:rsid w:val="00AC3622"/>
    <w:rsid w:val="00AC36BF"/>
    <w:rsid w:val="00AC3913"/>
    <w:rsid w:val="00AC3B2F"/>
    <w:rsid w:val="00AC3B6C"/>
    <w:rsid w:val="00AC3BE3"/>
    <w:rsid w:val="00AC433C"/>
    <w:rsid w:val="00AC4579"/>
    <w:rsid w:val="00AC475F"/>
    <w:rsid w:val="00AC4871"/>
    <w:rsid w:val="00AC4B3B"/>
    <w:rsid w:val="00AC4C77"/>
    <w:rsid w:val="00AC4E69"/>
    <w:rsid w:val="00AC515B"/>
    <w:rsid w:val="00AC546F"/>
    <w:rsid w:val="00AC57A7"/>
    <w:rsid w:val="00AC58CC"/>
    <w:rsid w:val="00AC596A"/>
    <w:rsid w:val="00AC59EE"/>
    <w:rsid w:val="00AC5A5C"/>
    <w:rsid w:val="00AC5D63"/>
    <w:rsid w:val="00AC5E49"/>
    <w:rsid w:val="00AC619E"/>
    <w:rsid w:val="00AC64D2"/>
    <w:rsid w:val="00AC6500"/>
    <w:rsid w:val="00AC6786"/>
    <w:rsid w:val="00AC69DB"/>
    <w:rsid w:val="00AC6C98"/>
    <w:rsid w:val="00AC7451"/>
    <w:rsid w:val="00AC7690"/>
    <w:rsid w:val="00AC7997"/>
    <w:rsid w:val="00AC7B51"/>
    <w:rsid w:val="00AC7F2F"/>
    <w:rsid w:val="00AD00EE"/>
    <w:rsid w:val="00AD07F6"/>
    <w:rsid w:val="00AD12EA"/>
    <w:rsid w:val="00AD180A"/>
    <w:rsid w:val="00AD18C2"/>
    <w:rsid w:val="00AD1A41"/>
    <w:rsid w:val="00AD1CD0"/>
    <w:rsid w:val="00AD2569"/>
    <w:rsid w:val="00AD26B3"/>
    <w:rsid w:val="00AD292F"/>
    <w:rsid w:val="00AD2A3B"/>
    <w:rsid w:val="00AD2B10"/>
    <w:rsid w:val="00AD2E35"/>
    <w:rsid w:val="00AD316C"/>
    <w:rsid w:val="00AD36D4"/>
    <w:rsid w:val="00AD3817"/>
    <w:rsid w:val="00AD3E9E"/>
    <w:rsid w:val="00AD3FF6"/>
    <w:rsid w:val="00AD4005"/>
    <w:rsid w:val="00AD4022"/>
    <w:rsid w:val="00AD4437"/>
    <w:rsid w:val="00AD4448"/>
    <w:rsid w:val="00AD4459"/>
    <w:rsid w:val="00AD4A53"/>
    <w:rsid w:val="00AD4A9A"/>
    <w:rsid w:val="00AD4C99"/>
    <w:rsid w:val="00AD5089"/>
    <w:rsid w:val="00AD558D"/>
    <w:rsid w:val="00AD632E"/>
    <w:rsid w:val="00AD6CE9"/>
    <w:rsid w:val="00AD6EED"/>
    <w:rsid w:val="00AD7010"/>
    <w:rsid w:val="00AD7704"/>
    <w:rsid w:val="00AD777F"/>
    <w:rsid w:val="00AD7E74"/>
    <w:rsid w:val="00AE0EB3"/>
    <w:rsid w:val="00AE0FD8"/>
    <w:rsid w:val="00AE1072"/>
    <w:rsid w:val="00AE1197"/>
    <w:rsid w:val="00AE12BD"/>
    <w:rsid w:val="00AE15DC"/>
    <w:rsid w:val="00AE245F"/>
    <w:rsid w:val="00AE2747"/>
    <w:rsid w:val="00AE2786"/>
    <w:rsid w:val="00AE32C9"/>
    <w:rsid w:val="00AE3534"/>
    <w:rsid w:val="00AE36DA"/>
    <w:rsid w:val="00AE3C06"/>
    <w:rsid w:val="00AE3C78"/>
    <w:rsid w:val="00AE3F68"/>
    <w:rsid w:val="00AE4287"/>
    <w:rsid w:val="00AE4324"/>
    <w:rsid w:val="00AE4750"/>
    <w:rsid w:val="00AE4829"/>
    <w:rsid w:val="00AE4894"/>
    <w:rsid w:val="00AE4E7D"/>
    <w:rsid w:val="00AE4EBE"/>
    <w:rsid w:val="00AE511B"/>
    <w:rsid w:val="00AE5507"/>
    <w:rsid w:val="00AE56FD"/>
    <w:rsid w:val="00AE59DB"/>
    <w:rsid w:val="00AE5B07"/>
    <w:rsid w:val="00AE61D0"/>
    <w:rsid w:val="00AE640D"/>
    <w:rsid w:val="00AE6439"/>
    <w:rsid w:val="00AE6443"/>
    <w:rsid w:val="00AE64FA"/>
    <w:rsid w:val="00AE67DE"/>
    <w:rsid w:val="00AE6BF5"/>
    <w:rsid w:val="00AE6C99"/>
    <w:rsid w:val="00AE6F27"/>
    <w:rsid w:val="00AE7372"/>
    <w:rsid w:val="00AE780A"/>
    <w:rsid w:val="00AE7E29"/>
    <w:rsid w:val="00AE7E91"/>
    <w:rsid w:val="00AF0367"/>
    <w:rsid w:val="00AF03E7"/>
    <w:rsid w:val="00AF0656"/>
    <w:rsid w:val="00AF06F0"/>
    <w:rsid w:val="00AF0A21"/>
    <w:rsid w:val="00AF0C2C"/>
    <w:rsid w:val="00AF0C59"/>
    <w:rsid w:val="00AF104A"/>
    <w:rsid w:val="00AF1322"/>
    <w:rsid w:val="00AF1569"/>
    <w:rsid w:val="00AF188F"/>
    <w:rsid w:val="00AF19E4"/>
    <w:rsid w:val="00AF1D4F"/>
    <w:rsid w:val="00AF1F18"/>
    <w:rsid w:val="00AF2604"/>
    <w:rsid w:val="00AF28C9"/>
    <w:rsid w:val="00AF2992"/>
    <w:rsid w:val="00AF2D03"/>
    <w:rsid w:val="00AF33A5"/>
    <w:rsid w:val="00AF3501"/>
    <w:rsid w:val="00AF3567"/>
    <w:rsid w:val="00AF4035"/>
    <w:rsid w:val="00AF4449"/>
    <w:rsid w:val="00AF4EB6"/>
    <w:rsid w:val="00AF5A39"/>
    <w:rsid w:val="00AF6174"/>
    <w:rsid w:val="00AF61F9"/>
    <w:rsid w:val="00AF6B70"/>
    <w:rsid w:val="00AF701F"/>
    <w:rsid w:val="00AF7185"/>
    <w:rsid w:val="00AF7326"/>
    <w:rsid w:val="00AF7700"/>
    <w:rsid w:val="00AF786D"/>
    <w:rsid w:val="00B00179"/>
    <w:rsid w:val="00B0154D"/>
    <w:rsid w:val="00B015B8"/>
    <w:rsid w:val="00B016F8"/>
    <w:rsid w:val="00B0191E"/>
    <w:rsid w:val="00B019A0"/>
    <w:rsid w:val="00B01D8E"/>
    <w:rsid w:val="00B02258"/>
    <w:rsid w:val="00B026F2"/>
    <w:rsid w:val="00B0288C"/>
    <w:rsid w:val="00B02F66"/>
    <w:rsid w:val="00B03275"/>
    <w:rsid w:val="00B032AD"/>
    <w:rsid w:val="00B032E0"/>
    <w:rsid w:val="00B03562"/>
    <w:rsid w:val="00B035B2"/>
    <w:rsid w:val="00B03D18"/>
    <w:rsid w:val="00B04570"/>
    <w:rsid w:val="00B04C66"/>
    <w:rsid w:val="00B04C78"/>
    <w:rsid w:val="00B05393"/>
    <w:rsid w:val="00B053E0"/>
    <w:rsid w:val="00B058AC"/>
    <w:rsid w:val="00B06551"/>
    <w:rsid w:val="00B0665E"/>
    <w:rsid w:val="00B068DC"/>
    <w:rsid w:val="00B06D3C"/>
    <w:rsid w:val="00B06D82"/>
    <w:rsid w:val="00B06DA1"/>
    <w:rsid w:val="00B06F18"/>
    <w:rsid w:val="00B070AD"/>
    <w:rsid w:val="00B07347"/>
    <w:rsid w:val="00B07A48"/>
    <w:rsid w:val="00B07F98"/>
    <w:rsid w:val="00B07FDB"/>
    <w:rsid w:val="00B1009E"/>
    <w:rsid w:val="00B10290"/>
    <w:rsid w:val="00B107B4"/>
    <w:rsid w:val="00B11162"/>
    <w:rsid w:val="00B11317"/>
    <w:rsid w:val="00B114B4"/>
    <w:rsid w:val="00B116C7"/>
    <w:rsid w:val="00B116F9"/>
    <w:rsid w:val="00B117B1"/>
    <w:rsid w:val="00B11B52"/>
    <w:rsid w:val="00B11CA5"/>
    <w:rsid w:val="00B1226A"/>
    <w:rsid w:val="00B1265D"/>
    <w:rsid w:val="00B126FD"/>
    <w:rsid w:val="00B131DA"/>
    <w:rsid w:val="00B1350B"/>
    <w:rsid w:val="00B13690"/>
    <w:rsid w:val="00B13800"/>
    <w:rsid w:val="00B13957"/>
    <w:rsid w:val="00B13A2D"/>
    <w:rsid w:val="00B13A5E"/>
    <w:rsid w:val="00B14025"/>
    <w:rsid w:val="00B14426"/>
    <w:rsid w:val="00B145AA"/>
    <w:rsid w:val="00B14694"/>
    <w:rsid w:val="00B146D0"/>
    <w:rsid w:val="00B147D9"/>
    <w:rsid w:val="00B14EFD"/>
    <w:rsid w:val="00B151CA"/>
    <w:rsid w:val="00B15583"/>
    <w:rsid w:val="00B15624"/>
    <w:rsid w:val="00B157C6"/>
    <w:rsid w:val="00B15C3E"/>
    <w:rsid w:val="00B15CBD"/>
    <w:rsid w:val="00B15CE3"/>
    <w:rsid w:val="00B1634A"/>
    <w:rsid w:val="00B16E4D"/>
    <w:rsid w:val="00B16EFE"/>
    <w:rsid w:val="00B1736E"/>
    <w:rsid w:val="00B174E4"/>
    <w:rsid w:val="00B17677"/>
    <w:rsid w:val="00B17FEA"/>
    <w:rsid w:val="00B20660"/>
    <w:rsid w:val="00B20E2C"/>
    <w:rsid w:val="00B21622"/>
    <w:rsid w:val="00B2190C"/>
    <w:rsid w:val="00B21990"/>
    <w:rsid w:val="00B21E35"/>
    <w:rsid w:val="00B21E49"/>
    <w:rsid w:val="00B223D9"/>
    <w:rsid w:val="00B2299D"/>
    <w:rsid w:val="00B229BD"/>
    <w:rsid w:val="00B22E81"/>
    <w:rsid w:val="00B23062"/>
    <w:rsid w:val="00B230FB"/>
    <w:rsid w:val="00B23135"/>
    <w:rsid w:val="00B232D8"/>
    <w:rsid w:val="00B234A0"/>
    <w:rsid w:val="00B24916"/>
    <w:rsid w:val="00B24BD8"/>
    <w:rsid w:val="00B25006"/>
    <w:rsid w:val="00B25417"/>
    <w:rsid w:val="00B25630"/>
    <w:rsid w:val="00B25841"/>
    <w:rsid w:val="00B2615E"/>
    <w:rsid w:val="00B2689E"/>
    <w:rsid w:val="00B26EC1"/>
    <w:rsid w:val="00B26F4B"/>
    <w:rsid w:val="00B27286"/>
    <w:rsid w:val="00B27F52"/>
    <w:rsid w:val="00B305D6"/>
    <w:rsid w:val="00B30680"/>
    <w:rsid w:val="00B309F8"/>
    <w:rsid w:val="00B30F4E"/>
    <w:rsid w:val="00B3127B"/>
    <w:rsid w:val="00B3130C"/>
    <w:rsid w:val="00B314DC"/>
    <w:rsid w:val="00B31825"/>
    <w:rsid w:val="00B31EC7"/>
    <w:rsid w:val="00B32709"/>
    <w:rsid w:val="00B32CF3"/>
    <w:rsid w:val="00B33512"/>
    <w:rsid w:val="00B335EA"/>
    <w:rsid w:val="00B3418A"/>
    <w:rsid w:val="00B34625"/>
    <w:rsid w:val="00B349D7"/>
    <w:rsid w:val="00B34DAA"/>
    <w:rsid w:val="00B35471"/>
    <w:rsid w:val="00B35730"/>
    <w:rsid w:val="00B35C21"/>
    <w:rsid w:val="00B362AA"/>
    <w:rsid w:val="00B364F4"/>
    <w:rsid w:val="00B368F8"/>
    <w:rsid w:val="00B36C23"/>
    <w:rsid w:val="00B36C3B"/>
    <w:rsid w:val="00B36E8F"/>
    <w:rsid w:val="00B3743A"/>
    <w:rsid w:val="00B37EA9"/>
    <w:rsid w:val="00B37F92"/>
    <w:rsid w:val="00B4044C"/>
    <w:rsid w:val="00B409EF"/>
    <w:rsid w:val="00B40A49"/>
    <w:rsid w:val="00B40D14"/>
    <w:rsid w:val="00B40EC7"/>
    <w:rsid w:val="00B41129"/>
    <w:rsid w:val="00B4199D"/>
    <w:rsid w:val="00B41A2C"/>
    <w:rsid w:val="00B420AA"/>
    <w:rsid w:val="00B42115"/>
    <w:rsid w:val="00B4277B"/>
    <w:rsid w:val="00B428B9"/>
    <w:rsid w:val="00B42D50"/>
    <w:rsid w:val="00B42ECD"/>
    <w:rsid w:val="00B43B09"/>
    <w:rsid w:val="00B43C7E"/>
    <w:rsid w:val="00B43FEB"/>
    <w:rsid w:val="00B44017"/>
    <w:rsid w:val="00B44702"/>
    <w:rsid w:val="00B44753"/>
    <w:rsid w:val="00B4496E"/>
    <w:rsid w:val="00B44C39"/>
    <w:rsid w:val="00B44DD5"/>
    <w:rsid w:val="00B459C2"/>
    <w:rsid w:val="00B45AD6"/>
    <w:rsid w:val="00B45BF1"/>
    <w:rsid w:val="00B45D69"/>
    <w:rsid w:val="00B46F14"/>
    <w:rsid w:val="00B470B5"/>
    <w:rsid w:val="00B47180"/>
    <w:rsid w:val="00B47185"/>
    <w:rsid w:val="00B4783D"/>
    <w:rsid w:val="00B47886"/>
    <w:rsid w:val="00B47953"/>
    <w:rsid w:val="00B47D08"/>
    <w:rsid w:val="00B50343"/>
    <w:rsid w:val="00B508FC"/>
    <w:rsid w:val="00B50B47"/>
    <w:rsid w:val="00B50C7D"/>
    <w:rsid w:val="00B50DFC"/>
    <w:rsid w:val="00B514B1"/>
    <w:rsid w:val="00B51A4C"/>
    <w:rsid w:val="00B51AC0"/>
    <w:rsid w:val="00B51FEA"/>
    <w:rsid w:val="00B521DA"/>
    <w:rsid w:val="00B524A5"/>
    <w:rsid w:val="00B5258E"/>
    <w:rsid w:val="00B52BB4"/>
    <w:rsid w:val="00B52D70"/>
    <w:rsid w:val="00B52F7D"/>
    <w:rsid w:val="00B53055"/>
    <w:rsid w:val="00B5329E"/>
    <w:rsid w:val="00B532E0"/>
    <w:rsid w:val="00B533D9"/>
    <w:rsid w:val="00B53622"/>
    <w:rsid w:val="00B536A9"/>
    <w:rsid w:val="00B5399B"/>
    <w:rsid w:val="00B53BBE"/>
    <w:rsid w:val="00B53D63"/>
    <w:rsid w:val="00B54094"/>
    <w:rsid w:val="00B54D06"/>
    <w:rsid w:val="00B54D0D"/>
    <w:rsid w:val="00B55237"/>
    <w:rsid w:val="00B552C8"/>
    <w:rsid w:val="00B559A6"/>
    <w:rsid w:val="00B56045"/>
    <w:rsid w:val="00B561C2"/>
    <w:rsid w:val="00B56278"/>
    <w:rsid w:val="00B5661C"/>
    <w:rsid w:val="00B571AF"/>
    <w:rsid w:val="00B5744F"/>
    <w:rsid w:val="00B57816"/>
    <w:rsid w:val="00B57BFC"/>
    <w:rsid w:val="00B600E9"/>
    <w:rsid w:val="00B60449"/>
    <w:rsid w:val="00B60922"/>
    <w:rsid w:val="00B60B61"/>
    <w:rsid w:val="00B60CD1"/>
    <w:rsid w:val="00B6153E"/>
    <w:rsid w:val="00B6157E"/>
    <w:rsid w:val="00B616B3"/>
    <w:rsid w:val="00B61933"/>
    <w:rsid w:val="00B61998"/>
    <w:rsid w:val="00B61B0D"/>
    <w:rsid w:val="00B61B26"/>
    <w:rsid w:val="00B61E74"/>
    <w:rsid w:val="00B62169"/>
    <w:rsid w:val="00B62483"/>
    <w:rsid w:val="00B62643"/>
    <w:rsid w:val="00B62645"/>
    <w:rsid w:val="00B62890"/>
    <w:rsid w:val="00B628EC"/>
    <w:rsid w:val="00B62F15"/>
    <w:rsid w:val="00B634F8"/>
    <w:rsid w:val="00B63521"/>
    <w:rsid w:val="00B63857"/>
    <w:rsid w:val="00B63A36"/>
    <w:rsid w:val="00B63B10"/>
    <w:rsid w:val="00B63E6C"/>
    <w:rsid w:val="00B64915"/>
    <w:rsid w:val="00B654A7"/>
    <w:rsid w:val="00B65619"/>
    <w:rsid w:val="00B65AFB"/>
    <w:rsid w:val="00B65DB2"/>
    <w:rsid w:val="00B65E90"/>
    <w:rsid w:val="00B65EFB"/>
    <w:rsid w:val="00B65F19"/>
    <w:rsid w:val="00B664A2"/>
    <w:rsid w:val="00B665C2"/>
    <w:rsid w:val="00B6724B"/>
    <w:rsid w:val="00B676AF"/>
    <w:rsid w:val="00B679C4"/>
    <w:rsid w:val="00B67AC0"/>
    <w:rsid w:val="00B700BF"/>
    <w:rsid w:val="00B70468"/>
    <w:rsid w:val="00B706F1"/>
    <w:rsid w:val="00B70E75"/>
    <w:rsid w:val="00B70EFC"/>
    <w:rsid w:val="00B70F16"/>
    <w:rsid w:val="00B713DA"/>
    <w:rsid w:val="00B71945"/>
    <w:rsid w:val="00B719A6"/>
    <w:rsid w:val="00B71AE1"/>
    <w:rsid w:val="00B71AF0"/>
    <w:rsid w:val="00B72580"/>
    <w:rsid w:val="00B72B6A"/>
    <w:rsid w:val="00B73087"/>
    <w:rsid w:val="00B73B51"/>
    <w:rsid w:val="00B73B71"/>
    <w:rsid w:val="00B73D97"/>
    <w:rsid w:val="00B74168"/>
    <w:rsid w:val="00B7482D"/>
    <w:rsid w:val="00B74994"/>
    <w:rsid w:val="00B74EF3"/>
    <w:rsid w:val="00B75042"/>
    <w:rsid w:val="00B75128"/>
    <w:rsid w:val="00B75BBB"/>
    <w:rsid w:val="00B75D90"/>
    <w:rsid w:val="00B76172"/>
    <w:rsid w:val="00B76691"/>
    <w:rsid w:val="00B76BAB"/>
    <w:rsid w:val="00B771E5"/>
    <w:rsid w:val="00B77861"/>
    <w:rsid w:val="00B778F3"/>
    <w:rsid w:val="00B779A2"/>
    <w:rsid w:val="00B77B63"/>
    <w:rsid w:val="00B80145"/>
    <w:rsid w:val="00B805E3"/>
    <w:rsid w:val="00B8080C"/>
    <w:rsid w:val="00B811EF"/>
    <w:rsid w:val="00B812E5"/>
    <w:rsid w:val="00B813BA"/>
    <w:rsid w:val="00B8142E"/>
    <w:rsid w:val="00B819A6"/>
    <w:rsid w:val="00B819E9"/>
    <w:rsid w:val="00B81A2D"/>
    <w:rsid w:val="00B81A7B"/>
    <w:rsid w:val="00B820F4"/>
    <w:rsid w:val="00B821D3"/>
    <w:rsid w:val="00B82C6C"/>
    <w:rsid w:val="00B82CA4"/>
    <w:rsid w:val="00B82E48"/>
    <w:rsid w:val="00B82EA7"/>
    <w:rsid w:val="00B82EB5"/>
    <w:rsid w:val="00B82F75"/>
    <w:rsid w:val="00B83538"/>
    <w:rsid w:val="00B841DC"/>
    <w:rsid w:val="00B84207"/>
    <w:rsid w:val="00B84755"/>
    <w:rsid w:val="00B84DD7"/>
    <w:rsid w:val="00B84E23"/>
    <w:rsid w:val="00B852C0"/>
    <w:rsid w:val="00B8560B"/>
    <w:rsid w:val="00B85A60"/>
    <w:rsid w:val="00B85C5F"/>
    <w:rsid w:val="00B85E21"/>
    <w:rsid w:val="00B8604C"/>
    <w:rsid w:val="00B8634C"/>
    <w:rsid w:val="00B8696C"/>
    <w:rsid w:val="00B87190"/>
    <w:rsid w:val="00B87273"/>
    <w:rsid w:val="00B8758A"/>
    <w:rsid w:val="00B8759C"/>
    <w:rsid w:val="00B8792C"/>
    <w:rsid w:val="00B87C53"/>
    <w:rsid w:val="00B87D79"/>
    <w:rsid w:val="00B9047B"/>
    <w:rsid w:val="00B905FF"/>
    <w:rsid w:val="00B9084C"/>
    <w:rsid w:val="00B90AD3"/>
    <w:rsid w:val="00B90BB2"/>
    <w:rsid w:val="00B90C34"/>
    <w:rsid w:val="00B90E66"/>
    <w:rsid w:val="00B91042"/>
    <w:rsid w:val="00B914C4"/>
    <w:rsid w:val="00B91E9E"/>
    <w:rsid w:val="00B91F05"/>
    <w:rsid w:val="00B92385"/>
    <w:rsid w:val="00B925FC"/>
    <w:rsid w:val="00B92C77"/>
    <w:rsid w:val="00B92CD7"/>
    <w:rsid w:val="00B93468"/>
    <w:rsid w:val="00B937D0"/>
    <w:rsid w:val="00B93830"/>
    <w:rsid w:val="00B93D74"/>
    <w:rsid w:val="00B9457B"/>
    <w:rsid w:val="00B947AD"/>
    <w:rsid w:val="00B94E3F"/>
    <w:rsid w:val="00B94ED7"/>
    <w:rsid w:val="00B9553F"/>
    <w:rsid w:val="00B957AF"/>
    <w:rsid w:val="00B95E78"/>
    <w:rsid w:val="00B96202"/>
    <w:rsid w:val="00B96306"/>
    <w:rsid w:val="00B965A5"/>
    <w:rsid w:val="00B9667B"/>
    <w:rsid w:val="00B96CDB"/>
    <w:rsid w:val="00B96F07"/>
    <w:rsid w:val="00B9703B"/>
    <w:rsid w:val="00B97388"/>
    <w:rsid w:val="00B974E3"/>
    <w:rsid w:val="00B97595"/>
    <w:rsid w:val="00BA0493"/>
    <w:rsid w:val="00BA073F"/>
    <w:rsid w:val="00BA0E42"/>
    <w:rsid w:val="00BA0FAC"/>
    <w:rsid w:val="00BA11F6"/>
    <w:rsid w:val="00BA133B"/>
    <w:rsid w:val="00BA13B3"/>
    <w:rsid w:val="00BA1899"/>
    <w:rsid w:val="00BA1CAA"/>
    <w:rsid w:val="00BA2C34"/>
    <w:rsid w:val="00BA3049"/>
    <w:rsid w:val="00BA331B"/>
    <w:rsid w:val="00BA3834"/>
    <w:rsid w:val="00BA3900"/>
    <w:rsid w:val="00BA4182"/>
    <w:rsid w:val="00BA4F4D"/>
    <w:rsid w:val="00BA500D"/>
    <w:rsid w:val="00BA511E"/>
    <w:rsid w:val="00BA5295"/>
    <w:rsid w:val="00BA535C"/>
    <w:rsid w:val="00BA5698"/>
    <w:rsid w:val="00BA570B"/>
    <w:rsid w:val="00BA582F"/>
    <w:rsid w:val="00BA59E5"/>
    <w:rsid w:val="00BA5E99"/>
    <w:rsid w:val="00BA5EEC"/>
    <w:rsid w:val="00BA60DA"/>
    <w:rsid w:val="00BA645C"/>
    <w:rsid w:val="00BA6476"/>
    <w:rsid w:val="00BA64FF"/>
    <w:rsid w:val="00BA66B6"/>
    <w:rsid w:val="00BA6C8A"/>
    <w:rsid w:val="00BA6E1E"/>
    <w:rsid w:val="00BA7234"/>
    <w:rsid w:val="00BA729D"/>
    <w:rsid w:val="00BA73CD"/>
    <w:rsid w:val="00BA7689"/>
    <w:rsid w:val="00BA7C72"/>
    <w:rsid w:val="00BB04C4"/>
    <w:rsid w:val="00BB08C4"/>
    <w:rsid w:val="00BB0A34"/>
    <w:rsid w:val="00BB0E5A"/>
    <w:rsid w:val="00BB1369"/>
    <w:rsid w:val="00BB1495"/>
    <w:rsid w:val="00BB1906"/>
    <w:rsid w:val="00BB2162"/>
    <w:rsid w:val="00BB21A5"/>
    <w:rsid w:val="00BB2C22"/>
    <w:rsid w:val="00BB30AA"/>
    <w:rsid w:val="00BB31BB"/>
    <w:rsid w:val="00BB32F5"/>
    <w:rsid w:val="00BB346F"/>
    <w:rsid w:val="00BB37E1"/>
    <w:rsid w:val="00BB3EB8"/>
    <w:rsid w:val="00BB4624"/>
    <w:rsid w:val="00BB46CC"/>
    <w:rsid w:val="00BB4704"/>
    <w:rsid w:val="00BB4C53"/>
    <w:rsid w:val="00BB56F8"/>
    <w:rsid w:val="00BB587F"/>
    <w:rsid w:val="00BB5DDF"/>
    <w:rsid w:val="00BB5E25"/>
    <w:rsid w:val="00BB6069"/>
    <w:rsid w:val="00BB60E2"/>
    <w:rsid w:val="00BB67B1"/>
    <w:rsid w:val="00BB73C0"/>
    <w:rsid w:val="00BB76C2"/>
    <w:rsid w:val="00BB7727"/>
    <w:rsid w:val="00BB7A92"/>
    <w:rsid w:val="00BB7B80"/>
    <w:rsid w:val="00BB7BA2"/>
    <w:rsid w:val="00BB7E6F"/>
    <w:rsid w:val="00BC0503"/>
    <w:rsid w:val="00BC09FA"/>
    <w:rsid w:val="00BC0A61"/>
    <w:rsid w:val="00BC0CDB"/>
    <w:rsid w:val="00BC15E7"/>
    <w:rsid w:val="00BC1749"/>
    <w:rsid w:val="00BC24E9"/>
    <w:rsid w:val="00BC2524"/>
    <w:rsid w:val="00BC28AA"/>
    <w:rsid w:val="00BC2D86"/>
    <w:rsid w:val="00BC3083"/>
    <w:rsid w:val="00BC3221"/>
    <w:rsid w:val="00BC3AB7"/>
    <w:rsid w:val="00BC3B55"/>
    <w:rsid w:val="00BC3EC7"/>
    <w:rsid w:val="00BC4531"/>
    <w:rsid w:val="00BC459C"/>
    <w:rsid w:val="00BC46B4"/>
    <w:rsid w:val="00BC494E"/>
    <w:rsid w:val="00BC5052"/>
    <w:rsid w:val="00BC527B"/>
    <w:rsid w:val="00BC5DF3"/>
    <w:rsid w:val="00BC63E2"/>
    <w:rsid w:val="00BC691D"/>
    <w:rsid w:val="00BC69A2"/>
    <w:rsid w:val="00BC6D9C"/>
    <w:rsid w:val="00BC6D9E"/>
    <w:rsid w:val="00BC6E71"/>
    <w:rsid w:val="00BC7802"/>
    <w:rsid w:val="00BC7986"/>
    <w:rsid w:val="00BD0118"/>
    <w:rsid w:val="00BD0151"/>
    <w:rsid w:val="00BD09CE"/>
    <w:rsid w:val="00BD09E0"/>
    <w:rsid w:val="00BD09F5"/>
    <w:rsid w:val="00BD0AD1"/>
    <w:rsid w:val="00BD0C12"/>
    <w:rsid w:val="00BD0EC6"/>
    <w:rsid w:val="00BD1015"/>
    <w:rsid w:val="00BD14AE"/>
    <w:rsid w:val="00BD152B"/>
    <w:rsid w:val="00BD1A6C"/>
    <w:rsid w:val="00BD1AA0"/>
    <w:rsid w:val="00BD21E2"/>
    <w:rsid w:val="00BD24FE"/>
    <w:rsid w:val="00BD26B1"/>
    <w:rsid w:val="00BD32BE"/>
    <w:rsid w:val="00BD3B5E"/>
    <w:rsid w:val="00BD4000"/>
    <w:rsid w:val="00BD4654"/>
    <w:rsid w:val="00BD478A"/>
    <w:rsid w:val="00BD511B"/>
    <w:rsid w:val="00BD530F"/>
    <w:rsid w:val="00BD56CF"/>
    <w:rsid w:val="00BD5840"/>
    <w:rsid w:val="00BD5BF8"/>
    <w:rsid w:val="00BD625C"/>
    <w:rsid w:val="00BD6317"/>
    <w:rsid w:val="00BD66E2"/>
    <w:rsid w:val="00BD68F8"/>
    <w:rsid w:val="00BD6D06"/>
    <w:rsid w:val="00BD6E35"/>
    <w:rsid w:val="00BD6ED4"/>
    <w:rsid w:val="00BD721F"/>
    <w:rsid w:val="00BD7727"/>
    <w:rsid w:val="00BD7928"/>
    <w:rsid w:val="00BD79B0"/>
    <w:rsid w:val="00BE0285"/>
    <w:rsid w:val="00BE03AA"/>
    <w:rsid w:val="00BE0656"/>
    <w:rsid w:val="00BE0687"/>
    <w:rsid w:val="00BE0B55"/>
    <w:rsid w:val="00BE0B7F"/>
    <w:rsid w:val="00BE0C64"/>
    <w:rsid w:val="00BE0DF4"/>
    <w:rsid w:val="00BE13EB"/>
    <w:rsid w:val="00BE1591"/>
    <w:rsid w:val="00BE1C40"/>
    <w:rsid w:val="00BE1FBA"/>
    <w:rsid w:val="00BE2244"/>
    <w:rsid w:val="00BE2F93"/>
    <w:rsid w:val="00BE3102"/>
    <w:rsid w:val="00BE383A"/>
    <w:rsid w:val="00BE3A02"/>
    <w:rsid w:val="00BE42CC"/>
    <w:rsid w:val="00BE47AC"/>
    <w:rsid w:val="00BE49BE"/>
    <w:rsid w:val="00BE4BAC"/>
    <w:rsid w:val="00BE4E67"/>
    <w:rsid w:val="00BE5284"/>
    <w:rsid w:val="00BE5496"/>
    <w:rsid w:val="00BE558E"/>
    <w:rsid w:val="00BE57E2"/>
    <w:rsid w:val="00BE5A47"/>
    <w:rsid w:val="00BE5C46"/>
    <w:rsid w:val="00BE5CCE"/>
    <w:rsid w:val="00BE5E38"/>
    <w:rsid w:val="00BE663A"/>
    <w:rsid w:val="00BE675B"/>
    <w:rsid w:val="00BE6A36"/>
    <w:rsid w:val="00BE7129"/>
    <w:rsid w:val="00BE7465"/>
    <w:rsid w:val="00BE74ED"/>
    <w:rsid w:val="00BE7885"/>
    <w:rsid w:val="00BE7A7C"/>
    <w:rsid w:val="00BE7DC3"/>
    <w:rsid w:val="00BE7E0D"/>
    <w:rsid w:val="00BF0000"/>
    <w:rsid w:val="00BF006B"/>
    <w:rsid w:val="00BF05CE"/>
    <w:rsid w:val="00BF0AAE"/>
    <w:rsid w:val="00BF133A"/>
    <w:rsid w:val="00BF1372"/>
    <w:rsid w:val="00BF1540"/>
    <w:rsid w:val="00BF1608"/>
    <w:rsid w:val="00BF1656"/>
    <w:rsid w:val="00BF1756"/>
    <w:rsid w:val="00BF1993"/>
    <w:rsid w:val="00BF1D59"/>
    <w:rsid w:val="00BF1EE3"/>
    <w:rsid w:val="00BF225D"/>
    <w:rsid w:val="00BF2366"/>
    <w:rsid w:val="00BF23E6"/>
    <w:rsid w:val="00BF25CA"/>
    <w:rsid w:val="00BF2EF2"/>
    <w:rsid w:val="00BF2F48"/>
    <w:rsid w:val="00BF3CF6"/>
    <w:rsid w:val="00BF3E2D"/>
    <w:rsid w:val="00BF42E4"/>
    <w:rsid w:val="00BF44FD"/>
    <w:rsid w:val="00BF4505"/>
    <w:rsid w:val="00BF46B8"/>
    <w:rsid w:val="00BF4A32"/>
    <w:rsid w:val="00BF5197"/>
    <w:rsid w:val="00BF5449"/>
    <w:rsid w:val="00BF5790"/>
    <w:rsid w:val="00BF57AC"/>
    <w:rsid w:val="00BF591F"/>
    <w:rsid w:val="00BF64FB"/>
    <w:rsid w:val="00BF6668"/>
    <w:rsid w:val="00BF689F"/>
    <w:rsid w:val="00BF6A5F"/>
    <w:rsid w:val="00BF6A82"/>
    <w:rsid w:val="00BF6BFD"/>
    <w:rsid w:val="00BF6C7E"/>
    <w:rsid w:val="00BF6D1F"/>
    <w:rsid w:val="00BF6D85"/>
    <w:rsid w:val="00BF7427"/>
    <w:rsid w:val="00BF788D"/>
    <w:rsid w:val="00BF7E9F"/>
    <w:rsid w:val="00BF7ED0"/>
    <w:rsid w:val="00C0001F"/>
    <w:rsid w:val="00C004B3"/>
    <w:rsid w:val="00C006F4"/>
    <w:rsid w:val="00C00744"/>
    <w:rsid w:val="00C00E65"/>
    <w:rsid w:val="00C01138"/>
    <w:rsid w:val="00C016FB"/>
    <w:rsid w:val="00C017E3"/>
    <w:rsid w:val="00C01875"/>
    <w:rsid w:val="00C01BB6"/>
    <w:rsid w:val="00C01CAB"/>
    <w:rsid w:val="00C02839"/>
    <w:rsid w:val="00C02A01"/>
    <w:rsid w:val="00C02E3C"/>
    <w:rsid w:val="00C02FEE"/>
    <w:rsid w:val="00C031EA"/>
    <w:rsid w:val="00C0398A"/>
    <w:rsid w:val="00C03B99"/>
    <w:rsid w:val="00C03D2B"/>
    <w:rsid w:val="00C03F3D"/>
    <w:rsid w:val="00C04A59"/>
    <w:rsid w:val="00C04EA6"/>
    <w:rsid w:val="00C05126"/>
    <w:rsid w:val="00C0527C"/>
    <w:rsid w:val="00C05453"/>
    <w:rsid w:val="00C05F17"/>
    <w:rsid w:val="00C061FB"/>
    <w:rsid w:val="00C067F7"/>
    <w:rsid w:val="00C068DF"/>
    <w:rsid w:val="00C06F5F"/>
    <w:rsid w:val="00C07375"/>
    <w:rsid w:val="00C07437"/>
    <w:rsid w:val="00C07A48"/>
    <w:rsid w:val="00C07EDA"/>
    <w:rsid w:val="00C10502"/>
    <w:rsid w:val="00C10524"/>
    <w:rsid w:val="00C108D9"/>
    <w:rsid w:val="00C10A54"/>
    <w:rsid w:val="00C10C3C"/>
    <w:rsid w:val="00C11128"/>
    <w:rsid w:val="00C1205C"/>
    <w:rsid w:val="00C12AC6"/>
    <w:rsid w:val="00C12E37"/>
    <w:rsid w:val="00C13202"/>
    <w:rsid w:val="00C13337"/>
    <w:rsid w:val="00C135F8"/>
    <w:rsid w:val="00C13A80"/>
    <w:rsid w:val="00C149F4"/>
    <w:rsid w:val="00C14B23"/>
    <w:rsid w:val="00C150B3"/>
    <w:rsid w:val="00C15B4D"/>
    <w:rsid w:val="00C1609C"/>
    <w:rsid w:val="00C1643B"/>
    <w:rsid w:val="00C16AD4"/>
    <w:rsid w:val="00C170E9"/>
    <w:rsid w:val="00C1730C"/>
    <w:rsid w:val="00C17E74"/>
    <w:rsid w:val="00C201A1"/>
    <w:rsid w:val="00C20203"/>
    <w:rsid w:val="00C2049E"/>
    <w:rsid w:val="00C20538"/>
    <w:rsid w:val="00C207EE"/>
    <w:rsid w:val="00C20903"/>
    <w:rsid w:val="00C20B62"/>
    <w:rsid w:val="00C20F43"/>
    <w:rsid w:val="00C2119A"/>
    <w:rsid w:val="00C211A7"/>
    <w:rsid w:val="00C21577"/>
    <w:rsid w:val="00C217AA"/>
    <w:rsid w:val="00C218BF"/>
    <w:rsid w:val="00C21DF4"/>
    <w:rsid w:val="00C21E6A"/>
    <w:rsid w:val="00C21FE4"/>
    <w:rsid w:val="00C22601"/>
    <w:rsid w:val="00C2285D"/>
    <w:rsid w:val="00C22983"/>
    <w:rsid w:val="00C2298A"/>
    <w:rsid w:val="00C22FDC"/>
    <w:rsid w:val="00C23043"/>
    <w:rsid w:val="00C233B2"/>
    <w:rsid w:val="00C239CD"/>
    <w:rsid w:val="00C23A54"/>
    <w:rsid w:val="00C24070"/>
    <w:rsid w:val="00C24733"/>
    <w:rsid w:val="00C2481D"/>
    <w:rsid w:val="00C24D27"/>
    <w:rsid w:val="00C24ED9"/>
    <w:rsid w:val="00C24FF2"/>
    <w:rsid w:val="00C2548E"/>
    <w:rsid w:val="00C25659"/>
    <w:rsid w:val="00C25CEE"/>
    <w:rsid w:val="00C25EDE"/>
    <w:rsid w:val="00C25FDE"/>
    <w:rsid w:val="00C26043"/>
    <w:rsid w:val="00C2604B"/>
    <w:rsid w:val="00C26125"/>
    <w:rsid w:val="00C2626B"/>
    <w:rsid w:val="00C265C3"/>
    <w:rsid w:val="00C266D2"/>
    <w:rsid w:val="00C26A53"/>
    <w:rsid w:val="00C26AFB"/>
    <w:rsid w:val="00C26E7B"/>
    <w:rsid w:val="00C26F07"/>
    <w:rsid w:val="00C26FA6"/>
    <w:rsid w:val="00C27324"/>
    <w:rsid w:val="00C27E6B"/>
    <w:rsid w:val="00C27F9B"/>
    <w:rsid w:val="00C30511"/>
    <w:rsid w:val="00C30708"/>
    <w:rsid w:val="00C30C5B"/>
    <w:rsid w:val="00C310C7"/>
    <w:rsid w:val="00C31388"/>
    <w:rsid w:val="00C313F7"/>
    <w:rsid w:val="00C315CA"/>
    <w:rsid w:val="00C31660"/>
    <w:rsid w:val="00C31AA6"/>
    <w:rsid w:val="00C31DED"/>
    <w:rsid w:val="00C3295A"/>
    <w:rsid w:val="00C32CA7"/>
    <w:rsid w:val="00C3309D"/>
    <w:rsid w:val="00C330EF"/>
    <w:rsid w:val="00C33564"/>
    <w:rsid w:val="00C33716"/>
    <w:rsid w:val="00C3397F"/>
    <w:rsid w:val="00C33CFE"/>
    <w:rsid w:val="00C343D4"/>
    <w:rsid w:val="00C3440C"/>
    <w:rsid w:val="00C34830"/>
    <w:rsid w:val="00C34C8D"/>
    <w:rsid w:val="00C3535E"/>
    <w:rsid w:val="00C35387"/>
    <w:rsid w:val="00C355B8"/>
    <w:rsid w:val="00C357B1"/>
    <w:rsid w:val="00C359FE"/>
    <w:rsid w:val="00C35BA2"/>
    <w:rsid w:val="00C35C3B"/>
    <w:rsid w:val="00C35FE3"/>
    <w:rsid w:val="00C360CE"/>
    <w:rsid w:val="00C36139"/>
    <w:rsid w:val="00C36C5B"/>
    <w:rsid w:val="00C370E3"/>
    <w:rsid w:val="00C3716D"/>
    <w:rsid w:val="00C37B65"/>
    <w:rsid w:val="00C37DE7"/>
    <w:rsid w:val="00C405A4"/>
    <w:rsid w:val="00C40647"/>
    <w:rsid w:val="00C408B0"/>
    <w:rsid w:val="00C40948"/>
    <w:rsid w:val="00C4117F"/>
    <w:rsid w:val="00C4136E"/>
    <w:rsid w:val="00C414B2"/>
    <w:rsid w:val="00C414CD"/>
    <w:rsid w:val="00C416FD"/>
    <w:rsid w:val="00C41B81"/>
    <w:rsid w:val="00C41C43"/>
    <w:rsid w:val="00C41CC0"/>
    <w:rsid w:val="00C422AC"/>
    <w:rsid w:val="00C42CCA"/>
    <w:rsid w:val="00C42CDF"/>
    <w:rsid w:val="00C42EE1"/>
    <w:rsid w:val="00C438C1"/>
    <w:rsid w:val="00C447DA"/>
    <w:rsid w:val="00C44C56"/>
    <w:rsid w:val="00C44C96"/>
    <w:rsid w:val="00C45130"/>
    <w:rsid w:val="00C4540F"/>
    <w:rsid w:val="00C45696"/>
    <w:rsid w:val="00C4579D"/>
    <w:rsid w:val="00C45F18"/>
    <w:rsid w:val="00C46290"/>
    <w:rsid w:val="00C4646E"/>
    <w:rsid w:val="00C466DB"/>
    <w:rsid w:val="00C46BEA"/>
    <w:rsid w:val="00C46E70"/>
    <w:rsid w:val="00C46F7B"/>
    <w:rsid w:val="00C471A0"/>
    <w:rsid w:val="00C47268"/>
    <w:rsid w:val="00C478A8"/>
    <w:rsid w:val="00C47A8F"/>
    <w:rsid w:val="00C47AEF"/>
    <w:rsid w:val="00C509CF"/>
    <w:rsid w:val="00C50DBE"/>
    <w:rsid w:val="00C50FDE"/>
    <w:rsid w:val="00C510CF"/>
    <w:rsid w:val="00C51433"/>
    <w:rsid w:val="00C51709"/>
    <w:rsid w:val="00C51C87"/>
    <w:rsid w:val="00C5212C"/>
    <w:rsid w:val="00C5213A"/>
    <w:rsid w:val="00C52323"/>
    <w:rsid w:val="00C523B4"/>
    <w:rsid w:val="00C52538"/>
    <w:rsid w:val="00C52632"/>
    <w:rsid w:val="00C526AF"/>
    <w:rsid w:val="00C531B2"/>
    <w:rsid w:val="00C535EC"/>
    <w:rsid w:val="00C543EC"/>
    <w:rsid w:val="00C54880"/>
    <w:rsid w:val="00C54C2F"/>
    <w:rsid w:val="00C54C4B"/>
    <w:rsid w:val="00C55119"/>
    <w:rsid w:val="00C55579"/>
    <w:rsid w:val="00C55686"/>
    <w:rsid w:val="00C556A6"/>
    <w:rsid w:val="00C556B7"/>
    <w:rsid w:val="00C5600A"/>
    <w:rsid w:val="00C56587"/>
    <w:rsid w:val="00C56AE5"/>
    <w:rsid w:val="00C572F2"/>
    <w:rsid w:val="00C574F0"/>
    <w:rsid w:val="00C5753B"/>
    <w:rsid w:val="00C57935"/>
    <w:rsid w:val="00C57B3D"/>
    <w:rsid w:val="00C57B50"/>
    <w:rsid w:val="00C57C29"/>
    <w:rsid w:val="00C6012F"/>
    <w:rsid w:val="00C604DE"/>
    <w:rsid w:val="00C608AC"/>
    <w:rsid w:val="00C60D34"/>
    <w:rsid w:val="00C61250"/>
    <w:rsid w:val="00C61563"/>
    <w:rsid w:val="00C61706"/>
    <w:rsid w:val="00C628B7"/>
    <w:rsid w:val="00C629EB"/>
    <w:rsid w:val="00C62D4E"/>
    <w:rsid w:val="00C62E2A"/>
    <w:rsid w:val="00C632A3"/>
    <w:rsid w:val="00C6353B"/>
    <w:rsid w:val="00C63609"/>
    <w:rsid w:val="00C637B8"/>
    <w:rsid w:val="00C64018"/>
    <w:rsid w:val="00C64096"/>
    <w:rsid w:val="00C641C0"/>
    <w:rsid w:val="00C6470D"/>
    <w:rsid w:val="00C64B9E"/>
    <w:rsid w:val="00C64DDA"/>
    <w:rsid w:val="00C64DDC"/>
    <w:rsid w:val="00C65779"/>
    <w:rsid w:val="00C65889"/>
    <w:rsid w:val="00C659CA"/>
    <w:rsid w:val="00C65B4B"/>
    <w:rsid w:val="00C65B9D"/>
    <w:rsid w:val="00C66956"/>
    <w:rsid w:val="00C66A31"/>
    <w:rsid w:val="00C66F9D"/>
    <w:rsid w:val="00C6724E"/>
    <w:rsid w:val="00C6752B"/>
    <w:rsid w:val="00C67EF7"/>
    <w:rsid w:val="00C67FA1"/>
    <w:rsid w:val="00C70139"/>
    <w:rsid w:val="00C70727"/>
    <w:rsid w:val="00C7079A"/>
    <w:rsid w:val="00C70AD6"/>
    <w:rsid w:val="00C70C83"/>
    <w:rsid w:val="00C70CA9"/>
    <w:rsid w:val="00C710E2"/>
    <w:rsid w:val="00C71E04"/>
    <w:rsid w:val="00C725A0"/>
    <w:rsid w:val="00C72717"/>
    <w:rsid w:val="00C728D4"/>
    <w:rsid w:val="00C72970"/>
    <w:rsid w:val="00C72BB0"/>
    <w:rsid w:val="00C730DA"/>
    <w:rsid w:val="00C741E0"/>
    <w:rsid w:val="00C74539"/>
    <w:rsid w:val="00C7466F"/>
    <w:rsid w:val="00C74B95"/>
    <w:rsid w:val="00C754DB"/>
    <w:rsid w:val="00C75669"/>
    <w:rsid w:val="00C75A5E"/>
    <w:rsid w:val="00C75AAD"/>
    <w:rsid w:val="00C75D47"/>
    <w:rsid w:val="00C75EFC"/>
    <w:rsid w:val="00C76383"/>
    <w:rsid w:val="00C76449"/>
    <w:rsid w:val="00C76863"/>
    <w:rsid w:val="00C76DDC"/>
    <w:rsid w:val="00C76E49"/>
    <w:rsid w:val="00C76FB4"/>
    <w:rsid w:val="00C77108"/>
    <w:rsid w:val="00C773CE"/>
    <w:rsid w:val="00C77887"/>
    <w:rsid w:val="00C779A5"/>
    <w:rsid w:val="00C77CB6"/>
    <w:rsid w:val="00C77D62"/>
    <w:rsid w:val="00C800AE"/>
    <w:rsid w:val="00C803B6"/>
    <w:rsid w:val="00C80734"/>
    <w:rsid w:val="00C80791"/>
    <w:rsid w:val="00C80929"/>
    <w:rsid w:val="00C80F5D"/>
    <w:rsid w:val="00C812F3"/>
    <w:rsid w:val="00C8152B"/>
    <w:rsid w:val="00C81ED1"/>
    <w:rsid w:val="00C82184"/>
    <w:rsid w:val="00C82192"/>
    <w:rsid w:val="00C828B5"/>
    <w:rsid w:val="00C82BB6"/>
    <w:rsid w:val="00C82D23"/>
    <w:rsid w:val="00C83481"/>
    <w:rsid w:val="00C83674"/>
    <w:rsid w:val="00C8367D"/>
    <w:rsid w:val="00C83733"/>
    <w:rsid w:val="00C837A5"/>
    <w:rsid w:val="00C837C2"/>
    <w:rsid w:val="00C83C7A"/>
    <w:rsid w:val="00C83FB3"/>
    <w:rsid w:val="00C83FFF"/>
    <w:rsid w:val="00C84700"/>
    <w:rsid w:val="00C849DA"/>
    <w:rsid w:val="00C852A7"/>
    <w:rsid w:val="00C853B6"/>
    <w:rsid w:val="00C853CB"/>
    <w:rsid w:val="00C86034"/>
    <w:rsid w:val="00C864B5"/>
    <w:rsid w:val="00C86554"/>
    <w:rsid w:val="00C865B0"/>
    <w:rsid w:val="00C86A49"/>
    <w:rsid w:val="00C86B60"/>
    <w:rsid w:val="00C86BDD"/>
    <w:rsid w:val="00C8776F"/>
    <w:rsid w:val="00C87B44"/>
    <w:rsid w:val="00C87F05"/>
    <w:rsid w:val="00C87FB2"/>
    <w:rsid w:val="00C90169"/>
    <w:rsid w:val="00C905C7"/>
    <w:rsid w:val="00C905F7"/>
    <w:rsid w:val="00C9105E"/>
    <w:rsid w:val="00C910AF"/>
    <w:rsid w:val="00C92AFF"/>
    <w:rsid w:val="00C92B3F"/>
    <w:rsid w:val="00C92C01"/>
    <w:rsid w:val="00C92DBE"/>
    <w:rsid w:val="00C92E0D"/>
    <w:rsid w:val="00C93107"/>
    <w:rsid w:val="00C932E1"/>
    <w:rsid w:val="00C93368"/>
    <w:rsid w:val="00C9355C"/>
    <w:rsid w:val="00C9368A"/>
    <w:rsid w:val="00C9377F"/>
    <w:rsid w:val="00C93C8F"/>
    <w:rsid w:val="00C940FC"/>
    <w:rsid w:val="00C944AC"/>
    <w:rsid w:val="00C94E8B"/>
    <w:rsid w:val="00C94EA0"/>
    <w:rsid w:val="00C95530"/>
    <w:rsid w:val="00C95868"/>
    <w:rsid w:val="00C95B3A"/>
    <w:rsid w:val="00C95B85"/>
    <w:rsid w:val="00C95C2F"/>
    <w:rsid w:val="00C95E4F"/>
    <w:rsid w:val="00C95F05"/>
    <w:rsid w:val="00C95F0D"/>
    <w:rsid w:val="00C96514"/>
    <w:rsid w:val="00C9691D"/>
    <w:rsid w:val="00C96A05"/>
    <w:rsid w:val="00C96CBF"/>
    <w:rsid w:val="00C975D0"/>
    <w:rsid w:val="00CA00B4"/>
    <w:rsid w:val="00CA0101"/>
    <w:rsid w:val="00CA01EC"/>
    <w:rsid w:val="00CA0593"/>
    <w:rsid w:val="00CA0637"/>
    <w:rsid w:val="00CA07E0"/>
    <w:rsid w:val="00CA0D98"/>
    <w:rsid w:val="00CA0F89"/>
    <w:rsid w:val="00CA1598"/>
    <w:rsid w:val="00CA167A"/>
    <w:rsid w:val="00CA1955"/>
    <w:rsid w:val="00CA23C2"/>
    <w:rsid w:val="00CA24BC"/>
    <w:rsid w:val="00CA251F"/>
    <w:rsid w:val="00CA2CB2"/>
    <w:rsid w:val="00CA2DE4"/>
    <w:rsid w:val="00CA2E3E"/>
    <w:rsid w:val="00CA31F3"/>
    <w:rsid w:val="00CA322E"/>
    <w:rsid w:val="00CA32E3"/>
    <w:rsid w:val="00CA381F"/>
    <w:rsid w:val="00CA3A02"/>
    <w:rsid w:val="00CA3E00"/>
    <w:rsid w:val="00CA3E2E"/>
    <w:rsid w:val="00CA3F3D"/>
    <w:rsid w:val="00CA4159"/>
    <w:rsid w:val="00CA43BF"/>
    <w:rsid w:val="00CA491D"/>
    <w:rsid w:val="00CA4B04"/>
    <w:rsid w:val="00CA4F67"/>
    <w:rsid w:val="00CA52F0"/>
    <w:rsid w:val="00CA558E"/>
    <w:rsid w:val="00CA560B"/>
    <w:rsid w:val="00CA57C4"/>
    <w:rsid w:val="00CA5960"/>
    <w:rsid w:val="00CA6701"/>
    <w:rsid w:val="00CA67D0"/>
    <w:rsid w:val="00CA739B"/>
    <w:rsid w:val="00CA76A5"/>
    <w:rsid w:val="00CA7B10"/>
    <w:rsid w:val="00CA7BC7"/>
    <w:rsid w:val="00CA7C4A"/>
    <w:rsid w:val="00CA7D3C"/>
    <w:rsid w:val="00CB03D6"/>
    <w:rsid w:val="00CB0667"/>
    <w:rsid w:val="00CB0B6F"/>
    <w:rsid w:val="00CB0E2F"/>
    <w:rsid w:val="00CB1009"/>
    <w:rsid w:val="00CB1368"/>
    <w:rsid w:val="00CB160D"/>
    <w:rsid w:val="00CB1776"/>
    <w:rsid w:val="00CB19E9"/>
    <w:rsid w:val="00CB1C33"/>
    <w:rsid w:val="00CB2388"/>
    <w:rsid w:val="00CB2703"/>
    <w:rsid w:val="00CB289F"/>
    <w:rsid w:val="00CB329A"/>
    <w:rsid w:val="00CB357B"/>
    <w:rsid w:val="00CB3CEF"/>
    <w:rsid w:val="00CB4247"/>
    <w:rsid w:val="00CB4686"/>
    <w:rsid w:val="00CB48F5"/>
    <w:rsid w:val="00CB4B1F"/>
    <w:rsid w:val="00CB4B39"/>
    <w:rsid w:val="00CB5401"/>
    <w:rsid w:val="00CB5402"/>
    <w:rsid w:val="00CB5516"/>
    <w:rsid w:val="00CB56C8"/>
    <w:rsid w:val="00CB59CB"/>
    <w:rsid w:val="00CB5FAE"/>
    <w:rsid w:val="00CB66F4"/>
    <w:rsid w:val="00CB673F"/>
    <w:rsid w:val="00CB685F"/>
    <w:rsid w:val="00CB6971"/>
    <w:rsid w:val="00CB6AD1"/>
    <w:rsid w:val="00CB6F62"/>
    <w:rsid w:val="00CB71A0"/>
    <w:rsid w:val="00CB7248"/>
    <w:rsid w:val="00CB727D"/>
    <w:rsid w:val="00CB7283"/>
    <w:rsid w:val="00CB7F19"/>
    <w:rsid w:val="00CC01CA"/>
    <w:rsid w:val="00CC020E"/>
    <w:rsid w:val="00CC040D"/>
    <w:rsid w:val="00CC066A"/>
    <w:rsid w:val="00CC06D2"/>
    <w:rsid w:val="00CC1A9E"/>
    <w:rsid w:val="00CC1C05"/>
    <w:rsid w:val="00CC1FA4"/>
    <w:rsid w:val="00CC2154"/>
    <w:rsid w:val="00CC2558"/>
    <w:rsid w:val="00CC27B3"/>
    <w:rsid w:val="00CC28EE"/>
    <w:rsid w:val="00CC2F5F"/>
    <w:rsid w:val="00CC3216"/>
    <w:rsid w:val="00CC3225"/>
    <w:rsid w:val="00CC33DA"/>
    <w:rsid w:val="00CC362A"/>
    <w:rsid w:val="00CC39FB"/>
    <w:rsid w:val="00CC3ADB"/>
    <w:rsid w:val="00CC41D0"/>
    <w:rsid w:val="00CC437B"/>
    <w:rsid w:val="00CC4442"/>
    <w:rsid w:val="00CC4BA6"/>
    <w:rsid w:val="00CC4CC2"/>
    <w:rsid w:val="00CC53E5"/>
    <w:rsid w:val="00CC54DE"/>
    <w:rsid w:val="00CC6218"/>
    <w:rsid w:val="00CC678B"/>
    <w:rsid w:val="00CC693F"/>
    <w:rsid w:val="00CC69CD"/>
    <w:rsid w:val="00CC69DB"/>
    <w:rsid w:val="00CC6C8D"/>
    <w:rsid w:val="00CC72CD"/>
    <w:rsid w:val="00CC778B"/>
    <w:rsid w:val="00CC7817"/>
    <w:rsid w:val="00CC79A7"/>
    <w:rsid w:val="00CC7A66"/>
    <w:rsid w:val="00CC7B28"/>
    <w:rsid w:val="00CC7E22"/>
    <w:rsid w:val="00CC7FFD"/>
    <w:rsid w:val="00CD00CE"/>
    <w:rsid w:val="00CD0469"/>
    <w:rsid w:val="00CD0FE3"/>
    <w:rsid w:val="00CD1341"/>
    <w:rsid w:val="00CD1708"/>
    <w:rsid w:val="00CD1BE9"/>
    <w:rsid w:val="00CD229F"/>
    <w:rsid w:val="00CD255A"/>
    <w:rsid w:val="00CD2616"/>
    <w:rsid w:val="00CD262F"/>
    <w:rsid w:val="00CD2672"/>
    <w:rsid w:val="00CD2F80"/>
    <w:rsid w:val="00CD3BC3"/>
    <w:rsid w:val="00CD3E8B"/>
    <w:rsid w:val="00CD40CA"/>
    <w:rsid w:val="00CD4683"/>
    <w:rsid w:val="00CD499A"/>
    <w:rsid w:val="00CD4A97"/>
    <w:rsid w:val="00CD4F3A"/>
    <w:rsid w:val="00CD564F"/>
    <w:rsid w:val="00CD5B7D"/>
    <w:rsid w:val="00CD6B3E"/>
    <w:rsid w:val="00CD6BBC"/>
    <w:rsid w:val="00CD6C46"/>
    <w:rsid w:val="00CD6C94"/>
    <w:rsid w:val="00CD6F38"/>
    <w:rsid w:val="00CD728F"/>
    <w:rsid w:val="00CD75F1"/>
    <w:rsid w:val="00CD76D9"/>
    <w:rsid w:val="00CD7B50"/>
    <w:rsid w:val="00CE06E5"/>
    <w:rsid w:val="00CE0CD3"/>
    <w:rsid w:val="00CE0D37"/>
    <w:rsid w:val="00CE15AD"/>
    <w:rsid w:val="00CE1F5D"/>
    <w:rsid w:val="00CE1FBE"/>
    <w:rsid w:val="00CE2229"/>
    <w:rsid w:val="00CE2403"/>
    <w:rsid w:val="00CE26C1"/>
    <w:rsid w:val="00CE2AEF"/>
    <w:rsid w:val="00CE3257"/>
    <w:rsid w:val="00CE371F"/>
    <w:rsid w:val="00CE3934"/>
    <w:rsid w:val="00CE3A6A"/>
    <w:rsid w:val="00CE3D3A"/>
    <w:rsid w:val="00CE3DE8"/>
    <w:rsid w:val="00CE3F93"/>
    <w:rsid w:val="00CE4305"/>
    <w:rsid w:val="00CE46C5"/>
    <w:rsid w:val="00CE48BA"/>
    <w:rsid w:val="00CE4EF1"/>
    <w:rsid w:val="00CE53AA"/>
    <w:rsid w:val="00CE5657"/>
    <w:rsid w:val="00CE58BE"/>
    <w:rsid w:val="00CE6A28"/>
    <w:rsid w:val="00CE6EE8"/>
    <w:rsid w:val="00CE7179"/>
    <w:rsid w:val="00CE798A"/>
    <w:rsid w:val="00CE7A67"/>
    <w:rsid w:val="00CE7BF5"/>
    <w:rsid w:val="00CE7C18"/>
    <w:rsid w:val="00CE7CCA"/>
    <w:rsid w:val="00CE7D33"/>
    <w:rsid w:val="00CF0384"/>
    <w:rsid w:val="00CF050C"/>
    <w:rsid w:val="00CF0C14"/>
    <w:rsid w:val="00CF0D01"/>
    <w:rsid w:val="00CF159E"/>
    <w:rsid w:val="00CF16FA"/>
    <w:rsid w:val="00CF2105"/>
    <w:rsid w:val="00CF32BF"/>
    <w:rsid w:val="00CF3408"/>
    <w:rsid w:val="00CF3DEC"/>
    <w:rsid w:val="00CF54E2"/>
    <w:rsid w:val="00CF57F7"/>
    <w:rsid w:val="00CF5D66"/>
    <w:rsid w:val="00CF5F01"/>
    <w:rsid w:val="00CF5FA2"/>
    <w:rsid w:val="00CF620A"/>
    <w:rsid w:val="00CF6706"/>
    <w:rsid w:val="00CF696D"/>
    <w:rsid w:val="00CF69F9"/>
    <w:rsid w:val="00CF6AF8"/>
    <w:rsid w:val="00CF6C29"/>
    <w:rsid w:val="00CF78AA"/>
    <w:rsid w:val="00CF7F07"/>
    <w:rsid w:val="00D002D7"/>
    <w:rsid w:val="00D00938"/>
    <w:rsid w:val="00D00951"/>
    <w:rsid w:val="00D00D68"/>
    <w:rsid w:val="00D00E7B"/>
    <w:rsid w:val="00D00F0F"/>
    <w:rsid w:val="00D01131"/>
    <w:rsid w:val="00D01496"/>
    <w:rsid w:val="00D016E1"/>
    <w:rsid w:val="00D017B1"/>
    <w:rsid w:val="00D01935"/>
    <w:rsid w:val="00D01B73"/>
    <w:rsid w:val="00D0209E"/>
    <w:rsid w:val="00D0222C"/>
    <w:rsid w:val="00D02C1D"/>
    <w:rsid w:val="00D02E09"/>
    <w:rsid w:val="00D0320E"/>
    <w:rsid w:val="00D03412"/>
    <w:rsid w:val="00D034C6"/>
    <w:rsid w:val="00D036ED"/>
    <w:rsid w:val="00D03DEF"/>
    <w:rsid w:val="00D04077"/>
    <w:rsid w:val="00D04375"/>
    <w:rsid w:val="00D045C8"/>
    <w:rsid w:val="00D049E7"/>
    <w:rsid w:val="00D050CD"/>
    <w:rsid w:val="00D05392"/>
    <w:rsid w:val="00D05A65"/>
    <w:rsid w:val="00D05A83"/>
    <w:rsid w:val="00D05C39"/>
    <w:rsid w:val="00D05F80"/>
    <w:rsid w:val="00D05FB4"/>
    <w:rsid w:val="00D05FFF"/>
    <w:rsid w:val="00D0656F"/>
    <w:rsid w:val="00D068DC"/>
    <w:rsid w:val="00D0699A"/>
    <w:rsid w:val="00D06A2C"/>
    <w:rsid w:val="00D06ACF"/>
    <w:rsid w:val="00D06C02"/>
    <w:rsid w:val="00D06CFD"/>
    <w:rsid w:val="00D07838"/>
    <w:rsid w:val="00D07C77"/>
    <w:rsid w:val="00D07CA9"/>
    <w:rsid w:val="00D100D0"/>
    <w:rsid w:val="00D11132"/>
    <w:rsid w:val="00D1160D"/>
    <w:rsid w:val="00D12159"/>
    <w:rsid w:val="00D12234"/>
    <w:rsid w:val="00D122D4"/>
    <w:rsid w:val="00D1297C"/>
    <w:rsid w:val="00D12B69"/>
    <w:rsid w:val="00D12B6C"/>
    <w:rsid w:val="00D12FE5"/>
    <w:rsid w:val="00D1307D"/>
    <w:rsid w:val="00D131C3"/>
    <w:rsid w:val="00D13D22"/>
    <w:rsid w:val="00D14854"/>
    <w:rsid w:val="00D1570B"/>
    <w:rsid w:val="00D15841"/>
    <w:rsid w:val="00D1586D"/>
    <w:rsid w:val="00D15AAD"/>
    <w:rsid w:val="00D15B11"/>
    <w:rsid w:val="00D15F15"/>
    <w:rsid w:val="00D166A5"/>
    <w:rsid w:val="00D1674F"/>
    <w:rsid w:val="00D16852"/>
    <w:rsid w:val="00D16FE4"/>
    <w:rsid w:val="00D17536"/>
    <w:rsid w:val="00D17592"/>
    <w:rsid w:val="00D1798D"/>
    <w:rsid w:val="00D17D4C"/>
    <w:rsid w:val="00D17F53"/>
    <w:rsid w:val="00D20196"/>
    <w:rsid w:val="00D20294"/>
    <w:rsid w:val="00D20A1C"/>
    <w:rsid w:val="00D20B99"/>
    <w:rsid w:val="00D2104B"/>
    <w:rsid w:val="00D2136E"/>
    <w:rsid w:val="00D2172D"/>
    <w:rsid w:val="00D21D04"/>
    <w:rsid w:val="00D21D2E"/>
    <w:rsid w:val="00D22302"/>
    <w:rsid w:val="00D22388"/>
    <w:rsid w:val="00D22990"/>
    <w:rsid w:val="00D23454"/>
    <w:rsid w:val="00D2352F"/>
    <w:rsid w:val="00D23784"/>
    <w:rsid w:val="00D239A3"/>
    <w:rsid w:val="00D23B15"/>
    <w:rsid w:val="00D23C3C"/>
    <w:rsid w:val="00D23CC1"/>
    <w:rsid w:val="00D23D12"/>
    <w:rsid w:val="00D241FE"/>
    <w:rsid w:val="00D24367"/>
    <w:rsid w:val="00D246B2"/>
    <w:rsid w:val="00D24772"/>
    <w:rsid w:val="00D2478B"/>
    <w:rsid w:val="00D24E82"/>
    <w:rsid w:val="00D2536D"/>
    <w:rsid w:val="00D25488"/>
    <w:rsid w:val="00D25886"/>
    <w:rsid w:val="00D2663E"/>
    <w:rsid w:val="00D26A64"/>
    <w:rsid w:val="00D26D11"/>
    <w:rsid w:val="00D26D40"/>
    <w:rsid w:val="00D27093"/>
    <w:rsid w:val="00D273F2"/>
    <w:rsid w:val="00D277A8"/>
    <w:rsid w:val="00D278B7"/>
    <w:rsid w:val="00D27E24"/>
    <w:rsid w:val="00D308DA"/>
    <w:rsid w:val="00D31246"/>
    <w:rsid w:val="00D31570"/>
    <w:rsid w:val="00D31B8A"/>
    <w:rsid w:val="00D31CC2"/>
    <w:rsid w:val="00D31EA4"/>
    <w:rsid w:val="00D31F07"/>
    <w:rsid w:val="00D326B0"/>
    <w:rsid w:val="00D328C6"/>
    <w:rsid w:val="00D32AAE"/>
    <w:rsid w:val="00D32E7F"/>
    <w:rsid w:val="00D32E92"/>
    <w:rsid w:val="00D33869"/>
    <w:rsid w:val="00D33A35"/>
    <w:rsid w:val="00D33D67"/>
    <w:rsid w:val="00D3405B"/>
    <w:rsid w:val="00D347E4"/>
    <w:rsid w:val="00D34DE6"/>
    <w:rsid w:val="00D357F2"/>
    <w:rsid w:val="00D3608A"/>
    <w:rsid w:val="00D360C3"/>
    <w:rsid w:val="00D36835"/>
    <w:rsid w:val="00D3687F"/>
    <w:rsid w:val="00D368E9"/>
    <w:rsid w:val="00D36BAB"/>
    <w:rsid w:val="00D36FE0"/>
    <w:rsid w:val="00D37516"/>
    <w:rsid w:val="00D376AA"/>
    <w:rsid w:val="00D379D8"/>
    <w:rsid w:val="00D409A9"/>
    <w:rsid w:val="00D40C2A"/>
    <w:rsid w:val="00D41175"/>
    <w:rsid w:val="00D41486"/>
    <w:rsid w:val="00D41581"/>
    <w:rsid w:val="00D415E7"/>
    <w:rsid w:val="00D4184F"/>
    <w:rsid w:val="00D41A01"/>
    <w:rsid w:val="00D41A65"/>
    <w:rsid w:val="00D41BD9"/>
    <w:rsid w:val="00D42217"/>
    <w:rsid w:val="00D4234F"/>
    <w:rsid w:val="00D42A9C"/>
    <w:rsid w:val="00D42CB4"/>
    <w:rsid w:val="00D434C2"/>
    <w:rsid w:val="00D43508"/>
    <w:rsid w:val="00D43894"/>
    <w:rsid w:val="00D43A86"/>
    <w:rsid w:val="00D4404E"/>
    <w:rsid w:val="00D441F6"/>
    <w:rsid w:val="00D443FF"/>
    <w:rsid w:val="00D444FB"/>
    <w:rsid w:val="00D446D9"/>
    <w:rsid w:val="00D44B11"/>
    <w:rsid w:val="00D44B55"/>
    <w:rsid w:val="00D4527B"/>
    <w:rsid w:val="00D454B1"/>
    <w:rsid w:val="00D45789"/>
    <w:rsid w:val="00D459E7"/>
    <w:rsid w:val="00D45BE8"/>
    <w:rsid w:val="00D45D15"/>
    <w:rsid w:val="00D46D84"/>
    <w:rsid w:val="00D46E1A"/>
    <w:rsid w:val="00D46EE9"/>
    <w:rsid w:val="00D475F7"/>
    <w:rsid w:val="00D50004"/>
    <w:rsid w:val="00D50119"/>
    <w:rsid w:val="00D5042E"/>
    <w:rsid w:val="00D50DED"/>
    <w:rsid w:val="00D50EFF"/>
    <w:rsid w:val="00D510C3"/>
    <w:rsid w:val="00D513D8"/>
    <w:rsid w:val="00D515DA"/>
    <w:rsid w:val="00D51A58"/>
    <w:rsid w:val="00D51DFD"/>
    <w:rsid w:val="00D5248F"/>
    <w:rsid w:val="00D524EA"/>
    <w:rsid w:val="00D5278F"/>
    <w:rsid w:val="00D53066"/>
    <w:rsid w:val="00D53406"/>
    <w:rsid w:val="00D534C4"/>
    <w:rsid w:val="00D534D7"/>
    <w:rsid w:val="00D537F8"/>
    <w:rsid w:val="00D53F2D"/>
    <w:rsid w:val="00D53F82"/>
    <w:rsid w:val="00D541CF"/>
    <w:rsid w:val="00D54BB2"/>
    <w:rsid w:val="00D5527F"/>
    <w:rsid w:val="00D55362"/>
    <w:rsid w:val="00D55432"/>
    <w:rsid w:val="00D55491"/>
    <w:rsid w:val="00D556F3"/>
    <w:rsid w:val="00D55820"/>
    <w:rsid w:val="00D55B88"/>
    <w:rsid w:val="00D55F08"/>
    <w:rsid w:val="00D56AC1"/>
    <w:rsid w:val="00D57D16"/>
    <w:rsid w:val="00D60437"/>
    <w:rsid w:val="00D604A0"/>
    <w:rsid w:val="00D60670"/>
    <w:rsid w:val="00D606E4"/>
    <w:rsid w:val="00D606E5"/>
    <w:rsid w:val="00D609A9"/>
    <w:rsid w:val="00D6137E"/>
    <w:rsid w:val="00D6147E"/>
    <w:rsid w:val="00D615A6"/>
    <w:rsid w:val="00D61701"/>
    <w:rsid w:val="00D6170F"/>
    <w:rsid w:val="00D61CCB"/>
    <w:rsid w:val="00D61ECC"/>
    <w:rsid w:val="00D61F1E"/>
    <w:rsid w:val="00D62040"/>
    <w:rsid w:val="00D6223F"/>
    <w:rsid w:val="00D62B58"/>
    <w:rsid w:val="00D62D85"/>
    <w:rsid w:val="00D62E4D"/>
    <w:rsid w:val="00D63296"/>
    <w:rsid w:val="00D63622"/>
    <w:rsid w:val="00D63BC7"/>
    <w:rsid w:val="00D6409E"/>
    <w:rsid w:val="00D646FD"/>
    <w:rsid w:val="00D64B13"/>
    <w:rsid w:val="00D64C2E"/>
    <w:rsid w:val="00D64D1F"/>
    <w:rsid w:val="00D64F14"/>
    <w:rsid w:val="00D65090"/>
    <w:rsid w:val="00D65736"/>
    <w:rsid w:val="00D6598E"/>
    <w:rsid w:val="00D65E3A"/>
    <w:rsid w:val="00D66496"/>
    <w:rsid w:val="00D66694"/>
    <w:rsid w:val="00D669E1"/>
    <w:rsid w:val="00D66D47"/>
    <w:rsid w:val="00D66ECB"/>
    <w:rsid w:val="00D67431"/>
    <w:rsid w:val="00D6743E"/>
    <w:rsid w:val="00D675A1"/>
    <w:rsid w:val="00D676C9"/>
    <w:rsid w:val="00D67727"/>
    <w:rsid w:val="00D677C2"/>
    <w:rsid w:val="00D67A66"/>
    <w:rsid w:val="00D67CFD"/>
    <w:rsid w:val="00D7034F"/>
    <w:rsid w:val="00D70367"/>
    <w:rsid w:val="00D7047F"/>
    <w:rsid w:val="00D7054C"/>
    <w:rsid w:val="00D70650"/>
    <w:rsid w:val="00D7090A"/>
    <w:rsid w:val="00D70921"/>
    <w:rsid w:val="00D71117"/>
    <w:rsid w:val="00D7121E"/>
    <w:rsid w:val="00D7162F"/>
    <w:rsid w:val="00D719CC"/>
    <w:rsid w:val="00D71A78"/>
    <w:rsid w:val="00D71AA4"/>
    <w:rsid w:val="00D71B0B"/>
    <w:rsid w:val="00D71B4B"/>
    <w:rsid w:val="00D71CD3"/>
    <w:rsid w:val="00D720CB"/>
    <w:rsid w:val="00D72125"/>
    <w:rsid w:val="00D72976"/>
    <w:rsid w:val="00D72D38"/>
    <w:rsid w:val="00D72EF9"/>
    <w:rsid w:val="00D72F24"/>
    <w:rsid w:val="00D73F8F"/>
    <w:rsid w:val="00D73FC0"/>
    <w:rsid w:val="00D74002"/>
    <w:rsid w:val="00D74071"/>
    <w:rsid w:val="00D74200"/>
    <w:rsid w:val="00D74A2E"/>
    <w:rsid w:val="00D74B32"/>
    <w:rsid w:val="00D74DD3"/>
    <w:rsid w:val="00D753B8"/>
    <w:rsid w:val="00D75502"/>
    <w:rsid w:val="00D75D29"/>
    <w:rsid w:val="00D7635F"/>
    <w:rsid w:val="00D765FE"/>
    <w:rsid w:val="00D767C7"/>
    <w:rsid w:val="00D76DAD"/>
    <w:rsid w:val="00D76DE1"/>
    <w:rsid w:val="00D76E69"/>
    <w:rsid w:val="00D77F9E"/>
    <w:rsid w:val="00D801FB"/>
    <w:rsid w:val="00D803E2"/>
    <w:rsid w:val="00D81312"/>
    <w:rsid w:val="00D817C1"/>
    <w:rsid w:val="00D81BFE"/>
    <w:rsid w:val="00D81E14"/>
    <w:rsid w:val="00D82563"/>
    <w:rsid w:val="00D82579"/>
    <w:rsid w:val="00D826BE"/>
    <w:rsid w:val="00D829AF"/>
    <w:rsid w:val="00D82B8B"/>
    <w:rsid w:val="00D82F6C"/>
    <w:rsid w:val="00D832CD"/>
    <w:rsid w:val="00D83375"/>
    <w:rsid w:val="00D83659"/>
    <w:rsid w:val="00D836C6"/>
    <w:rsid w:val="00D839C2"/>
    <w:rsid w:val="00D83BE2"/>
    <w:rsid w:val="00D84357"/>
    <w:rsid w:val="00D8443D"/>
    <w:rsid w:val="00D844B7"/>
    <w:rsid w:val="00D848D5"/>
    <w:rsid w:val="00D84AA6"/>
    <w:rsid w:val="00D85155"/>
    <w:rsid w:val="00D8541F"/>
    <w:rsid w:val="00D85A10"/>
    <w:rsid w:val="00D85B4A"/>
    <w:rsid w:val="00D85F7E"/>
    <w:rsid w:val="00D86726"/>
    <w:rsid w:val="00D86A2C"/>
    <w:rsid w:val="00D86A39"/>
    <w:rsid w:val="00D86AC3"/>
    <w:rsid w:val="00D86B72"/>
    <w:rsid w:val="00D8738D"/>
    <w:rsid w:val="00D8777E"/>
    <w:rsid w:val="00D87A59"/>
    <w:rsid w:val="00D87CF0"/>
    <w:rsid w:val="00D87D26"/>
    <w:rsid w:val="00D87D45"/>
    <w:rsid w:val="00D87E33"/>
    <w:rsid w:val="00D90676"/>
    <w:rsid w:val="00D90703"/>
    <w:rsid w:val="00D90A3C"/>
    <w:rsid w:val="00D91CC4"/>
    <w:rsid w:val="00D91D05"/>
    <w:rsid w:val="00D91E0D"/>
    <w:rsid w:val="00D91F15"/>
    <w:rsid w:val="00D92096"/>
    <w:rsid w:val="00D924C0"/>
    <w:rsid w:val="00D924CD"/>
    <w:rsid w:val="00D925EF"/>
    <w:rsid w:val="00D926A2"/>
    <w:rsid w:val="00D931BB"/>
    <w:rsid w:val="00D93B0B"/>
    <w:rsid w:val="00D94220"/>
    <w:rsid w:val="00D9472B"/>
    <w:rsid w:val="00D95302"/>
    <w:rsid w:val="00D95749"/>
    <w:rsid w:val="00D95A2F"/>
    <w:rsid w:val="00D95A66"/>
    <w:rsid w:val="00D96163"/>
    <w:rsid w:val="00D96464"/>
    <w:rsid w:val="00D966DA"/>
    <w:rsid w:val="00D96810"/>
    <w:rsid w:val="00D96926"/>
    <w:rsid w:val="00D96B52"/>
    <w:rsid w:val="00D96E1F"/>
    <w:rsid w:val="00D970AB"/>
    <w:rsid w:val="00D97EA8"/>
    <w:rsid w:val="00D97EEA"/>
    <w:rsid w:val="00DA0269"/>
    <w:rsid w:val="00DA0466"/>
    <w:rsid w:val="00DA0646"/>
    <w:rsid w:val="00DA0921"/>
    <w:rsid w:val="00DA09CD"/>
    <w:rsid w:val="00DA123E"/>
    <w:rsid w:val="00DA1507"/>
    <w:rsid w:val="00DA1550"/>
    <w:rsid w:val="00DA1736"/>
    <w:rsid w:val="00DA2044"/>
    <w:rsid w:val="00DA20D4"/>
    <w:rsid w:val="00DA25BE"/>
    <w:rsid w:val="00DA26A7"/>
    <w:rsid w:val="00DA28EF"/>
    <w:rsid w:val="00DA2B91"/>
    <w:rsid w:val="00DA2C63"/>
    <w:rsid w:val="00DA2E47"/>
    <w:rsid w:val="00DA2E5A"/>
    <w:rsid w:val="00DA2E78"/>
    <w:rsid w:val="00DA3097"/>
    <w:rsid w:val="00DA33AC"/>
    <w:rsid w:val="00DA3458"/>
    <w:rsid w:val="00DA35CD"/>
    <w:rsid w:val="00DA3A1E"/>
    <w:rsid w:val="00DA4052"/>
    <w:rsid w:val="00DA417F"/>
    <w:rsid w:val="00DA438F"/>
    <w:rsid w:val="00DA43ED"/>
    <w:rsid w:val="00DA44BD"/>
    <w:rsid w:val="00DA4758"/>
    <w:rsid w:val="00DA4AAB"/>
    <w:rsid w:val="00DA4E00"/>
    <w:rsid w:val="00DA4F35"/>
    <w:rsid w:val="00DA525E"/>
    <w:rsid w:val="00DA5A6B"/>
    <w:rsid w:val="00DA5B49"/>
    <w:rsid w:val="00DA5BD4"/>
    <w:rsid w:val="00DA5D46"/>
    <w:rsid w:val="00DA5E0B"/>
    <w:rsid w:val="00DA5E39"/>
    <w:rsid w:val="00DA5ED4"/>
    <w:rsid w:val="00DA646C"/>
    <w:rsid w:val="00DA659C"/>
    <w:rsid w:val="00DA67C4"/>
    <w:rsid w:val="00DA6B09"/>
    <w:rsid w:val="00DA6B8B"/>
    <w:rsid w:val="00DA7005"/>
    <w:rsid w:val="00DA7105"/>
    <w:rsid w:val="00DA71C1"/>
    <w:rsid w:val="00DA7874"/>
    <w:rsid w:val="00DA7A50"/>
    <w:rsid w:val="00DA7DC5"/>
    <w:rsid w:val="00DB05EE"/>
    <w:rsid w:val="00DB0605"/>
    <w:rsid w:val="00DB06E2"/>
    <w:rsid w:val="00DB0C83"/>
    <w:rsid w:val="00DB0D9F"/>
    <w:rsid w:val="00DB0EF6"/>
    <w:rsid w:val="00DB10E4"/>
    <w:rsid w:val="00DB1266"/>
    <w:rsid w:val="00DB12AE"/>
    <w:rsid w:val="00DB1489"/>
    <w:rsid w:val="00DB14B8"/>
    <w:rsid w:val="00DB16DD"/>
    <w:rsid w:val="00DB197D"/>
    <w:rsid w:val="00DB1A07"/>
    <w:rsid w:val="00DB1E58"/>
    <w:rsid w:val="00DB26A9"/>
    <w:rsid w:val="00DB2818"/>
    <w:rsid w:val="00DB2970"/>
    <w:rsid w:val="00DB2B0C"/>
    <w:rsid w:val="00DB32DA"/>
    <w:rsid w:val="00DB333D"/>
    <w:rsid w:val="00DB33A6"/>
    <w:rsid w:val="00DB365F"/>
    <w:rsid w:val="00DB37FD"/>
    <w:rsid w:val="00DB3C33"/>
    <w:rsid w:val="00DB3C35"/>
    <w:rsid w:val="00DB3DA8"/>
    <w:rsid w:val="00DB3DE2"/>
    <w:rsid w:val="00DB3E49"/>
    <w:rsid w:val="00DB3E9B"/>
    <w:rsid w:val="00DB4444"/>
    <w:rsid w:val="00DB462C"/>
    <w:rsid w:val="00DB4737"/>
    <w:rsid w:val="00DB490A"/>
    <w:rsid w:val="00DB4A8E"/>
    <w:rsid w:val="00DB4DBB"/>
    <w:rsid w:val="00DB4EAF"/>
    <w:rsid w:val="00DB53E8"/>
    <w:rsid w:val="00DB54B2"/>
    <w:rsid w:val="00DB5743"/>
    <w:rsid w:val="00DB5CA6"/>
    <w:rsid w:val="00DB5E8B"/>
    <w:rsid w:val="00DB65CE"/>
    <w:rsid w:val="00DB66F0"/>
    <w:rsid w:val="00DB6905"/>
    <w:rsid w:val="00DB6B63"/>
    <w:rsid w:val="00DB718C"/>
    <w:rsid w:val="00DB7344"/>
    <w:rsid w:val="00DB74C8"/>
    <w:rsid w:val="00DB75F0"/>
    <w:rsid w:val="00DC00FA"/>
    <w:rsid w:val="00DC01DB"/>
    <w:rsid w:val="00DC061B"/>
    <w:rsid w:val="00DC09E9"/>
    <w:rsid w:val="00DC0A90"/>
    <w:rsid w:val="00DC0B8A"/>
    <w:rsid w:val="00DC0CD4"/>
    <w:rsid w:val="00DC10CE"/>
    <w:rsid w:val="00DC10F6"/>
    <w:rsid w:val="00DC16C7"/>
    <w:rsid w:val="00DC1E3C"/>
    <w:rsid w:val="00DC1FA7"/>
    <w:rsid w:val="00DC2032"/>
    <w:rsid w:val="00DC2119"/>
    <w:rsid w:val="00DC212B"/>
    <w:rsid w:val="00DC215E"/>
    <w:rsid w:val="00DC21DC"/>
    <w:rsid w:val="00DC24E9"/>
    <w:rsid w:val="00DC2CC0"/>
    <w:rsid w:val="00DC3021"/>
    <w:rsid w:val="00DC312C"/>
    <w:rsid w:val="00DC38D3"/>
    <w:rsid w:val="00DC3916"/>
    <w:rsid w:val="00DC393B"/>
    <w:rsid w:val="00DC3BE1"/>
    <w:rsid w:val="00DC417F"/>
    <w:rsid w:val="00DC4193"/>
    <w:rsid w:val="00DC456C"/>
    <w:rsid w:val="00DC4AEA"/>
    <w:rsid w:val="00DC521D"/>
    <w:rsid w:val="00DC5424"/>
    <w:rsid w:val="00DC55F9"/>
    <w:rsid w:val="00DC56C5"/>
    <w:rsid w:val="00DC573B"/>
    <w:rsid w:val="00DC5AC4"/>
    <w:rsid w:val="00DC5FB1"/>
    <w:rsid w:val="00DC6274"/>
    <w:rsid w:val="00DC6CA8"/>
    <w:rsid w:val="00DC6DB1"/>
    <w:rsid w:val="00DC718E"/>
    <w:rsid w:val="00DC7D4D"/>
    <w:rsid w:val="00DC7DBC"/>
    <w:rsid w:val="00DD05F9"/>
    <w:rsid w:val="00DD088A"/>
    <w:rsid w:val="00DD090E"/>
    <w:rsid w:val="00DD14E3"/>
    <w:rsid w:val="00DD1925"/>
    <w:rsid w:val="00DD192D"/>
    <w:rsid w:val="00DD1BAD"/>
    <w:rsid w:val="00DD210A"/>
    <w:rsid w:val="00DD238D"/>
    <w:rsid w:val="00DD2B71"/>
    <w:rsid w:val="00DD2B7B"/>
    <w:rsid w:val="00DD2C0D"/>
    <w:rsid w:val="00DD3DDA"/>
    <w:rsid w:val="00DD43E0"/>
    <w:rsid w:val="00DD43E1"/>
    <w:rsid w:val="00DD46A1"/>
    <w:rsid w:val="00DD4FC8"/>
    <w:rsid w:val="00DD5270"/>
    <w:rsid w:val="00DD5477"/>
    <w:rsid w:val="00DD578B"/>
    <w:rsid w:val="00DD5B3C"/>
    <w:rsid w:val="00DD5EBB"/>
    <w:rsid w:val="00DD605F"/>
    <w:rsid w:val="00DD6AF1"/>
    <w:rsid w:val="00DD6D3D"/>
    <w:rsid w:val="00DD6F8F"/>
    <w:rsid w:val="00DD71E1"/>
    <w:rsid w:val="00DE00BC"/>
    <w:rsid w:val="00DE015E"/>
    <w:rsid w:val="00DE0227"/>
    <w:rsid w:val="00DE02F0"/>
    <w:rsid w:val="00DE070A"/>
    <w:rsid w:val="00DE0B12"/>
    <w:rsid w:val="00DE0B92"/>
    <w:rsid w:val="00DE155F"/>
    <w:rsid w:val="00DE1650"/>
    <w:rsid w:val="00DE16FF"/>
    <w:rsid w:val="00DE1970"/>
    <w:rsid w:val="00DE1B49"/>
    <w:rsid w:val="00DE2030"/>
    <w:rsid w:val="00DE219F"/>
    <w:rsid w:val="00DE2475"/>
    <w:rsid w:val="00DE2E94"/>
    <w:rsid w:val="00DE317E"/>
    <w:rsid w:val="00DE3194"/>
    <w:rsid w:val="00DE322F"/>
    <w:rsid w:val="00DE361F"/>
    <w:rsid w:val="00DE381F"/>
    <w:rsid w:val="00DE3C16"/>
    <w:rsid w:val="00DE3FE8"/>
    <w:rsid w:val="00DE485C"/>
    <w:rsid w:val="00DE4A8C"/>
    <w:rsid w:val="00DE4B68"/>
    <w:rsid w:val="00DE4F1E"/>
    <w:rsid w:val="00DE5167"/>
    <w:rsid w:val="00DE51F5"/>
    <w:rsid w:val="00DE5217"/>
    <w:rsid w:val="00DE5358"/>
    <w:rsid w:val="00DE53D6"/>
    <w:rsid w:val="00DE56A6"/>
    <w:rsid w:val="00DE575B"/>
    <w:rsid w:val="00DE5B0C"/>
    <w:rsid w:val="00DE613A"/>
    <w:rsid w:val="00DE654B"/>
    <w:rsid w:val="00DE65F4"/>
    <w:rsid w:val="00DE704F"/>
    <w:rsid w:val="00DE7149"/>
    <w:rsid w:val="00DE7454"/>
    <w:rsid w:val="00DE7666"/>
    <w:rsid w:val="00DE78F4"/>
    <w:rsid w:val="00DE7BB8"/>
    <w:rsid w:val="00DF0175"/>
    <w:rsid w:val="00DF01A1"/>
    <w:rsid w:val="00DF022B"/>
    <w:rsid w:val="00DF061D"/>
    <w:rsid w:val="00DF0C2E"/>
    <w:rsid w:val="00DF0CCE"/>
    <w:rsid w:val="00DF149D"/>
    <w:rsid w:val="00DF1552"/>
    <w:rsid w:val="00DF1654"/>
    <w:rsid w:val="00DF1781"/>
    <w:rsid w:val="00DF1C5C"/>
    <w:rsid w:val="00DF1D62"/>
    <w:rsid w:val="00DF1EA7"/>
    <w:rsid w:val="00DF23B2"/>
    <w:rsid w:val="00DF2522"/>
    <w:rsid w:val="00DF2DD5"/>
    <w:rsid w:val="00DF2E0D"/>
    <w:rsid w:val="00DF3249"/>
    <w:rsid w:val="00DF352A"/>
    <w:rsid w:val="00DF3BF2"/>
    <w:rsid w:val="00DF3C90"/>
    <w:rsid w:val="00DF3DB2"/>
    <w:rsid w:val="00DF4074"/>
    <w:rsid w:val="00DF4BB8"/>
    <w:rsid w:val="00DF4D5C"/>
    <w:rsid w:val="00DF4EB9"/>
    <w:rsid w:val="00DF4FB8"/>
    <w:rsid w:val="00DF4FEA"/>
    <w:rsid w:val="00DF5E7F"/>
    <w:rsid w:val="00DF5FA0"/>
    <w:rsid w:val="00DF5FB0"/>
    <w:rsid w:val="00DF68EF"/>
    <w:rsid w:val="00DF6C24"/>
    <w:rsid w:val="00DF6F3B"/>
    <w:rsid w:val="00DF6F92"/>
    <w:rsid w:val="00DF74D6"/>
    <w:rsid w:val="00DF7E3A"/>
    <w:rsid w:val="00E001E5"/>
    <w:rsid w:val="00E0023E"/>
    <w:rsid w:val="00E00686"/>
    <w:rsid w:val="00E008AF"/>
    <w:rsid w:val="00E00B57"/>
    <w:rsid w:val="00E00BA2"/>
    <w:rsid w:val="00E00BBC"/>
    <w:rsid w:val="00E00D9A"/>
    <w:rsid w:val="00E01393"/>
    <w:rsid w:val="00E01652"/>
    <w:rsid w:val="00E01A38"/>
    <w:rsid w:val="00E01BF8"/>
    <w:rsid w:val="00E01DC7"/>
    <w:rsid w:val="00E01E34"/>
    <w:rsid w:val="00E02140"/>
    <w:rsid w:val="00E02285"/>
    <w:rsid w:val="00E02412"/>
    <w:rsid w:val="00E0267F"/>
    <w:rsid w:val="00E02F6C"/>
    <w:rsid w:val="00E02FAB"/>
    <w:rsid w:val="00E03767"/>
    <w:rsid w:val="00E03C94"/>
    <w:rsid w:val="00E047CB"/>
    <w:rsid w:val="00E04861"/>
    <w:rsid w:val="00E048CB"/>
    <w:rsid w:val="00E04A01"/>
    <w:rsid w:val="00E04B54"/>
    <w:rsid w:val="00E050EF"/>
    <w:rsid w:val="00E05546"/>
    <w:rsid w:val="00E05771"/>
    <w:rsid w:val="00E057AE"/>
    <w:rsid w:val="00E05A8A"/>
    <w:rsid w:val="00E05F1E"/>
    <w:rsid w:val="00E063C4"/>
    <w:rsid w:val="00E067FB"/>
    <w:rsid w:val="00E06A0D"/>
    <w:rsid w:val="00E06B51"/>
    <w:rsid w:val="00E06D23"/>
    <w:rsid w:val="00E06E19"/>
    <w:rsid w:val="00E0710E"/>
    <w:rsid w:val="00E07B1F"/>
    <w:rsid w:val="00E07D5D"/>
    <w:rsid w:val="00E10540"/>
    <w:rsid w:val="00E105BD"/>
    <w:rsid w:val="00E10946"/>
    <w:rsid w:val="00E10C34"/>
    <w:rsid w:val="00E10F84"/>
    <w:rsid w:val="00E11A31"/>
    <w:rsid w:val="00E11A57"/>
    <w:rsid w:val="00E11D3C"/>
    <w:rsid w:val="00E11F99"/>
    <w:rsid w:val="00E120FC"/>
    <w:rsid w:val="00E12155"/>
    <w:rsid w:val="00E123D5"/>
    <w:rsid w:val="00E12850"/>
    <w:rsid w:val="00E12889"/>
    <w:rsid w:val="00E129AC"/>
    <w:rsid w:val="00E12BAF"/>
    <w:rsid w:val="00E12C56"/>
    <w:rsid w:val="00E12EB5"/>
    <w:rsid w:val="00E135FE"/>
    <w:rsid w:val="00E13822"/>
    <w:rsid w:val="00E1384B"/>
    <w:rsid w:val="00E1385F"/>
    <w:rsid w:val="00E14476"/>
    <w:rsid w:val="00E14A62"/>
    <w:rsid w:val="00E14CCE"/>
    <w:rsid w:val="00E155AD"/>
    <w:rsid w:val="00E15D95"/>
    <w:rsid w:val="00E1615E"/>
    <w:rsid w:val="00E16405"/>
    <w:rsid w:val="00E168E5"/>
    <w:rsid w:val="00E16AE8"/>
    <w:rsid w:val="00E16C4D"/>
    <w:rsid w:val="00E17405"/>
    <w:rsid w:val="00E175F5"/>
    <w:rsid w:val="00E178C6"/>
    <w:rsid w:val="00E17AF8"/>
    <w:rsid w:val="00E17EEE"/>
    <w:rsid w:val="00E20369"/>
    <w:rsid w:val="00E2043A"/>
    <w:rsid w:val="00E2204B"/>
    <w:rsid w:val="00E22079"/>
    <w:rsid w:val="00E228A7"/>
    <w:rsid w:val="00E22929"/>
    <w:rsid w:val="00E22CF8"/>
    <w:rsid w:val="00E22F71"/>
    <w:rsid w:val="00E23165"/>
    <w:rsid w:val="00E23216"/>
    <w:rsid w:val="00E234D9"/>
    <w:rsid w:val="00E23DDC"/>
    <w:rsid w:val="00E24615"/>
    <w:rsid w:val="00E2465C"/>
    <w:rsid w:val="00E247B6"/>
    <w:rsid w:val="00E248B1"/>
    <w:rsid w:val="00E24E01"/>
    <w:rsid w:val="00E253BF"/>
    <w:rsid w:val="00E26078"/>
    <w:rsid w:val="00E2627E"/>
    <w:rsid w:val="00E26461"/>
    <w:rsid w:val="00E26638"/>
    <w:rsid w:val="00E267F4"/>
    <w:rsid w:val="00E26D93"/>
    <w:rsid w:val="00E27A90"/>
    <w:rsid w:val="00E27F26"/>
    <w:rsid w:val="00E3028E"/>
    <w:rsid w:val="00E30419"/>
    <w:rsid w:val="00E306B4"/>
    <w:rsid w:val="00E30919"/>
    <w:rsid w:val="00E31162"/>
    <w:rsid w:val="00E315C4"/>
    <w:rsid w:val="00E31977"/>
    <w:rsid w:val="00E31A65"/>
    <w:rsid w:val="00E32108"/>
    <w:rsid w:val="00E32257"/>
    <w:rsid w:val="00E32284"/>
    <w:rsid w:val="00E32622"/>
    <w:rsid w:val="00E326AF"/>
    <w:rsid w:val="00E3276B"/>
    <w:rsid w:val="00E32D4A"/>
    <w:rsid w:val="00E32DE4"/>
    <w:rsid w:val="00E32DFF"/>
    <w:rsid w:val="00E331C4"/>
    <w:rsid w:val="00E337D2"/>
    <w:rsid w:val="00E33C2D"/>
    <w:rsid w:val="00E33D8F"/>
    <w:rsid w:val="00E33E83"/>
    <w:rsid w:val="00E34309"/>
    <w:rsid w:val="00E3497F"/>
    <w:rsid w:val="00E34F09"/>
    <w:rsid w:val="00E3505E"/>
    <w:rsid w:val="00E353BA"/>
    <w:rsid w:val="00E358E0"/>
    <w:rsid w:val="00E35B67"/>
    <w:rsid w:val="00E35E56"/>
    <w:rsid w:val="00E35FD7"/>
    <w:rsid w:val="00E36A13"/>
    <w:rsid w:val="00E36E8D"/>
    <w:rsid w:val="00E370A0"/>
    <w:rsid w:val="00E373A7"/>
    <w:rsid w:val="00E3748E"/>
    <w:rsid w:val="00E375F2"/>
    <w:rsid w:val="00E37790"/>
    <w:rsid w:val="00E40BA7"/>
    <w:rsid w:val="00E40F21"/>
    <w:rsid w:val="00E411AA"/>
    <w:rsid w:val="00E4127D"/>
    <w:rsid w:val="00E41C4E"/>
    <w:rsid w:val="00E41E63"/>
    <w:rsid w:val="00E424D7"/>
    <w:rsid w:val="00E425BB"/>
    <w:rsid w:val="00E425E8"/>
    <w:rsid w:val="00E4267E"/>
    <w:rsid w:val="00E43084"/>
    <w:rsid w:val="00E43331"/>
    <w:rsid w:val="00E43599"/>
    <w:rsid w:val="00E4361C"/>
    <w:rsid w:val="00E43728"/>
    <w:rsid w:val="00E43CFC"/>
    <w:rsid w:val="00E44161"/>
    <w:rsid w:val="00E4481A"/>
    <w:rsid w:val="00E44ADD"/>
    <w:rsid w:val="00E44BCF"/>
    <w:rsid w:val="00E44D13"/>
    <w:rsid w:val="00E44F00"/>
    <w:rsid w:val="00E456CD"/>
    <w:rsid w:val="00E460A4"/>
    <w:rsid w:val="00E46644"/>
    <w:rsid w:val="00E46BA2"/>
    <w:rsid w:val="00E46CE5"/>
    <w:rsid w:val="00E4728D"/>
    <w:rsid w:val="00E4755B"/>
    <w:rsid w:val="00E47612"/>
    <w:rsid w:val="00E476AE"/>
    <w:rsid w:val="00E478E5"/>
    <w:rsid w:val="00E479D8"/>
    <w:rsid w:val="00E50200"/>
    <w:rsid w:val="00E50265"/>
    <w:rsid w:val="00E50353"/>
    <w:rsid w:val="00E5059D"/>
    <w:rsid w:val="00E50CCF"/>
    <w:rsid w:val="00E50E87"/>
    <w:rsid w:val="00E513F4"/>
    <w:rsid w:val="00E51947"/>
    <w:rsid w:val="00E51984"/>
    <w:rsid w:val="00E519E4"/>
    <w:rsid w:val="00E51A74"/>
    <w:rsid w:val="00E51CAE"/>
    <w:rsid w:val="00E51CC1"/>
    <w:rsid w:val="00E51D8F"/>
    <w:rsid w:val="00E52426"/>
    <w:rsid w:val="00E529F0"/>
    <w:rsid w:val="00E52DD7"/>
    <w:rsid w:val="00E531EE"/>
    <w:rsid w:val="00E53F97"/>
    <w:rsid w:val="00E540A5"/>
    <w:rsid w:val="00E543A5"/>
    <w:rsid w:val="00E54655"/>
    <w:rsid w:val="00E54AB2"/>
    <w:rsid w:val="00E54ADF"/>
    <w:rsid w:val="00E54D16"/>
    <w:rsid w:val="00E55AD7"/>
    <w:rsid w:val="00E55B87"/>
    <w:rsid w:val="00E55D17"/>
    <w:rsid w:val="00E55E5F"/>
    <w:rsid w:val="00E562F6"/>
    <w:rsid w:val="00E56400"/>
    <w:rsid w:val="00E564E1"/>
    <w:rsid w:val="00E565E1"/>
    <w:rsid w:val="00E5661A"/>
    <w:rsid w:val="00E5685B"/>
    <w:rsid w:val="00E56931"/>
    <w:rsid w:val="00E56BCB"/>
    <w:rsid w:val="00E56CBF"/>
    <w:rsid w:val="00E56E9A"/>
    <w:rsid w:val="00E576D2"/>
    <w:rsid w:val="00E57981"/>
    <w:rsid w:val="00E57A88"/>
    <w:rsid w:val="00E57C93"/>
    <w:rsid w:val="00E57DCD"/>
    <w:rsid w:val="00E57E4A"/>
    <w:rsid w:val="00E601B3"/>
    <w:rsid w:val="00E602AC"/>
    <w:rsid w:val="00E604FD"/>
    <w:rsid w:val="00E60537"/>
    <w:rsid w:val="00E605BF"/>
    <w:rsid w:val="00E6096C"/>
    <w:rsid w:val="00E60C35"/>
    <w:rsid w:val="00E6156F"/>
    <w:rsid w:val="00E61B51"/>
    <w:rsid w:val="00E61C82"/>
    <w:rsid w:val="00E62582"/>
    <w:rsid w:val="00E6264A"/>
    <w:rsid w:val="00E62E1B"/>
    <w:rsid w:val="00E62F00"/>
    <w:rsid w:val="00E630F3"/>
    <w:rsid w:val="00E6365B"/>
    <w:rsid w:val="00E63B96"/>
    <w:rsid w:val="00E63DBA"/>
    <w:rsid w:val="00E63E8D"/>
    <w:rsid w:val="00E64390"/>
    <w:rsid w:val="00E6441D"/>
    <w:rsid w:val="00E64721"/>
    <w:rsid w:val="00E647A0"/>
    <w:rsid w:val="00E64997"/>
    <w:rsid w:val="00E64D45"/>
    <w:rsid w:val="00E650FF"/>
    <w:rsid w:val="00E65143"/>
    <w:rsid w:val="00E65677"/>
    <w:rsid w:val="00E65A03"/>
    <w:rsid w:val="00E65A73"/>
    <w:rsid w:val="00E6673C"/>
    <w:rsid w:val="00E668B7"/>
    <w:rsid w:val="00E66F63"/>
    <w:rsid w:val="00E6760B"/>
    <w:rsid w:val="00E67829"/>
    <w:rsid w:val="00E704CE"/>
    <w:rsid w:val="00E70780"/>
    <w:rsid w:val="00E70B4F"/>
    <w:rsid w:val="00E710D1"/>
    <w:rsid w:val="00E7126B"/>
    <w:rsid w:val="00E714E6"/>
    <w:rsid w:val="00E7189F"/>
    <w:rsid w:val="00E71A73"/>
    <w:rsid w:val="00E71B09"/>
    <w:rsid w:val="00E71E9C"/>
    <w:rsid w:val="00E7209D"/>
    <w:rsid w:val="00E72525"/>
    <w:rsid w:val="00E72F23"/>
    <w:rsid w:val="00E730C2"/>
    <w:rsid w:val="00E73151"/>
    <w:rsid w:val="00E737D8"/>
    <w:rsid w:val="00E73995"/>
    <w:rsid w:val="00E73D05"/>
    <w:rsid w:val="00E73EA9"/>
    <w:rsid w:val="00E744FC"/>
    <w:rsid w:val="00E74960"/>
    <w:rsid w:val="00E74D3C"/>
    <w:rsid w:val="00E75086"/>
    <w:rsid w:val="00E751B7"/>
    <w:rsid w:val="00E751FC"/>
    <w:rsid w:val="00E75AC6"/>
    <w:rsid w:val="00E75CA0"/>
    <w:rsid w:val="00E76651"/>
    <w:rsid w:val="00E767DA"/>
    <w:rsid w:val="00E77035"/>
    <w:rsid w:val="00E776C9"/>
    <w:rsid w:val="00E77F89"/>
    <w:rsid w:val="00E800B7"/>
    <w:rsid w:val="00E806DC"/>
    <w:rsid w:val="00E80801"/>
    <w:rsid w:val="00E80870"/>
    <w:rsid w:val="00E80F03"/>
    <w:rsid w:val="00E81030"/>
    <w:rsid w:val="00E81303"/>
    <w:rsid w:val="00E81518"/>
    <w:rsid w:val="00E81961"/>
    <w:rsid w:val="00E8299B"/>
    <w:rsid w:val="00E829CD"/>
    <w:rsid w:val="00E82D84"/>
    <w:rsid w:val="00E83218"/>
    <w:rsid w:val="00E83342"/>
    <w:rsid w:val="00E834A9"/>
    <w:rsid w:val="00E834DC"/>
    <w:rsid w:val="00E8395C"/>
    <w:rsid w:val="00E83F8B"/>
    <w:rsid w:val="00E8409C"/>
    <w:rsid w:val="00E841EB"/>
    <w:rsid w:val="00E84334"/>
    <w:rsid w:val="00E845EF"/>
    <w:rsid w:val="00E84646"/>
    <w:rsid w:val="00E8475A"/>
    <w:rsid w:val="00E84C40"/>
    <w:rsid w:val="00E84F9D"/>
    <w:rsid w:val="00E84FC2"/>
    <w:rsid w:val="00E856AA"/>
    <w:rsid w:val="00E85784"/>
    <w:rsid w:val="00E85ABF"/>
    <w:rsid w:val="00E85F4B"/>
    <w:rsid w:val="00E861C6"/>
    <w:rsid w:val="00E862D7"/>
    <w:rsid w:val="00E863C8"/>
    <w:rsid w:val="00E86B84"/>
    <w:rsid w:val="00E871FC"/>
    <w:rsid w:val="00E90044"/>
    <w:rsid w:val="00E905A5"/>
    <w:rsid w:val="00E907DD"/>
    <w:rsid w:val="00E90A07"/>
    <w:rsid w:val="00E90A13"/>
    <w:rsid w:val="00E90B74"/>
    <w:rsid w:val="00E911BD"/>
    <w:rsid w:val="00E914E2"/>
    <w:rsid w:val="00E91A8E"/>
    <w:rsid w:val="00E91E51"/>
    <w:rsid w:val="00E91ED2"/>
    <w:rsid w:val="00E91FE0"/>
    <w:rsid w:val="00E924AE"/>
    <w:rsid w:val="00E926B5"/>
    <w:rsid w:val="00E9270B"/>
    <w:rsid w:val="00E92B65"/>
    <w:rsid w:val="00E9344B"/>
    <w:rsid w:val="00E938D5"/>
    <w:rsid w:val="00E93CFB"/>
    <w:rsid w:val="00E9446D"/>
    <w:rsid w:val="00E949A5"/>
    <w:rsid w:val="00E94B03"/>
    <w:rsid w:val="00E94E7B"/>
    <w:rsid w:val="00E9526E"/>
    <w:rsid w:val="00E9547C"/>
    <w:rsid w:val="00E955D1"/>
    <w:rsid w:val="00E9572E"/>
    <w:rsid w:val="00E9599B"/>
    <w:rsid w:val="00E95B2A"/>
    <w:rsid w:val="00E96064"/>
    <w:rsid w:val="00E962AC"/>
    <w:rsid w:val="00E965EE"/>
    <w:rsid w:val="00E969A8"/>
    <w:rsid w:val="00E96B03"/>
    <w:rsid w:val="00E97143"/>
    <w:rsid w:val="00E97153"/>
    <w:rsid w:val="00E977EB"/>
    <w:rsid w:val="00E97ADB"/>
    <w:rsid w:val="00E97CD0"/>
    <w:rsid w:val="00E97CD6"/>
    <w:rsid w:val="00E97F22"/>
    <w:rsid w:val="00EA061E"/>
    <w:rsid w:val="00EA0A46"/>
    <w:rsid w:val="00EA0A57"/>
    <w:rsid w:val="00EA0A66"/>
    <w:rsid w:val="00EA0AFF"/>
    <w:rsid w:val="00EA0D72"/>
    <w:rsid w:val="00EA1189"/>
    <w:rsid w:val="00EA1388"/>
    <w:rsid w:val="00EA14B6"/>
    <w:rsid w:val="00EA189A"/>
    <w:rsid w:val="00EA1A71"/>
    <w:rsid w:val="00EA1A80"/>
    <w:rsid w:val="00EA1B76"/>
    <w:rsid w:val="00EA25F7"/>
    <w:rsid w:val="00EA2789"/>
    <w:rsid w:val="00EA2A76"/>
    <w:rsid w:val="00EA2AF5"/>
    <w:rsid w:val="00EA2E96"/>
    <w:rsid w:val="00EA2FD6"/>
    <w:rsid w:val="00EA358E"/>
    <w:rsid w:val="00EA3610"/>
    <w:rsid w:val="00EA3AA1"/>
    <w:rsid w:val="00EA3B74"/>
    <w:rsid w:val="00EA3CA3"/>
    <w:rsid w:val="00EA4103"/>
    <w:rsid w:val="00EA4A8B"/>
    <w:rsid w:val="00EA4E31"/>
    <w:rsid w:val="00EA4EEB"/>
    <w:rsid w:val="00EA54AB"/>
    <w:rsid w:val="00EA59A6"/>
    <w:rsid w:val="00EA5BAF"/>
    <w:rsid w:val="00EA5EDF"/>
    <w:rsid w:val="00EA6469"/>
    <w:rsid w:val="00EA64A6"/>
    <w:rsid w:val="00EA64AE"/>
    <w:rsid w:val="00EA64E2"/>
    <w:rsid w:val="00EA688D"/>
    <w:rsid w:val="00EA6908"/>
    <w:rsid w:val="00EA6993"/>
    <w:rsid w:val="00EA69DF"/>
    <w:rsid w:val="00EA6D9A"/>
    <w:rsid w:val="00EA6F3D"/>
    <w:rsid w:val="00EA706B"/>
    <w:rsid w:val="00EA7760"/>
    <w:rsid w:val="00EA7B92"/>
    <w:rsid w:val="00EA7E16"/>
    <w:rsid w:val="00EB035D"/>
    <w:rsid w:val="00EB045B"/>
    <w:rsid w:val="00EB04FD"/>
    <w:rsid w:val="00EB0967"/>
    <w:rsid w:val="00EB0D65"/>
    <w:rsid w:val="00EB0E63"/>
    <w:rsid w:val="00EB0ED3"/>
    <w:rsid w:val="00EB11B7"/>
    <w:rsid w:val="00EB1232"/>
    <w:rsid w:val="00EB174B"/>
    <w:rsid w:val="00EB1C52"/>
    <w:rsid w:val="00EB1E1E"/>
    <w:rsid w:val="00EB225C"/>
    <w:rsid w:val="00EB233D"/>
    <w:rsid w:val="00EB23F4"/>
    <w:rsid w:val="00EB2519"/>
    <w:rsid w:val="00EB2621"/>
    <w:rsid w:val="00EB2797"/>
    <w:rsid w:val="00EB2DDF"/>
    <w:rsid w:val="00EB2F9F"/>
    <w:rsid w:val="00EB309A"/>
    <w:rsid w:val="00EB31A4"/>
    <w:rsid w:val="00EB336F"/>
    <w:rsid w:val="00EB3418"/>
    <w:rsid w:val="00EB341C"/>
    <w:rsid w:val="00EB360B"/>
    <w:rsid w:val="00EB3B47"/>
    <w:rsid w:val="00EB45EB"/>
    <w:rsid w:val="00EB4C0E"/>
    <w:rsid w:val="00EB4CEC"/>
    <w:rsid w:val="00EB55ED"/>
    <w:rsid w:val="00EB5940"/>
    <w:rsid w:val="00EB5F35"/>
    <w:rsid w:val="00EB6087"/>
    <w:rsid w:val="00EB63EF"/>
    <w:rsid w:val="00EB6539"/>
    <w:rsid w:val="00EB6C23"/>
    <w:rsid w:val="00EB6F58"/>
    <w:rsid w:val="00EB70C8"/>
    <w:rsid w:val="00EB7210"/>
    <w:rsid w:val="00EB7275"/>
    <w:rsid w:val="00EB73B4"/>
    <w:rsid w:val="00EB742B"/>
    <w:rsid w:val="00EB7C12"/>
    <w:rsid w:val="00EB7CE6"/>
    <w:rsid w:val="00EC027C"/>
    <w:rsid w:val="00EC0312"/>
    <w:rsid w:val="00EC0500"/>
    <w:rsid w:val="00EC0638"/>
    <w:rsid w:val="00EC173F"/>
    <w:rsid w:val="00EC17B4"/>
    <w:rsid w:val="00EC1D21"/>
    <w:rsid w:val="00EC21D8"/>
    <w:rsid w:val="00EC2375"/>
    <w:rsid w:val="00EC2E98"/>
    <w:rsid w:val="00EC2F65"/>
    <w:rsid w:val="00EC3067"/>
    <w:rsid w:val="00EC3483"/>
    <w:rsid w:val="00EC35D7"/>
    <w:rsid w:val="00EC37DF"/>
    <w:rsid w:val="00EC3956"/>
    <w:rsid w:val="00EC3EAC"/>
    <w:rsid w:val="00EC4075"/>
    <w:rsid w:val="00EC435B"/>
    <w:rsid w:val="00EC43CB"/>
    <w:rsid w:val="00EC4619"/>
    <w:rsid w:val="00EC461C"/>
    <w:rsid w:val="00EC4CA5"/>
    <w:rsid w:val="00EC50E5"/>
    <w:rsid w:val="00EC54BA"/>
    <w:rsid w:val="00EC5504"/>
    <w:rsid w:val="00EC5D5F"/>
    <w:rsid w:val="00EC6041"/>
    <w:rsid w:val="00EC62BD"/>
    <w:rsid w:val="00EC659E"/>
    <w:rsid w:val="00EC68E9"/>
    <w:rsid w:val="00EC6B43"/>
    <w:rsid w:val="00EC734A"/>
    <w:rsid w:val="00EC74C6"/>
    <w:rsid w:val="00EC7CBC"/>
    <w:rsid w:val="00ED0004"/>
    <w:rsid w:val="00ED0588"/>
    <w:rsid w:val="00ED0701"/>
    <w:rsid w:val="00ED0E2A"/>
    <w:rsid w:val="00ED0FB2"/>
    <w:rsid w:val="00ED12D7"/>
    <w:rsid w:val="00ED12D8"/>
    <w:rsid w:val="00ED18CB"/>
    <w:rsid w:val="00ED1EC4"/>
    <w:rsid w:val="00ED1F76"/>
    <w:rsid w:val="00ED2082"/>
    <w:rsid w:val="00ED22BB"/>
    <w:rsid w:val="00ED24B8"/>
    <w:rsid w:val="00ED2913"/>
    <w:rsid w:val="00ED2B58"/>
    <w:rsid w:val="00ED2FEC"/>
    <w:rsid w:val="00ED310A"/>
    <w:rsid w:val="00ED3200"/>
    <w:rsid w:val="00ED3630"/>
    <w:rsid w:val="00ED3908"/>
    <w:rsid w:val="00ED3EA6"/>
    <w:rsid w:val="00ED42BF"/>
    <w:rsid w:val="00ED4595"/>
    <w:rsid w:val="00ED4924"/>
    <w:rsid w:val="00ED4D18"/>
    <w:rsid w:val="00ED4D66"/>
    <w:rsid w:val="00ED4F4A"/>
    <w:rsid w:val="00ED52F9"/>
    <w:rsid w:val="00ED5448"/>
    <w:rsid w:val="00ED5492"/>
    <w:rsid w:val="00ED567A"/>
    <w:rsid w:val="00ED57DE"/>
    <w:rsid w:val="00ED5989"/>
    <w:rsid w:val="00ED5A3D"/>
    <w:rsid w:val="00ED5C4E"/>
    <w:rsid w:val="00ED6165"/>
    <w:rsid w:val="00ED6519"/>
    <w:rsid w:val="00ED6A57"/>
    <w:rsid w:val="00ED6CA3"/>
    <w:rsid w:val="00ED70B6"/>
    <w:rsid w:val="00ED744D"/>
    <w:rsid w:val="00ED7582"/>
    <w:rsid w:val="00ED794E"/>
    <w:rsid w:val="00ED7A69"/>
    <w:rsid w:val="00ED7D06"/>
    <w:rsid w:val="00ED7D11"/>
    <w:rsid w:val="00ED7FA1"/>
    <w:rsid w:val="00EE0111"/>
    <w:rsid w:val="00EE028C"/>
    <w:rsid w:val="00EE07C8"/>
    <w:rsid w:val="00EE0FB2"/>
    <w:rsid w:val="00EE0FB4"/>
    <w:rsid w:val="00EE12C2"/>
    <w:rsid w:val="00EE188E"/>
    <w:rsid w:val="00EE1966"/>
    <w:rsid w:val="00EE23AD"/>
    <w:rsid w:val="00EE24C0"/>
    <w:rsid w:val="00EE29BC"/>
    <w:rsid w:val="00EE2BF4"/>
    <w:rsid w:val="00EE2CDB"/>
    <w:rsid w:val="00EE311D"/>
    <w:rsid w:val="00EE32E3"/>
    <w:rsid w:val="00EE3344"/>
    <w:rsid w:val="00EE3498"/>
    <w:rsid w:val="00EE3C3A"/>
    <w:rsid w:val="00EE3E1B"/>
    <w:rsid w:val="00EE43C1"/>
    <w:rsid w:val="00EE486F"/>
    <w:rsid w:val="00EE4DE8"/>
    <w:rsid w:val="00EE4F78"/>
    <w:rsid w:val="00EE56CE"/>
    <w:rsid w:val="00EE5720"/>
    <w:rsid w:val="00EE5A51"/>
    <w:rsid w:val="00EE5AA0"/>
    <w:rsid w:val="00EE5B4B"/>
    <w:rsid w:val="00EE5C06"/>
    <w:rsid w:val="00EE5ECA"/>
    <w:rsid w:val="00EE64C9"/>
    <w:rsid w:val="00EE6640"/>
    <w:rsid w:val="00EE671A"/>
    <w:rsid w:val="00EE6B05"/>
    <w:rsid w:val="00EE766A"/>
    <w:rsid w:val="00EE7773"/>
    <w:rsid w:val="00EE7CA2"/>
    <w:rsid w:val="00EE7D8E"/>
    <w:rsid w:val="00EF0175"/>
    <w:rsid w:val="00EF039F"/>
    <w:rsid w:val="00EF053A"/>
    <w:rsid w:val="00EF060E"/>
    <w:rsid w:val="00EF0858"/>
    <w:rsid w:val="00EF0A3E"/>
    <w:rsid w:val="00EF0A7D"/>
    <w:rsid w:val="00EF0AD9"/>
    <w:rsid w:val="00EF0D84"/>
    <w:rsid w:val="00EF0DD2"/>
    <w:rsid w:val="00EF1318"/>
    <w:rsid w:val="00EF1EF6"/>
    <w:rsid w:val="00EF2FA1"/>
    <w:rsid w:val="00EF316D"/>
    <w:rsid w:val="00EF33DF"/>
    <w:rsid w:val="00EF39A2"/>
    <w:rsid w:val="00EF3BBB"/>
    <w:rsid w:val="00EF4022"/>
    <w:rsid w:val="00EF4224"/>
    <w:rsid w:val="00EF44D0"/>
    <w:rsid w:val="00EF4861"/>
    <w:rsid w:val="00EF4A43"/>
    <w:rsid w:val="00EF4D91"/>
    <w:rsid w:val="00EF50D0"/>
    <w:rsid w:val="00EF5144"/>
    <w:rsid w:val="00EF5251"/>
    <w:rsid w:val="00EF5A01"/>
    <w:rsid w:val="00EF5AED"/>
    <w:rsid w:val="00EF5DB9"/>
    <w:rsid w:val="00EF5F67"/>
    <w:rsid w:val="00EF5F9B"/>
    <w:rsid w:val="00EF60AA"/>
    <w:rsid w:val="00EF60F5"/>
    <w:rsid w:val="00EF6631"/>
    <w:rsid w:val="00EF6727"/>
    <w:rsid w:val="00EF6C4C"/>
    <w:rsid w:val="00EF7073"/>
    <w:rsid w:val="00EF72D1"/>
    <w:rsid w:val="00EF7916"/>
    <w:rsid w:val="00EF7FCA"/>
    <w:rsid w:val="00F0007D"/>
    <w:rsid w:val="00F00293"/>
    <w:rsid w:val="00F002A1"/>
    <w:rsid w:val="00F005FA"/>
    <w:rsid w:val="00F00925"/>
    <w:rsid w:val="00F009C1"/>
    <w:rsid w:val="00F011AC"/>
    <w:rsid w:val="00F01583"/>
    <w:rsid w:val="00F0166D"/>
    <w:rsid w:val="00F01810"/>
    <w:rsid w:val="00F01B87"/>
    <w:rsid w:val="00F02152"/>
    <w:rsid w:val="00F0218E"/>
    <w:rsid w:val="00F0266C"/>
    <w:rsid w:val="00F02E95"/>
    <w:rsid w:val="00F02F8B"/>
    <w:rsid w:val="00F0372C"/>
    <w:rsid w:val="00F03743"/>
    <w:rsid w:val="00F0376C"/>
    <w:rsid w:val="00F0396D"/>
    <w:rsid w:val="00F03D8B"/>
    <w:rsid w:val="00F03DCF"/>
    <w:rsid w:val="00F03F14"/>
    <w:rsid w:val="00F04819"/>
    <w:rsid w:val="00F048E6"/>
    <w:rsid w:val="00F049D9"/>
    <w:rsid w:val="00F05335"/>
    <w:rsid w:val="00F053FE"/>
    <w:rsid w:val="00F056A1"/>
    <w:rsid w:val="00F056D4"/>
    <w:rsid w:val="00F05C25"/>
    <w:rsid w:val="00F0676A"/>
    <w:rsid w:val="00F069EB"/>
    <w:rsid w:val="00F070D0"/>
    <w:rsid w:val="00F0720B"/>
    <w:rsid w:val="00F07565"/>
    <w:rsid w:val="00F075C2"/>
    <w:rsid w:val="00F07AD5"/>
    <w:rsid w:val="00F07C3B"/>
    <w:rsid w:val="00F07CEA"/>
    <w:rsid w:val="00F1030F"/>
    <w:rsid w:val="00F10560"/>
    <w:rsid w:val="00F107EB"/>
    <w:rsid w:val="00F10928"/>
    <w:rsid w:val="00F10D2C"/>
    <w:rsid w:val="00F10F1A"/>
    <w:rsid w:val="00F1159C"/>
    <w:rsid w:val="00F117E8"/>
    <w:rsid w:val="00F1279A"/>
    <w:rsid w:val="00F1282C"/>
    <w:rsid w:val="00F12D47"/>
    <w:rsid w:val="00F1310F"/>
    <w:rsid w:val="00F138B8"/>
    <w:rsid w:val="00F140AE"/>
    <w:rsid w:val="00F144BA"/>
    <w:rsid w:val="00F1464F"/>
    <w:rsid w:val="00F1482D"/>
    <w:rsid w:val="00F14A2F"/>
    <w:rsid w:val="00F14DDD"/>
    <w:rsid w:val="00F14F19"/>
    <w:rsid w:val="00F155D5"/>
    <w:rsid w:val="00F1572B"/>
    <w:rsid w:val="00F158EC"/>
    <w:rsid w:val="00F15F57"/>
    <w:rsid w:val="00F16188"/>
    <w:rsid w:val="00F1638C"/>
    <w:rsid w:val="00F1649D"/>
    <w:rsid w:val="00F165DA"/>
    <w:rsid w:val="00F169A7"/>
    <w:rsid w:val="00F16ABF"/>
    <w:rsid w:val="00F16ADF"/>
    <w:rsid w:val="00F177C4"/>
    <w:rsid w:val="00F178F0"/>
    <w:rsid w:val="00F17AFB"/>
    <w:rsid w:val="00F20172"/>
    <w:rsid w:val="00F20A47"/>
    <w:rsid w:val="00F21435"/>
    <w:rsid w:val="00F215BA"/>
    <w:rsid w:val="00F21725"/>
    <w:rsid w:val="00F218AA"/>
    <w:rsid w:val="00F21B0D"/>
    <w:rsid w:val="00F223CC"/>
    <w:rsid w:val="00F22826"/>
    <w:rsid w:val="00F22D51"/>
    <w:rsid w:val="00F22F12"/>
    <w:rsid w:val="00F232F1"/>
    <w:rsid w:val="00F2344F"/>
    <w:rsid w:val="00F23849"/>
    <w:rsid w:val="00F23B7D"/>
    <w:rsid w:val="00F23CD5"/>
    <w:rsid w:val="00F241D9"/>
    <w:rsid w:val="00F243D7"/>
    <w:rsid w:val="00F24453"/>
    <w:rsid w:val="00F2450E"/>
    <w:rsid w:val="00F245FF"/>
    <w:rsid w:val="00F2464A"/>
    <w:rsid w:val="00F24D8C"/>
    <w:rsid w:val="00F24DCC"/>
    <w:rsid w:val="00F2588D"/>
    <w:rsid w:val="00F25F65"/>
    <w:rsid w:val="00F2610B"/>
    <w:rsid w:val="00F261AF"/>
    <w:rsid w:val="00F2645B"/>
    <w:rsid w:val="00F2649B"/>
    <w:rsid w:val="00F26522"/>
    <w:rsid w:val="00F26AC5"/>
    <w:rsid w:val="00F273FB"/>
    <w:rsid w:val="00F274CC"/>
    <w:rsid w:val="00F27AAC"/>
    <w:rsid w:val="00F27C6F"/>
    <w:rsid w:val="00F3000C"/>
    <w:rsid w:val="00F301B4"/>
    <w:rsid w:val="00F30678"/>
    <w:rsid w:val="00F309C4"/>
    <w:rsid w:val="00F30F8C"/>
    <w:rsid w:val="00F319CF"/>
    <w:rsid w:val="00F31B88"/>
    <w:rsid w:val="00F3206E"/>
    <w:rsid w:val="00F32349"/>
    <w:rsid w:val="00F3248C"/>
    <w:rsid w:val="00F327D7"/>
    <w:rsid w:val="00F32BC3"/>
    <w:rsid w:val="00F33249"/>
    <w:rsid w:val="00F33907"/>
    <w:rsid w:val="00F3421F"/>
    <w:rsid w:val="00F34418"/>
    <w:rsid w:val="00F34962"/>
    <w:rsid w:val="00F34B3E"/>
    <w:rsid w:val="00F34CBA"/>
    <w:rsid w:val="00F34D4E"/>
    <w:rsid w:val="00F34EB2"/>
    <w:rsid w:val="00F35373"/>
    <w:rsid w:val="00F36D6E"/>
    <w:rsid w:val="00F37323"/>
    <w:rsid w:val="00F37446"/>
    <w:rsid w:val="00F37453"/>
    <w:rsid w:val="00F37502"/>
    <w:rsid w:val="00F3776F"/>
    <w:rsid w:val="00F378D4"/>
    <w:rsid w:val="00F37DC1"/>
    <w:rsid w:val="00F40480"/>
    <w:rsid w:val="00F40E3A"/>
    <w:rsid w:val="00F40F12"/>
    <w:rsid w:val="00F41160"/>
    <w:rsid w:val="00F412DC"/>
    <w:rsid w:val="00F4160F"/>
    <w:rsid w:val="00F41E4C"/>
    <w:rsid w:val="00F41EC7"/>
    <w:rsid w:val="00F422EF"/>
    <w:rsid w:val="00F42593"/>
    <w:rsid w:val="00F42600"/>
    <w:rsid w:val="00F4265D"/>
    <w:rsid w:val="00F42846"/>
    <w:rsid w:val="00F4284A"/>
    <w:rsid w:val="00F4285D"/>
    <w:rsid w:val="00F42862"/>
    <w:rsid w:val="00F42B4D"/>
    <w:rsid w:val="00F42E75"/>
    <w:rsid w:val="00F433EB"/>
    <w:rsid w:val="00F435E8"/>
    <w:rsid w:val="00F43932"/>
    <w:rsid w:val="00F4426B"/>
    <w:rsid w:val="00F446F8"/>
    <w:rsid w:val="00F44956"/>
    <w:rsid w:val="00F44AFC"/>
    <w:rsid w:val="00F44DD4"/>
    <w:rsid w:val="00F44E89"/>
    <w:rsid w:val="00F44EBB"/>
    <w:rsid w:val="00F45267"/>
    <w:rsid w:val="00F455BB"/>
    <w:rsid w:val="00F45A96"/>
    <w:rsid w:val="00F45D01"/>
    <w:rsid w:val="00F46B69"/>
    <w:rsid w:val="00F46BEC"/>
    <w:rsid w:val="00F474F3"/>
    <w:rsid w:val="00F47692"/>
    <w:rsid w:val="00F478FC"/>
    <w:rsid w:val="00F47B2E"/>
    <w:rsid w:val="00F504A7"/>
    <w:rsid w:val="00F50F91"/>
    <w:rsid w:val="00F51017"/>
    <w:rsid w:val="00F51129"/>
    <w:rsid w:val="00F51691"/>
    <w:rsid w:val="00F51DCA"/>
    <w:rsid w:val="00F51EAB"/>
    <w:rsid w:val="00F51ECE"/>
    <w:rsid w:val="00F51F32"/>
    <w:rsid w:val="00F51FE6"/>
    <w:rsid w:val="00F524AD"/>
    <w:rsid w:val="00F526AB"/>
    <w:rsid w:val="00F52C41"/>
    <w:rsid w:val="00F52DBA"/>
    <w:rsid w:val="00F52E89"/>
    <w:rsid w:val="00F52F66"/>
    <w:rsid w:val="00F534ED"/>
    <w:rsid w:val="00F53A0C"/>
    <w:rsid w:val="00F53B02"/>
    <w:rsid w:val="00F53B4D"/>
    <w:rsid w:val="00F53BBC"/>
    <w:rsid w:val="00F53C7C"/>
    <w:rsid w:val="00F53CD0"/>
    <w:rsid w:val="00F541EA"/>
    <w:rsid w:val="00F5438E"/>
    <w:rsid w:val="00F55242"/>
    <w:rsid w:val="00F55953"/>
    <w:rsid w:val="00F55957"/>
    <w:rsid w:val="00F55D2C"/>
    <w:rsid w:val="00F55DEB"/>
    <w:rsid w:val="00F55F3E"/>
    <w:rsid w:val="00F56387"/>
    <w:rsid w:val="00F56577"/>
    <w:rsid w:val="00F568A4"/>
    <w:rsid w:val="00F56A74"/>
    <w:rsid w:val="00F56C37"/>
    <w:rsid w:val="00F576CD"/>
    <w:rsid w:val="00F57899"/>
    <w:rsid w:val="00F57A81"/>
    <w:rsid w:val="00F57D46"/>
    <w:rsid w:val="00F57FA9"/>
    <w:rsid w:val="00F60053"/>
    <w:rsid w:val="00F6040F"/>
    <w:rsid w:val="00F6074D"/>
    <w:rsid w:val="00F607E3"/>
    <w:rsid w:val="00F60898"/>
    <w:rsid w:val="00F61339"/>
    <w:rsid w:val="00F61B63"/>
    <w:rsid w:val="00F62140"/>
    <w:rsid w:val="00F62360"/>
    <w:rsid w:val="00F625CF"/>
    <w:rsid w:val="00F62711"/>
    <w:rsid w:val="00F62CA3"/>
    <w:rsid w:val="00F6359E"/>
    <w:rsid w:val="00F63694"/>
    <w:rsid w:val="00F640C8"/>
    <w:rsid w:val="00F64292"/>
    <w:rsid w:val="00F645C3"/>
    <w:rsid w:val="00F646AE"/>
    <w:rsid w:val="00F64AC6"/>
    <w:rsid w:val="00F64B92"/>
    <w:rsid w:val="00F64DFB"/>
    <w:rsid w:val="00F65316"/>
    <w:rsid w:val="00F65387"/>
    <w:rsid w:val="00F657E4"/>
    <w:rsid w:val="00F65D85"/>
    <w:rsid w:val="00F65E5F"/>
    <w:rsid w:val="00F66173"/>
    <w:rsid w:val="00F66507"/>
    <w:rsid w:val="00F66D78"/>
    <w:rsid w:val="00F66F7A"/>
    <w:rsid w:val="00F6705A"/>
    <w:rsid w:val="00F675CA"/>
    <w:rsid w:val="00F6774B"/>
    <w:rsid w:val="00F678A9"/>
    <w:rsid w:val="00F6797C"/>
    <w:rsid w:val="00F679FA"/>
    <w:rsid w:val="00F705DA"/>
    <w:rsid w:val="00F708BC"/>
    <w:rsid w:val="00F71B3E"/>
    <w:rsid w:val="00F71E22"/>
    <w:rsid w:val="00F72260"/>
    <w:rsid w:val="00F72261"/>
    <w:rsid w:val="00F72CC5"/>
    <w:rsid w:val="00F72CC6"/>
    <w:rsid w:val="00F73004"/>
    <w:rsid w:val="00F73188"/>
    <w:rsid w:val="00F73392"/>
    <w:rsid w:val="00F7350A"/>
    <w:rsid w:val="00F7352E"/>
    <w:rsid w:val="00F739A0"/>
    <w:rsid w:val="00F746C1"/>
    <w:rsid w:val="00F74DD5"/>
    <w:rsid w:val="00F7508C"/>
    <w:rsid w:val="00F75238"/>
    <w:rsid w:val="00F754DC"/>
    <w:rsid w:val="00F75614"/>
    <w:rsid w:val="00F757A5"/>
    <w:rsid w:val="00F7587C"/>
    <w:rsid w:val="00F75BFD"/>
    <w:rsid w:val="00F75FE8"/>
    <w:rsid w:val="00F76115"/>
    <w:rsid w:val="00F765D3"/>
    <w:rsid w:val="00F7694F"/>
    <w:rsid w:val="00F76D4D"/>
    <w:rsid w:val="00F76DDE"/>
    <w:rsid w:val="00F77020"/>
    <w:rsid w:val="00F77281"/>
    <w:rsid w:val="00F77C21"/>
    <w:rsid w:val="00F77CCB"/>
    <w:rsid w:val="00F80052"/>
    <w:rsid w:val="00F80153"/>
    <w:rsid w:val="00F801CC"/>
    <w:rsid w:val="00F804E9"/>
    <w:rsid w:val="00F805BF"/>
    <w:rsid w:val="00F80D95"/>
    <w:rsid w:val="00F80E71"/>
    <w:rsid w:val="00F81274"/>
    <w:rsid w:val="00F81A2F"/>
    <w:rsid w:val="00F81CB7"/>
    <w:rsid w:val="00F8256A"/>
    <w:rsid w:val="00F82731"/>
    <w:rsid w:val="00F82892"/>
    <w:rsid w:val="00F82A33"/>
    <w:rsid w:val="00F82A48"/>
    <w:rsid w:val="00F82AE0"/>
    <w:rsid w:val="00F82FF5"/>
    <w:rsid w:val="00F830A6"/>
    <w:rsid w:val="00F83193"/>
    <w:rsid w:val="00F83E19"/>
    <w:rsid w:val="00F840AD"/>
    <w:rsid w:val="00F84261"/>
    <w:rsid w:val="00F8442E"/>
    <w:rsid w:val="00F84503"/>
    <w:rsid w:val="00F84916"/>
    <w:rsid w:val="00F84A21"/>
    <w:rsid w:val="00F84A88"/>
    <w:rsid w:val="00F8506A"/>
    <w:rsid w:val="00F852D4"/>
    <w:rsid w:val="00F85746"/>
    <w:rsid w:val="00F85951"/>
    <w:rsid w:val="00F85DE0"/>
    <w:rsid w:val="00F85E53"/>
    <w:rsid w:val="00F85EBF"/>
    <w:rsid w:val="00F86264"/>
    <w:rsid w:val="00F86270"/>
    <w:rsid w:val="00F86372"/>
    <w:rsid w:val="00F86434"/>
    <w:rsid w:val="00F864D9"/>
    <w:rsid w:val="00F866C5"/>
    <w:rsid w:val="00F867F6"/>
    <w:rsid w:val="00F86DD1"/>
    <w:rsid w:val="00F86F0E"/>
    <w:rsid w:val="00F87155"/>
    <w:rsid w:val="00F872A4"/>
    <w:rsid w:val="00F872F0"/>
    <w:rsid w:val="00F87411"/>
    <w:rsid w:val="00F87614"/>
    <w:rsid w:val="00F878F6"/>
    <w:rsid w:val="00F87A33"/>
    <w:rsid w:val="00F87CD0"/>
    <w:rsid w:val="00F87CE9"/>
    <w:rsid w:val="00F87DB8"/>
    <w:rsid w:val="00F87E79"/>
    <w:rsid w:val="00F900AF"/>
    <w:rsid w:val="00F90900"/>
    <w:rsid w:val="00F90A79"/>
    <w:rsid w:val="00F90CB0"/>
    <w:rsid w:val="00F9106E"/>
    <w:rsid w:val="00F910E4"/>
    <w:rsid w:val="00F91225"/>
    <w:rsid w:val="00F916B4"/>
    <w:rsid w:val="00F918A9"/>
    <w:rsid w:val="00F9190F"/>
    <w:rsid w:val="00F919DD"/>
    <w:rsid w:val="00F919E3"/>
    <w:rsid w:val="00F91C83"/>
    <w:rsid w:val="00F92474"/>
    <w:rsid w:val="00F92668"/>
    <w:rsid w:val="00F928CD"/>
    <w:rsid w:val="00F92AAE"/>
    <w:rsid w:val="00F92DFF"/>
    <w:rsid w:val="00F92E21"/>
    <w:rsid w:val="00F9304B"/>
    <w:rsid w:val="00F9349C"/>
    <w:rsid w:val="00F936F4"/>
    <w:rsid w:val="00F93A81"/>
    <w:rsid w:val="00F93D01"/>
    <w:rsid w:val="00F93F2E"/>
    <w:rsid w:val="00F9407A"/>
    <w:rsid w:val="00F94341"/>
    <w:rsid w:val="00F94505"/>
    <w:rsid w:val="00F94545"/>
    <w:rsid w:val="00F94637"/>
    <w:rsid w:val="00F94A55"/>
    <w:rsid w:val="00F94C12"/>
    <w:rsid w:val="00F95045"/>
    <w:rsid w:val="00F955DD"/>
    <w:rsid w:val="00F9598F"/>
    <w:rsid w:val="00F95EF2"/>
    <w:rsid w:val="00F9621A"/>
    <w:rsid w:val="00F96C9F"/>
    <w:rsid w:val="00F96D78"/>
    <w:rsid w:val="00F96E82"/>
    <w:rsid w:val="00F9710E"/>
    <w:rsid w:val="00F9715B"/>
    <w:rsid w:val="00F974BB"/>
    <w:rsid w:val="00F9795F"/>
    <w:rsid w:val="00F979C4"/>
    <w:rsid w:val="00F97AA9"/>
    <w:rsid w:val="00FA0394"/>
    <w:rsid w:val="00FA04A3"/>
    <w:rsid w:val="00FA096F"/>
    <w:rsid w:val="00FA0C68"/>
    <w:rsid w:val="00FA0EAF"/>
    <w:rsid w:val="00FA11E5"/>
    <w:rsid w:val="00FA19E2"/>
    <w:rsid w:val="00FA2092"/>
    <w:rsid w:val="00FA2228"/>
    <w:rsid w:val="00FA2317"/>
    <w:rsid w:val="00FA256C"/>
    <w:rsid w:val="00FA299A"/>
    <w:rsid w:val="00FA29EB"/>
    <w:rsid w:val="00FA305A"/>
    <w:rsid w:val="00FA30F3"/>
    <w:rsid w:val="00FA31BB"/>
    <w:rsid w:val="00FA35D9"/>
    <w:rsid w:val="00FA37F2"/>
    <w:rsid w:val="00FA3938"/>
    <w:rsid w:val="00FA398A"/>
    <w:rsid w:val="00FA3DED"/>
    <w:rsid w:val="00FA3EBE"/>
    <w:rsid w:val="00FA4239"/>
    <w:rsid w:val="00FA4691"/>
    <w:rsid w:val="00FA48FB"/>
    <w:rsid w:val="00FA56FF"/>
    <w:rsid w:val="00FA5908"/>
    <w:rsid w:val="00FA5B4F"/>
    <w:rsid w:val="00FA5CD2"/>
    <w:rsid w:val="00FA5DE5"/>
    <w:rsid w:val="00FA5E70"/>
    <w:rsid w:val="00FA623F"/>
    <w:rsid w:val="00FA6398"/>
    <w:rsid w:val="00FA63C4"/>
    <w:rsid w:val="00FA6485"/>
    <w:rsid w:val="00FA6871"/>
    <w:rsid w:val="00FA69BB"/>
    <w:rsid w:val="00FA69F3"/>
    <w:rsid w:val="00FA6ADF"/>
    <w:rsid w:val="00FA6C32"/>
    <w:rsid w:val="00FA741C"/>
    <w:rsid w:val="00FA7759"/>
    <w:rsid w:val="00FA7813"/>
    <w:rsid w:val="00FA7979"/>
    <w:rsid w:val="00FA7CE3"/>
    <w:rsid w:val="00FA7EA6"/>
    <w:rsid w:val="00FB01A8"/>
    <w:rsid w:val="00FB041C"/>
    <w:rsid w:val="00FB0AE2"/>
    <w:rsid w:val="00FB0F39"/>
    <w:rsid w:val="00FB1230"/>
    <w:rsid w:val="00FB1394"/>
    <w:rsid w:val="00FB139F"/>
    <w:rsid w:val="00FB185E"/>
    <w:rsid w:val="00FB1AAF"/>
    <w:rsid w:val="00FB1EF7"/>
    <w:rsid w:val="00FB2216"/>
    <w:rsid w:val="00FB2230"/>
    <w:rsid w:val="00FB24EB"/>
    <w:rsid w:val="00FB25DC"/>
    <w:rsid w:val="00FB26BD"/>
    <w:rsid w:val="00FB2B61"/>
    <w:rsid w:val="00FB2E2B"/>
    <w:rsid w:val="00FB314C"/>
    <w:rsid w:val="00FB3483"/>
    <w:rsid w:val="00FB358C"/>
    <w:rsid w:val="00FB3A61"/>
    <w:rsid w:val="00FB3EAB"/>
    <w:rsid w:val="00FB40F3"/>
    <w:rsid w:val="00FB424A"/>
    <w:rsid w:val="00FB4375"/>
    <w:rsid w:val="00FB43A5"/>
    <w:rsid w:val="00FB4849"/>
    <w:rsid w:val="00FB4918"/>
    <w:rsid w:val="00FB4A48"/>
    <w:rsid w:val="00FB4AAC"/>
    <w:rsid w:val="00FB4EA9"/>
    <w:rsid w:val="00FB51F1"/>
    <w:rsid w:val="00FB54DB"/>
    <w:rsid w:val="00FB5990"/>
    <w:rsid w:val="00FB5A38"/>
    <w:rsid w:val="00FB5B76"/>
    <w:rsid w:val="00FB5C69"/>
    <w:rsid w:val="00FB5CF1"/>
    <w:rsid w:val="00FB6A74"/>
    <w:rsid w:val="00FB6B62"/>
    <w:rsid w:val="00FB6C4C"/>
    <w:rsid w:val="00FB7721"/>
    <w:rsid w:val="00FB7738"/>
    <w:rsid w:val="00FC0036"/>
    <w:rsid w:val="00FC0490"/>
    <w:rsid w:val="00FC0792"/>
    <w:rsid w:val="00FC0888"/>
    <w:rsid w:val="00FC0B40"/>
    <w:rsid w:val="00FC181D"/>
    <w:rsid w:val="00FC24AC"/>
    <w:rsid w:val="00FC2636"/>
    <w:rsid w:val="00FC2A6C"/>
    <w:rsid w:val="00FC2CCA"/>
    <w:rsid w:val="00FC2D2F"/>
    <w:rsid w:val="00FC3073"/>
    <w:rsid w:val="00FC3A7C"/>
    <w:rsid w:val="00FC3C7C"/>
    <w:rsid w:val="00FC3CE0"/>
    <w:rsid w:val="00FC441E"/>
    <w:rsid w:val="00FC444A"/>
    <w:rsid w:val="00FC45F3"/>
    <w:rsid w:val="00FC4A90"/>
    <w:rsid w:val="00FC5550"/>
    <w:rsid w:val="00FC573D"/>
    <w:rsid w:val="00FC5F52"/>
    <w:rsid w:val="00FC6484"/>
    <w:rsid w:val="00FC6827"/>
    <w:rsid w:val="00FC69B2"/>
    <w:rsid w:val="00FC6C0F"/>
    <w:rsid w:val="00FC6F4A"/>
    <w:rsid w:val="00FC6FF6"/>
    <w:rsid w:val="00FC717C"/>
    <w:rsid w:val="00FC71A8"/>
    <w:rsid w:val="00FC71E2"/>
    <w:rsid w:val="00FC7492"/>
    <w:rsid w:val="00FC7744"/>
    <w:rsid w:val="00FC7AB7"/>
    <w:rsid w:val="00FD0568"/>
    <w:rsid w:val="00FD06BE"/>
    <w:rsid w:val="00FD0D09"/>
    <w:rsid w:val="00FD0E09"/>
    <w:rsid w:val="00FD0F3E"/>
    <w:rsid w:val="00FD11A9"/>
    <w:rsid w:val="00FD139F"/>
    <w:rsid w:val="00FD1605"/>
    <w:rsid w:val="00FD195A"/>
    <w:rsid w:val="00FD1D2C"/>
    <w:rsid w:val="00FD1DC8"/>
    <w:rsid w:val="00FD20C3"/>
    <w:rsid w:val="00FD2409"/>
    <w:rsid w:val="00FD2ADE"/>
    <w:rsid w:val="00FD2C6C"/>
    <w:rsid w:val="00FD316B"/>
    <w:rsid w:val="00FD3487"/>
    <w:rsid w:val="00FD3611"/>
    <w:rsid w:val="00FD3ABA"/>
    <w:rsid w:val="00FD3C1C"/>
    <w:rsid w:val="00FD3CE4"/>
    <w:rsid w:val="00FD3D77"/>
    <w:rsid w:val="00FD3FD4"/>
    <w:rsid w:val="00FD42B3"/>
    <w:rsid w:val="00FD519D"/>
    <w:rsid w:val="00FD5921"/>
    <w:rsid w:val="00FD5A04"/>
    <w:rsid w:val="00FD5B59"/>
    <w:rsid w:val="00FD5FC1"/>
    <w:rsid w:val="00FD602E"/>
    <w:rsid w:val="00FD6083"/>
    <w:rsid w:val="00FD636C"/>
    <w:rsid w:val="00FD6656"/>
    <w:rsid w:val="00FD67C5"/>
    <w:rsid w:val="00FD6ACA"/>
    <w:rsid w:val="00FD6C50"/>
    <w:rsid w:val="00FD6E40"/>
    <w:rsid w:val="00FD6EBC"/>
    <w:rsid w:val="00FD6ED5"/>
    <w:rsid w:val="00FD6FAA"/>
    <w:rsid w:val="00FD7357"/>
    <w:rsid w:val="00FD73DF"/>
    <w:rsid w:val="00FD742D"/>
    <w:rsid w:val="00FD751C"/>
    <w:rsid w:val="00FD769D"/>
    <w:rsid w:val="00FD7786"/>
    <w:rsid w:val="00FE043B"/>
    <w:rsid w:val="00FE0783"/>
    <w:rsid w:val="00FE08C6"/>
    <w:rsid w:val="00FE08D1"/>
    <w:rsid w:val="00FE0A4F"/>
    <w:rsid w:val="00FE0B6E"/>
    <w:rsid w:val="00FE0C6E"/>
    <w:rsid w:val="00FE0CD2"/>
    <w:rsid w:val="00FE0FE5"/>
    <w:rsid w:val="00FE1295"/>
    <w:rsid w:val="00FE129A"/>
    <w:rsid w:val="00FE189C"/>
    <w:rsid w:val="00FE1C20"/>
    <w:rsid w:val="00FE1DE1"/>
    <w:rsid w:val="00FE1F31"/>
    <w:rsid w:val="00FE21ED"/>
    <w:rsid w:val="00FE24E9"/>
    <w:rsid w:val="00FE251D"/>
    <w:rsid w:val="00FE252C"/>
    <w:rsid w:val="00FE2C03"/>
    <w:rsid w:val="00FE2E77"/>
    <w:rsid w:val="00FE3B86"/>
    <w:rsid w:val="00FE3FA7"/>
    <w:rsid w:val="00FE43CF"/>
    <w:rsid w:val="00FE5124"/>
    <w:rsid w:val="00FE5E9D"/>
    <w:rsid w:val="00FE61A4"/>
    <w:rsid w:val="00FE6561"/>
    <w:rsid w:val="00FE67AB"/>
    <w:rsid w:val="00FE6AAF"/>
    <w:rsid w:val="00FE757C"/>
    <w:rsid w:val="00FE7706"/>
    <w:rsid w:val="00FE7904"/>
    <w:rsid w:val="00FE7CE7"/>
    <w:rsid w:val="00FF0CBD"/>
    <w:rsid w:val="00FF0F3E"/>
    <w:rsid w:val="00FF107C"/>
    <w:rsid w:val="00FF109A"/>
    <w:rsid w:val="00FF1288"/>
    <w:rsid w:val="00FF13AD"/>
    <w:rsid w:val="00FF181D"/>
    <w:rsid w:val="00FF193E"/>
    <w:rsid w:val="00FF19D6"/>
    <w:rsid w:val="00FF19D7"/>
    <w:rsid w:val="00FF1E01"/>
    <w:rsid w:val="00FF2295"/>
    <w:rsid w:val="00FF2383"/>
    <w:rsid w:val="00FF2C94"/>
    <w:rsid w:val="00FF2F52"/>
    <w:rsid w:val="00FF3408"/>
    <w:rsid w:val="00FF3E8B"/>
    <w:rsid w:val="00FF411E"/>
    <w:rsid w:val="00FF419A"/>
    <w:rsid w:val="00FF441B"/>
    <w:rsid w:val="00FF46A5"/>
    <w:rsid w:val="00FF497A"/>
    <w:rsid w:val="00FF4AD9"/>
    <w:rsid w:val="00FF4F0D"/>
    <w:rsid w:val="00FF5851"/>
    <w:rsid w:val="00FF591F"/>
    <w:rsid w:val="00FF5929"/>
    <w:rsid w:val="00FF5ABA"/>
    <w:rsid w:val="00FF63DE"/>
    <w:rsid w:val="00FF63E8"/>
    <w:rsid w:val="00FF6F0C"/>
    <w:rsid w:val="00FF749C"/>
    <w:rsid w:val="00FF7E28"/>
    <w:rsid w:val="41A0EE8D"/>
    <w:rsid w:val="4EF50BA0"/>
  </w:rsids>
  <m:mathPr>
    <m:mathFont m:val="Cambria Math"/>
    <m:brkBin m:val="before"/>
    <m:brkBinSub m:val="--"/>
    <m:smallFrac m:val="0"/>
    <m:dispDef/>
    <m:lMargin m:val="0"/>
    <m:rMargin m:val="0"/>
    <m:defJc m:val="centerGroup"/>
    <m:wrapIndent m:val="1440"/>
    <m:intLim m:val="subSup"/>
    <m:naryLim m:val="undOvr"/>
  </m:mathPr>
  <w:themeFontLang w:val="pt-BR"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9736A"/>
  <w15:docId w15:val="{4D6E137B-4174-490B-BCDB-89A98AAE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99" w:unhideWhenUsed="1"/>
    <w:lsdException w:name="List 2" w:semiHidden="1" w:uiPriority="99" w:unhideWhenUsed="1"/>
    <w:lsdException w:name="List 3" w:semiHidden="1" w:uiPriority="99" w:unhideWhenUsed="1"/>
    <w:lsdException w:name="List 4" w:uiPriority="99"/>
    <w:lsdException w:name="List 5" w:uiPriority="99"/>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38C2"/>
    <w:pPr>
      <w:spacing w:after="120"/>
      <w:jc w:val="both"/>
    </w:pPr>
    <w:rPr>
      <w:sz w:val="26"/>
    </w:rPr>
  </w:style>
  <w:style w:type="paragraph" w:styleId="Heading1">
    <w:name w:val="heading 1"/>
    <w:basedOn w:val="Normal"/>
    <w:next w:val="Normal"/>
    <w:link w:val="Heading1Char3"/>
    <w:qFormat/>
    <w:rsid w:val="004F38C2"/>
    <w:pPr>
      <w:keepNext/>
      <w:outlineLvl w:val="0"/>
    </w:pPr>
    <w:rPr>
      <w:rFonts w:ascii="CG Times" w:hAnsi="CG Times"/>
      <w:b/>
    </w:rPr>
  </w:style>
  <w:style w:type="paragraph" w:styleId="Heading2">
    <w:name w:val="heading 2"/>
    <w:aliases w:val="DPW Head Left Bold Ital,h2,Heading 21,Título 21"/>
    <w:basedOn w:val="Normal"/>
    <w:next w:val="Normal"/>
    <w:link w:val="Heading2Char"/>
    <w:uiPriority w:val="99"/>
    <w:qFormat/>
    <w:rsid w:val="004F38C2"/>
    <w:pPr>
      <w:keepNext/>
      <w:outlineLvl w:val="1"/>
    </w:pPr>
    <w:rPr>
      <w:rFonts w:ascii="CG Times" w:hAnsi="CG Times"/>
    </w:rPr>
  </w:style>
  <w:style w:type="paragraph" w:styleId="Heading3">
    <w:name w:val="heading 3"/>
    <w:basedOn w:val="Normal"/>
    <w:next w:val="Normal"/>
    <w:link w:val="Heading3Char"/>
    <w:qFormat/>
    <w:rsid w:val="004F38C2"/>
    <w:pPr>
      <w:keepNext/>
      <w:jc w:val="center"/>
      <w:outlineLvl w:val="2"/>
    </w:pPr>
    <w:rPr>
      <w:rFonts w:ascii="CG Times" w:hAnsi="CG Times"/>
      <w:b/>
    </w:rPr>
  </w:style>
  <w:style w:type="paragraph" w:styleId="Heading4">
    <w:name w:val="heading 4"/>
    <w:basedOn w:val="Normal"/>
    <w:next w:val="Normal"/>
    <w:link w:val="Heading4Char"/>
    <w:qFormat/>
    <w:rsid w:val="004F38C2"/>
    <w:pPr>
      <w:keepNext/>
      <w:jc w:val="center"/>
      <w:outlineLvl w:val="3"/>
    </w:pPr>
    <w:rPr>
      <w:rFonts w:ascii="CG Times" w:hAnsi="CG Times"/>
      <w:b/>
      <w:color w:val="0000FF"/>
    </w:rPr>
  </w:style>
  <w:style w:type="paragraph" w:styleId="Heading5">
    <w:name w:val="heading 5"/>
    <w:aliases w:val="h5"/>
    <w:basedOn w:val="Normal"/>
    <w:next w:val="Normal"/>
    <w:link w:val="Heading5Char"/>
    <w:qFormat/>
    <w:rsid w:val="007B1564"/>
    <w:pPr>
      <w:keepNext/>
      <w:tabs>
        <w:tab w:val="left" w:pos="2268"/>
      </w:tabs>
      <w:outlineLvl w:val="4"/>
    </w:pPr>
    <w:rPr>
      <w:sz w:val="24"/>
    </w:rPr>
  </w:style>
  <w:style w:type="paragraph" w:styleId="Heading6">
    <w:name w:val="heading 6"/>
    <w:aliases w:val="h6"/>
    <w:basedOn w:val="Normal"/>
    <w:next w:val="Normal"/>
    <w:link w:val="Heading6Char2"/>
    <w:qFormat/>
    <w:rsid w:val="007B1564"/>
    <w:pPr>
      <w:keepNext/>
      <w:tabs>
        <w:tab w:val="left" w:pos="2268"/>
      </w:tabs>
      <w:spacing w:after="240"/>
      <w:jc w:val="center"/>
      <w:outlineLvl w:val="5"/>
    </w:pPr>
    <w:rPr>
      <w:bCs/>
      <w:smallCaps/>
      <w:u w:val="single"/>
    </w:rPr>
  </w:style>
  <w:style w:type="paragraph" w:styleId="Heading7">
    <w:name w:val="heading 7"/>
    <w:aliases w:val="h7"/>
    <w:basedOn w:val="Normal"/>
    <w:next w:val="Normal"/>
    <w:link w:val="Heading7Char"/>
    <w:qFormat/>
    <w:rsid w:val="007B1564"/>
    <w:pPr>
      <w:keepNext/>
      <w:tabs>
        <w:tab w:val="left" w:pos="2268"/>
      </w:tabs>
      <w:spacing w:after="240"/>
      <w:jc w:val="center"/>
      <w:outlineLvl w:val="6"/>
    </w:pPr>
    <w:rPr>
      <w:bCs/>
    </w:rPr>
  </w:style>
  <w:style w:type="paragraph" w:styleId="Heading8">
    <w:name w:val="heading 8"/>
    <w:basedOn w:val="Normal"/>
    <w:next w:val="Normal"/>
    <w:link w:val="Heading8Char"/>
    <w:qFormat/>
    <w:rsid w:val="007B1564"/>
    <w:pPr>
      <w:keepNext/>
      <w:spacing w:after="240"/>
      <w:outlineLvl w:val="7"/>
    </w:pPr>
  </w:style>
  <w:style w:type="paragraph" w:styleId="Heading9">
    <w:name w:val="heading 9"/>
    <w:basedOn w:val="Normal"/>
    <w:next w:val="Normal"/>
    <w:link w:val="Heading9Char"/>
    <w:unhideWhenUsed/>
    <w:qFormat/>
    <w:rsid w:val="007B1564"/>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80FA8"/>
    <w:rPr>
      <w:color w:val="0000FF"/>
      <w:u w:val="single"/>
    </w:rPr>
  </w:style>
  <w:style w:type="paragraph" w:styleId="Footer">
    <w:name w:val="footer"/>
    <w:basedOn w:val="Normal"/>
    <w:link w:val="FooterChar3"/>
    <w:uiPriority w:val="99"/>
    <w:rsid w:val="004F38C2"/>
    <w:pPr>
      <w:tabs>
        <w:tab w:val="center" w:pos="4252"/>
        <w:tab w:val="right" w:pos="8504"/>
      </w:tabs>
    </w:pPr>
  </w:style>
  <w:style w:type="paragraph" w:customStyle="1" w:styleId="BodyText21">
    <w:name w:val="Body Text 21"/>
    <w:basedOn w:val="Normal"/>
    <w:rsid w:val="004F38C2"/>
    <w:pPr>
      <w:widowControl w:val="0"/>
      <w:spacing w:after="0"/>
    </w:pPr>
    <w:rPr>
      <w:rFonts w:ascii="Arial" w:hAnsi="Arial"/>
      <w:sz w:val="24"/>
      <w:lang w:eastAsia="en-US"/>
    </w:rPr>
  </w:style>
  <w:style w:type="paragraph" w:styleId="Header">
    <w:name w:val="header"/>
    <w:aliases w:val="Cabeçalho2,Heade,hd,Header@,Project Name,Heading 1a,Appendix,ulo1"/>
    <w:basedOn w:val="Normal"/>
    <w:link w:val="HeaderChar2"/>
    <w:uiPriority w:val="99"/>
    <w:rsid w:val="004F38C2"/>
    <w:pPr>
      <w:tabs>
        <w:tab w:val="center" w:pos="4252"/>
        <w:tab w:val="right" w:pos="8504"/>
      </w:tabs>
    </w:pPr>
  </w:style>
  <w:style w:type="paragraph" w:styleId="BodyText2">
    <w:name w:val="Body Text 2"/>
    <w:basedOn w:val="Normal"/>
    <w:link w:val="BodyText2Char"/>
    <w:rsid w:val="004F38C2"/>
    <w:pPr>
      <w:spacing w:after="0"/>
    </w:pPr>
    <w:rPr>
      <w:rFonts w:ascii="Arial" w:hAnsi="Arial"/>
      <w:b/>
      <w:sz w:val="24"/>
      <w:lang w:eastAsia="en-US"/>
    </w:rPr>
  </w:style>
  <w:style w:type="paragraph" w:styleId="BodyText3">
    <w:name w:val="Body Text 3"/>
    <w:basedOn w:val="Normal"/>
    <w:link w:val="BodyText3Char"/>
    <w:rsid w:val="004F38C2"/>
    <w:pPr>
      <w:spacing w:after="0"/>
    </w:pPr>
    <w:rPr>
      <w:rFonts w:ascii="Arial" w:hAnsi="Arial"/>
      <w:sz w:val="24"/>
      <w:lang w:eastAsia="en-US"/>
    </w:rPr>
  </w:style>
  <w:style w:type="paragraph" w:styleId="BodyTextIndent">
    <w:name w:val="Body Text Indent"/>
    <w:aliases w:val="bti,Body Text Bold Indent"/>
    <w:basedOn w:val="Normal"/>
    <w:link w:val="BodyTextIndentChar"/>
    <w:rsid w:val="004F38C2"/>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aliases w:val="Normal 2,Char3"/>
    <w:basedOn w:val="Normal"/>
    <w:uiPriority w:val="99"/>
    <w:rsid w:val="004F38C2"/>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rsid w:val="004F38C2"/>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BodyTextIndent2">
    <w:name w:val="Body Text Indent 2"/>
    <w:basedOn w:val="Normal"/>
    <w:link w:val="BodyTextIndent2Char"/>
    <w:rsid w:val="004F38C2"/>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uiPriority w:val="99"/>
    <w:rsid w:val="00880FA8"/>
    <w:rPr>
      <w:color w:val="0000FF"/>
      <w:spacing w:val="0"/>
      <w:u w:val="double"/>
    </w:rPr>
  </w:style>
  <w:style w:type="character" w:styleId="CommentReference">
    <w:name w:val="annotation reference"/>
    <w:rsid w:val="004F38C2"/>
    <w:rPr>
      <w:sz w:val="16"/>
      <w:szCs w:val="16"/>
    </w:rPr>
  </w:style>
  <w:style w:type="paragraph" w:styleId="CommentText">
    <w:name w:val="annotation text"/>
    <w:basedOn w:val="Normal"/>
    <w:link w:val="CommentTextChar3"/>
    <w:rsid w:val="004F38C2"/>
    <w:rPr>
      <w:sz w:val="20"/>
    </w:rPr>
  </w:style>
  <w:style w:type="paragraph" w:styleId="CommentSubject">
    <w:name w:val="annotation subject"/>
    <w:basedOn w:val="CommentText"/>
    <w:next w:val="CommentText"/>
    <w:link w:val="CommentSubjectChar2"/>
    <w:uiPriority w:val="99"/>
    <w:rsid w:val="004F38C2"/>
    <w:rPr>
      <w:b/>
      <w:bCs/>
    </w:rPr>
  </w:style>
  <w:style w:type="paragraph" w:styleId="BalloonText">
    <w:name w:val="Balloon Text"/>
    <w:basedOn w:val="Normal"/>
    <w:link w:val="BalloonTextChar3"/>
    <w:uiPriority w:val="99"/>
    <w:rsid w:val="004F38C2"/>
    <w:rPr>
      <w:rFonts w:ascii="Tahoma" w:hAnsi="Tahoma" w:cs="Tahoma"/>
      <w:sz w:val="16"/>
      <w:szCs w:val="16"/>
    </w:rPr>
  </w:style>
  <w:style w:type="character" w:customStyle="1" w:styleId="apple-style-span">
    <w:name w:val="apple-style-span"/>
    <w:basedOn w:val="DefaultParagraphFont"/>
    <w:rsid w:val="00DB7344"/>
  </w:style>
  <w:style w:type="table" w:styleId="TableGrid">
    <w:name w:val="Table Grid"/>
    <w:basedOn w:val="TableNormal"/>
    <w:uiPriority w:val="39"/>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4F38C2"/>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DefaultParagraphFont"/>
    <w:rsid w:val="001A72E2"/>
  </w:style>
  <w:style w:type="paragraph" w:customStyle="1" w:styleId="Char2">
    <w:name w:val="Char2"/>
    <w:basedOn w:val="Normal"/>
    <w:rsid w:val="004F38C2"/>
    <w:pPr>
      <w:widowControl w:val="0"/>
      <w:adjustRightInd w:val="0"/>
      <w:spacing w:after="160" w:line="240" w:lineRule="exact"/>
      <w:textAlignment w:val="baseline"/>
    </w:pPr>
    <w:rPr>
      <w:rFonts w:ascii="Verdana" w:eastAsia="MS Mincho" w:hAnsi="Verdana"/>
      <w:sz w:val="20"/>
      <w:lang w:val="en-US" w:eastAsia="en-US"/>
    </w:rPr>
  </w:style>
  <w:style w:type="paragraph" w:styleId="FootnoteText">
    <w:name w:val="footnote text"/>
    <w:aliases w:val="Nota de rodapé"/>
    <w:basedOn w:val="Normal"/>
    <w:next w:val="FootnoteTextcont"/>
    <w:link w:val="FootnoteTextChar"/>
    <w:rsid w:val="004F38C2"/>
    <w:pPr>
      <w:spacing w:after="0"/>
      <w:ind w:left="227" w:hanging="227"/>
    </w:pPr>
    <w:rPr>
      <w:rFonts w:ascii="Arial" w:hAnsi="Arial" w:cs="Arial"/>
      <w:sz w:val="16"/>
    </w:rPr>
  </w:style>
  <w:style w:type="character" w:styleId="FootnoteReference">
    <w:name w:val="footnote reference"/>
    <w:rsid w:val="004F38C2"/>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BodyText">
    <w:name w:val="Body Text"/>
    <w:aliases w:val="bt,b,CG-Single Sp 0.5,s2,!Body Text .5(J),CG-Single Sp 0.51,s21,Second Heading 2,!Body Text .5s2(J),5,BT,.BT,body text,bd,bt wide"/>
    <w:basedOn w:val="Normal"/>
    <w:link w:val="BodyTextChar"/>
    <w:qFormat/>
    <w:rsid w:val="004F38C2"/>
  </w:style>
  <w:style w:type="paragraph" w:customStyle="1" w:styleId="Corpodetexto21">
    <w:name w:val="Corpo de texto 21"/>
    <w:aliases w:val="bt2,Corpo de texto 22"/>
    <w:basedOn w:val="Normal"/>
    <w:rsid w:val="004F38C2"/>
    <w:pPr>
      <w:widowControl w:val="0"/>
      <w:spacing w:after="220"/>
      <w:ind w:left="2127" w:hanging="709"/>
    </w:pPr>
  </w:style>
  <w:style w:type="paragraph" w:customStyle="1" w:styleId="Default">
    <w:name w:val="Default"/>
    <w:link w:val="DefaultChar1"/>
    <w:rsid w:val="004F38C2"/>
    <w:pPr>
      <w:autoSpaceDE w:val="0"/>
      <w:autoSpaceDN w:val="0"/>
      <w:adjustRightInd w:val="0"/>
    </w:pPr>
    <w:rPr>
      <w:rFonts w:ascii="Arial" w:hAnsi="Arial" w:cs="Arial"/>
      <w:color w:val="000000"/>
      <w:sz w:val="24"/>
      <w:szCs w:val="24"/>
    </w:rPr>
  </w:style>
  <w:style w:type="character" w:customStyle="1" w:styleId="FootnoteTextChar">
    <w:name w:val="Footnote Text Char"/>
    <w:aliases w:val="Nota de rodapé Char3"/>
    <w:basedOn w:val="DefaultParagraphFont"/>
    <w:link w:val="FootnoteText"/>
    <w:rsid w:val="00F16188"/>
    <w:rPr>
      <w:rFonts w:ascii="Arial" w:hAnsi="Arial" w:cs="Arial"/>
      <w:sz w:val="16"/>
    </w:rPr>
  </w:style>
  <w:style w:type="paragraph" w:styleId="Revision">
    <w:name w:val="Revision"/>
    <w:hidden/>
    <w:uiPriority w:val="99"/>
    <w:rsid w:val="004F38C2"/>
    <w:rPr>
      <w:sz w:val="26"/>
    </w:rPr>
  </w:style>
  <w:style w:type="paragraph" w:styleId="ListParagraph">
    <w:name w:val="List Paragraph"/>
    <w:aliases w:val="Normal numerado,Vitor Título,Vitor T’tulo,Meu,List Paragraph_0,Comum,Vitor T?tulo,Parágrafo da Lista;Comum"/>
    <w:basedOn w:val="Normal"/>
    <w:link w:val="ListParagraphChar"/>
    <w:uiPriority w:val="34"/>
    <w:qFormat/>
    <w:rsid w:val="004F38C2"/>
    <w:pPr>
      <w:ind w:left="720"/>
      <w:contextualSpacing/>
    </w:pPr>
  </w:style>
  <w:style w:type="character" w:customStyle="1" w:styleId="HeaderChar2">
    <w:name w:val="Header Char2"/>
    <w:aliases w:val="Cabeçalho2 Char1,Heade Char,hd Char,Header@ Char,Project Name Char1,Heading 1a Char,Appendix Char,ulo1 Char1"/>
    <w:basedOn w:val="DefaultParagraphFont"/>
    <w:link w:val="Header"/>
    <w:rsid w:val="00475DDE"/>
    <w:rPr>
      <w:sz w:val="26"/>
    </w:rPr>
  </w:style>
  <w:style w:type="paragraph" w:customStyle="1" w:styleId="Heading">
    <w:name w:val="Heading"/>
    <w:basedOn w:val="Normal"/>
    <w:rsid w:val="004F38C2"/>
    <w:pPr>
      <w:spacing w:after="140" w:line="290" w:lineRule="auto"/>
    </w:pPr>
    <w:rPr>
      <w:rFonts w:ascii="Arial" w:hAnsi="Arial" w:cs="Arial"/>
      <w:b/>
      <w:smallCaps/>
      <w:sz w:val="22"/>
      <w:szCs w:val="24"/>
      <w:u w:val="single"/>
    </w:rPr>
  </w:style>
  <w:style w:type="paragraph" w:customStyle="1" w:styleId="Body">
    <w:name w:val="Body"/>
    <w:aliases w:val="by,by + 8.5 pt,Left,Before:  3 pt,After:  3 pt,Line spacing:  Multiple ..."/>
    <w:basedOn w:val="Normal"/>
    <w:link w:val="BodyChar"/>
    <w:qFormat/>
    <w:rsid w:val="004F38C2"/>
    <w:pPr>
      <w:spacing w:after="140" w:line="290" w:lineRule="auto"/>
    </w:pPr>
    <w:rPr>
      <w:rFonts w:ascii="Arial" w:hAnsi="Arial" w:cs="Arial"/>
      <w:sz w:val="20"/>
      <w:szCs w:val="24"/>
    </w:rPr>
  </w:style>
  <w:style w:type="paragraph" w:customStyle="1" w:styleId="Parties">
    <w:name w:val="Parties"/>
    <w:basedOn w:val="Normal"/>
    <w:rsid w:val="0084598C"/>
    <w:pPr>
      <w:keepLines/>
      <w:numPr>
        <w:numId w:val="1"/>
      </w:numPr>
      <w:spacing w:after="140" w:line="290" w:lineRule="auto"/>
    </w:pPr>
    <w:rPr>
      <w:rFonts w:ascii="Arial" w:hAnsi="Arial" w:cs="Arial"/>
      <w:sz w:val="20"/>
      <w:szCs w:val="24"/>
    </w:rPr>
  </w:style>
  <w:style w:type="paragraph" w:customStyle="1" w:styleId="Recitals">
    <w:name w:val="Recitals"/>
    <w:basedOn w:val="Normal"/>
    <w:rsid w:val="007B1564"/>
    <w:pPr>
      <w:numPr>
        <w:ilvl w:val="1"/>
        <w:numId w:val="1"/>
      </w:numPr>
      <w:spacing w:after="140" w:line="290" w:lineRule="auto"/>
    </w:pPr>
    <w:rPr>
      <w:rFonts w:ascii="Arial" w:hAnsi="Arial" w:cs="Arial"/>
      <w:sz w:val="20"/>
    </w:rPr>
  </w:style>
  <w:style w:type="paragraph" w:customStyle="1" w:styleId="Parties2">
    <w:name w:val="Parties 2"/>
    <w:basedOn w:val="Normal"/>
    <w:rsid w:val="004F38C2"/>
    <w:pPr>
      <w:numPr>
        <w:ilvl w:val="2"/>
        <w:numId w:val="1"/>
      </w:numPr>
    </w:pPr>
  </w:style>
  <w:style w:type="paragraph" w:customStyle="1" w:styleId="Recitals2">
    <w:name w:val="Recitals 2"/>
    <w:basedOn w:val="Normal"/>
    <w:rsid w:val="004F38C2"/>
    <w:pPr>
      <w:numPr>
        <w:ilvl w:val="3"/>
        <w:numId w:val="1"/>
      </w:numPr>
    </w:pPr>
  </w:style>
  <w:style w:type="character" w:customStyle="1" w:styleId="Heading9Char">
    <w:name w:val="Heading 9 Char"/>
    <w:basedOn w:val="DefaultParagraphFont"/>
    <w:link w:val="Heading9"/>
    <w:rsid w:val="003C425C"/>
    <w:rPr>
      <w:rFonts w:asciiTheme="majorHAnsi" w:eastAsiaTheme="majorEastAsia" w:hAnsiTheme="majorHAnsi" w:cstheme="majorBidi"/>
      <w:i/>
      <w:iCs/>
      <w:color w:val="404040" w:themeColor="text1" w:themeTint="BF"/>
    </w:rPr>
  </w:style>
  <w:style w:type="paragraph" w:customStyle="1" w:styleId="Level1">
    <w:name w:val="Level 1"/>
    <w:basedOn w:val="Normal"/>
    <w:qFormat/>
    <w:rsid w:val="007B1564"/>
    <w:pPr>
      <w:keepNext/>
      <w:numPr>
        <w:numId w:val="72"/>
      </w:numPr>
      <w:spacing w:before="280" w:after="140" w:line="290" w:lineRule="auto"/>
      <w:outlineLvl w:val="0"/>
    </w:pPr>
    <w:rPr>
      <w:rFonts w:ascii="Arial" w:hAnsi="Arial" w:cs="Arial"/>
      <w:b/>
      <w:sz w:val="22"/>
      <w:szCs w:val="24"/>
    </w:rPr>
  </w:style>
  <w:style w:type="paragraph" w:customStyle="1" w:styleId="Level2">
    <w:name w:val="Level 2"/>
    <w:aliases w:val="2"/>
    <w:basedOn w:val="Normal"/>
    <w:link w:val="Level2Char"/>
    <w:qFormat/>
    <w:rsid w:val="004F38C2"/>
    <w:pPr>
      <w:numPr>
        <w:ilvl w:val="1"/>
        <w:numId w:val="72"/>
      </w:numPr>
      <w:spacing w:after="140" w:line="290" w:lineRule="auto"/>
      <w:outlineLvl w:val="1"/>
    </w:pPr>
    <w:rPr>
      <w:rFonts w:ascii="Arial" w:hAnsi="Arial" w:cs="Arial"/>
      <w:sz w:val="20"/>
    </w:rPr>
  </w:style>
  <w:style w:type="paragraph" w:customStyle="1" w:styleId="Level3">
    <w:name w:val="Level 3"/>
    <w:basedOn w:val="Normal"/>
    <w:link w:val="Level3Char"/>
    <w:qFormat/>
    <w:rsid w:val="007B1564"/>
    <w:pPr>
      <w:numPr>
        <w:ilvl w:val="2"/>
        <w:numId w:val="72"/>
      </w:numPr>
      <w:spacing w:after="140" w:line="290" w:lineRule="auto"/>
      <w:outlineLvl w:val="2"/>
    </w:pPr>
    <w:rPr>
      <w:rFonts w:ascii="Arial" w:hAnsi="Arial" w:cs="Arial"/>
      <w:sz w:val="20"/>
    </w:rPr>
  </w:style>
  <w:style w:type="paragraph" w:customStyle="1" w:styleId="Level4">
    <w:name w:val="Level 4"/>
    <w:basedOn w:val="Normal"/>
    <w:qFormat/>
    <w:rsid w:val="007B1564"/>
    <w:pPr>
      <w:numPr>
        <w:ilvl w:val="3"/>
        <w:numId w:val="72"/>
      </w:numPr>
      <w:spacing w:after="140" w:line="290" w:lineRule="auto"/>
      <w:outlineLvl w:val="3"/>
    </w:pPr>
    <w:rPr>
      <w:rFonts w:ascii="Arial" w:hAnsi="Arial" w:cs="Arial"/>
      <w:sz w:val="20"/>
    </w:rPr>
  </w:style>
  <w:style w:type="paragraph" w:customStyle="1" w:styleId="Level5">
    <w:name w:val="Level 5"/>
    <w:basedOn w:val="Normal"/>
    <w:qFormat/>
    <w:rsid w:val="007B1564"/>
    <w:pPr>
      <w:numPr>
        <w:ilvl w:val="4"/>
        <w:numId w:val="72"/>
      </w:numPr>
      <w:spacing w:after="140" w:line="290" w:lineRule="auto"/>
    </w:pPr>
    <w:rPr>
      <w:rFonts w:ascii="Arial" w:hAnsi="Arial" w:cs="Arial"/>
      <w:sz w:val="20"/>
    </w:rPr>
  </w:style>
  <w:style w:type="paragraph" w:customStyle="1" w:styleId="Level6">
    <w:name w:val="Level 6"/>
    <w:basedOn w:val="Normal"/>
    <w:qFormat/>
    <w:rsid w:val="007B1564"/>
    <w:pPr>
      <w:numPr>
        <w:ilvl w:val="5"/>
        <w:numId w:val="72"/>
      </w:numPr>
      <w:spacing w:after="140" w:line="290" w:lineRule="auto"/>
    </w:pPr>
    <w:rPr>
      <w:rFonts w:ascii="Arial" w:hAnsi="Arial" w:cs="Arial"/>
      <w:sz w:val="20"/>
    </w:rPr>
  </w:style>
  <w:style w:type="paragraph" w:customStyle="1" w:styleId="FootnoteTextcont">
    <w:name w:val="Footnote Text cont"/>
    <w:basedOn w:val="Normal"/>
    <w:rsid w:val="004F38C2"/>
    <w:pPr>
      <w:spacing w:after="0"/>
      <w:ind w:left="227"/>
    </w:pPr>
    <w:rPr>
      <w:rFonts w:ascii="Arial" w:hAnsi="Arial" w:cs="Arial"/>
      <w:sz w:val="16"/>
    </w:rPr>
  </w:style>
  <w:style w:type="character" w:customStyle="1" w:styleId="FooterChar3">
    <w:name w:val="Footer Char3"/>
    <w:basedOn w:val="DefaultParagraphFont"/>
    <w:link w:val="Footer"/>
    <w:uiPriority w:val="99"/>
    <w:rsid w:val="005B606A"/>
    <w:rPr>
      <w:sz w:val="26"/>
    </w:rPr>
  </w:style>
  <w:style w:type="character" w:customStyle="1" w:styleId="Level3Char">
    <w:name w:val="Level 3 Char"/>
    <w:link w:val="Level3"/>
    <w:locked/>
    <w:rsid w:val="00347215"/>
    <w:rPr>
      <w:rFonts w:ascii="Arial" w:hAnsi="Arial" w:cs="Arial"/>
    </w:rPr>
  </w:style>
  <w:style w:type="paragraph" w:customStyle="1" w:styleId="Bullet20">
    <w:name w:val="Bullet 2"/>
    <w:basedOn w:val="Normal"/>
    <w:qFormat/>
    <w:rsid w:val="0084598C"/>
    <w:pPr>
      <w:numPr>
        <w:ilvl w:val="1"/>
        <w:numId w:val="2"/>
      </w:numPr>
      <w:tabs>
        <w:tab w:val="clear" w:pos="680"/>
        <w:tab w:val="num" w:pos="1440"/>
      </w:tabs>
      <w:spacing w:after="140" w:line="290" w:lineRule="auto"/>
      <w:ind w:left="1440" w:hanging="360"/>
    </w:pPr>
    <w:rPr>
      <w:rFonts w:ascii="Arial" w:eastAsia="MS Mincho" w:hAnsi="Arial" w:cs="Arial"/>
      <w:sz w:val="20"/>
      <w:szCs w:val="24"/>
    </w:rPr>
  </w:style>
  <w:style w:type="paragraph" w:customStyle="1" w:styleId="Bullet10">
    <w:name w:val="Bullet 1"/>
    <w:basedOn w:val="Normal"/>
    <w:qFormat/>
    <w:rsid w:val="0084598C"/>
    <w:pPr>
      <w:numPr>
        <w:numId w:val="2"/>
      </w:numPr>
      <w:tabs>
        <w:tab w:val="clear" w:pos="680"/>
        <w:tab w:val="num" w:pos="1418"/>
      </w:tabs>
      <w:spacing w:after="0"/>
      <w:ind w:left="1418" w:hanging="709"/>
      <w:jc w:val="left"/>
    </w:pPr>
    <w:rPr>
      <w:rFonts w:eastAsia="MS Mincho"/>
      <w:sz w:val="24"/>
      <w:szCs w:val="24"/>
    </w:rPr>
  </w:style>
  <w:style w:type="paragraph" w:customStyle="1" w:styleId="Bullet30">
    <w:name w:val="Bullet 3"/>
    <w:basedOn w:val="Normal"/>
    <w:qFormat/>
    <w:rsid w:val="0084598C"/>
    <w:pPr>
      <w:numPr>
        <w:ilvl w:val="2"/>
        <w:numId w:val="2"/>
      </w:numPr>
      <w:tabs>
        <w:tab w:val="clear" w:pos="680"/>
        <w:tab w:val="num" w:pos="2160"/>
      </w:tabs>
      <w:spacing w:after="0"/>
      <w:ind w:left="2160" w:hanging="180"/>
      <w:jc w:val="left"/>
    </w:pPr>
    <w:rPr>
      <w:rFonts w:eastAsia="MS Mincho"/>
      <w:sz w:val="24"/>
      <w:szCs w:val="24"/>
    </w:rPr>
  </w:style>
  <w:style w:type="character" w:customStyle="1" w:styleId="ListParagraphChar">
    <w:name w:val="List Paragraph Char"/>
    <w:aliases w:val="Normal numerado Char,Vitor Título Char,Vitor T’tulo Char,Meu Char,List Paragraph_0 Char,Comum Char,Vitor T?tulo Char,Parágrafo da Lista;Comum Char"/>
    <w:basedOn w:val="DefaultParagraphFont"/>
    <w:link w:val="ListParagraph"/>
    <w:uiPriority w:val="34"/>
    <w:qFormat/>
    <w:rsid w:val="00807700"/>
    <w:rPr>
      <w:sz w:val="26"/>
    </w:rPr>
  </w:style>
  <w:style w:type="character" w:customStyle="1" w:styleId="DeltaViewMoveDestination">
    <w:name w:val="DeltaView Move Destination"/>
    <w:rsid w:val="00250327"/>
    <w:rPr>
      <w:color w:val="00C000"/>
      <w:spacing w:val="0"/>
      <w:u w:val="double"/>
    </w:rPr>
  </w:style>
  <w:style w:type="paragraph" w:customStyle="1" w:styleId="TEXTO">
    <w:name w:val="TEXTO"/>
    <w:autoRedefine/>
    <w:uiPriority w:val="99"/>
    <w:rsid w:val="00EF33DF"/>
    <w:pPr>
      <w:keepNext/>
      <w:keepLines/>
      <w:widowControl w:val="0"/>
      <w:autoSpaceDE w:val="0"/>
      <w:autoSpaceDN w:val="0"/>
      <w:adjustRightInd w:val="0"/>
      <w:spacing w:line="300" w:lineRule="exact"/>
      <w:jc w:val="both"/>
    </w:pPr>
    <w:rPr>
      <w:rFonts w:ascii="Arial" w:hAnsi="Arial" w:cs="Arial"/>
      <w:lang w:eastAsia="en-US"/>
    </w:rPr>
  </w:style>
  <w:style w:type="character" w:styleId="FollowedHyperlink">
    <w:name w:val="FollowedHyperlink"/>
    <w:basedOn w:val="DefaultParagraphFont"/>
    <w:uiPriority w:val="99"/>
    <w:unhideWhenUsed/>
    <w:rsid w:val="004F38C2"/>
    <w:rPr>
      <w:color w:val="800080" w:themeColor="followedHyperlink"/>
      <w:u w:val="single"/>
    </w:rPr>
  </w:style>
  <w:style w:type="character" w:customStyle="1" w:styleId="FooterChar2">
    <w:name w:val="Footer Char2"/>
    <w:basedOn w:val="DefaultParagraphFont"/>
    <w:uiPriority w:val="99"/>
    <w:rsid w:val="00235077"/>
    <w:rPr>
      <w:rFonts w:ascii="Times New Roman" w:eastAsia="Times New Roman" w:hAnsi="Times New Roman" w:cs="Times New Roman"/>
      <w:color w:val="000000"/>
      <w:sz w:val="24"/>
      <w:szCs w:val="24"/>
      <w:lang w:eastAsia="x-none"/>
    </w:rPr>
  </w:style>
  <w:style w:type="character" w:customStyle="1" w:styleId="Level2Char">
    <w:name w:val="Level 2 Char"/>
    <w:link w:val="Level2"/>
    <w:rsid w:val="000713DA"/>
    <w:rPr>
      <w:rFonts w:ascii="Arial" w:hAnsi="Arial" w:cs="Arial"/>
    </w:rPr>
  </w:style>
  <w:style w:type="paragraph" w:customStyle="1" w:styleId="HOMEBRBullet">
    <w:name w:val="HOME BR Bullet"/>
    <w:basedOn w:val="Normal"/>
    <w:rsid w:val="004E02E2"/>
    <w:pPr>
      <w:numPr>
        <w:numId w:val="4"/>
      </w:numPr>
      <w:tabs>
        <w:tab w:val="clear" w:pos="720"/>
      </w:tabs>
      <w:spacing w:after="200" w:line="276" w:lineRule="auto"/>
      <w:ind w:left="360" w:hanging="720"/>
    </w:pPr>
    <w:rPr>
      <w:rFonts w:ascii="Frutiger 45 Light" w:hAnsi="Frutiger 45 Light" w:cs="Frutiger 45 Light"/>
      <w:color w:val="000000"/>
      <w:sz w:val="20"/>
    </w:rPr>
  </w:style>
  <w:style w:type="character" w:customStyle="1" w:styleId="Heading1Char3">
    <w:name w:val="Heading 1 Char3"/>
    <w:basedOn w:val="DefaultParagraphFont"/>
    <w:link w:val="Heading1"/>
    <w:rsid w:val="00906AB1"/>
    <w:rPr>
      <w:rFonts w:ascii="CG Times" w:hAnsi="CG Times"/>
      <w:b/>
      <w:sz w:val="26"/>
    </w:rPr>
  </w:style>
  <w:style w:type="character" w:customStyle="1" w:styleId="Heading2Char">
    <w:name w:val="Heading 2 Char"/>
    <w:aliases w:val="DPW Head Left Bold Ital Char1,h2 Char2,Heading 21 Char,Título 21 Char"/>
    <w:basedOn w:val="DefaultParagraphFont"/>
    <w:link w:val="Heading2"/>
    <w:rsid w:val="00906AB1"/>
    <w:rPr>
      <w:rFonts w:ascii="CG Times" w:hAnsi="CG Times"/>
      <w:sz w:val="26"/>
    </w:rPr>
  </w:style>
  <w:style w:type="character" w:customStyle="1" w:styleId="Heading3Char">
    <w:name w:val="Heading 3 Char"/>
    <w:basedOn w:val="DefaultParagraphFont"/>
    <w:link w:val="Heading3"/>
    <w:rsid w:val="00906AB1"/>
    <w:rPr>
      <w:rFonts w:ascii="CG Times" w:hAnsi="CG Times"/>
      <w:b/>
      <w:sz w:val="26"/>
    </w:rPr>
  </w:style>
  <w:style w:type="character" w:customStyle="1" w:styleId="Heading4Char">
    <w:name w:val="Heading 4 Char"/>
    <w:basedOn w:val="DefaultParagraphFont"/>
    <w:link w:val="Heading4"/>
    <w:rsid w:val="00906AB1"/>
    <w:rPr>
      <w:rFonts w:ascii="CG Times" w:hAnsi="CG Times"/>
      <w:b/>
      <w:color w:val="0000FF"/>
      <w:sz w:val="26"/>
    </w:rPr>
  </w:style>
  <w:style w:type="character" w:customStyle="1" w:styleId="Heading5Char">
    <w:name w:val="Heading 5 Char"/>
    <w:aliases w:val="h5 Char1"/>
    <w:basedOn w:val="DefaultParagraphFont"/>
    <w:link w:val="Heading5"/>
    <w:rsid w:val="00906AB1"/>
    <w:rPr>
      <w:sz w:val="24"/>
    </w:rPr>
  </w:style>
  <w:style w:type="character" w:customStyle="1" w:styleId="Heading6Char2">
    <w:name w:val="Heading 6 Char2"/>
    <w:aliases w:val="h6 Char2"/>
    <w:basedOn w:val="DefaultParagraphFont"/>
    <w:link w:val="Heading6"/>
    <w:rsid w:val="00906AB1"/>
    <w:rPr>
      <w:bCs/>
      <w:smallCaps/>
      <w:sz w:val="26"/>
      <w:u w:val="single"/>
    </w:rPr>
  </w:style>
  <w:style w:type="character" w:customStyle="1" w:styleId="Heading7Char">
    <w:name w:val="Heading 7 Char"/>
    <w:aliases w:val="h7 Char1"/>
    <w:basedOn w:val="DefaultParagraphFont"/>
    <w:link w:val="Heading7"/>
    <w:rsid w:val="00906AB1"/>
    <w:rPr>
      <w:bCs/>
      <w:sz w:val="26"/>
    </w:rPr>
  </w:style>
  <w:style w:type="character" w:customStyle="1" w:styleId="Heading8Char">
    <w:name w:val="Heading 8 Char"/>
    <w:basedOn w:val="DefaultParagraphFont"/>
    <w:link w:val="Heading8"/>
    <w:rsid w:val="00906AB1"/>
    <w:rPr>
      <w:sz w:val="26"/>
    </w:rPr>
  </w:style>
  <w:style w:type="paragraph" w:customStyle="1" w:styleId="BasicParagraph">
    <w:name w:val="[Basic Paragraph]"/>
    <w:basedOn w:val="Normal"/>
    <w:uiPriority w:val="99"/>
    <w:rsid w:val="00906AB1"/>
    <w:pPr>
      <w:widowControl w:val="0"/>
      <w:autoSpaceDE w:val="0"/>
      <w:autoSpaceDN w:val="0"/>
      <w:adjustRightInd w:val="0"/>
      <w:spacing w:after="0" w:line="288" w:lineRule="auto"/>
      <w:jc w:val="left"/>
    </w:pPr>
    <w:rPr>
      <w:rFonts w:ascii="MinionPro-Regular" w:hAnsi="MinionPro-Regular" w:cs="MinionPro-Regular"/>
      <w:color w:val="000000"/>
      <w:sz w:val="24"/>
      <w:szCs w:val="24"/>
      <w:lang w:val="en-GB"/>
    </w:rPr>
  </w:style>
  <w:style w:type="character" w:customStyle="1" w:styleId="Ttulo1Char2">
    <w:name w:val="Título 1 Char2"/>
    <w:aliases w:val="Agmt Article Number Char4,Agmt Article Number Char Char1,DPW Head Center Bold Char4,h11 Char2"/>
    <w:rsid w:val="00906AB1"/>
    <w:rPr>
      <w:rFonts w:ascii="Arial" w:hAnsi="Arial" w:cs="Arial"/>
      <w:b/>
      <w:bCs/>
      <w:color w:val="000000"/>
      <w:sz w:val="24"/>
      <w:szCs w:val="24"/>
      <w:lang w:val="x-none"/>
    </w:rPr>
  </w:style>
  <w:style w:type="character" w:customStyle="1" w:styleId="Ttulo2Char1">
    <w:name w:val="Título 2 Char1"/>
    <w:aliases w:val="DPW Head Left Bold Ital Char,h2 Char,Agmt Head 1 Title Char,TOC Heading Char,21 Char,TOC Heading1 Char,zpref 2 lev 1 Char,«H2 Subtítulo» Char,h21 Char"/>
    <w:rsid w:val="00906AB1"/>
    <w:rPr>
      <w:rFonts w:ascii="Times New Roman" w:hAnsi="Times New Roman" w:cs="Times New Roman"/>
      <w:b/>
      <w:bCs/>
      <w:i/>
      <w:iCs/>
      <w:color w:val="000000"/>
      <w:sz w:val="24"/>
      <w:szCs w:val="24"/>
      <w:lang w:val="en-US"/>
    </w:rPr>
  </w:style>
  <w:style w:type="character" w:customStyle="1" w:styleId="Ttulo3Char1">
    <w:name w:val="Título 3 Char1"/>
    <w:aliases w:val="h3 Char1"/>
    <w:rsid w:val="00906AB1"/>
    <w:rPr>
      <w:rFonts w:ascii="Arial" w:hAnsi="Arial" w:cs="Arial"/>
      <w:b/>
      <w:bCs/>
      <w:i/>
      <w:iCs/>
      <w:color w:val="000000"/>
      <w:sz w:val="24"/>
      <w:szCs w:val="24"/>
      <w:lang w:val="x-none"/>
    </w:rPr>
  </w:style>
  <w:style w:type="character" w:customStyle="1" w:styleId="Ttulo4Char1">
    <w:name w:val="Título 4 Char1"/>
    <w:aliases w:val="h4 Char"/>
    <w:rsid w:val="00906AB1"/>
    <w:rPr>
      <w:rFonts w:ascii="Arial" w:hAnsi="Arial" w:cs="Arial"/>
      <w:b/>
      <w:bCs/>
      <w:color w:val="000000"/>
      <w:sz w:val="24"/>
      <w:szCs w:val="24"/>
      <w:lang w:val="x-none"/>
    </w:rPr>
  </w:style>
  <w:style w:type="paragraph" w:customStyle="1" w:styleId="FormaLivre">
    <w:name w:val="Forma Livre"/>
    <w:uiPriority w:val="99"/>
    <w:rsid w:val="00906AB1"/>
    <w:pPr>
      <w:widowControl w:val="0"/>
      <w:autoSpaceDE w:val="0"/>
      <w:autoSpaceDN w:val="0"/>
      <w:adjustRightInd w:val="0"/>
      <w:jc w:val="both"/>
    </w:pPr>
    <w:rPr>
      <w:rFonts w:ascii="Lucida Grande" w:hAnsi="Lucida Grande" w:cs="Lucida Grande"/>
      <w:color w:val="000000"/>
      <w:sz w:val="24"/>
      <w:szCs w:val="24"/>
    </w:rPr>
  </w:style>
  <w:style w:type="paragraph" w:customStyle="1" w:styleId="Rodap1">
    <w:name w:val="Rodapé1"/>
    <w:uiPriority w:val="99"/>
    <w:rsid w:val="00906AB1"/>
    <w:pPr>
      <w:widowControl w:val="0"/>
      <w:tabs>
        <w:tab w:val="center" w:pos="4513"/>
        <w:tab w:val="right" w:pos="9026"/>
      </w:tabs>
      <w:autoSpaceDE w:val="0"/>
      <w:autoSpaceDN w:val="0"/>
      <w:adjustRightInd w:val="0"/>
      <w:spacing w:line="360" w:lineRule="atLeast"/>
      <w:jc w:val="both"/>
    </w:pPr>
    <w:rPr>
      <w:color w:val="000000"/>
      <w:sz w:val="24"/>
      <w:szCs w:val="24"/>
    </w:rPr>
  </w:style>
  <w:style w:type="paragraph" w:customStyle="1" w:styleId="Cabealho1">
    <w:name w:val="Cabeçalho1"/>
    <w:aliases w:val="Guideline,encabezado,Tulo1,Cabeçalho3,header"/>
    <w:rsid w:val="00906AB1"/>
    <w:pPr>
      <w:widowControl w:val="0"/>
      <w:tabs>
        <w:tab w:val="center" w:pos="4513"/>
        <w:tab w:val="right" w:pos="9026"/>
      </w:tabs>
      <w:autoSpaceDE w:val="0"/>
      <w:autoSpaceDN w:val="0"/>
      <w:adjustRightInd w:val="0"/>
      <w:spacing w:line="360" w:lineRule="atLeast"/>
      <w:jc w:val="both"/>
    </w:pPr>
    <w:rPr>
      <w:color w:val="000000"/>
      <w:sz w:val="24"/>
      <w:szCs w:val="24"/>
    </w:rPr>
  </w:style>
  <w:style w:type="paragraph" w:customStyle="1" w:styleId="Tabelacomgrade1">
    <w:name w:val="Tabela com grade1"/>
    <w:uiPriority w:val="99"/>
    <w:rsid w:val="00906AB1"/>
    <w:pPr>
      <w:widowControl w:val="0"/>
      <w:autoSpaceDE w:val="0"/>
      <w:autoSpaceDN w:val="0"/>
      <w:adjustRightInd w:val="0"/>
      <w:jc w:val="both"/>
    </w:pPr>
    <w:rPr>
      <w:color w:val="000000"/>
      <w:sz w:val="24"/>
      <w:szCs w:val="24"/>
    </w:rPr>
  </w:style>
  <w:style w:type="paragraph" w:customStyle="1" w:styleId="PDG-normal">
    <w:name w:val="PDG - normal"/>
    <w:qFormat/>
    <w:rsid w:val="00906AB1"/>
    <w:pPr>
      <w:widowControl w:val="0"/>
      <w:suppressAutoHyphens/>
      <w:autoSpaceDE w:val="0"/>
      <w:autoSpaceDN w:val="0"/>
      <w:adjustRightInd w:val="0"/>
      <w:spacing w:after="200" w:line="300" w:lineRule="exact"/>
      <w:jc w:val="both"/>
    </w:pPr>
    <w:rPr>
      <w:rFonts w:ascii="Lucida Grande" w:hAnsi="Lucida Grande" w:cs="Lucida Grande"/>
      <w:color w:val="000000"/>
      <w:sz w:val="24"/>
      <w:szCs w:val="24"/>
    </w:rPr>
  </w:style>
  <w:style w:type="paragraph" w:customStyle="1" w:styleId="BodyLeft">
    <w:name w:val="Body Left"/>
    <w:aliases w:val="BL"/>
    <w:uiPriority w:val="99"/>
    <w:rsid w:val="00906AB1"/>
    <w:pPr>
      <w:keepNext/>
      <w:widowControl w:val="0"/>
      <w:autoSpaceDE w:val="0"/>
      <w:autoSpaceDN w:val="0"/>
      <w:adjustRightInd w:val="0"/>
      <w:spacing w:before="240"/>
      <w:jc w:val="both"/>
    </w:pPr>
    <w:rPr>
      <w:rFonts w:ascii="Arial" w:hAnsi="Arial" w:cs="Arial"/>
      <w:color w:val="000000"/>
      <w:sz w:val="16"/>
      <w:szCs w:val="16"/>
      <w:lang w:val="en-US"/>
    </w:rPr>
  </w:style>
  <w:style w:type="paragraph" w:customStyle="1" w:styleId="PDG-1">
    <w:name w:val="PDG - 1"/>
    <w:uiPriority w:val="99"/>
    <w:rsid w:val="00906AB1"/>
    <w:pPr>
      <w:keepNext/>
      <w:widowControl w:val="0"/>
      <w:suppressAutoHyphens/>
      <w:autoSpaceDE w:val="0"/>
      <w:autoSpaceDN w:val="0"/>
      <w:adjustRightInd w:val="0"/>
      <w:spacing w:after="400" w:line="360" w:lineRule="atLeast"/>
      <w:jc w:val="center"/>
    </w:pPr>
    <w:rPr>
      <w:rFonts w:ascii="Lucida Grande" w:hAnsi="Lucida Grande" w:cs="Lucida Grande"/>
      <w:b/>
      <w:bCs/>
      <w:caps/>
      <w:color w:val="000000"/>
      <w:sz w:val="24"/>
      <w:szCs w:val="24"/>
    </w:rPr>
  </w:style>
  <w:style w:type="paragraph" w:customStyle="1" w:styleId="Ttulo31">
    <w:name w:val="Título 31"/>
    <w:aliases w:val="."/>
    <w:next w:val="Normal"/>
    <w:uiPriority w:val="99"/>
    <w:rsid w:val="00906AB1"/>
    <w:pPr>
      <w:keepNext/>
      <w:widowControl w:val="0"/>
      <w:autoSpaceDE w:val="0"/>
      <w:autoSpaceDN w:val="0"/>
      <w:adjustRightInd w:val="0"/>
      <w:spacing w:before="240" w:after="60" w:line="360" w:lineRule="atLeast"/>
      <w:jc w:val="both"/>
      <w:outlineLvl w:val="2"/>
    </w:pPr>
    <w:rPr>
      <w:rFonts w:ascii="Lucida Grande" w:hAnsi="Lucida Grande" w:cs="Lucida Grande"/>
      <w:b/>
      <w:bCs/>
      <w:color w:val="000000"/>
      <w:sz w:val="26"/>
      <w:szCs w:val="26"/>
    </w:rPr>
  </w:style>
  <w:style w:type="paragraph" w:customStyle="1" w:styleId="Ttulo4A">
    <w:name w:val="Título 4 A"/>
    <w:next w:val="Normal"/>
    <w:uiPriority w:val="99"/>
    <w:rsid w:val="00906AB1"/>
    <w:pPr>
      <w:keepNext/>
      <w:widowControl w:val="0"/>
      <w:autoSpaceDE w:val="0"/>
      <w:autoSpaceDN w:val="0"/>
      <w:adjustRightInd w:val="0"/>
      <w:spacing w:before="240" w:after="60" w:line="360" w:lineRule="atLeast"/>
      <w:jc w:val="both"/>
      <w:outlineLvl w:val="3"/>
    </w:pPr>
    <w:rPr>
      <w:rFonts w:ascii="Lucida Grande" w:hAnsi="Lucida Grande" w:cs="Lucida Grande"/>
      <w:b/>
      <w:bCs/>
      <w:color w:val="000000"/>
      <w:sz w:val="28"/>
      <w:szCs w:val="28"/>
    </w:rPr>
  </w:style>
  <w:style w:type="paragraph" w:customStyle="1" w:styleId="PDG-partes">
    <w:name w:val="PDG - partes"/>
    <w:uiPriority w:val="99"/>
    <w:rsid w:val="00906AB1"/>
    <w:pPr>
      <w:widowControl w:val="0"/>
      <w:suppressAutoHyphens/>
      <w:autoSpaceDE w:val="0"/>
      <w:autoSpaceDN w:val="0"/>
      <w:adjustRightInd w:val="0"/>
      <w:spacing w:after="200" w:line="360" w:lineRule="atLeast"/>
      <w:jc w:val="both"/>
    </w:pPr>
    <w:rPr>
      <w:rFonts w:ascii="Lucida Grande" w:hAnsi="Lucida Grande" w:cs="Lucida Grande"/>
      <w:b/>
      <w:bCs/>
      <w:caps/>
      <w:color w:val="000000"/>
      <w:sz w:val="24"/>
      <w:szCs w:val="24"/>
    </w:rPr>
  </w:style>
  <w:style w:type="paragraph" w:customStyle="1" w:styleId="PDG-2">
    <w:name w:val="PDG - 2"/>
    <w:uiPriority w:val="99"/>
    <w:rsid w:val="00906AB1"/>
    <w:pPr>
      <w:widowControl w:val="0"/>
      <w:suppressAutoHyphens/>
      <w:autoSpaceDE w:val="0"/>
      <w:autoSpaceDN w:val="0"/>
      <w:adjustRightInd w:val="0"/>
      <w:spacing w:after="200" w:line="320" w:lineRule="exact"/>
      <w:jc w:val="center"/>
    </w:pPr>
    <w:rPr>
      <w:rFonts w:ascii="Trebuchet MS" w:hAnsi="Trebuchet MS" w:cs="Trebuchet MS"/>
      <w:color w:val="000000"/>
      <w:sz w:val="24"/>
      <w:szCs w:val="24"/>
    </w:rPr>
  </w:style>
  <w:style w:type="character" w:customStyle="1" w:styleId="Forte1">
    <w:name w:val="Forte1"/>
    <w:uiPriority w:val="99"/>
    <w:rsid w:val="00906AB1"/>
    <w:rPr>
      <w:rFonts w:ascii="Lucida Grande" w:hAnsi="Lucida Grande" w:cs="Lucida Grande"/>
      <w:b/>
      <w:bCs/>
      <w:color w:val="000000"/>
      <w:sz w:val="20"/>
      <w:szCs w:val="20"/>
      <w:lang w:val="pt-BR"/>
    </w:rPr>
  </w:style>
  <w:style w:type="paragraph" w:customStyle="1" w:styleId="Recuodecorpodetexto31">
    <w:name w:val="Recuo de corpo de texto 31"/>
    <w:uiPriority w:val="99"/>
    <w:rsid w:val="00906AB1"/>
    <w:pPr>
      <w:widowControl w:val="0"/>
      <w:autoSpaceDE w:val="0"/>
      <w:autoSpaceDN w:val="0"/>
      <w:adjustRightInd w:val="0"/>
      <w:spacing w:line="360" w:lineRule="atLeast"/>
      <w:ind w:firstLine="1416"/>
      <w:jc w:val="both"/>
    </w:pPr>
    <w:rPr>
      <w:color w:val="000000"/>
      <w:sz w:val="24"/>
      <w:szCs w:val="24"/>
    </w:rPr>
  </w:style>
  <w:style w:type="paragraph" w:customStyle="1" w:styleId="PDG-Cabealho">
    <w:name w:val="PDG - Cabeçalho"/>
    <w:uiPriority w:val="99"/>
    <w:rsid w:val="00906AB1"/>
    <w:pPr>
      <w:widowControl w:val="0"/>
      <w:tabs>
        <w:tab w:val="center" w:pos="4513"/>
        <w:tab w:val="right" w:pos="9026"/>
      </w:tabs>
      <w:autoSpaceDE w:val="0"/>
      <w:autoSpaceDN w:val="0"/>
      <w:adjustRightInd w:val="0"/>
      <w:spacing w:line="360" w:lineRule="atLeast"/>
      <w:jc w:val="center"/>
    </w:pPr>
    <w:rPr>
      <w:rFonts w:ascii="Lucida Grande" w:hAnsi="Lucida Grande" w:cs="Lucida Grande"/>
      <w:b/>
      <w:bCs/>
      <w:caps/>
      <w:color w:val="000000"/>
      <w:sz w:val="16"/>
      <w:szCs w:val="16"/>
    </w:rPr>
  </w:style>
  <w:style w:type="paragraph" w:customStyle="1" w:styleId="ListaColorida-nfase11">
    <w:name w:val="Lista Colorida - Ênfase 11"/>
    <w:basedOn w:val="Normal"/>
    <w:uiPriority w:val="99"/>
    <w:qFormat/>
    <w:rsid w:val="004F38C2"/>
    <w:pPr>
      <w:widowControl w:val="0"/>
      <w:autoSpaceDE w:val="0"/>
      <w:autoSpaceDN w:val="0"/>
      <w:adjustRightInd w:val="0"/>
      <w:spacing w:after="200" w:line="276" w:lineRule="auto"/>
      <w:ind w:left="720"/>
      <w:contextualSpacing/>
      <w:jc w:val="left"/>
    </w:pPr>
    <w:rPr>
      <w:rFonts w:ascii="Calibri" w:hAnsi="Calibri" w:cs="Calibri"/>
      <w:color w:val="000000"/>
      <w:sz w:val="22"/>
      <w:szCs w:val="22"/>
      <w:lang w:val="en-US"/>
    </w:rPr>
  </w:style>
  <w:style w:type="character" w:customStyle="1" w:styleId="CorpodetextoChar">
    <w:name w:val="Corpo de texto Char"/>
    <w:aliases w:val="bt Char1,b Char1,CG-Single Sp 0.5 Char1,s2 Char1,!Body Text .5(J) Char1,CG-Single Sp 0.51 Char1,s21 Char1,Second Heading 2 Char1,!Body Text .5s2(J) Char1,5 Char1,BT Char1,.BT Char1,body text Char1,bd Char1,bt wide Char1"/>
    <w:basedOn w:val="DefaultParagraphFont"/>
    <w:rsid w:val="004F38C2"/>
    <w:rPr>
      <w:rFonts w:ascii="Times New Roman" w:eastAsia="Times New Roman" w:hAnsi="Times New Roman" w:cs="Times New Roman"/>
      <w:color w:val="000000"/>
      <w:sz w:val="24"/>
      <w:szCs w:val="24"/>
      <w:lang w:val="x-none" w:eastAsia="x-none"/>
    </w:rPr>
  </w:style>
  <w:style w:type="character" w:customStyle="1" w:styleId="CorpodetextoChar1">
    <w:name w:val="Corpo de texto Char1"/>
    <w:aliases w:val="bt Char,b Char,CG-Single Sp 0.5 Char,s2 Char,!Body Text .5(J) Char,CG-Single Sp 0.51 Char,s21 Char,Second Heading 2 Char,!Body Text .5s2(J) Char,5 Char,BT Char,.BT Char,body text Char,bd Char,bt wide Char,Corpo de Texto_Carlos Char"/>
    <w:rsid w:val="00906AB1"/>
    <w:rPr>
      <w:rFonts w:ascii="Times New Roman" w:hAnsi="Times New Roman" w:cs="Times New Roman"/>
      <w:b/>
      <w:bCs/>
      <w:color w:val="000000"/>
      <w:sz w:val="26"/>
      <w:szCs w:val="26"/>
      <w:lang w:val="pt-BR"/>
    </w:rPr>
  </w:style>
  <w:style w:type="paragraph" w:customStyle="1" w:styleId="ListaColorida-nfase12">
    <w:name w:val="Lista Colorida - Ênfase 12"/>
    <w:basedOn w:val="Normal"/>
    <w:uiPriority w:val="99"/>
    <w:qFormat/>
    <w:rsid w:val="00906AB1"/>
    <w:pPr>
      <w:widowControl w:val="0"/>
      <w:autoSpaceDE w:val="0"/>
      <w:autoSpaceDN w:val="0"/>
      <w:adjustRightInd w:val="0"/>
      <w:spacing w:after="200"/>
      <w:ind w:left="708"/>
      <w:jc w:val="left"/>
    </w:pPr>
    <w:rPr>
      <w:color w:val="000000"/>
      <w:sz w:val="24"/>
      <w:szCs w:val="24"/>
    </w:rPr>
  </w:style>
  <w:style w:type="paragraph" w:customStyle="1" w:styleId="TtuloAgmtTitletitle2">
    <w:name w:val="Título.Agmt Title.title.2"/>
    <w:basedOn w:val="Normal"/>
    <w:uiPriority w:val="99"/>
    <w:rsid w:val="00906AB1"/>
    <w:pPr>
      <w:widowControl w:val="0"/>
      <w:autoSpaceDE w:val="0"/>
      <w:autoSpaceDN w:val="0"/>
      <w:adjustRightInd w:val="0"/>
      <w:spacing w:after="200"/>
      <w:jc w:val="center"/>
    </w:pPr>
    <w:rPr>
      <w:b/>
      <w:bCs/>
      <w:color w:val="000000"/>
      <w:sz w:val="20"/>
    </w:rPr>
  </w:style>
  <w:style w:type="character" w:customStyle="1" w:styleId="CabealhoChar2">
    <w:name w:val="Cabeçalho Char2"/>
    <w:aliases w:val="Cabeçalho2 Char,Heade Char6,hd Char6,Header@ Char6,Project Name Char2,Heading 1a Char1,Appendix Char1,ulo1 Char"/>
    <w:basedOn w:val="DefaultParagraphFont"/>
    <w:rsid w:val="00906AB1"/>
    <w:rPr>
      <w:rFonts w:ascii="Times New Roman" w:eastAsia="Times New Roman" w:hAnsi="Times New Roman" w:cs="Times New Roman"/>
      <w:color w:val="000000"/>
      <w:sz w:val="24"/>
      <w:szCs w:val="24"/>
      <w:lang w:val="x-none" w:eastAsia="x-none"/>
    </w:rPr>
  </w:style>
  <w:style w:type="paragraph" w:styleId="TOC2">
    <w:name w:val="toc 2"/>
    <w:basedOn w:val="Normal"/>
    <w:next w:val="Normal"/>
    <w:autoRedefine/>
    <w:uiPriority w:val="39"/>
    <w:rsid w:val="004F38C2"/>
    <w:pPr>
      <w:widowControl w:val="0"/>
      <w:tabs>
        <w:tab w:val="right" w:leader="dot" w:pos="9356"/>
      </w:tabs>
      <w:suppressAutoHyphens/>
      <w:autoSpaceDE w:val="0"/>
      <w:autoSpaceDN w:val="0"/>
      <w:adjustRightInd w:val="0"/>
      <w:spacing w:before="100" w:after="200"/>
      <w:ind w:left="397" w:right="567"/>
    </w:pPr>
    <w:rPr>
      <w:rFonts w:ascii="Arial" w:hAnsi="Arial" w:cs="Arial"/>
      <w:caps/>
      <w:noProof/>
      <w:color w:val="000000"/>
      <w:sz w:val="22"/>
      <w:szCs w:val="22"/>
    </w:rPr>
  </w:style>
  <w:style w:type="paragraph" w:styleId="TOC1">
    <w:name w:val="toc 1"/>
    <w:basedOn w:val="Normal"/>
    <w:next w:val="Normal"/>
    <w:link w:val="TOC1Char"/>
    <w:autoRedefine/>
    <w:uiPriority w:val="39"/>
    <w:rsid w:val="004F38C2"/>
    <w:pPr>
      <w:widowControl w:val="0"/>
      <w:pBdr>
        <w:bottom w:val="single" w:sz="4" w:space="1" w:color="000000"/>
      </w:pBdr>
      <w:tabs>
        <w:tab w:val="right" w:leader="dot" w:pos="8847"/>
      </w:tabs>
      <w:autoSpaceDE w:val="0"/>
      <w:autoSpaceDN w:val="0"/>
      <w:adjustRightInd w:val="0"/>
      <w:jc w:val="left"/>
    </w:pPr>
    <w:rPr>
      <w:rFonts w:ascii="Trebuchet MS" w:hAnsi="Trebuchet MS" w:cs="Trebuchet MS"/>
      <w:b/>
      <w:bCs/>
      <w:smallCaps/>
      <w:noProof/>
      <w:sz w:val="20"/>
    </w:rPr>
  </w:style>
  <w:style w:type="character" w:customStyle="1" w:styleId="TOC1Char">
    <w:name w:val="TOC 1 Char"/>
    <w:link w:val="TOC1"/>
    <w:uiPriority w:val="39"/>
    <w:rsid w:val="00906AB1"/>
    <w:rPr>
      <w:rFonts w:ascii="Trebuchet MS" w:hAnsi="Trebuchet MS" w:cs="Trebuchet MS"/>
      <w:b/>
      <w:bCs/>
      <w:smallCaps/>
      <w:noProof/>
    </w:rPr>
  </w:style>
  <w:style w:type="paragraph" w:styleId="TOC3">
    <w:name w:val="toc 3"/>
    <w:basedOn w:val="Normal"/>
    <w:next w:val="Normal"/>
    <w:autoRedefine/>
    <w:uiPriority w:val="39"/>
    <w:rsid w:val="004F38C2"/>
    <w:pPr>
      <w:tabs>
        <w:tab w:val="left" w:pos="567"/>
        <w:tab w:val="right" w:leader="dot" w:pos="8651"/>
      </w:tabs>
      <w:suppressAutoHyphens/>
      <w:autoSpaceDE w:val="0"/>
      <w:autoSpaceDN w:val="0"/>
      <w:adjustRightInd w:val="0"/>
      <w:spacing w:before="6" w:after="12"/>
      <w:ind w:left="284" w:right="49"/>
      <w:jc w:val="left"/>
    </w:pPr>
    <w:rPr>
      <w:rFonts w:ascii="Trebuchet MS Negrito" w:hAnsi="Trebuchet MS Negrito" w:cs="Trebuchet MS"/>
      <w:b/>
      <w:bCs/>
      <w:smallCaps/>
      <w:color w:val="000000"/>
      <w:sz w:val="20"/>
      <w:lang w:val="x-none"/>
    </w:rPr>
  </w:style>
  <w:style w:type="character" w:customStyle="1" w:styleId="BalloonTextChar3">
    <w:name w:val="Balloon Text Char3"/>
    <w:basedOn w:val="DefaultParagraphFont"/>
    <w:link w:val="BalloonText"/>
    <w:rsid w:val="00906AB1"/>
    <w:rPr>
      <w:rFonts w:ascii="Tahoma" w:hAnsi="Tahoma" w:cs="Tahoma"/>
      <w:sz w:val="16"/>
      <w:szCs w:val="16"/>
    </w:rPr>
  </w:style>
  <w:style w:type="paragraph" w:customStyle="1" w:styleId="PargrafodaLista1">
    <w:name w:val="Parágrafo da Lista1"/>
    <w:basedOn w:val="Normal"/>
    <w:uiPriority w:val="99"/>
    <w:qFormat/>
    <w:rsid w:val="004F38C2"/>
    <w:pPr>
      <w:widowControl w:val="0"/>
      <w:autoSpaceDE w:val="0"/>
      <w:autoSpaceDN w:val="0"/>
      <w:adjustRightInd w:val="0"/>
      <w:spacing w:after="200" w:line="320" w:lineRule="exact"/>
      <w:ind w:left="720"/>
      <w:contextualSpacing/>
    </w:pPr>
    <w:rPr>
      <w:color w:val="000000"/>
      <w:sz w:val="24"/>
      <w:szCs w:val="24"/>
    </w:rPr>
  </w:style>
  <w:style w:type="paragraph" w:customStyle="1" w:styleId="CharChar1CharCharChar1CharCharCharCharCharCharCharCharCharCharCharCharCharChar1CharCharCharCharCharCharChar">
    <w:name w:val="Char Char1 Char Char Char1 Char Char Char Char Char Char Char Char Char Char Char Char Char Char1 Char Char Char Char Char Char Char"/>
    <w:basedOn w:val="Normal"/>
    <w:uiPriority w:val="99"/>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par2">
    <w:name w:val="par2"/>
    <w:basedOn w:val="Normal"/>
    <w:uiPriority w:val="99"/>
    <w:rsid w:val="00906AB1"/>
    <w:pPr>
      <w:widowControl w:val="0"/>
      <w:tabs>
        <w:tab w:val="left" w:pos="709"/>
      </w:tabs>
      <w:autoSpaceDE w:val="0"/>
      <w:autoSpaceDN w:val="0"/>
      <w:adjustRightInd w:val="0"/>
      <w:spacing w:after="200"/>
      <w:ind w:left="709" w:hanging="425"/>
      <w:jc w:val="left"/>
    </w:pPr>
    <w:rPr>
      <w:rFonts w:ascii="Arial" w:hAnsi="Arial" w:cs="Arial"/>
      <w:color w:val="000000"/>
      <w:sz w:val="17"/>
      <w:szCs w:val="17"/>
    </w:rPr>
  </w:style>
  <w:style w:type="paragraph" w:customStyle="1" w:styleId="PDG-3">
    <w:name w:val="PDG - 3"/>
    <w:basedOn w:val="PDG-2"/>
    <w:uiPriority w:val="99"/>
    <w:rsid w:val="00906AB1"/>
    <w:rPr>
      <w:rFonts w:ascii="Calibri" w:hAnsi="Calibri" w:cs="Calibri"/>
      <w:i/>
      <w:iCs/>
      <w:smallCaps/>
    </w:rPr>
  </w:style>
  <w:style w:type="character" w:customStyle="1" w:styleId="CommentReference3">
    <w:name w:val="Comment Reference3"/>
    <w:rsid w:val="00906AB1"/>
    <w:rPr>
      <w:rFonts w:ascii="Times New Roman" w:hAnsi="Times New Roman" w:cs="Times New Roman"/>
      <w:color w:val="000000"/>
      <w:sz w:val="16"/>
      <w:szCs w:val="16"/>
      <w:lang w:val="pt-BR"/>
    </w:rPr>
  </w:style>
  <w:style w:type="paragraph" w:customStyle="1" w:styleId="CommentText3">
    <w:name w:val="Comment Text3"/>
    <w:basedOn w:val="Normal"/>
    <w:rsid w:val="00906AB1"/>
    <w:pPr>
      <w:widowControl w:val="0"/>
      <w:autoSpaceDE w:val="0"/>
      <w:autoSpaceDN w:val="0"/>
      <w:adjustRightInd w:val="0"/>
      <w:spacing w:after="200" w:line="320" w:lineRule="exact"/>
    </w:pPr>
    <w:rPr>
      <w:color w:val="000000"/>
      <w:sz w:val="20"/>
      <w:lang w:val="x-none"/>
    </w:rPr>
  </w:style>
  <w:style w:type="character" w:customStyle="1" w:styleId="TextodecomentrioChar">
    <w:name w:val="Texto de comentário Char"/>
    <w:uiPriority w:val="99"/>
    <w:rsid w:val="004F38C2"/>
    <w:rPr>
      <w:rFonts w:ascii="Times New Roman" w:hAnsi="Times New Roman" w:cs="Times New Roman"/>
      <w:color w:val="000000"/>
      <w:sz w:val="20"/>
      <w:szCs w:val="20"/>
      <w:lang w:val="pt-BR"/>
    </w:rPr>
  </w:style>
  <w:style w:type="paragraph" w:customStyle="1" w:styleId="CommentSubject4">
    <w:name w:val="Comment Subject4"/>
    <w:basedOn w:val="CommentText3"/>
    <w:next w:val="CommentText3"/>
    <w:rsid w:val="00906AB1"/>
    <w:rPr>
      <w:b/>
      <w:bCs/>
    </w:rPr>
  </w:style>
  <w:style w:type="character" w:customStyle="1" w:styleId="AssuntodocomentrioChar">
    <w:name w:val="Assunto do comentário Char"/>
    <w:uiPriority w:val="99"/>
    <w:rsid w:val="004F38C2"/>
    <w:rPr>
      <w:rFonts w:ascii="Times New Roman" w:hAnsi="Times New Roman" w:cs="Times New Roman"/>
      <w:b/>
      <w:bCs/>
      <w:color w:val="000000"/>
      <w:sz w:val="20"/>
      <w:szCs w:val="20"/>
      <w:lang w:val="pt-BR"/>
    </w:rPr>
  </w:style>
  <w:style w:type="character" w:styleId="PageNumber">
    <w:name w:val="page number"/>
    <w:uiPriority w:val="99"/>
    <w:rsid w:val="004F38C2"/>
    <w:rPr>
      <w:rFonts w:ascii="Times New Roman" w:hAnsi="Times New Roman" w:cs="Times New Roman"/>
      <w:color w:val="000000"/>
      <w:sz w:val="24"/>
      <w:szCs w:val="24"/>
      <w:lang w:val="pt-BR"/>
    </w:rPr>
  </w:style>
  <w:style w:type="character" w:styleId="Emphasis">
    <w:name w:val="Emphasis"/>
    <w:uiPriority w:val="99"/>
    <w:qFormat/>
    <w:rsid w:val="00906AB1"/>
    <w:rPr>
      <w:rFonts w:ascii="Times New Roman" w:hAnsi="Times New Roman" w:cs="Times New Roman"/>
      <w:i/>
      <w:iCs/>
      <w:color w:val="000000"/>
      <w:sz w:val="24"/>
      <w:szCs w:val="24"/>
      <w:lang w:val="pt-BR"/>
    </w:rPr>
  </w:style>
  <w:style w:type="paragraph" w:styleId="DocumentMap">
    <w:name w:val="Document Map"/>
    <w:basedOn w:val="Normal"/>
    <w:link w:val="DocumentMapChar"/>
    <w:uiPriority w:val="99"/>
    <w:rsid w:val="004F38C2"/>
    <w:pPr>
      <w:widowControl w:val="0"/>
      <w:autoSpaceDE w:val="0"/>
      <w:autoSpaceDN w:val="0"/>
      <w:adjustRightInd w:val="0"/>
      <w:spacing w:after="200"/>
      <w:jc w:val="left"/>
    </w:pPr>
    <w:rPr>
      <w:rFonts w:ascii="Tahoma" w:hAnsi="Tahoma"/>
      <w:color w:val="000000"/>
      <w:sz w:val="20"/>
      <w:lang w:eastAsia="x-none"/>
    </w:rPr>
  </w:style>
  <w:style w:type="character" w:customStyle="1" w:styleId="DocumentMapChar">
    <w:name w:val="Document Map Char"/>
    <w:basedOn w:val="DefaultParagraphFont"/>
    <w:link w:val="DocumentMap"/>
    <w:uiPriority w:val="99"/>
    <w:rsid w:val="00906AB1"/>
    <w:rPr>
      <w:rFonts w:ascii="Tahoma" w:hAnsi="Tahoma"/>
      <w:color w:val="000000"/>
      <w:lang w:eastAsia="x-none"/>
    </w:rPr>
  </w:style>
  <w:style w:type="paragraph" w:customStyle="1" w:styleId="NormalWeb0">
    <w:name w:val="Normal(Web)"/>
    <w:basedOn w:val="Normal"/>
    <w:uiPriority w:val="99"/>
    <w:rsid w:val="00906AB1"/>
    <w:pPr>
      <w:widowControl w:val="0"/>
      <w:autoSpaceDE w:val="0"/>
      <w:autoSpaceDN w:val="0"/>
      <w:adjustRightInd w:val="0"/>
      <w:spacing w:before="100" w:beforeAutospacing="1" w:after="100" w:afterAutospacing="1"/>
      <w:jc w:val="left"/>
    </w:pPr>
    <w:rPr>
      <w:color w:val="000000"/>
      <w:sz w:val="24"/>
      <w:szCs w:val="24"/>
    </w:rPr>
  </w:style>
  <w:style w:type="paragraph" w:styleId="TOC4">
    <w:name w:val="toc 4"/>
    <w:basedOn w:val="Normal"/>
    <w:next w:val="Normal"/>
    <w:autoRedefine/>
    <w:uiPriority w:val="39"/>
    <w:rsid w:val="004F38C2"/>
    <w:pPr>
      <w:widowControl w:val="0"/>
      <w:autoSpaceDE w:val="0"/>
      <w:autoSpaceDN w:val="0"/>
      <w:adjustRightInd w:val="0"/>
      <w:spacing w:after="100" w:line="276" w:lineRule="auto"/>
      <w:ind w:left="660"/>
      <w:jc w:val="left"/>
    </w:pPr>
    <w:rPr>
      <w:rFonts w:ascii="Calibri" w:hAnsi="Calibri" w:cs="Calibri"/>
      <w:color w:val="000000"/>
      <w:sz w:val="22"/>
      <w:szCs w:val="22"/>
      <w:lang w:val="x-none"/>
    </w:rPr>
  </w:style>
  <w:style w:type="paragraph" w:styleId="TOC5">
    <w:name w:val="toc 5"/>
    <w:basedOn w:val="Normal"/>
    <w:next w:val="Normal"/>
    <w:autoRedefine/>
    <w:uiPriority w:val="39"/>
    <w:rsid w:val="00906AB1"/>
    <w:pPr>
      <w:widowControl w:val="0"/>
      <w:autoSpaceDE w:val="0"/>
      <w:autoSpaceDN w:val="0"/>
      <w:adjustRightInd w:val="0"/>
      <w:spacing w:after="100" w:line="276" w:lineRule="auto"/>
      <w:ind w:left="880"/>
      <w:jc w:val="left"/>
    </w:pPr>
    <w:rPr>
      <w:rFonts w:ascii="Calibri" w:hAnsi="Calibri" w:cs="Calibri"/>
      <w:color w:val="000000"/>
      <w:sz w:val="22"/>
      <w:szCs w:val="22"/>
    </w:rPr>
  </w:style>
  <w:style w:type="paragraph" w:styleId="TOC6">
    <w:name w:val="toc 6"/>
    <w:basedOn w:val="Normal"/>
    <w:next w:val="Normal"/>
    <w:autoRedefine/>
    <w:uiPriority w:val="39"/>
    <w:rsid w:val="004F38C2"/>
    <w:pPr>
      <w:widowControl w:val="0"/>
      <w:autoSpaceDE w:val="0"/>
      <w:autoSpaceDN w:val="0"/>
      <w:adjustRightInd w:val="0"/>
      <w:spacing w:after="100" w:line="276" w:lineRule="auto"/>
      <w:ind w:left="1100"/>
      <w:jc w:val="left"/>
    </w:pPr>
    <w:rPr>
      <w:rFonts w:ascii="Calibri" w:hAnsi="Calibri" w:cs="Calibri"/>
      <w:color w:val="000000"/>
      <w:sz w:val="22"/>
      <w:szCs w:val="22"/>
    </w:rPr>
  </w:style>
  <w:style w:type="paragraph" w:styleId="TOC7">
    <w:name w:val="toc 7"/>
    <w:basedOn w:val="Normal"/>
    <w:next w:val="Normal"/>
    <w:autoRedefine/>
    <w:uiPriority w:val="39"/>
    <w:rsid w:val="00906AB1"/>
    <w:pPr>
      <w:widowControl w:val="0"/>
      <w:autoSpaceDE w:val="0"/>
      <w:autoSpaceDN w:val="0"/>
      <w:adjustRightInd w:val="0"/>
      <w:spacing w:after="100" w:line="276" w:lineRule="auto"/>
      <w:ind w:left="1320"/>
      <w:jc w:val="left"/>
    </w:pPr>
    <w:rPr>
      <w:rFonts w:ascii="Calibri" w:hAnsi="Calibri" w:cs="Calibri"/>
      <w:color w:val="000000"/>
      <w:sz w:val="22"/>
      <w:szCs w:val="22"/>
    </w:rPr>
  </w:style>
  <w:style w:type="paragraph" w:styleId="TOC8">
    <w:name w:val="toc 8"/>
    <w:basedOn w:val="Normal"/>
    <w:next w:val="Normal"/>
    <w:autoRedefine/>
    <w:uiPriority w:val="39"/>
    <w:rsid w:val="00906AB1"/>
    <w:pPr>
      <w:widowControl w:val="0"/>
      <w:autoSpaceDE w:val="0"/>
      <w:autoSpaceDN w:val="0"/>
      <w:adjustRightInd w:val="0"/>
      <w:spacing w:after="100" w:line="276" w:lineRule="auto"/>
      <w:ind w:left="1540"/>
      <w:jc w:val="left"/>
    </w:pPr>
    <w:rPr>
      <w:rFonts w:ascii="Calibri" w:hAnsi="Calibri" w:cs="Calibri"/>
      <w:color w:val="000000"/>
      <w:sz w:val="22"/>
      <w:szCs w:val="22"/>
    </w:rPr>
  </w:style>
  <w:style w:type="paragraph" w:styleId="TOC9">
    <w:name w:val="toc 9"/>
    <w:basedOn w:val="Normal"/>
    <w:next w:val="Normal"/>
    <w:autoRedefine/>
    <w:uiPriority w:val="39"/>
    <w:rsid w:val="00906AB1"/>
    <w:pPr>
      <w:widowControl w:val="0"/>
      <w:autoSpaceDE w:val="0"/>
      <w:autoSpaceDN w:val="0"/>
      <w:adjustRightInd w:val="0"/>
      <w:spacing w:after="100" w:line="276" w:lineRule="auto"/>
      <w:ind w:left="1760"/>
      <w:jc w:val="left"/>
    </w:pPr>
    <w:rPr>
      <w:rFonts w:ascii="Calibri" w:hAnsi="Calibri" w:cs="Calibri"/>
      <w:color w:val="000000"/>
      <w:sz w:val="22"/>
      <w:szCs w:val="22"/>
    </w:rPr>
  </w:style>
  <w:style w:type="paragraph" w:customStyle="1" w:styleId="Char1CharCharCharCharCharCharCharCharChar">
    <w:name w:val="Char1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eltaViewDeletion">
    <w:name w:val="DeltaView Deletion"/>
    <w:uiPriority w:val="99"/>
    <w:rsid w:val="00906AB1"/>
    <w:rPr>
      <w:strike/>
      <w:color w:val="FF0000"/>
    </w:rPr>
  </w:style>
  <w:style w:type="character" w:customStyle="1" w:styleId="GradeMdia11">
    <w:name w:val="Grade Média 11"/>
    <w:hidden/>
    <w:uiPriority w:val="99"/>
    <w:rsid w:val="00906AB1"/>
    <w:rPr>
      <w:rFonts w:ascii="Times New Roman" w:hAnsi="Times New Roman" w:cs="Times New Roman"/>
      <w:color w:val="808080"/>
      <w:sz w:val="24"/>
      <w:szCs w:val="24"/>
      <w:lang w:val="pt-BR"/>
    </w:rPr>
  </w:style>
  <w:style w:type="paragraph" w:customStyle="1" w:styleId="GradeMdia21">
    <w:name w:val="Grade Média 21"/>
    <w:uiPriority w:val="1"/>
    <w:qFormat/>
    <w:rsid w:val="00906AB1"/>
    <w:pPr>
      <w:widowControl w:val="0"/>
      <w:autoSpaceDE w:val="0"/>
      <w:autoSpaceDN w:val="0"/>
      <w:adjustRightInd w:val="0"/>
      <w:jc w:val="both"/>
    </w:pPr>
    <w:rPr>
      <w:color w:val="000000"/>
      <w:sz w:val="24"/>
      <w:szCs w:val="24"/>
    </w:rPr>
  </w:style>
  <w:style w:type="character" w:styleId="HTMLCite">
    <w:name w:val="HTML Cite"/>
    <w:uiPriority w:val="99"/>
    <w:rsid w:val="00906AB1"/>
    <w:rPr>
      <w:rFonts w:ascii="Times New Roman" w:hAnsi="Times New Roman" w:cs="Times New Roman"/>
      <w:i/>
      <w:iCs/>
      <w:color w:val="000000"/>
      <w:sz w:val="24"/>
      <w:szCs w:val="24"/>
      <w:lang w:val="pt-BR"/>
    </w:rPr>
  </w:style>
  <w:style w:type="character" w:customStyle="1" w:styleId="BodyText2Char">
    <w:name w:val="Body Text 2 Char"/>
    <w:basedOn w:val="DefaultParagraphFont"/>
    <w:link w:val="BodyText2"/>
    <w:rsid w:val="00906AB1"/>
    <w:rPr>
      <w:rFonts w:ascii="Arial" w:hAnsi="Arial"/>
      <w:b/>
      <w:sz w:val="24"/>
      <w:lang w:eastAsia="en-US"/>
    </w:rPr>
  </w:style>
  <w:style w:type="character" w:customStyle="1" w:styleId="TextodenotaderodapChar1">
    <w:name w:val="Texto de nota de rodapé Char1"/>
    <w:aliases w:val="Footnote Text Char Char,Nota de rodapé Char,Nota de rodap Char2,Car Char"/>
    <w:rsid w:val="00906AB1"/>
    <w:rPr>
      <w:rFonts w:ascii="Times New Roman" w:hAnsi="Times New Roman" w:cs="Times New Roman"/>
      <w:color w:val="000000"/>
      <w:sz w:val="20"/>
      <w:szCs w:val="20"/>
      <w:lang w:val="pt-BR"/>
    </w:rPr>
  </w:style>
  <w:style w:type="character" w:customStyle="1" w:styleId="postal-code">
    <w:name w:val="postal-code"/>
    <w:rsid w:val="00906AB1"/>
    <w:rPr>
      <w:rFonts w:ascii="Times New Roman" w:hAnsi="Times New Roman" w:cs="Times New Roman"/>
      <w:color w:val="000000"/>
      <w:sz w:val="24"/>
      <w:szCs w:val="24"/>
      <w:lang w:val="pt-BR"/>
    </w:rPr>
  </w:style>
  <w:style w:type="character" w:customStyle="1" w:styleId="hps">
    <w:name w:val="hps"/>
    <w:rsid w:val="00906AB1"/>
    <w:rPr>
      <w:rFonts w:ascii="Times New Roman" w:hAnsi="Times New Roman" w:cs="Times New Roman"/>
      <w:color w:val="000000"/>
      <w:sz w:val="24"/>
      <w:szCs w:val="24"/>
      <w:lang w:val="pt-BR"/>
    </w:rPr>
  </w:style>
  <w:style w:type="character" w:customStyle="1" w:styleId="RecuodecorpodetextoChar">
    <w:name w:val="Recuo de corpo de texto Char"/>
    <w:basedOn w:val="DefaultParagraphFont"/>
    <w:rsid w:val="004F38C2"/>
    <w:rPr>
      <w:rFonts w:ascii="Times New Roman" w:eastAsia="Times New Roman" w:hAnsi="Times New Roman" w:cs="Times New Roman"/>
      <w:color w:val="000000"/>
      <w:sz w:val="24"/>
      <w:szCs w:val="24"/>
      <w:lang w:val="x-none" w:eastAsia="x-none"/>
    </w:rPr>
  </w:style>
  <w:style w:type="character" w:customStyle="1" w:styleId="RecuodecorpodetextoChar1">
    <w:name w:val="Recuo de corpo de texto Char1"/>
    <w:aliases w:val="Body Text Bold Indent Char,bti Char,Texto Prospecto Grifado Char,BodyTextInd Char"/>
    <w:rsid w:val="00906AB1"/>
    <w:rPr>
      <w:rFonts w:ascii="Times New Roman" w:hAnsi="Times New Roman" w:cs="Times New Roman"/>
      <w:color w:val="000000"/>
      <w:sz w:val="24"/>
      <w:szCs w:val="24"/>
      <w:lang w:val="en-GB"/>
    </w:rPr>
  </w:style>
  <w:style w:type="paragraph" w:customStyle="1" w:styleId="SombreamentoEscuro-nfase11">
    <w:name w:val="Sombreamento Escuro - Ênfase 11"/>
    <w:hidden/>
    <w:rsid w:val="004F38C2"/>
    <w:pPr>
      <w:widowControl w:val="0"/>
      <w:autoSpaceDE w:val="0"/>
      <w:autoSpaceDN w:val="0"/>
      <w:adjustRightInd w:val="0"/>
    </w:pPr>
    <w:rPr>
      <w:color w:val="000000"/>
      <w:sz w:val="24"/>
      <w:szCs w:val="24"/>
    </w:rPr>
  </w:style>
  <w:style w:type="paragraph" w:customStyle="1" w:styleId="TxBrp13">
    <w:name w:val="TxBr_p13"/>
    <w:basedOn w:val="Normal"/>
    <w:uiPriority w:val="99"/>
    <w:rsid w:val="00906AB1"/>
    <w:pPr>
      <w:widowControl w:val="0"/>
      <w:autoSpaceDE w:val="0"/>
      <w:autoSpaceDN w:val="0"/>
      <w:adjustRightInd w:val="0"/>
      <w:spacing w:after="0" w:line="226" w:lineRule="atLeast"/>
      <w:ind w:left="560"/>
    </w:pPr>
    <w:rPr>
      <w:color w:val="000000"/>
      <w:sz w:val="24"/>
      <w:szCs w:val="24"/>
    </w:rPr>
  </w:style>
  <w:style w:type="paragraph" w:styleId="Title">
    <w:name w:val="Title"/>
    <w:aliases w:val="t"/>
    <w:basedOn w:val="Normal"/>
    <w:link w:val="TitleChar"/>
    <w:qFormat/>
    <w:rsid w:val="004F38C2"/>
    <w:pPr>
      <w:widowControl w:val="0"/>
      <w:autoSpaceDE w:val="0"/>
      <w:autoSpaceDN w:val="0"/>
      <w:adjustRightInd w:val="0"/>
      <w:spacing w:after="0" w:line="240" w:lineRule="atLeast"/>
      <w:ind w:right="-6"/>
      <w:jc w:val="center"/>
    </w:pPr>
    <w:rPr>
      <w:rFonts w:ascii="Cambria" w:hAnsi="Cambria"/>
      <w:b/>
      <w:bCs/>
      <w:color w:val="000000"/>
      <w:kern w:val="28"/>
      <w:sz w:val="32"/>
      <w:szCs w:val="32"/>
      <w:lang w:val="x-none" w:eastAsia="x-none"/>
    </w:rPr>
  </w:style>
  <w:style w:type="character" w:customStyle="1" w:styleId="TitleChar">
    <w:name w:val="Title Char"/>
    <w:aliases w:val="t Char1"/>
    <w:basedOn w:val="DefaultParagraphFont"/>
    <w:link w:val="Title"/>
    <w:uiPriority w:val="99"/>
    <w:rsid w:val="00906AB1"/>
    <w:rPr>
      <w:rFonts w:ascii="Cambria" w:hAnsi="Cambria"/>
      <w:b/>
      <w:bCs/>
      <w:color w:val="000000"/>
      <w:kern w:val="28"/>
      <w:sz w:val="32"/>
      <w:szCs w:val="32"/>
      <w:lang w:val="x-none" w:eastAsia="x-none"/>
    </w:rPr>
  </w:style>
  <w:style w:type="character" w:customStyle="1" w:styleId="TtuloChar1">
    <w:name w:val="Título Char1"/>
    <w:aliases w:val="t Char,Agmt Title Char,title Char,2 Char"/>
    <w:uiPriority w:val="99"/>
    <w:rsid w:val="00906AB1"/>
    <w:rPr>
      <w:rFonts w:ascii="Times New Roman" w:hAnsi="Times New Roman" w:cs="Times New Roman"/>
      <w:b/>
      <w:bCs/>
      <w:color w:val="000000"/>
      <w:sz w:val="24"/>
      <w:szCs w:val="24"/>
      <w:lang w:val="pt-PT"/>
    </w:rPr>
  </w:style>
  <w:style w:type="paragraph" w:styleId="PlainText">
    <w:name w:val="Plain Text"/>
    <w:basedOn w:val="Normal"/>
    <w:link w:val="PlainTextChar"/>
    <w:uiPriority w:val="99"/>
    <w:rsid w:val="00906AB1"/>
    <w:pPr>
      <w:widowControl w:val="0"/>
      <w:autoSpaceDE w:val="0"/>
      <w:autoSpaceDN w:val="0"/>
      <w:adjustRightInd w:val="0"/>
      <w:spacing w:after="0"/>
      <w:jc w:val="left"/>
    </w:pPr>
    <w:rPr>
      <w:rFonts w:ascii="Courier New" w:hAnsi="Courier New"/>
      <w:color w:val="000000"/>
      <w:sz w:val="20"/>
      <w:lang w:val="x-none" w:eastAsia="x-none"/>
    </w:rPr>
  </w:style>
  <w:style w:type="character" w:customStyle="1" w:styleId="PlainTextChar">
    <w:name w:val="Plain Text Char"/>
    <w:basedOn w:val="DefaultParagraphFont"/>
    <w:link w:val="PlainText"/>
    <w:uiPriority w:val="99"/>
    <w:rsid w:val="00906AB1"/>
    <w:rPr>
      <w:rFonts w:ascii="Courier New" w:hAnsi="Courier New"/>
      <w:color w:val="000000"/>
      <w:lang w:val="x-none" w:eastAsia="x-none"/>
    </w:rPr>
  </w:style>
  <w:style w:type="character" w:customStyle="1" w:styleId="TextosemFormataoChar1">
    <w:name w:val="Texto sem Formatação Char1"/>
    <w:aliases w:val="(WGM) Char,(WGM) + Georgia Char,12 pt Char,À esquerda:  1 Char,27 cm Char,Deslocamen... Char,Título 1 + Arial Unicode MS Char,Espaçamento entre linhas:  Exatamente 14 ... Char"/>
    <w:uiPriority w:val="99"/>
    <w:rsid w:val="00906AB1"/>
    <w:rPr>
      <w:rFonts w:ascii="Trebuchet MS" w:hAnsi="Trebuchet MS" w:cs="Trebuchet MS"/>
      <w:color w:val="000000"/>
      <w:sz w:val="24"/>
      <w:szCs w:val="24"/>
      <w:lang w:val="pt-BR"/>
    </w:rPr>
  </w:style>
  <w:style w:type="character" w:customStyle="1" w:styleId="DeltaViewMoveSource">
    <w:name w:val="DeltaView Move Source"/>
    <w:uiPriority w:val="99"/>
    <w:rsid w:val="00906AB1"/>
    <w:rPr>
      <w:strike/>
      <w:color w:val="00C000"/>
    </w:rPr>
  </w:style>
  <w:style w:type="paragraph" w:customStyle="1" w:styleId="SombreamentoEscuro-nfase12">
    <w:name w:val="Sombreamento Escuro - Ênfase 12"/>
    <w:hidden/>
    <w:uiPriority w:val="99"/>
    <w:rsid w:val="00906AB1"/>
    <w:pPr>
      <w:widowControl w:val="0"/>
      <w:autoSpaceDE w:val="0"/>
      <w:autoSpaceDN w:val="0"/>
      <w:adjustRightInd w:val="0"/>
    </w:pPr>
    <w:rPr>
      <w:color w:val="000000"/>
      <w:sz w:val="24"/>
      <w:szCs w:val="24"/>
    </w:rPr>
  </w:style>
  <w:style w:type="paragraph" w:customStyle="1" w:styleId="ListaColorida-nfase13">
    <w:name w:val="Lista Colorida - Ênfase 13"/>
    <w:basedOn w:val="Normal"/>
    <w:uiPriority w:val="34"/>
    <w:qFormat/>
    <w:rsid w:val="00906AB1"/>
    <w:pPr>
      <w:widowControl w:val="0"/>
      <w:autoSpaceDE w:val="0"/>
      <w:autoSpaceDN w:val="0"/>
      <w:adjustRightInd w:val="0"/>
      <w:spacing w:after="200" w:line="276" w:lineRule="auto"/>
      <w:ind w:left="720"/>
      <w:contextualSpacing/>
      <w:jc w:val="left"/>
    </w:pPr>
    <w:rPr>
      <w:rFonts w:ascii="Calibri" w:hAnsi="Calibri" w:cs="Calibri"/>
      <w:color w:val="000000"/>
      <w:sz w:val="22"/>
      <w:szCs w:val="22"/>
      <w:lang w:val="en-US"/>
    </w:rPr>
  </w:style>
  <w:style w:type="character" w:customStyle="1" w:styleId="Ttulo5Char1">
    <w:name w:val="Título 5 Char1"/>
    <w:aliases w:val="NATURA SUB 3 ITALICO NORMAL Char,h5 Char"/>
    <w:rsid w:val="00906AB1"/>
    <w:rPr>
      <w:rFonts w:ascii="Times New Roman" w:hAnsi="Times New Roman" w:cs="Times New Roman"/>
      <w:b/>
      <w:bCs/>
      <w:i/>
      <w:iCs/>
      <w:color w:val="000000"/>
      <w:sz w:val="26"/>
      <w:szCs w:val="26"/>
      <w:lang w:val="x-none"/>
    </w:rPr>
  </w:style>
  <w:style w:type="character" w:customStyle="1" w:styleId="Ttulo6Char1">
    <w:name w:val="Título 6 Char1"/>
    <w:aliases w:val="NATURA SUB 4 ITALICO SUBLINHADO Char3,h6 Char1"/>
    <w:rsid w:val="00906AB1"/>
    <w:rPr>
      <w:rFonts w:ascii="Times New Roman" w:hAnsi="Times New Roman" w:cs="Times New Roman"/>
      <w:b/>
      <w:bCs/>
      <w:color w:val="000000"/>
      <w:sz w:val="43"/>
      <w:szCs w:val="43"/>
      <w:lang w:val="x-none"/>
    </w:rPr>
  </w:style>
  <w:style w:type="character" w:customStyle="1" w:styleId="Ttulo7Char1">
    <w:name w:val="Título 7 Char1"/>
    <w:aliases w:val="Título 7 fator final Char,h7 Char"/>
    <w:rsid w:val="00906AB1"/>
    <w:rPr>
      <w:rFonts w:ascii="Times New Roman" w:hAnsi="Times New Roman" w:cs="Times New Roman"/>
      <w:color w:val="000000"/>
      <w:sz w:val="42"/>
      <w:szCs w:val="42"/>
      <w:lang w:val="x-none"/>
    </w:rPr>
  </w:style>
  <w:style w:type="character" w:customStyle="1" w:styleId="Ttulo8Char1">
    <w:name w:val="Título 8 Char1"/>
    <w:aliases w:val="h8 Char,h81 Char,heading 8 Char"/>
    <w:rsid w:val="00906AB1"/>
    <w:rPr>
      <w:rFonts w:ascii="Arial" w:hAnsi="Arial" w:cs="Arial"/>
      <w:b/>
      <w:bCs/>
      <w:color w:val="000000"/>
      <w:sz w:val="41"/>
      <w:szCs w:val="41"/>
      <w:lang w:val="x-none"/>
    </w:rPr>
  </w:style>
  <w:style w:type="character" w:customStyle="1" w:styleId="Ttulo9Char1">
    <w:name w:val="Título 9 Char1"/>
    <w:aliases w:val="h9 Char"/>
    <w:rsid w:val="00906AB1"/>
    <w:rPr>
      <w:rFonts w:ascii="Arial" w:hAnsi="Arial" w:cs="Arial"/>
      <w:color w:val="000000"/>
      <w:sz w:val="41"/>
      <w:szCs w:val="41"/>
      <w:lang w:val="x-none"/>
    </w:rPr>
  </w:style>
  <w:style w:type="paragraph" w:customStyle="1" w:styleId="TableParagraph">
    <w:name w:val="Table Paragraph"/>
    <w:basedOn w:val="Normal"/>
    <w:uiPriority w:val="1"/>
    <w:qFormat/>
    <w:rsid w:val="00906AB1"/>
    <w:pPr>
      <w:widowControl w:val="0"/>
      <w:autoSpaceDE w:val="0"/>
      <w:autoSpaceDN w:val="0"/>
      <w:adjustRightInd w:val="0"/>
      <w:spacing w:after="0"/>
      <w:jc w:val="left"/>
    </w:pPr>
    <w:rPr>
      <w:color w:val="000000"/>
      <w:sz w:val="24"/>
      <w:szCs w:val="24"/>
    </w:rPr>
  </w:style>
  <w:style w:type="paragraph" w:customStyle="1" w:styleId="citcar">
    <w:name w:val="citcar"/>
    <w:basedOn w:val="Normal"/>
    <w:qFormat/>
    <w:rsid w:val="00906AB1"/>
    <w:pPr>
      <w:widowControl w:val="0"/>
      <w:autoSpaceDE w:val="0"/>
      <w:autoSpaceDN w:val="0"/>
      <w:adjustRightInd w:val="0"/>
      <w:spacing w:after="200" w:line="240" w:lineRule="exact"/>
      <w:ind w:left="1134" w:right="1134"/>
      <w:jc w:val="left"/>
    </w:pPr>
    <w:rPr>
      <w:rFonts w:ascii="Calibri" w:hAnsi="Calibri" w:cs="Calibri"/>
      <w:color w:val="000000"/>
      <w:sz w:val="22"/>
      <w:szCs w:val="22"/>
    </w:rPr>
  </w:style>
  <w:style w:type="paragraph" w:customStyle="1" w:styleId="citpet">
    <w:name w:val="citpet"/>
    <w:basedOn w:val="citcar"/>
    <w:qFormat/>
    <w:rsid w:val="00906AB1"/>
    <w:pPr>
      <w:spacing w:line="320" w:lineRule="exact"/>
      <w:ind w:left="0" w:right="0"/>
      <w:jc w:val="both"/>
    </w:pPr>
    <w:rPr>
      <w:rFonts w:ascii="Times New Roman" w:hAnsi="Times New Roman" w:cs="Times New Roman"/>
      <w:sz w:val="24"/>
      <w:szCs w:val="24"/>
    </w:rPr>
  </w:style>
  <w:style w:type="character" w:customStyle="1" w:styleId="bold">
    <w:name w:val="bold"/>
    <w:uiPriority w:val="99"/>
    <w:rsid w:val="00906AB1"/>
    <w:rPr>
      <w:rFonts w:ascii="Trebuchet MS" w:hAnsi="Trebuchet MS" w:cs="Trebuchet MS"/>
      <w:b/>
      <w:bCs/>
      <w:color w:val="000000"/>
      <w:sz w:val="24"/>
      <w:szCs w:val="24"/>
      <w:lang w:val="pt-BR"/>
    </w:rPr>
  </w:style>
  <w:style w:type="paragraph" w:customStyle="1" w:styleId="txt">
    <w:name w:val="txt"/>
    <w:basedOn w:val="Normal"/>
    <w:uiPriority w:val="99"/>
    <w:rsid w:val="00906AB1"/>
    <w:pPr>
      <w:widowControl w:val="0"/>
      <w:suppressAutoHyphens/>
      <w:autoSpaceDE w:val="0"/>
      <w:autoSpaceDN w:val="0"/>
      <w:adjustRightInd w:val="0"/>
      <w:spacing w:after="57" w:line="288" w:lineRule="auto"/>
    </w:pPr>
    <w:rPr>
      <w:rFonts w:ascii="Trebuchet MS" w:hAnsi="Trebuchet MS" w:cs="Trebuchet MS"/>
      <w:color w:val="000000"/>
      <w:sz w:val="14"/>
      <w:szCs w:val="14"/>
    </w:rPr>
  </w:style>
  <w:style w:type="paragraph" w:customStyle="1" w:styleId="txtcentro">
    <w:name w:val="txt centro"/>
    <w:basedOn w:val="Normal"/>
    <w:rsid w:val="00906AB1"/>
    <w:pPr>
      <w:widowControl w:val="0"/>
      <w:suppressAutoHyphens/>
      <w:autoSpaceDE w:val="0"/>
      <w:autoSpaceDN w:val="0"/>
      <w:adjustRightInd w:val="0"/>
      <w:spacing w:after="0" w:line="288" w:lineRule="auto"/>
      <w:jc w:val="center"/>
    </w:pPr>
    <w:rPr>
      <w:rFonts w:ascii="Trebuchet MS" w:hAnsi="Trebuchet MS" w:cs="Trebuchet MS"/>
      <w:color w:val="000000"/>
      <w:sz w:val="14"/>
      <w:szCs w:val="14"/>
    </w:rPr>
  </w:style>
  <w:style w:type="paragraph" w:customStyle="1" w:styleId="titulo">
    <w:name w:val="titulo"/>
    <w:basedOn w:val="Normal"/>
    <w:rsid w:val="00906AB1"/>
    <w:pPr>
      <w:widowControl w:val="0"/>
      <w:suppressAutoHyphens/>
      <w:autoSpaceDE w:val="0"/>
      <w:autoSpaceDN w:val="0"/>
      <w:adjustRightInd w:val="0"/>
      <w:spacing w:after="0" w:line="288" w:lineRule="auto"/>
      <w:jc w:val="center"/>
    </w:pPr>
    <w:rPr>
      <w:rFonts w:ascii="Trebuchet MS" w:hAnsi="Trebuchet MS" w:cs="Trebuchet MS"/>
      <w:b/>
      <w:bCs/>
      <w:color w:val="000000"/>
      <w:sz w:val="16"/>
      <w:szCs w:val="16"/>
    </w:rPr>
  </w:style>
  <w:style w:type="paragraph" w:customStyle="1" w:styleId="Rvalor">
    <w:name w:val="R$ valor"/>
    <w:basedOn w:val="Normal"/>
    <w:rsid w:val="00906AB1"/>
    <w:pPr>
      <w:widowControl w:val="0"/>
      <w:suppressAutoHyphens/>
      <w:autoSpaceDE w:val="0"/>
      <w:autoSpaceDN w:val="0"/>
      <w:adjustRightInd w:val="0"/>
      <w:spacing w:before="11" w:after="0" w:line="400" w:lineRule="atLeast"/>
      <w:jc w:val="center"/>
    </w:pPr>
    <w:rPr>
      <w:b/>
      <w:bCs/>
      <w:color w:val="000000"/>
      <w:spacing w:val="12"/>
      <w:sz w:val="40"/>
      <w:szCs w:val="40"/>
    </w:rPr>
  </w:style>
  <w:style w:type="character" w:customStyle="1" w:styleId="boldeitalic">
    <w:name w:val="bold e italic"/>
    <w:rsid w:val="00906AB1"/>
    <w:rPr>
      <w:rFonts w:ascii="Trebuchet MS" w:hAnsi="Trebuchet MS" w:cs="Trebuchet MS"/>
      <w:b/>
      <w:bCs/>
      <w:i/>
      <w:iCs/>
      <w:color w:val="000000"/>
      <w:sz w:val="24"/>
      <w:szCs w:val="24"/>
      <w:lang w:val="pt-BR"/>
    </w:rPr>
  </w:style>
  <w:style w:type="character" w:customStyle="1" w:styleId="WW8Num2z0">
    <w:name w:val="WW8Num2z0"/>
    <w:rsid w:val="00906AB1"/>
    <w:rPr>
      <w:rFonts w:ascii="Symbol" w:hAnsi="Symbol" w:cs="Symbol"/>
      <w:color w:val="000000"/>
      <w:sz w:val="24"/>
      <w:szCs w:val="24"/>
      <w:lang w:val="pt-BR"/>
    </w:rPr>
  </w:style>
  <w:style w:type="character" w:customStyle="1" w:styleId="WW8Num3z0">
    <w:name w:val="WW8Num3z0"/>
    <w:rsid w:val="00906AB1"/>
    <w:rPr>
      <w:rFonts w:ascii="Symbol" w:hAnsi="Symbol" w:cs="Symbol"/>
      <w:color w:val="000000"/>
      <w:sz w:val="24"/>
      <w:szCs w:val="24"/>
      <w:lang w:val="pt-BR"/>
    </w:rPr>
  </w:style>
  <w:style w:type="character" w:customStyle="1" w:styleId="WW8Num4z0">
    <w:name w:val="WW8Num4z0"/>
    <w:rsid w:val="00906AB1"/>
    <w:rPr>
      <w:rFonts w:ascii="Symbol" w:hAnsi="Symbol" w:cs="Symbol"/>
      <w:color w:val="000000"/>
      <w:sz w:val="24"/>
      <w:szCs w:val="24"/>
      <w:lang w:val="pt-BR"/>
    </w:rPr>
  </w:style>
  <w:style w:type="character" w:customStyle="1" w:styleId="WW8Num5z0">
    <w:name w:val="WW8Num5z0"/>
    <w:rsid w:val="00906AB1"/>
    <w:rPr>
      <w:rFonts w:ascii="Symbol" w:hAnsi="Symbol" w:cs="Symbol"/>
      <w:color w:val="000000"/>
      <w:sz w:val="24"/>
      <w:szCs w:val="24"/>
      <w:lang w:val="pt-BR"/>
    </w:rPr>
  </w:style>
  <w:style w:type="character" w:customStyle="1" w:styleId="WW8Num6z0">
    <w:name w:val="WW8Num6z0"/>
    <w:rsid w:val="00906AB1"/>
    <w:rPr>
      <w:rFonts w:ascii="Symbol" w:hAnsi="Symbol" w:cs="Symbol"/>
      <w:color w:val="000000"/>
      <w:sz w:val="24"/>
      <w:szCs w:val="24"/>
      <w:lang w:val="pt-BR"/>
    </w:rPr>
  </w:style>
  <w:style w:type="character" w:customStyle="1" w:styleId="WW8Num7z0">
    <w:name w:val="WW8Num7z0"/>
    <w:rsid w:val="00906AB1"/>
    <w:rPr>
      <w:rFonts w:ascii="Symbol" w:hAnsi="Symbol" w:cs="Symbol"/>
      <w:color w:val="000000"/>
      <w:spacing w:val="0"/>
      <w:sz w:val="24"/>
      <w:szCs w:val="24"/>
      <w:lang w:val="pt-BR"/>
    </w:rPr>
  </w:style>
  <w:style w:type="character" w:customStyle="1" w:styleId="WW8Num9z0">
    <w:name w:val="WW8Num9z0"/>
    <w:rsid w:val="00906AB1"/>
    <w:rPr>
      <w:rFonts w:ascii="Times New Roman" w:hAnsi="Times New Roman" w:cs="Times New Roman"/>
      <w:color w:val="000000"/>
      <w:sz w:val="24"/>
      <w:szCs w:val="24"/>
      <w:vertAlign w:val="superscript"/>
      <w:lang w:val="pt-BR"/>
    </w:rPr>
  </w:style>
  <w:style w:type="character" w:customStyle="1" w:styleId="WW8Num10z0">
    <w:name w:val="WW8Num10z0"/>
    <w:rsid w:val="00906AB1"/>
    <w:rPr>
      <w:rFonts w:ascii="Symbol" w:hAnsi="Symbol" w:cs="Symbol"/>
      <w:color w:val="000000"/>
      <w:sz w:val="24"/>
      <w:szCs w:val="24"/>
      <w:vertAlign w:val="superscript"/>
      <w:lang w:val="pt-BR"/>
    </w:rPr>
  </w:style>
  <w:style w:type="character" w:customStyle="1" w:styleId="WW8Num11z0">
    <w:name w:val="WW8Num11z0"/>
    <w:rsid w:val="00906AB1"/>
    <w:rPr>
      <w:rFonts w:ascii="Times New Roman" w:hAnsi="Times New Roman" w:cs="Times New Roman"/>
      <w:color w:val="000000"/>
      <w:sz w:val="24"/>
      <w:szCs w:val="24"/>
      <w:vertAlign w:val="superscript"/>
      <w:lang w:val="pt-BR"/>
    </w:rPr>
  </w:style>
  <w:style w:type="character" w:customStyle="1" w:styleId="WW8Num12z0">
    <w:name w:val="WW8Num12z0"/>
    <w:rsid w:val="00906AB1"/>
    <w:rPr>
      <w:rFonts w:ascii="Symbol" w:hAnsi="Symbol" w:cs="Symbol"/>
      <w:color w:val="000000"/>
      <w:sz w:val="24"/>
      <w:szCs w:val="24"/>
      <w:lang w:val="pt-BR"/>
    </w:rPr>
  </w:style>
  <w:style w:type="character" w:customStyle="1" w:styleId="WW8Num13z0">
    <w:name w:val="WW8Num13z0"/>
    <w:rsid w:val="00906AB1"/>
    <w:rPr>
      <w:rFonts w:ascii="Symbol" w:hAnsi="Symbol" w:cs="Symbol"/>
      <w:color w:val="000000"/>
      <w:sz w:val="24"/>
      <w:szCs w:val="24"/>
      <w:lang w:val="pt-BR"/>
    </w:rPr>
  </w:style>
  <w:style w:type="character" w:customStyle="1" w:styleId="WW8Num14z0">
    <w:name w:val="WW8Num14z0"/>
    <w:rsid w:val="00906AB1"/>
    <w:rPr>
      <w:rFonts w:ascii="Symbol" w:hAnsi="Symbol" w:cs="Symbol"/>
      <w:color w:val="000000"/>
      <w:sz w:val="24"/>
      <w:szCs w:val="24"/>
      <w:vertAlign w:val="superscript"/>
      <w:lang w:val="pt-BR"/>
    </w:rPr>
  </w:style>
  <w:style w:type="character" w:customStyle="1" w:styleId="WW8Num16z0">
    <w:name w:val="WW8Num16z0"/>
    <w:rsid w:val="00906AB1"/>
    <w:rPr>
      <w:rFonts w:ascii="Times New Roman" w:hAnsi="Times New Roman" w:cs="Times New Roman"/>
      <w:color w:val="000000"/>
      <w:sz w:val="24"/>
      <w:szCs w:val="24"/>
      <w:lang w:val="pt-BR"/>
    </w:rPr>
  </w:style>
  <w:style w:type="character" w:customStyle="1" w:styleId="WW8Num17z0">
    <w:name w:val="WW8Num17z0"/>
    <w:rsid w:val="00906AB1"/>
    <w:rPr>
      <w:rFonts w:ascii="Times New Roman" w:hAnsi="Times New Roman" w:cs="Times New Roman"/>
      <w:color w:val="000000"/>
      <w:sz w:val="20"/>
      <w:szCs w:val="20"/>
      <w:lang w:val="pt-BR"/>
    </w:rPr>
  </w:style>
  <w:style w:type="character" w:customStyle="1" w:styleId="WW8Num18z0">
    <w:name w:val="WW8Num18z0"/>
    <w:rsid w:val="00906AB1"/>
    <w:rPr>
      <w:rFonts w:ascii="Symbol" w:hAnsi="Symbol" w:cs="Symbol"/>
      <w:color w:val="000000"/>
      <w:sz w:val="24"/>
      <w:szCs w:val="24"/>
      <w:lang w:val="pt-BR"/>
    </w:rPr>
  </w:style>
  <w:style w:type="character" w:customStyle="1" w:styleId="WW8Num22z0">
    <w:name w:val="WW8Num22z0"/>
    <w:rsid w:val="00906AB1"/>
    <w:rPr>
      <w:rFonts w:ascii="Symbol" w:hAnsi="Symbol" w:cs="Symbol"/>
      <w:color w:val="000000"/>
      <w:sz w:val="24"/>
      <w:szCs w:val="24"/>
      <w:lang w:val="pt-BR"/>
    </w:rPr>
  </w:style>
  <w:style w:type="character" w:customStyle="1" w:styleId="WW8Num24z0">
    <w:name w:val="WW8Num24z0"/>
    <w:rsid w:val="00906AB1"/>
    <w:rPr>
      <w:rFonts w:ascii="Symbol" w:hAnsi="Symbol" w:cs="Symbol"/>
      <w:color w:val="000000"/>
      <w:spacing w:val="0"/>
      <w:kern w:val="1"/>
      <w:sz w:val="20"/>
      <w:szCs w:val="20"/>
      <w:u w:val="none"/>
      <w:lang w:val="pt-BR"/>
    </w:rPr>
  </w:style>
  <w:style w:type="character" w:customStyle="1" w:styleId="Fontepargpadro1">
    <w:name w:val="Fonte parág. padrão1"/>
    <w:rsid w:val="00906AB1"/>
    <w:rPr>
      <w:rFonts w:ascii="Times New Roman" w:hAnsi="Times New Roman" w:cs="Times New Roman"/>
      <w:color w:val="000000"/>
      <w:sz w:val="24"/>
      <w:szCs w:val="24"/>
      <w:lang w:val="pt-BR"/>
    </w:rPr>
  </w:style>
  <w:style w:type="character" w:customStyle="1" w:styleId="TextoTabela">
    <w:name w:val="Texto Tabela"/>
    <w:rsid w:val="00906AB1"/>
    <w:rPr>
      <w:rFonts w:ascii="Frutiger-Light" w:hAnsi="Frutiger-Light" w:cs="Frutiger-Light"/>
      <w:color w:val="000000"/>
      <w:sz w:val="16"/>
      <w:szCs w:val="16"/>
      <w:lang w:val="pt-BR"/>
    </w:rPr>
  </w:style>
  <w:style w:type="character" w:customStyle="1" w:styleId="TextoItensTabela">
    <w:name w:val="Texto Itens Tabela"/>
    <w:rsid w:val="00906AB1"/>
    <w:rPr>
      <w:rFonts w:ascii="Frutiger-Bold" w:hAnsi="Frutiger-Bold" w:cs="Frutiger-Bold"/>
      <w:b/>
      <w:bCs/>
      <w:color w:val="000000"/>
      <w:sz w:val="18"/>
      <w:szCs w:val="18"/>
      <w:lang w:val="pt-BR"/>
    </w:rPr>
  </w:style>
  <w:style w:type="character" w:customStyle="1" w:styleId="DeltaViewDelimiter">
    <w:name w:val="DeltaView Delimiter"/>
    <w:rsid w:val="00906AB1"/>
  </w:style>
  <w:style w:type="paragraph" w:customStyle="1" w:styleId="Captulo">
    <w:name w:val="Capítulo"/>
    <w:basedOn w:val="Normal"/>
    <w:next w:val="BodyText"/>
    <w:rsid w:val="00906AB1"/>
    <w:pPr>
      <w:keepNext/>
      <w:widowControl w:val="0"/>
      <w:suppressAutoHyphens/>
      <w:autoSpaceDE w:val="0"/>
      <w:autoSpaceDN w:val="0"/>
      <w:adjustRightInd w:val="0"/>
      <w:spacing w:before="240"/>
    </w:pPr>
    <w:rPr>
      <w:rFonts w:ascii="Arial" w:hAnsi="Arial" w:cs="Arial"/>
      <w:color w:val="000000"/>
      <w:sz w:val="28"/>
      <w:szCs w:val="28"/>
    </w:rPr>
  </w:style>
  <w:style w:type="paragraph" w:styleId="List">
    <w:name w:val="List"/>
    <w:basedOn w:val="BodyText"/>
    <w:uiPriority w:val="99"/>
    <w:rsid w:val="004F38C2"/>
    <w:pPr>
      <w:widowControl w:val="0"/>
      <w:suppressAutoHyphens/>
      <w:autoSpaceDE w:val="0"/>
      <w:autoSpaceDN w:val="0"/>
      <w:adjustRightInd w:val="0"/>
      <w:spacing w:before="120"/>
    </w:pPr>
    <w:rPr>
      <w:b/>
      <w:bCs/>
      <w:color w:val="000000"/>
      <w:sz w:val="20"/>
      <w:lang w:val="en-US" w:eastAsia="x-none"/>
    </w:rPr>
  </w:style>
  <w:style w:type="paragraph" w:customStyle="1" w:styleId="Legenda1">
    <w:name w:val="Legenda1"/>
    <w:basedOn w:val="Normal"/>
    <w:rsid w:val="00906AB1"/>
    <w:pPr>
      <w:widowControl w:val="0"/>
      <w:suppressLineNumbers/>
      <w:suppressAutoHyphens/>
      <w:autoSpaceDE w:val="0"/>
      <w:autoSpaceDN w:val="0"/>
      <w:adjustRightInd w:val="0"/>
      <w:spacing w:before="120"/>
    </w:pPr>
    <w:rPr>
      <w:i/>
      <w:iCs/>
      <w:color w:val="000000"/>
      <w:sz w:val="24"/>
      <w:szCs w:val="24"/>
    </w:rPr>
  </w:style>
  <w:style w:type="paragraph" w:customStyle="1" w:styleId="ndice">
    <w:name w:val="Índice"/>
    <w:basedOn w:val="Normal"/>
    <w:rsid w:val="00906AB1"/>
    <w:pPr>
      <w:widowControl w:val="0"/>
      <w:suppressLineNumbers/>
      <w:suppressAutoHyphens/>
      <w:autoSpaceDE w:val="0"/>
      <w:autoSpaceDN w:val="0"/>
      <w:adjustRightInd w:val="0"/>
      <w:spacing w:before="120"/>
    </w:pPr>
    <w:rPr>
      <w:color w:val="000000"/>
      <w:sz w:val="24"/>
      <w:szCs w:val="24"/>
    </w:rPr>
  </w:style>
  <w:style w:type="paragraph" w:customStyle="1" w:styleId="WW-Recuodecorpodetexto3">
    <w:name w:val="WW-Recuo de corpo de texto 3"/>
    <w:basedOn w:val="Normal"/>
    <w:rsid w:val="00906AB1"/>
    <w:pPr>
      <w:widowControl w:val="0"/>
      <w:suppressAutoHyphens/>
      <w:autoSpaceDE w:val="0"/>
      <w:autoSpaceDN w:val="0"/>
      <w:adjustRightInd w:val="0"/>
      <w:spacing w:before="120"/>
      <w:ind w:left="283"/>
    </w:pPr>
    <w:rPr>
      <w:color w:val="000000"/>
      <w:sz w:val="16"/>
      <w:szCs w:val="16"/>
    </w:rPr>
  </w:style>
  <w:style w:type="paragraph" w:customStyle="1" w:styleId="MF1">
    <w:name w:val="MF1"/>
    <w:basedOn w:val="Normal"/>
    <w:rsid w:val="00906AB1"/>
    <w:pPr>
      <w:widowControl w:val="0"/>
      <w:suppressAutoHyphens/>
      <w:autoSpaceDE w:val="0"/>
      <w:autoSpaceDN w:val="0"/>
      <w:adjustRightInd w:val="0"/>
      <w:spacing w:before="120"/>
      <w:jc w:val="center"/>
    </w:pPr>
    <w:rPr>
      <w:rFonts w:ascii="Frutiger-Bold" w:hAnsi="Frutiger-Bold" w:cs="Frutiger-Bold"/>
      <w:b/>
      <w:bCs/>
      <w:color w:val="000000"/>
      <w:sz w:val="20"/>
    </w:rPr>
  </w:style>
  <w:style w:type="paragraph" w:customStyle="1" w:styleId="BodyText025FirstLineIndent">
    <w:name w:val="Body Text 0.25 First Line Indent"/>
    <w:basedOn w:val="Normal"/>
    <w:rsid w:val="00906AB1"/>
    <w:pPr>
      <w:widowControl w:val="0"/>
      <w:suppressAutoHyphens/>
      <w:autoSpaceDE w:val="0"/>
      <w:autoSpaceDN w:val="0"/>
      <w:adjustRightInd w:val="0"/>
      <w:spacing w:before="120" w:after="200"/>
      <w:ind w:firstLine="360"/>
    </w:pPr>
    <w:rPr>
      <w:color w:val="000000"/>
      <w:sz w:val="20"/>
      <w:lang w:val="en-US"/>
    </w:rPr>
  </w:style>
  <w:style w:type="paragraph" w:customStyle="1" w:styleId="BodyText25">
    <w:name w:val="Body Text 25"/>
    <w:basedOn w:val="Normal"/>
    <w:rsid w:val="00906AB1"/>
    <w:pPr>
      <w:widowControl w:val="0"/>
      <w:suppressAutoHyphens/>
      <w:autoSpaceDE w:val="0"/>
      <w:autoSpaceDN w:val="0"/>
      <w:adjustRightInd w:val="0"/>
      <w:spacing w:before="120"/>
    </w:pPr>
    <w:rPr>
      <w:color w:val="000000"/>
      <w:sz w:val="20"/>
    </w:rPr>
  </w:style>
  <w:style w:type="paragraph" w:customStyle="1" w:styleId="CM83">
    <w:name w:val="CM83"/>
    <w:basedOn w:val="Default"/>
    <w:next w:val="Default"/>
    <w:rsid w:val="00906AB1"/>
    <w:pPr>
      <w:widowControl w:val="0"/>
      <w:spacing w:before="120" w:after="120"/>
      <w:jc w:val="both"/>
    </w:pPr>
    <w:rPr>
      <w:rFonts w:ascii="KOHDL F+ Akzidenz Grotesk BE" w:hAnsi="KOHDL F+ Akzidenz Grotesk BE" w:cs="KOHDL F+ Akzidenz Grotesk BE"/>
    </w:rPr>
  </w:style>
  <w:style w:type="paragraph" w:customStyle="1" w:styleId="CM10">
    <w:name w:val="CM10"/>
    <w:basedOn w:val="Default"/>
    <w:next w:val="Default"/>
    <w:rsid w:val="00906AB1"/>
    <w:pPr>
      <w:widowControl w:val="0"/>
      <w:spacing w:before="120" w:after="120" w:line="233" w:lineRule="atLeast"/>
      <w:jc w:val="both"/>
    </w:pPr>
    <w:rPr>
      <w:rFonts w:ascii="KOHDL F+ Akzidenz Grotesk BE" w:hAnsi="KOHDL F+ Akzidenz Grotesk BE" w:cs="KOHDL F+ Akzidenz Grotesk BE"/>
    </w:rPr>
  </w:style>
  <w:style w:type="paragraph" w:customStyle="1" w:styleId="Text">
    <w:name w:val="Text"/>
    <w:basedOn w:val="Normal"/>
    <w:rsid w:val="00906AB1"/>
    <w:pPr>
      <w:widowControl w:val="0"/>
      <w:suppressAutoHyphens/>
      <w:autoSpaceDE w:val="0"/>
      <w:autoSpaceDN w:val="0"/>
      <w:adjustRightInd w:val="0"/>
      <w:spacing w:before="120" w:after="240"/>
    </w:pPr>
    <w:rPr>
      <w:color w:val="000000"/>
      <w:sz w:val="24"/>
      <w:szCs w:val="24"/>
      <w:lang w:val="en-US"/>
    </w:rPr>
  </w:style>
  <w:style w:type="paragraph" w:customStyle="1" w:styleId="Ttulo1">
    <w:name w:val="Título1"/>
    <w:basedOn w:val="Normal"/>
    <w:rsid w:val="00906AB1"/>
    <w:pPr>
      <w:widowControl w:val="0"/>
      <w:suppressAutoHyphens/>
      <w:autoSpaceDE w:val="0"/>
      <w:autoSpaceDN w:val="0"/>
      <w:adjustRightInd w:val="0"/>
      <w:spacing w:before="120" w:after="200"/>
      <w:jc w:val="center"/>
    </w:pPr>
    <w:rPr>
      <w:b/>
      <w:bCs/>
      <w:color w:val="000000"/>
      <w:sz w:val="20"/>
      <w:lang w:val="en-US"/>
    </w:rPr>
  </w:style>
  <w:style w:type="paragraph" w:customStyle="1" w:styleId="DPWfdPF">
    <w:name w:val="DPW fd PF"/>
    <w:aliases w:val="p,pf,f,DPW PF,p Char,DPW fd PF Char,DPW fd PF Char1 Char Char,DPW fd PF Char1 Char Char1,DPW fd PF Char1 Char Char Char Char Char Char,DPW fd PF Char1 Char Char Char Char Char Char Char Char,D"/>
    <w:basedOn w:val="Normal"/>
    <w:rsid w:val="00906AB1"/>
    <w:pPr>
      <w:widowControl w:val="0"/>
      <w:suppressAutoHyphens/>
      <w:autoSpaceDE w:val="0"/>
      <w:autoSpaceDN w:val="0"/>
      <w:adjustRightInd w:val="0"/>
      <w:spacing w:before="120" w:after="200"/>
      <w:ind w:firstLine="360"/>
    </w:pPr>
    <w:rPr>
      <w:color w:val="000000"/>
      <w:sz w:val="20"/>
      <w:lang w:val="en-US"/>
    </w:rPr>
  </w:style>
  <w:style w:type="paragraph" w:customStyle="1" w:styleId="BodyText05FirstLineIndent">
    <w:name w:val="Body Text 0.5 First Line Indent"/>
    <w:basedOn w:val="Normal"/>
    <w:rsid w:val="00906AB1"/>
    <w:pPr>
      <w:widowControl w:val="0"/>
      <w:suppressAutoHyphens/>
      <w:autoSpaceDE w:val="0"/>
      <w:autoSpaceDN w:val="0"/>
      <w:adjustRightInd w:val="0"/>
      <w:spacing w:before="120" w:after="200"/>
      <w:ind w:firstLine="720"/>
    </w:pPr>
    <w:rPr>
      <w:color w:val="000000"/>
      <w:sz w:val="20"/>
      <w:lang w:val="en-US"/>
    </w:rPr>
  </w:style>
  <w:style w:type="paragraph" w:customStyle="1" w:styleId="BodyText5FirstLineIndent">
    <w:name w:val="Body Text .5 First Line Indent"/>
    <w:basedOn w:val="Normal"/>
    <w:rsid w:val="00906AB1"/>
    <w:pPr>
      <w:widowControl w:val="0"/>
      <w:suppressAutoHyphens/>
      <w:autoSpaceDE w:val="0"/>
      <w:autoSpaceDN w:val="0"/>
      <w:adjustRightInd w:val="0"/>
      <w:spacing w:before="120" w:after="240"/>
      <w:ind w:firstLine="720"/>
    </w:pPr>
    <w:rPr>
      <w:color w:val="000000"/>
      <w:sz w:val="20"/>
      <w:lang w:val="en-US"/>
    </w:rPr>
  </w:style>
  <w:style w:type="paragraph" w:styleId="Subtitle">
    <w:name w:val="Subtitle"/>
    <w:basedOn w:val="Normal"/>
    <w:next w:val="BodyText"/>
    <w:link w:val="SubtitleChar"/>
    <w:uiPriority w:val="11"/>
    <w:qFormat/>
    <w:rsid w:val="004F38C2"/>
    <w:pPr>
      <w:widowControl w:val="0"/>
      <w:suppressAutoHyphens/>
      <w:autoSpaceDE w:val="0"/>
      <w:autoSpaceDN w:val="0"/>
      <w:adjustRightInd w:val="0"/>
      <w:spacing w:before="120"/>
    </w:pPr>
    <w:rPr>
      <w:rFonts w:ascii="Arial" w:hAnsi="Arial"/>
      <w:b/>
      <w:bCs/>
      <w:i/>
      <w:iCs/>
      <w:color w:val="000000"/>
      <w:sz w:val="24"/>
      <w:szCs w:val="24"/>
      <w:lang w:val="x-none" w:eastAsia="x-none"/>
    </w:rPr>
  </w:style>
  <w:style w:type="character" w:customStyle="1" w:styleId="SubtitleChar">
    <w:name w:val="Subtitle Char"/>
    <w:basedOn w:val="DefaultParagraphFont"/>
    <w:link w:val="Subtitle"/>
    <w:uiPriority w:val="11"/>
    <w:rsid w:val="00906AB1"/>
    <w:rPr>
      <w:rFonts w:ascii="Arial" w:hAnsi="Arial"/>
      <w:b/>
      <w:bCs/>
      <w:i/>
      <w:iCs/>
      <w:color w:val="000000"/>
      <w:sz w:val="24"/>
      <w:szCs w:val="24"/>
      <w:lang w:val="x-none" w:eastAsia="x-none"/>
    </w:rPr>
  </w:style>
  <w:style w:type="paragraph" w:customStyle="1" w:styleId="BodyText2Sgl">
    <w:name w:val="Body Text 2 Sgl"/>
    <w:aliases w:val="b2,DPW Bullet2,DPWfd Bullet2,bt2s,CG-Bullet2"/>
    <w:basedOn w:val="Normal"/>
    <w:rsid w:val="00906AB1"/>
    <w:pPr>
      <w:widowControl w:val="0"/>
      <w:suppressAutoHyphens/>
      <w:autoSpaceDE w:val="0"/>
      <w:autoSpaceDN w:val="0"/>
      <w:adjustRightInd w:val="0"/>
      <w:spacing w:before="120" w:after="240"/>
      <w:ind w:firstLine="720"/>
    </w:pPr>
    <w:rPr>
      <w:rFonts w:ascii="Book Antiqua" w:hAnsi="Book Antiqua" w:cs="Book Antiqua"/>
      <w:color w:val="000000"/>
      <w:sz w:val="20"/>
      <w:lang w:val="en-US"/>
    </w:rPr>
  </w:style>
  <w:style w:type="paragraph" w:customStyle="1" w:styleId="microcaption">
    <w:name w:val="micro:caption"/>
    <w:rsid w:val="00906AB1"/>
    <w:pPr>
      <w:widowControl w:val="0"/>
      <w:tabs>
        <w:tab w:val="left" w:pos="0"/>
        <w:tab w:val="left" w:pos="709"/>
        <w:tab w:val="left" w:pos="1418"/>
        <w:tab w:val="left" w:pos="2126"/>
      </w:tabs>
      <w:suppressAutoHyphens/>
      <w:autoSpaceDE w:val="0"/>
      <w:autoSpaceDN w:val="0"/>
      <w:adjustRightInd w:val="0"/>
      <w:spacing w:before="75" w:after="57" w:line="222" w:lineRule="atLeast"/>
      <w:jc w:val="both"/>
    </w:pPr>
    <w:rPr>
      <w:rFonts w:ascii="Times" w:hAnsi="Times" w:cs="Times"/>
      <w:color w:val="000000"/>
      <w:sz w:val="24"/>
      <w:szCs w:val="24"/>
    </w:rPr>
  </w:style>
  <w:style w:type="paragraph" w:customStyle="1" w:styleId="WW-NormalWeb">
    <w:name w:val="WW-Normal (Web)"/>
    <w:basedOn w:val="Normal"/>
    <w:rsid w:val="00906AB1"/>
    <w:pPr>
      <w:widowControl w:val="0"/>
      <w:suppressAutoHyphens/>
      <w:autoSpaceDE w:val="0"/>
      <w:autoSpaceDN w:val="0"/>
      <w:adjustRightInd w:val="0"/>
      <w:spacing w:before="280" w:after="280"/>
    </w:pPr>
    <w:rPr>
      <w:rFonts w:ascii="Arial Unicode MS" w:eastAsia="Arial Unicode MS" w:hAnsi="Calibri" w:cs="Arial Unicode MS"/>
      <w:color w:val="000000"/>
      <w:sz w:val="24"/>
      <w:szCs w:val="24"/>
    </w:rPr>
  </w:style>
  <w:style w:type="paragraph" w:customStyle="1" w:styleId="DPWfdHDBoldLeft">
    <w:name w:val="DPWfd HD Bold Left"/>
    <w:basedOn w:val="Normal"/>
    <w:next w:val="Normal"/>
    <w:rsid w:val="00906AB1"/>
    <w:pPr>
      <w:keepNext/>
      <w:widowControl w:val="0"/>
      <w:suppressAutoHyphens/>
      <w:autoSpaceDE w:val="0"/>
      <w:autoSpaceDN w:val="0"/>
      <w:adjustRightInd w:val="0"/>
      <w:spacing w:before="120" w:after="200"/>
    </w:pPr>
    <w:rPr>
      <w:b/>
      <w:bCs/>
      <w:color w:val="000000"/>
      <w:sz w:val="20"/>
      <w:lang w:val="en-US"/>
    </w:rPr>
  </w:style>
  <w:style w:type="paragraph" w:customStyle="1" w:styleId="DPWfd">
    <w:name w:val="DPW fd"/>
    <w:aliases w:val="n"/>
    <w:basedOn w:val="Normal"/>
    <w:rsid w:val="00906AB1"/>
    <w:pPr>
      <w:widowControl w:val="0"/>
      <w:suppressAutoHyphens/>
      <w:autoSpaceDE w:val="0"/>
      <w:autoSpaceDN w:val="0"/>
      <w:adjustRightInd w:val="0"/>
      <w:spacing w:before="120"/>
    </w:pPr>
    <w:rPr>
      <w:color w:val="000000"/>
      <w:sz w:val="20"/>
      <w:lang w:val="en-US"/>
    </w:rPr>
  </w:style>
  <w:style w:type="paragraph" w:customStyle="1" w:styleId="DPWfdtblnum10">
    <w:name w:val="DPWfd tbl num10"/>
    <w:basedOn w:val="DPWfd"/>
    <w:rsid w:val="00906AB1"/>
  </w:style>
  <w:style w:type="paragraph" w:customStyle="1" w:styleId="DPWfdtblhead8">
    <w:name w:val="DPWfd tbl head8"/>
    <w:basedOn w:val="DPWfd"/>
    <w:rsid w:val="00906AB1"/>
    <w:pPr>
      <w:spacing w:before="20" w:after="40" w:line="180" w:lineRule="exact"/>
      <w:jc w:val="center"/>
    </w:pPr>
    <w:rPr>
      <w:b/>
      <w:bCs/>
      <w:sz w:val="16"/>
      <w:szCs w:val="16"/>
    </w:rPr>
  </w:style>
  <w:style w:type="paragraph" w:customStyle="1" w:styleId="DPWfdtblstub10">
    <w:name w:val="DPWfd tbl stub10"/>
    <w:aliases w:val="CG-Single Sp,s1"/>
    <w:basedOn w:val="Normal"/>
    <w:next w:val="Normal"/>
    <w:rsid w:val="00906AB1"/>
    <w:pPr>
      <w:widowControl w:val="0"/>
      <w:suppressAutoHyphens/>
      <w:autoSpaceDE w:val="0"/>
      <w:autoSpaceDN w:val="0"/>
      <w:adjustRightInd w:val="0"/>
      <w:spacing w:before="120"/>
      <w:ind w:left="187" w:right="187" w:hanging="187"/>
    </w:pPr>
    <w:rPr>
      <w:color w:val="000000"/>
      <w:sz w:val="20"/>
      <w:lang w:val="en-US"/>
    </w:rPr>
  </w:style>
  <w:style w:type="paragraph" w:customStyle="1" w:styleId="DPWfdHDItalBold">
    <w:name w:val="DPWfd HD Ital Bold"/>
    <w:basedOn w:val="DPWfd"/>
    <w:next w:val="DPWfdPF"/>
    <w:rsid w:val="00906AB1"/>
    <w:pPr>
      <w:keepNext/>
      <w:spacing w:after="200"/>
      <w:ind w:left="187"/>
    </w:pPr>
    <w:rPr>
      <w:b/>
      <w:bCs/>
      <w:i/>
      <w:iCs/>
    </w:rPr>
  </w:style>
  <w:style w:type="paragraph" w:customStyle="1" w:styleId="dpwfdhdboldleft0">
    <w:name w:val="dpwfdhdboldleft"/>
    <w:basedOn w:val="Normal"/>
    <w:rsid w:val="00906AB1"/>
    <w:pPr>
      <w:widowControl w:val="0"/>
      <w:suppressAutoHyphens/>
      <w:autoSpaceDE w:val="0"/>
      <w:autoSpaceDN w:val="0"/>
      <w:adjustRightInd w:val="0"/>
      <w:spacing w:before="280" w:after="280"/>
    </w:pPr>
    <w:rPr>
      <w:color w:val="000000"/>
      <w:sz w:val="24"/>
      <w:szCs w:val="24"/>
      <w:lang w:val="en-US"/>
    </w:rPr>
  </w:style>
  <w:style w:type="paragraph" w:customStyle="1" w:styleId="DPWfdtblstub9">
    <w:name w:val="DPWfd tbl stub9"/>
    <w:basedOn w:val="DPWfd"/>
    <w:next w:val="DPWfd"/>
    <w:rsid w:val="00906AB1"/>
    <w:pPr>
      <w:ind w:left="187" w:right="187" w:hanging="187"/>
    </w:pPr>
    <w:rPr>
      <w:sz w:val="18"/>
      <w:szCs w:val="18"/>
    </w:rPr>
  </w:style>
  <w:style w:type="paragraph" w:customStyle="1" w:styleId="DPWfdtblnum9">
    <w:name w:val="DPWfd tbl num9"/>
    <w:basedOn w:val="Normal"/>
    <w:rsid w:val="00906AB1"/>
    <w:pPr>
      <w:widowControl w:val="0"/>
      <w:suppressAutoHyphens/>
      <w:autoSpaceDE w:val="0"/>
      <w:autoSpaceDN w:val="0"/>
      <w:adjustRightInd w:val="0"/>
      <w:spacing w:before="120"/>
    </w:pPr>
    <w:rPr>
      <w:color w:val="000000"/>
      <w:sz w:val="18"/>
      <w:szCs w:val="18"/>
      <w:lang w:val="en-US"/>
    </w:rPr>
  </w:style>
  <w:style w:type="paragraph" w:customStyle="1" w:styleId="H5">
    <w:name w:val="H5"/>
    <w:basedOn w:val="Normal"/>
    <w:next w:val="Normal"/>
    <w:rsid w:val="00906AB1"/>
    <w:pPr>
      <w:keepNext/>
      <w:widowControl w:val="0"/>
      <w:suppressAutoHyphens/>
      <w:autoSpaceDE w:val="0"/>
      <w:autoSpaceDN w:val="0"/>
      <w:adjustRightInd w:val="0"/>
      <w:spacing w:before="100" w:after="100"/>
    </w:pPr>
    <w:rPr>
      <w:b/>
      <w:bCs/>
      <w:color w:val="000000"/>
      <w:sz w:val="20"/>
    </w:rPr>
  </w:style>
  <w:style w:type="paragraph" w:customStyle="1" w:styleId="WW-Corpodetexto2">
    <w:name w:val="WW-Corpo de texto 2"/>
    <w:basedOn w:val="Normal"/>
    <w:rsid w:val="00906AB1"/>
    <w:pPr>
      <w:widowControl w:val="0"/>
      <w:suppressAutoHyphens/>
      <w:autoSpaceDE w:val="0"/>
      <w:autoSpaceDN w:val="0"/>
      <w:adjustRightInd w:val="0"/>
      <w:spacing w:before="120"/>
    </w:pPr>
    <w:rPr>
      <w:rFonts w:ascii="Arial" w:hAnsi="Arial" w:cs="Arial"/>
      <w:color w:val="000000"/>
      <w:sz w:val="23"/>
      <w:szCs w:val="23"/>
    </w:rPr>
  </w:style>
  <w:style w:type="paragraph" w:customStyle="1" w:styleId="BodyText22">
    <w:name w:val="Body Text 22"/>
    <w:basedOn w:val="Normal"/>
    <w:uiPriority w:val="99"/>
    <w:rsid w:val="00906AB1"/>
    <w:pPr>
      <w:widowControl w:val="0"/>
      <w:suppressAutoHyphens/>
      <w:autoSpaceDE w:val="0"/>
      <w:autoSpaceDN w:val="0"/>
      <w:adjustRightInd w:val="0"/>
      <w:spacing w:before="120"/>
    </w:pPr>
    <w:rPr>
      <w:color w:val="000000"/>
      <w:sz w:val="20"/>
    </w:rPr>
  </w:style>
  <w:style w:type="paragraph" w:customStyle="1" w:styleId="BodyText23">
    <w:name w:val="Body Text 23"/>
    <w:basedOn w:val="Normal"/>
    <w:rsid w:val="00906AB1"/>
    <w:pPr>
      <w:widowControl w:val="0"/>
      <w:suppressAutoHyphens/>
      <w:autoSpaceDE w:val="0"/>
      <w:autoSpaceDN w:val="0"/>
      <w:adjustRightInd w:val="0"/>
      <w:spacing w:before="120"/>
    </w:pPr>
    <w:rPr>
      <w:color w:val="000000"/>
      <w:sz w:val="20"/>
    </w:rPr>
  </w:style>
  <w:style w:type="paragraph" w:customStyle="1" w:styleId="Table9">
    <w:name w:val="Table 9"/>
    <w:basedOn w:val="Normal"/>
    <w:rsid w:val="00906AB1"/>
    <w:pPr>
      <w:widowControl w:val="0"/>
      <w:suppressAutoHyphens/>
      <w:autoSpaceDE w:val="0"/>
      <w:autoSpaceDN w:val="0"/>
      <w:adjustRightInd w:val="0"/>
      <w:spacing w:before="120"/>
    </w:pPr>
    <w:rPr>
      <w:color w:val="000000"/>
      <w:sz w:val="18"/>
      <w:szCs w:val="18"/>
    </w:rPr>
  </w:style>
  <w:style w:type="paragraph" w:customStyle="1" w:styleId="P1tblcolhd">
    <w:name w:val="P1 tbl col hd"/>
    <w:basedOn w:val="Normal"/>
    <w:rsid w:val="00906AB1"/>
    <w:pPr>
      <w:widowControl w:val="0"/>
      <w:suppressAutoHyphens/>
      <w:autoSpaceDE w:val="0"/>
      <w:autoSpaceDN w:val="0"/>
      <w:adjustRightInd w:val="0"/>
      <w:spacing w:before="120" w:line="220" w:lineRule="atLeast"/>
      <w:jc w:val="center"/>
    </w:pPr>
    <w:rPr>
      <w:rFonts w:ascii="Frutiger 45 Light" w:hAnsi="Frutiger 45 Light" w:cs="Frutiger 45 Light"/>
      <w:b/>
      <w:bCs/>
      <w:color w:val="000000"/>
      <w:sz w:val="18"/>
      <w:szCs w:val="18"/>
      <w:lang w:val="en-US"/>
    </w:rPr>
  </w:style>
  <w:style w:type="paragraph" w:customStyle="1" w:styleId="TableText">
    <w:name w:val="Table Text"/>
    <w:basedOn w:val="Normal"/>
    <w:rsid w:val="00906AB1"/>
    <w:pPr>
      <w:widowControl w:val="0"/>
      <w:suppressAutoHyphens/>
      <w:autoSpaceDE w:val="0"/>
      <w:autoSpaceDN w:val="0"/>
      <w:adjustRightInd w:val="0"/>
      <w:spacing w:before="120"/>
    </w:pPr>
    <w:rPr>
      <w:color w:val="000000"/>
      <w:sz w:val="20"/>
      <w:lang w:val="en-US"/>
    </w:rPr>
  </w:style>
  <w:style w:type="paragraph" w:customStyle="1" w:styleId="bodytext025firstlineindent0">
    <w:name w:val="bodytext025firstlineindent"/>
    <w:basedOn w:val="Normal"/>
    <w:rsid w:val="00906AB1"/>
    <w:pPr>
      <w:widowControl w:val="0"/>
      <w:suppressAutoHyphens/>
      <w:autoSpaceDE w:val="0"/>
      <w:autoSpaceDN w:val="0"/>
      <w:adjustRightInd w:val="0"/>
      <w:spacing w:before="280" w:after="280"/>
    </w:pPr>
    <w:rPr>
      <w:color w:val="000000"/>
      <w:sz w:val="24"/>
      <w:szCs w:val="24"/>
    </w:rPr>
  </w:style>
  <w:style w:type="paragraph" w:customStyle="1" w:styleId="DPWNormal">
    <w:name w:val="DPW Normal"/>
    <w:basedOn w:val="Normal"/>
    <w:rsid w:val="00906AB1"/>
    <w:pPr>
      <w:widowControl w:val="0"/>
      <w:suppressAutoHyphens/>
      <w:autoSpaceDE w:val="0"/>
      <w:autoSpaceDN w:val="0"/>
      <w:adjustRightInd w:val="0"/>
      <w:spacing w:before="120"/>
    </w:pPr>
    <w:rPr>
      <w:color w:val="000000"/>
      <w:sz w:val="24"/>
      <w:szCs w:val="24"/>
      <w:lang w:val="en-US"/>
    </w:rPr>
  </w:style>
  <w:style w:type="paragraph" w:customStyle="1" w:styleId="Textodecomentrio1">
    <w:name w:val="Texto de comentário1"/>
    <w:basedOn w:val="Normal"/>
    <w:rsid w:val="00906AB1"/>
    <w:pPr>
      <w:widowControl w:val="0"/>
      <w:suppressAutoHyphens/>
      <w:autoSpaceDE w:val="0"/>
      <w:autoSpaceDN w:val="0"/>
      <w:adjustRightInd w:val="0"/>
      <w:spacing w:before="120"/>
    </w:pPr>
    <w:rPr>
      <w:color w:val="000000"/>
      <w:sz w:val="20"/>
    </w:rPr>
  </w:style>
  <w:style w:type="paragraph" w:customStyle="1" w:styleId="TextoProspecto">
    <w:name w:val="Texto Prospecto"/>
    <w:basedOn w:val="Normal"/>
    <w:rsid w:val="00906AB1"/>
    <w:pPr>
      <w:widowControl w:val="0"/>
      <w:tabs>
        <w:tab w:val="left" w:pos="0"/>
      </w:tabs>
      <w:suppressAutoHyphens/>
      <w:autoSpaceDE w:val="0"/>
      <w:autoSpaceDN w:val="0"/>
      <w:adjustRightInd w:val="0"/>
      <w:spacing w:before="120"/>
    </w:pPr>
    <w:rPr>
      <w:color w:val="000000"/>
      <w:sz w:val="20"/>
    </w:rPr>
  </w:style>
  <w:style w:type="paragraph" w:customStyle="1" w:styleId="Sub-titulo3">
    <w:name w:val="Sub-titulo 3"/>
    <w:basedOn w:val="Normal"/>
    <w:rsid w:val="00906AB1"/>
    <w:pPr>
      <w:keepNext/>
      <w:widowControl w:val="0"/>
      <w:tabs>
        <w:tab w:val="left" w:pos="0"/>
      </w:tabs>
      <w:suppressAutoHyphens/>
      <w:autoSpaceDE w:val="0"/>
      <w:autoSpaceDN w:val="0"/>
      <w:adjustRightInd w:val="0"/>
      <w:spacing w:before="120"/>
    </w:pPr>
    <w:rPr>
      <w:rFonts w:ascii="Times" w:hAnsi="Times" w:cs="Times"/>
      <w:i/>
      <w:iCs/>
      <w:color w:val="000000"/>
      <w:sz w:val="20"/>
    </w:rPr>
  </w:style>
  <w:style w:type="paragraph" w:customStyle="1" w:styleId="CM118">
    <w:name w:val="CM118"/>
    <w:basedOn w:val="Default"/>
    <w:next w:val="Default"/>
    <w:rsid w:val="00906AB1"/>
    <w:pPr>
      <w:widowControl w:val="0"/>
      <w:spacing w:before="120" w:after="120"/>
      <w:jc w:val="both"/>
    </w:pPr>
    <w:rPr>
      <w:rFonts w:ascii="KOHDL F+ Akzidenz Grotesk BE" w:hAnsi="KOHDL F+ Akzidenz Grotesk BE" w:cs="KOHDL F+ Akzidenz Grotesk BE"/>
    </w:rPr>
  </w:style>
  <w:style w:type="paragraph" w:customStyle="1" w:styleId="CM131">
    <w:name w:val="CM131"/>
    <w:basedOn w:val="Default"/>
    <w:next w:val="Default"/>
    <w:rsid w:val="00906AB1"/>
    <w:pPr>
      <w:widowControl w:val="0"/>
      <w:spacing w:before="120" w:after="120"/>
      <w:jc w:val="both"/>
    </w:pPr>
    <w:rPr>
      <w:rFonts w:ascii="KOHDL F+ Akzidenz Grotesk BE" w:hAnsi="KOHDL F+ Akzidenz Grotesk BE" w:cs="KOHDL F+ Akzidenz Grotesk BE"/>
    </w:rPr>
  </w:style>
  <w:style w:type="paragraph" w:customStyle="1" w:styleId="CORPODOTEXTO">
    <w:name w:val="CORPO DO TEXTO"/>
    <w:basedOn w:val="Normal"/>
    <w:rsid w:val="00906AB1"/>
    <w:pPr>
      <w:widowControl w:val="0"/>
      <w:suppressAutoHyphens/>
      <w:autoSpaceDE w:val="0"/>
      <w:autoSpaceDN w:val="0"/>
      <w:adjustRightInd w:val="0"/>
      <w:spacing w:before="120" w:after="200"/>
    </w:pPr>
    <w:rPr>
      <w:color w:val="000000"/>
      <w:sz w:val="20"/>
      <w:lang w:val="x-none"/>
    </w:rPr>
  </w:style>
  <w:style w:type="paragraph" w:customStyle="1" w:styleId="CorpodoTexto0">
    <w:name w:val="Corpo do Texto"/>
    <w:basedOn w:val="Normal"/>
    <w:rsid w:val="00906AB1"/>
    <w:pPr>
      <w:widowControl w:val="0"/>
      <w:suppressAutoHyphens/>
      <w:autoSpaceDE w:val="0"/>
      <w:autoSpaceDN w:val="0"/>
      <w:adjustRightInd w:val="0"/>
      <w:spacing w:before="120" w:after="200"/>
    </w:pPr>
    <w:rPr>
      <w:color w:val="000000"/>
      <w:sz w:val="20"/>
      <w:lang w:val="es-CO"/>
    </w:rPr>
  </w:style>
  <w:style w:type="paragraph" w:customStyle="1" w:styleId="CM89">
    <w:name w:val="CM89"/>
    <w:basedOn w:val="Default"/>
    <w:next w:val="Default"/>
    <w:rsid w:val="00906AB1"/>
    <w:pPr>
      <w:widowControl w:val="0"/>
      <w:spacing w:before="120" w:after="120"/>
      <w:jc w:val="both"/>
    </w:pPr>
    <w:rPr>
      <w:rFonts w:ascii="KOHDL F+ Akzidenz Grotesk BE" w:hAnsi="KOHDL F+ Akzidenz Grotesk BE" w:cs="KOHDL F+ Akzidenz Grotesk BE"/>
    </w:rPr>
  </w:style>
  <w:style w:type="paragraph" w:customStyle="1" w:styleId="CM94">
    <w:name w:val="CM94"/>
    <w:basedOn w:val="Default"/>
    <w:next w:val="Default"/>
    <w:rsid w:val="00906AB1"/>
    <w:pPr>
      <w:widowControl w:val="0"/>
      <w:spacing w:before="120" w:after="120"/>
      <w:jc w:val="both"/>
    </w:pPr>
    <w:rPr>
      <w:rFonts w:ascii="KOHDL F+ Akzidenz Grotesk BE" w:hAnsi="KOHDL F+ Akzidenz Grotesk BE" w:cs="KOHDL F+ Akzidenz Grotesk BE"/>
    </w:rPr>
  </w:style>
  <w:style w:type="paragraph" w:customStyle="1" w:styleId="CM134">
    <w:name w:val="CM134"/>
    <w:basedOn w:val="Normal"/>
    <w:next w:val="Normal"/>
    <w:rsid w:val="00906AB1"/>
    <w:pPr>
      <w:widowControl w:val="0"/>
      <w:autoSpaceDE w:val="0"/>
      <w:autoSpaceDN w:val="0"/>
      <w:adjustRightInd w:val="0"/>
      <w:spacing w:before="120"/>
    </w:pPr>
    <w:rPr>
      <w:rFonts w:ascii="KOHDL F+ Akzidenz Grotesk BE" w:hAnsi="KOHDL F+ Akzidenz Grotesk BE" w:cs="KOHDL F+ Akzidenz Grotesk BE"/>
      <w:color w:val="000000"/>
      <w:sz w:val="24"/>
      <w:szCs w:val="24"/>
    </w:rPr>
  </w:style>
  <w:style w:type="paragraph" w:customStyle="1" w:styleId="CM92">
    <w:name w:val="CM92"/>
    <w:basedOn w:val="Default"/>
    <w:next w:val="Default"/>
    <w:rsid w:val="00906AB1"/>
    <w:pPr>
      <w:widowControl w:val="0"/>
      <w:spacing w:before="120" w:after="120"/>
      <w:jc w:val="both"/>
    </w:pPr>
    <w:rPr>
      <w:rFonts w:ascii="KOHDL F+ Akzidenz Grotesk BE" w:hAnsi="KOHDL F+ Akzidenz Grotesk BE" w:cs="KOHDL F+ Akzidenz Grotesk BE"/>
    </w:rPr>
  </w:style>
  <w:style w:type="paragraph" w:customStyle="1" w:styleId="CM133">
    <w:name w:val="CM133"/>
    <w:basedOn w:val="Default"/>
    <w:next w:val="Default"/>
    <w:rsid w:val="00906AB1"/>
    <w:pPr>
      <w:widowControl w:val="0"/>
      <w:spacing w:before="120" w:after="120"/>
      <w:jc w:val="both"/>
    </w:pPr>
    <w:rPr>
      <w:rFonts w:ascii="KOHDL F+ Akzidenz Grotesk BE" w:hAnsi="KOHDL F+ Akzidenz Grotesk BE" w:cs="KOHDL F+ Akzidenz Grotesk BE"/>
    </w:rPr>
  </w:style>
  <w:style w:type="paragraph" w:customStyle="1" w:styleId="CM213">
    <w:name w:val="CM213"/>
    <w:basedOn w:val="Default"/>
    <w:next w:val="Default"/>
    <w:rsid w:val="00906AB1"/>
    <w:pPr>
      <w:widowControl w:val="0"/>
      <w:spacing w:before="120" w:after="135"/>
      <w:jc w:val="both"/>
    </w:pPr>
    <w:rPr>
      <w:rFonts w:ascii="AJBIL O+ Akzidenz Grotesk" w:hAnsi="AJBIL O+ Akzidenz Grotesk" w:cs="AJBIL O+ Akzidenz Grotesk"/>
      <w:sz w:val="20"/>
      <w:szCs w:val="20"/>
      <w:lang w:val="en-US"/>
    </w:rPr>
  </w:style>
  <w:style w:type="paragraph" w:customStyle="1" w:styleId="Contedodoquadro">
    <w:name w:val="Conteúdo do quadro"/>
    <w:basedOn w:val="BodyText"/>
    <w:rsid w:val="00906AB1"/>
    <w:pPr>
      <w:widowControl w:val="0"/>
      <w:suppressAutoHyphens/>
      <w:autoSpaceDE w:val="0"/>
      <w:autoSpaceDN w:val="0"/>
      <w:adjustRightInd w:val="0"/>
      <w:spacing w:before="120"/>
      <w:jc w:val="center"/>
    </w:pPr>
    <w:rPr>
      <w:color w:val="000000"/>
      <w:sz w:val="24"/>
      <w:szCs w:val="24"/>
      <w:lang w:val="x-none" w:eastAsia="x-none"/>
    </w:rPr>
  </w:style>
  <w:style w:type="paragraph" w:customStyle="1" w:styleId="Contedodatabela">
    <w:name w:val="Conteúdo da tabela"/>
    <w:basedOn w:val="Normal"/>
    <w:rsid w:val="00906AB1"/>
    <w:pPr>
      <w:widowControl w:val="0"/>
      <w:suppressLineNumbers/>
      <w:suppressAutoHyphens/>
      <w:autoSpaceDE w:val="0"/>
      <w:autoSpaceDN w:val="0"/>
      <w:adjustRightInd w:val="0"/>
      <w:spacing w:before="120"/>
    </w:pPr>
    <w:rPr>
      <w:color w:val="000000"/>
      <w:sz w:val="24"/>
      <w:szCs w:val="24"/>
    </w:rPr>
  </w:style>
  <w:style w:type="paragraph" w:customStyle="1" w:styleId="Ttulodatabela">
    <w:name w:val="Título da tabela"/>
    <w:basedOn w:val="Contedodatabela"/>
    <w:rsid w:val="00906AB1"/>
    <w:pPr>
      <w:jc w:val="center"/>
    </w:pPr>
    <w:rPr>
      <w:b/>
      <w:bCs/>
    </w:rPr>
  </w:style>
  <w:style w:type="character" w:customStyle="1" w:styleId="CORPODOTEXTOChar">
    <w:name w:val="CORPO DO TEXTO Char"/>
    <w:rsid w:val="00906AB1"/>
    <w:rPr>
      <w:rFonts w:ascii="Times New Roman" w:hAnsi="Times New Roman" w:cs="Times New Roman"/>
      <w:color w:val="000000"/>
      <w:sz w:val="24"/>
      <w:szCs w:val="24"/>
      <w:lang w:val="x-none"/>
    </w:rPr>
  </w:style>
  <w:style w:type="paragraph" w:customStyle="1" w:styleId="sub">
    <w:name w:val="sub"/>
    <w:rsid w:val="004F38C2"/>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Swiss"/>
      <w:color w:val="000000"/>
      <w:sz w:val="22"/>
      <w:szCs w:val="22"/>
    </w:rPr>
  </w:style>
  <w:style w:type="paragraph" w:customStyle="1" w:styleId="FlorestalSeo4Itlico">
    <w:name w:val="Florestal_Seção4 + Itálico"/>
    <w:basedOn w:val="Normal"/>
    <w:autoRedefine/>
    <w:rsid w:val="00906AB1"/>
    <w:pPr>
      <w:keepNext/>
      <w:widowControl w:val="0"/>
      <w:tabs>
        <w:tab w:val="center" w:pos="4779"/>
        <w:tab w:val="right" w:pos="9198"/>
      </w:tabs>
      <w:autoSpaceDE w:val="0"/>
      <w:autoSpaceDN w:val="0"/>
      <w:adjustRightInd w:val="0"/>
      <w:spacing w:before="120"/>
      <w:outlineLvl w:val="3"/>
    </w:pPr>
    <w:rPr>
      <w:i/>
      <w:iCs/>
      <w:color w:val="000000"/>
      <w:sz w:val="20"/>
    </w:rPr>
  </w:style>
  <w:style w:type="paragraph" w:customStyle="1" w:styleId="TextoSimples">
    <w:name w:val="Texto Simples"/>
    <w:basedOn w:val="Normal"/>
    <w:rsid w:val="00906AB1"/>
    <w:pPr>
      <w:widowControl w:val="0"/>
      <w:autoSpaceDE w:val="0"/>
      <w:autoSpaceDN w:val="0"/>
      <w:adjustRightInd w:val="0"/>
      <w:spacing w:before="200" w:after="200"/>
    </w:pPr>
    <w:rPr>
      <w:color w:val="000000"/>
      <w:sz w:val="20"/>
    </w:rPr>
  </w:style>
  <w:style w:type="paragraph" w:customStyle="1" w:styleId="BodyText24">
    <w:name w:val="Body Text 24"/>
    <w:basedOn w:val="Normal"/>
    <w:rsid w:val="00906AB1"/>
    <w:pPr>
      <w:widowControl w:val="0"/>
      <w:suppressAutoHyphens/>
      <w:autoSpaceDE w:val="0"/>
      <w:autoSpaceDN w:val="0"/>
      <w:adjustRightInd w:val="0"/>
      <w:spacing w:before="120"/>
    </w:pPr>
    <w:rPr>
      <w:color w:val="000000"/>
      <w:sz w:val="20"/>
    </w:rPr>
  </w:style>
  <w:style w:type="paragraph" w:customStyle="1" w:styleId="GOL-TEXTONORMAL">
    <w:name w:val="GOL - TEXTO NORMAL"/>
    <w:rsid w:val="00906AB1"/>
    <w:pPr>
      <w:widowControl w:val="0"/>
      <w:suppressAutoHyphens/>
      <w:autoSpaceDE w:val="0"/>
      <w:autoSpaceDN w:val="0"/>
      <w:adjustRightInd w:val="0"/>
      <w:spacing w:before="120" w:after="200"/>
      <w:jc w:val="both"/>
    </w:pPr>
    <w:rPr>
      <w:rFonts w:ascii="Tahoma" w:hAnsi="Tahoma" w:cs="Tahoma"/>
      <w:color w:val="000000"/>
      <w:sz w:val="24"/>
      <w:szCs w:val="24"/>
    </w:rPr>
  </w:style>
  <w:style w:type="paragraph" w:customStyle="1" w:styleId="GOL-TEXTOITALICO">
    <w:name w:val="GOL - TEXTO ITALICO"/>
    <w:basedOn w:val="Normal"/>
    <w:rsid w:val="00906AB1"/>
    <w:pPr>
      <w:widowControl w:val="0"/>
      <w:suppressAutoHyphens/>
      <w:autoSpaceDE w:val="0"/>
      <w:autoSpaceDN w:val="0"/>
      <w:adjustRightInd w:val="0"/>
      <w:spacing w:before="120" w:after="200"/>
    </w:pPr>
    <w:rPr>
      <w:rFonts w:ascii="Tahoma" w:hAnsi="Tahoma" w:cs="Tahoma"/>
      <w:i/>
      <w:iCs/>
      <w:color w:val="000000"/>
      <w:sz w:val="20"/>
    </w:rPr>
  </w:style>
  <w:style w:type="character" w:customStyle="1" w:styleId="GOL-TEXTONORMALChar">
    <w:name w:val="GOL - TEXTO NORMAL Char"/>
    <w:rsid w:val="00906AB1"/>
    <w:rPr>
      <w:rFonts w:ascii="Tahoma" w:hAnsi="Tahoma" w:cs="Tahoma"/>
      <w:color w:val="000000"/>
      <w:sz w:val="24"/>
      <w:szCs w:val="24"/>
      <w:lang w:val="pt-BR"/>
    </w:rPr>
  </w:style>
  <w:style w:type="paragraph" w:customStyle="1" w:styleId="LIGHT1">
    <w:name w:val="LIGHT 1"/>
    <w:basedOn w:val="Default"/>
    <w:rsid w:val="00906AB1"/>
    <w:pPr>
      <w:widowControl w:val="0"/>
      <w:spacing w:before="120" w:after="120"/>
      <w:jc w:val="center"/>
    </w:pPr>
    <w:rPr>
      <w:rFonts w:ascii="Times New Roman Negrito" w:hAnsi="Times New Roman Negrito" w:cs="Times New Roman Negrito"/>
      <w:b/>
      <w:bCs/>
      <w:caps/>
      <w:sz w:val="20"/>
      <w:szCs w:val="20"/>
    </w:rPr>
  </w:style>
  <w:style w:type="character" w:customStyle="1" w:styleId="Ttulo1Char1">
    <w:name w:val="Título 1 Char1"/>
    <w:aliases w:val="Agmt Article Number Char1,Agmt Article Number Char Char,DPW Head Center Bold Char3,h11 Char1,Agmt Article Number Char Char Char,Heading 1 Char1"/>
    <w:rsid w:val="00906AB1"/>
    <w:rPr>
      <w:rFonts w:ascii="Arial" w:hAnsi="Arial" w:cs="Arial"/>
      <w:b/>
      <w:bCs/>
      <w:color w:val="000000"/>
      <w:sz w:val="22"/>
      <w:szCs w:val="22"/>
      <w:lang w:val="pt-BR"/>
    </w:rPr>
  </w:style>
  <w:style w:type="paragraph" w:customStyle="1" w:styleId="CharCharCharCharChar1CharCharCharCharCharCharCharCharCharCharCharCharCharChar3">
    <w:name w:val="Char Char Char Char Char1 Char Char Char Char Char Char Char Char Char Char Char Char Char Char3"/>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character" w:customStyle="1" w:styleId="DefaultChar">
    <w:name w:val="Default Char"/>
    <w:rsid w:val="00906AB1"/>
    <w:rPr>
      <w:rFonts w:ascii="Times New Roman" w:hAnsi="Times New Roman" w:cs="Times New Roman"/>
      <w:color w:val="000000"/>
      <w:sz w:val="24"/>
      <w:szCs w:val="24"/>
      <w:lang w:val="en-US"/>
    </w:rPr>
  </w:style>
  <w:style w:type="paragraph" w:customStyle="1" w:styleId="CM1">
    <w:name w:val="CM1"/>
    <w:basedOn w:val="Default"/>
    <w:next w:val="Default"/>
    <w:rsid w:val="00906AB1"/>
    <w:pPr>
      <w:widowControl w:val="0"/>
      <w:spacing w:before="120" w:after="120"/>
      <w:jc w:val="both"/>
    </w:pPr>
    <w:rPr>
      <w:rFonts w:ascii="VZKXR F+ Times" w:hAnsi="VZKXR F+ Times" w:cs="VZKXR F+ Times"/>
      <w:lang w:val="x-none"/>
    </w:rPr>
  </w:style>
  <w:style w:type="character" w:customStyle="1" w:styleId="CM1Char">
    <w:name w:val="CM1 Char"/>
    <w:rsid w:val="00906AB1"/>
    <w:rPr>
      <w:rFonts w:ascii="VZKXR F+ Times" w:hAnsi="VZKXR F+ Times" w:cs="VZKXR F+ Times"/>
      <w:color w:val="000000"/>
      <w:sz w:val="24"/>
      <w:szCs w:val="24"/>
      <w:lang w:val="pt-BR"/>
    </w:rPr>
  </w:style>
  <w:style w:type="paragraph" w:customStyle="1" w:styleId="CM81">
    <w:name w:val="CM81"/>
    <w:basedOn w:val="Default"/>
    <w:next w:val="Default"/>
    <w:hidden/>
    <w:rsid w:val="00906AB1"/>
    <w:pPr>
      <w:widowControl w:val="0"/>
      <w:spacing w:before="120" w:after="330"/>
      <w:jc w:val="both"/>
    </w:pPr>
    <w:rPr>
      <w:rFonts w:ascii="VZKXR F+ Times" w:hAnsi="VZKXR F+ Times" w:cs="VZKXR F+ Times"/>
    </w:rPr>
  </w:style>
  <w:style w:type="paragraph" w:customStyle="1" w:styleId="CM2">
    <w:name w:val="CM2"/>
    <w:basedOn w:val="Default"/>
    <w:next w:val="Default"/>
    <w:rsid w:val="00906AB1"/>
    <w:pPr>
      <w:widowControl w:val="0"/>
      <w:spacing w:before="120" w:after="120" w:line="223" w:lineRule="atLeast"/>
      <w:jc w:val="both"/>
    </w:pPr>
    <w:rPr>
      <w:rFonts w:ascii="VZKXR F+ Times" w:hAnsi="VZKXR F+ Times" w:cs="VZKXR F+ Times"/>
    </w:rPr>
  </w:style>
  <w:style w:type="paragraph" w:customStyle="1" w:styleId="CM82">
    <w:name w:val="CM82"/>
    <w:basedOn w:val="Default"/>
    <w:next w:val="Default"/>
    <w:hidden/>
    <w:rsid w:val="00906AB1"/>
    <w:pPr>
      <w:widowControl w:val="0"/>
      <w:spacing w:before="120" w:after="110"/>
      <w:jc w:val="both"/>
    </w:pPr>
    <w:rPr>
      <w:rFonts w:ascii="VZKXR F+ Times" w:hAnsi="VZKXR F+ Times" w:cs="VZKXR F+ Times"/>
    </w:rPr>
  </w:style>
  <w:style w:type="paragraph" w:customStyle="1" w:styleId="CM3">
    <w:name w:val="CM3"/>
    <w:basedOn w:val="Default"/>
    <w:next w:val="Default"/>
    <w:hidden/>
    <w:rsid w:val="00906AB1"/>
    <w:pPr>
      <w:widowControl w:val="0"/>
      <w:spacing w:before="120" w:after="120" w:line="256" w:lineRule="atLeast"/>
      <w:jc w:val="both"/>
    </w:pPr>
    <w:rPr>
      <w:rFonts w:ascii="VZKXR F+ Times" w:hAnsi="VZKXR F+ Times" w:cs="VZKXR F+ Times"/>
    </w:rPr>
  </w:style>
  <w:style w:type="paragraph" w:customStyle="1" w:styleId="CM4">
    <w:name w:val="CM4"/>
    <w:basedOn w:val="Default"/>
    <w:next w:val="Default"/>
    <w:hidden/>
    <w:rsid w:val="00906AB1"/>
    <w:pPr>
      <w:widowControl w:val="0"/>
      <w:spacing w:before="120" w:after="120" w:line="226" w:lineRule="atLeast"/>
      <w:jc w:val="both"/>
    </w:pPr>
    <w:rPr>
      <w:rFonts w:ascii="VZKXR F+ Times" w:hAnsi="VZKXR F+ Times" w:cs="VZKXR F+ Times"/>
    </w:rPr>
  </w:style>
  <w:style w:type="paragraph" w:customStyle="1" w:styleId="CM84">
    <w:name w:val="CM84"/>
    <w:basedOn w:val="Default"/>
    <w:next w:val="Default"/>
    <w:hidden/>
    <w:rsid w:val="00906AB1"/>
    <w:pPr>
      <w:widowControl w:val="0"/>
      <w:spacing w:before="120" w:after="233"/>
      <w:jc w:val="both"/>
    </w:pPr>
    <w:rPr>
      <w:rFonts w:ascii="VZKXR F+ Times" w:hAnsi="VZKXR F+ Times" w:cs="VZKXR F+ Times"/>
    </w:rPr>
  </w:style>
  <w:style w:type="paragraph" w:customStyle="1" w:styleId="CM5">
    <w:name w:val="CM5"/>
    <w:basedOn w:val="Default"/>
    <w:next w:val="Default"/>
    <w:hidden/>
    <w:rsid w:val="00906AB1"/>
    <w:pPr>
      <w:widowControl w:val="0"/>
      <w:spacing w:before="120" w:after="120"/>
      <w:jc w:val="both"/>
    </w:pPr>
    <w:rPr>
      <w:rFonts w:ascii="VZKXR F+ Times" w:hAnsi="VZKXR F+ Times" w:cs="VZKXR F+ Times"/>
    </w:rPr>
  </w:style>
  <w:style w:type="paragraph" w:customStyle="1" w:styleId="CM85">
    <w:name w:val="CM85"/>
    <w:basedOn w:val="Default"/>
    <w:next w:val="Default"/>
    <w:hidden/>
    <w:rsid w:val="00906AB1"/>
    <w:pPr>
      <w:widowControl w:val="0"/>
      <w:spacing w:before="120" w:after="950"/>
      <w:jc w:val="both"/>
    </w:pPr>
    <w:rPr>
      <w:rFonts w:ascii="VZKXR F+ Times" w:hAnsi="VZKXR F+ Times" w:cs="VZKXR F+ Times"/>
    </w:rPr>
  </w:style>
  <w:style w:type="paragraph" w:customStyle="1" w:styleId="CM90">
    <w:name w:val="CM90"/>
    <w:basedOn w:val="Default"/>
    <w:next w:val="Default"/>
    <w:rsid w:val="00906AB1"/>
    <w:pPr>
      <w:widowControl w:val="0"/>
      <w:spacing w:before="120" w:after="635"/>
      <w:jc w:val="both"/>
    </w:pPr>
    <w:rPr>
      <w:rFonts w:ascii="VZKXR F+ Times" w:hAnsi="VZKXR F+ Times" w:cs="VZKXR F+ Times"/>
    </w:rPr>
  </w:style>
  <w:style w:type="paragraph" w:customStyle="1" w:styleId="CM11">
    <w:name w:val="CM11"/>
    <w:basedOn w:val="Default"/>
    <w:next w:val="Default"/>
    <w:hidden/>
    <w:rsid w:val="00906AB1"/>
    <w:pPr>
      <w:widowControl w:val="0"/>
      <w:spacing w:before="120" w:after="120" w:line="213" w:lineRule="atLeast"/>
      <w:jc w:val="both"/>
    </w:pPr>
    <w:rPr>
      <w:rFonts w:ascii="VZKXR F+ Times" w:hAnsi="VZKXR F+ Times" w:cs="VZKXR F+ Times"/>
    </w:rPr>
  </w:style>
  <w:style w:type="paragraph" w:customStyle="1" w:styleId="CM12">
    <w:name w:val="CM12"/>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13">
    <w:name w:val="CM13"/>
    <w:basedOn w:val="Default"/>
    <w:next w:val="Default"/>
    <w:hidden/>
    <w:rsid w:val="00906AB1"/>
    <w:pPr>
      <w:widowControl w:val="0"/>
      <w:spacing w:before="120" w:after="120" w:line="451" w:lineRule="atLeast"/>
      <w:jc w:val="both"/>
    </w:pPr>
    <w:rPr>
      <w:rFonts w:ascii="VZKXR F+ Times" w:hAnsi="VZKXR F+ Times" w:cs="VZKXR F+ Times"/>
    </w:rPr>
  </w:style>
  <w:style w:type="paragraph" w:customStyle="1" w:styleId="CM91">
    <w:name w:val="CM91"/>
    <w:basedOn w:val="Default"/>
    <w:next w:val="Default"/>
    <w:rsid w:val="00906AB1"/>
    <w:pPr>
      <w:widowControl w:val="0"/>
      <w:spacing w:before="120" w:after="225"/>
      <w:jc w:val="both"/>
    </w:pPr>
    <w:rPr>
      <w:rFonts w:ascii="VZKXR F+ Times" w:hAnsi="VZKXR F+ Times" w:cs="VZKXR F+ Times"/>
    </w:rPr>
  </w:style>
  <w:style w:type="paragraph" w:customStyle="1" w:styleId="CM14">
    <w:name w:val="CM14"/>
    <w:basedOn w:val="Default"/>
    <w:next w:val="Default"/>
    <w:hidden/>
    <w:rsid w:val="00906AB1"/>
    <w:pPr>
      <w:widowControl w:val="0"/>
      <w:spacing w:before="120" w:after="120" w:line="460" w:lineRule="atLeast"/>
      <w:jc w:val="both"/>
    </w:pPr>
    <w:rPr>
      <w:rFonts w:ascii="VZKXR F+ Times" w:hAnsi="VZKXR F+ Times" w:cs="VZKXR F+ Times"/>
    </w:rPr>
  </w:style>
  <w:style w:type="paragraph" w:customStyle="1" w:styleId="CM93">
    <w:name w:val="CM93"/>
    <w:basedOn w:val="Default"/>
    <w:next w:val="Default"/>
    <w:hidden/>
    <w:rsid w:val="00906AB1"/>
    <w:pPr>
      <w:widowControl w:val="0"/>
      <w:spacing w:before="120" w:after="715"/>
      <w:jc w:val="both"/>
    </w:pPr>
    <w:rPr>
      <w:rFonts w:ascii="VZKXR F+ Times" w:hAnsi="VZKXR F+ Times" w:cs="VZKXR F+ Times"/>
    </w:rPr>
  </w:style>
  <w:style w:type="paragraph" w:customStyle="1" w:styleId="CM15">
    <w:name w:val="CM15"/>
    <w:basedOn w:val="Default"/>
    <w:next w:val="Default"/>
    <w:hidden/>
    <w:rsid w:val="00906AB1"/>
    <w:pPr>
      <w:widowControl w:val="0"/>
      <w:spacing w:before="120" w:after="120" w:line="226" w:lineRule="atLeast"/>
      <w:jc w:val="both"/>
    </w:pPr>
    <w:rPr>
      <w:rFonts w:ascii="VZKXR F+ Times" w:hAnsi="VZKXR F+ Times" w:cs="VZKXR F+ Times"/>
    </w:rPr>
  </w:style>
  <w:style w:type="paragraph" w:customStyle="1" w:styleId="CM86">
    <w:name w:val="CM86"/>
    <w:basedOn w:val="Default"/>
    <w:next w:val="Default"/>
    <w:rsid w:val="00906AB1"/>
    <w:pPr>
      <w:widowControl w:val="0"/>
      <w:spacing w:before="120" w:after="60"/>
      <w:jc w:val="both"/>
    </w:pPr>
    <w:rPr>
      <w:rFonts w:ascii="VZKXR F+ Times" w:hAnsi="VZKXR F+ Times" w:cs="VZKXR F+ Times"/>
    </w:rPr>
  </w:style>
  <w:style w:type="paragraph" w:customStyle="1" w:styleId="CM16">
    <w:name w:val="CM16"/>
    <w:basedOn w:val="Default"/>
    <w:next w:val="Default"/>
    <w:hidden/>
    <w:uiPriority w:val="99"/>
    <w:rsid w:val="00906AB1"/>
    <w:pPr>
      <w:widowControl w:val="0"/>
      <w:spacing w:before="120" w:after="120" w:line="411" w:lineRule="atLeast"/>
      <w:jc w:val="both"/>
    </w:pPr>
    <w:rPr>
      <w:rFonts w:ascii="VZKXR F+ Times" w:hAnsi="VZKXR F+ Times" w:cs="VZKXR F+ Times"/>
    </w:rPr>
  </w:style>
  <w:style w:type="paragraph" w:customStyle="1" w:styleId="CM95">
    <w:name w:val="CM95"/>
    <w:basedOn w:val="Default"/>
    <w:next w:val="Default"/>
    <w:hidden/>
    <w:rsid w:val="00906AB1"/>
    <w:pPr>
      <w:widowControl w:val="0"/>
      <w:spacing w:before="120" w:after="75"/>
      <w:jc w:val="both"/>
    </w:pPr>
    <w:rPr>
      <w:rFonts w:ascii="VZKXR F+ Times" w:hAnsi="VZKXR F+ Times" w:cs="VZKXR F+ Times"/>
    </w:rPr>
  </w:style>
  <w:style w:type="paragraph" w:customStyle="1" w:styleId="CM17">
    <w:name w:val="CM17"/>
    <w:basedOn w:val="Default"/>
    <w:next w:val="Default"/>
    <w:hidden/>
    <w:rsid w:val="00906AB1"/>
    <w:pPr>
      <w:widowControl w:val="0"/>
      <w:spacing w:before="120" w:after="120" w:line="346" w:lineRule="atLeast"/>
      <w:jc w:val="both"/>
    </w:pPr>
    <w:rPr>
      <w:rFonts w:ascii="VZKXR F+ Times" w:hAnsi="VZKXR F+ Times" w:cs="VZKXR F+ Times"/>
    </w:rPr>
  </w:style>
  <w:style w:type="paragraph" w:customStyle="1" w:styleId="CM18">
    <w:name w:val="CM18"/>
    <w:basedOn w:val="Default"/>
    <w:next w:val="Default"/>
    <w:rsid w:val="00906AB1"/>
    <w:pPr>
      <w:widowControl w:val="0"/>
      <w:spacing w:before="120" w:after="120" w:line="460" w:lineRule="atLeast"/>
      <w:jc w:val="both"/>
    </w:pPr>
    <w:rPr>
      <w:rFonts w:ascii="VZKXR F+ Times" w:hAnsi="VZKXR F+ Times" w:cs="VZKXR F+ Times"/>
    </w:rPr>
  </w:style>
  <w:style w:type="paragraph" w:customStyle="1" w:styleId="CM19">
    <w:name w:val="CM19"/>
    <w:basedOn w:val="Default"/>
    <w:next w:val="Default"/>
    <w:hidden/>
    <w:rsid w:val="00906AB1"/>
    <w:pPr>
      <w:widowControl w:val="0"/>
      <w:spacing w:before="120" w:after="120" w:line="460" w:lineRule="atLeast"/>
      <w:jc w:val="both"/>
    </w:pPr>
    <w:rPr>
      <w:rFonts w:ascii="VZKXR F+ Times" w:hAnsi="VZKXR F+ Times" w:cs="VZKXR F+ Times"/>
    </w:rPr>
  </w:style>
  <w:style w:type="paragraph" w:customStyle="1" w:styleId="CM97">
    <w:name w:val="CM97"/>
    <w:basedOn w:val="Default"/>
    <w:next w:val="Default"/>
    <w:hidden/>
    <w:rsid w:val="00906AB1"/>
    <w:pPr>
      <w:widowControl w:val="0"/>
      <w:spacing w:before="120" w:after="1008"/>
      <w:jc w:val="both"/>
    </w:pPr>
    <w:rPr>
      <w:rFonts w:ascii="VZKXR F+ Times" w:hAnsi="VZKXR F+ Times" w:cs="VZKXR F+ Times"/>
    </w:rPr>
  </w:style>
  <w:style w:type="paragraph" w:customStyle="1" w:styleId="CM20">
    <w:name w:val="CM20"/>
    <w:basedOn w:val="Default"/>
    <w:next w:val="Default"/>
    <w:hidden/>
    <w:rsid w:val="00906AB1"/>
    <w:pPr>
      <w:widowControl w:val="0"/>
      <w:spacing w:before="120" w:after="120" w:line="260" w:lineRule="atLeast"/>
      <w:jc w:val="both"/>
    </w:pPr>
    <w:rPr>
      <w:rFonts w:ascii="VZKXR F+ Times" w:hAnsi="VZKXR F+ Times" w:cs="VZKXR F+ Times"/>
    </w:rPr>
  </w:style>
  <w:style w:type="paragraph" w:customStyle="1" w:styleId="CM21">
    <w:name w:val="CM21"/>
    <w:basedOn w:val="Default"/>
    <w:next w:val="Default"/>
    <w:hidden/>
    <w:rsid w:val="00906AB1"/>
    <w:pPr>
      <w:widowControl w:val="0"/>
      <w:spacing w:before="120" w:after="120" w:line="260" w:lineRule="atLeast"/>
      <w:jc w:val="both"/>
    </w:pPr>
    <w:rPr>
      <w:rFonts w:ascii="VZKXR F+ Times" w:hAnsi="VZKXR F+ Times" w:cs="VZKXR F+ Times"/>
    </w:rPr>
  </w:style>
  <w:style w:type="paragraph" w:customStyle="1" w:styleId="CM22">
    <w:name w:val="CM22"/>
    <w:basedOn w:val="Default"/>
    <w:next w:val="Default"/>
    <w:hidden/>
    <w:rsid w:val="00906AB1"/>
    <w:pPr>
      <w:widowControl w:val="0"/>
      <w:spacing w:before="120" w:after="120" w:line="258" w:lineRule="atLeast"/>
      <w:jc w:val="both"/>
    </w:pPr>
    <w:rPr>
      <w:rFonts w:ascii="VZKXR F+ Times" w:hAnsi="VZKXR F+ Times" w:cs="VZKXR F+ Times"/>
    </w:rPr>
  </w:style>
  <w:style w:type="paragraph" w:customStyle="1" w:styleId="CM98">
    <w:name w:val="CM98"/>
    <w:basedOn w:val="Default"/>
    <w:next w:val="Default"/>
    <w:hidden/>
    <w:rsid w:val="00906AB1"/>
    <w:pPr>
      <w:widowControl w:val="0"/>
      <w:spacing w:before="120" w:after="157"/>
      <w:jc w:val="both"/>
    </w:pPr>
    <w:rPr>
      <w:rFonts w:ascii="VZKXR F+ Times" w:hAnsi="VZKXR F+ Times" w:cs="VZKXR F+ Times"/>
    </w:rPr>
  </w:style>
  <w:style w:type="paragraph" w:customStyle="1" w:styleId="CM25">
    <w:name w:val="CM25"/>
    <w:basedOn w:val="Default"/>
    <w:next w:val="Default"/>
    <w:hidden/>
    <w:rsid w:val="00906AB1"/>
    <w:pPr>
      <w:widowControl w:val="0"/>
      <w:spacing w:before="120" w:after="120" w:line="226" w:lineRule="atLeast"/>
      <w:jc w:val="both"/>
    </w:pPr>
    <w:rPr>
      <w:rFonts w:ascii="VZKXR F+ Times" w:hAnsi="VZKXR F+ Times" w:cs="VZKXR F+ Times"/>
    </w:rPr>
  </w:style>
  <w:style w:type="paragraph" w:customStyle="1" w:styleId="CM26">
    <w:name w:val="CM26"/>
    <w:basedOn w:val="Default"/>
    <w:next w:val="Default"/>
    <w:hidden/>
    <w:rsid w:val="00906AB1"/>
    <w:pPr>
      <w:widowControl w:val="0"/>
      <w:spacing w:before="120" w:after="120" w:line="226" w:lineRule="atLeast"/>
      <w:jc w:val="both"/>
    </w:pPr>
    <w:rPr>
      <w:rFonts w:ascii="VZKXR F+ Times" w:hAnsi="VZKXR F+ Times" w:cs="VZKXR F+ Times"/>
    </w:rPr>
  </w:style>
  <w:style w:type="paragraph" w:customStyle="1" w:styleId="CM27">
    <w:name w:val="CM27"/>
    <w:basedOn w:val="Default"/>
    <w:next w:val="Default"/>
    <w:hidden/>
    <w:rsid w:val="00906AB1"/>
    <w:pPr>
      <w:widowControl w:val="0"/>
      <w:spacing w:before="120" w:after="120" w:line="240" w:lineRule="atLeast"/>
      <w:jc w:val="both"/>
    </w:pPr>
    <w:rPr>
      <w:rFonts w:ascii="VZKXR F+ Times" w:hAnsi="VZKXR F+ Times" w:cs="VZKXR F+ Times"/>
    </w:rPr>
  </w:style>
  <w:style w:type="paragraph" w:customStyle="1" w:styleId="CM101">
    <w:name w:val="CM101"/>
    <w:basedOn w:val="Default"/>
    <w:next w:val="Default"/>
    <w:hidden/>
    <w:rsid w:val="00906AB1"/>
    <w:pPr>
      <w:widowControl w:val="0"/>
      <w:spacing w:before="120" w:after="178"/>
      <w:jc w:val="both"/>
    </w:pPr>
    <w:rPr>
      <w:rFonts w:ascii="VZKXR F+ Times" w:hAnsi="VZKXR F+ Times" w:cs="VZKXR F+ Times"/>
    </w:rPr>
  </w:style>
  <w:style w:type="paragraph" w:customStyle="1" w:styleId="CM31">
    <w:name w:val="CM31"/>
    <w:basedOn w:val="Default"/>
    <w:next w:val="Default"/>
    <w:hidden/>
    <w:rsid w:val="00906AB1"/>
    <w:pPr>
      <w:widowControl w:val="0"/>
      <w:spacing w:before="120" w:after="120" w:line="223" w:lineRule="atLeast"/>
      <w:jc w:val="both"/>
    </w:pPr>
    <w:rPr>
      <w:rFonts w:ascii="VZKXR F+ Times" w:hAnsi="VZKXR F+ Times" w:cs="VZKXR F+ Times"/>
    </w:rPr>
  </w:style>
  <w:style w:type="paragraph" w:customStyle="1" w:styleId="CM32">
    <w:name w:val="CM32"/>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30">
    <w:name w:val="CM30"/>
    <w:basedOn w:val="Default"/>
    <w:next w:val="Default"/>
    <w:hidden/>
    <w:rsid w:val="00906AB1"/>
    <w:pPr>
      <w:widowControl w:val="0"/>
      <w:spacing w:before="120" w:after="120" w:line="218" w:lineRule="atLeast"/>
      <w:jc w:val="both"/>
    </w:pPr>
    <w:rPr>
      <w:rFonts w:ascii="VZKXR F+ Times" w:hAnsi="VZKXR F+ Times" w:cs="VZKXR F+ Times"/>
    </w:rPr>
  </w:style>
  <w:style w:type="paragraph" w:customStyle="1" w:styleId="CM35">
    <w:name w:val="CM35"/>
    <w:basedOn w:val="Default"/>
    <w:next w:val="Default"/>
    <w:hidden/>
    <w:rsid w:val="00906AB1"/>
    <w:pPr>
      <w:widowControl w:val="0"/>
      <w:spacing w:before="120" w:after="120" w:line="218" w:lineRule="atLeast"/>
      <w:jc w:val="both"/>
    </w:pPr>
    <w:rPr>
      <w:rFonts w:ascii="VZKXR F+ Times" w:hAnsi="VZKXR F+ Times" w:cs="VZKXR F+ Times"/>
    </w:rPr>
  </w:style>
  <w:style w:type="paragraph" w:customStyle="1" w:styleId="CM36">
    <w:name w:val="CM36"/>
    <w:basedOn w:val="Default"/>
    <w:next w:val="Default"/>
    <w:rsid w:val="00906AB1"/>
    <w:pPr>
      <w:widowControl w:val="0"/>
      <w:spacing w:before="120" w:after="120" w:line="258" w:lineRule="atLeast"/>
      <w:jc w:val="both"/>
    </w:pPr>
    <w:rPr>
      <w:rFonts w:ascii="VZKXR F+ Times" w:hAnsi="VZKXR F+ Times" w:cs="VZKXR F+ Times"/>
    </w:rPr>
  </w:style>
  <w:style w:type="paragraph" w:customStyle="1" w:styleId="CM103">
    <w:name w:val="CM103"/>
    <w:basedOn w:val="Default"/>
    <w:next w:val="Default"/>
    <w:hidden/>
    <w:rsid w:val="00906AB1"/>
    <w:pPr>
      <w:widowControl w:val="0"/>
      <w:spacing w:before="120" w:after="1315"/>
      <w:jc w:val="both"/>
    </w:pPr>
    <w:rPr>
      <w:rFonts w:ascii="VZKXR F+ Times" w:hAnsi="VZKXR F+ Times" w:cs="VZKXR F+ Times"/>
    </w:rPr>
  </w:style>
  <w:style w:type="paragraph" w:customStyle="1" w:styleId="CM106">
    <w:name w:val="CM106"/>
    <w:basedOn w:val="Default"/>
    <w:next w:val="Default"/>
    <w:hidden/>
    <w:rsid w:val="00906AB1"/>
    <w:pPr>
      <w:widowControl w:val="0"/>
      <w:spacing w:before="120" w:after="535"/>
      <w:jc w:val="both"/>
    </w:pPr>
    <w:rPr>
      <w:rFonts w:ascii="VZKXR F+ Times" w:hAnsi="VZKXR F+ Times" w:cs="VZKXR F+ Times"/>
    </w:rPr>
  </w:style>
  <w:style w:type="paragraph" w:customStyle="1" w:styleId="CM40">
    <w:name w:val="CM40"/>
    <w:basedOn w:val="Default"/>
    <w:next w:val="Default"/>
    <w:hidden/>
    <w:rsid w:val="00906AB1"/>
    <w:pPr>
      <w:widowControl w:val="0"/>
      <w:spacing w:before="120" w:after="120" w:line="228" w:lineRule="atLeast"/>
      <w:jc w:val="both"/>
    </w:pPr>
    <w:rPr>
      <w:rFonts w:ascii="VZKXR F+ Times" w:hAnsi="VZKXR F+ Times" w:cs="VZKXR F+ Times"/>
    </w:rPr>
  </w:style>
  <w:style w:type="paragraph" w:customStyle="1" w:styleId="CM42">
    <w:name w:val="CM42"/>
    <w:basedOn w:val="Default"/>
    <w:next w:val="Default"/>
    <w:hidden/>
    <w:rsid w:val="00906AB1"/>
    <w:pPr>
      <w:widowControl w:val="0"/>
      <w:spacing w:before="120" w:after="120"/>
      <w:jc w:val="both"/>
    </w:pPr>
    <w:rPr>
      <w:rFonts w:ascii="VZKXR F+ Times" w:hAnsi="VZKXR F+ Times" w:cs="VZKXR F+ Times"/>
    </w:rPr>
  </w:style>
  <w:style w:type="paragraph" w:customStyle="1" w:styleId="CM43">
    <w:name w:val="CM43"/>
    <w:basedOn w:val="Default"/>
    <w:next w:val="Default"/>
    <w:hidden/>
    <w:rsid w:val="00906AB1"/>
    <w:pPr>
      <w:widowControl w:val="0"/>
      <w:spacing w:before="120" w:after="120"/>
      <w:jc w:val="both"/>
    </w:pPr>
    <w:rPr>
      <w:rFonts w:ascii="VZKXR F+ Times" w:hAnsi="VZKXR F+ Times" w:cs="VZKXR F+ Times"/>
    </w:rPr>
  </w:style>
  <w:style w:type="paragraph" w:customStyle="1" w:styleId="CM46">
    <w:name w:val="CM46"/>
    <w:basedOn w:val="Default"/>
    <w:next w:val="Default"/>
    <w:hidden/>
    <w:rsid w:val="00906AB1"/>
    <w:pPr>
      <w:widowControl w:val="0"/>
      <w:spacing w:before="120" w:after="120"/>
      <w:jc w:val="both"/>
    </w:pPr>
    <w:rPr>
      <w:rFonts w:ascii="VZKXR F+ Times" w:hAnsi="VZKXR F+ Times" w:cs="VZKXR F+ Times"/>
    </w:rPr>
  </w:style>
  <w:style w:type="paragraph" w:customStyle="1" w:styleId="CM48">
    <w:name w:val="CM48"/>
    <w:basedOn w:val="Default"/>
    <w:next w:val="Default"/>
    <w:hidden/>
    <w:rsid w:val="00906AB1"/>
    <w:pPr>
      <w:widowControl w:val="0"/>
      <w:spacing w:before="120" w:after="120" w:line="258" w:lineRule="atLeast"/>
      <w:jc w:val="both"/>
    </w:pPr>
    <w:rPr>
      <w:rFonts w:ascii="VZKXR F+ Times" w:hAnsi="VZKXR F+ Times" w:cs="VZKXR F+ Times"/>
    </w:rPr>
  </w:style>
  <w:style w:type="paragraph" w:customStyle="1" w:styleId="CM50">
    <w:name w:val="CM50"/>
    <w:basedOn w:val="Default"/>
    <w:next w:val="Default"/>
    <w:hidden/>
    <w:rsid w:val="00906AB1"/>
    <w:pPr>
      <w:widowControl w:val="0"/>
      <w:spacing w:before="120" w:after="120" w:line="266" w:lineRule="atLeast"/>
      <w:jc w:val="both"/>
    </w:pPr>
    <w:rPr>
      <w:rFonts w:ascii="VZKXR F+ Times" w:hAnsi="VZKXR F+ Times" w:cs="VZKXR F+ Times"/>
    </w:rPr>
  </w:style>
  <w:style w:type="paragraph" w:customStyle="1" w:styleId="CM51">
    <w:name w:val="CM51"/>
    <w:basedOn w:val="Default"/>
    <w:next w:val="Default"/>
    <w:hidden/>
    <w:rsid w:val="00906AB1"/>
    <w:pPr>
      <w:widowControl w:val="0"/>
      <w:spacing w:before="120" w:after="120" w:line="263" w:lineRule="atLeast"/>
      <w:jc w:val="both"/>
    </w:pPr>
    <w:rPr>
      <w:rFonts w:ascii="VZKXR F+ Times" w:hAnsi="VZKXR F+ Times" w:cs="VZKXR F+ Times"/>
    </w:rPr>
  </w:style>
  <w:style w:type="paragraph" w:customStyle="1" w:styleId="CM49">
    <w:name w:val="CM49"/>
    <w:basedOn w:val="Default"/>
    <w:next w:val="Default"/>
    <w:hidden/>
    <w:rsid w:val="00906AB1"/>
    <w:pPr>
      <w:widowControl w:val="0"/>
      <w:spacing w:before="120" w:after="120" w:line="208" w:lineRule="atLeast"/>
      <w:jc w:val="both"/>
    </w:pPr>
    <w:rPr>
      <w:rFonts w:ascii="VZKXR F+ Times" w:hAnsi="VZKXR F+ Times" w:cs="VZKXR F+ Times"/>
    </w:rPr>
  </w:style>
  <w:style w:type="paragraph" w:customStyle="1" w:styleId="CM52">
    <w:name w:val="CM52"/>
    <w:basedOn w:val="Default"/>
    <w:next w:val="Default"/>
    <w:hidden/>
    <w:rsid w:val="00906AB1"/>
    <w:pPr>
      <w:widowControl w:val="0"/>
      <w:spacing w:before="120" w:after="120" w:line="243" w:lineRule="atLeast"/>
      <w:jc w:val="both"/>
    </w:pPr>
    <w:rPr>
      <w:rFonts w:ascii="VZKXR F+ Times" w:hAnsi="VZKXR F+ Times" w:cs="VZKXR F+ Times"/>
    </w:rPr>
  </w:style>
  <w:style w:type="paragraph" w:customStyle="1" w:styleId="CM29">
    <w:name w:val="CM29"/>
    <w:basedOn w:val="Default"/>
    <w:next w:val="Default"/>
    <w:hidden/>
    <w:rsid w:val="00906AB1"/>
    <w:pPr>
      <w:widowControl w:val="0"/>
      <w:spacing w:before="120" w:after="120" w:line="191" w:lineRule="atLeast"/>
      <w:jc w:val="both"/>
    </w:pPr>
    <w:rPr>
      <w:rFonts w:ascii="VZKXR F+ Times" w:hAnsi="VZKXR F+ Times" w:cs="VZKXR F+ Times"/>
    </w:rPr>
  </w:style>
  <w:style w:type="paragraph" w:customStyle="1" w:styleId="CM53">
    <w:name w:val="CM53"/>
    <w:basedOn w:val="Default"/>
    <w:next w:val="Default"/>
    <w:hidden/>
    <w:rsid w:val="00906AB1"/>
    <w:pPr>
      <w:widowControl w:val="0"/>
      <w:spacing w:before="120" w:after="120" w:line="186" w:lineRule="atLeast"/>
      <w:jc w:val="both"/>
    </w:pPr>
    <w:rPr>
      <w:rFonts w:ascii="VZKXR F+ Times" w:hAnsi="VZKXR F+ Times" w:cs="VZKXR F+ Times"/>
    </w:rPr>
  </w:style>
  <w:style w:type="paragraph" w:customStyle="1" w:styleId="CM54">
    <w:name w:val="CM54"/>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37">
    <w:name w:val="CM37"/>
    <w:basedOn w:val="Default"/>
    <w:next w:val="Default"/>
    <w:hidden/>
    <w:rsid w:val="00906AB1"/>
    <w:pPr>
      <w:widowControl w:val="0"/>
      <w:spacing w:before="120" w:after="120" w:line="251" w:lineRule="atLeast"/>
      <w:jc w:val="both"/>
    </w:pPr>
    <w:rPr>
      <w:rFonts w:ascii="VZKXR F+ Times" w:hAnsi="VZKXR F+ Times" w:cs="VZKXR F+ Times"/>
    </w:rPr>
  </w:style>
  <w:style w:type="paragraph" w:customStyle="1" w:styleId="CM56">
    <w:name w:val="CM56"/>
    <w:basedOn w:val="Default"/>
    <w:next w:val="Default"/>
    <w:hidden/>
    <w:rsid w:val="00906AB1"/>
    <w:pPr>
      <w:widowControl w:val="0"/>
      <w:spacing w:before="120" w:after="120" w:line="240" w:lineRule="atLeast"/>
      <w:jc w:val="both"/>
    </w:pPr>
    <w:rPr>
      <w:rFonts w:ascii="VZKXR F+ Times" w:hAnsi="VZKXR F+ Times" w:cs="VZKXR F+ Times"/>
    </w:rPr>
  </w:style>
  <w:style w:type="paragraph" w:customStyle="1" w:styleId="CM57">
    <w:name w:val="CM57"/>
    <w:basedOn w:val="Default"/>
    <w:next w:val="Default"/>
    <w:hidden/>
    <w:rsid w:val="00906AB1"/>
    <w:pPr>
      <w:widowControl w:val="0"/>
      <w:spacing w:before="120" w:after="120" w:line="248" w:lineRule="atLeast"/>
      <w:jc w:val="both"/>
    </w:pPr>
    <w:rPr>
      <w:rFonts w:ascii="VZKXR F+ Times" w:hAnsi="VZKXR F+ Times" w:cs="VZKXR F+ Times"/>
    </w:rPr>
  </w:style>
  <w:style w:type="paragraph" w:customStyle="1" w:styleId="CM28">
    <w:name w:val="CM28"/>
    <w:basedOn w:val="Default"/>
    <w:next w:val="Default"/>
    <w:hidden/>
    <w:rsid w:val="00906AB1"/>
    <w:pPr>
      <w:widowControl w:val="0"/>
      <w:spacing w:before="120" w:after="120" w:line="223" w:lineRule="atLeast"/>
      <w:jc w:val="both"/>
    </w:pPr>
    <w:rPr>
      <w:rFonts w:ascii="VZKXR F+ Times" w:hAnsi="VZKXR F+ Times" w:cs="VZKXR F+ Times"/>
    </w:rPr>
  </w:style>
  <w:style w:type="paragraph" w:customStyle="1" w:styleId="CM55">
    <w:name w:val="CM55"/>
    <w:basedOn w:val="Default"/>
    <w:next w:val="Default"/>
    <w:hidden/>
    <w:rsid w:val="00906AB1"/>
    <w:pPr>
      <w:widowControl w:val="0"/>
      <w:spacing w:before="120" w:after="120" w:line="223" w:lineRule="atLeast"/>
      <w:jc w:val="both"/>
    </w:pPr>
    <w:rPr>
      <w:rFonts w:ascii="VZKXR F+ Times" w:hAnsi="VZKXR F+ Times" w:cs="VZKXR F+ Times"/>
    </w:rPr>
  </w:style>
  <w:style w:type="paragraph" w:customStyle="1" w:styleId="CM58">
    <w:name w:val="CM58"/>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59">
    <w:name w:val="CM59"/>
    <w:basedOn w:val="Default"/>
    <w:next w:val="Default"/>
    <w:hidden/>
    <w:rsid w:val="00906AB1"/>
    <w:pPr>
      <w:widowControl w:val="0"/>
      <w:spacing w:before="120" w:after="120" w:line="223" w:lineRule="atLeast"/>
      <w:jc w:val="both"/>
    </w:pPr>
    <w:rPr>
      <w:rFonts w:ascii="VZKXR F+ Times" w:hAnsi="VZKXR F+ Times" w:cs="VZKXR F+ Times"/>
    </w:rPr>
  </w:style>
  <w:style w:type="paragraph" w:customStyle="1" w:styleId="CM60">
    <w:name w:val="CM60"/>
    <w:basedOn w:val="Default"/>
    <w:next w:val="Default"/>
    <w:hidden/>
    <w:rsid w:val="00906AB1"/>
    <w:pPr>
      <w:widowControl w:val="0"/>
      <w:spacing w:before="120" w:after="120" w:line="196" w:lineRule="atLeast"/>
      <w:jc w:val="both"/>
    </w:pPr>
    <w:rPr>
      <w:rFonts w:ascii="VZKXR F+ Times" w:hAnsi="VZKXR F+ Times" w:cs="VZKXR F+ Times"/>
    </w:rPr>
  </w:style>
  <w:style w:type="paragraph" w:customStyle="1" w:styleId="CM61">
    <w:name w:val="CM61"/>
    <w:basedOn w:val="Default"/>
    <w:next w:val="Default"/>
    <w:hidden/>
    <w:rsid w:val="00906AB1"/>
    <w:pPr>
      <w:widowControl w:val="0"/>
      <w:spacing w:before="120" w:after="120" w:line="193" w:lineRule="atLeast"/>
      <w:jc w:val="both"/>
    </w:pPr>
    <w:rPr>
      <w:rFonts w:ascii="VZKXR F+ Times" w:hAnsi="VZKXR F+ Times" w:cs="VZKXR F+ Times"/>
    </w:rPr>
  </w:style>
  <w:style w:type="paragraph" w:customStyle="1" w:styleId="CM62">
    <w:name w:val="CM62"/>
    <w:basedOn w:val="Default"/>
    <w:next w:val="Default"/>
    <w:hidden/>
    <w:rsid w:val="00906AB1"/>
    <w:pPr>
      <w:widowControl w:val="0"/>
      <w:spacing w:before="120" w:after="120" w:line="223" w:lineRule="atLeast"/>
      <w:jc w:val="both"/>
    </w:pPr>
    <w:rPr>
      <w:rFonts w:ascii="VZKXR F+ Times" w:hAnsi="VZKXR F+ Times" w:cs="VZKXR F+ Times"/>
    </w:rPr>
  </w:style>
  <w:style w:type="paragraph" w:customStyle="1" w:styleId="CM87">
    <w:name w:val="CM87"/>
    <w:basedOn w:val="Default"/>
    <w:next w:val="Default"/>
    <w:hidden/>
    <w:rsid w:val="00906AB1"/>
    <w:pPr>
      <w:widowControl w:val="0"/>
      <w:spacing w:before="120" w:after="1245"/>
      <w:jc w:val="both"/>
    </w:pPr>
    <w:rPr>
      <w:rFonts w:ascii="VZKXR F+ Times" w:hAnsi="VZKXR F+ Times" w:cs="VZKXR F+ Times"/>
    </w:rPr>
  </w:style>
  <w:style w:type="paragraph" w:customStyle="1" w:styleId="CM64">
    <w:name w:val="CM64"/>
    <w:basedOn w:val="Default"/>
    <w:next w:val="Default"/>
    <w:hidden/>
    <w:rsid w:val="00906AB1"/>
    <w:pPr>
      <w:widowControl w:val="0"/>
      <w:spacing w:before="120" w:after="120" w:line="138" w:lineRule="atLeast"/>
      <w:jc w:val="both"/>
    </w:pPr>
    <w:rPr>
      <w:rFonts w:ascii="VZKXR F+ Times" w:hAnsi="VZKXR F+ Times" w:cs="VZKXR F+ Times"/>
    </w:rPr>
  </w:style>
  <w:style w:type="paragraph" w:customStyle="1" w:styleId="CM65">
    <w:name w:val="CM65"/>
    <w:basedOn w:val="Default"/>
    <w:next w:val="Default"/>
    <w:hidden/>
    <w:rsid w:val="00906AB1"/>
    <w:pPr>
      <w:widowControl w:val="0"/>
      <w:spacing w:before="120" w:after="120" w:line="233" w:lineRule="atLeast"/>
      <w:jc w:val="both"/>
    </w:pPr>
    <w:rPr>
      <w:rFonts w:ascii="VZKXR F+ Times" w:hAnsi="VZKXR F+ Times" w:cs="VZKXR F+ Times"/>
    </w:rPr>
  </w:style>
  <w:style w:type="paragraph" w:customStyle="1" w:styleId="CM66">
    <w:name w:val="CM66"/>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114">
    <w:name w:val="CM114"/>
    <w:basedOn w:val="Default"/>
    <w:next w:val="Default"/>
    <w:hidden/>
    <w:rsid w:val="00906AB1"/>
    <w:pPr>
      <w:widowControl w:val="0"/>
      <w:spacing w:before="120" w:after="3040"/>
      <w:jc w:val="both"/>
    </w:pPr>
    <w:rPr>
      <w:rFonts w:ascii="VZKXR F+ Times" w:hAnsi="VZKXR F+ Times" w:cs="VZKXR F+ Times"/>
    </w:rPr>
  </w:style>
  <w:style w:type="paragraph" w:customStyle="1" w:styleId="CM67">
    <w:name w:val="CM67"/>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68">
    <w:name w:val="CM68"/>
    <w:basedOn w:val="Default"/>
    <w:next w:val="Default"/>
    <w:hidden/>
    <w:rsid w:val="00906AB1"/>
    <w:pPr>
      <w:widowControl w:val="0"/>
      <w:spacing w:before="120" w:after="120"/>
      <w:jc w:val="both"/>
    </w:pPr>
    <w:rPr>
      <w:rFonts w:ascii="VZKXR F+ Times" w:hAnsi="VZKXR F+ Times" w:cs="VZKXR F+ Times"/>
    </w:rPr>
  </w:style>
  <w:style w:type="paragraph" w:customStyle="1" w:styleId="CM70">
    <w:name w:val="CM70"/>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71">
    <w:name w:val="CM71"/>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72">
    <w:name w:val="CM72"/>
    <w:basedOn w:val="Default"/>
    <w:next w:val="Default"/>
    <w:hidden/>
    <w:rsid w:val="00906AB1"/>
    <w:pPr>
      <w:widowControl w:val="0"/>
      <w:spacing w:before="120" w:after="120"/>
      <w:jc w:val="both"/>
    </w:pPr>
    <w:rPr>
      <w:rFonts w:ascii="VZKXR F+ Times" w:hAnsi="VZKXR F+ Times" w:cs="VZKXR F+ Times"/>
    </w:rPr>
  </w:style>
  <w:style w:type="paragraph" w:customStyle="1" w:styleId="CM73">
    <w:name w:val="CM73"/>
    <w:basedOn w:val="Default"/>
    <w:next w:val="Default"/>
    <w:hidden/>
    <w:rsid w:val="00906AB1"/>
    <w:pPr>
      <w:widowControl w:val="0"/>
      <w:spacing w:before="120" w:after="120" w:line="240" w:lineRule="atLeast"/>
      <w:jc w:val="both"/>
    </w:pPr>
    <w:rPr>
      <w:rFonts w:ascii="VZKXR F+ Times" w:hAnsi="VZKXR F+ Times" w:cs="VZKXR F+ Times"/>
    </w:rPr>
  </w:style>
  <w:style w:type="paragraph" w:customStyle="1" w:styleId="CM74">
    <w:name w:val="CM74"/>
    <w:basedOn w:val="Default"/>
    <w:next w:val="Default"/>
    <w:hidden/>
    <w:rsid w:val="00906AB1"/>
    <w:pPr>
      <w:widowControl w:val="0"/>
      <w:spacing w:before="120" w:after="120" w:line="240" w:lineRule="atLeast"/>
      <w:jc w:val="both"/>
    </w:pPr>
    <w:rPr>
      <w:rFonts w:ascii="VZKXR F+ Times" w:hAnsi="VZKXR F+ Times" w:cs="VZKXR F+ Times"/>
    </w:rPr>
  </w:style>
  <w:style w:type="paragraph" w:customStyle="1" w:styleId="CM75">
    <w:name w:val="CM75"/>
    <w:basedOn w:val="Default"/>
    <w:next w:val="Default"/>
    <w:hidden/>
    <w:rsid w:val="00906AB1"/>
    <w:pPr>
      <w:widowControl w:val="0"/>
      <w:spacing w:before="120" w:after="120" w:line="240" w:lineRule="atLeast"/>
      <w:jc w:val="both"/>
    </w:pPr>
    <w:rPr>
      <w:rFonts w:ascii="VZKXR F+ Times" w:hAnsi="VZKXR F+ Times" w:cs="VZKXR F+ Times"/>
    </w:rPr>
  </w:style>
  <w:style w:type="paragraph" w:customStyle="1" w:styleId="CM76">
    <w:name w:val="CM76"/>
    <w:basedOn w:val="Default"/>
    <w:next w:val="Default"/>
    <w:rsid w:val="00906AB1"/>
    <w:pPr>
      <w:widowControl w:val="0"/>
      <w:spacing w:before="120" w:after="120" w:line="208" w:lineRule="atLeast"/>
      <w:jc w:val="both"/>
    </w:pPr>
    <w:rPr>
      <w:rFonts w:ascii="VZKXR F+ Times" w:hAnsi="VZKXR F+ Times" w:cs="VZKXR F+ Times"/>
    </w:rPr>
  </w:style>
  <w:style w:type="paragraph" w:customStyle="1" w:styleId="CM77">
    <w:name w:val="CM77"/>
    <w:basedOn w:val="Default"/>
    <w:next w:val="Default"/>
    <w:rsid w:val="00906AB1"/>
    <w:pPr>
      <w:widowControl w:val="0"/>
      <w:spacing w:before="120" w:after="120" w:line="300" w:lineRule="atLeast"/>
      <w:jc w:val="both"/>
    </w:pPr>
    <w:rPr>
      <w:rFonts w:ascii="VZKXR F+ Times" w:hAnsi="VZKXR F+ Times" w:cs="VZKXR F+ Times"/>
    </w:rPr>
  </w:style>
  <w:style w:type="character" w:customStyle="1" w:styleId="BodyTextIndent2Char">
    <w:name w:val="Body Text Indent 2 Char"/>
    <w:basedOn w:val="DefaultParagraphFont"/>
    <w:link w:val="BodyTextIndent2"/>
    <w:rsid w:val="00906AB1"/>
    <w:rPr>
      <w:rFonts w:ascii="Frutiger Light" w:hAnsi="Frutiger Light"/>
      <w:sz w:val="26"/>
      <w:szCs w:val="26"/>
    </w:rPr>
  </w:style>
  <w:style w:type="character" w:customStyle="1" w:styleId="Recuodecorpodetexto2Char1">
    <w:name w:val="Recuo de corpo de texto 2 Char1"/>
    <w:aliases w:val="bti2 Char"/>
    <w:rsid w:val="00906AB1"/>
    <w:rPr>
      <w:rFonts w:ascii="Times New Roman" w:hAnsi="Times New Roman" w:cs="Times New Roman"/>
      <w:color w:val="000000"/>
      <w:sz w:val="24"/>
      <w:szCs w:val="24"/>
      <w:lang w:val="pt-BR"/>
    </w:rPr>
  </w:style>
  <w:style w:type="paragraph" w:styleId="BodyTextIndent3">
    <w:name w:val="Body Text Indent 3"/>
    <w:basedOn w:val="Normal"/>
    <w:link w:val="BodyTextIndent3Char"/>
    <w:uiPriority w:val="99"/>
    <w:rsid w:val="004F38C2"/>
    <w:pPr>
      <w:widowControl w:val="0"/>
      <w:autoSpaceDE w:val="0"/>
      <w:autoSpaceDN w:val="0"/>
      <w:adjustRightInd w:val="0"/>
      <w:spacing w:before="120"/>
      <w:ind w:left="426"/>
    </w:pPr>
    <w:rPr>
      <w:color w:val="000000"/>
      <w:sz w:val="16"/>
      <w:szCs w:val="16"/>
      <w:lang w:val="x-none" w:eastAsia="x-none"/>
    </w:rPr>
  </w:style>
  <w:style w:type="character" w:customStyle="1" w:styleId="BodyTextIndent3Char">
    <w:name w:val="Body Text Indent 3 Char"/>
    <w:basedOn w:val="DefaultParagraphFont"/>
    <w:link w:val="BodyTextIndent3"/>
    <w:uiPriority w:val="99"/>
    <w:rsid w:val="00906AB1"/>
    <w:rPr>
      <w:color w:val="000000"/>
      <w:sz w:val="16"/>
      <w:szCs w:val="16"/>
      <w:lang w:val="x-none" w:eastAsia="x-none"/>
    </w:rPr>
  </w:style>
  <w:style w:type="character" w:customStyle="1" w:styleId="Recuodecorpodetexto3Char1">
    <w:name w:val="Recuo de corpo de texto 3 Char1"/>
    <w:aliases w:val="bti3 Char"/>
    <w:rsid w:val="00906AB1"/>
    <w:rPr>
      <w:rFonts w:ascii="Times New Roman" w:hAnsi="Times New Roman" w:cs="Times New Roman"/>
      <w:color w:val="000000"/>
      <w:sz w:val="24"/>
      <w:szCs w:val="24"/>
      <w:lang w:val="pt-BR"/>
    </w:rPr>
  </w:style>
  <w:style w:type="character" w:customStyle="1" w:styleId="bt2Char">
    <w:name w:val="bt2 Char"/>
    <w:aliases w:val="Corpo de texto 22 Char Char"/>
    <w:rsid w:val="00906AB1"/>
    <w:rPr>
      <w:rFonts w:ascii="Times New Roman" w:hAnsi="Times New Roman" w:cs="Times New Roman"/>
      <w:color w:val="000000"/>
      <w:sz w:val="24"/>
      <w:szCs w:val="24"/>
      <w:lang w:val="x-none"/>
    </w:rPr>
  </w:style>
  <w:style w:type="character" w:customStyle="1" w:styleId="BodyText3Char">
    <w:name w:val="Body Text 3 Char"/>
    <w:basedOn w:val="DefaultParagraphFont"/>
    <w:link w:val="BodyText3"/>
    <w:rsid w:val="00906AB1"/>
    <w:rPr>
      <w:rFonts w:ascii="Arial" w:hAnsi="Arial"/>
      <w:sz w:val="24"/>
      <w:lang w:eastAsia="en-US"/>
    </w:rPr>
  </w:style>
  <w:style w:type="character" w:customStyle="1" w:styleId="Corpodetexto3Char1">
    <w:name w:val="Corpo de texto 3 Char1"/>
    <w:aliases w:val="bt3 Char"/>
    <w:rsid w:val="00906AB1"/>
    <w:rPr>
      <w:rFonts w:ascii="Times New Roman" w:hAnsi="Times New Roman" w:cs="Times New Roman"/>
      <w:color w:val="000000"/>
      <w:sz w:val="16"/>
      <w:szCs w:val="16"/>
      <w:lang w:val="x-none"/>
    </w:rPr>
  </w:style>
  <w:style w:type="paragraph" w:customStyle="1" w:styleId="CM7">
    <w:name w:val="CM7"/>
    <w:basedOn w:val="Normal"/>
    <w:next w:val="Normal"/>
    <w:hidden/>
    <w:rsid w:val="00906AB1"/>
    <w:pPr>
      <w:widowControl w:val="0"/>
      <w:autoSpaceDE w:val="0"/>
      <w:autoSpaceDN w:val="0"/>
      <w:adjustRightInd w:val="0"/>
      <w:spacing w:before="120" w:after="240"/>
    </w:pPr>
    <w:rPr>
      <w:rFonts w:ascii="BBKMAG+Tahoma" w:hAnsi="BBKMAG+Tahoma" w:cs="BBKMAG+Tahoma"/>
      <w:color w:val="000000"/>
      <w:sz w:val="20"/>
    </w:rPr>
  </w:style>
  <w:style w:type="paragraph" w:customStyle="1" w:styleId="citao45a16cm">
    <w:name w:val="citação4 (5 a 16cm)"/>
    <w:basedOn w:val="Normal"/>
    <w:hidden/>
    <w:rsid w:val="00906AB1"/>
    <w:pPr>
      <w:widowControl w:val="0"/>
      <w:autoSpaceDE w:val="0"/>
      <w:autoSpaceDN w:val="0"/>
      <w:adjustRightInd w:val="0"/>
      <w:spacing w:before="120"/>
      <w:ind w:left="2835"/>
    </w:pPr>
    <w:rPr>
      <w:rFonts w:ascii="Arial" w:hAnsi="Arial" w:cs="Arial"/>
      <w:i/>
      <w:iCs/>
      <w:noProof/>
      <w:color w:val="000000"/>
      <w:sz w:val="24"/>
      <w:szCs w:val="24"/>
    </w:rPr>
  </w:style>
  <w:style w:type="paragraph" w:customStyle="1" w:styleId="CharCharChar">
    <w:name w:val="Char Char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character" w:styleId="Strong">
    <w:name w:val="Strong"/>
    <w:uiPriority w:val="99"/>
    <w:qFormat/>
    <w:rsid w:val="004F38C2"/>
    <w:rPr>
      <w:rFonts w:ascii="Times New Roman" w:hAnsi="Times New Roman" w:cs="Times New Roman"/>
      <w:b/>
      <w:bCs/>
      <w:color w:val="000000"/>
      <w:sz w:val="24"/>
      <w:szCs w:val="24"/>
      <w:lang w:val="pt-BR"/>
    </w:rPr>
  </w:style>
  <w:style w:type="paragraph" w:customStyle="1" w:styleId="CharChar1CharCharChar1">
    <w:name w:val="Char Char1 Char Char Char1"/>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
    <w:name w:val="Char Char"/>
    <w:basedOn w:val="Normal"/>
    <w:uiPriority w:val="99"/>
    <w:rsid w:val="00906AB1"/>
    <w:pPr>
      <w:widowControl w:val="0"/>
      <w:tabs>
        <w:tab w:val="num" w:pos="1080"/>
      </w:tabs>
      <w:autoSpaceDE w:val="0"/>
      <w:autoSpaceDN w:val="0"/>
      <w:adjustRightInd w:val="0"/>
      <w:spacing w:before="120" w:after="160" w:line="240" w:lineRule="exact"/>
    </w:pPr>
    <w:rPr>
      <w:rFonts w:ascii="Verdana" w:hAnsi="Verdana" w:cs="Verdana"/>
      <w:color w:val="000000"/>
      <w:sz w:val="20"/>
      <w:lang w:val="en-US"/>
    </w:rPr>
  </w:style>
  <w:style w:type="paragraph" w:customStyle="1" w:styleId="Corpodetextobt">
    <w:name w:val="Corpo de texto.bt"/>
    <w:basedOn w:val="Normal"/>
    <w:hidden/>
    <w:rsid w:val="00906AB1"/>
    <w:pPr>
      <w:widowControl w:val="0"/>
      <w:tabs>
        <w:tab w:val="left" w:pos="709"/>
      </w:tabs>
      <w:autoSpaceDE w:val="0"/>
      <w:autoSpaceDN w:val="0"/>
      <w:adjustRightInd w:val="0"/>
      <w:spacing w:before="120" w:after="240"/>
      <w:ind w:firstLine="709"/>
    </w:pPr>
    <w:rPr>
      <w:color w:val="000000"/>
      <w:sz w:val="20"/>
    </w:rPr>
  </w:style>
  <w:style w:type="paragraph" w:customStyle="1" w:styleId="TableTitle">
    <w:name w:val="Table Title"/>
    <w:aliases w:val="tt,Table multipleTitle,Table multipleTi"/>
    <w:basedOn w:val="Normal"/>
    <w:next w:val="Normal"/>
    <w:hidden/>
    <w:rsid w:val="004F38C2"/>
    <w:pPr>
      <w:widowControl w:val="0"/>
      <w:autoSpaceDE w:val="0"/>
      <w:autoSpaceDN w:val="0"/>
      <w:adjustRightInd w:val="0"/>
      <w:spacing w:before="160"/>
    </w:pPr>
    <w:rPr>
      <w:rFonts w:ascii="Arial" w:hAnsi="Arial" w:cs="Arial"/>
      <w:b/>
      <w:bCs/>
      <w:caps/>
      <w:color w:val="000000"/>
      <w:sz w:val="18"/>
      <w:szCs w:val="18"/>
      <w:lang w:val="en-US"/>
    </w:rPr>
  </w:style>
  <w:style w:type="paragraph" w:customStyle="1" w:styleId="BlockTextBold">
    <w:name w:val="Block Text Bold"/>
    <w:basedOn w:val="BlockText"/>
    <w:hidden/>
    <w:rsid w:val="00906AB1"/>
    <w:pPr>
      <w:keepNext/>
      <w:suppressLineNumbers/>
      <w:spacing w:after="240"/>
      <w:ind w:left="0" w:right="0"/>
    </w:pPr>
    <w:rPr>
      <w:b/>
      <w:bCs/>
      <w:sz w:val="20"/>
      <w:szCs w:val="20"/>
    </w:rPr>
  </w:style>
  <w:style w:type="paragraph" w:styleId="BlockText">
    <w:name w:val="Block Text"/>
    <w:basedOn w:val="Normal"/>
    <w:rsid w:val="004F38C2"/>
    <w:pPr>
      <w:widowControl w:val="0"/>
      <w:autoSpaceDE w:val="0"/>
      <w:autoSpaceDN w:val="0"/>
      <w:adjustRightInd w:val="0"/>
      <w:spacing w:before="120"/>
      <w:ind w:left="1440" w:right="1440"/>
    </w:pPr>
    <w:rPr>
      <w:color w:val="000000"/>
      <w:sz w:val="24"/>
      <w:szCs w:val="24"/>
    </w:rPr>
  </w:style>
  <w:style w:type="paragraph" w:customStyle="1" w:styleId="font5">
    <w:name w:val="font5"/>
    <w:basedOn w:val="Normal"/>
    <w:hidden/>
    <w:rsid w:val="00906AB1"/>
    <w:pPr>
      <w:widowControl w:val="0"/>
      <w:autoSpaceDE w:val="0"/>
      <w:autoSpaceDN w:val="0"/>
      <w:adjustRightInd w:val="0"/>
      <w:spacing w:before="100" w:beforeAutospacing="1" w:after="100" w:afterAutospacing="1"/>
    </w:pPr>
    <w:rPr>
      <w:color w:val="000000"/>
      <w:sz w:val="20"/>
    </w:rPr>
  </w:style>
  <w:style w:type="paragraph" w:customStyle="1" w:styleId="CharCharCharCharChar">
    <w:name w:val="Char Char Char Char Char"/>
    <w:basedOn w:val="Normal"/>
    <w:uiPriority w:val="99"/>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abela">
    <w:name w:val="Tabela"/>
    <w:rsid w:val="00906AB1"/>
    <w:pPr>
      <w:widowControl w:val="0"/>
      <w:autoSpaceDE w:val="0"/>
      <w:autoSpaceDN w:val="0"/>
      <w:adjustRightInd w:val="0"/>
      <w:spacing w:before="120" w:after="120"/>
      <w:jc w:val="both"/>
    </w:pPr>
    <w:rPr>
      <w:rFonts w:ascii="Trebuchet MS" w:hAnsi="Trebuchet MS" w:cs="Trebuchet MS"/>
      <w:color w:val="000000"/>
      <w:sz w:val="24"/>
      <w:szCs w:val="24"/>
    </w:rPr>
  </w:style>
  <w:style w:type="paragraph" w:customStyle="1" w:styleId="CharCharCharCharChar2Char">
    <w:name w:val="Char Char Char Char Char2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3">
    <w:name w:val="Char Char3"/>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1CharCharChar">
    <w:name w:val="Char Char1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lauNr1">
    <w:name w:val="ClauNr1"/>
    <w:hidden/>
    <w:rsid w:val="00906A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176" w:after="120" w:line="278" w:lineRule="atLeast"/>
      <w:jc w:val="center"/>
    </w:pPr>
    <w:rPr>
      <w:rFonts w:ascii="Times" w:hAnsi="Times" w:cs="Times"/>
      <w:b/>
      <w:bCs/>
      <w:caps/>
      <w:color w:val="000000"/>
      <w:sz w:val="24"/>
      <w:szCs w:val="24"/>
    </w:rPr>
  </w:style>
  <w:style w:type="paragraph" w:customStyle="1" w:styleId="MF2">
    <w:name w:val="MF2"/>
    <w:basedOn w:val="Normal"/>
    <w:autoRedefine/>
    <w:hidden/>
    <w:rsid w:val="00906AB1"/>
    <w:pPr>
      <w:widowControl w:val="0"/>
      <w:tabs>
        <w:tab w:val="num" w:pos="360"/>
      </w:tabs>
      <w:autoSpaceDE w:val="0"/>
      <w:autoSpaceDN w:val="0"/>
      <w:adjustRightInd w:val="0"/>
      <w:spacing w:before="120" w:line="320" w:lineRule="exact"/>
      <w:ind w:left="360" w:hanging="360"/>
    </w:pPr>
    <w:rPr>
      <w:b/>
      <w:bCs/>
      <w:color w:val="000000"/>
      <w:sz w:val="20"/>
    </w:rPr>
  </w:style>
  <w:style w:type="paragraph" w:customStyle="1" w:styleId="DeltaViewTableBody">
    <w:name w:val="DeltaView Table Body"/>
    <w:basedOn w:val="Normal"/>
    <w:hidden/>
    <w:uiPriority w:val="99"/>
    <w:rsid w:val="004F38C2"/>
    <w:pPr>
      <w:widowControl w:val="0"/>
      <w:autoSpaceDE w:val="0"/>
      <w:autoSpaceDN w:val="0"/>
      <w:adjustRightInd w:val="0"/>
      <w:spacing w:before="120"/>
    </w:pPr>
    <w:rPr>
      <w:rFonts w:ascii="Arial" w:hAnsi="Arial" w:cs="Arial"/>
      <w:color w:val="000000"/>
      <w:sz w:val="24"/>
      <w:szCs w:val="24"/>
      <w:lang w:val="en-US"/>
    </w:rPr>
  </w:style>
  <w:style w:type="paragraph" w:customStyle="1" w:styleId="CharCharCharChar">
    <w:name w:val="Char Char Char Char"/>
    <w:basedOn w:val="Normal"/>
    <w:uiPriority w:val="99"/>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
    <w:name w:val="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1CharCharChar11">
    <w:name w:val="Char Char1 Char Char Char1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m840">
    <w:name w:val="cm84"/>
    <w:basedOn w:val="Normal"/>
    <w:hidden/>
    <w:rsid w:val="00906AB1"/>
    <w:pPr>
      <w:widowControl w:val="0"/>
      <w:autoSpaceDE w:val="0"/>
      <w:autoSpaceDN w:val="0"/>
      <w:adjustRightInd w:val="0"/>
      <w:spacing w:before="100" w:beforeAutospacing="1" w:after="100" w:afterAutospacing="1"/>
    </w:pPr>
    <w:rPr>
      <w:color w:val="000000"/>
      <w:sz w:val="24"/>
      <w:szCs w:val="24"/>
    </w:rPr>
  </w:style>
  <w:style w:type="character" w:customStyle="1" w:styleId="CommarcadoresChar1">
    <w:name w:val="Com marcadores Char1"/>
    <w:aliases w:val="lb Char1,List Bullet 1 Char1,lb1 Char1,Heading: LeftBold Char"/>
    <w:rsid w:val="00906AB1"/>
    <w:rPr>
      <w:rFonts w:ascii="Times New Roman" w:hAnsi="Times New Roman" w:cs="Times New Roman"/>
      <w:color w:val="000000"/>
      <w:sz w:val="24"/>
      <w:szCs w:val="24"/>
      <w:lang w:val="x-none"/>
    </w:rPr>
  </w:style>
  <w:style w:type="paragraph" w:customStyle="1" w:styleId="xl24">
    <w:name w:val="xl24"/>
    <w:basedOn w:val="Normal"/>
    <w:hidden/>
    <w:rsid w:val="00906AB1"/>
    <w:pPr>
      <w:widowControl w:val="0"/>
      <w:autoSpaceDE w:val="0"/>
      <w:autoSpaceDN w:val="0"/>
      <w:adjustRightInd w:val="0"/>
      <w:spacing w:before="100" w:beforeAutospacing="1" w:after="100" w:afterAutospacing="1"/>
    </w:pPr>
    <w:rPr>
      <w:rFonts w:ascii="Arial Unicode MS" w:eastAsia="Arial Unicode MS" w:hAnsi="Calibri" w:cs="Arial Unicode MS"/>
      <w:color w:val="000000"/>
      <w:sz w:val="16"/>
      <w:szCs w:val="16"/>
    </w:rPr>
  </w:style>
  <w:style w:type="paragraph" w:customStyle="1" w:styleId="CorpodetextobodytextbdbtCorpodeTextoCarlosTEXTOFT1bCG-SingleSp05s2BodyText5JCG-SingleSp051s21SecondHeading2BodyText5s2J5">
    <w:name w:val="Corpo de texto.body text.bd.bt.Corpo de Texto_Carlos.TEXTO FT1.b.CG-Single Sp 0.5.s2.!Body Text .5(J).CG-Single Sp 0.51.s21.Second Heading 2.!Body Text .5s2(J).5"/>
    <w:basedOn w:val="Normal"/>
    <w:hidden/>
    <w:rsid w:val="00906AB1"/>
    <w:pPr>
      <w:widowControl w:val="0"/>
      <w:autoSpaceDE w:val="0"/>
      <w:autoSpaceDN w:val="0"/>
      <w:adjustRightInd w:val="0"/>
      <w:spacing w:before="120"/>
    </w:pPr>
    <w:rPr>
      <w:color w:val="000000"/>
      <w:sz w:val="20"/>
    </w:rPr>
  </w:style>
  <w:style w:type="paragraph" w:customStyle="1" w:styleId="CharCharCharCharChar1CharCharCharCharCharChar">
    <w:name w:val="Char Char Char Char Char1 Char Char Char Char Char Char"/>
    <w:basedOn w:val="Normal"/>
    <w:hidden/>
    <w:rsid w:val="00906AB1"/>
    <w:pPr>
      <w:widowControl w:val="0"/>
      <w:tabs>
        <w:tab w:val="num" w:pos="390"/>
      </w:tabs>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1Char">
    <w:name w:val="Char Char Char Char Char1 Char Char1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
    <w:name w:val="Char Char Char Char Char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2CharCharChar1CharCharCharChar">
    <w:name w:val="Char Char Char Char Char2 Char Char Char1 Char Char Char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3Char">
    <w:name w:val="Char Char3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4">
    <w:name w:val="Char Char4"/>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WW-Default">
    <w:name w:val="WW-Default"/>
    <w:hidden/>
    <w:rsid w:val="00906AB1"/>
    <w:pPr>
      <w:widowControl w:val="0"/>
      <w:suppressAutoHyphens/>
      <w:autoSpaceDE w:val="0"/>
      <w:autoSpaceDN w:val="0"/>
      <w:adjustRightInd w:val="0"/>
      <w:spacing w:before="120" w:after="120"/>
      <w:jc w:val="both"/>
    </w:pPr>
    <w:rPr>
      <w:rFonts w:ascii="VZKXR F+ Times" w:hAnsi="VZKXR F+ Times" w:cs="VZKXR F+ Times"/>
      <w:color w:val="000000"/>
      <w:sz w:val="24"/>
      <w:szCs w:val="24"/>
    </w:rPr>
  </w:style>
  <w:style w:type="paragraph" w:customStyle="1" w:styleId="CharCharCharCharChar1CharCharCharCharCharCharCharCharCharCharCharCharCharChar">
    <w:name w:val="Char Char Char Char Char1 Char Char Char Char Char Char Char Char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CharCharCharCharCharCharChar">
    <w:name w:val="Char Char Char Char Char Char Char Char Char Char Char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Char">
    <w:name w:val="Char Char Char Char Char1 Char Char Char Char Char Char Char Char Char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ptexto">
    <w:name w:val="ptexto"/>
    <w:basedOn w:val="Normal"/>
    <w:hidden/>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texto0">
    <w:name w:val="texto"/>
    <w:basedOn w:val="Normal"/>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CharCharCharCharChar1CharCharCharCharCharCharCharCharCharCharCharCharCharChar1">
    <w:name w:val="Char Char Char Char Char1 Char Char Char Char Char Char Char Char Char Char Char Char Char Char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Char1">
    <w:name w:val="Char Char Char Char Char1 Char Char Char Char Char Char Char Char Char Char Char Char Char Char Char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orpotexto">
    <w:name w:val="corpotexto"/>
    <w:basedOn w:val="Normal"/>
    <w:hidden/>
    <w:rsid w:val="00906AB1"/>
    <w:pPr>
      <w:widowControl w:val="0"/>
      <w:autoSpaceDE w:val="0"/>
      <w:autoSpaceDN w:val="0"/>
      <w:adjustRightInd w:val="0"/>
      <w:spacing w:before="120"/>
    </w:pPr>
    <w:rPr>
      <w:rFonts w:ascii="Book Antiqua" w:hAnsi="Book Antiqua" w:cs="Book Antiqua"/>
      <w:color w:val="0000FF"/>
      <w:sz w:val="24"/>
      <w:szCs w:val="24"/>
    </w:rPr>
  </w:style>
  <w:style w:type="paragraph" w:customStyle="1" w:styleId="CharCharCharCharChar1CharCharCharCharCharCharCharCharCharCharCharCharCharChar2">
    <w:name w:val="Char Char Char Char Char1 Char Char Char Char Char Char Char Char Char Char Char Char Char Char2"/>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Char2">
    <w:name w:val="Char Char Char Char Char1 Char Char Char Char Char Char Char Char Char Char Char Char Char Char Char2"/>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para">
    <w:name w:val="para"/>
    <w:basedOn w:val="Normal"/>
    <w:hidden/>
    <w:rsid w:val="004F38C2"/>
    <w:pPr>
      <w:widowControl w:val="0"/>
      <w:autoSpaceDE w:val="0"/>
      <w:autoSpaceDN w:val="0"/>
      <w:adjustRightInd w:val="0"/>
      <w:spacing w:before="240"/>
    </w:pPr>
    <w:rPr>
      <w:color w:val="000000"/>
      <w:sz w:val="20"/>
    </w:rPr>
  </w:style>
  <w:style w:type="paragraph" w:customStyle="1" w:styleId="Normal10pt">
    <w:name w:val="Normal + 10 pt"/>
    <w:basedOn w:val="Normal"/>
    <w:hidden/>
    <w:rsid w:val="00906AB1"/>
    <w:pPr>
      <w:widowControl w:val="0"/>
      <w:autoSpaceDE w:val="0"/>
      <w:autoSpaceDN w:val="0"/>
      <w:adjustRightInd w:val="0"/>
      <w:spacing w:before="120" w:line="220" w:lineRule="exact"/>
    </w:pPr>
    <w:rPr>
      <w:rFonts w:ascii="Arial" w:hAnsi="Arial" w:cs="Arial"/>
      <w:color w:val="000000"/>
      <w:sz w:val="20"/>
    </w:rPr>
  </w:style>
  <w:style w:type="paragraph" w:customStyle="1" w:styleId="Para0">
    <w:name w:val="Para"/>
    <w:basedOn w:val="Normal"/>
    <w:rsid w:val="00906AB1"/>
    <w:pPr>
      <w:widowControl w:val="0"/>
      <w:autoSpaceDE w:val="0"/>
      <w:autoSpaceDN w:val="0"/>
      <w:adjustRightInd w:val="0"/>
      <w:spacing w:before="240"/>
    </w:pPr>
    <w:rPr>
      <w:color w:val="000000"/>
      <w:sz w:val="20"/>
      <w:lang w:val="en-US"/>
    </w:rPr>
  </w:style>
  <w:style w:type="paragraph" w:customStyle="1" w:styleId="default0">
    <w:name w:val="default"/>
    <w:basedOn w:val="Normal"/>
    <w:hidden/>
    <w:rsid w:val="00906AB1"/>
    <w:pPr>
      <w:widowControl w:val="0"/>
      <w:autoSpaceDE w:val="0"/>
      <w:autoSpaceDN w:val="0"/>
      <w:adjustRightInd w:val="0"/>
      <w:spacing w:before="100" w:beforeAutospacing="1" w:after="100" w:afterAutospacing="1"/>
    </w:pPr>
    <w:rPr>
      <w:color w:val="000000"/>
      <w:sz w:val="24"/>
      <w:szCs w:val="24"/>
    </w:rPr>
  </w:style>
  <w:style w:type="paragraph" w:styleId="BodyTextFirstIndent">
    <w:name w:val="Body Text First Indent"/>
    <w:basedOn w:val="BodyText"/>
    <w:link w:val="BodyTextFirstIndentChar2"/>
    <w:uiPriority w:val="99"/>
    <w:rsid w:val="00906AB1"/>
    <w:pPr>
      <w:widowControl w:val="0"/>
      <w:autoSpaceDE w:val="0"/>
      <w:autoSpaceDN w:val="0"/>
      <w:adjustRightInd w:val="0"/>
      <w:spacing w:before="120"/>
      <w:ind w:firstLine="210"/>
      <w:jc w:val="left"/>
    </w:pPr>
    <w:rPr>
      <w:color w:val="000000"/>
      <w:sz w:val="24"/>
      <w:szCs w:val="24"/>
      <w:lang w:val="x-none" w:eastAsia="x-none"/>
    </w:rPr>
  </w:style>
  <w:style w:type="character" w:customStyle="1" w:styleId="BodyTextChar">
    <w:name w:val="Body Text Char"/>
    <w:aliases w:val="bt Char2,b Char2,CG-Single Sp 0.5 Char2,s2 Char2,!Body Text .5(J) Char2,CG-Single Sp 0.51 Char2,s21 Char2,Second Heading 2 Char2,!Body Text .5s2(J) Char2,5 Char2,BT Char2,.BT Char2,body text Char2,bd Char2,bt wide Char2"/>
    <w:basedOn w:val="DefaultParagraphFont"/>
    <w:link w:val="BodyText"/>
    <w:rsid w:val="00906AB1"/>
    <w:rPr>
      <w:sz w:val="26"/>
    </w:rPr>
  </w:style>
  <w:style w:type="character" w:customStyle="1" w:styleId="BodyTextFirstIndentChar2">
    <w:name w:val="Body Text First Indent Char2"/>
    <w:basedOn w:val="BodyTextChar"/>
    <w:link w:val="BodyTextFirstIndent"/>
    <w:uiPriority w:val="99"/>
    <w:rsid w:val="00906AB1"/>
    <w:rPr>
      <w:color w:val="000000"/>
      <w:sz w:val="24"/>
      <w:szCs w:val="24"/>
      <w:lang w:val="x-none" w:eastAsia="x-none"/>
    </w:rPr>
  </w:style>
  <w:style w:type="character" w:customStyle="1" w:styleId="PrimeirorecuodecorpodetextoChar1">
    <w:name w:val="Primeiro recuo de corpo de texto Char1"/>
    <w:aliases w:val="btfi Char1"/>
    <w:rsid w:val="00906AB1"/>
    <w:rPr>
      <w:rFonts w:ascii="Times New Roman" w:hAnsi="Times New Roman" w:cs="Times New Roman"/>
      <w:b/>
      <w:bCs/>
      <w:color w:val="000000"/>
      <w:sz w:val="24"/>
      <w:szCs w:val="24"/>
      <w:lang w:val="x-none"/>
    </w:rPr>
  </w:style>
  <w:style w:type="paragraph" w:customStyle="1" w:styleId="titleitalbold">
    <w:name w:val="title ital bold"/>
    <w:basedOn w:val="Normal"/>
    <w:hidden/>
    <w:rsid w:val="00906AB1"/>
    <w:pPr>
      <w:keepNext/>
      <w:widowControl w:val="0"/>
      <w:autoSpaceDE w:val="0"/>
      <w:autoSpaceDN w:val="0"/>
      <w:adjustRightInd w:val="0"/>
      <w:spacing w:before="120" w:after="240"/>
      <w:ind w:firstLine="360"/>
    </w:pPr>
    <w:rPr>
      <w:b/>
      <w:bCs/>
      <w:i/>
      <w:iCs/>
      <w:color w:val="000000"/>
      <w:sz w:val="20"/>
      <w:lang w:val="en-US"/>
    </w:rPr>
  </w:style>
  <w:style w:type="paragraph" w:customStyle="1" w:styleId="CharCharCharCharChar1CharCharCharCharCharCharCharCharCharCharCharCharCharChar3CharCharCharChar">
    <w:name w:val="Char Char Char Char Char1 Char Char Char Char Char Char Char Char Char Char Char Char Char Char3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3CharCharCharCharCharChar">
    <w:name w:val="Char Char Char Char Char1 Char Char Char Char Char Char Char Char Char Char Char Char Char Char3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BlockText1">
    <w:name w:val="Block Text1"/>
    <w:basedOn w:val="Normal"/>
    <w:hidden/>
    <w:rsid w:val="00906AB1"/>
    <w:pPr>
      <w:widowControl w:val="0"/>
      <w:autoSpaceDE w:val="0"/>
      <w:autoSpaceDN w:val="0"/>
      <w:adjustRightInd w:val="0"/>
      <w:spacing w:before="120" w:after="240"/>
    </w:pPr>
    <w:rPr>
      <w:color w:val="000000"/>
      <w:sz w:val="22"/>
      <w:szCs w:val="22"/>
      <w:lang w:val="en-US"/>
    </w:rPr>
  </w:style>
  <w:style w:type="paragraph" w:customStyle="1" w:styleId="ttulo3">
    <w:name w:val="título3"/>
    <w:basedOn w:val="Normal"/>
    <w:hidden/>
    <w:uiPriority w:val="99"/>
    <w:rsid w:val="00906AB1"/>
    <w:pPr>
      <w:widowControl w:val="0"/>
      <w:autoSpaceDE w:val="0"/>
      <w:autoSpaceDN w:val="0"/>
      <w:adjustRightInd w:val="0"/>
      <w:spacing w:before="120" w:line="360" w:lineRule="auto"/>
    </w:pPr>
    <w:rPr>
      <w:rFonts w:ascii="Arial" w:hAnsi="Arial" w:cs="Arial"/>
      <w:i/>
      <w:iCs/>
      <w:color w:val="000000"/>
      <w:sz w:val="20"/>
    </w:rPr>
  </w:style>
  <w:style w:type="paragraph" w:customStyle="1" w:styleId="CharCharCharCharChar1CharCharCharCharCharCharCharCharCharChar">
    <w:name w:val="Char Char Char Char Char1 Char Char Char Char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ext0">
    <w:name w:val="text"/>
    <w:basedOn w:val="Normal"/>
    <w:hidden/>
    <w:rsid w:val="00906AB1"/>
    <w:pPr>
      <w:widowControl w:val="0"/>
      <w:autoSpaceDE w:val="0"/>
      <w:autoSpaceDN w:val="0"/>
      <w:adjustRightInd w:val="0"/>
      <w:spacing w:before="120"/>
    </w:pPr>
    <w:rPr>
      <w:color w:val="000000"/>
      <w:sz w:val="24"/>
      <w:szCs w:val="24"/>
    </w:rPr>
  </w:style>
  <w:style w:type="paragraph" w:customStyle="1" w:styleId="Prospecto">
    <w:name w:val="Prospecto"/>
    <w:rsid w:val="00906AB1"/>
    <w:pPr>
      <w:widowControl w:val="0"/>
      <w:suppressAutoHyphens/>
      <w:autoSpaceDE w:val="0"/>
      <w:autoSpaceDN w:val="0"/>
      <w:adjustRightInd w:val="0"/>
      <w:spacing w:before="120" w:after="120"/>
      <w:jc w:val="both"/>
    </w:pPr>
    <w:rPr>
      <w:color w:val="000000"/>
      <w:sz w:val="24"/>
      <w:szCs w:val="24"/>
    </w:rPr>
  </w:style>
  <w:style w:type="paragraph" w:styleId="Caption">
    <w:name w:val="caption"/>
    <w:basedOn w:val="Normal"/>
    <w:next w:val="Normal"/>
    <w:uiPriority w:val="99"/>
    <w:qFormat/>
    <w:rsid w:val="00906AB1"/>
    <w:pPr>
      <w:widowControl w:val="0"/>
      <w:tabs>
        <w:tab w:val="left" w:pos="7740"/>
      </w:tabs>
      <w:autoSpaceDE w:val="0"/>
      <w:autoSpaceDN w:val="0"/>
      <w:adjustRightInd w:val="0"/>
      <w:spacing w:before="160" w:line="260" w:lineRule="exact"/>
      <w:ind w:left="45" w:firstLine="1035"/>
    </w:pPr>
    <w:rPr>
      <w:i/>
      <w:iCs/>
      <w:color w:val="000000"/>
      <w:sz w:val="12"/>
      <w:szCs w:val="12"/>
    </w:rPr>
  </w:style>
  <w:style w:type="paragraph" w:customStyle="1" w:styleId="CG-Bullet">
    <w:name w:val="CG-Bullet"/>
    <w:aliases w:val="b1,DPWfd Bullet1,DPW Bullet1"/>
    <w:basedOn w:val="Normal"/>
    <w:hidden/>
    <w:rsid w:val="00906AB1"/>
    <w:pPr>
      <w:widowControl w:val="0"/>
      <w:tabs>
        <w:tab w:val="num" w:pos="360"/>
      </w:tabs>
      <w:autoSpaceDE w:val="0"/>
      <w:autoSpaceDN w:val="0"/>
      <w:adjustRightInd w:val="0"/>
      <w:spacing w:before="120"/>
      <w:ind w:left="360" w:hanging="360"/>
    </w:pPr>
    <w:rPr>
      <w:color w:val="000000"/>
      <w:sz w:val="24"/>
      <w:szCs w:val="24"/>
      <w:lang w:val="en-US"/>
    </w:rPr>
  </w:style>
  <w:style w:type="paragraph" w:customStyle="1" w:styleId="DPWfdHDBoldCenter">
    <w:name w:val="DPWfd HD Bold Center"/>
    <w:basedOn w:val="Normal"/>
    <w:next w:val="DPWfdPF"/>
    <w:hidden/>
    <w:rsid w:val="00906AB1"/>
    <w:pPr>
      <w:keepNext/>
      <w:widowControl w:val="0"/>
      <w:autoSpaceDE w:val="0"/>
      <w:autoSpaceDN w:val="0"/>
      <w:adjustRightInd w:val="0"/>
      <w:spacing w:before="200" w:after="200"/>
      <w:jc w:val="center"/>
    </w:pPr>
    <w:rPr>
      <w:b/>
      <w:bCs/>
      <w:color w:val="000000"/>
      <w:sz w:val="20"/>
      <w:lang w:val="en-US"/>
    </w:rPr>
  </w:style>
  <w:style w:type="paragraph" w:customStyle="1" w:styleId="bul">
    <w:name w:val="bul"/>
    <w:basedOn w:val="Normal"/>
    <w:hidden/>
    <w:rsid w:val="00906AB1"/>
    <w:pPr>
      <w:widowControl w:val="0"/>
      <w:autoSpaceDE w:val="0"/>
      <w:autoSpaceDN w:val="0"/>
      <w:adjustRightInd w:val="0"/>
      <w:spacing w:before="120" w:after="240"/>
      <w:ind w:left="720" w:hanging="360"/>
    </w:pPr>
    <w:rPr>
      <w:color w:val="000000"/>
      <w:sz w:val="20"/>
      <w:lang w:val="en-US"/>
    </w:rPr>
  </w:style>
  <w:style w:type="paragraph" w:customStyle="1" w:styleId="xl25">
    <w:name w:val="xl25"/>
    <w:basedOn w:val="Normal"/>
    <w:hidden/>
    <w:rsid w:val="00906AB1"/>
    <w:pPr>
      <w:widowControl w:val="0"/>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26">
    <w:name w:val="xl26"/>
    <w:basedOn w:val="Normal"/>
    <w:hidden/>
    <w:rsid w:val="00906AB1"/>
    <w:pPr>
      <w:widowControl w:val="0"/>
      <w:autoSpaceDE w:val="0"/>
      <w:autoSpaceDN w:val="0"/>
      <w:adjustRightInd w:val="0"/>
      <w:spacing w:before="100" w:beforeAutospacing="1" w:after="100" w:afterAutospacing="1"/>
    </w:pPr>
    <w:rPr>
      <w:rFonts w:ascii="Arial Unicode MS" w:eastAsia="Arial Unicode MS" w:hAnsi="Calibri" w:cs="Arial Unicode MS"/>
      <w:color w:val="000000"/>
      <w:sz w:val="16"/>
      <w:szCs w:val="16"/>
    </w:rPr>
  </w:style>
  <w:style w:type="paragraph" w:customStyle="1" w:styleId="xl27">
    <w:name w:val="xl27"/>
    <w:basedOn w:val="Normal"/>
    <w:hidden/>
    <w:uiPriority w:val="99"/>
    <w:rsid w:val="00906AB1"/>
    <w:pPr>
      <w:widowControl w:val="0"/>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28">
    <w:name w:val="xl28"/>
    <w:basedOn w:val="Normal"/>
    <w:hidden/>
    <w:uiPriority w:val="99"/>
    <w:rsid w:val="00906AB1"/>
    <w:pPr>
      <w:widowControl w:val="0"/>
      <w:pBdr>
        <w:bottom w:val="single" w:sz="4" w:space="0" w:color="000000"/>
      </w:pBdr>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29">
    <w:name w:val="xl29"/>
    <w:basedOn w:val="Normal"/>
    <w:hidden/>
    <w:uiPriority w:val="99"/>
    <w:rsid w:val="00906AB1"/>
    <w:pPr>
      <w:widowControl w:val="0"/>
      <w:autoSpaceDE w:val="0"/>
      <w:autoSpaceDN w:val="0"/>
      <w:adjustRightInd w:val="0"/>
      <w:spacing w:before="100" w:beforeAutospacing="1" w:after="100" w:afterAutospacing="1"/>
      <w:jc w:val="center"/>
    </w:pPr>
    <w:rPr>
      <w:rFonts w:ascii="Arial" w:hAnsi="Arial" w:cs="Arial"/>
      <w:b/>
      <w:bCs/>
      <w:color w:val="000000"/>
      <w:sz w:val="16"/>
      <w:szCs w:val="16"/>
    </w:rPr>
  </w:style>
  <w:style w:type="paragraph" w:customStyle="1" w:styleId="xl30">
    <w:name w:val="xl30"/>
    <w:basedOn w:val="Normal"/>
    <w:uiPriority w:val="99"/>
    <w:rsid w:val="00906AB1"/>
    <w:pPr>
      <w:widowControl w:val="0"/>
      <w:pBdr>
        <w:top w:val="single" w:sz="4" w:space="0" w:color="000000"/>
        <w:bottom w:val="single" w:sz="4" w:space="0" w:color="000000"/>
      </w:pBdr>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31">
    <w:name w:val="xl31"/>
    <w:basedOn w:val="Normal"/>
    <w:hidden/>
    <w:uiPriority w:val="99"/>
    <w:rsid w:val="00906AB1"/>
    <w:pPr>
      <w:widowControl w:val="0"/>
      <w:pBdr>
        <w:top w:val="single" w:sz="4" w:space="0" w:color="000000"/>
        <w:bottom w:val="single" w:sz="4" w:space="0" w:color="000000"/>
      </w:pBdr>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32">
    <w:name w:val="xl32"/>
    <w:basedOn w:val="Normal"/>
    <w:hidden/>
    <w:uiPriority w:val="99"/>
    <w:rsid w:val="00906AB1"/>
    <w:pPr>
      <w:widowControl w:val="0"/>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33">
    <w:name w:val="xl33"/>
    <w:basedOn w:val="Normal"/>
    <w:hidden/>
    <w:uiPriority w:val="99"/>
    <w:rsid w:val="00906AB1"/>
    <w:pPr>
      <w:widowControl w:val="0"/>
      <w:autoSpaceDE w:val="0"/>
      <w:autoSpaceDN w:val="0"/>
      <w:adjustRightInd w:val="0"/>
      <w:spacing w:before="100" w:beforeAutospacing="1" w:after="100" w:afterAutospacing="1"/>
    </w:pPr>
    <w:rPr>
      <w:rFonts w:ascii="Arial" w:hAnsi="Arial" w:cs="Arial"/>
      <w:color w:val="000000"/>
      <w:sz w:val="16"/>
      <w:szCs w:val="16"/>
    </w:rPr>
  </w:style>
  <w:style w:type="paragraph" w:customStyle="1" w:styleId="xl34">
    <w:name w:val="xl34"/>
    <w:basedOn w:val="Normal"/>
    <w:hidden/>
    <w:uiPriority w:val="99"/>
    <w:rsid w:val="00906AB1"/>
    <w:pPr>
      <w:widowControl w:val="0"/>
      <w:autoSpaceDE w:val="0"/>
      <w:autoSpaceDN w:val="0"/>
      <w:adjustRightInd w:val="0"/>
      <w:spacing w:before="100" w:beforeAutospacing="1" w:after="100" w:afterAutospacing="1"/>
      <w:jc w:val="right"/>
    </w:pPr>
    <w:rPr>
      <w:rFonts w:ascii="Arial" w:hAnsi="Arial" w:cs="Arial"/>
      <w:color w:val="000000"/>
      <w:sz w:val="16"/>
      <w:szCs w:val="16"/>
    </w:rPr>
  </w:style>
  <w:style w:type="paragraph" w:customStyle="1" w:styleId="xl35">
    <w:name w:val="xl35"/>
    <w:basedOn w:val="Normal"/>
    <w:hidden/>
    <w:uiPriority w:val="99"/>
    <w:rsid w:val="00906AB1"/>
    <w:pPr>
      <w:widowControl w:val="0"/>
      <w:autoSpaceDE w:val="0"/>
      <w:autoSpaceDN w:val="0"/>
      <w:adjustRightInd w:val="0"/>
      <w:spacing w:before="100" w:beforeAutospacing="1" w:after="100" w:afterAutospacing="1"/>
    </w:pPr>
    <w:rPr>
      <w:rFonts w:ascii="Arial" w:hAnsi="Arial" w:cs="Arial"/>
      <w:color w:val="000000"/>
      <w:sz w:val="16"/>
      <w:szCs w:val="16"/>
    </w:rPr>
  </w:style>
  <w:style w:type="paragraph" w:customStyle="1" w:styleId="xl36">
    <w:name w:val="xl36"/>
    <w:basedOn w:val="Normal"/>
    <w:hidden/>
    <w:uiPriority w:val="99"/>
    <w:rsid w:val="00906AB1"/>
    <w:pPr>
      <w:widowControl w:val="0"/>
      <w:pBdr>
        <w:top w:val="single" w:sz="4" w:space="0" w:color="000000"/>
        <w:bottom w:val="single" w:sz="4" w:space="0" w:color="000000"/>
      </w:pBdr>
      <w:autoSpaceDE w:val="0"/>
      <w:autoSpaceDN w:val="0"/>
      <w:adjustRightInd w:val="0"/>
      <w:spacing w:before="100" w:beforeAutospacing="1" w:after="100" w:afterAutospacing="1"/>
    </w:pPr>
    <w:rPr>
      <w:rFonts w:ascii="Arial Unicode MS" w:eastAsia="Arial Unicode MS" w:hAnsi="Calibri" w:cs="Arial Unicode MS"/>
      <w:color w:val="000000"/>
      <w:sz w:val="16"/>
      <w:szCs w:val="16"/>
    </w:rPr>
  </w:style>
  <w:style w:type="paragraph" w:customStyle="1" w:styleId="xl37">
    <w:name w:val="xl37"/>
    <w:basedOn w:val="Normal"/>
    <w:hidden/>
    <w:uiPriority w:val="99"/>
    <w:rsid w:val="00906AB1"/>
    <w:pPr>
      <w:widowControl w:val="0"/>
      <w:autoSpaceDE w:val="0"/>
      <w:autoSpaceDN w:val="0"/>
      <w:adjustRightInd w:val="0"/>
      <w:spacing w:before="100" w:beforeAutospacing="1" w:after="100" w:afterAutospacing="1"/>
      <w:jc w:val="right"/>
    </w:pPr>
    <w:rPr>
      <w:rFonts w:ascii="Arial" w:hAnsi="Arial" w:cs="Arial"/>
      <w:b/>
      <w:bCs/>
      <w:color w:val="000000"/>
      <w:sz w:val="16"/>
      <w:szCs w:val="16"/>
    </w:rPr>
  </w:style>
  <w:style w:type="paragraph" w:customStyle="1" w:styleId="body-dtp">
    <w:name w:val="body-dtp"/>
    <w:basedOn w:val="Normal"/>
    <w:hidden/>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EstiloJustificado">
    <w:name w:val="Estilo Justificado"/>
    <w:basedOn w:val="Normal"/>
    <w:hidden/>
    <w:rsid w:val="00906AB1"/>
    <w:pPr>
      <w:widowControl w:val="0"/>
      <w:autoSpaceDE w:val="0"/>
      <w:autoSpaceDN w:val="0"/>
      <w:adjustRightInd w:val="0"/>
      <w:spacing w:before="120"/>
    </w:pPr>
    <w:rPr>
      <w:rFonts w:ascii="Book Antiqua" w:hAnsi="Book Antiqua" w:cs="Book Antiqua"/>
      <w:color w:val="000000"/>
      <w:sz w:val="24"/>
      <w:szCs w:val="24"/>
    </w:rPr>
  </w:style>
  <w:style w:type="paragraph" w:customStyle="1" w:styleId="LIGHT2">
    <w:name w:val="LIGHT 2"/>
    <w:basedOn w:val="Default"/>
    <w:rsid w:val="00906AB1"/>
    <w:pPr>
      <w:widowControl w:val="0"/>
      <w:spacing w:before="120" w:after="120"/>
      <w:jc w:val="both"/>
    </w:pPr>
    <w:rPr>
      <w:rFonts w:ascii="Times New Roman Negrito" w:hAnsi="Times New Roman Negrito" w:cs="Times New Roman Negrito"/>
      <w:b/>
      <w:bCs/>
      <w:smallCaps/>
      <w:sz w:val="20"/>
      <w:szCs w:val="20"/>
    </w:rPr>
  </w:style>
  <w:style w:type="paragraph" w:customStyle="1" w:styleId="LIGHT3">
    <w:name w:val="LIGHT 3"/>
    <w:basedOn w:val="Default"/>
    <w:rsid w:val="00906AB1"/>
    <w:pPr>
      <w:widowControl w:val="0"/>
      <w:spacing w:before="120" w:after="120"/>
      <w:jc w:val="both"/>
    </w:pPr>
    <w:rPr>
      <w:rFonts w:ascii="Times New Roman Negrito" w:hAnsi="Times New Roman Negrito" w:cs="Times New Roman Negrito"/>
      <w:b/>
      <w:bCs/>
      <w:sz w:val="20"/>
      <w:szCs w:val="20"/>
    </w:rPr>
  </w:style>
  <w:style w:type="paragraph" w:customStyle="1" w:styleId="LIGHT4">
    <w:name w:val="LIGHT 4"/>
    <w:basedOn w:val="Default"/>
    <w:rsid w:val="00906AB1"/>
    <w:pPr>
      <w:widowControl w:val="0"/>
      <w:spacing w:before="120" w:after="120"/>
      <w:jc w:val="both"/>
    </w:pPr>
    <w:rPr>
      <w:rFonts w:ascii="Times New Roman" w:hAnsi="Times New Roman" w:cs="Times New Roman"/>
      <w:i/>
      <w:iCs/>
      <w:sz w:val="20"/>
      <w:szCs w:val="20"/>
    </w:rPr>
  </w:style>
  <w:style w:type="paragraph" w:customStyle="1" w:styleId="Reviso1">
    <w:name w:val="Revisão1"/>
    <w:hidden/>
    <w:rsid w:val="00906AB1"/>
    <w:pPr>
      <w:widowControl w:val="0"/>
      <w:autoSpaceDE w:val="0"/>
      <w:autoSpaceDN w:val="0"/>
      <w:adjustRightInd w:val="0"/>
      <w:spacing w:before="120" w:after="120"/>
      <w:jc w:val="both"/>
    </w:pPr>
    <w:rPr>
      <w:color w:val="000000"/>
      <w:sz w:val="24"/>
      <w:szCs w:val="24"/>
    </w:rPr>
  </w:style>
  <w:style w:type="character" w:customStyle="1" w:styleId="deltaviewinsertion00">
    <w:name w:val="deltaviewinsertion0"/>
    <w:rsid w:val="00906AB1"/>
    <w:rPr>
      <w:rFonts w:ascii="Times New Roman" w:hAnsi="Times New Roman" w:cs="Times New Roman"/>
      <w:color w:val="0000FF"/>
      <w:spacing w:val="0"/>
      <w:sz w:val="24"/>
      <w:szCs w:val="24"/>
      <w:u w:val="single"/>
      <w:lang w:val="pt-BR"/>
    </w:rPr>
  </w:style>
  <w:style w:type="paragraph" w:customStyle="1" w:styleId="data">
    <w:name w:val="data"/>
    <w:basedOn w:val="Normal"/>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Estilo3">
    <w:name w:val="Estilo3"/>
    <w:basedOn w:val="CM84"/>
    <w:rsid w:val="00906AB1"/>
    <w:pPr>
      <w:spacing w:after="0" w:line="226" w:lineRule="atLeast"/>
    </w:pPr>
    <w:rPr>
      <w:rFonts w:ascii="Times New Roman" w:hAnsi="Times New Roman" w:cs="Times New Roman"/>
      <w:b/>
      <w:bCs/>
      <w:sz w:val="20"/>
      <w:szCs w:val="20"/>
    </w:rPr>
  </w:style>
  <w:style w:type="character" w:customStyle="1" w:styleId="paginabasicadestaque1">
    <w:name w:val="pagina_basica_destaque1"/>
    <w:rsid w:val="00906AB1"/>
    <w:rPr>
      <w:rFonts w:ascii="Trebuchet MS" w:hAnsi="Trebuchet MS" w:cs="Trebuchet MS"/>
      <w:b/>
      <w:bCs/>
      <w:color w:val="299F91"/>
      <w:sz w:val="14"/>
      <w:szCs w:val="14"/>
      <w:lang w:val="pt-BR"/>
    </w:rPr>
  </w:style>
  <w:style w:type="paragraph" w:customStyle="1" w:styleId="CharChar1CharCharCharCharCharChar1Char">
    <w:name w:val="Char Char1 Char Char Char Char Char Char1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SOC3">
    <w:name w:val="SOC 3"/>
    <w:basedOn w:val="Normal"/>
    <w:rsid w:val="00906AB1"/>
    <w:pPr>
      <w:widowControl w:val="0"/>
      <w:autoSpaceDE w:val="0"/>
      <w:autoSpaceDN w:val="0"/>
      <w:adjustRightInd w:val="0"/>
      <w:spacing w:before="120"/>
    </w:pPr>
    <w:rPr>
      <w:rFonts w:ascii="Arial" w:hAnsi="Arial" w:cs="Arial"/>
      <w:b/>
      <w:bCs/>
      <w:color w:val="F46F21"/>
      <w:sz w:val="22"/>
      <w:szCs w:val="22"/>
    </w:rPr>
  </w:style>
  <w:style w:type="paragraph" w:customStyle="1" w:styleId="Estilo10">
    <w:name w:val="Estilo1"/>
    <w:basedOn w:val="Normal"/>
    <w:link w:val="Estilo1Char"/>
    <w:qFormat/>
    <w:rsid w:val="00906AB1"/>
    <w:pPr>
      <w:widowControl w:val="0"/>
      <w:pBdr>
        <w:bottom w:val="single" w:sz="4" w:space="1" w:color="000000"/>
      </w:pBdr>
      <w:tabs>
        <w:tab w:val="left" w:pos="426"/>
        <w:tab w:val="left" w:pos="851"/>
        <w:tab w:val="right" w:leader="dot" w:pos="8647"/>
        <w:tab w:val="right" w:pos="9071"/>
      </w:tabs>
      <w:autoSpaceDE w:val="0"/>
      <w:autoSpaceDN w:val="0"/>
      <w:adjustRightInd w:val="0"/>
      <w:spacing w:before="120" w:line="260" w:lineRule="exact"/>
    </w:pPr>
    <w:rPr>
      <w:b/>
      <w:bCs/>
      <w:color w:val="000000"/>
      <w:sz w:val="20"/>
    </w:rPr>
  </w:style>
  <w:style w:type="paragraph" w:customStyle="1" w:styleId="Estilo2">
    <w:name w:val="Estilo2"/>
    <w:basedOn w:val="CM1"/>
    <w:qFormat/>
    <w:rsid w:val="00906AB1"/>
    <w:pPr>
      <w:jc w:val="center"/>
    </w:pPr>
    <w:rPr>
      <w:b/>
      <w:bCs/>
      <w:sz w:val="22"/>
      <w:szCs w:val="22"/>
    </w:rPr>
  </w:style>
  <w:style w:type="character" w:customStyle="1" w:styleId="Estilo2Char">
    <w:name w:val="Estilo2 Char"/>
    <w:rsid w:val="00906AB1"/>
    <w:rPr>
      <w:rFonts w:ascii="VZKXR F+ Times" w:hAnsi="VZKXR F+ Times" w:cs="VZKXR F+ Times"/>
      <w:b/>
      <w:bCs/>
      <w:color w:val="000000"/>
      <w:sz w:val="22"/>
      <w:szCs w:val="22"/>
      <w:lang w:val="pt-BR"/>
    </w:rPr>
  </w:style>
  <w:style w:type="paragraph" w:customStyle="1" w:styleId="WW-Textodebalo">
    <w:name w:val="WW-Texto de balão"/>
    <w:basedOn w:val="Normal"/>
    <w:next w:val="DocumentMap"/>
    <w:rsid w:val="00906AB1"/>
    <w:pPr>
      <w:widowControl w:val="0"/>
      <w:suppressAutoHyphens/>
      <w:autoSpaceDE w:val="0"/>
      <w:autoSpaceDN w:val="0"/>
      <w:adjustRightInd w:val="0"/>
      <w:spacing w:before="120"/>
    </w:pPr>
    <w:rPr>
      <w:rFonts w:ascii="Tahoma" w:hAnsi="Tahoma" w:cs="Tahoma"/>
      <w:color w:val="000000"/>
      <w:sz w:val="16"/>
      <w:szCs w:val="16"/>
      <w:lang w:val="en-US"/>
    </w:rPr>
  </w:style>
  <w:style w:type="paragraph" w:customStyle="1" w:styleId="Heading11">
    <w:name w:val="Heading 11"/>
    <w:aliases w:val="h1,Título 11"/>
    <w:basedOn w:val="Normal"/>
    <w:next w:val="Normal"/>
    <w:uiPriority w:val="99"/>
    <w:rsid w:val="00906AB1"/>
    <w:pPr>
      <w:keepNext/>
      <w:widowControl w:val="0"/>
      <w:autoSpaceDE w:val="0"/>
      <w:autoSpaceDN w:val="0"/>
      <w:adjustRightInd w:val="0"/>
      <w:spacing w:before="240" w:after="60"/>
      <w:outlineLvl w:val="0"/>
    </w:pPr>
    <w:rPr>
      <w:rFonts w:ascii="Arial" w:hAnsi="Arial" w:cs="Arial"/>
      <w:b/>
      <w:bCs/>
      <w:color w:val="000000"/>
      <w:kern w:val="32"/>
      <w:sz w:val="32"/>
      <w:szCs w:val="32"/>
    </w:rPr>
  </w:style>
  <w:style w:type="paragraph" w:customStyle="1" w:styleId="Footer1">
    <w:name w:val="Footer1"/>
    <w:basedOn w:val="Normal"/>
    <w:rsid w:val="00906AB1"/>
    <w:pPr>
      <w:widowControl w:val="0"/>
      <w:tabs>
        <w:tab w:val="center" w:pos="4320"/>
        <w:tab w:val="right" w:pos="8640"/>
      </w:tabs>
      <w:autoSpaceDE w:val="0"/>
      <w:autoSpaceDN w:val="0"/>
      <w:adjustRightInd w:val="0"/>
      <w:spacing w:before="120"/>
    </w:pPr>
    <w:rPr>
      <w:color w:val="000000"/>
      <w:sz w:val="24"/>
      <w:szCs w:val="24"/>
    </w:rPr>
  </w:style>
  <w:style w:type="character" w:customStyle="1" w:styleId="CommarcadoresChar">
    <w:name w:val="Com marcadores Char"/>
    <w:rsid w:val="00906AB1"/>
    <w:rPr>
      <w:rFonts w:ascii="Times New Roman" w:hAnsi="Times New Roman" w:cs="Times New Roman"/>
      <w:color w:val="000000"/>
      <w:sz w:val="24"/>
      <w:szCs w:val="24"/>
      <w:lang w:val="pt-BR"/>
    </w:rPr>
  </w:style>
  <w:style w:type="character" w:customStyle="1" w:styleId="CharChar1">
    <w:name w:val="Char Char1"/>
    <w:rsid w:val="00906AB1"/>
    <w:rPr>
      <w:rFonts w:ascii="Times New Roman" w:hAnsi="Times New Roman" w:cs="Times New Roman"/>
      <w:color w:val="000000"/>
      <w:sz w:val="24"/>
      <w:szCs w:val="24"/>
      <w:lang w:val="pt-BR"/>
    </w:rPr>
  </w:style>
  <w:style w:type="paragraph" w:customStyle="1" w:styleId="TableNote">
    <w:name w:val="Table Note"/>
    <w:aliases w:val="tn"/>
    <w:basedOn w:val="Normal"/>
    <w:rsid w:val="00906AB1"/>
    <w:pPr>
      <w:widowControl w:val="0"/>
      <w:autoSpaceDE w:val="0"/>
      <w:autoSpaceDN w:val="0"/>
      <w:adjustRightInd w:val="0"/>
      <w:spacing w:before="120"/>
      <w:ind w:left="432" w:hanging="432"/>
    </w:pPr>
    <w:rPr>
      <w:color w:val="000000"/>
      <w:sz w:val="16"/>
      <w:szCs w:val="16"/>
      <w:lang w:val="en-US"/>
    </w:rPr>
  </w:style>
  <w:style w:type="character" w:customStyle="1" w:styleId="TableNoteChar">
    <w:name w:val="Table Note Char"/>
    <w:aliases w:val="tn Char"/>
    <w:rsid w:val="00906AB1"/>
    <w:rPr>
      <w:rFonts w:ascii="Times New Roman" w:hAnsi="Times New Roman" w:cs="Times New Roman"/>
      <w:color w:val="000000"/>
      <w:sz w:val="16"/>
      <w:szCs w:val="16"/>
      <w:lang w:val="en-US"/>
    </w:rPr>
  </w:style>
  <w:style w:type="paragraph" w:customStyle="1" w:styleId="HYPER3">
    <w:name w:val="HYPER3"/>
    <w:basedOn w:val="Normal"/>
    <w:rsid w:val="00906AB1"/>
    <w:pPr>
      <w:widowControl w:val="0"/>
      <w:suppressAutoHyphens/>
      <w:autoSpaceDE w:val="0"/>
      <w:autoSpaceDN w:val="0"/>
      <w:adjustRightInd w:val="0"/>
      <w:spacing w:before="120"/>
    </w:pPr>
    <w:rPr>
      <w:rFonts w:ascii="Tahoma" w:hAnsi="Tahoma" w:cs="Tahoma"/>
      <w:b/>
      <w:bCs/>
      <w:i/>
      <w:iCs/>
      <w:color w:val="000000"/>
      <w:sz w:val="20"/>
    </w:rPr>
  </w:style>
  <w:style w:type="paragraph" w:customStyle="1" w:styleId="Title3">
    <w:name w:val="Title 3"/>
    <w:basedOn w:val="Normal"/>
    <w:rsid w:val="00906AB1"/>
    <w:pPr>
      <w:widowControl w:val="0"/>
      <w:suppressAutoHyphens/>
      <w:autoSpaceDE w:val="0"/>
      <w:autoSpaceDN w:val="0"/>
      <w:adjustRightInd w:val="0"/>
      <w:spacing w:before="120" w:after="200"/>
    </w:pPr>
    <w:rPr>
      <w:rFonts w:ascii="Tahoma" w:hAnsi="Tahoma" w:cs="Tahoma"/>
      <w:b/>
      <w:bCs/>
      <w:i/>
      <w:iCs/>
      <w:color w:val="000000"/>
      <w:sz w:val="20"/>
    </w:rPr>
  </w:style>
  <w:style w:type="paragraph" w:customStyle="1" w:styleId="SemEspaamento1">
    <w:name w:val="Sem Espaçamento1"/>
    <w:rsid w:val="00906AB1"/>
    <w:pPr>
      <w:widowControl w:val="0"/>
      <w:autoSpaceDE w:val="0"/>
      <w:autoSpaceDN w:val="0"/>
      <w:adjustRightInd w:val="0"/>
      <w:spacing w:before="120" w:after="120"/>
      <w:jc w:val="both"/>
    </w:pPr>
    <w:rPr>
      <w:color w:val="000000"/>
      <w:sz w:val="22"/>
      <w:szCs w:val="22"/>
      <w:lang w:val="en-US"/>
    </w:rPr>
  </w:style>
  <w:style w:type="paragraph" w:customStyle="1" w:styleId="xl80">
    <w:name w:val="xl80"/>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81">
    <w:name w:val="xl81"/>
    <w:basedOn w:val="Normal"/>
    <w:rsid w:val="004F38C2"/>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82">
    <w:name w:val="xl82"/>
    <w:basedOn w:val="Normal"/>
    <w:rsid w:val="004F38C2"/>
    <w:pPr>
      <w:widowControl w:val="0"/>
      <w:autoSpaceDE w:val="0"/>
      <w:autoSpaceDN w:val="0"/>
      <w:adjustRightInd w:val="0"/>
      <w:spacing w:before="100" w:beforeAutospacing="1" w:after="100" w:afterAutospacing="1"/>
    </w:pPr>
    <w:rPr>
      <w:i/>
      <w:iCs/>
      <w:color w:val="000000"/>
      <w:sz w:val="14"/>
      <w:szCs w:val="14"/>
      <w:lang w:val="en-US"/>
    </w:rPr>
  </w:style>
  <w:style w:type="paragraph" w:customStyle="1" w:styleId="xl83">
    <w:name w:val="xl83"/>
    <w:basedOn w:val="Normal"/>
    <w:rsid w:val="004F38C2"/>
    <w:pPr>
      <w:widowControl w:val="0"/>
      <w:autoSpaceDE w:val="0"/>
      <w:autoSpaceDN w:val="0"/>
      <w:adjustRightInd w:val="0"/>
      <w:spacing w:before="100" w:beforeAutospacing="1" w:after="100" w:afterAutospacing="1"/>
      <w:jc w:val="right"/>
    </w:pPr>
    <w:rPr>
      <w:color w:val="000000"/>
      <w:sz w:val="14"/>
      <w:szCs w:val="14"/>
      <w:lang w:val="en-US"/>
    </w:rPr>
  </w:style>
  <w:style w:type="paragraph" w:customStyle="1" w:styleId="xl84">
    <w:name w:val="xl84"/>
    <w:basedOn w:val="Normal"/>
    <w:rsid w:val="004F38C2"/>
    <w:pPr>
      <w:widowControl w:val="0"/>
      <w:pBdr>
        <w:top w:val="single" w:sz="4" w:space="0" w:color="000000"/>
        <w:bottom w:val="single" w:sz="8" w:space="0" w:color="000000"/>
      </w:pBdr>
      <w:autoSpaceDE w:val="0"/>
      <w:autoSpaceDN w:val="0"/>
      <w:adjustRightInd w:val="0"/>
      <w:spacing w:before="100" w:beforeAutospacing="1" w:after="100" w:afterAutospacing="1"/>
      <w:jc w:val="right"/>
    </w:pPr>
    <w:rPr>
      <w:color w:val="000000"/>
      <w:sz w:val="14"/>
      <w:szCs w:val="14"/>
      <w:lang w:val="en-US"/>
    </w:rPr>
  </w:style>
  <w:style w:type="paragraph" w:customStyle="1" w:styleId="xl85">
    <w:name w:val="xl85"/>
    <w:basedOn w:val="Normal"/>
    <w:rsid w:val="004F38C2"/>
    <w:pPr>
      <w:widowControl w:val="0"/>
      <w:autoSpaceDE w:val="0"/>
      <w:autoSpaceDN w:val="0"/>
      <w:adjustRightInd w:val="0"/>
      <w:spacing w:before="100" w:beforeAutospacing="1" w:after="100" w:afterAutospacing="1"/>
      <w:ind w:firstLine="200"/>
    </w:pPr>
    <w:rPr>
      <w:color w:val="000000"/>
      <w:sz w:val="14"/>
      <w:szCs w:val="14"/>
      <w:lang w:val="en-US"/>
    </w:rPr>
  </w:style>
  <w:style w:type="paragraph" w:customStyle="1" w:styleId="xl86">
    <w:name w:val="xl86"/>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87">
    <w:name w:val="xl87"/>
    <w:basedOn w:val="Normal"/>
    <w:rsid w:val="004F38C2"/>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88">
    <w:name w:val="xl88"/>
    <w:basedOn w:val="Normal"/>
    <w:rsid w:val="004F38C2"/>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89">
    <w:name w:val="xl89"/>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0">
    <w:name w:val="xl90"/>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1">
    <w:name w:val="xl91"/>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2">
    <w:name w:val="xl92"/>
    <w:basedOn w:val="Normal"/>
    <w:rsid w:val="004F38C2"/>
    <w:pPr>
      <w:widowControl w:val="0"/>
      <w:pBdr>
        <w:bottom w:val="single" w:sz="4" w:space="0" w:color="000000"/>
      </w:pBdr>
      <w:autoSpaceDE w:val="0"/>
      <w:autoSpaceDN w:val="0"/>
      <w:adjustRightInd w:val="0"/>
      <w:spacing w:before="100" w:beforeAutospacing="1" w:after="100" w:afterAutospacing="1"/>
      <w:jc w:val="center"/>
    </w:pPr>
    <w:rPr>
      <w:color w:val="000000"/>
      <w:sz w:val="14"/>
      <w:szCs w:val="14"/>
      <w:lang w:val="en-US"/>
    </w:rPr>
  </w:style>
  <w:style w:type="paragraph" w:customStyle="1" w:styleId="xl93">
    <w:name w:val="xl93"/>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4">
    <w:name w:val="xl94"/>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5">
    <w:name w:val="xl95"/>
    <w:basedOn w:val="Normal"/>
    <w:rsid w:val="004F38C2"/>
    <w:pPr>
      <w:widowControl w:val="0"/>
      <w:pBdr>
        <w:top w:val="single" w:sz="4" w:space="0" w:color="000000"/>
        <w:bottom w:val="single" w:sz="4" w:space="0" w:color="000000"/>
      </w:pBdr>
      <w:autoSpaceDE w:val="0"/>
      <w:autoSpaceDN w:val="0"/>
      <w:adjustRightInd w:val="0"/>
      <w:spacing w:before="100" w:beforeAutospacing="1" w:after="100" w:afterAutospacing="1"/>
      <w:jc w:val="right"/>
    </w:pPr>
    <w:rPr>
      <w:color w:val="000000"/>
      <w:sz w:val="14"/>
      <w:szCs w:val="14"/>
      <w:lang w:val="en-US"/>
    </w:rPr>
  </w:style>
  <w:style w:type="paragraph" w:customStyle="1" w:styleId="xl96">
    <w:name w:val="xl96"/>
    <w:basedOn w:val="Normal"/>
    <w:rsid w:val="004F38C2"/>
    <w:pPr>
      <w:widowControl w:val="0"/>
      <w:autoSpaceDE w:val="0"/>
      <w:autoSpaceDN w:val="0"/>
      <w:adjustRightInd w:val="0"/>
      <w:spacing w:before="100" w:beforeAutospacing="1" w:after="100" w:afterAutospacing="1"/>
      <w:jc w:val="right"/>
    </w:pPr>
    <w:rPr>
      <w:color w:val="000000"/>
      <w:sz w:val="14"/>
      <w:szCs w:val="14"/>
      <w:lang w:val="en-US"/>
    </w:rPr>
  </w:style>
  <w:style w:type="paragraph" w:customStyle="1" w:styleId="xl97">
    <w:name w:val="xl97"/>
    <w:basedOn w:val="Normal"/>
    <w:rsid w:val="00906AB1"/>
    <w:pPr>
      <w:widowControl w:val="0"/>
      <w:pBdr>
        <w:top w:val="single" w:sz="4" w:space="0" w:color="000000"/>
        <w:bottom w:val="single" w:sz="4" w:space="0" w:color="000000"/>
      </w:pBdr>
      <w:autoSpaceDE w:val="0"/>
      <w:autoSpaceDN w:val="0"/>
      <w:adjustRightInd w:val="0"/>
      <w:spacing w:before="100" w:beforeAutospacing="1" w:after="100" w:afterAutospacing="1"/>
      <w:jc w:val="right"/>
    </w:pPr>
    <w:rPr>
      <w:color w:val="000000"/>
      <w:sz w:val="14"/>
      <w:szCs w:val="14"/>
      <w:lang w:val="en-US"/>
    </w:rPr>
  </w:style>
  <w:style w:type="paragraph" w:customStyle="1" w:styleId="xl98">
    <w:name w:val="xl98"/>
    <w:basedOn w:val="Normal"/>
    <w:rsid w:val="00906AB1"/>
    <w:pPr>
      <w:widowControl w:val="0"/>
      <w:autoSpaceDE w:val="0"/>
      <w:autoSpaceDN w:val="0"/>
      <w:adjustRightInd w:val="0"/>
      <w:spacing w:before="100" w:beforeAutospacing="1" w:after="100" w:afterAutospacing="1"/>
      <w:jc w:val="right"/>
    </w:pPr>
    <w:rPr>
      <w:color w:val="000000"/>
      <w:sz w:val="14"/>
      <w:szCs w:val="14"/>
      <w:lang w:val="en-US"/>
    </w:rPr>
  </w:style>
  <w:style w:type="paragraph" w:customStyle="1" w:styleId="xl99">
    <w:name w:val="xl99"/>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0">
    <w:name w:val="xl100"/>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1">
    <w:name w:val="xl101"/>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2">
    <w:name w:val="xl102"/>
    <w:basedOn w:val="Normal"/>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right"/>
    </w:pPr>
    <w:rPr>
      <w:b/>
      <w:bCs/>
      <w:color w:val="000000"/>
      <w:sz w:val="14"/>
      <w:szCs w:val="14"/>
      <w:lang w:val="en-US"/>
    </w:rPr>
  </w:style>
  <w:style w:type="paragraph" w:customStyle="1" w:styleId="xl103">
    <w:name w:val="xl103"/>
    <w:basedOn w:val="Normal"/>
    <w:rsid w:val="00906AB1"/>
    <w:pPr>
      <w:widowControl w:val="0"/>
      <w:autoSpaceDE w:val="0"/>
      <w:autoSpaceDN w:val="0"/>
      <w:adjustRightInd w:val="0"/>
      <w:spacing w:before="100" w:beforeAutospacing="1" w:after="100" w:afterAutospacing="1"/>
      <w:jc w:val="right"/>
    </w:pPr>
    <w:rPr>
      <w:b/>
      <w:bCs/>
      <w:color w:val="000000"/>
      <w:sz w:val="14"/>
      <w:szCs w:val="14"/>
      <w:lang w:val="en-US"/>
    </w:rPr>
  </w:style>
  <w:style w:type="paragraph" w:customStyle="1" w:styleId="xl104">
    <w:name w:val="xl104"/>
    <w:basedOn w:val="Normal"/>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right"/>
    </w:pPr>
    <w:rPr>
      <w:b/>
      <w:bCs/>
      <w:color w:val="000000"/>
      <w:sz w:val="14"/>
      <w:szCs w:val="14"/>
      <w:lang w:val="en-US"/>
    </w:rPr>
  </w:style>
  <w:style w:type="paragraph" w:customStyle="1" w:styleId="xl105">
    <w:name w:val="xl105"/>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6">
    <w:name w:val="xl106"/>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07">
    <w:name w:val="xl107"/>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08">
    <w:name w:val="xl108"/>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09">
    <w:name w:val="xl109"/>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10">
    <w:name w:val="xl110"/>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11">
    <w:name w:val="xl111"/>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12">
    <w:name w:val="xl112"/>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13">
    <w:name w:val="xl113"/>
    <w:basedOn w:val="Normal"/>
    <w:rsid w:val="00906AB1"/>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114">
    <w:name w:val="xl114"/>
    <w:basedOn w:val="Normal"/>
    <w:rsid w:val="00906AB1"/>
    <w:pPr>
      <w:widowControl w:val="0"/>
      <w:pBdr>
        <w:top w:val="single" w:sz="4" w:space="0" w:color="000000"/>
        <w:bottom w:val="single" w:sz="4" w:space="0" w:color="000000"/>
      </w:pBdr>
      <w:autoSpaceDE w:val="0"/>
      <w:autoSpaceDN w:val="0"/>
      <w:adjustRightInd w:val="0"/>
      <w:spacing w:before="100" w:beforeAutospacing="1" w:after="100" w:afterAutospacing="1"/>
      <w:jc w:val="right"/>
    </w:pPr>
    <w:rPr>
      <w:b/>
      <w:bCs/>
      <w:color w:val="000000"/>
      <w:sz w:val="14"/>
      <w:szCs w:val="14"/>
      <w:lang w:val="en-US"/>
    </w:rPr>
  </w:style>
  <w:style w:type="paragraph" w:customStyle="1" w:styleId="gafisacorpotextoitalico">
    <w:name w:val="gafisa corpo texto italico"/>
    <w:basedOn w:val="Normal"/>
    <w:rsid w:val="00906AB1"/>
    <w:pPr>
      <w:widowControl w:val="0"/>
      <w:suppressAutoHyphens/>
      <w:autoSpaceDE w:val="0"/>
      <w:autoSpaceDN w:val="0"/>
      <w:adjustRightInd w:val="0"/>
      <w:spacing w:before="120" w:after="200"/>
    </w:pPr>
    <w:rPr>
      <w:i/>
      <w:iCs/>
      <w:color w:val="000000"/>
      <w:sz w:val="20"/>
    </w:rPr>
  </w:style>
  <w:style w:type="paragraph" w:customStyle="1" w:styleId="PargrafodaLista11">
    <w:name w:val="Parágrafo da Lista11"/>
    <w:basedOn w:val="Normal"/>
    <w:qFormat/>
    <w:rsid w:val="00906AB1"/>
    <w:pPr>
      <w:widowControl w:val="0"/>
      <w:autoSpaceDE w:val="0"/>
      <w:autoSpaceDN w:val="0"/>
      <w:adjustRightInd w:val="0"/>
      <w:spacing w:before="120" w:after="200" w:line="276" w:lineRule="auto"/>
      <w:ind w:left="720"/>
      <w:contextualSpacing/>
    </w:pPr>
    <w:rPr>
      <w:rFonts w:ascii="Calibri" w:hAnsi="Calibri" w:cs="Calibri"/>
      <w:color w:val="000000"/>
      <w:sz w:val="22"/>
      <w:szCs w:val="22"/>
      <w:lang w:val="en-US"/>
    </w:rPr>
  </w:style>
  <w:style w:type="character" w:customStyle="1" w:styleId="CommentTextChar">
    <w:name w:val="Comment Text Char"/>
    <w:rsid w:val="00906AB1"/>
    <w:rPr>
      <w:rFonts w:ascii="Times New Roman" w:hAnsi="Times New Roman" w:cs="Times New Roman"/>
      <w:color w:val="000000"/>
      <w:sz w:val="24"/>
      <w:szCs w:val="24"/>
      <w:lang w:val="x-none"/>
    </w:rPr>
  </w:style>
  <w:style w:type="paragraph" w:customStyle="1" w:styleId="NATURA-TEXTONORMAL">
    <w:name w:val="NATURA - TEXTO NORMAL"/>
    <w:rsid w:val="00906AB1"/>
    <w:pPr>
      <w:widowControl w:val="0"/>
      <w:suppressAutoHyphens/>
      <w:autoSpaceDE w:val="0"/>
      <w:autoSpaceDN w:val="0"/>
      <w:adjustRightInd w:val="0"/>
      <w:spacing w:before="120" w:after="200"/>
      <w:jc w:val="both"/>
    </w:pPr>
    <w:rPr>
      <w:rFonts w:ascii="Tahoma" w:hAnsi="Tahoma" w:cs="Tahoma"/>
      <w:color w:val="000000"/>
      <w:sz w:val="24"/>
      <w:szCs w:val="24"/>
    </w:rPr>
  </w:style>
  <w:style w:type="paragraph" w:customStyle="1" w:styleId="ttuloagmttitletitle20">
    <w:name w:val="ttuloagmttitletitle20"/>
    <w:basedOn w:val="Normal"/>
    <w:rsid w:val="00906AB1"/>
    <w:pPr>
      <w:widowControl w:val="0"/>
      <w:autoSpaceDE w:val="0"/>
      <w:autoSpaceDN w:val="0"/>
      <w:adjustRightInd w:val="0"/>
      <w:spacing w:before="120"/>
      <w:jc w:val="center"/>
    </w:pPr>
    <w:rPr>
      <w:b/>
      <w:bCs/>
      <w:color w:val="000000"/>
      <w:sz w:val="20"/>
    </w:rPr>
  </w:style>
  <w:style w:type="character" w:customStyle="1" w:styleId="DPWfdHDBoldLeftChar">
    <w:name w:val="DPWfd HD Bold Left Char"/>
    <w:rsid w:val="00906AB1"/>
    <w:rPr>
      <w:rFonts w:ascii="Times New Roman" w:hAnsi="Times New Roman" w:cs="Times New Roman"/>
      <w:b/>
      <w:bCs/>
      <w:color w:val="000000"/>
      <w:sz w:val="24"/>
      <w:szCs w:val="24"/>
      <w:lang w:val="en-US"/>
    </w:rPr>
  </w:style>
  <w:style w:type="paragraph" w:styleId="EndnoteText">
    <w:name w:val="endnote text"/>
    <w:basedOn w:val="Normal"/>
    <w:link w:val="EndnoteTextChar"/>
    <w:uiPriority w:val="99"/>
    <w:rsid w:val="00906AB1"/>
    <w:pPr>
      <w:widowControl w:val="0"/>
      <w:suppressAutoHyphens/>
      <w:autoSpaceDE w:val="0"/>
      <w:autoSpaceDN w:val="0"/>
      <w:adjustRightInd w:val="0"/>
      <w:spacing w:before="120"/>
    </w:pPr>
    <w:rPr>
      <w:color w:val="000000"/>
      <w:sz w:val="24"/>
      <w:szCs w:val="24"/>
      <w:lang w:val="x-none" w:eastAsia="x-none"/>
    </w:rPr>
  </w:style>
  <w:style w:type="character" w:customStyle="1" w:styleId="EndnoteTextChar">
    <w:name w:val="Endnote Text Char"/>
    <w:basedOn w:val="DefaultParagraphFont"/>
    <w:link w:val="EndnoteText"/>
    <w:uiPriority w:val="99"/>
    <w:rsid w:val="00906AB1"/>
    <w:rPr>
      <w:color w:val="000000"/>
      <w:sz w:val="24"/>
      <w:szCs w:val="24"/>
      <w:lang w:val="x-none" w:eastAsia="x-none"/>
    </w:rPr>
  </w:style>
  <w:style w:type="character" w:styleId="EndnoteReference">
    <w:name w:val="endnote reference"/>
    <w:rsid w:val="00906AB1"/>
    <w:rPr>
      <w:rFonts w:ascii="Times New Roman" w:hAnsi="Times New Roman" w:cs="Times New Roman"/>
      <w:color w:val="000000"/>
      <w:sz w:val="24"/>
      <w:szCs w:val="24"/>
      <w:vertAlign w:val="superscript"/>
      <w:lang w:val="pt-BR"/>
    </w:rPr>
  </w:style>
  <w:style w:type="paragraph" w:customStyle="1" w:styleId="CharCharCharCharCharCharCharCharCharCharCharCharCharCharCharCharCharCharChar2Char">
    <w:name w:val="Char Char Char Char Char Char Char Char Char Char Char Char Char Char Char Char Char Char Char2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abletext9pt">
    <w:name w:val="table text 9pt"/>
    <w:basedOn w:val="Normal"/>
    <w:rsid w:val="00906AB1"/>
    <w:pPr>
      <w:widowControl w:val="0"/>
      <w:tabs>
        <w:tab w:val="right" w:leader="dot" w:pos="5058"/>
      </w:tabs>
      <w:suppressAutoHyphens/>
      <w:autoSpaceDE w:val="0"/>
      <w:autoSpaceDN w:val="0"/>
      <w:adjustRightInd w:val="0"/>
      <w:spacing w:before="120"/>
    </w:pPr>
    <w:rPr>
      <w:color w:val="000000"/>
      <w:sz w:val="18"/>
      <w:szCs w:val="18"/>
      <w:lang w:val="en-US"/>
    </w:rPr>
  </w:style>
  <w:style w:type="paragraph" w:customStyle="1" w:styleId="TableHeading">
    <w:name w:val="Table Heading"/>
    <w:basedOn w:val="Normal"/>
    <w:rsid w:val="00906AB1"/>
    <w:pPr>
      <w:widowControl w:val="0"/>
      <w:pBdr>
        <w:bottom w:val="single" w:sz="4" w:space="1" w:color="000000"/>
      </w:pBdr>
      <w:autoSpaceDE w:val="0"/>
      <w:autoSpaceDN w:val="0"/>
      <w:adjustRightInd w:val="0"/>
      <w:spacing w:before="120"/>
      <w:jc w:val="center"/>
    </w:pPr>
    <w:rPr>
      <w:b/>
      <w:bCs/>
      <w:color w:val="000000"/>
      <w:sz w:val="16"/>
      <w:szCs w:val="16"/>
      <w:lang w:val="en-US"/>
    </w:rPr>
  </w:style>
  <w:style w:type="paragraph" w:customStyle="1" w:styleId="BodyText5">
    <w:name w:val="Body Text .5"/>
    <w:basedOn w:val="BodyText"/>
    <w:rsid w:val="00906AB1"/>
    <w:pPr>
      <w:widowControl w:val="0"/>
      <w:autoSpaceDE w:val="0"/>
      <w:autoSpaceDN w:val="0"/>
      <w:adjustRightInd w:val="0"/>
      <w:spacing w:before="120" w:after="240"/>
      <w:ind w:firstLine="720"/>
      <w:jc w:val="left"/>
    </w:pPr>
    <w:rPr>
      <w:b/>
      <w:bCs/>
      <w:color w:val="000000"/>
      <w:sz w:val="20"/>
      <w:lang w:val="en-US" w:eastAsia="x-none"/>
    </w:rPr>
  </w:style>
  <w:style w:type="paragraph" w:customStyle="1" w:styleId="BodyText250">
    <w:name w:val="Body Text .25"/>
    <w:basedOn w:val="BodyText"/>
    <w:rsid w:val="00906AB1"/>
    <w:pPr>
      <w:widowControl w:val="0"/>
      <w:autoSpaceDE w:val="0"/>
      <w:autoSpaceDN w:val="0"/>
      <w:adjustRightInd w:val="0"/>
      <w:spacing w:before="120" w:after="240"/>
      <w:ind w:firstLine="360"/>
      <w:jc w:val="left"/>
    </w:pPr>
    <w:rPr>
      <w:b/>
      <w:bCs/>
      <w:color w:val="000000"/>
      <w:sz w:val="20"/>
      <w:lang w:val="en-US" w:eastAsia="x-none"/>
    </w:rPr>
  </w:style>
  <w:style w:type="paragraph" w:customStyle="1" w:styleId="Table">
    <w:name w:val="Table"/>
    <w:basedOn w:val="Normal"/>
    <w:rsid w:val="00906AB1"/>
    <w:pPr>
      <w:widowControl w:val="0"/>
      <w:autoSpaceDE w:val="0"/>
      <w:autoSpaceDN w:val="0"/>
      <w:adjustRightInd w:val="0"/>
      <w:spacing w:before="120"/>
    </w:pPr>
    <w:rPr>
      <w:color w:val="000000"/>
      <w:sz w:val="20"/>
      <w:lang w:val="en-US"/>
    </w:rPr>
  </w:style>
  <w:style w:type="character" w:customStyle="1" w:styleId="TableText9pt0">
    <w:name w:val="Table Text 9pt"/>
    <w:rsid w:val="00906AB1"/>
    <w:rPr>
      <w:rFonts w:ascii="Times New Roman" w:hAnsi="Times New Roman" w:cs="Times New Roman"/>
      <w:color w:val="000000"/>
      <w:sz w:val="18"/>
      <w:szCs w:val="18"/>
      <w:lang w:val="pt-BR"/>
    </w:rPr>
  </w:style>
  <w:style w:type="paragraph" w:customStyle="1" w:styleId="Char7">
    <w:name w:val="Char7"/>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TULO1PROSPECTO">
    <w:name w:val="TÍTULO 1 PROSPECTO"/>
    <w:basedOn w:val="Heading4"/>
    <w:rsid w:val="00906AB1"/>
    <w:pPr>
      <w:keepLines/>
      <w:widowControl w:val="0"/>
      <w:tabs>
        <w:tab w:val="num" w:pos="850"/>
      </w:tabs>
      <w:autoSpaceDE w:val="0"/>
      <w:autoSpaceDN w:val="0"/>
      <w:adjustRightInd w:val="0"/>
      <w:spacing w:before="200" w:after="200" w:line="320" w:lineRule="exact"/>
      <w:ind w:left="850" w:hanging="283"/>
      <w:jc w:val="both"/>
    </w:pPr>
    <w:rPr>
      <w:rFonts w:ascii="Calibri" w:hAnsi="Calibri"/>
      <w:bCs/>
      <w:color w:val="000000"/>
      <w:sz w:val="28"/>
      <w:szCs w:val="28"/>
      <w:lang w:val="x-none" w:eastAsia="x-none"/>
    </w:rPr>
  </w:style>
  <w:style w:type="character" w:customStyle="1" w:styleId="TTULO1PROSPECTOChar">
    <w:name w:val="TÍTULO 1 PROSPECTO Char"/>
    <w:rsid w:val="00906AB1"/>
    <w:rPr>
      <w:rFonts w:ascii="Arial" w:hAnsi="Arial" w:cs="Arial"/>
      <w:b/>
      <w:bCs/>
      <w:color w:val="000000"/>
      <w:sz w:val="24"/>
      <w:szCs w:val="24"/>
      <w:lang w:val="x-none"/>
    </w:rPr>
  </w:style>
  <w:style w:type="paragraph" w:customStyle="1" w:styleId="TTULO2PROSPECTO">
    <w:name w:val="TÍTULO 2 PROSPECTO"/>
    <w:basedOn w:val="Heading3"/>
    <w:rsid w:val="00906AB1"/>
    <w:pPr>
      <w:keepLines/>
      <w:widowControl w:val="0"/>
      <w:autoSpaceDE w:val="0"/>
      <w:autoSpaceDN w:val="0"/>
      <w:adjustRightInd w:val="0"/>
      <w:spacing w:before="200" w:after="200" w:line="320" w:lineRule="exact"/>
      <w:jc w:val="both"/>
    </w:pPr>
    <w:rPr>
      <w:rFonts w:ascii="Cambria" w:hAnsi="Cambria"/>
      <w:bCs/>
      <w:color w:val="000000"/>
      <w:szCs w:val="26"/>
      <w:lang w:val="x-none" w:eastAsia="x-none"/>
    </w:rPr>
  </w:style>
  <w:style w:type="character" w:customStyle="1" w:styleId="TTULO2PROSPECTOChar">
    <w:name w:val="TÍTULO 2 PROSPECTO Char"/>
    <w:rsid w:val="00906AB1"/>
    <w:rPr>
      <w:rFonts w:ascii="Arial" w:hAnsi="Arial" w:cs="Arial"/>
      <w:b/>
      <w:bCs/>
      <w:i/>
      <w:iCs/>
      <w:color w:val="000000"/>
      <w:sz w:val="24"/>
      <w:szCs w:val="24"/>
      <w:lang w:val="x-none"/>
    </w:rPr>
  </w:style>
  <w:style w:type="paragraph" w:customStyle="1" w:styleId="ProspectoFPOTtulo1">
    <w:name w:val="Prospecto FPO_Título 1"/>
    <w:basedOn w:val="Heading1"/>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ProspectoFPOttulo2">
    <w:name w:val="Prospecto FPO_título 2"/>
    <w:basedOn w:val="Normal"/>
    <w:rsid w:val="00906AB1"/>
    <w:pPr>
      <w:widowControl w:val="0"/>
      <w:suppressAutoHyphens/>
      <w:autoSpaceDE w:val="0"/>
      <w:autoSpaceDN w:val="0"/>
      <w:adjustRightInd w:val="0"/>
      <w:spacing w:before="120"/>
    </w:pPr>
    <w:rPr>
      <w:rFonts w:ascii="Times New Roman Negrito" w:hAnsi="Times New Roman Negrito" w:cs="Times New Roman Negrito"/>
      <w:b/>
      <w:bCs/>
      <w:smallCaps/>
      <w:color w:val="000000"/>
      <w:sz w:val="20"/>
    </w:rPr>
  </w:style>
  <w:style w:type="paragraph" w:styleId="Index1">
    <w:name w:val="index 1"/>
    <w:basedOn w:val="Normal"/>
    <w:next w:val="Normal"/>
    <w:autoRedefine/>
    <w:uiPriority w:val="99"/>
    <w:rsid w:val="00906AB1"/>
    <w:pPr>
      <w:widowControl w:val="0"/>
      <w:suppressAutoHyphens/>
      <w:autoSpaceDE w:val="0"/>
      <w:autoSpaceDN w:val="0"/>
      <w:adjustRightInd w:val="0"/>
      <w:spacing w:before="120"/>
      <w:ind w:left="240" w:hanging="240"/>
    </w:pPr>
    <w:rPr>
      <w:rFonts w:ascii="Calibri" w:hAnsi="Calibri" w:cs="Calibri"/>
      <w:color w:val="000000"/>
      <w:sz w:val="18"/>
      <w:szCs w:val="18"/>
    </w:rPr>
  </w:style>
  <w:style w:type="paragraph" w:customStyle="1" w:styleId="ProspectoFPOTtulo3">
    <w:name w:val="Prospecto FPO_Título 3"/>
    <w:basedOn w:val="Normal"/>
    <w:rsid w:val="00906AB1"/>
    <w:pPr>
      <w:widowControl w:val="0"/>
      <w:suppressAutoHyphens/>
      <w:autoSpaceDE w:val="0"/>
      <w:autoSpaceDN w:val="0"/>
      <w:adjustRightInd w:val="0"/>
      <w:spacing w:before="120"/>
    </w:pPr>
    <w:rPr>
      <w:b/>
      <w:bCs/>
      <w:i/>
      <w:iCs/>
      <w:color w:val="000000"/>
      <w:sz w:val="20"/>
    </w:rPr>
  </w:style>
  <w:style w:type="character" w:customStyle="1" w:styleId="longtext1">
    <w:name w:val="long_text1"/>
    <w:rsid w:val="00906AB1"/>
    <w:rPr>
      <w:rFonts w:ascii="Times New Roman" w:hAnsi="Times New Roman" w:cs="Times New Roman"/>
      <w:color w:val="000000"/>
      <w:sz w:val="20"/>
      <w:szCs w:val="20"/>
      <w:lang w:val="pt-BR"/>
    </w:rPr>
  </w:style>
  <w:style w:type="paragraph" w:customStyle="1" w:styleId="SemEspaamento2">
    <w:name w:val="Sem Espaçamento2"/>
    <w:rsid w:val="00906AB1"/>
    <w:pPr>
      <w:widowControl w:val="0"/>
      <w:autoSpaceDE w:val="0"/>
      <w:autoSpaceDN w:val="0"/>
      <w:adjustRightInd w:val="0"/>
      <w:spacing w:before="120" w:after="120"/>
      <w:jc w:val="both"/>
    </w:pPr>
    <w:rPr>
      <w:color w:val="000000"/>
      <w:sz w:val="22"/>
      <w:szCs w:val="22"/>
      <w:lang w:val="en-US"/>
    </w:rPr>
  </w:style>
  <w:style w:type="paragraph" w:customStyle="1" w:styleId="PDG-textonormal">
    <w:name w:val="PDG - texto normal"/>
    <w:basedOn w:val="Normal"/>
    <w:rsid w:val="00906AB1"/>
    <w:pPr>
      <w:widowControl w:val="0"/>
      <w:autoSpaceDE w:val="0"/>
      <w:autoSpaceDN w:val="0"/>
      <w:adjustRightInd w:val="0"/>
      <w:spacing w:before="120" w:after="200"/>
    </w:pPr>
    <w:rPr>
      <w:color w:val="000000"/>
      <w:sz w:val="20"/>
    </w:rPr>
  </w:style>
  <w:style w:type="paragraph" w:customStyle="1" w:styleId="BodyText26">
    <w:name w:val="Body Text 26"/>
    <w:basedOn w:val="Normal"/>
    <w:rsid w:val="00906AB1"/>
    <w:pPr>
      <w:widowControl w:val="0"/>
      <w:autoSpaceDE w:val="0"/>
      <w:autoSpaceDN w:val="0"/>
      <w:adjustRightInd w:val="0"/>
      <w:spacing w:before="120"/>
    </w:pPr>
    <w:rPr>
      <w:color w:val="000000"/>
      <w:sz w:val="24"/>
      <w:szCs w:val="24"/>
      <w:lang w:val="en-AU"/>
    </w:rPr>
  </w:style>
  <w:style w:type="character" w:customStyle="1" w:styleId="msoins0">
    <w:name w:val="msoins"/>
    <w:rsid w:val="00906AB1"/>
    <w:rPr>
      <w:rFonts w:ascii="Times New Roman" w:hAnsi="Times New Roman" w:cs="Times New Roman"/>
      <w:color w:val="000000"/>
      <w:sz w:val="24"/>
      <w:szCs w:val="24"/>
      <w:lang w:val="pt-BR"/>
    </w:rPr>
  </w:style>
  <w:style w:type="character" w:customStyle="1" w:styleId="NotaderodapCharChar1">
    <w:name w:val="Nota de rodapé Char Char1"/>
    <w:hidden/>
    <w:rsid w:val="00906AB1"/>
    <w:rPr>
      <w:rFonts w:ascii="Times New Roman" w:hAnsi="Times New Roman" w:cs="Times New Roman"/>
      <w:color w:val="000000"/>
      <w:sz w:val="24"/>
      <w:szCs w:val="24"/>
      <w:lang w:val="pt-BR"/>
    </w:rPr>
  </w:style>
  <w:style w:type="paragraph" w:customStyle="1" w:styleId="yves3">
    <w:name w:val="yves 3"/>
    <w:basedOn w:val="Normal"/>
    <w:rsid w:val="00906AB1"/>
    <w:pPr>
      <w:widowControl w:val="0"/>
      <w:autoSpaceDE w:val="0"/>
      <w:autoSpaceDN w:val="0"/>
      <w:adjustRightInd w:val="0"/>
      <w:spacing w:before="120"/>
    </w:pPr>
    <w:rPr>
      <w:b/>
      <w:bCs/>
      <w:i/>
      <w:iCs/>
      <w:color w:val="000000"/>
      <w:sz w:val="24"/>
      <w:szCs w:val="24"/>
    </w:rPr>
  </w:style>
  <w:style w:type="paragraph" w:customStyle="1" w:styleId="TitleBoldItalic">
    <w:name w:val="Title Bold/Italic"/>
    <w:basedOn w:val="Normal"/>
    <w:rsid w:val="00906AB1"/>
    <w:pPr>
      <w:widowControl w:val="0"/>
      <w:autoSpaceDE w:val="0"/>
      <w:autoSpaceDN w:val="0"/>
      <w:adjustRightInd w:val="0"/>
      <w:spacing w:before="120" w:after="240"/>
    </w:pPr>
    <w:rPr>
      <w:b/>
      <w:bCs/>
      <w:i/>
      <w:iCs/>
      <w:color w:val="000000"/>
      <w:sz w:val="20"/>
      <w:lang w:val="en-US"/>
    </w:rPr>
  </w:style>
  <w:style w:type="paragraph" w:customStyle="1" w:styleId="limparformatao">
    <w:name w:val="limpar formatação"/>
    <w:basedOn w:val="Normal"/>
    <w:rsid w:val="00906AB1"/>
    <w:pPr>
      <w:widowControl w:val="0"/>
      <w:autoSpaceDE w:val="0"/>
      <w:autoSpaceDN w:val="0"/>
      <w:adjustRightInd w:val="0"/>
      <w:spacing w:before="120"/>
    </w:pPr>
    <w:rPr>
      <w:color w:val="000000"/>
      <w:sz w:val="22"/>
      <w:szCs w:val="22"/>
      <w:lang w:val="x-none"/>
    </w:rPr>
  </w:style>
  <w:style w:type="character" w:customStyle="1" w:styleId="limparformataoChar">
    <w:name w:val="limpar formatação Char"/>
    <w:rsid w:val="00906AB1"/>
    <w:rPr>
      <w:rFonts w:ascii="Times New Roman" w:hAnsi="Times New Roman" w:cs="Times New Roman"/>
      <w:color w:val="000000"/>
      <w:sz w:val="22"/>
      <w:szCs w:val="22"/>
      <w:lang w:val="x-none"/>
    </w:rPr>
  </w:style>
  <w:style w:type="paragraph" w:customStyle="1" w:styleId="yves30">
    <w:name w:val="yves3"/>
    <w:basedOn w:val="Normal"/>
    <w:rsid w:val="00906AB1"/>
    <w:pPr>
      <w:widowControl w:val="0"/>
      <w:autoSpaceDE w:val="0"/>
      <w:autoSpaceDN w:val="0"/>
      <w:adjustRightInd w:val="0"/>
      <w:spacing w:before="100" w:beforeAutospacing="1" w:after="100" w:afterAutospacing="1"/>
    </w:pPr>
    <w:rPr>
      <w:color w:val="000000"/>
      <w:sz w:val="24"/>
      <w:szCs w:val="24"/>
      <w:lang w:val="en-US"/>
    </w:rPr>
  </w:style>
  <w:style w:type="paragraph" w:customStyle="1" w:styleId="bodytext260">
    <w:name w:val="bodytext26"/>
    <w:basedOn w:val="Normal"/>
    <w:rsid w:val="00906AB1"/>
    <w:pPr>
      <w:widowControl w:val="0"/>
      <w:autoSpaceDE w:val="0"/>
      <w:autoSpaceDN w:val="0"/>
      <w:adjustRightInd w:val="0"/>
      <w:spacing w:before="100" w:beforeAutospacing="1" w:after="100" w:afterAutospacing="1"/>
    </w:pPr>
    <w:rPr>
      <w:color w:val="000000"/>
      <w:sz w:val="24"/>
      <w:szCs w:val="24"/>
      <w:lang w:val="en-US"/>
    </w:rPr>
  </w:style>
  <w:style w:type="paragraph" w:customStyle="1" w:styleId="CorpodetextobtBT">
    <w:name w:val="Corpo de texto.bt.BT"/>
    <w:basedOn w:val="Normal"/>
    <w:rsid w:val="004F38C2"/>
    <w:pPr>
      <w:widowControl w:val="0"/>
      <w:autoSpaceDE w:val="0"/>
      <w:autoSpaceDN w:val="0"/>
      <w:adjustRightInd w:val="0"/>
      <w:spacing w:before="120"/>
    </w:pPr>
    <w:rPr>
      <w:rFonts w:ascii="Arial" w:hAnsi="Arial" w:cs="Arial"/>
      <w:color w:val="000000"/>
      <w:sz w:val="24"/>
      <w:szCs w:val="24"/>
    </w:rPr>
  </w:style>
  <w:style w:type="character" w:customStyle="1" w:styleId="Ttulo3FRCharChar">
    <w:name w:val="Título 3 FR Char Char"/>
    <w:rsid w:val="00906AB1"/>
    <w:rPr>
      <w:rFonts w:ascii="Arial" w:hAnsi="Arial" w:cs="Arial"/>
      <w:b/>
      <w:bCs/>
      <w:i/>
      <w:iCs/>
      <w:color w:val="000000"/>
      <w:sz w:val="28"/>
      <w:szCs w:val="28"/>
      <w:lang w:val="pt-BR"/>
    </w:rPr>
  </w:style>
  <w:style w:type="paragraph" w:customStyle="1" w:styleId="NormalWeb1">
    <w:name w:val="Normal(Web)1"/>
    <w:basedOn w:val="Normal"/>
    <w:next w:val="Normal"/>
    <w:rsid w:val="00906AB1"/>
    <w:pPr>
      <w:widowControl w:val="0"/>
      <w:autoSpaceDE w:val="0"/>
      <w:autoSpaceDN w:val="0"/>
      <w:adjustRightInd w:val="0"/>
      <w:spacing w:before="100" w:beforeAutospacing="1" w:after="100" w:afterAutospacing="1"/>
    </w:pPr>
    <w:rPr>
      <w:rFonts w:ascii="Verdana" w:hAnsi="Verdana" w:cs="Verdana"/>
      <w:color w:val="000000"/>
      <w:sz w:val="24"/>
      <w:szCs w:val="24"/>
    </w:rPr>
  </w:style>
  <w:style w:type="paragraph" w:customStyle="1" w:styleId="1">
    <w:name w:val="1"/>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bndes">
    <w:name w:val="bndes"/>
    <w:basedOn w:val="Normal"/>
    <w:rsid w:val="00906AB1"/>
    <w:pPr>
      <w:widowControl w:val="0"/>
      <w:autoSpaceDE w:val="0"/>
      <w:autoSpaceDN w:val="0"/>
      <w:adjustRightInd w:val="0"/>
      <w:spacing w:before="120"/>
    </w:pPr>
    <w:rPr>
      <w:rFonts w:ascii="Arial" w:hAnsi="Arial" w:cs="Arial"/>
      <w:color w:val="000000"/>
      <w:sz w:val="24"/>
      <w:szCs w:val="24"/>
    </w:rPr>
  </w:style>
  <w:style w:type="paragraph" w:customStyle="1" w:styleId="Corpodetexto23">
    <w:name w:val="Corpo de texto 23"/>
    <w:basedOn w:val="Normal"/>
    <w:rsid w:val="00906AB1"/>
    <w:pPr>
      <w:widowControl w:val="0"/>
      <w:suppressAutoHyphens/>
      <w:autoSpaceDE w:val="0"/>
      <w:autoSpaceDN w:val="0"/>
      <w:adjustRightInd w:val="0"/>
      <w:spacing w:before="120"/>
    </w:pPr>
    <w:rPr>
      <w:color w:val="000000"/>
      <w:sz w:val="20"/>
    </w:rPr>
  </w:style>
  <w:style w:type="paragraph" w:customStyle="1" w:styleId="P1bullet1">
    <w:name w:val="P1 bullet1"/>
    <w:basedOn w:val="Normal"/>
    <w:rsid w:val="00906AB1"/>
    <w:pPr>
      <w:widowControl w:val="0"/>
      <w:tabs>
        <w:tab w:val="num" w:pos="360"/>
      </w:tabs>
      <w:autoSpaceDE w:val="0"/>
      <w:autoSpaceDN w:val="0"/>
      <w:adjustRightInd w:val="0"/>
      <w:spacing w:before="120" w:line="260" w:lineRule="atLeast"/>
      <w:ind w:left="283" w:hanging="283"/>
    </w:pPr>
    <w:rPr>
      <w:rFonts w:ascii="Frutiger 45 Light" w:hAnsi="Frutiger 45 Light" w:cs="Frutiger 45 Light"/>
      <w:color w:val="000000"/>
      <w:sz w:val="20"/>
      <w:lang w:val="en-US"/>
    </w:rPr>
  </w:style>
  <w:style w:type="paragraph" w:customStyle="1" w:styleId="P1bullet2">
    <w:name w:val="P1 bullet2"/>
    <w:basedOn w:val="Normal"/>
    <w:rsid w:val="00906AB1"/>
    <w:pPr>
      <w:widowControl w:val="0"/>
      <w:autoSpaceDE w:val="0"/>
      <w:autoSpaceDN w:val="0"/>
      <w:adjustRightInd w:val="0"/>
      <w:spacing w:before="60" w:line="260" w:lineRule="atLeast"/>
    </w:pPr>
    <w:rPr>
      <w:rFonts w:ascii="Frutiger 45 Light" w:hAnsi="Frutiger 45 Light" w:cs="Frutiger 45 Light"/>
      <w:color w:val="000000"/>
      <w:sz w:val="20"/>
      <w:lang w:val="en-US"/>
    </w:rPr>
  </w:style>
  <w:style w:type="paragraph" w:customStyle="1" w:styleId="P1bullet3">
    <w:name w:val="P1 bullet3"/>
    <w:basedOn w:val="P1bullet2"/>
    <w:rsid w:val="00906AB1"/>
    <w:pPr>
      <w:tabs>
        <w:tab w:val="num" w:pos="570"/>
        <w:tab w:val="num" w:pos="1800"/>
        <w:tab w:val="num" w:pos="2160"/>
      </w:tabs>
      <w:ind w:left="570" w:hanging="570"/>
    </w:pPr>
  </w:style>
  <w:style w:type="paragraph" w:customStyle="1" w:styleId="para10">
    <w:name w:val="para10"/>
    <w:rsid w:val="004F38C2"/>
    <w:pPr>
      <w:widowControl w:val="0"/>
      <w:tabs>
        <w:tab w:val="left" w:pos="0"/>
        <w:tab w:val="left" w:pos="1418"/>
        <w:tab w:val="left" w:pos="2835"/>
        <w:tab w:val="left" w:pos="4252"/>
      </w:tabs>
      <w:autoSpaceDE w:val="0"/>
      <w:autoSpaceDN w:val="0"/>
      <w:adjustRightInd w:val="0"/>
      <w:spacing w:before="121" w:after="120" w:line="232" w:lineRule="atLeast"/>
      <w:jc w:val="both"/>
    </w:pPr>
    <w:rPr>
      <w:rFonts w:ascii="Times" w:hAnsi="Times" w:cs="Times"/>
      <w:color w:val="000000"/>
      <w:sz w:val="24"/>
      <w:szCs w:val="24"/>
    </w:rPr>
  </w:style>
  <w:style w:type="paragraph" w:customStyle="1" w:styleId="TextoProspectoTpico1">
    <w:name w:val="Texto Prospecto Tópico 1"/>
    <w:basedOn w:val="Normal"/>
    <w:autoRedefine/>
    <w:rsid w:val="00906AB1"/>
    <w:pPr>
      <w:widowControl w:val="0"/>
      <w:autoSpaceDE w:val="0"/>
      <w:autoSpaceDN w:val="0"/>
      <w:adjustRightInd w:val="0"/>
      <w:spacing w:before="120"/>
      <w:jc w:val="center"/>
    </w:pPr>
    <w:rPr>
      <w:b/>
      <w:bCs/>
      <w:color w:val="000000"/>
      <w:sz w:val="20"/>
    </w:rPr>
  </w:style>
  <w:style w:type="paragraph" w:customStyle="1" w:styleId="Corpo">
    <w:name w:val="Corpo"/>
    <w:basedOn w:val="Normal"/>
    <w:rsid w:val="00906AB1"/>
    <w:pPr>
      <w:widowControl w:val="0"/>
      <w:autoSpaceDE w:val="0"/>
      <w:autoSpaceDN w:val="0"/>
      <w:adjustRightInd w:val="0"/>
      <w:spacing w:before="120"/>
    </w:pPr>
    <w:rPr>
      <w:color w:val="000000"/>
      <w:sz w:val="20"/>
    </w:rPr>
  </w:style>
  <w:style w:type="paragraph" w:customStyle="1" w:styleId="NATURA-TEXTOITALICO">
    <w:name w:val="NATURA - TEXTO ITALICO"/>
    <w:basedOn w:val="Normal"/>
    <w:rsid w:val="00906AB1"/>
    <w:pPr>
      <w:widowControl w:val="0"/>
      <w:autoSpaceDE w:val="0"/>
      <w:autoSpaceDN w:val="0"/>
      <w:adjustRightInd w:val="0"/>
      <w:spacing w:before="120" w:after="200"/>
    </w:pPr>
    <w:rPr>
      <w:rFonts w:ascii="Tahoma" w:hAnsi="Tahoma" w:cs="Tahoma"/>
      <w:i/>
      <w:iCs/>
      <w:color w:val="000000"/>
      <w:sz w:val="20"/>
      <w:lang w:val="x-none"/>
    </w:rPr>
  </w:style>
  <w:style w:type="character" w:customStyle="1" w:styleId="NATURA-TEXTOITALICOChar">
    <w:name w:val="NATURA - TEXTO ITALICO Char"/>
    <w:rsid w:val="00906AB1"/>
    <w:rPr>
      <w:rFonts w:ascii="Tahoma" w:hAnsi="Tahoma" w:cs="Tahoma"/>
      <w:i/>
      <w:iCs/>
      <w:color w:val="000000"/>
      <w:sz w:val="24"/>
      <w:szCs w:val="24"/>
      <w:lang w:val="x-none"/>
    </w:rPr>
  </w:style>
  <w:style w:type="character" w:customStyle="1" w:styleId="NATURA-TEXTONORMALChar">
    <w:name w:val="NATURA - TEXTO NORMAL Char"/>
    <w:rsid w:val="00906AB1"/>
    <w:rPr>
      <w:rFonts w:ascii="Tahoma" w:hAnsi="Tahoma" w:cs="Tahoma"/>
      <w:color w:val="000000"/>
      <w:sz w:val="24"/>
      <w:szCs w:val="24"/>
      <w:lang w:val="pt-BR"/>
    </w:rPr>
  </w:style>
  <w:style w:type="paragraph" w:customStyle="1" w:styleId="HOMEBRBodyText">
    <w:name w:val="HOME BR Body Text"/>
    <w:basedOn w:val="Normal"/>
    <w:rsid w:val="00906AB1"/>
    <w:pPr>
      <w:widowControl w:val="0"/>
      <w:autoSpaceDE w:val="0"/>
      <w:autoSpaceDN w:val="0"/>
      <w:adjustRightInd w:val="0"/>
      <w:spacing w:before="120" w:after="200"/>
    </w:pPr>
    <w:rPr>
      <w:rFonts w:ascii="Tahoma" w:hAnsi="Tahoma" w:cs="Tahoma"/>
      <w:color w:val="000000"/>
      <w:sz w:val="20"/>
      <w:lang w:val="x-none"/>
    </w:rPr>
  </w:style>
  <w:style w:type="character" w:customStyle="1" w:styleId="HOMEBRBodyTextChar">
    <w:name w:val="HOME BR Body Text Char"/>
    <w:rsid w:val="00906AB1"/>
    <w:rPr>
      <w:rFonts w:ascii="Tahoma" w:hAnsi="Tahoma" w:cs="Tahoma"/>
      <w:color w:val="000000"/>
      <w:sz w:val="24"/>
      <w:szCs w:val="24"/>
      <w:lang w:val="x-none"/>
    </w:rPr>
  </w:style>
  <w:style w:type="paragraph" w:customStyle="1" w:styleId="GAFISA-NORMAL">
    <w:name w:val="GAFISA - NORMAL"/>
    <w:basedOn w:val="Normal"/>
    <w:rsid w:val="00906AB1"/>
    <w:pPr>
      <w:widowControl w:val="0"/>
      <w:autoSpaceDE w:val="0"/>
      <w:autoSpaceDN w:val="0"/>
      <w:adjustRightInd w:val="0"/>
      <w:spacing w:before="120" w:after="200" w:line="300" w:lineRule="exact"/>
    </w:pPr>
    <w:rPr>
      <w:rFonts w:ascii="Calibri" w:hAnsi="Calibri" w:cs="Calibri"/>
      <w:color w:val="000000"/>
      <w:sz w:val="20"/>
    </w:rPr>
  </w:style>
  <w:style w:type="paragraph" w:styleId="Index2">
    <w:name w:val="index 2"/>
    <w:basedOn w:val="Normal"/>
    <w:next w:val="Normal"/>
    <w:autoRedefine/>
    <w:uiPriority w:val="99"/>
    <w:rsid w:val="00906AB1"/>
    <w:pPr>
      <w:widowControl w:val="0"/>
      <w:suppressAutoHyphens/>
      <w:autoSpaceDE w:val="0"/>
      <w:autoSpaceDN w:val="0"/>
      <w:adjustRightInd w:val="0"/>
      <w:spacing w:before="120"/>
      <w:ind w:left="480" w:hanging="240"/>
    </w:pPr>
    <w:rPr>
      <w:rFonts w:ascii="Calibri" w:hAnsi="Calibri" w:cs="Calibri"/>
      <w:color w:val="000000"/>
      <w:sz w:val="18"/>
      <w:szCs w:val="18"/>
    </w:rPr>
  </w:style>
  <w:style w:type="paragraph" w:styleId="Index3">
    <w:name w:val="index 3"/>
    <w:basedOn w:val="Normal"/>
    <w:next w:val="Normal"/>
    <w:autoRedefine/>
    <w:uiPriority w:val="99"/>
    <w:rsid w:val="00906AB1"/>
    <w:pPr>
      <w:widowControl w:val="0"/>
      <w:suppressAutoHyphens/>
      <w:autoSpaceDE w:val="0"/>
      <w:autoSpaceDN w:val="0"/>
      <w:adjustRightInd w:val="0"/>
      <w:spacing w:before="120"/>
      <w:ind w:left="720" w:hanging="240"/>
    </w:pPr>
    <w:rPr>
      <w:rFonts w:ascii="Calibri" w:hAnsi="Calibri" w:cs="Calibri"/>
      <w:color w:val="000000"/>
      <w:sz w:val="18"/>
      <w:szCs w:val="18"/>
    </w:rPr>
  </w:style>
  <w:style w:type="paragraph" w:styleId="Index4">
    <w:name w:val="index 4"/>
    <w:basedOn w:val="Normal"/>
    <w:next w:val="Normal"/>
    <w:autoRedefine/>
    <w:uiPriority w:val="99"/>
    <w:rsid w:val="00906AB1"/>
    <w:pPr>
      <w:widowControl w:val="0"/>
      <w:suppressAutoHyphens/>
      <w:autoSpaceDE w:val="0"/>
      <w:autoSpaceDN w:val="0"/>
      <w:adjustRightInd w:val="0"/>
      <w:spacing w:before="120"/>
      <w:ind w:left="960" w:hanging="240"/>
    </w:pPr>
    <w:rPr>
      <w:rFonts w:ascii="Calibri" w:hAnsi="Calibri" w:cs="Calibri"/>
      <w:color w:val="000000"/>
      <w:sz w:val="18"/>
      <w:szCs w:val="18"/>
    </w:rPr>
  </w:style>
  <w:style w:type="paragraph" w:styleId="Index5">
    <w:name w:val="index 5"/>
    <w:basedOn w:val="Normal"/>
    <w:next w:val="Normal"/>
    <w:autoRedefine/>
    <w:uiPriority w:val="99"/>
    <w:rsid w:val="00906AB1"/>
    <w:pPr>
      <w:widowControl w:val="0"/>
      <w:suppressAutoHyphens/>
      <w:autoSpaceDE w:val="0"/>
      <w:autoSpaceDN w:val="0"/>
      <w:adjustRightInd w:val="0"/>
      <w:spacing w:before="120"/>
      <w:ind w:left="1200" w:hanging="240"/>
    </w:pPr>
    <w:rPr>
      <w:rFonts w:ascii="Calibri" w:hAnsi="Calibri" w:cs="Calibri"/>
      <w:color w:val="000000"/>
      <w:sz w:val="18"/>
      <w:szCs w:val="18"/>
    </w:rPr>
  </w:style>
  <w:style w:type="paragraph" w:styleId="Index6">
    <w:name w:val="index 6"/>
    <w:basedOn w:val="Normal"/>
    <w:next w:val="Normal"/>
    <w:autoRedefine/>
    <w:uiPriority w:val="99"/>
    <w:rsid w:val="00906AB1"/>
    <w:pPr>
      <w:widowControl w:val="0"/>
      <w:suppressAutoHyphens/>
      <w:autoSpaceDE w:val="0"/>
      <w:autoSpaceDN w:val="0"/>
      <w:adjustRightInd w:val="0"/>
      <w:spacing w:before="120"/>
      <w:ind w:left="1440" w:hanging="240"/>
    </w:pPr>
    <w:rPr>
      <w:rFonts w:ascii="Calibri" w:hAnsi="Calibri" w:cs="Calibri"/>
      <w:color w:val="000000"/>
      <w:sz w:val="18"/>
      <w:szCs w:val="18"/>
    </w:rPr>
  </w:style>
  <w:style w:type="paragraph" w:styleId="Index7">
    <w:name w:val="index 7"/>
    <w:basedOn w:val="Normal"/>
    <w:next w:val="Normal"/>
    <w:autoRedefine/>
    <w:uiPriority w:val="99"/>
    <w:rsid w:val="00906AB1"/>
    <w:pPr>
      <w:widowControl w:val="0"/>
      <w:suppressAutoHyphens/>
      <w:autoSpaceDE w:val="0"/>
      <w:autoSpaceDN w:val="0"/>
      <w:adjustRightInd w:val="0"/>
      <w:spacing w:before="120"/>
      <w:ind w:left="1680" w:hanging="240"/>
    </w:pPr>
    <w:rPr>
      <w:rFonts w:ascii="Calibri" w:hAnsi="Calibri" w:cs="Calibri"/>
      <w:color w:val="000000"/>
      <w:sz w:val="18"/>
      <w:szCs w:val="18"/>
    </w:rPr>
  </w:style>
  <w:style w:type="paragraph" w:styleId="Index8">
    <w:name w:val="index 8"/>
    <w:basedOn w:val="Normal"/>
    <w:next w:val="Normal"/>
    <w:autoRedefine/>
    <w:uiPriority w:val="99"/>
    <w:rsid w:val="00906AB1"/>
    <w:pPr>
      <w:widowControl w:val="0"/>
      <w:suppressAutoHyphens/>
      <w:autoSpaceDE w:val="0"/>
      <w:autoSpaceDN w:val="0"/>
      <w:adjustRightInd w:val="0"/>
      <w:spacing w:before="120"/>
      <w:ind w:left="1920" w:hanging="240"/>
    </w:pPr>
    <w:rPr>
      <w:rFonts w:ascii="Calibri" w:hAnsi="Calibri" w:cs="Calibri"/>
      <w:color w:val="000000"/>
      <w:sz w:val="18"/>
      <w:szCs w:val="18"/>
    </w:rPr>
  </w:style>
  <w:style w:type="paragraph" w:styleId="Index9">
    <w:name w:val="index 9"/>
    <w:basedOn w:val="Normal"/>
    <w:next w:val="Normal"/>
    <w:autoRedefine/>
    <w:uiPriority w:val="99"/>
    <w:rsid w:val="00906AB1"/>
    <w:pPr>
      <w:widowControl w:val="0"/>
      <w:suppressAutoHyphens/>
      <w:autoSpaceDE w:val="0"/>
      <w:autoSpaceDN w:val="0"/>
      <w:adjustRightInd w:val="0"/>
      <w:spacing w:before="120"/>
      <w:ind w:left="2160" w:hanging="240"/>
    </w:pPr>
    <w:rPr>
      <w:rFonts w:ascii="Calibri" w:hAnsi="Calibri" w:cs="Calibri"/>
      <w:color w:val="000000"/>
      <w:sz w:val="18"/>
      <w:szCs w:val="18"/>
    </w:rPr>
  </w:style>
  <w:style w:type="paragraph" w:styleId="IndexHeading">
    <w:name w:val="index heading"/>
    <w:basedOn w:val="Normal"/>
    <w:next w:val="Index1"/>
    <w:uiPriority w:val="99"/>
    <w:rsid w:val="00906AB1"/>
    <w:pPr>
      <w:widowControl w:val="0"/>
      <w:suppressAutoHyphens/>
      <w:autoSpaceDE w:val="0"/>
      <w:autoSpaceDN w:val="0"/>
      <w:adjustRightInd w:val="0"/>
      <w:spacing w:before="240"/>
      <w:jc w:val="center"/>
    </w:pPr>
    <w:rPr>
      <w:rFonts w:ascii="Calibri" w:hAnsi="Calibri" w:cs="Calibri"/>
      <w:b/>
      <w:bCs/>
      <w:color w:val="000000"/>
      <w:szCs w:val="26"/>
    </w:rPr>
  </w:style>
  <w:style w:type="paragraph" w:customStyle="1" w:styleId="TTULO1PROSPECTOArialAntes0ptDepoisde0pt">
    <w:name w:val="TÍTULO 1 PROSPECTO + Arial Antes:  0 pt Depois de:  0 pt"/>
    <w:basedOn w:val="Heading1"/>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TTULO1PROSPECTOArialVersaleteAntes0ptDepoisd">
    <w:name w:val="TÍTULO 1 PROSPECTO + Arial Versalete Antes:  0 pt Depois d..."/>
    <w:basedOn w:val="Heading4"/>
    <w:rsid w:val="00906AB1"/>
    <w:pPr>
      <w:keepLines/>
      <w:widowControl w:val="0"/>
      <w:tabs>
        <w:tab w:val="num" w:pos="850"/>
      </w:tabs>
      <w:autoSpaceDE w:val="0"/>
      <w:autoSpaceDN w:val="0"/>
      <w:adjustRightInd w:val="0"/>
      <w:spacing w:before="200" w:after="200" w:line="320" w:lineRule="exact"/>
      <w:ind w:left="850" w:hanging="283"/>
      <w:jc w:val="both"/>
    </w:pPr>
    <w:rPr>
      <w:rFonts w:ascii="Calibri" w:hAnsi="Calibri"/>
      <w:bCs/>
      <w:color w:val="000000"/>
      <w:sz w:val="28"/>
      <w:szCs w:val="28"/>
      <w:lang w:val="x-none" w:eastAsia="x-none"/>
    </w:rPr>
  </w:style>
  <w:style w:type="paragraph" w:customStyle="1" w:styleId="TTULO2PROSPECTOArialAutomtica">
    <w:name w:val="TÍTULO 2 PROSPECTO + Arial Automática"/>
    <w:basedOn w:val="Heading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TTULO2PROSPECTOArialAutomticaCentralizado">
    <w:name w:val="TÍTULO 2 PROSPECTO + Arial Automática Centralizado"/>
    <w:basedOn w:val="Heading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EstiloTTULO2PROSPECTOArialAutomticaItlico">
    <w:name w:val="Estilo TÍTULO 2 PROSPECTO + Arial Automática + Itálico"/>
    <w:basedOn w:val="Heading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textoBRPR">
    <w:name w:val="texto BRPR"/>
    <w:basedOn w:val="Normal"/>
    <w:qFormat/>
    <w:rsid w:val="00906AB1"/>
    <w:pPr>
      <w:widowControl w:val="0"/>
      <w:autoSpaceDE w:val="0"/>
      <w:autoSpaceDN w:val="0"/>
      <w:adjustRightInd w:val="0"/>
      <w:spacing w:after="200" w:line="300" w:lineRule="exact"/>
    </w:pPr>
    <w:rPr>
      <w:rFonts w:ascii="Arial" w:hAnsi="Arial" w:cs="Arial"/>
      <w:color w:val="000000"/>
      <w:sz w:val="20"/>
    </w:rPr>
  </w:style>
  <w:style w:type="paragraph" w:customStyle="1" w:styleId="BRP-TITULO1">
    <w:name w:val="(BRP - TITULO 1)"/>
    <w:basedOn w:val="Heading1"/>
    <w:qFormat/>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BRP-CORPOTEXTO">
    <w:name w:val="(BRP - CORPO TEXTO)"/>
    <w:basedOn w:val="Normal"/>
    <w:uiPriority w:val="99"/>
    <w:qFormat/>
    <w:rsid w:val="00906AB1"/>
    <w:pPr>
      <w:widowControl w:val="0"/>
      <w:autoSpaceDE w:val="0"/>
      <w:autoSpaceDN w:val="0"/>
      <w:adjustRightInd w:val="0"/>
      <w:spacing w:after="200" w:line="300" w:lineRule="exact"/>
    </w:pPr>
    <w:rPr>
      <w:rFonts w:ascii="Arial" w:hAnsi="Arial" w:cs="Arial"/>
      <w:color w:val="000000"/>
      <w:sz w:val="20"/>
    </w:rPr>
  </w:style>
  <w:style w:type="paragraph" w:customStyle="1" w:styleId="BRP-TITULO2">
    <w:name w:val="(BRP - TITULO 2)"/>
    <w:basedOn w:val="Heading2"/>
    <w:qFormat/>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BRP-PARTES">
    <w:name w:val="(BRP - PARTES)"/>
    <w:basedOn w:val="Heading1"/>
    <w:qFormat/>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ROSSI-normal">
    <w:name w:val="(ROSSI - normal)"/>
    <w:basedOn w:val="Normal"/>
    <w:qFormat/>
    <w:rsid w:val="00906AB1"/>
    <w:pPr>
      <w:widowControl w:val="0"/>
      <w:suppressAutoHyphens/>
      <w:autoSpaceDE w:val="0"/>
      <w:autoSpaceDN w:val="0"/>
      <w:adjustRightInd w:val="0"/>
      <w:spacing w:after="200" w:line="300" w:lineRule="exact"/>
    </w:pPr>
    <w:rPr>
      <w:rFonts w:ascii="Calibri" w:hAnsi="Calibri" w:cs="Calibri"/>
      <w:color w:val="000000"/>
      <w:sz w:val="20"/>
    </w:rPr>
  </w:style>
  <w:style w:type="paragraph" w:customStyle="1" w:styleId="BRP-cabealho">
    <w:name w:val="(BRP - cabeçalho)"/>
    <w:basedOn w:val="Header"/>
    <w:qFormat/>
    <w:rsid w:val="00906AB1"/>
    <w:pPr>
      <w:widowControl w:val="0"/>
      <w:tabs>
        <w:tab w:val="clear" w:pos="4252"/>
        <w:tab w:val="clear" w:pos="8504"/>
      </w:tabs>
      <w:autoSpaceDE w:val="0"/>
      <w:autoSpaceDN w:val="0"/>
      <w:adjustRightInd w:val="0"/>
      <w:spacing w:after="200" w:line="320" w:lineRule="exact"/>
    </w:pPr>
    <w:rPr>
      <w:color w:val="000000"/>
      <w:sz w:val="24"/>
      <w:szCs w:val="24"/>
      <w:lang w:eastAsia="x-none"/>
    </w:rPr>
  </w:style>
  <w:style w:type="paragraph" w:customStyle="1" w:styleId="BRP-3">
    <w:name w:val="(BRP - 3)"/>
    <w:basedOn w:val="BRP-CORPOTEXTO"/>
    <w:qFormat/>
    <w:rsid w:val="00906AB1"/>
    <w:rPr>
      <w:b/>
      <w:bCs/>
      <w:i/>
      <w:iCs/>
    </w:rPr>
  </w:style>
  <w:style w:type="paragraph" w:customStyle="1" w:styleId="BRT-NORMAL">
    <w:name w:val="(BRT - NORMAL)"/>
    <w:basedOn w:val="Normal"/>
    <w:qFormat/>
    <w:rsid w:val="00906AB1"/>
    <w:pPr>
      <w:widowControl w:val="0"/>
      <w:autoSpaceDE w:val="0"/>
      <w:autoSpaceDN w:val="0"/>
      <w:adjustRightInd w:val="0"/>
      <w:spacing w:after="200" w:line="300" w:lineRule="exact"/>
    </w:pPr>
    <w:rPr>
      <w:rFonts w:ascii="Arial" w:hAnsi="Arial" w:cs="Arial"/>
      <w:color w:val="000000"/>
      <w:sz w:val="20"/>
    </w:rPr>
  </w:style>
  <w:style w:type="paragraph" w:customStyle="1" w:styleId="BodyUSOC">
    <w:name w:val="Body_US_OC"/>
    <w:basedOn w:val="Normal"/>
    <w:rsid w:val="00906AB1"/>
    <w:pPr>
      <w:widowControl w:val="0"/>
      <w:autoSpaceDE w:val="0"/>
      <w:autoSpaceDN w:val="0"/>
      <w:adjustRightInd w:val="0"/>
      <w:spacing w:line="240" w:lineRule="exact"/>
      <w:ind w:firstLine="432"/>
    </w:pPr>
    <w:rPr>
      <w:color w:val="000000"/>
      <w:sz w:val="21"/>
      <w:szCs w:val="21"/>
    </w:rPr>
  </w:style>
  <w:style w:type="paragraph" w:customStyle="1" w:styleId="HOMEBRNOTOCH4">
    <w:name w:val="HOME BR NO TOC H4"/>
    <w:basedOn w:val="Normal"/>
    <w:rsid w:val="00906AB1"/>
    <w:pPr>
      <w:widowControl w:val="0"/>
      <w:autoSpaceDE w:val="0"/>
      <w:autoSpaceDN w:val="0"/>
      <w:adjustRightInd w:val="0"/>
      <w:spacing w:after="200" w:line="276" w:lineRule="auto"/>
    </w:pPr>
    <w:rPr>
      <w:rFonts w:ascii="Frutiger 45 Light" w:hAnsi="Frutiger 45 Light" w:cs="Frutiger 45 Light"/>
      <w:b/>
      <w:bCs/>
      <w:i/>
      <w:iCs/>
      <w:color w:val="000000"/>
      <w:sz w:val="20"/>
    </w:rPr>
  </w:style>
  <w:style w:type="paragraph" w:customStyle="1" w:styleId="CharCharChar1">
    <w:name w:val="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st">
    <w:name w:val="st"/>
    <w:rsid w:val="00906AB1"/>
    <w:rPr>
      <w:rFonts w:ascii="Times New Roman" w:hAnsi="Times New Roman" w:cs="Times New Roman"/>
      <w:color w:val="000000"/>
      <w:sz w:val="24"/>
      <w:szCs w:val="24"/>
      <w:lang w:val="pt-BR"/>
    </w:rPr>
  </w:style>
  <w:style w:type="paragraph" w:customStyle="1" w:styleId="tabela0">
    <w:name w:val="tabela"/>
    <w:basedOn w:val="Normal"/>
    <w:rsid w:val="00906AB1"/>
    <w:pPr>
      <w:widowControl w:val="0"/>
      <w:pBdr>
        <w:bottom w:val="single" w:sz="4" w:space="1" w:color="000000"/>
      </w:pBdr>
      <w:autoSpaceDE w:val="0"/>
      <w:autoSpaceDN w:val="0"/>
      <w:adjustRightInd w:val="0"/>
      <w:spacing w:after="0"/>
      <w:jc w:val="center"/>
    </w:pPr>
    <w:rPr>
      <w:rFonts w:ascii="Tahoma" w:hAnsi="Tahoma" w:cs="Tahoma"/>
      <w:b/>
      <w:bCs/>
      <w:color w:val="000000"/>
      <w:sz w:val="16"/>
      <w:szCs w:val="16"/>
    </w:rPr>
  </w:style>
  <w:style w:type="paragraph" w:customStyle="1" w:styleId="CharCharChar11">
    <w:name w:val="Char Char Char1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Heading6Char1">
    <w:name w:val="Heading 6 Char1"/>
    <w:aliases w:val="NATURA SUB 4 ITALICO SUBLINHADO Char2,h6 Char"/>
    <w:rsid w:val="00906AB1"/>
    <w:rPr>
      <w:rFonts w:ascii="Times New Roman" w:hAnsi="Times New Roman" w:cs="Times New Roman"/>
      <w:i/>
      <w:iCs/>
      <w:color w:val="000000"/>
      <w:sz w:val="24"/>
      <w:szCs w:val="24"/>
      <w:lang w:val="pt-BR"/>
    </w:rPr>
  </w:style>
  <w:style w:type="character" w:customStyle="1" w:styleId="Heading1Char2">
    <w:name w:val="Heading 1 Char2"/>
    <w:aliases w:val="DPW Head Center Bold Char2,h1 Char2,h11 Char"/>
    <w:rsid w:val="00906AB1"/>
    <w:rPr>
      <w:rFonts w:ascii="Arial" w:hAnsi="Arial" w:cs="Arial"/>
      <w:b/>
      <w:bCs/>
      <w:color w:val="000000"/>
      <w:kern w:val="32"/>
      <w:sz w:val="32"/>
      <w:szCs w:val="32"/>
      <w:lang w:val="pt-BR"/>
    </w:rPr>
  </w:style>
  <w:style w:type="character" w:customStyle="1" w:styleId="Heading2Char1">
    <w:name w:val="Heading 2 Char1"/>
    <w:aliases w:val="h2 Char1"/>
    <w:rsid w:val="00906AB1"/>
    <w:rPr>
      <w:rFonts w:ascii="Arial" w:hAnsi="Arial" w:cs="Arial"/>
      <w:b/>
      <w:bCs/>
      <w:i/>
      <w:iCs/>
      <w:color w:val="000000"/>
      <w:sz w:val="28"/>
      <w:szCs w:val="28"/>
      <w:lang w:val="pt-BR"/>
    </w:rPr>
  </w:style>
  <w:style w:type="character" w:customStyle="1" w:styleId="HeaderChar1">
    <w:name w:val="Header Char1"/>
    <w:aliases w:val="Guideline Char5,Heade Char5,hd Char5,Header@ Char5,Project Name Char"/>
    <w:rsid w:val="00906AB1"/>
    <w:rPr>
      <w:rFonts w:ascii="Calibri" w:hAnsi="Calibri" w:cs="Calibri"/>
      <w:color w:val="000000"/>
      <w:sz w:val="22"/>
      <w:szCs w:val="22"/>
      <w:lang w:val="pt-BR"/>
    </w:rPr>
  </w:style>
  <w:style w:type="character" w:customStyle="1" w:styleId="FooterChar1">
    <w:name w:val="Footer Char1"/>
    <w:rsid w:val="00906AB1"/>
    <w:rPr>
      <w:rFonts w:ascii="Calibri" w:hAnsi="Calibri" w:cs="Calibri"/>
      <w:color w:val="000000"/>
      <w:sz w:val="24"/>
      <w:szCs w:val="24"/>
      <w:lang w:val="pt-BR"/>
    </w:rPr>
  </w:style>
  <w:style w:type="character" w:customStyle="1" w:styleId="BalloonTextChar2">
    <w:name w:val="Balloon Text Char2"/>
    <w:hidden/>
    <w:rsid w:val="00906AB1"/>
    <w:rPr>
      <w:rFonts w:ascii="Tahoma" w:hAnsi="Tahoma" w:cs="Tahoma"/>
      <w:color w:val="000000"/>
      <w:sz w:val="16"/>
      <w:szCs w:val="16"/>
      <w:lang w:val="pt-BR"/>
    </w:rPr>
  </w:style>
  <w:style w:type="paragraph" w:customStyle="1" w:styleId="TxBr5p1">
    <w:name w:val="TxBr_5p1"/>
    <w:basedOn w:val="Normal"/>
    <w:rsid w:val="00906AB1"/>
    <w:pPr>
      <w:widowControl w:val="0"/>
      <w:tabs>
        <w:tab w:val="left" w:pos="1128"/>
      </w:tabs>
      <w:autoSpaceDE w:val="0"/>
      <w:autoSpaceDN w:val="0"/>
      <w:adjustRightInd w:val="0"/>
      <w:spacing w:after="0" w:line="379" w:lineRule="atLeast"/>
      <w:ind w:left="767"/>
    </w:pPr>
    <w:rPr>
      <w:rFonts w:ascii="Tahoma" w:hAnsi="Tahoma" w:cs="Tahoma"/>
      <w:color w:val="000000"/>
      <w:sz w:val="24"/>
      <w:szCs w:val="24"/>
    </w:rPr>
  </w:style>
  <w:style w:type="paragraph" w:customStyle="1" w:styleId="CharCharCharCharCharChar1">
    <w:name w:val="Char Char Char 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M96">
    <w:name w:val="CM96"/>
    <w:basedOn w:val="Normal"/>
    <w:next w:val="Normal"/>
    <w:rsid w:val="00906AB1"/>
    <w:pPr>
      <w:widowControl w:val="0"/>
      <w:autoSpaceDE w:val="0"/>
      <w:autoSpaceDN w:val="0"/>
      <w:adjustRightInd w:val="0"/>
      <w:spacing w:after="365"/>
      <w:jc w:val="left"/>
    </w:pPr>
    <w:rPr>
      <w:rFonts w:ascii="TT E 291142 8t 00" w:hAnsi="TT E 291142 8t 00" w:cs="TT E 291142 8t 00"/>
      <w:color w:val="000000"/>
      <w:sz w:val="24"/>
      <w:szCs w:val="24"/>
    </w:rPr>
  </w:style>
  <w:style w:type="paragraph" w:customStyle="1" w:styleId="Tabela-sombreamento">
    <w:name w:val="Tabela - sombreamento"/>
    <w:basedOn w:val="Normal"/>
    <w:rsid w:val="00906AB1"/>
    <w:pPr>
      <w:widowControl w:val="0"/>
      <w:pBdr>
        <w:bottom w:val="single" w:sz="4" w:space="0" w:color="000000"/>
      </w:pBdr>
      <w:autoSpaceDE w:val="0"/>
      <w:autoSpaceDN w:val="0"/>
      <w:adjustRightInd w:val="0"/>
      <w:spacing w:before="40" w:after="40"/>
      <w:jc w:val="center"/>
    </w:pPr>
    <w:rPr>
      <w:rFonts w:ascii="Tahoma" w:hAnsi="Tahoma" w:cs="Tahoma"/>
      <w:b/>
      <w:bCs/>
      <w:color w:val="000000"/>
      <w:sz w:val="16"/>
      <w:szCs w:val="16"/>
    </w:rPr>
  </w:style>
  <w:style w:type="paragraph" w:customStyle="1" w:styleId="tabela-sombreamento0">
    <w:name w:val="tabela - sombreamento"/>
    <w:basedOn w:val="Normal"/>
    <w:rsid w:val="00906AB1"/>
    <w:pPr>
      <w:widowControl w:val="0"/>
      <w:autoSpaceDE w:val="0"/>
      <w:autoSpaceDN w:val="0"/>
      <w:adjustRightInd w:val="0"/>
      <w:spacing w:after="0"/>
      <w:jc w:val="left"/>
    </w:pPr>
    <w:rPr>
      <w:rFonts w:ascii="Tahoma" w:hAnsi="Tahoma" w:cs="Tahoma"/>
      <w:b/>
      <w:bCs/>
      <w:color w:val="000000"/>
      <w:sz w:val="18"/>
      <w:szCs w:val="18"/>
    </w:rPr>
  </w:style>
  <w:style w:type="paragraph" w:customStyle="1" w:styleId="BRPR-TEXTOSNORMAL">
    <w:name w:val="BRPR - TEXTOS NORMAL"/>
    <w:basedOn w:val="Normal"/>
    <w:rsid w:val="00906AB1"/>
    <w:pPr>
      <w:widowControl w:val="0"/>
      <w:autoSpaceDE w:val="0"/>
      <w:autoSpaceDN w:val="0"/>
      <w:adjustRightInd w:val="0"/>
      <w:spacing w:after="200"/>
    </w:pPr>
    <w:rPr>
      <w:rFonts w:ascii="Tahoma" w:hAnsi="Tahoma" w:cs="Tahoma"/>
      <w:color w:val="000000"/>
      <w:sz w:val="18"/>
      <w:szCs w:val="18"/>
    </w:rPr>
  </w:style>
  <w:style w:type="paragraph" w:customStyle="1" w:styleId="Bullets">
    <w:name w:val="Bullet's"/>
    <w:basedOn w:val="Normal"/>
    <w:rsid w:val="00906AB1"/>
    <w:pPr>
      <w:numPr>
        <w:numId w:val="5"/>
      </w:numPr>
      <w:tabs>
        <w:tab w:val="clear" w:pos="720"/>
      </w:tabs>
      <w:spacing w:after="0" w:line="240" w:lineRule="auto"/>
      <w:ind w:left="0" w:firstLine="0"/>
    </w:pPr>
    <w:rPr>
      <w:rFonts w:ascii="Tahoma" w:hAnsi="Tahoma" w:cs="Tahoma"/>
      <w:color w:val="000000"/>
      <w:sz w:val="20"/>
    </w:rPr>
  </w:style>
  <w:style w:type="paragraph" w:customStyle="1" w:styleId="CharChar1CharCharCharCharCharCharCharCharChar1CharCharCharChar">
    <w:name w:val="Char Char1 Char Char Char Char Char Char Char Char Char1 Char Char Char Char"/>
    <w:basedOn w:val="Normal"/>
    <w:rsid w:val="00906AB1"/>
    <w:pPr>
      <w:widowControl w:val="0"/>
      <w:autoSpaceDE w:val="0"/>
      <w:autoSpaceDN w:val="0"/>
      <w:adjustRightInd w:val="0"/>
      <w:spacing w:after="160" w:line="240" w:lineRule="exact"/>
    </w:pPr>
    <w:rPr>
      <w:color w:val="000000"/>
      <w:sz w:val="24"/>
      <w:szCs w:val="24"/>
      <w:lang w:val="en-US"/>
    </w:rPr>
  </w:style>
  <w:style w:type="paragraph" w:customStyle="1" w:styleId="BulletedList">
    <w:name w:val="Bulleted List"/>
    <w:basedOn w:val="Normal"/>
    <w:rsid w:val="00906AB1"/>
    <w:pPr>
      <w:numPr>
        <w:numId w:val="6"/>
      </w:numPr>
      <w:tabs>
        <w:tab w:val="clear" w:pos="720"/>
        <w:tab w:val="left" w:pos="1440"/>
      </w:tabs>
      <w:spacing w:after="240" w:line="240" w:lineRule="auto"/>
      <w:ind w:left="1440" w:firstLine="0"/>
      <w:contextualSpacing/>
      <w:jc w:val="left"/>
    </w:pPr>
    <w:rPr>
      <w:color w:val="000000"/>
      <w:sz w:val="20"/>
      <w:lang w:val="en-US"/>
    </w:rPr>
  </w:style>
  <w:style w:type="paragraph" w:customStyle="1" w:styleId="ColorfulList-Accent11">
    <w:name w:val="Colorful List - Accent 11"/>
    <w:basedOn w:val="Normal"/>
    <w:qFormat/>
    <w:rsid w:val="00906AB1"/>
    <w:pPr>
      <w:widowControl w:val="0"/>
      <w:autoSpaceDE w:val="0"/>
      <w:autoSpaceDN w:val="0"/>
      <w:adjustRightInd w:val="0"/>
      <w:spacing w:after="0"/>
      <w:ind w:left="708"/>
      <w:jc w:val="left"/>
    </w:pPr>
    <w:rPr>
      <w:color w:val="000000"/>
      <w:sz w:val="24"/>
      <w:szCs w:val="24"/>
    </w:rPr>
  </w:style>
  <w:style w:type="paragraph" w:customStyle="1" w:styleId="18Tpicos">
    <w:name w:val="18. Tópicos"/>
    <w:basedOn w:val="Normal"/>
    <w:rsid w:val="00906AB1"/>
    <w:pPr>
      <w:widowControl w:val="0"/>
      <w:autoSpaceDE w:val="0"/>
      <w:autoSpaceDN w:val="0"/>
      <w:adjustRightInd w:val="0"/>
      <w:spacing w:after="260" w:line="260" w:lineRule="atLeast"/>
      <w:ind w:left="360" w:hanging="360"/>
    </w:pPr>
    <w:rPr>
      <w:color w:val="000000"/>
      <w:sz w:val="22"/>
      <w:szCs w:val="22"/>
      <w:lang w:val="en-US"/>
    </w:rPr>
  </w:style>
  <w:style w:type="paragraph" w:customStyle="1" w:styleId="BBIBRBodyText">
    <w:name w:val="BBI BR Body Text"/>
    <w:basedOn w:val="Normal"/>
    <w:rsid w:val="00906AB1"/>
    <w:pPr>
      <w:widowControl w:val="0"/>
      <w:autoSpaceDE w:val="0"/>
      <w:autoSpaceDN w:val="0"/>
      <w:adjustRightInd w:val="0"/>
      <w:spacing w:after="200"/>
      <w:ind w:firstLine="432"/>
    </w:pPr>
    <w:rPr>
      <w:color w:val="000000"/>
      <w:spacing w:val="-2"/>
      <w:sz w:val="20"/>
      <w:lang w:val="x-none"/>
    </w:rPr>
  </w:style>
  <w:style w:type="character" w:customStyle="1" w:styleId="BBIBRBodyTextChar">
    <w:name w:val="BBI BR Body Text Char"/>
    <w:rsid w:val="00906AB1"/>
    <w:rPr>
      <w:rFonts w:ascii="Times New Roman" w:hAnsi="Times New Roman" w:cs="Times New Roman"/>
      <w:color w:val="000000"/>
      <w:spacing w:val="-2"/>
      <w:sz w:val="24"/>
      <w:szCs w:val="24"/>
      <w:lang w:val="x-none"/>
    </w:rPr>
  </w:style>
  <w:style w:type="paragraph" w:customStyle="1" w:styleId="CM88">
    <w:name w:val="CM88"/>
    <w:basedOn w:val="Default"/>
    <w:next w:val="Default"/>
    <w:rsid w:val="00906AB1"/>
    <w:pPr>
      <w:widowControl w:val="0"/>
      <w:spacing w:after="158"/>
    </w:pPr>
    <w:rPr>
      <w:rFonts w:ascii="TT E 291142 8t 00" w:hAnsi="TT E 291142 8t 00" w:cs="TT E 291142 8t 00"/>
    </w:rPr>
  </w:style>
  <w:style w:type="paragraph" w:customStyle="1" w:styleId="lim">
    <w:name w:val="lim"/>
    <w:basedOn w:val="Tabela-sombreamento"/>
    <w:rsid w:val="00906AB1"/>
    <w:pPr>
      <w:ind w:right="117"/>
    </w:pPr>
  </w:style>
  <w:style w:type="paragraph" w:customStyle="1" w:styleId="CM99">
    <w:name w:val="CM99"/>
    <w:basedOn w:val="Default"/>
    <w:next w:val="Default"/>
    <w:rsid w:val="00906AB1"/>
    <w:pPr>
      <w:widowControl w:val="0"/>
      <w:spacing w:after="305"/>
    </w:pPr>
    <w:rPr>
      <w:rFonts w:ascii="TT E 291142 8t 00" w:hAnsi="TT E 291142 8t 00" w:cs="TT E 291142 8t 00"/>
    </w:rPr>
  </w:style>
  <w:style w:type="paragraph" w:customStyle="1" w:styleId="CM104">
    <w:name w:val="CM104"/>
    <w:basedOn w:val="Default"/>
    <w:next w:val="Default"/>
    <w:rsid w:val="00906AB1"/>
    <w:pPr>
      <w:widowControl w:val="0"/>
      <w:spacing w:after="585"/>
    </w:pPr>
    <w:rPr>
      <w:rFonts w:ascii="TT E 291142 8t 00" w:hAnsi="TT E 291142 8t 00" w:cs="TT E 291142 8t 00"/>
    </w:rPr>
  </w:style>
  <w:style w:type="paragraph" w:customStyle="1" w:styleId="CM6">
    <w:name w:val="CM6"/>
    <w:basedOn w:val="Default"/>
    <w:next w:val="Default"/>
    <w:rsid w:val="00906AB1"/>
    <w:pPr>
      <w:widowControl w:val="0"/>
    </w:pPr>
    <w:rPr>
      <w:rFonts w:ascii="TT E 291142 8t 00" w:hAnsi="TT E 291142 8t 00" w:cs="TT E 291142 8t 00"/>
    </w:rPr>
  </w:style>
  <w:style w:type="character" w:customStyle="1" w:styleId="CharChar2">
    <w:name w:val="Char Char2"/>
    <w:rsid w:val="00906AB1"/>
    <w:rPr>
      <w:rFonts w:ascii="Tahoma" w:hAnsi="Tahoma" w:cs="Tahoma"/>
      <w:color w:val="000000"/>
      <w:sz w:val="16"/>
      <w:szCs w:val="16"/>
      <w:lang w:val="pt-BR"/>
    </w:rPr>
  </w:style>
  <w:style w:type="character" w:customStyle="1" w:styleId="CommentTextChar2">
    <w:name w:val="Comment Text Char2"/>
    <w:rsid w:val="00906AB1"/>
    <w:rPr>
      <w:rFonts w:ascii="Times New Roman" w:hAnsi="Times New Roman" w:cs="Times New Roman"/>
      <w:color w:val="000000"/>
      <w:sz w:val="24"/>
      <w:szCs w:val="24"/>
      <w:lang w:val="pt-BR"/>
    </w:rPr>
  </w:style>
  <w:style w:type="character" w:customStyle="1" w:styleId="CommentSubjectChar1">
    <w:name w:val="Comment Subject Char1"/>
    <w:rsid w:val="00906AB1"/>
    <w:rPr>
      <w:rFonts w:ascii="Times New Roman" w:hAnsi="Times New Roman" w:cs="Times New Roman"/>
      <w:b/>
      <w:bCs/>
      <w:color w:val="000000"/>
      <w:sz w:val="24"/>
      <w:szCs w:val="24"/>
      <w:lang w:val="pt-BR"/>
    </w:rPr>
  </w:style>
  <w:style w:type="paragraph" w:customStyle="1" w:styleId="CharCharChar1CharChar5CharCharCharCharCharCharCharCharCharCharCharCharCharCharCharCharCharCharCharCharCharCharCharCharCharCharCharCharCharCharCharCharCharCharCharChar">
    <w:name w:val="Char Char Char1 Char Char5 Char Char Char Char Char Char Char Char Char Char Char Char Char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MDIAS-CorpodeTexto">
    <w:name w:val="MDIAS - Corpo de Texto"/>
    <w:basedOn w:val="Heading1"/>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CharChar9CharCharCharCharCharCharCharCharCharCharCharCharCharCharCharCharCharCharCharCharCharCharCharChar">
    <w:name w:val="Char Char9 Char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xbr5p10">
    <w:name w:val="txbr5p1"/>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IMC-Normal">
    <w:name w:val="IMC - Normal"/>
    <w:basedOn w:val="Normal"/>
    <w:rsid w:val="00906AB1"/>
    <w:pPr>
      <w:widowControl w:val="0"/>
      <w:autoSpaceDE w:val="0"/>
      <w:autoSpaceDN w:val="0"/>
      <w:adjustRightInd w:val="0"/>
      <w:spacing w:after="200"/>
    </w:pPr>
    <w:rPr>
      <w:rFonts w:ascii="Tahoma" w:hAnsi="Tahoma" w:cs="Tahoma"/>
      <w:color w:val="000000"/>
      <w:sz w:val="20"/>
    </w:rPr>
  </w:style>
  <w:style w:type="paragraph" w:customStyle="1" w:styleId="DPWfdtblhead7">
    <w:name w:val="DPWfd tbl head7"/>
    <w:basedOn w:val="Normal"/>
    <w:rsid w:val="00906AB1"/>
    <w:pPr>
      <w:widowControl w:val="0"/>
      <w:autoSpaceDE w:val="0"/>
      <w:autoSpaceDN w:val="0"/>
      <w:adjustRightInd w:val="0"/>
      <w:spacing w:before="20" w:after="40" w:line="180" w:lineRule="exact"/>
      <w:jc w:val="center"/>
    </w:pPr>
    <w:rPr>
      <w:b/>
      <w:bCs/>
      <w:color w:val="000000"/>
      <w:sz w:val="14"/>
      <w:szCs w:val="14"/>
      <w:lang w:val="en-US"/>
    </w:rPr>
  </w:style>
  <w:style w:type="paragraph" w:customStyle="1" w:styleId="DPWfdtblftn8">
    <w:name w:val="DPWfd tbl ftn8"/>
    <w:basedOn w:val="Normal"/>
    <w:rsid w:val="00906AB1"/>
    <w:pPr>
      <w:widowControl w:val="0"/>
      <w:autoSpaceDE w:val="0"/>
      <w:autoSpaceDN w:val="0"/>
      <w:adjustRightInd w:val="0"/>
      <w:spacing w:after="80"/>
      <w:ind w:left="360" w:hanging="360"/>
      <w:jc w:val="left"/>
    </w:pPr>
    <w:rPr>
      <w:color w:val="000000"/>
      <w:sz w:val="16"/>
      <w:szCs w:val="16"/>
    </w:rPr>
  </w:style>
  <w:style w:type="paragraph" w:customStyle="1" w:styleId="DPWfdtblstub8">
    <w:name w:val="DPWfd tbl stub8"/>
    <w:basedOn w:val="Normal"/>
    <w:next w:val="Normal"/>
    <w:rsid w:val="00906AB1"/>
    <w:pPr>
      <w:widowControl w:val="0"/>
      <w:autoSpaceDE w:val="0"/>
      <w:autoSpaceDN w:val="0"/>
      <w:adjustRightInd w:val="0"/>
      <w:spacing w:after="0"/>
      <w:ind w:left="187" w:right="165" w:hanging="187"/>
      <w:jc w:val="left"/>
    </w:pPr>
    <w:rPr>
      <w:color w:val="000000"/>
      <w:sz w:val="16"/>
      <w:szCs w:val="16"/>
    </w:rPr>
  </w:style>
  <w:style w:type="paragraph" w:customStyle="1" w:styleId="DPWfdtblftnline">
    <w:name w:val="DPWfd tbl ftn line"/>
    <w:basedOn w:val="Normal"/>
    <w:next w:val="Normal"/>
    <w:rsid w:val="00906AB1"/>
    <w:pPr>
      <w:keepNext/>
      <w:widowControl w:val="0"/>
      <w:pBdr>
        <w:bottom w:val="single" w:sz="4" w:space="1" w:color="000000"/>
      </w:pBdr>
      <w:autoSpaceDE w:val="0"/>
      <w:autoSpaceDN w:val="0"/>
      <w:adjustRightInd w:val="0"/>
      <w:spacing w:after="50"/>
      <w:ind w:right="7920"/>
      <w:jc w:val="left"/>
    </w:pPr>
    <w:rPr>
      <w:color w:val="000000"/>
      <w:sz w:val="10"/>
      <w:szCs w:val="10"/>
    </w:rPr>
  </w:style>
  <w:style w:type="paragraph" w:customStyle="1" w:styleId="-Tabela">
    <w:name w:val="- Tabela"/>
    <w:basedOn w:val="Normal"/>
    <w:rsid w:val="00906AB1"/>
    <w:pPr>
      <w:widowControl w:val="0"/>
      <w:pBdr>
        <w:bottom w:val="single" w:sz="4" w:space="1" w:color="000000"/>
      </w:pBdr>
      <w:autoSpaceDE w:val="0"/>
      <w:autoSpaceDN w:val="0"/>
      <w:adjustRightInd w:val="0"/>
      <w:spacing w:after="0"/>
      <w:jc w:val="center"/>
    </w:pPr>
    <w:rPr>
      <w:rFonts w:ascii="Tahoma" w:hAnsi="Tahoma" w:cs="Tahoma"/>
      <w:b/>
      <w:bCs/>
      <w:color w:val="000000"/>
      <w:sz w:val="16"/>
      <w:szCs w:val="16"/>
    </w:rPr>
  </w:style>
  <w:style w:type="paragraph" w:customStyle="1" w:styleId="Estilo-textonormalTahomaDepoisde0pt">
    <w:name w:val="Estilo - texto normal + Tahoma Depois de:  0 pt"/>
    <w:basedOn w:val="PDG-textonormal"/>
    <w:rsid w:val="00906AB1"/>
    <w:pPr>
      <w:spacing w:before="0" w:after="0"/>
    </w:pPr>
    <w:rPr>
      <w:rFonts w:ascii="Tahoma" w:hAnsi="Tahoma" w:cs="Tahoma"/>
    </w:rPr>
  </w:style>
  <w:style w:type="paragraph" w:customStyle="1" w:styleId="LP8">
    <w:name w:val="LP8"/>
    <w:rsid w:val="00906AB1"/>
    <w:pPr>
      <w:widowControl w:val="0"/>
      <w:autoSpaceDE w:val="0"/>
      <w:autoSpaceDN w:val="0"/>
      <w:adjustRightInd w:val="0"/>
    </w:pPr>
    <w:rPr>
      <w:color w:val="000000"/>
      <w:sz w:val="16"/>
      <w:szCs w:val="16"/>
    </w:rPr>
  </w:style>
  <w:style w:type="character" w:customStyle="1" w:styleId="DPWfdtblnum10Char">
    <w:name w:val="DPWfd tbl num10 Char"/>
    <w:rsid w:val="00906AB1"/>
    <w:rPr>
      <w:rFonts w:ascii="Times New Roman" w:hAnsi="Times New Roman" w:cs="Times New Roman"/>
      <w:color w:val="000000"/>
      <w:sz w:val="24"/>
      <w:szCs w:val="24"/>
      <w:lang w:val="en-US"/>
    </w:rPr>
  </w:style>
  <w:style w:type="paragraph" w:customStyle="1" w:styleId="CharChar1CharCharChar4">
    <w:name w:val="Char Char1 Char Char Char4"/>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PWfdChar">
    <w:name w:val="DPW fd Char"/>
    <w:aliases w:val="n Char"/>
    <w:rsid w:val="00906AB1"/>
    <w:rPr>
      <w:rFonts w:ascii="Times New Roman" w:hAnsi="Times New Roman" w:cs="Times New Roman"/>
      <w:color w:val="000000"/>
      <w:sz w:val="24"/>
      <w:szCs w:val="24"/>
      <w:lang w:val="en-US"/>
    </w:rPr>
  </w:style>
  <w:style w:type="paragraph" w:customStyle="1" w:styleId="subtexto1">
    <w:name w:val="subtexto 1"/>
    <w:rsid w:val="00906AB1"/>
    <w:pPr>
      <w:widowControl w:val="0"/>
      <w:tabs>
        <w:tab w:val="left" w:pos="624"/>
        <w:tab w:val="left" w:pos="898"/>
        <w:tab w:val="left" w:pos="1301"/>
        <w:tab w:val="left" w:pos="4876"/>
      </w:tabs>
      <w:autoSpaceDE w:val="0"/>
      <w:autoSpaceDN w:val="0"/>
      <w:adjustRightInd w:val="0"/>
      <w:spacing w:after="57" w:line="360" w:lineRule="atLeast"/>
      <w:jc w:val="both"/>
    </w:pPr>
    <w:rPr>
      <w:color w:val="000000"/>
      <w:sz w:val="24"/>
      <w:szCs w:val="24"/>
    </w:rPr>
  </w:style>
  <w:style w:type="paragraph" w:customStyle="1" w:styleId="CellHead">
    <w:name w:val="CellHead"/>
    <w:basedOn w:val="Normal"/>
    <w:rsid w:val="00906AB1"/>
    <w:pPr>
      <w:keepNext/>
      <w:widowControl w:val="0"/>
      <w:autoSpaceDE w:val="0"/>
      <w:autoSpaceDN w:val="0"/>
      <w:adjustRightInd w:val="0"/>
      <w:spacing w:before="60" w:after="60" w:line="259" w:lineRule="auto"/>
      <w:jc w:val="left"/>
    </w:pPr>
    <w:rPr>
      <w:rFonts w:ascii="Arial" w:hAnsi="Arial" w:cs="Arial"/>
      <w:b/>
      <w:bCs/>
      <w:color w:val="000000"/>
      <w:kern w:val="20"/>
      <w:sz w:val="20"/>
    </w:rPr>
  </w:style>
  <w:style w:type="paragraph" w:customStyle="1" w:styleId="CellBody">
    <w:name w:val="CellBody"/>
    <w:basedOn w:val="Normal"/>
    <w:rsid w:val="00906AB1"/>
    <w:pPr>
      <w:widowControl w:val="0"/>
      <w:autoSpaceDE w:val="0"/>
      <w:autoSpaceDN w:val="0"/>
      <w:adjustRightInd w:val="0"/>
      <w:spacing w:before="60" w:after="60" w:line="290" w:lineRule="auto"/>
      <w:jc w:val="left"/>
    </w:pPr>
    <w:rPr>
      <w:rFonts w:ascii="Arial" w:hAnsi="Arial" w:cs="Arial"/>
      <w:color w:val="000000"/>
      <w:kern w:val="20"/>
      <w:sz w:val="20"/>
    </w:rPr>
  </w:style>
  <w:style w:type="character" w:customStyle="1" w:styleId="Sumrio3Char">
    <w:name w:val="Sumário 3 Char"/>
    <w:uiPriority w:val="39"/>
    <w:rsid w:val="00906AB1"/>
    <w:rPr>
      <w:rFonts w:ascii="Trebuchet MS" w:hAnsi="Trebuchet MS" w:cs="Trebuchet MS"/>
      <w:b/>
      <w:bCs/>
      <w:smallCaps/>
      <w:noProof/>
      <w:color w:val="000000"/>
      <w:sz w:val="24"/>
      <w:szCs w:val="24"/>
    </w:rPr>
  </w:style>
  <w:style w:type="character" w:customStyle="1" w:styleId="Sumrio4Char">
    <w:name w:val="Sumário 4 Char"/>
    <w:rsid w:val="00906AB1"/>
    <w:rPr>
      <w:rFonts w:ascii="Times New Roman" w:hAnsi="Times New Roman" w:cs="Times New Roman"/>
      <w:color w:val="000000"/>
      <w:sz w:val="22"/>
      <w:szCs w:val="22"/>
      <w:lang w:val="pt-BR"/>
    </w:rPr>
  </w:style>
  <w:style w:type="character" w:customStyle="1" w:styleId="Pr-formataoHTMLChar">
    <w:name w:val="Pré-formatação HTML Char"/>
    <w:rsid w:val="00906AB1"/>
    <w:rPr>
      <w:rFonts w:ascii="Cambria" w:hAnsi="Cambria" w:cs="Cambria"/>
      <w:color w:val="000000"/>
      <w:sz w:val="24"/>
      <w:szCs w:val="24"/>
      <w:lang w:val="pt-BR"/>
    </w:rPr>
  </w:style>
  <w:style w:type="character" w:customStyle="1" w:styleId="longtext">
    <w:name w:val="long_text"/>
    <w:rsid w:val="00906AB1"/>
    <w:rPr>
      <w:rFonts w:ascii="Times New Roman" w:hAnsi="Times New Roman" w:cs="Times New Roman"/>
      <w:color w:val="000000"/>
      <w:sz w:val="24"/>
      <w:szCs w:val="24"/>
      <w:lang w:val="pt-BR"/>
    </w:rPr>
  </w:style>
  <w:style w:type="paragraph" w:customStyle="1" w:styleId="imc-normal0">
    <w:name w:val="imc-normal"/>
    <w:basedOn w:val="Normal"/>
    <w:rsid w:val="00906AB1"/>
    <w:pPr>
      <w:widowControl w:val="0"/>
      <w:autoSpaceDE w:val="0"/>
      <w:autoSpaceDN w:val="0"/>
      <w:adjustRightInd w:val="0"/>
      <w:spacing w:after="200"/>
    </w:pPr>
    <w:rPr>
      <w:rFonts w:ascii="Tahoma" w:hAnsi="Tahoma" w:cs="Tahoma"/>
      <w:color w:val="000000"/>
      <w:sz w:val="20"/>
      <w:lang w:val="en-GB"/>
    </w:rPr>
  </w:style>
  <w:style w:type="character" w:customStyle="1" w:styleId="h2CharChar">
    <w:name w:val="h2 Char Char"/>
    <w:rsid w:val="00906AB1"/>
    <w:rPr>
      <w:rFonts w:ascii="Arial" w:hAnsi="Arial" w:cs="Arial"/>
      <w:color w:val="000000"/>
      <w:sz w:val="24"/>
      <w:szCs w:val="24"/>
      <w:lang w:val="pt-BR"/>
    </w:rPr>
  </w:style>
  <w:style w:type="character" w:customStyle="1" w:styleId="NATURASUB4ITALICOSUBLINHADOChar">
    <w:name w:val="NATURA SUB 4 ITALICO SUBLINHADO Char"/>
    <w:aliases w:val="h6 Char Char"/>
    <w:rsid w:val="00906AB1"/>
    <w:rPr>
      <w:rFonts w:ascii="Arial" w:hAnsi="Arial" w:cs="Arial"/>
      <w:color w:val="000000"/>
      <w:sz w:val="24"/>
      <w:szCs w:val="24"/>
      <w:lang w:val="pt-BR"/>
    </w:rPr>
  </w:style>
  <w:style w:type="paragraph" w:customStyle="1" w:styleId="Body1">
    <w:name w:val="Body 1"/>
    <w:basedOn w:val="Normal"/>
    <w:rsid w:val="004F38C2"/>
    <w:pPr>
      <w:widowControl w:val="0"/>
      <w:autoSpaceDE w:val="0"/>
      <w:autoSpaceDN w:val="0"/>
      <w:adjustRightInd w:val="0"/>
      <w:spacing w:after="140" w:line="290" w:lineRule="auto"/>
      <w:ind w:left="567"/>
    </w:pPr>
    <w:rPr>
      <w:rFonts w:ascii="Arial" w:hAnsi="Arial" w:cs="Arial"/>
      <w:color w:val="000000"/>
      <w:kern w:val="20"/>
      <w:sz w:val="20"/>
    </w:rPr>
  </w:style>
  <w:style w:type="paragraph" w:customStyle="1" w:styleId="Body2">
    <w:name w:val="Body 2"/>
    <w:basedOn w:val="Normal"/>
    <w:link w:val="Body2Char"/>
    <w:rsid w:val="004F38C2"/>
    <w:pPr>
      <w:widowControl w:val="0"/>
      <w:autoSpaceDE w:val="0"/>
      <w:autoSpaceDN w:val="0"/>
      <w:adjustRightInd w:val="0"/>
      <w:spacing w:after="140" w:line="290" w:lineRule="auto"/>
      <w:ind w:left="1247"/>
    </w:pPr>
    <w:rPr>
      <w:rFonts w:ascii="Arial" w:hAnsi="Arial" w:cs="Arial"/>
      <w:color w:val="000000"/>
      <w:kern w:val="20"/>
      <w:sz w:val="20"/>
    </w:rPr>
  </w:style>
  <w:style w:type="paragraph" w:customStyle="1" w:styleId="Body3">
    <w:name w:val="Body 3"/>
    <w:basedOn w:val="Normal"/>
    <w:rsid w:val="004F38C2"/>
    <w:pPr>
      <w:widowControl w:val="0"/>
      <w:autoSpaceDE w:val="0"/>
      <w:autoSpaceDN w:val="0"/>
      <w:adjustRightInd w:val="0"/>
      <w:spacing w:after="140" w:line="290" w:lineRule="auto"/>
      <w:ind w:left="2041"/>
    </w:pPr>
    <w:rPr>
      <w:rFonts w:ascii="Arial" w:hAnsi="Arial" w:cs="Arial"/>
      <w:color w:val="000000"/>
      <w:kern w:val="20"/>
      <w:sz w:val="20"/>
    </w:rPr>
  </w:style>
  <w:style w:type="paragraph" w:customStyle="1" w:styleId="Body4">
    <w:name w:val="Body 4"/>
    <w:basedOn w:val="Normal"/>
    <w:rsid w:val="004F38C2"/>
    <w:pPr>
      <w:widowControl w:val="0"/>
      <w:autoSpaceDE w:val="0"/>
      <w:autoSpaceDN w:val="0"/>
      <w:adjustRightInd w:val="0"/>
      <w:spacing w:after="140" w:line="290" w:lineRule="auto"/>
      <w:ind w:left="2721"/>
    </w:pPr>
    <w:rPr>
      <w:rFonts w:ascii="Arial" w:hAnsi="Arial" w:cs="Arial"/>
      <w:color w:val="000000"/>
      <w:kern w:val="20"/>
      <w:sz w:val="20"/>
    </w:rPr>
  </w:style>
  <w:style w:type="paragraph" w:customStyle="1" w:styleId="Body5">
    <w:name w:val="Body 5"/>
    <w:basedOn w:val="Normal"/>
    <w:rsid w:val="004F38C2"/>
    <w:pPr>
      <w:widowControl w:val="0"/>
      <w:tabs>
        <w:tab w:val="num" w:pos="720"/>
      </w:tabs>
      <w:autoSpaceDE w:val="0"/>
      <w:autoSpaceDN w:val="0"/>
      <w:adjustRightInd w:val="0"/>
      <w:spacing w:after="140" w:line="290" w:lineRule="auto"/>
      <w:ind w:left="3288"/>
    </w:pPr>
    <w:rPr>
      <w:rFonts w:ascii="Arial" w:hAnsi="Arial" w:cs="Arial"/>
      <w:color w:val="000000"/>
      <w:kern w:val="20"/>
      <w:sz w:val="20"/>
    </w:rPr>
  </w:style>
  <w:style w:type="paragraph" w:customStyle="1" w:styleId="Body6">
    <w:name w:val="Body 6"/>
    <w:basedOn w:val="Normal"/>
    <w:rsid w:val="00906AB1"/>
    <w:pPr>
      <w:widowControl w:val="0"/>
      <w:tabs>
        <w:tab w:val="num" w:pos="1440"/>
      </w:tabs>
      <w:autoSpaceDE w:val="0"/>
      <w:autoSpaceDN w:val="0"/>
      <w:adjustRightInd w:val="0"/>
      <w:spacing w:after="140" w:line="290" w:lineRule="auto"/>
      <w:ind w:left="3969"/>
    </w:pPr>
    <w:rPr>
      <w:rFonts w:ascii="Arial" w:hAnsi="Arial" w:cs="Arial"/>
      <w:color w:val="000000"/>
      <w:kern w:val="20"/>
      <w:sz w:val="20"/>
    </w:rPr>
  </w:style>
  <w:style w:type="paragraph" w:customStyle="1" w:styleId="alpha1">
    <w:name w:val="alpha 1"/>
    <w:basedOn w:val="Normal"/>
    <w:rsid w:val="00906AB1"/>
    <w:pPr>
      <w:numPr>
        <w:numId w:val="10"/>
      </w:numPr>
      <w:tabs>
        <w:tab w:val="clear" w:pos="2041"/>
        <w:tab w:val="num" w:pos="567"/>
      </w:tabs>
      <w:spacing w:after="140" w:line="290" w:lineRule="auto"/>
      <w:ind w:left="567" w:hanging="567"/>
    </w:pPr>
    <w:rPr>
      <w:rFonts w:ascii="Arial" w:hAnsi="Arial" w:cs="Arial"/>
      <w:color w:val="000000"/>
      <w:kern w:val="20"/>
      <w:sz w:val="20"/>
    </w:rPr>
  </w:style>
  <w:style w:type="paragraph" w:customStyle="1" w:styleId="alpha2">
    <w:name w:val="alpha 2"/>
    <w:basedOn w:val="Normal"/>
    <w:rsid w:val="00906AB1"/>
    <w:pPr>
      <w:widowControl w:val="0"/>
      <w:tabs>
        <w:tab w:val="num" w:pos="1247"/>
      </w:tabs>
      <w:autoSpaceDE w:val="0"/>
      <w:autoSpaceDN w:val="0"/>
      <w:adjustRightInd w:val="0"/>
      <w:spacing w:after="140" w:line="290" w:lineRule="auto"/>
      <w:ind w:left="1247" w:hanging="680"/>
    </w:pPr>
    <w:rPr>
      <w:rFonts w:ascii="Arial" w:hAnsi="Arial" w:cs="Arial"/>
      <w:color w:val="000000"/>
      <w:kern w:val="20"/>
      <w:sz w:val="20"/>
    </w:rPr>
  </w:style>
  <w:style w:type="paragraph" w:customStyle="1" w:styleId="alpha3">
    <w:name w:val="alpha 3"/>
    <w:basedOn w:val="Normal"/>
    <w:rsid w:val="00906AB1"/>
    <w:pPr>
      <w:numPr>
        <w:numId w:val="11"/>
      </w:numPr>
      <w:tabs>
        <w:tab w:val="clear" w:pos="3288"/>
        <w:tab w:val="num" w:pos="2041"/>
      </w:tabs>
      <w:spacing w:after="140" w:line="290" w:lineRule="auto"/>
      <w:ind w:left="2041" w:hanging="794"/>
    </w:pPr>
    <w:rPr>
      <w:rFonts w:ascii="Arial" w:hAnsi="Arial" w:cs="Arial"/>
      <w:color w:val="000000"/>
      <w:kern w:val="20"/>
      <w:sz w:val="20"/>
    </w:rPr>
  </w:style>
  <w:style w:type="paragraph" w:customStyle="1" w:styleId="alpha4">
    <w:name w:val="alpha 4"/>
    <w:basedOn w:val="Normal"/>
    <w:rsid w:val="00906AB1"/>
    <w:pPr>
      <w:numPr>
        <w:numId w:val="12"/>
      </w:numPr>
      <w:tabs>
        <w:tab w:val="clear" w:pos="3969"/>
        <w:tab w:val="num" w:pos="2721"/>
      </w:tabs>
      <w:spacing w:after="140" w:line="290" w:lineRule="auto"/>
      <w:ind w:left="2721" w:hanging="680"/>
    </w:pPr>
    <w:rPr>
      <w:rFonts w:ascii="Arial" w:hAnsi="Arial" w:cs="Arial"/>
      <w:color w:val="000000"/>
      <w:kern w:val="20"/>
      <w:sz w:val="20"/>
    </w:rPr>
  </w:style>
  <w:style w:type="paragraph" w:customStyle="1" w:styleId="alpha5">
    <w:name w:val="alpha 5"/>
    <w:basedOn w:val="Normal"/>
    <w:rsid w:val="00906AB1"/>
    <w:pPr>
      <w:numPr>
        <w:numId w:val="31"/>
      </w:numPr>
      <w:tabs>
        <w:tab w:val="clear" w:pos="567"/>
        <w:tab w:val="num" w:pos="3288"/>
      </w:tabs>
      <w:spacing w:after="140" w:line="290" w:lineRule="auto"/>
      <w:ind w:left="3288" w:firstLine="0"/>
    </w:pPr>
    <w:rPr>
      <w:rFonts w:ascii="Arial" w:hAnsi="Arial" w:cs="Arial"/>
      <w:color w:val="000000"/>
      <w:kern w:val="20"/>
      <w:sz w:val="20"/>
    </w:rPr>
  </w:style>
  <w:style w:type="paragraph" w:customStyle="1" w:styleId="alpha6">
    <w:name w:val="alpha 6"/>
    <w:basedOn w:val="Normal"/>
    <w:rsid w:val="00906AB1"/>
    <w:pPr>
      <w:numPr>
        <w:numId w:val="32"/>
      </w:numPr>
      <w:tabs>
        <w:tab w:val="clear" w:pos="1247"/>
        <w:tab w:val="num" w:pos="3969"/>
      </w:tabs>
      <w:spacing w:after="140" w:line="290" w:lineRule="auto"/>
      <w:ind w:left="3969" w:hanging="681"/>
    </w:pPr>
    <w:rPr>
      <w:rFonts w:ascii="Arial" w:hAnsi="Arial" w:cs="Arial"/>
      <w:color w:val="000000"/>
      <w:kern w:val="20"/>
      <w:sz w:val="20"/>
    </w:rPr>
  </w:style>
  <w:style w:type="paragraph" w:customStyle="1" w:styleId="bullet1">
    <w:name w:val="bullet 1"/>
    <w:basedOn w:val="Normal"/>
    <w:uiPriority w:val="99"/>
    <w:rsid w:val="00906AB1"/>
    <w:pPr>
      <w:numPr>
        <w:numId w:val="33"/>
      </w:numPr>
      <w:tabs>
        <w:tab w:val="clear" w:pos="2041"/>
        <w:tab w:val="num" w:pos="567"/>
      </w:tabs>
      <w:spacing w:after="140" w:line="290" w:lineRule="auto"/>
      <w:ind w:left="567" w:hanging="567"/>
    </w:pPr>
    <w:rPr>
      <w:rFonts w:ascii="Arial" w:hAnsi="Arial" w:cs="Arial"/>
      <w:color w:val="000000"/>
      <w:kern w:val="20"/>
      <w:sz w:val="20"/>
    </w:rPr>
  </w:style>
  <w:style w:type="paragraph" w:customStyle="1" w:styleId="bullet2">
    <w:name w:val="bullet 2"/>
    <w:basedOn w:val="Normal"/>
    <w:rsid w:val="00906AB1"/>
    <w:pPr>
      <w:numPr>
        <w:numId w:val="34"/>
      </w:numPr>
      <w:tabs>
        <w:tab w:val="clear" w:pos="2721"/>
        <w:tab w:val="num" w:pos="1247"/>
      </w:tabs>
      <w:spacing w:after="140" w:line="290" w:lineRule="auto"/>
      <w:ind w:left="1247" w:firstLine="0"/>
    </w:pPr>
    <w:rPr>
      <w:rFonts w:ascii="Arial" w:hAnsi="Arial" w:cs="Arial"/>
      <w:color w:val="000000"/>
      <w:kern w:val="20"/>
      <w:sz w:val="20"/>
    </w:rPr>
  </w:style>
  <w:style w:type="paragraph" w:customStyle="1" w:styleId="bullet3">
    <w:name w:val="bullet 3"/>
    <w:basedOn w:val="Normal"/>
    <w:rsid w:val="00906AB1"/>
    <w:pPr>
      <w:numPr>
        <w:numId w:val="35"/>
      </w:numPr>
      <w:tabs>
        <w:tab w:val="clear" w:pos="3288"/>
        <w:tab w:val="num" w:pos="2041"/>
      </w:tabs>
      <w:spacing w:after="140" w:line="290" w:lineRule="auto"/>
      <w:ind w:left="2041" w:hanging="794"/>
    </w:pPr>
    <w:rPr>
      <w:rFonts w:ascii="Arial" w:hAnsi="Arial" w:cs="Arial"/>
      <w:color w:val="000000"/>
      <w:kern w:val="20"/>
      <w:sz w:val="20"/>
    </w:rPr>
  </w:style>
  <w:style w:type="paragraph" w:customStyle="1" w:styleId="bullet4">
    <w:name w:val="bullet 4"/>
    <w:basedOn w:val="Normal"/>
    <w:rsid w:val="00906AB1"/>
    <w:pPr>
      <w:numPr>
        <w:numId w:val="36"/>
      </w:numPr>
      <w:tabs>
        <w:tab w:val="clear" w:pos="3969"/>
        <w:tab w:val="num" w:pos="2721"/>
      </w:tabs>
      <w:spacing w:after="140" w:line="290" w:lineRule="auto"/>
      <w:ind w:left="2721" w:hanging="680"/>
    </w:pPr>
    <w:rPr>
      <w:rFonts w:ascii="Arial" w:hAnsi="Arial" w:cs="Arial"/>
      <w:color w:val="000000"/>
      <w:kern w:val="20"/>
      <w:sz w:val="20"/>
    </w:rPr>
  </w:style>
  <w:style w:type="paragraph" w:customStyle="1" w:styleId="bullet5">
    <w:name w:val="bullet 5"/>
    <w:basedOn w:val="Normal"/>
    <w:rsid w:val="00906AB1"/>
    <w:pPr>
      <w:numPr>
        <w:numId w:val="13"/>
      </w:numPr>
      <w:tabs>
        <w:tab w:val="clear" w:pos="567"/>
        <w:tab w:val="num" w:pos="3288"/>
      </w:tabs>
      <w:spacing w:after="140" w:line="290" w:lineRule="auto"/>
      <w:ind w:left="3288" w:firstLine="0"/>
    </w:pPr>
    <w:rPr>
      <w:rFonts w:ascii="Arial" w:hAnsi="Arial" w:cs="Arial"/>
      <w:color w:val="000000"/>
      <w:kern w:val="20"/>
      <w:sz w:val="20"/>
    </w:rPr>
  </w:style>
  <w:style w:type="paragraph" w:customStyle="1" w:styleId="bullet6">
    <w:name w:val="bullet 6"/>
    <w:basedOn w:val="Normal"/>
    <w:rsid w:val="00906AB1"/>
    <w:pPr>
      <w:numPr>
        <w:numId w:val="14"/>
      </w:numPr>
      <w:tabs>
        <w:tab w:val="clear" w:pos="1247"/>
      </w:tabs>
      <w:spacing w:after="140" w:line="290" w:lineRule="auto"/>
      <w:ind w:left="0" w:firstLine="0"/>
    </w:pPr>
    <w:rPr>
      <w:rFonts w:ascii="Arial" w:hAnsi="Arial" w:cs="Arial"/>
      <w:color w:val="000000"/>
      <w:kern w:val="20"/>
      <w:sz w:val="20"/>
    </w:rPr>
  </w:style>
  <w:style w:type="paragraph" w:customStyle="1" w:styleId="roman1">
    <w:name w:val="roman 1"/>
    <w:basedOn w:val="Normal"/>
    <w:rsid w:val="00906AB1"/>
    <w:pPr>
      <w:numPr>
        <w:numId w:val="15"/>
      </w:numPr>
      <w:tabs>
        <w:tab w:val="clear" w:pos="2041"/>
        <w:tab w:val="num" w:pos="567"/>
      </w:tabs>
      <w:spacing w:after="140" w:line="290" w:lineRule="auto"/>
      <w:ind w:left="567" w:hanging="567"/>
    </w:pPr>
    <w:rPr>
      <w:rFonts w:ascii="Arial" w:hAnsi="Arial" w:cs="Arial"/>
      <w:color w:val="000000"/>
      <w:kern w:val="20"/>
      <w:sz w:val="20"/>
    </w:rPr>
  </w:style>
  <w:style w:type="paragraph" w:customStyle="1" w:styleId="roman2">
    <w:name w:val="roman 2"/>
    <w:basedOn w:val="Normal"/>
    <w:rsid w:val="00906AB1"/>
    <w:pPr>
      <w:numPr>
        <w:numId w:val="20"/>
      </w:numPr>
      <w:tabs>
        <w:tab w:val="clear" w:pos="2721"/>
        <w:tab w:val="num" w:pos="1247"/>
      </w:tabs>
      <w:spacing w:after="140" w:line="290" w:lineRule="auto"/>
      <w:ind w:left="1247" w:firstLine="0"/>
    </w:pPr>
    <w:rPr>
      <w:rFonts w:ascii="Arial" w:hAnsi="Arial" w:cs="Arial"/>
      <w:color w:val="000000"/>
      <w:kern w:val="20"/>
      <w:sz w:val="20"/>
    </w:rPr>
  </w:style>
  <w:style w:type="paragraph" w:customStyle="1" w:styleId="roman3">
    <w:name w:val="roman 3"/>
    <w:basedOn w:val="Normal"/>
    <w:rsid w:val="00906AB1"/>
    <w:pPr>
      <w:numPr>
        <w:numId w:val="16"/>
      </w:numPr>
      <w:tabs>
        <w:tab w:val="clear" w:pos="3288"/>
        <w:tab w:val="num" w:pos="2041"/>
      </w:tabs>
      <w:spacing w:after="140" w:line="290" w:lineRule="auto"/>
      <w:ind w:left="2041" w:hanging="794"/>
    </w:pPr>
    <w:rPr>
      <w:rFonts w:ascii="Arial" w:hAnsi="Arial" w:cs="Arial"/>
      <w:color w:val="000000"/>
      <w:kern w:val="20"/>
      <w:sz w:val="20"/>
    </w:rPr>
  </w:style>
  <w:style w:type="paragraph" w:customStyle="1" w:styleId="roman4">
    <w:name w:val="roman 4"/>
    <w:basedOn w:val="Normal"/>
    <w:rsid w:val="00906AB1"/>
    <w:pPr>
      <w:numPr>
        <w:numId w:val="17"/>
      </w:numPr>
      <w:tabs>
        <w:tab w:val="clear" w:pos="3969"/>
        <w:tab w:val="num" w:pos="2721"/>
      </w:tabs>
      <w:spacing w:after="140" w:line="290" w:lineRule="auto"/>
      <w:ind w:left="2721" w:hanging="680"/>
    </w:pPr>
    <w:rPr>
      <w:rFonts w:ascii="Arial" w:hAnsi="Arial" w:cs="Arial"/>
      <w:color w:val="000000"/>
      <w:kern w:val="20"/>
      <w:sz w:val="20"/>
    </w:rPr>
  </w:style>
  <w:style w:type="paragraph" w:customStyle="1" w:styleId="roman5">
    <w:name w:val="roman 5"/>
    <w:basedOn w:val="Normal"/>
    <w:rsid w:val="00906AB1"/>
    <w:pPr>
      <w:widowControl w:val="0"/>
      <w:tabs>
        <w:tab w:val="num" w:pos="1755"/>
      </w:tabs>
      <w:autoSpaceDE w:val="0"/>
      <w:autoSpaceDN w:val="0"/>
      <w:adjustRightInd w:val="0"/>
      <w:spacing w:after="140" w:line="290" w:lineRule="auto"/>
      <w:ind w:left="1755" w:hanging="1755"/>
    </w:pPr>
    <w:rPr>
      <w:rFonts w:ascii="Arial" w:hAnsi="Arial" w:cs="Arial"/>
      <w:color w:val="000000"/>
      <w:kern w:val="20"/>
      <w:sz w:val="20"/>
    </w:rPr>
  </w:style>
  <w:style w:type="paragraph" w:customStyle="1" w:styleId="roman6">
    <w:name w:val="roman 6"/>
    <w:basedOn w:val="Normal"/>
    <w:rsid w:val="00906AB1"/>
    <w:pPr>
      <w:widowControl w:val="0"/>
      <w:tabs>
        <w:tab w:val="num" w:pos="720"/>
      </w:tabs>
      <w:autoSpaceDE w:val="0"/>
      <w:autoSpaceDN w:val="0"/>
      <w:adjustRightInd w:val="0"/>
      <w:spacing w:after="140" w:line="290" w:lineRule="auto"/>
      <w:ind w:left="720" w:hanging="360"/>
    </w:pPr>
    <w:rPr>
      <w:rFonts w:ascii="Arial" w:hAnsi="Arial" w:cs="Arial"/>
      <w:color w:val="000000"/>
      <w:kern w:val="20"/>
      <w:sz w:val="20"/>
    </w:rPr>
  </w:style>
  <w:style w:type="paragraph" w:customStyle="1" w:styleId="Head1">
    <w:name w:val="Head 1"/>
    <w:basedOn w:val="Normal"/>
    <w:next w:val="Body1"/>
    <w:rsid w:val="00906AB1"/>
    <w:pPr>
      <w:keepNext/>
      <w:widowControl w:val="0"/>
      <w:autoSpaceDE w:val="0"/>
      <w:autoSpaceDN w:val="0"/>
      <w:adjustRightInd w:val="0"/>
      <w:spacing w:before="280" w:after="140" w:line="290" w:lineRule="auto"/>
      <w:ind w:left="567"/>
      <w:outlineLvl w:val="0"/>
    </w:pPr>
    <w:rPr>
      <w:rFonts w:ascii="Arial" w:hAnsi="Arial" w:cs="Arial"/>
      <w:b/>
      <w:bCs/>
      <w:color w:val="000000"/>
      <w:kern w:val="22"/>
      <w:sz w:val="22"/>
      <w:szCs w:val="22"/>
    </w:rPr>
  </w:style>
  <w:style w:type="paragraph" w:customStyle="1" w:styleId="Head2">
    <w:name w:val="Head 2"/>
    <w:basedOn w:val="Normal"/>
    <w:next w:val="Body2"/>
    <w:rsid w:val="00906AB1"/>
    <w:pPr>
      <w:keepNext/>
      <w:widowControl w:val="0"/>
      <w:autoSpaceDE w:val="0"/>
      <w:autoSpaceDN w:val="0"/>
      <w:adjustRightInd w:val="0"/>
      <w:spacing w:before="280" w:after="60" w:line="290" w:lineRule="auto"/>
      <w:ind w:left="1247"/>
      <w:outlineLvl w:val="1"/>
    </w:pPr>
    <w:rPr>
      <w:rFonts w:ascii="Arial" w:hAnsi="Arial" w:cs="Arial"/>
      <w:b/>
      <w:bCs/>
      <w:color w:val="000000"/>
      <w:kern w:val="21"/>
      <w:sz w:val="21"/>
      <w:szCs w:val="21"/>
    </w:rPr>
  </w:style>
  <w:style w:type="paragraph" w:customStyle="1" w:styleId="Head3">
    <w:name w:val="Head 3"/>
    <w:basedOn w:val="Normal"/>
    <w:next w:val="Body3"/>
    <w:rsid w:val="00906AB1"/>
    <w:pPr>
      <w:keepNext/>
      <w:widowControl w:val="0"/>
      <w:autoSpaceDE w:val="0"/>
      <w:autoSpaceDN w:val="0"/>
      <w:adjustRightInd w:val="0"/>
      <w:spacing w:before="280" w:after="40" w:line="290" w:lineRule="auto"/>
      <w:ind w:left="2041"/>
      <w:outlineLvl w:val="2"/>
    </w:pPr>
    <w:rPr>
      <w:rFonts w:ascii="Arial" w:hAnsi="Arial" w:cs="Arial"/>
      <w:b/>
      <w:bCs/>
      <w:color w:val="000000"/>
      <w:kern w:val="20"/>
      <w:sz w:val="20"/>
    </w:rPr>
  </w:style>
  <w:style w:type="paragraph" w:customStyle="1" w:styleId="SubHead">
    <w:name w:val="SubHead"/>
    <w:basedOn w:val="Normal"/>
    <w:next w:val="Body"/>
    <w:rsid w:val="00906AB1"/>
    <w:pPr>
      <w:keepNext/>
      <w:numPr>
        <w:ilvl w:val="1"/>
        <w:numId w:val="7"/>
      </w:numPr>
      <w:tabs>
        <w:tab w:val="clear" w:pos="1247"/>
      </w:tabs>
      <w:spacing w:before="120" w:after="60" w:line="290" w:lineRule="auto"/>
      <w:ind w:left="0" w:firstLine="0"/>
      <w:outlineLvl w:val="0"/>
    </w:pPr>
    <w:rPr>
      <w:rFonts w:ascii="Arial" w:hAnsi="Arial" w:cs="Arial"/>
      <w:b/>
      <w:bCs/>
      <w:color w:val="000000"/>
      <w:kern w:val="21"/>
      <w:sz w:val="21"/>
      <w:szCs w:val="21"/>
    </w:rPr>
  </w:style>
  <w:style w:type="paragraph" w:customStyle="1" w:styleId="SchedApps">
    <w:name w:val="Sched/Apps"/>
    <w:basedOn w:val="Normal"/>
    <w:next w:val="Body"/>
    <w:rsid w:val="00906AB1"/>
    <w:pPr>
      <w:keepNext/>
      <w:pageBreakBefore/>
      <w:widowControl w:val="0"/>
      <w:tabs>
        <w:tab w:val="num" w:pos="1247"/>
      </w:tabs>
      <w:autoSpaceDE w:val="0"/>
      <w:autoSpaceDN w:val="0"/>
      <w:adjustRightInd w:val="0"/>
      <w:spacing w:after="240" w:line="290" w:lineRule="auto"/>
      <w:jc w:val="center"/>
      <w:outlineLvl w:val="3"/>
    </w:pPr>
    <w:rPr>
      <w:rFonts w:ascii="Arial" w:hAnsi="Arial" w:cs="Arial"/>
      <w:b/>
      <w:bCs/>
      <w:color w:val="000000"/>
      <w:kern w:val="23"/>
      <w:sz w:val="23"/>
      <w:szCs w:val="23"/>
    </w:rPr>
  </w:style>
  <w:style w:type="paragraph" w:customStyle="1" w:styleId="Schedule1">
    <w:name w:val="Schedule 1"/>
    <w:basedOn w:val="Normal"/>
    <w:rsid w:val="00906AB1"/>
    <w:pPr>
      <w:widowControl w:val="0"/>
      <w:tabs>
        <w:tab w:val="num" w:pos="567"/>
      </w:tabs>
      <w:autoSpaceDE w:val="0"/>
      <w:autoSpaceDN w:val="0"/>
      <w:adjustRightInd w:val="0"/>
      <w:spacing w:after="140" w:line="290" w:lineRule="auto"/>
      <w:ind w:left="567" w:hanging="567"/>
    </w:pPr>
    <w:rPr>
      <w:rFonts w:ascii="Arial" w:hAnsi="Arial" w:cs="Arial"/>
      <w:color w:val="000000"/>
      <w:kern w:val="20"/>
      <w:sz w:val="20"/>
    </w:rPr>
  </w:style>
  <w:style w:type="paragraph" w:customStyle="1" w:styleId="Schedule2">
    <w:name w:val="Schedule 2"/>
    <w:basedOn w:val="Normal"/>
    <w:rsid w:val="00906AB1"/>
    <w:pPr>
      <w:widowControl w:val="0"/>
      <w:tabs>
        <w:tab w:val="num" w:pos="1247"/>
      </w:tabs>
      <w:autoSpaceDE w:val="0"/>
      <w:autoSpaceDN w:val="0"/>
      <w:adjustRightInd w:val="0"/>
      <w:spacing w:after="140" w:line="290" w:lineRule="auto"/>
      <w:ind w:left="1247"/>
    </w:pPr>
    <w:rPr>
      <w:rFonts w:ascii="Arial" w:hAnsi="Arial" w:cs="Arial"/>
      <w:color w:val="000000"/>
      <w:kern w:val="20"/>
      <w:sz w:val="20"/>
    </w:rPr>
  </w:style>
  <w:style w:type="paragraph" w:customStyle="1" w:styleId="Schedule3">
    <w:name w:val="Schedule 3"/>
    <w:basedOn w:val="Normal"/>
    <w:rsid w:val="00906AB1"/>
    <w:pPr>
      <w:widowControl w:val="0"/>
      <w:tabs>
        <w:tab w:val="num" w:pos="2041"/>
      </w:tabs>
      <w:autoSpaceDE w:val="0"/>
      <w:autoSpaceDN w:val="0"/>
      <w:adjustRightInd w:val="0"/>
      <w:spacing w:after="140" w:line="290" w:lineRule="auto"/>
      <w:ind w:left="2041" w:hanging="794"/>
    </w:pPr>
    <w:rPr>
      <w:rFonts w:ascii="Arial" w:hAnsi="Arial" w:cs="Arial"/>
      <w:color w:val="000000"/>
      <w:kern w:val="20"/>
      <w:sz w:val="20"/>
    </w:rPr>
  </w:style>
  <w:style w:type="paragraph" w:customStyle="1" w:styleId="Schedule4">
    <w:name w:val="Schedule 4"/>
    <w:basedOn w:val="Normal"/>
    <w:rsid w:val="00906AB1"/>
    <w:pPr>
      <w:widowControl w:val="0"/>
      <w:tabs>
        <w:tab w:val="num" w:pos="2721"/>
      </w:tabs>
      <w:autoSpaceDE w:val="0"/>
      <w:autoSpaceDN w:val="0"/>
      <w:adjustRightInd w:val="0"/>
      <w:spacing w:after="140" w:line="290" w:lineRule="auto"/>
      <w:ind w:left="2721" w:hanging="680"/>
    </w:pPr>
    <w:rPr>
      <w:rFonts w:ascii="Arial" w:hAnsi="Arial" w:cs="Arial"/>
      <w:color w:val="000000"/>
      <w:kern w:val="20"/>
      <w:sz w:val="20"/>
    </w:rPr>
  </w:style>
  <w:style w:type="paragraph" w:customStyle="1" w:styleId="Schedule5">
    <w:name w:val="Schedule 5"/>
    <w:basedOn w:val="Normal"/>
    <w:rsid w:val="00906AB1"/>
    <w:pPr>
      <w:numPr>
        <w:ilvl w:val="1"/>
        <w:numId w:val="8"/>
      </w:numPr>
      <w:tabs>
        <w:tab w:val="clear" w:pos="1247"/>
        <w:tab w:val="num" w:pos="3288"/>
      </w:tabs>
      <w:spacing w:after="140" w:line="290" w:lineRule="auto"/>
      <w:ind w:left="3288" w:firstLine="0"/>
    </w:pPr>
    <w:rPr>
      <w:rFonts w:ascii="Arial" w:hAnsi="Arial" w:cs="Arial"/>
      <w:color w:val="000000"/>
      <w:kern w:val="20"/>
      <w:sz w:val="20"/>
    </w:rPr>
  </w:style>
  <w:style w:type="paragraph" w:customStyle="1" w:styleId="Schedule6">
    <w:name w:val="Schedule 6"/>
    <w:basedOn w:val="Normal"/>
    <w:rsid w:val="00906AB1"/>
    <w:pPr>
      <w:widowControl w:val="0"/>
      <w:tabs>
        <w:tab w:val="num" w:pos="1247"/>
        <w:tab w:val="num" w:pos="3969"/>
      </w:tabs>
      <w:autoSpaceDE w:val="0"/>
      <w:autoSpaceDN w:val="0"/>
      <w:adjustRightInd w:val="0"/>
      <w:spacing w:after="140" w:line="290" w:lineRule="auto"/>
      <w:ind w:left="3969" w:hanging="681"/>
    </w:pPr>
    <w:rPr>
      <w:rFonts w:ascii="Arial" w:hAnsi="Arial" w:cs="Arial"/>
      <w:color w:val="000000"/>
      <w:kern w:val="20"/>
      <w:sz w:val="20"/>
    </w:rPr>
  </w:style>
  <w:style w:type="paragraph" w:customStyle="1" w:styleId="TCLevel1">
    <w:name w:val="T+C Level 1"/>
    <w:basedOn w:val="Normal"/>
    <w:next w:val="TCLevel2"/>
    <w:rsid w:val="00906AB1"/>
    <w:pPr>
      <w:keepNext/>
      <w:widowControl w:val="0"/>
      <w:tabs>
        <w:tab w:val="num" w:pos="567"/>
      </w:tabs>
      <w:autoSpaceDE w:val="0"/>
      <w:autoSpaceDN w:val="0"/>
      <w:adjustRightInd w:val="0"/>
      <w:spacing w:before="140" w:after="0" w:line="290" w:lineRule="auto"/>
      <w:ind w:left="567" w:hanging="567"/>
      <w:outlineLvl w:val="0"/>
    </w:pPr>
    <w:rPr>
      <w:rFonts w:ascii="Arial" w:hAnsi="Arial" w:cs="Arial"/>
      <w:b/>
      <w:bCs/>
      <w:color w:val="000000"/>
      <w:kern w:val="20"/>
      <w:sz w:val="20"/>
    </w:rPr>
  </w:style>
  <w:style w:type="paragraph" w:customStyle="1" w:styleId="TCLevel2">
    <w:name w:val="T+C Level 2"/>
    <w:basedOn w:val="Normal"/>
    <w:rsid w:val="00906AB1"/>
    <w:pPr>
      <w:widowControl w:val="0"/>
      <w:tabs>
        <w:tab w:val="num" w:pos="1247"/>
      </w:tabs>
      <w:autoSpaceDE w:val="0"/>
      <w:autoSpaceDN w:val="0"/>
      <w:adjustRightInd w:val="0"/>
      <w:spacing w:after="140" w:line="290" w:lineRule="auto"/>
      <w:ind w:left="1247"/>
      <w:outlineLvl w:val="1"/>
    </w:pPr>
    <w:rPr>
      <w:rFonts w:ascii="Arial" w:hAnsi="Arial" w:cs="Arial"/>
      <w:color w:val="000000"/>
      <w:kern w:val="20"/>
      <w:sz w:val="20"/>
    </w:rPr>
  </w:style>
  <w:style w:type="paragraph" w:customStyle="1" w:styleId="TCLevel3">
    <w:name w:val="T+C Level 3"/>
    <w:basedOn w:val="Normal"/>
    <w:rsid w:val="00906AB1"/>
    <w:pPr>
      <w:widowControl w:val="0"/>
      <w:tabs>
        <w:tab w:val="num" w:pos="360"/>
      </w:tabs>
      <w:autoSpaceDE w:val="0"/>
      <w:autoSpaceDN w:val="0"/>
      <w:adjustRightInd w:val="0"/>
      <w:spacing w:after="140" w:line="290" w:lineRule="auto"/>
      <w:ind w:left="360" w:hanging="360"/>
      <w:outlineLvl w:val="2"/>
    </w:pPr>
    <w:rPr>
      <w:rFonts w:ascii="Arial" w:hAnsi="Arial" w:cs="Arial"/>
      <w:color w:val="000000"/>
      <w:kern w:val="20"/>
      <w:sz w:val="20"/>
    </w:rPr>
  </w:style>
  <w:style w:type="paragraph" w:customStyle="1" w:styleId="TCLevel4">
    <w:name w:val="T+C Level 4"/>
    <w:basedOn w:val="Normal"/>
    <w:rsid w:val="00906AB1"/>
    <w:pPr>
      <w:widowControl w:val="0"/>
      <w:tabs>
        <w:tab w:val="num" w:pos="360"/>
      </w:tabs>
      <w:autoSpaceDE w:val="0"/>
      <w:autoSpaceDN w:val="0"/>
      <w:adjustRightInd w:val="0"/>
      <w:spacing w:after="140" w:line="290" w:lineRule="auto"/>
      <w:ind w:left="360" w:hanging="360"/>
      <w:outlineLvl w:val="3"/>
    </w:pPr>
    <w:rPr>
      <w:rFonts w:ascii="Arial" w:hAnsi="Arial" w:cs="Arial"/>
      <w:color w:val="000000"/>
      <w:kern w:val="20"/>
      <w:sz w:val="20"/>
    </w:rPr>
  </w:style>
  <w:style w:type="paragraph" w:styleId="Date">
    <w:name w:val="Date"/>
    <w:basedOn w:val="Normal"/>
    <w:next w:val="Normal"/>
    <w:link w:val="DateChar"/>
    <w:uiPriority w:val="99"/>
    <w:rsid w:val="00906AB1"/>
    <w:pPr>
      <w:widowControl w:val="0"/>
      <w:autoSpaceDE w:val="0"/>
      <w:autoSpaceDN w:val="0"/>
      <w:adjustRightInd w:val="0"/>
      <w:spacing w:after="0"/>
      <w:jc w:val="left"/>
    </w:pPr>
    <w:rPr>
      <w:rFonts w:ascii="Arial" w:hAnsi="Arial"/>
      <w:color w:val="000000"/>
      <w:sz w:val="24"/>
      <w:szCs w:val="24"/>
      <w:lang w:val="x-none" w:eastAsia="x-none"/>
    </w:rPr>
  </w:style>
  <w:style w:type="character" w:customStyle="1" w:styleId="DateChar">
    <w:name w:val="Date Char"/>
    <w:basedOn w:val="DefaultParagraphFont"/>
    <w:link w:val="Date"/>
    <w:uiPriority w:val="99"/>
    <w:rsid w:val="00906AB1"/>
    <w:rPr>
      <w:rFonts w:ascii="Arial" w:hAnsi="Arial"/>
      <w:color w:val="000000"/>
      <w:sz w:val="24"/>
      <w:szCs w:val="24"/>
      <w:lang w:val="x-none" w:eastAsia="x-none"/>
    </w:rPr>
  </w:style>
  <w:style w:type="paragraph" w:customStyle="1" w:styleId="DocExCode">
    <w:name w:val="DocExCode"/>
    <w:basedOn w:val="Normal"/>
    <w:rsid w:val="00906AB1"/>
    <w:pPr>
      <w:widowControl w:val="0"/>
      <w:pBdr>
        <w:top w:val="single" w:sz="4" w:space="1" w:color="000000"/>
      </w:pBdr>
      <w:autoSpaceDE w:val="0"/>
      <w:autoSpaceDN w:val="0"/>
      <w:adjustRightInd w:val="0"/>
      <w:spacing w:after="0"/>
      <w:jc w:val="left"/>
    </w:pPr>
    <w:rPr>
      <w:rFonts w:ascii="Arial" w:hAnsi="Arial" w:cs="Arial"/>
      <w:color w:val="000000"/>
      <w:kern w:val="20"/>
      <w:sz w:val="16"/>
      <w:szCs w:val="16"/>
    </w:rPr>
  </w:style>
  <w:style w:type="paragraph" w:customStyle="1" w:styleId="DocExCode-NoLine">
    <w:name w:val="DocExCode - No Line"/>
    <w:basedOn w:val="DocExCode"/>
    <w:rsid w:val="00906AB1"/>
    <w:pPr>
      <w:pBdr>
        <w:top w:val="none" w:sz="0" w:space="0" w:color="auto"/>
      </w:pBdr>
    </w:pPr>
    <w:rPr>
      <w:lang w:val="nl-BE"/>
    </w:rPr>
  </w:style>
  <w:style w:type="paragraph" w:customStyle="1" w:styleId="DocumentMap0">
    <w:name w:val="DocumentMap"/>
    <w:basedOn w:val="Normal"/>
    <w:rsid w:val="00906AB1"/>
    <w:pPr>
      <w:widowControl w:val="0"/>
      <w:autoSpaceDE w:val="0"/>
      <w:autoSpaceDN w:val="0"/>
      <w:adjustRightInd w:val="0"/>
      <w:spacing w:after="0"/>
      <w:jc w:val="left"/>
    </w:pPr>
    <w:rPr>
      <w:rFonts w:ascii="Arial" w:hAnsi="Arial" w:cs="Arial"/>
      <w:color w:val="000000"/>
      <w:sz w:val="20"/>
    </w:rPr>
  </w:style>
  <w:style w:type="paragraph" w:customStyle="1" w:styleId="Level7">
    <w:name w:val="Level 7"/>
    <w:basedOn w:val="Normal"/>
    <w:rsid w:val="00906AB1"/>
    <w:pPr>
      <w:widowControl w:val="0"/>
      <w:tabs>
        <w:tab w:val="num" w:pos="3969"/>
      </w:tabs>
      <w:autoSpaceDE w:val="0"/>
      <w:autoSpaceDN w:val="0"/>
      <w:adjustRightInd w:val="0"/>
      <w:spacing w:after="140" w:line="290" w:lineRule="auto"/>
      <w:ind w:left="3969" w:hanging="681"/>
      <w:outlineLvl w:val="6"/>
    </w:pPr>
    <w:rPr>
      <w:rFonts w:ascii="Arial" w:hAnsi="Arial" w:cs="Arial"/>
      <w:color w:val="000000"/>
      <w:kern w:val="20"/>
      <w:sz w:val="20"/>
    </w:rPr>
  </w:style>
  <w:style w:type="paragraph" w:customStyle="1" w:styleId="Level8">
    <w:name w:val="Level 8"/>
    <w:basedOn w:val="Normal"/>
    <w:rsid w:val="00906AB1"/>
    <w:pPr>
      <w:widowControl w:val="0"/>
      <w:tabs>
        <w:tab w:val="num" w:pos="3969"/>
      </w:tabs>
      <w:autoSpaceDE w:val="0"/>
      <w:autoSpaceDN w:val="0"/>
      <w:adjustRightInd w:val="0"/>
      <w:spacing w:after="140" w:line="290" w:lineRule="auto"/>
      <w:ind w:left="3969" w:hanging="681"/>
      <w:outlineLvl w:val="7"/>
    </w:pPr>
    <w:rPr>
      <w:rFonts w:ascii="Arial" w:hAnsi="Arial" w:cs="Arial"/>
      <w:color w:val="000000"/>
      <w:kern w:val="20"/>
      <w:sz w:val="20"/>
    </w:rPr>
  </w:style>
  <w:style w:type="paragraph" w:customStyle="1" w:styleId="Level9">
    <w:name w:val="Level 9"/>
    <w:basedOn w:val="Normal"/>
    <w:rsid w:val="00906AB1"/>
    <w:pPr>
      <w:widowControl w:val="0"/>
      <w:tabs>
        <w:tab w:val="num" w:pos="360"/>
      </w:tabs>
      <w:autoSpaceDE w:val="0"/>
      <w:autoSpaceDN w:val="0"/>
      <w:adjustRightInd w:val="0"/>
      <w:spacing w:after="140" w:line="290" w:lineRule="auto"/>
      <w:ind w:left="360" w:hanging="360"/>
      <w:outlineLvl w:val="8"/>
    </w:pPr>
    <w:rPr>
      <w:rFonts w:ascii="Arial" w:hAnsi="Arial" w:cs="Arial"/>
      <w:color w:val="000000"/>
      <w:kern w:val="20"/>
      <w:sz w:val="20"/>
    </w:rPr>
  </w:style>
  <w:style w:type="paragraph" w:customStyle="1" w:styleId="Table1">
    <w:name w:val="Table 1"/>
    <w:basedOn w:val="Normal"/>
    <w:rsid w:val="00906AB1"/>
    <w:pPr>
      <w:numPr>
        <w:ilvl w:val="1"/>
        <w:numId w:val="9"/>
      </w:numPr>
      <w:tabs>
        <w:tab w:val="clear" w:pos="567"/>
      </w:tabs>
      <w:spacing w:before="60" w:after="60" w:line="290" w:lineRule="auto"/>
      <w:ind w:left="0" w:firstLine="0"/>
      <w:jc w:val="left"/>
      <w:outlineLvl w:val="0"/>
    </w:pPr>
    <w:rPr>
      <w:rFonts w:ascii="Arial" w:hAnsi="Arial" w:cs="Arial"/>
      <w:color w:val="000000"/>
      <w:kern w:val="20"/>
      <w:sz w:val="20"/>
    </w:rPr>
  </w:style>
  <w:style w:type="paragraph" w:customStyle="1" w:styleId="Table2">
    <w:name w:val="Table 2"/>
    <w:basedOn w:val="Normal"/>
    <w:rsid w:val="00906AB1"/>
    <w:pPr>
      <w:widowControl w:val="0"/>
      <w:tabs>
        <w:tab w:val="num" w:pos="567"/>
      </w:tabs>
      <w:autoSpaceDE w:val="0"/>
      <w:autoSpaceDN w:val="0"/>
      <w:adjustRightInd w:val="0"/>
      <w:spacing w:before="60" w:after="60" w:line="290" w:lineRule="auto"/>
      <w:ind w:left="567" w:hanging="567"/>
      <w:jc w:val="left"/>
      <w:outlineLvl w:val="1"/>
    </w:pPr>
    <w:rPr>
      <w:rFonts w:ascii="Arial" w:hAnsi="Arial" w:cs="Arial"/>
      <w:color w:val="000000"/>
      <w:kern w:val="20"/>
      <w:sz w:val="20"/>
    </w:rPr>
  </w:style>
  <w:style w:type="paragraph" w:customStyle="1" w:styleId="Table3">
    <w:name w:val="Table 3"/>
    <w:basedOn w:val="Normal"/>
    <w:rsid w:val="00906AB1"/>
    <w:pPr>
      <w:widowControl w:val="0"/>
      <w:tabs>
        <w:tab w:val="num" w:pos="567"/>
      </w:tabs>
      <w:autoSpaceDE w:val="0"/>
      <w:autoSpaceDN w:val="0"/>
      <w:adjustRightInd w:val="0"/>
      <w:spacing w:before="60" w:after="60" w:line="290" w:lineRule="auto"/>
      <w:ind w:left="567" w:hanging="567"/>
      <w:jc w:val="left"/>
      <w:outlineLvl w:val="2"/>
    </w:pPr>
    <w:rPr>
      <w:rFonts w:ascii="Arial" w:hAnsi="Arial" w:cs="Arial"/>
      <w:color w:val="000000"/>
      <w:kern w:val="20"/>
      <w:sz w:val="20"/>
    </w:rPr>
  </w:style>
  <w:style w:type="paragraph" w:customStyle="1" w:styleId="Table4">
    <w:name w:val="Table 4"/>
    <w:basedOn w:val="Normal"/>
    <w:rsid w:val="00906AB1"/>
    <w:pPr>
      <w:widowControl w:val="0"/>
      <w:tabs>
        <w:tab w:val="num" w:pos="567"/>
      </w:tabs>
      <w:autoSpaceDE w:val="0"/>
      <w:autoSpaceDN w:val="0"/>
      <w:adjustRightInd w:val="0"/>
      <w:spacing w:before="60" w:after="60" w:line="290" w:lineRule="auto"/>
      <w:ind w:left="567" w:hanging="567"/>
      <w:jc w:val="left"/>
      <w:outlineLvl w:val="3"/>
    </w:pPr>
    <w:rPr>
      <w:rFonts w:ascii="Arial" w:hAnsi="Arial" w:cs="Arial"/>
      <w:color w:val="000000"/>
      <w:kern w:val="20"/>
      <w:sz w:val="20"/>
    </w:rPr>
  </w:style>
  <w:style w:type="paragraph" w:customStyle="1" w:styleId="Table5">
    <w:name w:val="Table 5"/>
    <w:basedOn w:val="Normal"/>
    <w:rsid w:val="00906AB1"/>
    <w:pPr>
      <w:widowControl w:val="0"/>
      <w:tabs>
        <w:tab w:val="num" w:pos="567"/>
      </w:tabs>
      <w:autoSpaceDE w:val="0"/>
      <w:autoSpaceDN w:val="0"/>
      <w:adjustRightInd w:val="0"/>
      <w:spacing w:before="60" w:after="60" w:line="290" w:lineRule="auto"/>
      <w:ind w:left="567" w:hanging="567"/>
      <w:jc w:val="left"/>
      <w:outlineLvl w:val="4"/>
    </w:pPr>
    <w:rPr>
      <w:rFonts w:ascii="Arial" w:hAnsi="Arial" w:cs="Arial"/>
      <w:color w:val="000000"/>
      <w:kern w:val="20"/>
      <w:sz w:val="20"/>
    </w:rPr>
  </w:style>
  <w:style w:type="paragraph" w:customStyle="1" w:styleId="Table6">
    <w:name w:val="Table 6"/>
    <w:basedOn w:val="Normal"/>
    <w:rsid w:val="00906AB1"/>
    <w:pPr>
      <w:widowControl w:val="0"/>
      <w:tabs>
        <w:tab w:val="num" w:pos="567"/>
      </w:tabs>
      <w:autoSpaceDE w:val="0"/>
      <w:autoSpaceDN w:val="0"/>
      <w:adjustRightInd w:val="0"/>
      <w:spacing w:before="60" w:after="60" w:line="290" w:lineRule="auto"/>
      <w:ind w:left="567" w:hanging="567"/>
      <w:jc w:val="left"/>
      <w:outlineLvl w:val="5"/>
    </w:pPr>
    <w:rPr>
      <w:rFonts w:ascii="Arial" w:hAnsi="Arial" w:cs="Arial"/>
      <w:color w:val="000000"/>
      <w:kern w:val="20"/>
      <w:sz w:val="20"/>
    </w:rPr>
  </w:style>
  <w:style w:type="paragraph" w:customStyle="1" w:styleId="Tablealpha">
    <w:name w:val="Table alpha"/>
    <w:basedOn w:val="CellBody"/>
    <w:rsid w:val="00906AB1"/>
    <w:pPr>
      <w:numPr>
        <w:numId w:val="18"/>
      </w:numPr>
      <w:tabs>
        <w:tab w:val="clear" w:pos="567"/>
      </w:tabs>
      <w:spacing w:line="290" w:lineRule="auto"/>
      <w:ind w:left="0" w:firstLine="0"/>
      <w:jc w:val="left"/>
    </w:pPr>
  </w:style>
  <w:style w:type="paragraph" w:customStyle="1" w:styleId="Tablebullet">
    <w:name w:val="Table bullet"/>
    <w:basedOn w:val="Normal"/>
    <w:rsid w:val="00906AB1"/>
    <w:pPr>
      <w:numPr>
        <w:numId w:val="19"/>
      </w:numPr>
      <w:tabs>
        <w:tab w:val="clear" w:pos="567"/>
      </w:tabs>
      <w:spacing w:before="60" w:after="60" w:line="290" w:lineRule="auto"/>
      <w:ind w:left="0" w:firstLine="0"/>
      <w:jc w:val="left"/>
    </w:pPr>
    <w:rPr>
      <w:rFonts w:ascii="Arial" w:hAnsi="Arial" w:cs="Arial"/>
      <w:color w:val="000000"/>
      <w:kern w:val="20"/>
      <w:sz w:val="20"/>
    </w:rPr>
  </w:style>
  <w:style w:type="paragraph" w:customStyle="1" w:styleId="Tableroman">
    <w:name w:val="Table roman"/>
    <w:basedOn w:val="CellBody"/>
    <w:rsid w:val="00906AB1"/>
    <w:pPr>
      <w:tabs>
        <w:tab w:val="num" w:pos="720"/>
      </w:tabs>
      <w:ind w:left="720" w:hanging="360"/>
    </w:pPr>
  </w:style>
  <w:style w:type="paragraph" w:customStyle="1" w:styleId="zFSand">
    <w:name w:val="zFSand"/>
    <w:basedOn w:val="Normal"/>
    <w:next w:val="zFSco-names"/>
    <w:rsid w:val="00906AB1"/>
    <w:pPr>
      <w:widowControl w:val="0"/>
      <w:autoSpaceDE w:val="0"/>
      <w:autoSpaceDN w:val="0"/>
      <w:adjustRightInd w:val="0"/>
      <w:spacing w:after="0" w:line="290" w:lineRule="auto"/>
      <w:jc w:val="center"/>
    </w:pPr>
    <w:rPr>
      <w:rFonts w:ascii="Arial" w:hAnsi="Arial" w:cs="Arial"/>
      <w:color w:val="000000"/>
      <w:kern w:val="20"/>
      <w:sz w:val="20"/>
    </w:rPr>
  </w:style>
  <w:style w:type="paragraph" w:customStyle="1" w:styleId="zFSco-names">
    <w:name w:val="zFSco-names"/>
    <w:basedOn w:val="Normal"/>
    <w:next w:val="zFSand"/>
    <w:rsid w:val="00906AB1"/>
    <w:pPr>
      <w:widowControl w:val="0"/>
      <w:autoSpaceDE w:val="0"/>
      <w:autoSpaceDN w:val="0"/>
      <w:adjustRightInd w:val="0"/>
      <w:spacing w:before="120" w:line="290" w:lineRule="auto"/>
      <w:jc w:val="center"/>
    </w:pPr>
    <w:rPr>
      <w:rFonts w:ascii="Arial" w:hAnsi="Arial" w:cs="Arial"/>
      <w:color w:val="000000"/>
      <w:kern w:val="24"/>
      <w:sz w:val="24"/>
      <w:szCs w:val="24"/>
    </w:rPr>
  </w:style>
  <w:style w:type="paragraph" w:customStyle="1" w:styleId="zFSDate">
    <w:name w:val="zFSDate"/>
    <w:basedOn w:val="Normal"/>
    <w:rsid w:val="00906AB1"/>
    <w:pPr>
      <w:widowControl w:val="0"/>
      <w:autoSpaceDE w:val="0"/>
      <w:autoSpaceDN w:val="0"/>
      <w:adjustRightInd w:val="0"/>
      <w:spacing w:after="0" w:line="290" w:lineRule="auto"/>
      <w:jc w:val="center"/>
    </w:pPr>
    <w:rPr>
      <w:rFonts w:ascii="Arial" w:hAnsi="Arial" w:cs="Arial"/>
      <w:color w:val="000000"/>
      <w:kern w:val="20"/>
      <w:sz w:val="20"/>
    </w:rPr>
  </w:style>
  <w:style w:type="paragraph" w:customStyle="1" w:styleId="zFSFooter">
    <w:name w:val="zFSFooter"/>
    <w:basedOn w:val="Normal"/>
    <w:rsid w:val="00906AB1"/>
    <w:pPr>
      <w:widowControl w:val="0"/>
      <w:tabs>
        <w:tab w:val="left" w:pos="6521"/>
      </w:tabs>
      <w:autoSpaceDE w:val="0"/>
      <w:autoSpaceDN w:val="0"/>
      <w:adjustRightInd w:val="0"/>
      <w:spacing w:after="40"/>
      <w:ind w:left="-108"/>
      <w:jc w:val="left"/>
    </w:pPr>
    <w:rPr>
      <w:rFonts w:ascii="Arial" w:hAnsi="Arial" w:cs="Arial"/>
      <w:color w:val="000000"/>
      <w:sz w:val="16"/>
      <w:szCs w:val="16"/>
    </w:rPr>
  </w:style>
  <w:style w:type="paragraph" w:customStyle="1" w:styleId="zFSNarrative">
    <w:name w:val="zFSNarrative"/>
    <w:basedOn w:val="Normal"/>
    <w:rsid w:val="00906AB1"/>
    <w:pPr>
      <w:widowControl w:val="0"/>
      <w:autoSpaceDE w:val="0"/>
      <w:autoSpaceDN w:val="0"/>
      <w:adjustRightInd w:val="0"/>
      <w:spacing w:before="120" w:line="290" w:lineRule="auto"/>
      <w:jc w:val="center"/>
    </w:pPr>
    <w:rPr>
      <w:rFonts w:ascii="Arial" w:hAnsi="Arial" w:cs="Arial"/>
      <w:color w:val="000000"/>
      <w:kern w:val="20"/>
      <w:sz w:val="20"/>
    </w:rPr>
  </w:style>
  <w:style w:type="paragraph" w:customStyle="1" w:styleId="zFSTitle">
    <w:name w:val="zFSTitle"/>
    <w:basedOn w:val="Normal"/>
    <w:next w:val="zFSNarrative"/>
    <w:rsid w:val="00906AB1"/>
    <w:pPr>
      <w:keepNext/>
      <w:widowControl w:val="0"/>
      <w:autoSpaceDE w:val="0"/>
      <w:autoSpaceDN w:val="0"/>
      <w:adjustRightInd w:val="0"/>
      <w:spacing w:before="240" w:line="290" w:lineRule="auto"/>
      <w:jc w:val="center"/>
    </w:pPr>
    <w:rPr>
      <w:rFonts w:ascii="Arial" w:hAnsi="Arial" w:cs="Arial"/>
      <w:color w:val="000000"/>
      <w:sz w:val="28"/>
      <w:szCs w:val="28"/>
    </w:rPr>
  </w:style>
  <w:style w:type="character" w:customStyle="1" w:styleId="EndnoteTextChar1">
    <w:name w:val="Endnote Text Char1"/>
    <w:uiPriority w:val="99"/>
    <w:rsid w:val="00906AB1"/>
    <w:rPr>
      <w:rFonts w:ascii="Calibri" w:hAnsi="Calibri" w:cs="Calibri"/>
      <w:color w:val="000000"/>
      <w:sz w:val="24"/>
      <w:szCs w:val="24"/>
      <w:lang w:val="pt-BR"/>
    </w:rPr>
  </w:style>
  <w:style w:type="paragraph" w:customStyle="1" w:styleId="Head">
    <w:name w:val="Head"/>
    <w:basedOn w:val="Normal"/>
    <w:next w:val="Body"/>
    <w:rsid w:val="00906AB1"/>
    <w:pPr>
      <w:keepNext/>
      <w:widowControl w:val="0"/>
      <w:autoSpaceDE w:val="0"/>
      <w:autoSpaceDN w:val="0"/>
      <w:adjustRightInd w:val="0"/>
      <w:spacing w:before="280" w:after="140" w:line="290" w:lineRule="auto"/>
      <w:outlineLvl w:val="0"/>
    </w:pPr>
    <w:rPr>
      <w:rFonts w:ascii="Arial" w:hAnsi="Arial" w:cs="Arial"/>
      <w:b/>
      <w:bCs/>
      <w:color w:val="000000"/>
      <w:kern w:val="23"/>
      <w:sz w:val="23"/>
      <w:szCs w:val="23"/>
      <w:lang w:val="x-none"/>
    </w:rPr>
  </w:style>
  <w:style w:type="character" w:customStyle="1" w:styleId="HeadChar">
    <w:name w:val="Head Char"/>
    <w:rsid w:val="00906AB1"/>
    <w:rPr>
      <w:rFonts w:ascii="Arial" w:hAnsi="Arial" w:cs="Arial"/>
      <w:b/>
      <w:bCs/>
      <w:color w:val="000000"/>
      <w:kern w:val="23"/>
      <w:sz w:val="23"/>
      <w:szCs w:val="23"/>
      <w:lang w:val="x-none"/>
    </w:rPr>
  </w:style>
  <w:style w:type="paragraph" w:styleId="TableofAuthorities">
    <w:name w:val="table of authorities"/>
    <w:basedOn w:val="Normal"/>
    <w:next w:val="Normal"/>
    <w:uiPriority w:val="99"/>
    <w:rsid w:val="00906AB1"/>
    <w:pPr>
      <w:widowControl w:val="0"/>
      <w:autoSpaceDE w:val="0"/>
      <w:autoSpaceDN w:val="0"/>
      <w:adjustRightInd w:val="0"/>
      <w:spacing w:after="0"/>
      <w:ind w:left="200" w:hanging="200"/>
      <w:jc w:val="left"/>
    </w:pPr>
    <w:rPr>
      <w:rFonts w:ascii="Arial" w:hAnsi="Arial" w:cs="Arial"/>
      <w:color w:val="000000"/>
      <w:sz w:val="20"/>
    </w:rPr>
  </w:style>
  <w:style w:type="paragraph" w:customStyle="1" w:styleId="zSFRef">
    <w:name w:val="zSFRef"/>
    <w:basedOn w:val="Normal"/>
    <w:rsid w:val="00906AB1"/>
    <w:pPr>
      <w:widowControl w:val="0"/>
      <w:autoSpaceDE w:val="0"/>
      <w:autoSpaceDN w:val="0"/>
      <w:adjustRightInd w:val="0"/>
      <w:spacing w:after="0"/>
      <w:jc w:val="left"/>
    </w:pPr>
    <w:rPr>
      <w:rFonts w:ascii="Arial" w:hAnsi="Arial" w:cs="Arial"/>
      <w:color w:val="000000"/>
      <w:kern w:val="16"/>
      <w:sz w:val="16"/>
      <w:szCs w:val="16"/>
    </w:rPr>
  </w:style>
  <w:style w:type="paragraph" w:customStyle="1" w:styleId="UCAlpha1">
    <w:name w:val="UCAlpha 1"/>
    <w:basedOn w:val="Normal"/>
    <w:rsid w:val="00906AB1"/>
    <w:pPr>
      <w:widowControl w:val="0"/>
      <w:autoSpaceDE w:val="0"/>
      <w:autoSpaceDN w:val="0"/>
      <w:adjustRightInd w:val="0"/>
      <w:spacing w:after="140" w:line="290" w:lineRule="auto"/>
      <w:ind w:left="720" w:hanging="360"/>
    </w:pPr>
    <w:rPr>
      <w:rFonts w:ascii="Arial" w:hAnsi="Arial" w:cs="Arial"/>
      <w:color w:val="000000"/>
      <w:kern w:val="20"/>
      <w:sz w:val="20"/>
    </w:rPr>
  </w:style>
  <w:style w:type="paragraph" w:customStyle="1" w:styleId="UCAlpha2">
    <w:name w:val="UCAlpha 2"/>
    <w:basedOn w:val="Normal"/>
    <w:rsid w:val="00906AB1"/>
    <w:pPr>
      <w:numPr>
        <w:numId w:val="22"/>
      </w:numPr>
      <w:tabs>
        <w:tab w:val="clear" w:pos="567"/>
        <w:tab w:val="num" w:pos="1247"/>
      </w:tabs>
      <w:spacing w:after="140" w:line="290" w:lineRule="auto"/>
      <w:ind w:left="1247" w:hanging="680"/>
    </w:pPr>
    <w:rPr>
      <w:rFonts w:ascii="Arial" w:hAnsi="Arial" w:cs="Arial"/>
      <w:color w:val="000000"/>
      <w:kern w:val="20"/>
      <w:sz w:val="20"/>
    </w:rPr>
  </w:style>
  <w:style w:type="paragraph" w:customStyle="1" w:styleId="UCAlpha3">
    <w:name w:val="UCAlpha 3"/>
    <w:basedOn w:val="Normal"/>
    <w:rsid w:val="00906AB1"/>
    <w:pPr>
      <w:numPr>
        <w:numId w:val="23"/>
      </w:numPr>
      <w:tabs>
        <w:tab w:val="clear" w:pos="1247"/>
        <w:tab w:val="num" w:pos="2041"/>
      </w:tabs>
      <w:spacing w:after="140" w:line="290" w:lineRule="auto"/>
      <w:ind w:left="2041" w:hanging="794"/>
    </w:pPr>
    <w:rPr>
      <w:rFonts w:ascii="Arial" w:hAnsi="Arial" w:cs="Arial"/>
      <w:color w:val="000000"/>
      <w:kern w:val="20"/>
      <w:sz w:val="20"/>
    </w:rPr>
  </w:style>
  <w:style w:type="paragraph" w:customStyle="1" w:styleId="UCAlpha4">
    <w:name w:val="UCAlpha 4"/>
    <w:basedOn w:val="Normal"/>
    <w:rsid w:val="00906AB1"/>
    <w:pPr>
      <w:numPr>
        <w:numId w:val="24"/>
      </w:numPr>
      <w:tabs>
        <w:tab w:val="clear" w:pos="2041"/>
        <w:tab w:val="num" w:pos="2721"/>
      </w:tabs>
      <w:spacing w:after="140" w:line="290" w:lineRule="auto"/>
      <w:ind w:left="2721" w:hanging="680"/>
    </w:pPr>
    <w:rPr>
      <w:rFonts w:ascii="Arial" w:hAnsi="Arial" w:cs="Arial"/>
      <w:color w:val="000000"/>
      <w:kern w:val="20"/>
      <w:sz w:val="20"/>
    </w:rPr>
  </w:style>
  <w:style w:type="paragraph" w:customStyle="1" w:styleId="UCAlpha5">
    <w:name w:val="UCAlpha 5"/>
    <w:basedOn w:val="Normal"/>
    <w:rsid w:val="00906AB1"/>
    <w:pPr>
      <w:numPr>
        <w:numId w:val="25"/>
      </w:numPr>
      <w:tabs>
        <w:tab w:val="clear" w:pos="2721"/>
        <w:tab w:val="num" w:pos="3288"/>
      </w:tabs>
      <w:spacing w:after="140" w:line="290" w:lineRule="auto"/>
      <w:ind w:left="3288" w:hanging="567"/>
    </w:pPr>
    <w:rPr>
      <w:rFonts w:ascii="Arial" w:hAnsi="Arial" w:cs="Arial"/>
      <w:color w:val="000000"/>
      <w:kern w:val="20"/>
      <w:sz w:val="20"/>
    </w:rPr>
  </w:style>
  <w:style w:type="paragraph" w:customStyle="1" w:styleId="UCAlpha6">
    <w:name w:val="UCAlpha 6"/>
    <w:basedOn w:val="Normal"/>
    <w:rsid w:val="00906AB1"/>
    <w:pPr>
      <w:numPr>
        <w:numId w:val="26"/>
      </w:numPr>
      <w:tabs>
        <w:tab w:val="clear" w:pos="3288"/>
        <w:tab w:val="num" w:pos="3969"/>
      </w:tabs>
      <w:spacing w:after="140" w:line="290" w:lineRule="auto"/>
      <w:ind w:left="3969" w:hanging="681"/>
    </w:pPr>
    <w:rPr>
      <w:rFonts w:ascii="Arial" w:hAnsi="Arial" w:cs="Arial"/>
      <w:color w:val="000000"/>
      <w:kern w:val="20"/>
      <w:sz w:val="20"/>
    </w:rPr>
  </w:style>
  <w:style w:type="paragraph" w:customStyle="1" w:styleId="UCRoman1">
    <w:name w:val="UCRoman 1"/>
    <w:basedOn w:val="Normal"/>
    <w:rsid w:val="00906AB1"/>
    <w:pPr>
      <w:numPr>
        <w:numId w:val="27"/>
      </w:numPr>
      <w:tabs>
        <w:tab w:val="clear" w:pos="3969"/>
        <w:tab w:val="num" w:pos="567"/>
      </w:tabs>
      <w:spacing w:after="140" w:line="290" w:lineRule="auto"/>
      <w:ind w:left="567" w:hanging="567"/>
    </w:pPr>
    <w:rPr>
      <w:rFonts w:ascii="Arial" w:hAnsi="Arial" w:cs="Arial"/>
      <w:color w:val="000000"/>
      <w:kern w:val="20"/>
      <w:sz w:val="20"/>
    </w:rPr>
  </w:style>
  <w:style w:type="paragraph" w:customStyle="1" w:styleId="UCRoman2">
    <w:name w:val="UCRoman 2"/>
    <w:basedOn w:val="Normal"/>
    <w:rsid w:val="00906AB1"/>
    <w:pPr>
      <w:numPr>
        <w:numId w:val="28"/>
      </w:numPr>
      <w:tabs>
        <w:tab w:val="clear" w:pos="567"/>
        <w:tab w:val="num" w:pos="1247"/>
      </w:tabs>
      <w:spacing w:after="140" w:line="290" w:lineRule="auto"/>
      <w:ind w:left="1247" w:hanging="680"/>
    </w:pPr>
    <w:rPr>
      <w:rFonts w:ascii="Arial" w:hAnsi="Arial" w:cs="Arial"/>
      <w:color w:val="000000"/>
      <w:kern w:val="20"/>
      <w:sz w:val="20"/>
    </w:rPr>
  </w:style>
  <w:style w:type="paragraph" w:customStyle="1" w:styleId="doublealpha">
    <w:name w:val="double alpha"/>
    <w:basedOn w:val="Normal"/>
    <w:rsid w:val="00906AB1"/>
    <w:pPr>
      <w:numPr>
        <w:numId w:val="29"/>
      </w:numPr>
      <w:tabs>
        <w:tab w:val="clear" w:pos="1247"/>
        <w:tab w:val="num" w:pos="567"/>
      </w:tabs>
      <w:spacing w:after="140" w:line="290" w:lineRule="auto"/>
      <w:ind w:left="567" w:hanging="567"/>
    </w:pPr>
    <w:rPr>
      <w:rFonts w:ascii="Arial" w:hAnsi="Arial" w:cs="Arial"/>
      <w:color w:val="000000"/>
      <w:kern w:val="20"/>
      <w:sz w:val="20"/>
    </w:rPr>
  </w:style>
  <w:style w:type="paragraph" w:customStyle="1" w:styleId="ListNumbers">
    <w:name w:val="List Numbers"/>
    <w:basedOn w:val="Normal"/>
    <w:rsid w:val="00906AB1"/>
    <w:pPr>
      <w:numPr>
        <w:numId w:val="30"/>
      </w:numPr>
      <w:tabs>
        <w:tab w:val="clear" w:pos="567"/>
      </w:tabs>
      <w:spacing w:after="140" w:line="290" w:lineRule="auto"/>
      <w:ind w:left="0" w:firstLine="0"/>
      <w:outlineLvl w:val="0"/>
    </w:pPr>
    <w:rPr>
      <w:rFonts w:ascii="Arial" w:hAnsi="Arial" w:cs="Arial"/>
      <w:color w:val="000000"/>
      <w:kern w:val="20"/>
      <w:sz w:val="20"/>
    </w:rPr>
  </w:style>
  <w:style w:type="paragraph" w:customStyle="1" w:styleId="dashbullet1">
    <w:name w:val="dash bullet 1"/>
    <w:basedOn w:val="Normal"/>
    <w:rsid w:val="00906AB1"/>
    <w:pPr>
      <w:numPr>
        <w:numId w:val="21"/>
      </w:numPr>
      <w:tabs>
        <w:tab w:val="clear" w:pos="567"/>
      </w:tabs>
      <w:spacing w:after="140" w:line="290" w:lineRule="auto"/>
      <w:ind w:left="0" w:firstLine="0"/>
    </w:pPr>
    <w:rPr>
      <w:rFonts w:ascii="Arial" w:hAnsi="Arial" w:cs="Arial"/>
      <w:color w:val="000000"/>
      <w:kern w:val="20"/>
      <w:sz w:val="20"/>
    </w:rPr>
  </w:style>
  <w:style w:type="paragraph" w:customStyle="1" w:styleId="dashbullet2">
    <w:name w:val="dash bullet 2"/>
    <w:basedOn w:val="Normal"/>
    <w:rsid w:val="00906AB1"/>
    <w:pPr>
      <w:numPr>
        <w:numId w:val="37"/>
      </w:numPr>
      <w:tabs>
        <w:tab w:val="clear" w:pos="567"/>
        <w:tab w:val="num" w:pos="1247"/>
      </w:tabs>
      <w:spacing w:after="140" w:line="290" w:lineRule="auto"/>
      <w:ind w:left="1247" w:hanging="680"/>
    </w:pPr>
    <w:rPr>
      <w:rFonts w:ascii="Arial" w:hAnsi="Arial" w:cs="Arial"/>
      <w:color w:val="000000"/>
      <w:kern w:val="20"/>
      <w:sz w:val="20"/>
    </w:rPr>
  </w:style>
  <w:style w:type="paragraph" w:customStyle="1" w:styleId="dashbullet3">
    <w:name w:val="dash bullet 3"/>
    <w:basedOn w:val="Normal"/>
    <w:rsid w:val="00906AB1"/>
    <w:pPr>
      <w:numPr>
        <w:numId w:val="38"/>
      </w:numPr>
      <w:tabs>
        <w:tab w:val="clear" w:pos="1247"/>
        <w:tab w:val="num" w:pos="2041"/>
      </w:tabs>
      <w:spacing w:after="140" w:line="290" w:lineRule="auto"/>
      <w:ind w:left="2041" w:hanging="794"/>
    </w:pPr>
    <w:rPr>
      <w:rFonts w:ascii="Arial" w:hAnsi="Arial" w:cs="Arial"/>
      <w:color w:val="000000"/>
      <w:kern w:val="20"/>
      <w:sz w:val="20"/>
    </w:rPr>
  </w:style>
  <w:style w:type="paragraph" w:customStyle="1" w:styleId="dashbullet4">
    <w:name w:val="dash bullet 4"/>
    <w:basedOn w:val="Normal"/>
    <w:rsid w:val="00906AB1"/>
    <w:pPr>
      <w:numPr>
        <w:numId w:val="39"/>
      </w:numPr>
      <w:tabs>
        <w:tab w:val="clear" w:pos="2041"/>
        <w:tab w:val="num" w:pos="2721"/>
      </w:tabs>
      <w:spacing w:after="140" w:line="290" w:lineRule="auto"/>
      <w:ind w:left="2721" w:hanging="680"/>
    </w:pPr>
    <w:rPr>
      <w:rFonts w:ascii="Arial" w:hAnsi="Arial" w:cs="Arial"/>
      <w:color w:val="000000"/>
      <w:kern w:val="20"/>
      <w:sz w:val="20"/>
    </w:rPr>
  </w:style>
  <w:style w:type="paragraph" w:customStyle="1" w:styleId="dashbullet5">
    <w:name w:val="dash bullet 5"/>
    <w:basedOn w:val="Normal"/>
    <w:rsid w:val="00906AB1"/>
    <w:pPr>
      <w:numPr>
        <w:numId w:val="40"/>
      </w:numPr>
      <w:tabs>
        <w:tab w:val="clear" w:pos="2721"/>
        <w:tab w:val="num" w:pos="3288"/>
      </w:tabs>
      <w:spacing w:after="140" w:line="290" w:lineRule="auto"/>
      <w:ind w:left="3288" w:hanging="567"/>
    </w:pPr>
    <w:rPr>
      <w:rFonts w:ascii="Arial" w:hAnsi="Arial" w:cs="Arial"/>
      <w:color w:val="000000"/>
      <w:kern w:val="20"/>
      <w:sz w:val="20"/>
    </w:rPr>
  </w:style>
  <w:style w:type="paragraph" w:customStyle="1" w:styleId="dashbullet6">
    <w:name w:val="dash bullet 6"/>
    <w:basedOn w:val="Normal"/>
    <w:rsid w:val="00906AB1"/>
    <w:pPr>
      <w:widowControl w:val="0"/>
      <w:tabs>
        <w:tab w:val="num" w:pos="3969"/>
      </w:tabs>
      <w:autoSpaceDE w:val="0"/>
      <w:autoSpaceDN w:val="0"/>
      <w:adjustRightInd w:val="0"/>
      <w:spacing w:after="140" w:line="290" w:lineRule="auto"/>
      <w:ind w:left="3969" w:hanging="681"/>
    </w:pPr>
    <w:rPr>
      <w:rFonts w:ascii="Arial" w:hAnsi="Arial" w:cs="Arial"/>
      <w:color w:val="000000"/>
      <w:kern w:val="20"/>
      <w:sz w:val="20"/>
    </w:rPr>
  </w:style>
  <w:style w:type="paragraph" w:customStyle="1" w:styleId="zFSAddress">
    <w:name w:val="zFSAddress"/>
    <w:basedOn w:val="Normal"/>
    <w:rsid w:val="00906AB1"/>
    <w:pPr>
      <w:numPr>
        <w:numId w:val="41"/>
      </w:numPr>
      <w:tabs>
        <w:tab w:val="clear" w:pos="3969"/>
      </w:tabs>
      <w:spacing w:after="0" w:line="290" w:lineRule="auto"/>
      <w:ind w:left="0" w:firstLine="0"/>
      <w:jc w:val="left"/>
    </w:pPr>
    <w:rPr>
      <w:rFonts w:ascii="Arial" w:hAnsi="Arial" w:cs="Arial"/>
      <w:color w:val="000000"/>
      <w:kern w:val="16"/>
      <w:sz w:val="16"/>
      <w:szCs w:val="16"/>
    </w:rPr>
  </w:style>
  <w:style w:type="paragraph" w:customStyle="1" w:styleId="zFSDescription">
    <w:name w:val="zFSDescription"/>
    <w:basedOn w:val="zFSDate"/>
    <w:rsid w:val="00906AB1"/>
    <w:rPr>
      <w:i/>
      <w:iCs/>
      <w:caps/>
    </w:rPr>
  </w:style>
  <w:style w:type="paragraph" w:customStyle="1" w:styleId="zFSDraft">
    <w:name w:val="zFSDraft"/>
    <w:basedOn w:val="Normal"/>
    <w:rsid w:val="00906AB1"/>
    <w:pPr>
      <w:widowControl w:val="0"/>
      <w:autoSpaceDE w:val="0"/>
      <w:autoSpaceDN w:val="0"/>
      <w:adjustRightInd w:val="0"/>
      <w:spacing w:after="0" w:line="290" w:lineRule="auto"/>
      <w:jc w:val="left"/>
    </w:pPr>
    <w:rPr>
      <w:rFonts w:ascii="Arial" w:hAnsi="Arial" w:cs="Arial"/>
      <w:color w:val="000000"/>
      <w:kern w:val="20"/>
      <w:sz w:val="20"/>
    </w:rPr>
  </w:style>
  <w:style w:type="paragraph" w:customStyle="1" w:styleId="zFSFax">
    <w:name w:val="zFSFax"/>
    <w:basedOn w:val="Normal"/>
    <w:rsid w:val="00906AB1"/>
    <w:pPr>
      <w:widowControl w:val="0"/>
      <w:autoSpaceDE w:val="0"/>
      <w:autoSpaceDN w:val="0"/>
      <w:adjustRightInd w:val="0"/>
      <w:spacing w:after="0"/>
      <w:jc w:val="left"/>
    </w:pPr>
    <w:rPr>
      <w:rFonts w:ascii="Arial" w:hAnsi="Arial" w:cs="Arial"/>
      <w:color w:val="000000"/>
      <w:kern w:val="16"/>
      <w:sz w:val="16"/>
      <w:szCs w:val="16"/>
    </w:rPr>
  </w:style>
  <w:style w:type="paragraph" w:customStyle="1" w:styleId="zFSNameofDoc">
    <w:name w:val="zFSNameofDoc"/>
    <w:basedOn w:val="Normal"/>
    <w:rsid w:val="00906AB1"/>
    <w:pPr>
      <w:widowControl w:val="0"/>
      <w:autoSpaceDE w:val="0"/>
      <w:autoSpaceDN w:val="0"/>
      <w:adjustRightInd w:val="0"/>
      <w:spacing w:before="300" w:after="400" w:line="290" w:lineRule="auto"/>
      <w:jc w:val="center"/>
    </w:pPr>
    <w:rPr>
      <w:rFonts w:ascii="Arial" w:hAnsi="Arial" w:cs="Arial"/>
      <w:caps/>
      <w:color w:val="000000"/>
      <w:sz w:val="20"/>
    </w:rPr>
  </w:style>
  <w:style w:type="paragraph" w:customStyle="1" w:styleId="zFSTel">
    <w:name w:val="zFSTel"/>
    <w:basedOn w:val="Normal"/>
    <w:rsid w:val="00906AB1"/>
    <w:pPr>
      <w:widowControl w:val="0"/>
      <w:autoSpaceDE w:val="0"/>
      <w:autoSpaceDN w:val="0"/>
      <w:adjustRightInd w:val="0"/>
      <w:spacing w:before="120" w:after="0"/>
      <w:jc w:val="left"/>
    </w:pPr>
    <w:rPr>
      <w:rFonts w:ascii="Arial" w:hAnsi="Arial" w:cs="Arial"/>
      <w:color w:val="000000"/>
      <w:kern w:val="16"/>
      <w:sz w:val="16"/>
      <w:szCs w:val="16"/>
    </w:rPr>
  </w:style>
  <w:style w:type="paragraph" w:customStyle="1" w:styleId="zFSAmount">
    <w:name w:val="zFSAmount"/>
    <w:basedOn w:val="Normal"/>
    <w:rsid w:val="00906AB1"/>
    <w:pPr>
      <w:widowControl w:val="0"/>
      <w:autoSpaceDE w:val="0"/>
      <w:autoSpaceDN w:val="0"/>
      <w:adjustRightInd w:val="0"/>
      <w:spacing w:before="800" w:after="0" w:line="290" w:lineRule="auto"/>
      <w:jc w:val="center"/>
    </w:pPr>
    <w:rPr>
      <w:rFonts w:ascii="Arial" w:hAnsi="Arial" w:cs="Arial"/>
      <w:i/>
      <w:iCs/>
      <w:color w:val="000000"/>
      <w:sz w:val="20"/>
    </w:rPr>
  </w:style>
  <w:style w:type="paragraph" w:customStyle="1" w:styleId="zFSAddress2">
    <w:name w:val="zFSAddress2"/>
    <w:basedOn w:val="Normal"/>
    <w:rsid w:val="00906AB1"/>
    <w:pPr>
      <w:widowControl w:val="0"/>
      <w:autoSpaceDE w:val="0"/>
      <w:autoSpaceDN w:val="0"/>
      <w:adjustRightInd w:val="0"/>
      <w:spacing w:after="0" w:line="290" w:lineRule="auto"/>
      <w:jc w:val="left"/>
    </w:pPr>
    <w:rPr>
      <w:rFonts w:ascii="Arial" w:hAnsi="Arial" w:cs="Arial"/>
      <w:color w:val="000000"/>
      <w:kern w:val="16"/>
      <w:sz w:val="16"/>
      <w:szCs w:val="16"/>
    </w:rPr>
  </w:style>
  <w:style w:type="paragraph" w:customStyle="1" w:styleId="TtuloTexto">
    <w:name w:val="Título Texto"/>
    <w:autoRedefine/>
    <w:rsid w:val="00906AB1"/>
    <w:pPr>
      <w:widowControl w:val="0"/>
      <w:autoSpaceDE w:val="0"/>
      <w:autoSpaceDN w:val="0"/>
      <w:adjustRightInd w:val="0"/>
      <w:spacing w:after="200"/>
    </w:pPr>
    <w:rPr>
      <w:rFonts w:ascii="Tahoma" w:hAnsi="Tahoma" w:cs="Tahoma"/>
      <w:color w:val="000000"/>
      <w:sz w:val="16"/>
      <w:szCs w:val="16"/>
    </w:rPr>
  </w:style>
  <w:style w:type="paragraph" w:customStyle="1" w:styleId="DeedHeadingStyle">
    <w:name w:val="DeedHeadingStyle"/>
    <w:basedOn w:val="Body"/>
    <w:rsid w:val="00906AB1"/>
    <w:pPr>
      <w:widowControl w:val="0"/>
      <w:autoSpaceDE w:val="0"/>
      <w:autoSpaceDN w:val="0"/>
      <w:adjustRightInd w:val="0"/>
    </w:pPr>
    <w:rPr>
      <w:b/>
      <w:bCs/>
      <w:color w:val="000000"/>
      <w:sz w:val="16"/>
      <w:szCs w:val="16"/>
      <w:vertAlign w:val="superscript"/>
    </w:rPr>
  </w:style>
  <w:style w:type="paragraph" w:customStyle="1" w:styleId="HYPER-CORPODETEXTO">
    <w:name w:val="HYPER - CORPO DE TEXTO"/>
    <w:basedOn w:val="Normal"/>
    <w:rsid w:val="00906AB1"/>
    <w:pPr>
      <w:keepNext/>
      <w:widowControl w:val="0"/>
      <w:suppressAutoHyphens/>
      <w:autoSpaceDE w:val="0"/>
      <w:autoSpaceDN w:val="0"/>
      <w:adjustRightInd w:val="0"/>
      <w:spacing w:after="200"/>
    </w:pPr>
    <w:rPr>
      <w:rFonts w:ascii="Tahoma" w:hAnsi="Tahoma" w:cs="Tahoma"/>
      <w:color w:val="000000"/>
      <w:sz w:val="20"/>
      <w:lang w:val="x-none"/>
    </w:rPr>
  </w:style>
  <w:style w:type="character" w:customStyle="1" w:styleId="HYPER-CORPODETEXTOChar">
    <w:name w:val="HYPER - CORPO DE TEXTO Char"/>
    <w:rsid w:val="00906AB1"/>
    <w:rPr>
      <w:rFonts w:ascii="Tahoma" w:hAnsi="Tahoma" w:cs="Tahoma"/>
      <w:color w:val="000000"/>
      <w:sz w:val="24"/>
      <w:szCs w:val="24"/>
      <w:lang w:val="x-none"/>
    </w:rPr>
  </w:style>
  <w:style w:type="paragraph" w:customStyle="1" w:styleId="Tabla-2-">
    <w:name w:val="Tabla-2-"/>
    <w:basedOn w:val="Normal"/>
    <w:rsid w:val="00906AB1"/>
    <w:pPr>
      <w:keepNext/>
      <w:widowControl w:val="0"/>
      <w:tabs>
        <w:tab w:val="decimal" w:pos="992"/>
      </w:tabs>
      <w:autoSpaceDE w:val="0"/>
      <w:autoSpaceDN w:val="0"/>
      <w:adjustRightInd w:val="0"/>
      <w:spacing w:after="0"/>
    </w:pPr>
    <w:rPr>
      <w:rFonts w:ascii="Arial" w:hAnsi="Arial" w:cs="Arial"/>
      <w:color w:val="000000"/>
      <w:sz w:val="22"/>
      <w:szCs w:val="22"/>
      <w:lang w:val="es-ES_tradnl"/>
    </w:rPr>
  </w:style>
  <w:style w:type="paragraph" w:customStyle="1" w:styleId="Tabla-1">
    <w:name w:val="Tabla-1"/>
    <w:aliases w:val="75,zpref 7 lev 5"/>
    <w:basedOn w:val="Normal"/>
    <w:rsid w:val="00906AB1"/>
    <w:pPr>
      <w:keepNext/>
      <w:widowControl w:val="0"/>
      <w:tabs>
        <w:tab w:val="decimal" w:pos="879"/>
      </w:tabs>
      <w:autoSpaceDE w:val="0"/>
      <w:autoSpaceDN w:val="0"/>
      <w:adjustRightInd w:val="0"/>
      <w:spacing w:after="0"/>
    </w:pPr>
    <w:rPr>
      <w:rFonts w:ascii="Arial" w:hAnsi="Arial" w:cs="Arial"/>
      <w:color w:val="000000"/>
      <w:sz w:val="22"/>
      <w:szCs w:val="22"/>
      <w:lang w:val="es-ES_tradnl"/>
    </w:rPr>
  </w:style>
  <w:style w:type="paragraph" w:customStyle="1" w:styleId="body0">
    <w:name w:val="body0"/>
    <w:basedOn w:val="Normal"/>
    <w:rsid w:val="00906AB1"/>
    <w:pPr>
      <w:widowControl w:val="0"/>
      <w:autoSpaceDE w:val="0"/>
      <w:autoSpaceDN w:val="0"/>
      <w:adjustRightInd w:val="0"/>
      <w:spacing w:after="140" w:line="288" w:lineRule="auto"/>
    </w:pPr>
    <w:rPr>
      <w:rFonts w:ascii="Arial" w:hAnsi="Arial" w:cs="Arial"/>
      <w:color w:val="000000"/>
      <w:sz w:val="20"/>
      <w:lang w:val="en-GB"/>
    </w:rPr>
  </w:style>
  <w:style w:type="paragraph" w:customStyle="1" w:styleId="arial">
    <w:name w:val="arial"/>
    <w:basedOn w:val="Heading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DPWfdtblnum8">
    <w:name w:val="DPWfd tbl num8"/>
    <w:basedOn w:val="Normal"/>
    <w:rsid w:val="00906AB1"/>
    <w:pPr>
      <w:widowControl w:val="0"/>
      <w:autoSpaceDE w:val="0"/>
      <w:autoSpaceDN w:val="0"/>
      <w:adjustRightInd w:val="0"/>
      <w:spacing w:after="0"/>
      <w:jc w:val="left"/>
    </w:pPr>
    <w:rPr>
      <w:color w:val="000000"/>
      <w:sz w:val="16"/>
      <w:szCs w:val="16"/>
    </w:rPr>
  </w:style>
  <w:style w:type="character" w:customStyle="1" w:styleId="DPWfdPFCharChar">
    <w:name w:val="DPW fd PF Char Char"/>
    <w:rsid w:val="00906AB1"/>
    <w:rPr>
      <w:rFonts w:ascii="Times New Roman" w:hAnsi="Times New Roman" w:cs="Times New Roman"/>
      <w:color w:val="000000"/>
      <w:sz w:val="24"/>
      <w:szCs w:val="24"/>
      <w:lang w:val="en-US"/>
    </w:rPr>
  </w:style>
  <w:style w:type="paragraph" w:customStyle="1" w:styleId="CharChar1Char">
    <w:name w:val="Char Char1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ProspectoCapa">
    <w:name w:val="Texto Prospecto Capa"/>
    <w:basedOn w:val="Normal"/>
    <w:rsid w:val="00906AB1"/>
    <w:pPr>
      <w:widowControl w:val="0"/>
      <w:suppressAutoHyphens/>
      <w:autoSpaceDE w:val="0"/>
      <w:autoSpaceDN w:val="0"/>
      <w:adjustRightInd w:val="0"/>
      <w:spacing w:after="0"/>
    </w:pPr>
    <w:rPr>
      <w:rFonts w:ascii="Frutiger Light" w:hAnsi="Frutiger Light" w:cs="Frutiger Light"/>
      <w:color w:val="000000"/>
      <w:sz w:val="12"/>
      <w:szCs w:val="12"/>
    </w:rPr>
  </w:style>
  <w:style w:type="paragraph" w:customStyle="1" w:styleId="tbi">
    <w:name w:val="tbi"/>
    <w:basedOn w:val="Normal"/>
    <w:rsid w:val="00906AB1"/>
    <w:pPr>
      <w:widowControl w:val="0"/>
      <w:autoSpaceDE w:val="0"/>
      <w:autoSpaceDN w:val="0"/>
      <w:adjustRightInd w:val="0"/>
      <w:spacing w:after="240"/>
      <w:jc w:val="left"/>
    </w:pPr>
    <w:rPr>
      <w:color w:val="000000"/>
      <w:sz w:val="20"/>
      <w:lang w:val="en-US"/>
    </w:rPr>
  </w:style>
  <w:style w:type="character" w:customStyle="1" w:styleId="texto1">
    <w:name w:val="texto1"/>
    <w:rsid w:val="00906AB1"/>
    <w:rPr>
      <w:rFonts w:ascii="Verdana" w:hAnsi="Verdana" w:cs="Verdana"/>
      <w:color w:val="000000"/>
      <w:sz w:val="15"/>
      <w:szCs w:val="15"/>
      <w:u w:val="none"/>
      <w:effect w:val="none"/>
      <w:lang w:val="pt-BR"/>
    </w:rPr>
  </w:style>
  <w:style w:type="paragraph" w:customStyle="1" w:styleId="Primeirorecuodecorpodetexto1">
    <w:name w:val="Primeiro recuo de corpo de texto1"/>
    <w:basedOn w:val="BodyText"/>
    <w:rsid w:val="00906AB1"/>
    <w:pPr>
      <w:widowControl w:val="0"/>
      <w:suppressAutoHyphens/>
      <w:autoSpaceDE w:val="0"/>
      <w:autoSpaceDN w:val="0"/>
      <w:adjustRightInd w:val="0"/>
      <w:ind w:firstLine="210"/>
    </w:pPr>
    <w:rPr>
      <w:b/>
      <w:bCs/>
      <w:color w:val="000000"/>
      <w:sz w:val="20"/>
      <w:lang w:val="en-US" w:eastAsia="x-none"/>
    </w:rPr>
  </w:style>
  <w:style w:type="character" w:customStyle="1" w:styleId="Sub-titulo3Char">
    <w:name w:val="Sub-titulo 3 Char"/>
    <w:rsid w:val="00906AB1"/>
    <w:rPr>
      <w:rFonts w:ascii="Frutiger 45 Light" w:hAnsi="Frutiger 45 Light" w:cs="Frutiger 45 Light"/>
      <w:b/>
      <w:bCs/>
      <w:color w:val="000000"/>
      <w:kern w:val="32"/>
      <w:sz w:val="24"/>
      <w:szCs w:val="24"/>
      <w:lang w:val="pt-BR"/>
    </w:rPr>
  </w:style>
  <w:style w:type="paragraph" w:customStyle="1" w:styleId="BalloonText5">
    <w:name w:val="Balloon Text5"/>
    <w:basedOn w:val="Normal"/>
    <w:rsid w:val="00906AB1"/>
    <w:pPr>
      <w:widowControl w:val="0"/>
      <w:suppressAutoHyphens/>
      <w:autoSpaceDE w:val="0"/>
      <w:autoSpaceDN w:val="0"/>
      <w:adjustRightInd w:val="0"/>
      <w:spacing w:after="0"/>
      <w:jc w:val="left"/>
    </w:pPr>
    <w:rPr>
      <w:rFonts w:ascii="Tahoma" w:hAnsi="Tahoma" w:cs="Tahoma"/>
      <w:color w:val="000000"/>
      <w:sz w:val="16"/>
      <w:szCs w:val="16"/>
    </w:rPr>
  </w:style>
  <w:style w:type="paragraph" w:customStyle="1" w:styleId="TextoNotadeTabela">
    <w:name w:val="Texto Nota de Tabela"/>
    <w:basedOn w:val="Normal"/>
    <w:rsid w:val="00906AB1"/>
    <w:pPr>
      <w:widowControl w:val="0"/>
      <w:suppressAutoHyphens/>
      <w:autoSpaceDE w:val="0"/>
      <w:autoSpaceDN w:val="0"/>
      <w:adjustRightInd w:val="0"/>
      <w:spacing w:after="0" w:line="200" w:lineRule="atLeast"/>
    </w:pPr>
    <w:rPr>
      <w:rFonts w:ascii="Frutiger Light" w:hAnsi="Frutiger Light" w:cs="Frutiger Light"/>
      <w:color w:val="000000"/>
      <w:sz w:val="14"/>
      <w:szCs w:val="14"/>
    </w:rPr>
  </w:style>
  <w:style w:type="paragraph" w:customStyle="1" w:styleId="TableHead">
    <w:name w:val="Table Head"/>
    <w:basedOn w:val="Table"/>
    <w:rsid w:val="00906AB1"/>
    <w:pPr>
      <w:pBdr>
        <w:bottom w:val="single" w:sz="4" w:space="1" w:color="000000"/>
      </w:pBdr>
      <w:spacing w:before="0" w:after="0"/>
      <w:jc w:val="center"/>
    </w:pPr>
    <w:rPr>
      <w:b/>
      <w:bCs/>
      <w:sz w:val="16"/>
      <w:szCs w:val="16"/>
    </w:rPr>
  </w:style>
  <w:style w:type="paragraph" w:customStyle="1" w:styleId="TableHeadnorule">
    <w:name w:val="Table Head no rule"/>
    <w:basedOn w:val="Table"/>
    <w:rsid w:val="00906AB1"/>
    <w:pPr>
      <w:spacing w:before="0" w:after="0"/>
      <w:jc w:val="center"/>
    </w:pPr>
    <w:rPr>
      <w:b/>
      <w:bCs/>
      <w:sz w:val="16"/>
      <w:szCs w:val="16"/>
    </w:rPr>
  </w:style>
  <w:style w:type="paragraph" w:customStyle="1" w:styleId="TableFootnote">
    <w:name w:val="Table Footnote"/>
    <w:basedOn w:val="Normal"/>
    <w:rsid w:val="00906AB1"/>
    <w:pPr>
      <w:widowControl w:val="0"/>
      <w:autoSpaceDE w:val="0"/>
      <w:autoSpaceDN w:val="0"/>
      <w:adjustRightInd w:val="0"/>
      <w:spacing w:after="0"/>
      <w:ind w:left="720" w:hanging="720"/>
      <w:jc w:val="left"/>
    </w:pPr>
    <w:rPr>
      <w:rFonts w:ascii="Frutiger 45 Light" w:hAnsi="Frutiger 45 Light" w:cs="Frutiger 45 Light"/>
      <w:color w:val="000000"/>
      <w:sz w:val="18"/>
      <w:szCs w:val="18"/>
    </w:rPr>
  </w:style>
  <w:style w:type="paragraph" w:customStyle="1" w:styleId="NOORMAL">
    <w:name w:val="NOORMAL"/>
    <w:basedOn w:val="Normal"/>
    <w:rsid w:val="00906AB1"/>
    <w:pPr>
      <w:widowControl w:val="0"/>
      <w:autoSpaceDE w:val="0"/>
      <w:autoSpaceDN w:val="0"/>
      <w:adjustRightInd w:val="0"/>
      <w:spacing w:after="0"/>
    </w:pPr>
    <w:rPr>
      <w:rFonts w:ascii="CG Times (W1)" w:hAnsi="CG Times (W1)" w:cs="CG Times (W1)"/>
      <w:color w:val="000000"/>
      <w:sz w:val="24"/>
      <w:szCs w:val="24"/>
    </w:rPr>
  </w:style>
  <w:style w:type="paragraph" w:customStyle="1" w:styleId="TABLES10PT">
    <w:name w:val="TABLES 10PT"/>
    <w:rsid w:val="00906AB1"/>
    <w:pPr>
      <w:widowControl w:val="0"/>
      <w:tabs>
        <w:tab w:val="left" w:pos="-1080"/>
        <w:tab w:val="left" w:pos="-302"/>
        <w:tab w:val="left" w:pos="-158"/>
        <w:tab w:val="left" w:pos="-14"/>
        <w:tab w:val="left" w:pos="130"/>
        <w:tab w:val="left" w:pos="274"/>
        <w:tab w:val="left" w:pos="418"/>
        <w:tab w:val="left" w:pos="562"/>
      </w:tabs>
      <w:suppressAutoHyphens/>
      <w:autoSpaceDE w:val="0"/>
      <w:autoSpaceDN w:val="0"/>
      <w:adjustRightInd w:val="0"/>
    </w:pPr>
    <w:rPr>
      <w:rFonts w:ascii="Frutiger 45 Light" w:hAnsi="Frutiger 45 Light" w:cs="Frutiger 45 Light"/>
      <w:color w:val="000000"/>
      <w:sz w:val="24"/>
      <w:szCs w:val="24"/>
      <w:lang w:val="en-US"/>
    </w:rPr>
  </w:style>
  <w:style w:type="paragraph" w:customStyle="1" w:styleId="Sub-Ttulo2">
    <w:name w:val="Sub-Título 2"/>
    <w:basedOn w:val="Normal"/>
    <w:next w:val="Normal"/>
    <w:rsid w:val="00906AB1"/>
    <w:pPr>
      <w:keepNext/>
      <w:widowControl w:val="0"/>
      <w:suppressAutoHyphens/>
      <w:autoSpaceDE w:val="0"/>
      <w:autoSpaceDN w:val="0"/>
      <w:adjustRightInd w:val="0"/>
    </w:pPr>
    <w:rPr>
      <w:b/>
      <w:bCs/>
      <w:caps/>
      <w:color w:val="000000"/>
      <w:sz w:val="20"/>
    </w:rPr>
  </w:style>
  <w:style w:type="paragraph" w:customStyle="1" w:styleId="CharCharCharCharCharCharCharCharCharCharChar">
    <w:name w:val="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CharCharChar">
    <w:name w:val="Char Char Char Char Char Char"/>
    <w:basedOn w:val="Normal"/>
    <w:uiPriority w:val="99"/>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SingleParaFlush">
    <w:name w:val="Single Para Flush"/>
    <w:aliases w:val="spf"/>
    <w:basedOn w:val="Normal"/>
    <w:rsid w:val="00906AB1"/>
    <w:pPr>
      <w:widowControl w:val="0"/>
      <w:autoSpaceDE w:val="0"/>
      <w:autoSpaceDN w:val="0"/>
      <w:adjustRightInd w:val="0"/>
      <w:spacing w:before="240" w:after="240"/>
      <w:jc w:val="left"/>
    </w:pPr>
    <w:rPr>
      <w:color w:val="000000"/>
      <w:sz w:val="20"/>
      <w:lang w:val="en-US"/>
    </w:rPr>
  </w:style>
  <w:style w:type="paragraph" w:customStyle="1" w:styleId="blocktextj">
    <w:name w:val="blocktextj"/>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4CharCharCharCharCharCharCharCharCharCharCharCharCharCharChar1CharCharChar7">
    <w:name w:val="Char Char1 Char Char Char4 Char Char Char Char Char Char Char Char Char Char Char Char Char Char Char1 Char Char Char7"/>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alloonText1">
    <w:name w:val="Balloon Text1"/>
    <w:basedOn w:val="Normal"/>
    <w:rsid w:val="004F38C2"/>
    <w:pPr>
      <w:widowControl w:val="0"/>
      <w:suppressAutoHyphens/>
      <w:autoSpaceDE w:val="0"/>
      <w:autoSpaceDN w:val="0"/>
      <w:adjustRightInd w:val="0"/>
      <w:spacing w:after="0"/>
      <w:jc w:val="left"/>
    </w:pPr>
    <w:rPr>
      <w:rFonts w:ascii="Tahoma" w:hAnsi="Tahoma" w:cs="Tahoma"/>
      <w:color w:val="000000"/>
      <w:sz w:val="16"/>
      <w:szCs w:val="16"/>
    </w:rPr>
  </w:style>
  <w:style w:type="paragraph" w:customStyle="1" w:styleId="Ttulo1AgmtArticleNumber3">
    <w:name w:val="Título 1.Agmt Article Number3"/>
    <w:basedOn w:val="Normal"/>
    <w:next w:val="Normal"/>
    <w:rsid w:val="00906AB1"/>
    <w:pPr>
      <w:keepNext/>
      <w:widowControl w:val="0"/>
      <w:autoSpaceDE w:val="0"/>
      <w:autoSpaceDN w:val="0"/>
      <w:adjustRightInd w:val="0"/>
      <w:spacing w:after="0"/>
      <w:jc w:val="left"/>
      <w:outlineLvl w:val="0"/>
    </w:pPr>
    <w:rPr>
      <w:b/>
      <w:bCs/>
      <w:color w:val="000000"/>
      <w:sz w:val="18"/>
      <w:szCs w:val="18"/>
    </w:rPr>
  </w:style>
  <w:style w:type="paragraph" w:customStyle="1" w:styleId="CharCharCharCharCharCharCharChar1">
    <w:name w:val="Char Char Char Char Char 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2">
    <w:name w:val="Char Char1 Char Char Char2"/>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dpwpf">
    <w:name w:val="dpwpf"/>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3">
    <w:name w:val="Char Char1 Char Char Char3"/>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17textocorpojustificado">
    <w:name w:val="17textocorpojustificado"/>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4CharCharCharCharCharChar">
    <w:name w:val="Char Char1 Char Char Char4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1CharCharCharCharCharCharCharCharCharCharCharCharCharChar">
    <w:name w:val="Char1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Referncia">
    <w:name w:val="Referência"/>
    <w:basedOn w:val="Normal"/>
    <w:rsid w:val="00906AB1"/>
    <w:pPr>
      <w:widowControl w:val="0"/>
      <w:autoSpaceDE w:val="0"/>
      <w:autoSpaceDN w:val="0"/>
      <w:adjustRightInd w:val="0"/>
      <w:spacing w:before="480" w:after="0" w:line="360" w:lineRule="auto"/>
    </w:pPr>
    <w:rPr>
      <w:rFonts w:ascii="Arial" w:hAnsi="Arial" w:cs="Arial"/>
      <w:b/>
      <w:bCs/>
      <w:color w:val="000000"/>
      <w:sz w:val="20"/>
    </w:rPr>
  </w:style>
  <w:style w:type="paragraph" w:customStyle="1" w:styleId="CharChar1CharCharChar4CharCharCharCharCharCharCharCharChar">
    <w:name w:val="Char Char1 Char Char Char4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
    <w:name w:val="Char Char1 Char Char Char4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2CharCharCharCharCharChar">
    <w:name w:val="Char Char2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17TEXTOcorpojustificado0">
    <w:name w:val="17. «TEXTO» corpo justificado"/>
    <w:basedOn w:val="Normal"/>
    <w:rsid w:val="00906AB1"/>
    <w:pPr>
      <w:widowControl w:val="0"/>
      <w:autoSpaceDE w:val="0"/>
      <w:autoSpaceDN w:val="0"/>
      <w:adjustRightInd w:val="0"/>
      <w:spacing w:after="0" w:line="260" w:lineRule="atLeast"/>
    </w:pPr>
    <w:rPr>
      <w:color w:val="000000"/>
      <w:sz w:val="22"/>
      <w:szCs w:val="22"/>
    </w:rPr>
  </w:style>
  <w:style w:type="paragraph" w:customStyle="1" w:styleId="textosimples0">
    <w:name w:val="textosimples"/>
    <w:basedOn w:val="Normal"/>
    <w:rsid w:val="00906AB1"/>
    <w:pPr>
      <w:widowControl w:val="0"/>
      <w:autoSpaceDE w:val="0"/>
      <w:autoSpaceDN w:val="0"/>
      <w:adjustRightInd w:val="0"/>
      <w:spacing w:before="200" w:after="200" w:line="360" w:lineRule="atLeast"/>
    </w:pPr>
    <w:rPr>
      <w:color w:val="000000"/>
      <w:sz w:val="20"/>
      <w:lang w:val="en-US"/>
    </w:rPr>
  </w:style>
  <w:style w:type="paragraph" w:customStyle="1" w:styleId="CharChar1CharCharChar4CharCharCharCharCharCharCharCharCharCharCharCharCharCharChar1CharCharChar">
    <w:name w:val="Char Char1 Char Char Char4 Char Char Char Char Char Char Char Char Char Char Char Char Char Char Char1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1">
    <w:name w:val="Char Char1 Char Char Char4 Char Char Char Char Char Char Char Char Char Char Char Char Char Char Char1 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
    <w:name w:val="Char Char1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2">
    <w:name w:val="Char Char1 Char Char Char4 Char Char Char Char Char Char Char Char Char Char Char Char Char Char Char1 Char Char Char2"/>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3">
    <w:name w:val="Char Char1 Char Char Char4 Char Char Char Char Char Char Char Char Char Char Char Char Char Char Char1 Char Char Char3"/>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4">
    <w:name w:val="Char Char1 Char Char Char4 Char Char Char Char Char Char Char Char Char Char Char Char Char Char Char1 Char Char Char4"/>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BPercent">
    <w:name w:val="TB Percent"/>
    <w:basedOn w:val="Normal"/>
    <w:rsid w:val="00906AB1"/>
    <w:pPr>
      <w:widowControl w:val="0"/>
      <w:autoSpaceDE w:val="0"/>
      <w:autoSpaceDN w:val="0"/>
      <w:adjustRightInd w:val="0"/>
      <w:spacing w:after="0"/>
      <w:jc w:val="left"/>
    </w:pPr>
    <w:rPr>
      <w:rFonts w:ascii="Arial" w:hAnsi="Arial" w:cs="Arial"/>
      <w:b/>
      <w:bCs/>
      <w:color w:val="000000"/>
      <w:sz w:val="16"/>
      <w:szCs w:val="16"/>
      <w:lang w:val="en-US"/>
    </w:rPr>
  </w:style>
  <w:style w:type="paragraph" w:customStyle="1" w:styleId="CharChar1CharCharChar4CharCharCharCharCharCharCharCharCharCharCharCharCharCharChar1CharCharChar5">
    <w:name w:val="Char Char1 Char Char Char4 Char Char Char Char Char Char Char Char Char Char Char Char Char Char Char1 Char Char Char5"/>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2CharCharChar">
    <w:name w:val="Char Char2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6">
    <w:name w:val="Char Char1 Char Char Char4 Char Char Char Char Char Char Char Char Char Char Char Char Char Char Char1 Char Char Char6"/>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CharCharChar1CharCharCharCharCharCharCharCharCharCharCharCharCharCharCharCharCharCharCharCharCharChar">
    <w:name w:val="Char Char Char Char Char Char1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CharCharCharChar">
    <w:name w:val="Char Char1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2CharCharCharCharCharCharCharCharCharCharCharCharCharCharCharCharCharCharCharCharCharCharCharCharCharCharCharCharChar">
    <w:name w:val="Char2 Char Char Char Char Char Char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bt3CharChar3">
    <w:name w:val="bt3 Char Char3"/>
    <w:rsid w:val="00906AB1"/>
    <w:rPr>
      <w:rFonts w:ascii="Arial" w:hAnsi="Arial" w:cs="Arial"/>
      <w:color w:val="000000"/>
      <w:sz w:val="16"/>
      <w:szCs w:val="16"/>
      <w:lang w:val="pt-BR"/>
    </w:rPr>
  </w:style>
  <w:style w:type="character" w:customStyle="1" w:styleId="h4CharChar">
    <w:name w:val="h4 Char Char"/>
    <w:rsid w:val="00906AB1"/>
    <w:rPr>
      <w:rFonts w:ascii="Arial" w:hAnsi="Arial" w:cs="Arial"/>
      <w:color w:val="000000"/>
      <w:sz w:val="24"/>
      <w:szCs w:val="24"/>
      <w:lang w:val="pt-BR"/>
    </w:rPr>
  </w:style>
  <w:style w:type="character" w:customStyle="1" w:styleId="h3CharChar">
    <w:name w:val="h3 Char Char"/>
    <w:rsid w:val="00906AB1"/>
    <w:rPr>
      <w:rFonts w:ascii="Arial" w:hAnsi="Arial" w:cs="Arial"/>
      <w:color w:val="000000"/>
      <w:sz w:val="24"/>
      <w:szCs w:val="24"/>
      <w:lang w:val="pt-BR"/>
    </w:rPr>
  </w:style>
  <w:style w:type="character" w:customStyle="1" w:styleId="GuidelineChar3">
    <w:name w:val="Guideline Char3"/>
    <w:aliases w:val="Heade Char3,hd Char3,Header@ Char3,Project Name Char Char3"/>
    <w:rsid w:val="00906AB1"/>
    <w:rPr>
      <w:rFonts w:ascii="Arial" w:hAnsi="Arial" w:cs="Arial"/>
      <w:color w:val="000000"/>
      <w:kern w:val="20"/>
      <w:sz w:val="24"/>
      <w:szCs w:val="24"/>
      <w:lang w:val="pt-BR"/>
    </w:rPr>
  </w:style>
  <w:style w:type="character" w:customStyle="1" w:styleId="deltaviewmovedestination0">
    <w:name w:val="deltaviewmovedestination"/>
    <w:rsid w:val="00906AB1"/>
    <w:rPr>
      <w:rFonts w:ascii="Times New Roman" w:hAnsi="Times New Roman" w:cs="Times New Roman"/>
      <w:color w:val="000000"/>
      <w:sz w:val="24"/>
      <w:szCs w:val="24"/>
      <w:lang w:val="pt-BR"/>
    </w:rPr>
  </w:style>
  <w:style w:type="paragraph" w:customStyle="1" w:styleId="PDG-textoitalico">
    <w:name w:val="PDG - texto italico"/>
    <w:basedOn w:val="Normal"/>
    <w:qFormat/>
    <w:rsid w:val="00906AB1"/>
    <w:pPr>
      <w:keepNext/>
      <w:widowControl w:val="0"/>
      <w:autoSpaceDE w:val="0"/>
      <w:autoSpaceDN w:val="0"/>
      <w:adjustRightInd w:val="0"/>
      <w:spacing w:after="200"/>
    </w:pPr>
    <w:rPr>
      <w:i/>
      <w:iCs/>
      <w:color w:val="000000"/>
      <w:sz w:val="20"/>
    </w:rPr>
  </w:style>
  <w:style w:type="paragraph" w:customStyle="1" w:styleId="CORPODETEXTO">
    <w:name w:val="CORPO DE TEXTO"/>
    <w:basedOn w:val="Normal"/>
    <w:rsid w:val="00906AB1"/>
    <w:pPr>
      <w:widowControl w:val="0"/>
      <w:autoSpaceDE w:val="0"/>
      <w:autoSpaceDN w:val="0"/>
      <w:adjustRightInd w:val="0"/>
      <w:spacing w:after="200"/>
    </w:pPr>
    <w:rPr>
      <w:color w:val="000000"/>
      <w:sz w:val="20"/>
    </w:rPr>
  </w:style>
  <w:style w:type="paragraph" w:customStyle="1" w:styleId="italicobold">
    <w:name w:val="italico bold"/>
    <w:basedOn w:val="Normal"/>
    <w:rsid w:val="00906AB1"/>
    <w:pPr>
      <w:widowControl w:val="0"/>
      <w:tabs>
        <w:tab w:val="left" w:pos="4110"/>
        <w:tab w:val="center" w:pos="4819"/>
      </w:tabs>
      <w:autoSpaceDE w:val="0"/>
      <w:autoSpaceDN w:val="0"/>
      <w:adjustRightInd w:val="0"/>
      <w:spacing w:after="200"/>
    </w:pPr>
    <w:rPr>
      <w:b/>
      <w:bCs/>
      <w:i/>
      <w:iCs/>
      <w:color w:val="000000"/>
      <w:sz w:val="20"/>
    </w:rPr>
  </w:style>
  <w:style w:type="character" w:customStyle="1" w:styleId="NotaderodapChar1">
    <w:name w:val="Nota de rodapé Char1"/>
    <w:aliases w:val="Nota de rodap Char,Car Char Char"/>
    <w:hidden/>
    <w:rsid w:val="00906AB1"/>
    <w:rPr>
      <w:rFonts w:ascii="Arial" w:hAnsi="Arial" w:cs="Arial"/>
      <w:color w:val="000000"/>
      <w:kern w:val="20"/>
      <w:sz w:val="16"/>
      <w:szCs w:val="16"/>
      <w:lang w:val="pt-BR"/>
    </w:rPr>
  </w:style>
  <w:style w:type="paragraph" w:customStyle="1" w:styleId="TextoQuadroDefinies">
    <w:name w:val="Texto Quadro Definições"/>
    <w:basedOn w:val="Normal"/>
    <w:rsid w:val="00906AB1"/>
    <w:pPr>
      <w:widowControl w:val="0"/>
      <w:suppressAutoHyphens/>
      <w:autoSpaceDE w:val="0"/>
      <w:autoSpaceDN w:val="0"/>
      <w:adjustRightInd w:val="0"/>
      <w:spacing w:line="240" w:lineRule="atLeast"/>
    </w:pPr>
    <w:rPr>
      <w:rFonts w:ascii="Verdana" w:hAnsi="Verdana" w:cs="Verdana"/>
      <w:color w:val="000000"/>
      <w:sz w:val="20"/>
    </w:rPr>
  </w:style>
  <w:style w:type="paragraph" w:customStyle="1" w:styleId="blocktextbold0">
    <w:name w:val="block text bold"/>
    <w:basedOn w:val="Normal"/>
    <w:rsid w:val="00906AB1"/>
    <w:pPr>
      <w:widowControl w:val="0"/>
      <w:autoSpaceDE w:val="0"/>
      <w:autoSpaceDN w:val="0"/>
      <w:adjustRightInd w:val="0"/>
      <w:spacing w:after="240"/>
      <w:jc w:val="left"/>
    </w:pPr>
    <w:rPr>
      <w:rFonts w:ascii="Times New Roman Bold" w:hAnsi="Times New Roman Bold" w:cs="Times New Roman Bold"/>
      <w:b/>
      <w:bCs/>
      <w:color w:val="000000"/>
      <w:sz w:val="20"/>
      <w:lang w:val="en-US"/>
    </w:rPr>
  </w:style>
  <w:style w:type="character" w:customStyle="1" w:styleId="DPWHeadCenterBoldChar">
    <w:name w:val="DPW Head Center Bold Char"/>
    <w:aliases w:val="h1 Char,h11 Char Char"/>
    <w:rsid w:val="00906AB1"/>
    <w:rPr>
      <w:rFonts w:ascii="Arial" w:hAnsi="Arial" w:cs="Arial"/>
      <w:color w:val="000000"/>
      <w:sz w:val="24"/>
      <w:szCs w:val="24"/>
      <w:lang w:val="pt-BR"/>
    </w:rPr>
  </w:style>
  <w:style w:type="character" w:customStyle="1" w:styleId="CharChar26">
    <w:name w:val="Char Char26"/>
    <w:rsid w:val="00906AB1"/>
    <w:rPr>
      <w:rFonts w:ascii="Tahoma" w:hAnsi="Tahoma" w:cs="Tahoma"/>
      <w:b/>
      <w:bCs/>
      <w:smallCaps/>
      <w:color w:val="000000"/>
      <w:sz w:val="24"/>
      <w:szCs w:val="24"/>
      <w:lang w:val="pt-BR"/>
    </w:rPr>
  </w:style>
  <w:style w:type="paragraph" w:customStyle="1" w:styleId="WW-Corpodetexto3">
    <w:name w:val="WW-Corpo de texto 3"/>
    <w:basedOn w:val="Normal"/>
    <w:rsid w:val="00906AB1"/>
    <w:pPr>
      <w:widowControl w:val="0"/>
      <w:suppressAutoHyphens/>
      <w:autoSpaceDE w:val="0"/>
      <w:autoSpaceDN w:val="0"/>
      <w:adjustRightInd w:val="0"/>
      <w:spacing w:after="0"/>
    </w:pPr>
    <w:rPr>
      <w:rFonts w:ascii="Frutiger 45 Light" w:hAnsi="Frutiger 45 Light" w:cs="Frutiger 45 Light"/>
      <w:b/>
      <w:bCs/>
      <w:color w:val="000000"/>
      <w:sz w:val="20"/>
    </w:rPr>
  </w:style>
  <w:style w:type="paragraph" w:customStyle="1" w:styleId="BodyText39">
    <w:name w:val="Body Text 39"/>
    <w:basedOn w:val="Normal"/>
    <w:rsid w:val="00906AB1"/>
    <w:pPr>
      <w:widowControl w:val="0"/>
      <w:suppressAutoHyphens/>
      <w:autoSpaceDE w:val="0"/>
      <w:autoSpaceDN w:val="0"/>
      <w:adjustRightInd w:val="0"/>
      <w:spacing w:after="0"/>
    </w:pPr>
    <w:rPr>
      <w:b/>
      <w:bCs/>
      <w:color w:val="000000"/>
      <w:sz w:val="20"/>
    </w:rPr>
  </w:style>
  <w:style w:type="paragraph" w:customStyle="1" w:styleId="BodyText214">
    <w:name w:val="Body Text 214"/>
    <w:basedOn w:val="Normal"/>
    <w:rsid w:val="00906AB1"/>
    <w:pPr>
      <w:widowControl w:val="0"/>
      <w:suppressAutoHyphens/>
      <w:autoSpaceDE w:val="0"/>
      <w:autoSpaceDN w:val="0"/>
      <w:adjustRightInd w:val="0"/>
      <w:spacing w:after="0"/>
    </w:pPr>
    <w:rPr>
      <w:color w:val="000000"/>
      <w:sz w:val="20"/>
    </w:rPr>
  </w:style>
  <w:style w:type="paragraph" w:customStyle="1" w:styleId="CharChar2CharCharCharCharCharCharCharCharChar3CharCharChar1CharCharCharCharCharChar">
    <w:name w:val="Char Char2 Char Char Char Char Char Char Char Char Char3 Char Char Char1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WW8Num8z0">
    <w:name w:val="WW8Num8z0"/>
    <w:rsid w:val="00906AB1"/>
    <w:rPr>
      <w:rFonts w:ascii="Symbol" w:hAnsi="Symbol" w:cs="Symbol"/>
      <w:color w:val="000000"/>
      <w:spacing w:val="0"/>
      <w:sz w:val="24"/>
      <w:szCs w:val="24"/>
      <w:lang w:val="pt-BR"/>
    </w:rPr>
  </w:style>
  <w:style w:type="paragraph" w:customStyle="1" w:styleId="TableData">
    <w:name w:val="Table Data"/>
    <w:aliases w:val="td"/>
    <w:basedOn w:val="Normal"/>
    <w:rsid w:val="00906AB1"/>
    <w:pPr>
      <w:widowControl w:val="0"/>
      <w:autoSpaceDE w:val="0"/>
      <w:autoSpaceDN w:val="0"/>
      <w:adjustRightInd w:val="0"/>
      <w:spacing w:after="0"/>
      <w:jc w:val="left"/>
    </w:pPr>
    <w:rPr>
      <w:color w:val="000000"/>
      <w:sz w:val="16"/>
      <w:szCs w:val="16"/>
      <w:lang w:val="en-US"/>
    </w:rPr>
  </w:style>
  <w:style w:type="paragraph" w:customStyle="1" w:styleId="CharCharChar1CharCharChar">
    <w:name w:val="Char Char Char1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4x3-1cell">
    <w:name w:val="4x3-1:cell"/>
    <w:rsid w:val="00906AB1"/>
    <w:pPr>
      <w:widowControl w:val="0"/>
      <w:tabs>
        <w:tab w:val="left" w:pos="0"/>
        <w:tab w:val="left" w:pos="720"/>
        <w:tab w:val="left" w:pos="1440"/>
        <w:tab w:val="left" w:pos="2160"/>
      </w:tabs>
      <w:autoSpaceDE w:val="0"/>
      <w:autoSpaceDN w:val="0"/>
      <w:adjustRightInd w:val="0"/>
      <w:spacing w:before="11" w:after="38" w:line="267" w:lineRule="atLeast"/>
    </w:pPr>
    <w:rPr>
      <w:rFonts w:ascii="Times" w:hAnsi="Times" w:cs="Times"/>
      <w:color w:val="000000"/>
      <w:sz w:val="24"/>
      <w:szCs w:val="24"/>
    </w:rPr>
  </w:style>
  <w:style w:type="paragraph" w:customStyle="1" w:styleId="p14">
    <w:name w:val="p14"/>
    <w:basedOn w:val="Normal"/>
    <w:rsid w:val="00906AB1"/>
    <w:pPr>
      <w:widowControl w:val="0"/>
      <w:tabs>
        <w:tab w:val="left" w:pos="720"/>
      </w:tabs>
      <w:autoSpaceDE w:val="0"/>
      <w:autoSpaceDN w:val="0"/>
      <w:adjustRightInd w:val="0"/>
      <w:spacing w:after="0" w:line="240" w:lineRule="atLeast"/>
    </w:pPr>
    <w:rPr>
      <w:rFonts w:ascii="Times" w:hAnsi="Times" w:cs="Times"/>
      <w:color w:val="000000"/>
      <w:sz w:val="24"/>
      <w:szCs w:val="24"/>
    </w:rPr>
  </w:style>
  <w:style w:type="paragraph" w:customStyle="1" w:styleId="CharChar2CharCharCharCharCharCharCharCharChar3CharCharChar1CharCharCharCharCharCharCharCharChar">
    <w:name w:val="Char Char2 Char Char Char Char Char Char Char Char Char3 Char Char Char1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comMarcador">
    <w:name w:val="Texto com Marcador"/>
    <w:basedOn w:val="Normal"/>
    <w:rsid w:val="00906AB1"/>
    <w:pPr>
      <w:widowControl w:val="0"/>
      <w:tabs>
        <w:tab w:val="num" w:pos="1080"/>
      </w:tabs>
      <w:autoSpaceDE w:val="0"/>
      <w:autoSpaceDN w:val="0"/>
      <w:adjustRightInd w:val="0"/>
      <w:spacing w:before="200" w:after="200"/>
      <w:ind w:left="1077" w:hanging="357"/>
    </w:pPr>
    <w:rPr>
      <w:color w:val="000000"/>
      <w:sz w:val="20"/>
    </w:rPr>
  </w:style>
  <w:style w:type="paragraph" w:customStyle="1" w:styleId="CharCharCharCharCharChar1CharCharCharCharCharCharCharCharCharChar">
    <w:name w:val="Char Char Char Char Char Char1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debalo1">
    <w:name w:val="Texto de balão1"/>
    <w:basedOn w:val="Normal"/>
    <w:hidden/>
    <w:rsid w:val="004F38C2"/>
    <w:pPr>
      <w:widowControl w:val="0"/>
      <w:autoSpaceDE w:val="0"/>
      <w:autoSpaceDN w:val="0"/>
      <w:adjustRightInd w:val="0"/>
      <w:spacing w:after="0"/>
      <w:jc w:val="left"/>
    </w:pPr>
    <w:rPr>
      <w:rFonts w:ascii="Tahoma" w:hAnsi="Tahoma" w:cs="Tahoma"/>
      <w:color w:val="000000"/>
      <w:sz w:val="16"/>
      <w:szCs w:val="16"/>
    </w:rPr>
  </w:style>
  <w:style w:type="paragraph" w:customStyle="1" w:styleId="A">
    <w:name w:val="A"/>
    <w:basedOn w:val="Normal"/>
    <w:autoRedefine/>
    <w:rsid w:val="00906AB1"/>
    <w:pPr>
      <w:widowControl w:val="0"/>
      <w:suppressAutoHyphens/>
      <w:autoSpaceDE w:val="0"/>
      <w:autoSpaceDN w:val="0"/>
      <w:adjustRightInd w:val="0"/>
      <w:spacing w:before="240" w:after="320"/>
      <w:jc w:val="center"/>
    </w:pPr>
    <w:rPr>
      <w:rFonts w:ascii="Tahoma" w:hAnsi="Tahoma" w:cs="Tahoma"/>
      <w:b/>
      <w:bCs/>
      <w:color w:val="000000"/>
      <w:sz w:val="20"/>
      <w:lang w:val="pt-PT"/>
    </w:rPr>
  </w:style>
  <w:style w:type="paragraph" w:customStyle="1" w:styleId="A1">
    <w:name w:val="A1"/>
    <w:basedOn w:val="Primeirorecuodecorpodetexto1"/>
    <w:autoRedefine/>
    <w:rsid w:val="00906AB1"/>
    <w:pPr>
      <w:spacing w:before="240" w:after="240"/>
      <w:ind w:firstLine="0"/>
    </w:pPr>
    <w:rPr>
      <w:rFonts w:ascii="Tahoma" w:hAnsi="Tahoma" w:cs="Tahoma"/>
      <w:b w:val="0"/>
      <w:bCs w:val="0"/>
      <w:smallCaps/>
      <w:lang w:val="pt-BR"/>
    </w:rPr>
  </w:style>
  <w:style w:type="paragraph" w:customStyle="1" w:styleId="A1Italico">
    <w:name w:val="A1 Italico"/>
    <w:basedOn w:val="Normal"/>
    <w:autoRedefine/>
    <w:rsid w:val="00906AB1"/>
    <w:pPr>
      <w:widowControl w:val="0"/>
      <w:suppressAutoHyphens/>
      <w:autoSpaceDE w:val="0"/>
      <w:autoSpaceDN w:val="0"/>
      <w:adjustRightInd w:val="0"/>
      <w:spacing w:before="240" w:after="240"/>
    </w:pPr>
    <w:rPr>
      <w:rFonts w:ascii="Tahoma" w:hAnsi="Tahoma" w:cs="Tahoma"/>
      <w:b/>
      <w:bCs/>
      <w:i/>
      <w:iCs/>
      <w:color w:val="000000"/>
      <w:sz w:val="20"/>
    </w:rPr>
  </w:style>
  <w:style w:type="paragraph" w:customStyle="1" w:styleId="A1ABC">
    <w:name w:val="A1 ABC"/>
    <w:basedOn w:val="A"/>
    <w:autoRedefine/>
    <w:rsid w:val="00906AB1"/>
    <w:pPr>
      <w:jc w:val="left"/>
    </w:pPr>
  </w:style>
  <w:style w:type="paragraph" w:customStyle="1" w:styleId="A1Itlicosemnegrito">
    <w:name w:val="A1 Itálico sem negrito"/>
    <w:basedOn w:val="Heading6"/>
    <w:autoRedefine/>
    <w:rsid w:val="007B1564"/>
    <w:pPr>
      <w:keepNext w:val="0"/>
      <w:tabs>
        <w:tab w:val="clear" w:pos="2268"/>
        <w:tab w:val="num" w:pos="850"/>
      </w:tabs>
      <w:spacing w:before="44" w:after="0"/>
      <w:ind w:left="850" w:hanging="283"/>
      <w:jc w:val="left"/>
    </w:pPr>
    <w:rPr>
      <w:rFonts w:ascii="Calibri" w:hAnsi="Calibri"/>
      <w:b/>
      <w:smallCaps w:val="0"/>
      <w:color w:val="000000"/>
      <w:sz w:val="20"/>
      <w:u w:val="none"/>
      <w:lang w:val="x-none" w:eastAsia="x-none"/>
    </w:rPr>
  </w:style>
  <w:style w:type="paragraph" w:customStyle="1" w:styleId="hyper-corpodetexto0">
    <w:name w:val="hyper-corpodetexto"/>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EstiloEstiloTtulo111pt">
    <w:name w:val="Estilo Estilo Título 1 + 11 pt"/>
    <w:basedOn w:val="Normal"/>
    <w:rsid w:val="00906AB1"/>
    <w:pPr>
      <w:numPr>
        <w:ilvl w:val="1"/>
        <w:numId w:val="42"/>
      </w:numPr>
      <w:tabs>
        <w:tab w:val="clear" w:pos="1116"/>
      </w:tabs>
      <w:spacing w:after="0" w:line="240" w:lineRule="auto"/>
      <w:ind w:left="0" w:firstLine="0"/>
      <w:jc w:val="left"/>
    </w:pPr>
    <w:rPr>
      <w:color w:val="000000"/>
      <w:sz w:val="24"/>
      <w:szCs w:val="24"/>
      <w:lang w:val="en-US"/>
    </w:rPr>
  </w:style>
  <w:style w:type="paragraph" w:customStyle="1" w:styleId="EstiloTtulo2">
    <w:name w:val="Estilo Título 2"/>
    <w:basedOn w:val="Normal"/>
    <w:rsid w:val="00906AB1"/>
    <w:pPr>
      <w:widowControl w:val="0"/>
      <w:tabs>
        <w:tab w:val="num" w:pos="1116"/>
      </w:tabs>
      <w:autoSpaceDE w:val="0"/>
      <w:autoSpaceDN w:val="0"/>
      <w:adjustRightInd w:val="0"/>
      <w:spacing w:after="0"/>
      <w:ind w:left="1116" w:hanging="576"/>
      <w:jc w:val="left"/>
    </w:pPr>
    <w:rPr>
      <w:color w:val="000000"/>
      <w:sz w:val="24"/>
      <w:szCs w:val="24"/>
      <w:lang w:val="en-US"/>
    </w:rPr>
  </w:style>
  <w:style w:type="paragraph" w:customStyle="1" w:styleId="CharCharChar1CharCharCharCharCharCharCharCharCharCharCharCharCharChar1CharCharCharCharCharChar1CharCharCharCharCharCharCharCharCharCharCharCharCharChar">
    <w:name w:val="Char Char Char1 Char Char Char Char Char Char Char Char Char Char Char Char Char Char1 Char Char Char Char Char Char1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PWfdPFChar1CharCharCharCharCharCharChar">
    <w:name w:val="DPW fd PF Char1 Char Char Char Char Char Char Char"/>
    <w:hidden/>
    <w:rsid w:val="00906AB1"/>
    <w:rPr>
      <w:rFonts w:ascii="Times New Roman" w:hAnsi="Times New Roman" w:cs="Times New Roman"/>
      <w:color w:val="000000"/>
      <w:sz w:val="24"/>
      <w:szCs w:val="24"/>
      <w:lang w:val="en-US"/>
    </w:rPr>
  </w:style>
  <w:style w:type="paragraph" w:customStyle="1" w:styleId="CharChar2Char">
    <w:name w:val="Char Char2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NATURA-TEXTOBOLD">
    <w:name w:val="NATURA - TEXTO BOLD"/>
    <w:basedOn w:val="Normal"/>
    <w:rsid w:val="00906AB1"/>
    <w:pPr>
      <w:widowControl w:val="0"/>
      <w:autoSpaceDE w:val="0"/>
      <w:autoSpaceDN w:val="0"/>
      <w:adjustRightInd w:val="0"/>
      <w:spacing w:after="200"/>
    </w:pPr>
    <w:rPr>
      <w:rFonts w:ascii="Tahoma" w:hAnsi="Tahoma" w:cs="Tahoma"/>
      <w:b/>
      <w:bCs/>
      <w:color w:val="000000"/>
      <w:sz w:val="20"/>
      <w:lang w:val="x-none"/>
    </w:rPr>
  </w:style>
  <w:style w:type="paragraph" w:customStyle="1" w:styleId="Table-ColumnHeading">
    <w:name w:val="Table - Column Heading"/>
    <w:basedOn w:val="Normal"/>
    <w:hidden/>
    <w:rsid w:val="00906AB1"/>
    <w:pPr>
      <w:keepNext/>
      <w:widowControl w:val="0"/>
      <w:autoSpaceDE w:val="0"/>
      <w:autoSpaceDN w:val="0"/>
      <w:adjustRightInd w:val="0"/>
      <w:spacing w:before="40" w:after="20" w:line="220" w:lineRule="atLeast"/>
      <w:ind w:left="58" w:right="58"/>
      <w:jc w:val="center"/>
    </w:pPr>
    <w:rPr>
      <w:rFonts w:ascii="Frutiger 45 Light" w:hAnsi="Frutiger 45 Light" w:cs="Frutiger 45 Light"/>
      <w:b/>
      <w:bCs/>
      <w:color w:val="000000"/>
      <w:sz w:val="18"/>
      <w:szCs w:val="18"/>
      <w:lang w:val="en-US"/>
    </w:rPr>
  </w:style>
  <w:style w:type="paragraph" w:customStyle="1" w:styleId="Table-RowHeading">
    <w:name w:val="Table - Row Heading"/>
    <w:basedOn w:val="Normal"/>
    <w:hidden/>
    <w:rsid w:val="00906AB1"/>
    <w:pPr>
      <w:widowControl w:val="0"/>
      <w:tabs>
        <w:tab w:val="left" w:pos="187"/>
        <w:tab w:val="left" w:pos="360"/>
        <w:tab w:val="left" w:pos="547"/>
        <w:tab w:val="left" w:pos="720"/>
        <w:tab w:val="left" w:pos="907"/>
        <w:tab w:val="left" w:pos="1080"/>
        <w:tab w:val="left" w:pos="1267"/>
        <w:tab w:val="left" w:pos="1440"/>
      </w:tabs>
      <w:autoSpaceDE w:val="0"/>
      <w:autoSpaceDN w:val="0"/>
      <w:adjustRightInd w:val="0"/>
      <w:spacing w:before="20" w:after="20" w:line="260" w:lineRule="atLeast"/>
      <w:ind w:left="58" w:right="58"/>
      <w:jc w:val="left"/>
    </w:pPr>
    <w:rPr>
      <w:rFonts w:ascii="Frutiger 45 Light" w:hAnsi="Frutiger 45 Light" w:cs="Frutiger 45 Light"/>
      <w:color w:val="000000"/>
      <w:sz w:val="20"/>
      <w:lang w:val="en-US"/>
    </w:rPr>
  </w:style>
  <w:style w:type="paragraph" w:customStyle="1" w:styleId="Table-Numbers">
    <w:name w:val="Table - Numbers"/>
    <w:basedOn w:val="Normal"/>
    <w:hidden/>
    <w:rsid w:val="00906AB1"/>
    <w:pPr>
      <w:widowControl w:val="0"/>
      <w:autoSpaceDE w:val="0"/>
      <w:autoSpaceDN w:val="0"/>
      <w:adjustRightInd w:val="0"/>
      <w:spacing w:before="20" w:after="20" w:line="260" w:lineRule="atLeast"/>
      <w:ind w:right="58"/>
      <w:jc w:val="right"/>
    </w:pPr>
    <w:rPr>
      <w:rFonts w:ascii="Frutiger 45 Light" w:hAnsi="Frutiger 45 Light" w:cs="Frutiger 45 Light"/>
      <w:color w:val="000000"/>
      <w:sz w:val="20"/>
      <w:lang w:val="en-US"/>
    </w:rPr>
  </w:style>
  <w:style w:type="paragraph" w:customStyle="1" w:styleId="TextoCabealho">
    <w:name w:val="Texto Cabeçalho"/>
    <w:basedOn w:val="Normal"/>
    <w:hidden/>
    <w:rsid w:val="00906AB1"/>
    <w:pPr>
      <w:widowControl w:val="0"/>
      <w:autoSpaceDE w:val="0"/>
      <w:autoSpaceDN w:val="0"/>
      <w:adjustRightInd w:val="0"/>
      <w:spacing w:before="200" w:after="200"/>
    </w:pPr>
    <w:rPr>
      <w:i/>
      <w:iCs/>
      <w:color w:val="000000"/>
      <w:sz w:val="20"/>
    </w:rPr>
  </w:style>
  <w:style w:type="paragraph" w:customStyle="1" w:styleId="head20">
    <w:name w:val="head 2"/>
    <w:basedOn w:val="Normal"/>
    <w:hidden/>
    <w:rsid w:val="00906AB1"/>
    <w:pPr>
      <w:widowControl w:val="0"/>
      <w:autoSpaceDE w:val="0"/>
      <w:autoSpaceDN w:val="0"/>
      <w:adjustRightInd w:val="0"/>
      <w:spacing w:after="240"/>
      <w:jc w:val="left"/>
    </w:pPr>
    <w:rPr>
      <w:rFonts w:ascii="Arial" w:hAnsi="Arial" w:cs="Arial"/>
      <w:b/>
      <w:bCs/>
      <w:color w:val="000000"/>
      <w:sz w:val="22"/>
      <w:szCs w:val="22"/>
    </w:rPr>
  </w:style>
  <w:style w:type="paragraph" w:styleId="EnvelopeReturn">
    <w:name w:val="envelope return"/>
    <w:basedOn w:val="Normal"/>
    <w:uiPriority w:val="99"/>
    <w:rsid w:val="00906AB1"/>
    <w:pPr>
      <w:widowControl w:val="0"/>
      <w:autoSpaceDE w:val="0"/>
      <w:autoSpaceDN w:val="0"/>
      <w:adjustRightInd w:val="0"/>
      <w:spacing w:after="0"/>
      <w:jc w:val="left"/>
    </w:pPr>
    <w:rPr>
      <w:color w:val="000000"/>
      <w:sz w:val="24"/>
      <w:szCs w:val="24"/>
      <w:lang w:val="en-US"/>
    </w:rPr>
  </w:style>
  <w:style w:type="paragraph" w:customStyle="1" w:styleId="textoprospecto0">
    <w:name w:val="textoprospecto"/>
    <w:basedOn w:val="Normal"/>
    <w:hidden/>
    <w:rsid w:val="00906AB1"/>
    <w:pPr>
      <w:widowControl w:val="0"/>
      <w:autoSpaceDE w:val="0"/>
      <w:autoSpaceDN w:val="0"/>
      <w:adjustRightInd w:val="0"/>
      <w:spacing w:line="400" w:lineRule="atLeast"/>
    </w:pPr>
    <w:rPr>
      <w:color w:val="000000"/>
      <w:spacing w:val="12"/>
      <w:sz w:val="24"/>
      <w:szCs w:val="24"/>
    </w:rPr>
  </w:style>
  <w:style w:type="paragraph" w:styleId="Signature">
    <w:name w:val="Signature"/>
    <w:basedOn w:val="Normal"/>
    <w:link w:val="SignatureChar"/>
    <w:uiPriority w:val="99"/>
    <w:rsid w:val="00906AB1"/>
    <w:pPr>
      <w:widowControl w:val="0"/>
      <w:autoSpaceDE w:val="0"/>
      <w:autoSpaceDN w:val="0"/>
      <w:adjustRightInd w:val="0"/>
      <w:spacing w:after="0" w:line="320" w:lineRule="atLeast"/>
      <w:ind w:left="4252"/>
    </w:pPr>
    <w:rPr>
      <w:rFonts w:ascii="Tahoma" w:hAnsi="Tahoma"/>
      <w:color w:val="000000"/>
      <w:sz w:val="24"/>
      <w:szCs w:val="24"/>
      <w:lang w:val="en-US" w:eastAsia="x-none"/>
    </w:rPr>
  </w:style>
  <w:style w:type="character" w:customStyle="1" w:styleId="SignatureChar">
    <w:name w:val="Signature Char"/>
    <w:basedOn w:val="DefaultParagraphFont"/>
    <w:link w:val="Signature"/>
    <w:uiPriority w:val="99"/>
    <w:rsid w:val="00906AB1"/>
    <w:rPr>
      <w:rFonts w:ascii="Tahoma" w:hAnsi="Tahoma"/>
      <w:color w:val="000000"/>
      <w:sz w:val="24"/>
      <w:szCs w:val="24"/>
      <w:lang w:val="en-US" w:eastAsia="x-none"/>
    </w:rPr>
  </w:style>
  <w:style w:type="paragraph" w:customStyle="1" w:styleId="Char2CharCharCharCharCharCharChar">
    <w:name w:val="Char2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
    <w:name w:val="Char Char Char1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styleId="HTMLPreformatted">
    <w:name w:val="HTML Preformatted"/>
    <w:basedOn w:val="Normal"/>
    <w:link w:val="HTMLPreformattedChar"/>
    <w:uiPriority w:val="99"/>
    <w:rsid w:val="00906A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left"/>
    </w:pPr>
    <w:rPr>
      <w:rFonts w:ascii="Courier New" w:hAnsi="Courier New"/>
      <w:color w:val="000000"/>
      <w:sz w:val="24"/>
      <w:szCs w:val="24"/>
      <w:lang w:eastAsia="x-none"/>
    </w:rPr>
  </w:style>
  <w:style w:type="character" w:customStyle="1" w:styleId="HTMLPreformattedChar">
    <w:name w:val="HTML Preformatted Char"/>
    <w:basedOn w:val="DefaultParagraphFont"/>
    <w:link w:val="HTMLPreformatted"/>
    <w:uiPriority w:val="99"/>
    <w:rsid w:val="00906AB1"/>
    <w:rPr>
      <w:rFonts w:ascii="Courier New" w:hAnsi="Courier New"/>
      <w:color w:val="000000"/>
      <w:sz w:val="24"/>
      <w:szCs w:val="24"/>
      <w:lang w:eastAsia="x-none"/>
    </w:rPr>
  </w:style>
  <w:style w:type="character" w:customStyle="1" w:styleId="HTMLPreformattedChar1">
    <w:name w:val="HTML Preformatted Char1"/>
    <w:uiPriority w:val="99"/>
    <w:rsid w:val="00906AB1"/>
    <w:rPr>
      <w:rFonts w:ascii="Courier New" w:hAnsi="Courier New" w:cs="Courier New"/>
      <w:color w:val="000000"/>
      <w:sz w:val="24"/>
      <w:szCs w:val="24"/>
      <w:lang w:val="pt-BR"/>
    </w:rPr>
  </w:style>
  <w:style w:type="paragraph" w:customStyle="1" w:styleId="CharCharChar1CharCharCharCharCharCharCharCharCharCharCharCharChar1">
    <w:name w:val="Char Char Char1 Char Char Char Char Char Char Char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
    <w:name w:val="Char Char Char1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
    <w:name w:val="Char Char Char1 Char Char Char Char Char Char Char Char Char Char Char Char Char Char1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2CharCharCharCharCharChar2">
    <w:name w:val="Char Char Char2 Char Char Char Char Char Char2"/>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table10">
    <w:name w:val="table10"/>
    <w:hidden/>
    <w:rsid w:val="00906AB1"/>
    <w:rPr>
      <w:rFonts w:ascii="Times New Roman" w:hAnsi="Times New Roman" w:cs="Times New Roman"/>
      <w:color w:val="000000"/>
      <w:sz w:val="20"/>
      <w:szCs w:val="20"/>
      <w:lang w:val="pt-BR"/>
    </w:rPr>
  </w:style>
  <w:style w:type="paragraph" w:customStyle="1" w:styleId="TitleL">
    <w:name w:val="Title L"/>
    <w:basedOn w:val="Normal"/>
    <w:hidden/>
    <w:rsid w:val="00906AB1"/>
    <w:pPr>
      <w:keepNext/>
      <w:widowControl w:val="0"/>
      <w:autoSpaceDE w:val="0"/>
      <w:autoSpaceDN w:val="0"/>
      <w:adjustRightInd w:val="0"/>
      <w:spacing w:after="240"/>
      <w:jc w:val="left"/>
    </w:pPr>
    <w:rPr>
      <w:rFonts w:ascii="Frutiger 45 Light" w:hAnsi="Frutiger 45 Light" w:cs="Frutiger 45 Light"/>
      <w:b/>
      <w:bCs/>
      <w:color w:val="000000"/>
      <w:kern w:val="28"/>
      <w:szCs w:val="26"/>
    </w:rPr>
  </w:style>
  <w:style w:type="character" w:customStyle="1" w:styleId="blkChar">
    <w:name w:val="blk Char"/>
    <w:aliases w:val="bl Char Char,bl Char"/>
    <w:hidden/>
    <w:rsid w:val="00906AB1"/>
    <w:rPr>
      <w:rFonts w:ascii="Frutiger 45 Light" w:hAnsi="Frutiger 45 Light" w:cs="Frutiger 45 Light"/>
      <w:color w:val="000000"/>
      <w:sz w:val="26"/>
      <w:szCs w:val="26"/>
      <w:lang w:val="pt-BR"/>
    </w:rPr>
  </w:style>
  <w:style w:type="paragraph" w:customStyle="1" w:styleId="BodyText31">
    <w:name w:val="Body Text 31"/>
    <w:basedOn w:val="Normal"/>
    <w:hidden/>
    <w:rsid w:val="00906AB1"/>
    <w:pPr>
      <w:widowControl w:val="0"/>
      <w:tabs>
        <w:tab w:val="left" w:pos="1418"/>
      </w:tabs>
      <w:autoSpaceDE w:val="0"/>
      <w:autoSpaceDN w:val="0"/>
      <w:adjustRightInd w:val="0"/>
      <w:spacing w:after="0"/>
    </w:pPr>
    <w:rPr>
      <w:b/>
      <w:bCs/>
      <w:color w:val="000000"/>
      <w:sz w:val="24"/>
      <w:szCs w:val="24"/>
    </w:rPr>
  </w:style>
  <w:style w:type="paragraph" w:customStyle="1" w:styleId="N">
    <w:name w:val="N"/>
    <w:hidden/>
    <w:rsid w:val="00906AB1"/>
    <w:pPr>
      <w:widowControl w:val="0"/>
      <w:autoSpaceDE w:val="0"/>
      <w:autoSpaceDN w:val="0"/>
      <w:adjustRightInd w:val="0"/>
      <w:spacing w:line="240" w:lineRule="exact"/>
      <w:jc w:val="both"/>
    </w:pPr>
    <w:rPr>
      <w:rFonts w:ascii="Arial" w:hAnsi="Arial" w:cs="Arial"/>
      <w:color w:val="000000"/>
      <w:sz w:val="22"/>
      <w:szCs w:val="22"/>
      <w:lang w:val="pt-PT"/>
    </w:rPr>
  </w:style>
  <w:style w:type="paragraph" w:customStyle="1" w:styleId="SUBTEXTO">
    <w:name w:val="SUBTEXTO"/>
    <w:hidden/>
    <w:rsid w:val="00906AB1"/>
    <w:pPr>
      <w:widowControl w:val="0"/>
      <w:tabs>
        <w:tab w:val="left" w:pos="230"/>
        <w:tab w:val="left" w:pos="504"/>
        <w:tab w:val="left" w:pos="3065"/>
        <w:tab w:val="left" w:pos="4482"/>
      </w:tabs>
      <w:autoSpaceDE w:val="0"/>
      <w:autoSpaceDN w:val="0"/>
      <w:adjustRightInd w:val="0"/>
      <w:spacing w:before="163" w:after="57" w:line="360" w:lineRule="atLeast"/>
      <w:ind w:left="230"/>
      <w:jc w:val="both"/>
    </w:pPr>
    <w:rPr>
      <w:b/>
      <w:bCs/>
      <w:color w:val="000000"/>
      <w:sz w:val="24"/>
      <w:szCs w:val="24"/>
    </w:rPr>
  </w:style>
  <w:style w:type="paragraph" w:customStyle="1" w:styleId="4x3cell">
    <w:name w:val="4x3:cell"/>
    <w:hidden/>
    <w:rsid w:val="00906AB1"/>
    <w:pPr>
      <w:widowControl w:val="0"/>
      <w:tabs>
        <w:tab w:val="left" w:pos="0"/>
        <w:tab w:val="left" w:pos="720"/>
        <w:tab w:val="left" w:pos="1440"/>
        <w:tab w:val="left" w:pos="2160"/>
      </w:tabs>
      <w:autoSpaceDE w:val="0"/>
      <w:autoSpaceDN w:val="0"/>
      <w:adjustRightInd w:val="0"/>
      <w:spacing w:after="38" w:line="267" w:lineRule="atLeast"/>
    </w:pPr>
    <w:rPr>
      <w:color w:val="000000"/>
      <w:sz w:val="24"/>
      <w:szCs w:val="24"/>
    </w:rPr>
  </w:style>
  <w:style w:type="paragraph" w:customStyle="1" w:styleId="paraL1">
    <w:name w:val="para_L1"/>
    <w:hidden/>
    <w:rsid w:val="00906AB1"/>
    <w:pPr>
      <w:widowControl w:val="0"/>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autoSpaceDE w:val="0"/>
      <w:autoSpaceDN w:val="0"/>
      <w:adjustRightInd w:val="0"/>
      <w:spacing w:before="25" w:after="57" w:line="288" w:lineRule="atLeast"/>
      <w:ind w:left="283" w:firstLine="283"/>
      <w:jc w:val="both"/>
    </w:pPr>
    <w:rPr>
      <w:color w:val="000000"/>
      <w:sz w:val="24"/>
      <w:szCs w:val="24"/>
    </w:rPr>
  </w:style>
  <w:style w:type="paragraph" w:customStyle="1" w:styleId="Blockquote">
    <w:name w:val="Blockquote"/>
    <w:basedOn w:val="Normal"/>
    <w:hidden/>
    <w:rsid w:val="00906AB1"/>
    <w:pPr>
      <w:widowControl w:val="0"/>
      <w:autoSpaceDE w:val="0"/>
      <w:autoSpaceDN w:val="0"/>
      <w:adjustRightInd w:val="0"/>
      <w:spacing w:before="100" w:after="100"/>
      <w:ind w:left="360" w:right="360"/>
      <w:jc w:val="left"/>
    </w:pPr>
    <w:rPr>
      <w:color w:val="000000"/>
      <w:sz w:val="24"/>
      <w:szCs w:val="24"/>
    </w:rPr>
  </w:style>
  <w:style w:type="paragraph" w:customStyle="1" w:styleId="Ttulo1AgmtArticleNumber">
    <w:name w:val="Título 1.Agmt Article Number"/>
    <w:basedOn w:val="Normal"/>
    <w:next w:val="Normal"/>
    <w:hidden/>
    <w:rsid w:val="00906AB1"/>
    <w:pPr>
      <w:keepNext/>
      <w:widowControl w:val="0"/>
      <w:autoSpaceDE w:val="0"/>
      <w:autoSpaceDN w:val="0"/>
      <w:adjustRightInd w:val="0"/>
      <w:spacing w:after="0"/>
    </w:pPr>
    <w:rPr>
      <w:b/>
      <w:bCs/>
      <w:color w:val="000000"/>
      <w:sz w:val="24"/>
      <w:szCs w:val="24"/>
    </w:rPr>
  </w:style>
  <w:style w:type="paragraph" w:customStyle="1" w:styleId="reldir8510">
    <w:name w:val="reldir8510"/>
    <w:basedOn w:val="Normal"/>
    <w:hidden/>
    <w:rsid w:val="00906AB1"/>
    <w:pPr>
      <w:widowControl w:val="0"/>
      <w:autoSpaceDE w:val="0"/>
      <w:autoSpaceDN w:val="0"/>
      <w:adjustRightInd w:val="0"/>
      <w:spacing w:before="100" w:after="100"/>
      <w:jc w:val="left"/>
    </w:pPr>
    <w:rPr>
      <w:rFonts w:ascii="Arial" w:hAnsi="Arial" w:cs="Arial"/>
      <w:color w:val="000000"/>
      <w:sz w:val="24"/>
      <w:szCs w:val="24"/>
    </w:rPr>
  </w:style>
  <w:style w:type="paragraph" w:customStyle="1" w:styleId="Head30">
    <w:name w:val="Head3"/>
    <w:basedOn w:val="Normal"/>
    <w:hidden/>
    <w:rsid w:val="00906AB1"/>
    <w:pPr>
      <w:keepNext/>
      <w:widowControl w:val="0"/>
      <w:autoSpaceDE w:val="0"/>
      <w:autoSpaceDN w:val="0"/>
      <w:adjustRightInd w:val="0"/>
      <w:spacing w:before="120"/>
    </w:pPr>
    <w:rPr>
      <w:i/>
      <w:iCs/>
      <w:color w:val="000000"/>
      <w:sz w:val="22"/>
      <w:szCs w:val="22"/>
    </w:rPr>
  </w:style>
  <w:style w:type="paragraph" w:customStyle="1" w:styleId="tulo5">
    <w:name w:val="tulo 5"/>
    <w:hidden/>
    <w:rsid w:val="00906AB1"/>
    <w:pPr>
      <w:keepNext/>
      <w:widowControl w:val="0"/>
      <w:autoSpaceDE w:val="0"/>
      <w:autoSpaceDN w:val="0"/>
      <w:adjustRightInd w:val="0"/>
      <w:jc w:val="center"/>
    </w:pPr>
    <w:rPr>
      <w:rFonts w:ascii="Helvetica" w:hAnsi="Helvetica" w:cs="Helvetica"/>
      <w:b/>
      <w:bCs/>
      <w:color w:val="000000"/>
      <w:sz w:val="24"/>
      <w:szCs w:val="24"/>
    </w:rPr>
  </w:style>
  <w:style w:type="paragraph" w:customStyle="1" w:styleId="z-TopofForm1">
    <w:name w:val="z-Top of Form1"/>
    <w:next w:val="Normal"/>
    <w:rsid w:val="00906AB1"/>
    <w:pPr>
      <w:widowControl w:val="0"/>
      <w:pBdr>
        <w:bottom w:val="double" w:sz="2" w:space="0" w:color="000000"/>
      </w:pBdr>
      <w:autoSpaceDE w:val="0"/>
      <w:autoSpaceDN w:val="0"/>
      <w:adjustRightInd w:val="0"/>
      <w:jc w:val="center"/>
    </w:pPr>
    <w:rPr>
      <w:rFonts w:ascii="Arial" w:hAnsi="Arial" w:cs="Arial"/>
      <w:vanish/>
      <w:color w:val="000000"/>
      <w:sz w:val="16"/>
      <w:szCs w:val="16"/>
    </w:rPr>
  </w:style>
  <w:style w:type="paragraph" w:customStyle="1" w:styleId="CG-NumberA">
    <w:name w:val="CG-Number A"/>
    <w:aliases w:val="n1"/>
    <w:basedOn w:val="Normal"/>
    <w:hidden/>
    <w:rsid w:val="00906AB1"/>
    <w:pPr>
      <w:widowControl w:val="0"/>
      <w:tabs>
        <w:tab w:val="num" w:pos="360"/>
      </w:tabs>
      <w:autoSpaceDE w:val="0"/>
      <w:autoSpaceDN w:val="0"/>
      <w:adjustRightInd w:val="0"/>
      <w:spacing w:after="240"/>
      <w:ind w:left="360" w:hanging="360"/>
      <w:jc w:val="left"/>
    </w:pPr>
    <w:rPr>
      <w:color w:val="000000"/>
      <w:sz w:val="24"/>
      <w:szCs w:val="24"/>
      <w:lang w:val="en-US"/>
    </w:rPr>
  </w:style>
  <w:style w:type="paragraph" w:customStyle="1" w:styleId="CG-NumberL">
    <w:name w:val="CG-Number L"/>
    <w:aliases w:val="n2"/>
    <w:basedOn w:val="Normal"/>
    <w:hidden/>
    <w:rsid w:val="00906AB1"/>
    <w:pPr>
      <w:widowControl w:val="0"/>
      <w:tabs>
        <w:tab w:val="num" w:pos="720"/>
      </w:tabs>
      <w:autoSpaceDE w:val="0"/>
      <w:autoSpaceDN w:val="0"/>
      <w:adjustRightInd w:val="0"/>
      <w:spacing w:after="0"/>
      <w:ind w:left="1440" w:hanging="720"/>
      <w:jc w:val="left"/>
    </w:pPr>
    <w:rPr>
      <w:color w:val="000000"/>
      <w:sz w:val="24"/>
      <w:szCs w:val="24"/>
      <w:lang w:val="en-US"/>
    </w:rPr>
  </w:style>
  <w:style w:type="paragraph" w:customStyle="1" w:styleId="CG-Numberl0">
    <w:name w:val="CG-Number l"/>
    <w:aliases w:val="n4"/>
    <w:basedOn w:val="Normal"/>
    <w:hidden/>
    <w:rsid w:val="00906AB1"/>
    <w:pPr>
      <w:widowControl w:val="0"/>
      <w:tabs>
        <w:tab w:val="num" w:pos="360"/>
      </w:tabs>
      <w:autoSpaceDE w:val="0"/>
      <w:autoSpaceDN w:val="0"/>
      <w:adjustRightInd w:val="0"/>
      <w:spacing w:after="0"/>
      <w:ind w:left="1440" w:hanging="720"/>
      <w:jc w:val="left"/>
    </w:pPr>
    <w:rPr>
      <w:color w:val="000000"/>
      <w:sz w:val="24"/>
      <w:szCs w:val="24"/>
      <w:lang w:val="en-US"/>
    </w:rPr>
  </w:style>
  <w:style w:type="paragraph" w:customStyle="1" w:styleId="CG-NumberR">
    <w:name w:val="CG-Number R"/>
    <w:aliases w:val="n3"/>
    <w:basedOn w:val="Normal"/>
    <w:hidden/>
    <w:rsid w:val="00906AB1"/>
    <w:pPr>
      <w:widowControl w:val="0"/>
      <w:tabs>
        <w:tab w:val="num" w:pos="720"/>
      </w:tabs>
      <w:autoSpaceDE w:val="0"/>
      <w:autoSpaceDN w:val="0"/>
      <w:adjustRightInd w:val="0"/>
      <w:spacing w:after="0"/>
      <w:ind w:left="1440" w:firstLine="360"/>
      <w:jc w:val="left"/>
    </w:pPr>
    <w:rPr>
      <w:color w:val="000000"/>
      <w:sz w:val="24"/>
      <w:szCs w:val="24"/>
      <w:lang w:val="en-US"/>
    </w:rPr>
  </w:style>
  <w:style w:type="paragraph" w:customStyle="1" w:styleId="CG-Numberr0">
    <w:name w:val="CG-Number r"/>
    <w:aliases w:val="n5"/>
    <w:basedOn w:val="Normal"/>
    <w:hidden/>
    <w:rsid w:val="00906AB1"/>
    <w:pPr>
      <w:widowControl w:val="0"/>
      <w:tabs>
        <w:tab w:val="num" w:pos="720"/>
      </w:tabs>
      <w:autoSpaceDE w:val="0"/>
      <w:autoSpaceDN w:val="0"/>
      <w:adjustRightInd w:val="0"/>
      <w:spacing w:after="0"/>
      <w:ind w:left="1440" w:hanging="720"/>
      <w:jc w:val="left"/>
    </w:pPr>
    <w:rPr>
      <w:color w:val="000000"/>
      <w:sz w:val="24"/>
      <w:szCs w:val="24"/>
      <w:lang w:val="en-US"/>
    </w:rPr>
  </w:style>
  <w:style w:type="paragraph" w:customStyle="1" w:styleId="STBBullet1">
    <w:name w:val="STB Bullet 1"/>
    <w:basedOn w:val="Normal"/>
    <w:autoRedefine/>
    <w:hidden/>
    <w:rsid w:val="00906AB1"/>
    <w:pPr>
      <w:widowControl w:val="0"/>
      <w:tabs>
        <w:tab w:val="num" w:pos="360"/>
        <w:tab w:val="num" w:pos="1080"/>
      </w:tabs>
      <w:autoSpaceDE w:val="0"/>
      <w:autoSpaceDN w:val="0"/>
      <w:adjustRightInd w:val="0"/>
      <w:spacing w:after="240"/>
      <w:ind w:left="1080" w:hanging="360"/>
      <w:jc w:val="left"/>
    </w:pPr>
    <w:rPr>
      <w:color w:val="000000"/>
      <w:sz w:val="22"/>
      <w:szCs w:val="22"/>
      <w:lang w:val="en-US"/>
    </w:rPr>
  </w:style>
  <w:style w:type="paragraph" w:customStyle="1" w:styleId="TableBullets">
    <w:name w:val="Table Bullets"/>
    <w:aliases w:val="tb1"/>
    <w:basedOn w:val="Normal"/>
    <w:hidden/>
    <w:rsid w:val="00906AB1"/>
    <w:pPr>
      <w:widowControl w:val="0"/>
      <w:tabs>
        <w:tab w:val="num" w:pos="1080"/>
      </w:tabs>
      <w:autoSpaceDE w:val="0"/>
      <w:autoSpaceDN w:val="0"/>
      <w:adjustRightInd w:val="0"/>
      <w:spacing w:before="60" w:after="60"/>
      <w:ind w:firstLine="720"/>
      <w:jc w:val="left"/>
    </w:pPr>
    <w:rPr>
      <w:color w:val="000000"/>
      <w:sz w:val="24"/>
      <w:szCs w:val="24"/>
      <w:lang w:val="en-US"/>
    </w:rPr>
  </w:style>
  <w:style w:type="paragraph" w:customStyle="1" w:styleId="B2">
    <w:name w:val="B2"/>
    <w:hidden/>
    <w:rsid w:val="00906AB1"/>
    <w:pPr>
      <w:widowControl w:val="0"/>
      <w:tabs>
        <w:tab w:val="left" w:pos="720"/>
        <w:tab w:val="num" w:pos="1209"/>
      </w:tabs>
      <w:autoSpaceDE w:val="0"/>
      <w:autoSpaceDN w:val="0"/>
      <w:adjustRightInd w:val="0"/>
      <w:spacing w:after="120"/>
      <w:ind w:left="720" w:hanging="360"/>
    </w:pPr>
    <w:rPr>
      <w:color w:val="000000"/>
      <w:sz w:val="22"/>
      <w:szCs w:val="22"/>
      <w:lang w:val="en-US"/>
    </w:rPr>
  </w:style>
  <w:style w:type="paragraph" w:customStyle="1" w:styleId="b3">
    <w:name w:val="b3"/>
    <w:aliases w:val="DPWfd Bullet3"/>
    <w:basedOn w:val="B2"/>
    <w:hidden/>
    <w:rsid w:val="00906AB1"/>
    <w:pPr>
      <w:tabs>
        <w:tab w:val="clear" w:pos="720"/>
        <w:tab w:val="clear" w:pos="1209"/>
        <w:tab w:val="num" w:pos="1080"/>
      </w:tabs>
      <w:spacing w:after="240"/>
      <w:ind w:left="1080" w:firstLine="720"/>
    </w:pPr>
  </w:style>
  <w:style w:type="paragraph" w:customStyle="1" w:styleId="MerrillTableText">
    <w:name w:val="Merrill Table Text"/>
    <w:hidden/>
    <w:rsid w:val="00906AB1"/>
    <w:pPr>
      <w:widowControl w:val="0"/>
      <w:autoSpaceDE w:val="0"/>
      <w:autoSpaceDN w:val="0"/>
      <w:adjustRightInd w:val="0"/>
      <w:spacing w:line="288" w:lineRule="auto"/>
      <w:ind w:left="115" w:right="115"/>
    </w:pPr>
    <w:rPr>
      <w:rFonts w:ascii="Arial" w:hAnsi="Arial" w:cs="Arial"/>
      <w:color w:val="000000"/>
      <w:sz w:val="24"/>
      <w:szCs w:val="24"/>
    </w:rPr>
  </w:style>
  <w:style w:type="paragraph" w:customStyle="1" w:styleId="MerrillTableHeading">
    <w:name w:val="Merrill Table Heading"/>
    <w:hidden/>
    <w:rsid w:val="00906AB1"/>
    <w:pPr>
      <w:widowControl w:val="0"/>
      <w:pBdr>
        <w:bottom w:val="single" w:sz="12" w:space="1" w:color="000000"/>
      </w:pBdr>
      <w:autoSpaceDE w:val="0"/>
      <w:autoSpaceDN w:val="0"/>
      <w:adjustRightInd w:val="0"/>
      <w:spacing w:after="200" w:line="288" w:lineRule="auto"/>
      <w:ind w:left="115" w:right="115"/>
      <w:jc w:val="center"/>
    </w:pPr>
    <w:rPr>
      <w:rFonts w:ascii="Arial" w:hAnsi="Arial" w:cs="Arial"/>
      <w:b/>
      <w:bCs/>
      <w:color w:val="000000"/>
      <w:sz w:val="24"/>
      <w:szCs w:val="24"/>
    </w:rPr>
  </w:style>
  <w:style w:type="paragraph" w:customStyle="1" w:styleId="titlel0">
    <w:name w:val="titlel"/>
    <w:basedOn w:val="BodyTextIndent"/>
    <w:hidden/>
    <w:rsid w:val="00906AB1"/>
    <w:pPr>
      <w:keepNext/>
      <w:widowControl w:val="0"/>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after="240"/>
      <w:ind w:firstLine="0"/>
      <w:jc w:val="left"/>
    </w:pPr>
    <w:rPr>
      <w:b/>
      <w:bCs/>
      <w:sz w:val="20"/>
      <w:lang w:val="x-none" w:eastAsia="x-none"/>
    </w:rPr>
  </w:style>
  <w:style w:type="paragraph" w:customStyle="1" w:styleId="Titleital">
    <w:name w:val="Titleital"/>
    <w:basedOn w:val="titlel0"/>
    <w:hidden/>
    <w:rsid w:val="00906AB1"/>
    <w:pPr>
      <w:ind w:left="720"/>
    </w:pPr>
    <w:rPr>
      <w:b w:val="0"/>
      <w:bCs w:val="0"/>
      <w:i/>
      <w:iCs/>
    </w:rPr>
  </w:style>
  <w:style w:type="paragraph" w:customStyle="1" w:styleId="Bullet">
    <w:name w:val="Bullet"/>
    <w:basedOn w:val="Normal"/>
    <w:hidden/>
    <w:rsid w:val="00906AB1"/>
    <w:pPr>
      <w:widowControl w:val="0"/>
      <w:tabs>
        <w:tab w:val="num" w:pos="936"/>
      </w:tabs>
      <w:autoSpaceDE w:val="0"/>
      <w:autoSpaceDN w:val="0"/>
      <w:adjustRightInd w:val="0"/>
      <w:spacing w:after="0"/>
      <w:ind w:left="936" w:hanging="360"/>
      <w:jc w:val="left"/>
    </w:pPr>
    <w:rPr>
      <w:color w:val="000000"/>
      <w:sz w:val="20"/>
    </w:rPr>
  </w:style>
  <w:style w:type="paragraph" w:customStyle="1" w:styleId="item">
    <w:name w:val="item"/>
    <w:hidden/>
    <w:rsid w:val="00906AB1"/>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autoSpaceDE w:val="0"/>
      <w:autoSpaceDN w:val="0"/>
      <w:adjustRightInd w:val="0"/>
      <w:spacing w:before="198" w:after="216" w:line="278" w:lineRule="atLeast"/>
      <w:ind w:firstLine="720"/>
      <w:jc w:val="both"/>
    </w:pPr>
    <w:rPr>
      <w:color w:val="000000"/>
      <w:sz w:val="24"/>
      <w:szCs w:val="24"/>
    </w:rPr>
  </w:style>
  <w:style w:type="paragraph" w:customStyle="1" w:styleId="Corpodetextobt2">
    <w:name w:val="Corpo de texto.bt2"/>
    <w:basedOn w:val="Normal"/>
    <w:hidden/>
    <w:uiPriority w:val="99"/>
    <w:rsid w:val="00906AB1"/>
    <w:pPr>
      <w:widowControl w:val="0"/>
      <w:autoSpaceDE w:val="0"/>
      <w:autoSpaceDN w:val="0"/>
      <w:adjustRightInd w:val="0"/>
      <w:spacing w:after="0"/>
      <w:jc w:val="center"/>
    </w:pPr>
    <w:rPr>
      <w:color w:val="000000"/>
      <w:sz w:val="20"/>
    </w:rPr>
  </w:style>
  <w:style w:type="paragraph" w:customStyle="1" w:styleId="Title20">
    <w:name w:val="Title20"/>
    <w:basedOn w:val="Normal"/>
    <w:hidden/>
    <w:rsid w:val="00906AB1"/>
    <w:pPr>
      <w:widowControl w:val="0"/>
      <w:autoSpaceDE w:val="0"/>
      <w:autoSpaceDN w:val="0"/>
      <w:adjustRightInd w:val="0"/>
      <w:spacing w:after="80"/>
      <w:jc w:val="center"/>
    </w:pPr>
    <w:rPr>
      <w:b/>
      <w:bCs/>
      <w:color w:val="000000"/>
      <w:sz w:val="40"/>
      <w:szCs w:val="40"/>
      <w:lang w:val="en-GB"/>
    </w:rPr>
  </w:style>
  <w:style w:type="paragraph" w:customStyle="1" w:styleId="c3">
    <w:name w:val="c3"/>
    <w:basedOn w:val="Normal"/>
    <w:hidden/>
    <w:rsid w:val="004F38C2"/>
    <w:pPr>
      <w:widowControl w:val="0"/>
      <w:autoSpaceDE w:val="0"/>
      <w:autoSpaceDN w:val="0"/>
      <w:adjustRightInd w:val="0"/>
      <w:spacing w:after="0" w:line="240" w:lineRule="atLeast"/>
      <w:jc w:val="center"/>
    </w:pPr>
    <w:rPr>
      <w:color w:val="000000"/>
      <w:sz w:val="24"/>
      <w:szCs w:val="24"/>
    </w:rPr>
  </w:style>
  <w:style w:type="paragraph" w:customStyle="1" w:styleId="Societrio">
    <w:name w:val="Societário"/>
    <w:basedOn w:val="Normal"/>
    <w:hidden/>
    <w:rsid w:val="00906AB1"/>
    <w:pPr>
      <w:widowControl w:val="0"/>
      <w:autoSpaceDE w:val="0"/>
      <w:autoSpaceDN w:val="0"/>
      <w:adjustRightInd w:val="0"/>
      <w:spacing w:after="0"/>
      <w:jc w:val="left"/>
    </w:pPr>
    <w:rPr>
      <w:rFonts w:ascii="Courier New" w:hAnsi="Courier New" w:cs="Courier New"/>
      <w:color w:val="000000"/>
      <w:sz w:val="24"/>
      <w:szCs w:val="24"/>
    </w:rPr>
  </w:style>
  <w:style w:type="paragraph" w:customStyle="1" w:styleId="NATURA-TEXTOBOLDITALIC">
    <w:name w:val="NATURA - TEXTO BOLD ITALIC"/>
    <w:basedOn w:val="NATURA-TEXTOBOLD"/>
    <w:rsid w:val="00906AB1"/>
    <w:rPr>
      <w:i/>
      <w:iCs/>
    </w:rPr>
  </w:style>
  <w:style w:type="character" w:customStyle="1" w:styleId="Table10pt">
    <w:name w:val="Table 10pt"/>
    <w:hidden/>
    <w:rsid w:val="00906AB1"/>
    <w:rPr>
      <w:rFonts w:ascii="Times New Roman" w:hAnsi="Times New Roman" w:cs="Times New Roman"/>
      <w:color w:val="000000"/>
      <w:sz w:val="20"/>
      <w:szCs w:val="20"/>
      <w:lang w:val="pt-BR"/>
    </w:rPr>
  </w:style>
  <w:style w:type="paragraph" w:customStyle="1" w:styleId="Ttulo1AgmtArticleNumber1">
    <w:name w:val="Título 1.Agmt Article Number1"/>
    <w:basedOn w:val="Normal"/>
    <w:next w:val="Normal"/>
    <w:hidden/>
    <w:rsid w:val="00906AB1"/>
    <w:pPr>
      <w:keepNext/>
      <w:widowControl w:val="0"/>
      <w:autoSpaceDE w:val="0"/>
      <w:autoSpaceDN w:val="0"/>
      <w:adjustRightInd w:val="0"/>
      <w:spacing w:after="0"/>
      <w:outlineLvl w:val="0"/>
    </w:pPr>
    <w:rPr>
      <w:b/>
      <w:bCs/>
      <w:color w:val="000000"/>
      <w:sz w:val="24"/>
      <w:szCs w:val="24"/>
    </w:rPr>
  </w:style>
  <w:style w:type="paragraph" w:customStyle="1" w:styleId="Corpodetextobt1">
    <w:name w:val="Corpo de texto.bt1"/>
    <w:basedOn w:val="Normal"/>
    <w:hidden/>
    <w:rsid w:val="00906AB1"/>
    <w:pPr>
      <w:widowControl w:val="0"/>
      <w:autoSpaceDE w:val="0"/>
      <w:autoSpaceDN w:val="0"/>
      <w:adjustRightInd w:val="0"/>
      <w:spacing w:after="0"/>
      <w:jc w:val="center"/>
    </w:pPr>
    <w:rPr>
      <w:color w:val="000000"/>
      <w:sz w:val="20"/>
    </w:rPr>
  </w:style>
  <w:style w:type="paragraph" w:customStyle="1" w:styleId="times">
    <w:name w:val="times"/>
    <w:basedOn w:val="Normal"/>
    <w:hidden/>
    <w:rsid w:val="00906AB1"/>
    <w:pPr>
      <w:widowControl w:val="0"/>
      <w:autoSpaceDE w:val="0"/>
      <w:autoSpaceDN w:val="0"/>
      <w:adjustRightInd w:val="0"/>
      <w:spacing w:after="0"/>
    </w:pPr>
    <w:rPr>
      <w:color w:val="000000"/>
      <w:sz w:val="24"/>
      <w:szCs w:val="24"/>
      <w:lang w:val="en-US"/>
    </w:rPr>
  </w:style>
  <w:style w:type="paragraph" w:customStyle="1" w:styleId="DeltaViewTableHeading">
    <w:name w:val="DeltaView Table Heading"/>
    <w:basedOn w:val="Normal"/>
    <w:hidden/>
    <w:rsid w:val="004F38C2"/>
    <w:pPr>
      <w:widowControl w:val="0"/>
      <w:autoSpaceDE w:val="0"/>
      <w:autoSpaceDN w:val="0"/>
      <w:adjustRightInd w:val="0"/>
      <w:jc w:val="left"/>
    </w:pPr>
    <w:rPr>
      <w:rFonts w:ascii="Arial" w:hAnsi="Arial" w:cs="Arial"/>
      <w:b/>
      <w:bCs/>
      <w:color w:val="000000"/>
      <w:sz w:val="24"/>
      <w:szCs w:val="24"/>
      <w:lang w:val="en-US"/>
    </w:rPr>
  </w:style>
  <w:style w:type="paragraph" w:customStyle="1" w:styleId="DeltaViewAnnounce">
    <w:name w:val="DeltaView Announce"/>
    <w:hidden/>
    <w:uiPriority w:val="99"/>
    <w:rsid w:val="004F38C2"/>
    <w:pPr>
      <w:widowControl w:val="0"/>
      <w:autoSpaceDE w:val="0"/>
      <w:autoSpaceDN w:val="0"/>
      <w:adjustRightInd w:val="0"/>
      <w:spacing w:before="100" w:after="100"/>
    </w:pPr>
    <w:rPr>
      <w:rFonts w:ascii="Arial" w:hAnsi="Arial" w:cs="Arial"/>
      <w:color w:val="000000"/>
      <w:sz w:val="24"/>
      <w:szCs w:val="24"/>
      <w:lang w:val="en-GB"/>
    </w:rPr>
  </w:style>
  <w:style w:type="character" w:customStyle="1" w:styleId="DeltaViewChangeNumber">
    <w:name w:val="DeltaView Change Number"/>
    <w:hidden/>
    <w:rsid w:val="004F38C2"/>
    <w:rPr>
      <w:color w:val="000000"/>
      <w:vertAlign w:val="superscript"/>
    </w:rPr>
  </w:style>
  <w:style w:type="character" w:customStyle="1" w:styleId="DeltaViewFormatChange">
    <w:name w:val="DeltaView Format Change"/>
    <w:hidden/>
    <w:rsid w:val="004F38C2"/>
    <w:rPr>
      <w:color w:val="000000"/>
    </w:rPr>
  </w:style>
  <w:style w:type="character" w:customStyle="1" w:styleId="DeltaViewMovedDeletion">
    <w:name w:val="DeltaView Moved Deletion"/>
    <w:hidden/>
    <w:rsid w:val="004F38C2"/>
    <w:rPr>
      <w:strike/>
      <w:color w:val="C08080"/>
    </w:rPr>
  </w:style>
  <w:style w:type="character" w:customStyle="1" w:styleId="DeltaViewEditorComment">
    <w:name w:val="DeltaView Editor Comment"/>
    <w:hidden/>
    <w:rsid w:val="004F38C2"/>
    <w:rPr>
      <w:rFonts w:ascii="Times New Roman" w:hAnsi="Times New Roman" w:cs="Times New Roman"/>
      <w:color w:val="0000FF"/>
      <w:spacing w:val="0"/>
      <w:sz w:val="24"/>
      <w:szCs w:val="24"/>
      <w:u w:val="double"/>
      <w:lang w:val="pt-BR"/>
    </w:rPr>
  </w:style>
  <w:style w:type="paragraph" w:customStyle="1" w:styleId="Style0">
    <w:name w:val="Style0"/>
    <w:hidden/>
    <w:rsid w:val="00906AB1"/>
    <w:pPr>
      <w:widowControl w:val="0"/>
      <w:autoSpaceDE w:val="0"/>
      <w:autoSpaceDN w:val="0"/>
      <w:adjustRightInd w:val="0"/>
    </w:pPr>
    <w:rPr>
      <w:rFonts w:ascii="Arial" w:hAnsi="Arial" w:cs="Arial"/>
      <w:color w:val="000000"/>
      <w:sz w:val="24"/>
      <w:szCs w:val="24"/>
    </w:rPr>
  </w:style>
  <w:style w:type="paragraph" w:customStyle="1" w:styleId="sub-sub">
    <w:name w:val="sub-sub"/>
    <w:hidden/>
    <w:rsid w:val="00906AB1"/>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Arial" w:hAnsi="Arial" w:cs="Arial"/>
      <w:color w:val="000000"/>
      <w:sz w:val="22"/>
      <w:szCs w:val="22"/>
    </w:rPr>
  </w:style>
  <w:style w:type="paragraph" w:customStyle="1" w:styleId="BlockTextBoldind25">
    <w:name w:val="Block Text Bold ind.25"/>
    <w:basedOn w:val="Normal"/>
    <w:hidden/>
    <w:rsid w:val="00906AB1"/>
    <w:pPr>
      <w:keepNext/>
      <w:widowControl w:val="0"/>
      <w:autoSpaceDE w:val="0"/>
      <w:autoSpaceDN w:val="0"/>
      <w:adjustRightInd w:val="0"/>
      <w:spacing w:after="240"/>
      <w:jc w:val="left"/>
    </w:pPr>
    <w:rPr>
      <w:b/>
      <w:bCs/>
      <w:i/>
      <w:iCs/>
      <w:color w:val="000000"/>
      <w:sz w:val="20"/>
      <w:lang w:val="en-US"/>
    </w:rPr>
  </w:style>
  <w:style w:type="paragraph" w:customStyle="1" w:styleId="CG-SingleSp05s2">
    <w:name w:val="CG-Single Sp 0.5.s2"/>
    <w:basedOn w:val="Normal"/>
    <w:hidden/>
    <w:rsid w:val="00906AB1"/>
    <w:pPr>
      <w:widowControl w:val="0"/>
      <w:autoSpaceDE w:val="0"/>
      <w:autoSpaceDN w:val="0"/>
      <w:adjustRightInd w:val="0"/>
      <w:ind w:firstLine="720"/>
    </w:pPr>
    <w:rPr>
      <w:color w:val="000000"/>
      <w:sz w:val="22"/>
      <w:szCs w:val="22"/>
      <w:lang w:val="en-US"/>
    </w:rPr>
  </w:style>
  <w:style w:type="paragraph" w:customStyle="1" w:styleId="Centered">
    <w:name w:val="Centered"/>
    <w:basedOn w:val="Normal"/>
    <w:hidden/>
    <w:rsid w:val="004F38C2"/>
    <w:pPr>
      <w:keepNext/>
      <w:widowControl w:val="0"/>
      <w:tabs>
        <w:tab w:val="num" w:pos="360"/>
      </w:tabs>
      <w:autoSpaceDE w:val="0"/>
      <w:autoSpaceDN w:val="0"/>
      <w:adjustRightInd w:val="0"/>
      <w:spacing w:after="240"/>
      <w:ind w:left="360" w:hanging="360"/>
      <w:jc w:val="center"/>
    </w:pPr>
    <w:rPr>
      <w:b/>
      <w:bCs/>
      <w:color w:val="000000"/>
      <w:sz w:val="18"/>
      <w:szCs w:val="18"/>
      <w:lang w:val="en-US"/>
    </w:rPr>
  </w:style>
  <w:style w:type="paragraph" w:customStyle="1" w:styleId="BodyLeftBL">
    <w:name w:val="Body Left.BL"/>
    <w:basedOn w:val="Normal"/>
    <w:hidden/>
    <w:rsid w:val="00906AB1"/>
    <w:pPr>
      <w:keepNext/>
      <w:widowControl w:val="0"/>
      <w:autoSpaceDE w:val="0"/>
      <w:autoSpaceDN w:val="0"/>
      <w:adjustRightInd w:val="0"/>
      <w:spacing w:before="240" w:after="0"/>
      <w:jc w:val="left"/>
    </w:pPr>
    <w:rPr>
      <w:rFonts w:ascii="Arial" w:hAnsi="Arial" w:cs="Arial"/>
      <w:color w:val="000000"/>
      <w:sz w:val="16"/>
      <w:szCs w:val="16"/>
      <w:lang w:val="en-US"/>
    </w:rPr>
  </w:style>
  <w:style w:type="paragraph" w:customStyle="1" w:styleId="0B">
    <w:name w:val="0B"/>
    <w:hidden/>
    <w:rsid w:val="00906AB1"/>
    <w:pPr>
      <w:widowControl w:val="0"/>
      <w:tabs>
        <w:tab w:val="left" w:pos="1701"/>
        <w:tab w:val="left" w:pos="7655"/>
      </w:tabs>
      <w:autoSpaceDE w:val="0"/>
      <w:autoSpaceDN w:val="0"/>
      <w:adjustRightInd w:val="0"/>
      <w:spacing w:line="360" w:lineRule="auto"/>
      <w:jc w:val="both"/>
    </w:pPr>
    <w:rPr>
      <w:rFonts w:ascii="Arial" w:hAnsi="Arial" w:cs="Arial"/>
      <w:color w:val="000000"/>
      <w:sz w:val="22"/>
      <w:szCs w:val="22"/>
    </w:rPr>
  </w:style>
  <w:style w:type="paragraph" w:customStyle="1" w:styleId="Normal1">
    <w:name w:val="Normal1"/>
    <w:basedOn w:val="Normal"/>
    <w:hidden/>
    <w:rsid w:val="00906AB1"/>
    <w:pPr>
      <w:widowControl w:val="0"/>
      <w:autoSpaceDE w:val="0"/>
      <w:autoSpaceDN w:val="0"/>
      <w:adjustRightInd w:val="0"/>
      <w:spacing w:after="0"/>
    </w:pPr>
    <w:rPr>
      <w:b/>
      <w:bCs/>
      <w:color w:val="000000"/>
      <w:sz w:val="24"/>
      <w:szCs w:val="24"/>
      <w:lang w:val="pt-PT"/>
    </w:rPr>
  </w:style>
  <w:style w:type="paragraph" w:customStyle="1" w:styleId="llc">
    <w:name w:val="llc"/>
    <w:hidden/>
    <w:rsid w:val="00906AB1"/>
    <w:pPr>
      <w:widowControl w:val="0"/>
      <w:autoSpaceDE w:val="0"/>
      <w:autoSpaceDN w:val="0"/>
      <w:adjustRightInd w:val="0"/>
      <w:ind w:left="1440"/>
      <w:jc w:val="both"/>
    </w:pPr>
    <w:rPr>
      <w:color w:val="000000"/>
      <w:sz w:val="24"/>
      <w:szCs w:val="24"/>
      <w:lang w:val="en-US"/>
    </w:rPr>
  </w:style>
  <w:style w:type="paragraph" w:customStyle="1" w:styleId="91">
    <w:name w:val="91"/>
    <w:aliases w:val="zpref 9 lev 1"/>
    <w:hidden/>
    <w:rsid w:val="00906AB1"/>
    <w:pPr>
      <w:widowControl w:val="0"/>
      <w:autoSpaceDE w:val="0"/>
      <w:autoSpaceDN w:val="0"/>
      <w:adjustRightInd w:val="0"/>
      <w:spacing w:line="360" w:lineRule="auto"/>
      <w:ind w:firstLine="1701"/>
      <w:jc w:val="both"/>
    </w:pPr>
    <w:rPr>
      <w:rFonts w:ascii="Arial" w:hAnsi="Arial" w:cs="Arial"/>
      <w:color w:val="000000"/>
      <w:sz w:val="22"/>
      <w:szCs w:val="22"/>
    </w:rPr>
  </w:style>
  <w:style w:type="paragraph" w:customStyle="1" w:styleId="Bold0">
    <w:name w:val="Bold"/>
    <w:basedOn w:val="Normal"/>
    <w:next w:val="BodyText"/>
    <w:hidden/>
    <w:rsid w:val="00906AB1"/>
    <w:pPr>
      <w:keepNext/>
      <w:widowControl w:val="0"/>
      <w:autoSpaceDE w:val="0"/>
      <w:autoSpaceDN w:val="0"/>
      <w:adjustRightInd w:val="0"/>
      <w:spacing w:after="240"/>
      <w:jc w:val="left"/>
    </w:pPr>
    <w:rPr>
      <w:b/>
      <w:bCs/>
      <w:color w:val="000000"/>
      <w:sz w:val="24"/>
      <w:szCs w:val="24"/>
      <w:lang w:val="en-US"/>
    </w:rPr>
  </w:style>
  <w:style w:type="paragraph" w:customStyle="1" w:styleId="CONCORRENCIAnova">
    <w:name w:val="CONCORRENCIA nova"/>
    <w:basedOn w:val="Normal"/>
    <w:next w:val="Normal"/>
    <w:hidden/>
    <w:rsid w:val="00906AB1"/>
    <w:pPr>
      <w:widowControl w:val="0"/>
      <w:autoSpaceDE w:val="0"/>
      <w:autoSpaceDN w:val="0"/>
      <w:adjustRightInd w:val="0"/>
      <w:spacing w:after="0" w:line="240" w:lineRule="exact"/>
    </w:pPr>
    <w:rPr>
      <w:rFonts w:ascii="Helvetica" w:hAnsi="Helvetica" w:cs="Helvetica"/>
      <w:color w:val="000000"/>
      <w:sz w:val="20"/>
      <w:lang w:val="en-US"/>
    </w:rPr>
  </w:style>
  <w:style w:type="paragraph" w:customStyle="1" w:styleId="Style2">
    <w:name w:val="Style2"/>
    <w:basedOn w:val="Heading5"/>
    <w:hidden/>
    <w:qFormat/>
    <w:rsid w:val="007B1564"/>
    <w:pPr>
      <w:tabs>
        <w:tab w:val="clear" w:pos="2268"/>
      </w:tabs>
      <w:spacing w:after="200" w:line="288" w:lineRule="auto"/>
    </w:pPr>
    <w:rPr>
      <w:rFonts w:ascii="Arial" w:hAnsi="Arial" w:cs="Arial"/>
      <w:color w:val="000000"/>
      <w:sz w:val="18"/>
      <w:szCs w:val="18"/>
      <w:u w:val="single"/>
      <w:lang w:val="en-US" w:eastAsia="x-none"/>
    </w:rPr>
  </w:style>
  <w:style w:type="paragraph" w:customStyle="1" w:styleId="BESHeading5">
    <w:name w:val="BES_Heading_5"/>
    <w:basedOn w:val="Heading5"/>
    <w:hidden/>
    <w:rsid w:val="007B1564"/>
    <w:pPr>
      <w:tabs>
        <w:tab w:val="clear" w:pos="2268"/>
      </w:tabs>
      <w:spacing w:after="200" w:line="288" w:lineRule="auto"/>
    </w:pPr>
    <w:rPr>
      <w:rFonts w:ascii="Arial" w:hAnsi="Arial" w:cs="Arial"/>
      <w:color w:val="000000"/>
      <w:sz w:val="18"/>
      <w:szCs w:val="18"/>
      <w:u w:val="single"/>
      <w:lang w:val="en-US" w:eastAsia="x-none"/>
    </w:rPr>
  </w:style>
  <w:style w:type="paragraph" w:customStyle="1" w:styleId="BESHeading4">
    <w:name w:val="BES_Heading_4"/>
    <w:basedOn w:val="BESHeading5"/>
    <w:hidden/>
    <w:rsid w:val="00906AB1"/>
    <w:pPr>
      <w:spacing w:after="240"/>
      <w:outlineLvl w:val="3"/>
    </w:pPr>
    <w:rPr>
      <w:b/>
      <w:bCs/>
      <w:sz w:val="20"/>
      <w:szCs w:val="20"/>
    </w:rPr>
  </w:style>
  <w:style w:type="paragraph" w:customStyle="1" w:styleId="BESHeading3">
    <w:name w:val="BES_Heading_3"/>
    <w:basedOn w:val="BESHeading4"/>
    <w:hidden/>
    <w:rsid w:val="00906AB1"/>
    <w:pPr>
      <w:pageBreakBefore/>
      <w:spacing w:after="260"/>
      <w:outlineLvl w:val="2"/>
    </w:pPr>
    <w:rPr>
      <w:color w:val="008000"/>
      <w:sz w:val="24"/>
      <w:szCs w:val="24"/>
      <w:u w:val="none"/>
    </w:rPr>
  </w:style>
  <w:style w:type="paragraph" w:customStyle="1" w:styleId="BESSideNote">
    <w:name w:val="BES_Side_Note"/>
    <w:basedOn w:val="Normal"/>
    <w:hidden/>
    <w:rsid w:val="00906AB1"/>
    <w:pPr>
      <w:widowControl w:val="0"/>
      <w:autoSpaceDE w:val="0"/>
      <w:autoSpaceDN w:val="0"/>
      <w:adjustRightInd w:val="0"/>
      <w:spacing w:after="0" w:line="288" w:lineRule="auto"/>
      <w:jc w:val="center"/>
    </w:pPr>
    <w:rPr>
      <w:rFonts w:ascii="Arial" w:hAnsi="Arial" w:cs="Arial"/>
      <w:b/>
      <w:bCs/>
      <w:i/>
      <w:iCs/>
      <w:color w:val="008000"/>
      <w:sz w:val="18"/>
      <w:szCs w:val="18"/>
    </w:rPr>
  </w:style>
  <w:style w:type="paragraph" w:customStyle="1" w:styleId="BESbodytextwo-table">
    <w:name w:val="BES_body_text_w/o-table"/>
    <w:basedOn w:val="Normal"/>
    <w:hidden/>
    <w:rsid w:val="00906AB1"/>
    <w:pPr>
      <w:widowControl w:val="0"/>
      <w:tabs>
        <w:tab w:val="left" w:pos="1310"/>
      </w:tabs>
      <w:autoSpaceDE w:val="0"/>
      <w:autoSpaceDN w:val="0"/>
      <w:adjustRightInd w:val="0"/>
      <w:spacing w:after="200" w:line="288" w:lineRule="auto"/>
      <w:ind w:left="3260"/>
    </w:pPr>
    <w:rPr>
      <w:rFonts w:ascii="Arial" w:hAnsi="Arial" w:cs="Arial"/>
      <w:color w:val="000000"/>
      <w:sz w:val="18"/>
      <w:szCs w:val="18"/>
    </w:rPr>
  </w:style>
  <w:style w:type="paragraph" w:customStyle="1" w:styleId="BESbodytextindent">
    <w:name w:val="BES_body_text_indent"/>
    <w:basedOn w:val="Normal"/>
    <w:hidden/>
    <w:rsid w:val="00906AB1"/>
    <w:pPr>
      <w:widowControl w:val="0"/>
      <w:tabs>
        <w:tab w:val="left" w:pos="1310"/>
      </w:tabs>
      <w:autoSpaceDE w:val="0"/>
      <w:autoSpaceDN w:val="0"/>
      <w:adjustRightInd w:val="0"/>
      <w:spacing w:after="200" w:line="288" w:lineRule="auto"/>
      <w:ind w:left="3260"/>
    </w:pPr>
    <w:rPr>
      <w:rFonts w:ascii="Arial" w:hAnsi="Arial" w:cs="Arial"/>
      <w:color w:val="000000"/>
      <w:sz w:val="18"/>
      <w:szCs w:val="18"/>
    </w:rPr>
  </w:style>
  <w:style w:type="paragraph" w:customStyle="1" w:styleId="BESHeading3Indent">
    <w:name w:val="BES_Heading_3 Indent"/>
    <w:basedOn w:val="BESHeading3"/>
    <w:next w:val="BESbodytextindent"/>
    <w:hidden/>
    <w:rsid w:val="00906AB1"/>
    <w:pPr>
      <w:ind w:left="3260"/>
    </w:pPr>
    <w:rPr>
      <w:lang w:val="pt-BR"/>
    </w:rPr>
  </w:style>
  <w:style w:type="paragraph" w:customStyle="1" w:styleId="BESHeading4Indent">
    <w:name w:val="BES_Heading_4 Indent"/>
    <w:basedOn w:val="BESHeading4"/>
    <w:next w:val="BESbodytextindent"/>
    <w:hidden/>
    <w:rsid w:val="00906AB1"/>
    <w:pPr>
      <w:ind w:left="3260"/>
    </w:pPr>
  </w:style>
  <w:style w:type="paragraph" w:customStyle="1" w:styleId="BESHeading5Indent">
    <w:name w:val="BES_Heading_5 Indent"/>
    <w:basedOn w:val="BESHeading5"/>
    <w:next w:val="BESbodytextindent"/>
    <w:hidden/>
    <w:rsid w:val="00906AB1"/>
    <w:pPr>
      <w:ind w:left="3260"/>
    </w:pPr>
  </w:style>
  <w:style w:type="paragraph" w:customStyle="1" w:styleId="BodyTextNumbered">
    <w:name w:val="Body Text Numbered"/>
    <w:basedOn w:val="BodyText"/>
    <w:hidden/>
    <w:rsid w:val="00906AB1"/>
    <w:pPr>
      <w:keepNext/>
      <w:widowControl w:val="0"/>
      <w:tabs>
        <w:tab w:val="left" w:pos="1440"/>
        <w:tab w:val="num" w:pos="1492"/>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240"/>
      <w:ind w:left="720" w:hanging="360"/>
      <w:jc w:val="center"/>
      <w:outlineLvl w:val="0"/>
    </w:pPr>
    <w:rPr>
      <w:color w:val="000000"/>
      <w:sz w:val="20"/>
      <w:lang w:val="x-none" w:eastAsia="x-none"/>
    </w:rPr>
  </w:style>
  <w:style w:type="paragraph" w:customStyle="1" w:styleId="BlockText5">
    <w:name w:val="Block Text .5"/>
    <w:basedOn w:val="BlockText"/>
    <w:hidden/>
    <w:rsid w:val="00906AB1"/>
    <w:pPr>
      <w:spacing w:before="0" w:after="240"/>
      <w:ind w:left="720" w:right="720"/>
      <w:jc w:val="left"/>
    </w:pPr>
    <w:rPr>
      <w:sz w:val="20"/>
      <w:szCs w:val="20"/>
    </w:rPr>
  </w:style>
  <w:style w:type="paragraph" w:customStyle="1" w:styleId="itall2">
    <w:name w:val="itall2"/>
    <w:basedOn w:val="itall"/>
    <w:hidden/>
    <w:rsid w:val="00906AB1"/>
    <w:pPr>
      <w:ind w:firstLine="0"/>
    </w:pPr>
  </w:style>
  <w:style w:type="paragraph" w:customStyle="1" w:styleId="itall">
    <w:name w:val="itall"/>
    <w:basedOn w:val="BodyText"/>
    <w:hidden/>
    <w:rsid w:val="00906AB1"/>
    <w:pPr>
      <w:widowControl w:val="0"/>
      <w:autoSpaceDE w:val="0"/>
      <w:autoSpaceDN w:val="0"/>
      <w:adjustRightInd w:val="0"/>
      <w:spacing w:after="240"/>
      <w:ind w:firstLine="720"/>
      <w:jc w:val="left"/>
    </w:pPr>
    <w:rPr>
      <w:b/>
      <w:bCs/>
      <w:i/>
      <w:iCs/>
      <w:color w:val="000000"/>
      <w:sz w:val="20"/>
      <w:lang w:val="x-none" w:eastAsia="x-none"/>
    </w:rPr>
  </w:style>
  <w:style w:type="character" w:customStyle="1" w:styleId="DocID">
    <w:name w:val="DocID"/>
    <w:hidden/>
    <w:rsid w:val="00906AB1"/>
    <w:rPr>
      <w:rFonts w:ascii="Times New Roman" w:hAnsi="Times New Roman" w:cs="Times New Roman"/>
      <w:color w:val="000000"/>
      <w:sz w:val="16"/>
      <w:szCs w:val="16"/>
      <w:lang w:val="pt-BR"/>
    </w:rPr>
  </w:style>
  <w:style w:type="paragraph" w:customStyle="1" w:styleId="BodyTextFlush">
    <w:name w:val="Body Text Flush"/>
    <w:aliases w:val="bth"/>
    <w:basedOn w:val="Normal"/>
    <w:hidden/>
    <w:rsid w:val="00906AB1"/>
    <w:pPr>
      <w:widowControl w:val="0"/>
      <w:autoSpaceDE w:val="0"/>
      <w:autoSpaceDN w:val="0"/>
      <w:adjustRightInd w:val="0"/>
      <w:spacing w:after="0"/>
      <w:jc w:val="left"/>
    </w:pPr>
    <w:rPr>
      <w:color w:val="000000"/>
      <w:sz w:val="24"/>
      <w:szCs w:val="24"/>
    </w:rPr>
  </w:style>
  <w:style w:type="paragraph" w:customStyle="1" w:styleId="BodyTextJ">
    <w:name w:val="Body Text J"/>
    <w:basedOn w:val="BodyText"/>
    <w:hidden/>
    <w:rsid w:val="00906AB1"/>
    <w:pPr>
      <w:widowControl w:val="0"/>
      <w:suppressAutoHyphens/>
      <w:autoSpaceDE w:val="0"/>
      <w:autoSpaceDN w:val="0"/>
      <w:adjustRightInd w:val="0"/>
      <w:spacing w:after="240"/>
      <w:ind w:firstLine="720"/>
    </w:pPr>
    <w:rPr>
      <w:b/>
      <w:bCs/>
      <w:color w:val="000000"/>
      <w:sz w:val="20"/>
      <w:lang w:val="x-none" w:eastAsia="x-none"/>
    </w:rPr>
  </w:style>
  <w:style w:type="paragraph" w:customStyle="1" w:styleId="italbold">
    <w:name w:val="italbold"/>
    <w:basedOn w:val="Normal"/>
    <w:hidden/>
    <w:rsid w:val="00906AB1"/>
    <w:pPr>
      <w:widowControl w:val="0"/>
      <w:autoSpaceDE w:val="0"/>
      <w:autoSpaceDN w:val="0"/>
      <w:adjustRightInd w:val="0"/>
      <w:spacing w:after="240"/>
      <w:ind w:firstLine="720"/>
      <w:jc w:val="left"/>
    </w:pPr>
    <w:rPr>
      <w:b/>
      <w:bCs/>
      <w:i/>
      <w:iCs/>
      <w:color w:val="000000"/>
      <w:sz w:val="22"/>
      <w:szCs w:val="22"/>
    </w:rPr>
  </w:style>
  <w:style w:type="paragraph" w:customStyle="1" w:styleId="CG-Title-Bold">
    <w:name w:val="CG-Title-Bold"/>
    <w:aliases w:val="Italic,Ind"/>
    <w:basedOn w:val="Normal"/>
    <w:hidden/>
    <w:rsid w:val="00906AB1"/>
    <w:pPr>
      <w:keepNext/>
      <w:keepLines/>
      <w:widowControl w:val="0"/>
      <w:autoSpaceDE w:val="0"/>
      <w:autoSpaceDN w:val="0"/>
      <w:adjustRightInd w:val="0"/>
      <w:spacing w:after="240"/>
      <w:ind w:firstLine="245"/>
    </w:pPr>
    <w:rPr>
      <w:b/>
      <w:bCs/>
      <w:i/>
      <w:iCs/>
      <w:color w:val="000000"/>
      <w:sz w:val="22"/>
      <w:szCs w:val="22"/>
    </w:rPr>
  </w:style>
  <w:style w:type="paragraph" w:customStyle="1" w:styleId="BodyTextItalic">
    <w:name w:val="Body Text Italic"/>
    <w:basedOn w:val="BodyText"/>
    <w:hidden/>
    <w:rsid w:val="00906AB1"/>
    <w:pPr>
      <w:widowControl w:val="0"/>
      <w:autoSpaceDE w:val="0"/>
      <w:autoSpaceDN w:val="0"/>
      <w:adjustRightInd w:val="0"/>
      <w:spacing w:after="240"/>
      <w:ind w:firstLine="720"/>
      <w:jc w:val="left"/>
    </w:pPr>
    <w:rPr>
      <w:i/>
      <w:iCs/>
      <w:color w:val="000000"/>
      <w:sz w:val="20"/>
      <w:lang w:val="x-none" w:eastAsia="x-none"/>
    </w:rPr>
  </w:style>
  <w:style w:type="paragraph" w:customStyle="1" w:styleId="Body-DTP0">
    <w:name w:val="Body-DTP"/>
    <w:basedOn w:val="Normal"/>
    <w:hidden/>
    <w:rsid w:val="00906AB1"/>
    <w:pPr>
      <w:widowControl w:val="0"/>
      <w:autoSpaceDE w:val="0"/>
      <w:autoSpaceDN w:val="0"/>
      <w:adjustRightInd w:val="0"/>
      <w:spacing w:line="240" w:lineRule="exact"/>
      <w:ind w:firstLine="432"/>
    </w:pPr>
    <w:rPr>
      <w:color w:val="000000"/>
      <w:sz w:val="21"/>
      <w:szCs w:val="21"/>
      <w:lang w:val="en-GB"/>
    </w:rPr>
  </w:style>
  <w:style w:type="paragraph" w:customStyle="1" w:styleId="L3Hed">
    <w:name w:val="L3Hed"/>
    <w:basedOn w:val="Body-DTP0"/>
    <w:next w:val="Body-DTP0"/>
    <w:hidden/>
    <w:rsid w:val="00906AB1"/>
    <w:pPr>
      <w:keepNext/>
      <w:spacing w:before="260" w:after="60"/>
      <w:ind w:firstLine="0"/>
    </w:pPr>
    <w:rPr>
      <w:i/>
      <w:iCs/>
    </w:rPr>
  </w:style>
  <w:style w:type="paragraph" w:customStyle="1" w:styleId="Center">
    <w:name w:val="Center"/>
    <w:aliases w:val="ct"/>
    <w:basedOn w:val="Normal"/>
    <w:hidden/>
    <w:rsid w:val="00906AB1"/>
    <w:pPr>
      <w:widowControl w:val="0"/>
      <w:autoSpaceDE w:val="0"/>
      <w:autoSpaceDN w:val="0"/>
      <w:adjustRightInd w:val="0"/>
      <w:spacing w:after="0"/>
      <w:jc w:val="center"/>
    </w:pPr>
    <w:rPr>
      <w:color w:val="000000"/>
      <w:sz w:val="24"/>
      <w:szCs w:val="24"/>
    </w:rPr>
  </w:style>
  <w:style w:type="paragraph" w:customStyle="1" w:styleId="Bullet11">
    <w:name w:val="Bullet1"/>
    <w:basedOn w:val="Normal"/>
    <w:hidden/>
    <w:rsid w:val="00906AB1"/>
    <w:pPr>
      <w:widowControl w:val="0"/>
      <w:tabs>
        <w:tab w:val="num" w:pos="927"/>
        <w:tab w:val="num" w:pos="1209"/>
        <w:tab w:val="num" w:pos="2160"/>
      </w:tabs>
      <w:autoSpaceDE w:val="0"/>
      <w:autoSpaceDN w:val="0"/>
      <w:adjustRightInd w:val="0"/>
      <w:spacing w:after="240"/>
      <w:ind w:left="924" w:right="567" w:hanging="357"/>
      <w:jc w:val="left"/>
    </w:pPr>
    <w:rPr>
      <w:color w:val="000000"/>
      <w:sz w:val="22"/>
      <w:szCs w:val="22"/>
    </w:rPr>
  </w:style>
  <w:style w:type="paragraph" w:customStyle="1" w:styleId="AA1stlevelbullet">
    <w:name w:val="AA 1st level bullet"/>
    <w:basedOn w:val="Normal"/>
    <w:hidden/>
    <w:rsid w:val="00906AB1"/>
    <w:pPr>
      <w:widowControl w:val="0"/>
      <w:tabs>
        <w:tab w:val="num" w:pos="720"/>
        <w:tab w:val="left" w:pos="851"/>
        <w:tab w:val="num" w:pos="927"/>
        <w:tab w:val="num" w:pos="1492"/>
      </w:tabs>
      <w:autoSpaceDE w:val="0"/>
      <w:autoSpaceDN w:val="0"/>
      <w:adjustRightInd w:val="0"/>
      <w:spacing w:after="0" w:line="240" w:lineRule="atLeast"/>
      <w:ind w:left="1492" w:right="567" w:hanging="284"/>
      <w:jc w:val="left"/>
    </w:pPr>
    <w:rPr>
      <w:rFonts w:ascii="Arial" w:hAnsi="Arial" w:cs="Arial"/>
      <w:color w:val="000000"/>
      <w:sz w:val="22"/>
      <w:szCs w:val="22"/>
    </w:rPr>
  </w:style>
  <w:style w:type="paragraph" w:customStyle="1" w:styleId="AA2ndlevelbullet">
    <w:name w:val="AA 2nd level bullet"/>
    <w:basedOn w:val="AA1stlevelbullet"/>
    <w:hidden/>
    <w:rsid w:val="00906AB1"/>
    <w:pPr>
      <w:tabs>
        <w:tab w:val="clear" w:pos="720"/>
        <w:tab w:val="num" w:pos="1080"/>
      </w:tabs>
      <w:spacing w:line="280" w:lineRule="atLeast"/>
      <w:ind w:left="568" w:right="0" w:hanging="720"/>
    </w:pPr>
    <w:rPr>
      <w:rFonts w:ascii="Times New Roman" w:hAnsi="Times New Roman" w:cs="Times New Roman"/>
    </w:rPr>
  </w:style>
  <w:style w:type="paragraph" w:customStyle="1" w:styleId="AANumbering">
    <w:name w:val="AA Numbering"/>
    <w:basedOn w:val="Normal"/>
    <w:hidden/>
    <w:rsid w:val="00906AB1"/>
    <w:pPr>
      <w:widowControl w:val="0"/>
      <w:tabs>
        <w:tab w:val="num" w:pos="283"/>
        <w:tab w:val="num" w:pos="360"/>
        <w:tab w:val="left" w:pos="1134"/>
        <w:tab w:val="num" w:pos="3600"/>
      </w:tabs>
      <w:autoSpaceDE w:val="0"/>
      <w:autoSpaceDN w:val="0"/>
      <w:adjustRightInd w:val="0"/>
      <w:spacing w:after="0" w:line="280" w:lineRule="atLeast"/>
      <w:ind w:left="3600" w:hanging="360"/>
      <w:jc w:val="left"/>
    </w:pPr>
    <w:rPr>
      <w:color w:val="000000"/>
      <w:sz w:val="22"/>
      <w:szCs w:val="22"/>
    </w:rPr>
  </w:style>
  <w:style w:type="paragraph" w:customStyle="1" w:styleId="ParagraphNumbering">
    <w:name w:val="Paragraph Numbering"/>
    <w:basedOn w:val="Header"/>
    <w:hidden/>
    <w:rsid w:val="00906AB1"/>
    <w:pPr>
      <w:widowControl w:val="0"/>
      <w:numPr>
        <w:ilvl w:val="6"/>
      </w:numPr>
      <w:tabs>
        <w:tab w:val="clear" w:pos="4252"/>
        <w:tab w:val="clear" w:pos="8504"/>
        <w:tab w:val="left" w:pos="284"/>
        <w:tab w:val="num" w:pos="705"/>
      </w:tabs>
      <w:suppressAutoHyphens/>
      <w:autoSpaceDE w:val="0"/>
      <w:autoSpaceDN w:val="0"/>
      <w:adjustRightInd w:val="0"/>
      <w:spacing w:after="0" w:line="240" w:lineRule="atLeast"/>
      <w:ind w:left="705" w:hanging="705"/>
      <w:jc w:val="left"/>
    </w:pPr>
    <w:rPr>
      <w:rFonts w:ascii="Arial" w:hAnsi="Arial" w:cs="Arial"/>
      <w:color w:val="000000"/>
      <w:sz w:val="24"/>
      <w:szCs w:val="24"/>
      <w:lang w:val="x-none" w:eastAsia="x-none"/>
    </w:rPr>
  </w:style>
  <w:style w:type="paragraph" w:styleId="E-mailSignature">
    <w:name w:val="E-mail Signature"/>
    <w:basedOn w:val="Normal"/>
    <w:link w:val="E-mailSignatureChar"/>
    <w:uiPriority w:val="99"/>
    <w:rsid w:val="00906AB1"/>
    <w:pPr>
      <w:widowControl w:val="0"/>
      <w:autoSpaceDE w:val="0"/>
      <w:autoSpaceDN w:val="0"/>
      <w:adjustRightInd w:val="0"/>
      <w:spacing w:after="0" w:line="320" w:lineRule="atLeast"/>
    </w:pPr>
    <w:rPr>
      <w:rFonts w:ascii="Tahoma" w:hAnsi="Tahoma"/>
      <w:color w:val="000000"/>
      <w:sz w:val="24"/>
      <w:szCs w:val="24"/>
      <w:lang w:val="en-US" w:eastAsia="x-none"/>
    </w:rPr>
  </w:style>
  <w:style w:type="character" w:customStyle="1" w:styleId="E-mailSignatureChar">
    <w:name w:val="E-mail Signature Char"/>
    <w:basedOn w:val="DefaultParagraphFont"/>
    <w:link w:val="E-mailSignature"/>
    <w:uiPriority w:val="99"/>
    <w:rsid w:val="00906AB1"/>
    <w:rPr>
      <w:rFonts w:ascii="Tahoma" w:hAnsi="Tahoma"/>
      <w:color w:val="000000"/>
      <w:sz w:val="24"/>
      <w:szCs w:val="24"/>
      <w:lang w:val="en-US" w:eastAsia="x-none"/>
    </w:rPr>
  </w:style>
  <w:style w:type="paragraph" w:styleId="MessageHeader">
    <w:name w:val="Message Header"/>
    <w:basedOn w:val="Normal"/>
    <w:link w:val="MessageHeaderChar"/>
    <w:uiPriority w:val="99"/>
    <w:rsid w:val="00906AB1"/>
    <w:pPr>
      <w:widowControl w:val="0"/>
      <w:pBdr>
        <w:top w:val="single" w:sz="6" w:space="1" w:color="000000"/>
        <w:left w:val="single" w:sz="6" w:space="1" w:color="000000"/>
        <w:bottom w:val="single" w:sz="6" w:space="1" w:color="000000"/>
        <w:right w:val="single" w:sz="6" w:space="1" w:color="000000"/>
      </w:pBdr>
      <w:shd w:val="pct20" w:color="auto" w:fill="auto"/>
      <w:autoSpaceDE w:val="0"/>
      <w:autoSpaceDN w:val="0"/>
      <w:adjustRightInd w:val="0"/>
      <w:spacing w:after="0" w:line="320" w:lineRule="atLeast"/>
      <w:ind w:left="1134" w:hanging="1134"/>
    </w:pPr>
    <w:rPr>
      <w:rFonts w:ascii="Arial" w:hAnsi="Arial"/>
      <w:color w:val="000000"/>
      <w:sz w:val="24"/>
      <w:szCs w:val="24"/>
      <w:lang w:val="en-US" w:eastAsia="x-none"/>
    </w:rPr>
  </w:style>
  <w:style w:type="character" w:customStyle="1" w:styleId="MessageHeaderChar">
    <w:name w:val="Message Header Char"/>
    <w:basedOn w:val="DefaultParagraphFont"/>
    <w:link w:val="MessageHeader"/>
    <w:uiPriority w:val="99"/>
    <w:rsid w:val="00906AB1"/>
    <w:rPr>
      <w:rFonts w:ascii="Arial" w:hAnsi="Arial"/>
      <w:color w:val="000000"/>
      <w:sz w:val="24"/>
      <w:szCs w:val="24"/>
      <w:shd w:val="pct20" w:color="auto" w:fill="auto"/>
      <w:lang w:val="en-US" w:eastAsia="x-none"/>
    </w:rPr>
  </w:style>
  <w:style w:type="paragraph" w:customStyle="1" w:styleId="Article1L1">
    <w:name w:val="Article1_L1"/>
    <w:basedOn w:val="Normal"/>
    <w:next w:val="Normal"/>
    <w:hidden/>
    <w:rsid w:val="00906AB1"/>
    <w:pPr>
      <w:widowControl w:val="0"/>
      <w:tabs>
        <w:tab w:val="num" w:pos="360"/>
        <w:tab w:val="num" w:pos="504"/>
        <w:tab w:val="num" w:pos="720"/>
      </w:tabs>
      <w:autoSpaceDE w:val="0"/>
      <w:autoSpaceDN w:val="0"/>
      <w:adjustRightInd w:val="0"/>
      <w:spacing w:after="0"/>
      <w:ind w:left="504" w:hanging="216"/>
      <w:jc w:val="center"/>
      <w:outlineLvl w:val="0"/>
    </w:pPr>
    <w:rPr>
      <w:color w:val="000000"/>
      <w:sz w:val="24"/>
      <w:szCs w:val="24"/>
    </w:rPr>
  </w:style>
  <w:style w:type="paragraph" w:customStyle="1" w:styleId="DPWP1Contd">
    <w:name w:val="DPW P1 Contd"/>
    <w:basedOn w:val="DPWNormal"/>
    <w:hidden/>
    <w:rsid w:val="00906AB1"/>
    <w:pPr>
      <w:tabs>
        <w:tab w:val="num" w:pos="360"/>
        <w:tab w:val="num" w:pos="460"/>
      </w:tabs>
      <w:suppressAutoHyphens w:val="0"/>
      <w:spacing w:before="0" w:after="240"/>
      <w:ind w:left="460" w:firstLine="720"/>
      <w:jc w:val="left"/>
    </w:pPr>
    <w:rPr>
      <w:sz w:val="22"/>
      <w:szCs w:val="22"/>
      <w:lang w:val="pt-BR"/>
    </w:rPr>
  </w:style>
  <w:style w:type="paragraph" w:customStyle="1" w:styleId="DPWP2Contd">
    <w:name w:val="DPW P2 Contd"/>
    <w:basedOn w:val="DPWNormal"/>
    <w:hidden/>
    <w:rsid w:val="00906AB1"/>
    <w:pPr>
      <w:tabs>
        <w:tab w:val="num" w:pos="360"/>
      </w:tabs>
      <w:suppressAutoHyphens w:val="0"/>
      <w:spacing w:before="0" w:after="240"/>
      <w:ind w:left="540" w:firstLine="720"/>
      <w:jc w:val="left"/>
    </w:pPr>
    <w:rPr>
      <w:sz w:val="22"/>
      <w:szCs w:val="22"/>
      <w:lang w:val="pt-BR"/>
    </w:rPr>
  </w:style>
  <w:style w:type="paragraph" w:customStyle="1" w:styleId="DPWSection">
    <w:name w:val="DPW Section"/>
    <w:basedOn w:val="DPWNormal"/>
    <w:next w:val="DPWfdPF"/>
    <w:hidden/>
    <w:rsid w:val="00906AB1"/>
    <w:pPr>
      <w:tabs>
        <w:tab w:val="num" w:pos="792"/>
        <w:tab w:val="num" w:pos="1440"/>
      </w:tabs>
      <w:suppressAutoHyphens w:val="0"/>
      <w:spacing w:before="0" w:after="240"/>
      <w:ind w:left="792" w:hanging="432"/>
      <w:jc w:val="left"/>
      <w:outlineLvl w:val="1"/>
    </w:pPr>
    <w:rPr>
      <w:sz w:val="22"/>
      <w:szCs w:val="22"/>
      <w:lang w:val="pt-BR"/>
    </w:rPr>
  </w:style>
  <w:style w:type="paragraph" w:customStyle="1" w:styleId="DPWRe">
    <w:name w:val="DPW Re"/>
    <w:aliases w:val="r"/>
    <w:basedOn w:val="DPWNormal"/>
    <w:hidden/>
    <w:rsid w:val="00906AB1"/>
    <w:pPr>
      <w:tabs>
        <w:tab w:val="num" w:pos="360"/>
      </w:tabs>
      <w:suppressAutoHyphens w:val="0"/>
      <w:spacing w:before="0" w:after="0"/>
      <w:ind w:left="360" w:hanging="360"/>
      <w:jc w:val="left"/>
    </w:pPr>
    <w:rPr>
      <w:b/>
      <w:bCs/>
      <w:sz w:val="22"/>
      <w:szCs w:val="22"/>
      <w:lang w:val="pt-BR"/>
    </w:rPr>
  </w:style>
  <w:style w:type="paragraph" w:customStyle="1" w:styleId="DPWP3">
    <w:name w:val="DPW P3"/>
    <w:basedOn w:val="DPWNormal"/>
    <w:next w:val="DPWfdPF"/>
    <w:hidden/>
    <w:rsid w:val="00906AB1"/>
    <w:pPr>
      <w:tabs>
        <w:tab w:val="num" w:pos="360"/>
        <w:tab w:val="num" w:pos="3024"/>
      </w:tabs>
      <w:suppressAutoHyphens w:val="0"/>
      <w:spacing w:before="0" w:after="240"/>
      <w:ind w:left="1512" w:firstLine="1152"/>
      <w:jc w:val="left"/>
      <w:outlineLvl w:val="4"/>
    </w:pPr>
    <w:rPr>
      <w:sz w:val="22"/>
      <w:szCs w:val="22"/>
      <w:lang w:val="pt-BR"/>
    </w:rPr>
  </w:style>
  <w:style w:type="paragraph" w:customStyle="1" w:styleId="DPWP4">
    <w:name w:val="DPW P4"/>
    <w:basedOn w:val="DPWNormal"/>
    <w:next w:val="DPWfdPF"/>
    <w:hidden/>
    <w:rsid w:val="00906AB1"/>
    <w:pPr>
      <w:tabs>
        <w:tab w:val="num" w:pos="360"/>
        <w:tab w:val="num" w:pos="3960"/>
      </w:tabs>
      <w:suppressAutoHyphens w:val="0"/>
      <w:spacing w:before="0" w:after="240"/>
      <w:ind w:left="2304" w:firstLine="1296"/>
      <w:jc w:val="left"/>
      <w:outlineLvl w:val="5"/>
    </w:pPr>
    <w:rPr>
      <w:sz w:val="22"/>
      <w:szCs w:val="22"/>
      <w:lang w:val="pt-BR"/>
    </w:rPr>
  </w:style>
  <w:style w:type="paragraph" w:customStyle="1" w:styleId="DPWP5">
    <w:name w:val="DPW P5"/>
    <w:basedOn w:val="DPWNormal"/>
    <w:next w:val="DPWfdPF"/>
    <w:hidden/>
    <w:rsid w:val="00906AB1"/>
    <w:pPr>
      <w:tabs>
        <w:tab w:val="num" w:pos="360"/>
        <w:tab w:val="right" w:pos="3720"/>
        <w:tab w:val="left" w:pos="3960"/>
      </w:tabs>
      <w:suppressAutoHyphens w:val="0"/>
      <w:spacing w:before="0" w:after="240"/>
      <w:ind w:left="2880" w:hanging="360"/>
      <w:jc w:val="left"/>
    </w:pPr>
    <w:rPr>
      <w:sz w:val="22"/>
      <w:szCs w:val="22"/>
      <w:lang w:val="pt-BR"/>
    </w:rPr>
  </w:style>
  <w:style w:type="paragraph" w:customStyle="1" w:styleId="DPWP6">
    <w:name w:val="DPW P6"/>
    <w:basedOn w:val="DPWNormal"/>
    <w:next w:val="DPWfdPF"/>
    <w:hidden/>
    <w:rsid w:val="00906AB1"/>
    <w:pPr>
      <w:tabs>
        <w:tab w:val="num" w:pos="360"/>
        <w:tab w:val="right" w:pos="4680"/>
        <w:tab w:val="left" w:pos="4920"/>
      </w:tabs>
      <w:suppressAutoHyphens w:val="0"/>
      <w:spacing w:before="0" w:after="240"/>
      <w:ind w:left="3600" w:hanging="360"/>
      <w:jc w:val="left"/>
    </w:pPr>
    <w:rPr>
      <w:sz w:val="22"/>
      <w:szCs w:val="22"/>
      <w:lang w:val="pt-BR"/>
    </w:rPr>
  </w:style>
  <w:style w:type="paragraph" w:customStyle="1" w:styleId="DPWBullet3">
    <w:name w:val="DPW Bullet3"/>
    <w:basedOn w:val="Normal"/>
    <w:hidden/>
    <w:rsid w:val="00906AB1"/>
    <w:pPr>
      <w:widowControl w:val="0"/>
      <w:tabs>
        <w:tab w:val="num" w:pos="360"/>
        <w:tab w:val="num" w:pos="720"/>
      </w:tabs>
      <w:autoSpaceDE w:val="0"/>
      <w:autoSpaceDN w:val="0"/>
      <w:adjustRightInd w:val="0"/>
      <w:spacing w:after="200"/>
      <w:ind w:left="720" w:hanging="720"/>
      <w:jc w:val="left"/>
    </w:pPr>
    <w:rPr>
      <w:color w:val="000000"/>
      <w:sz w:val="22"/>
      <w:szCs w:val="22"/>
    </w:rPr>
  </w:style>
  <w:style w:type="character" w:customStyle="1" w:styleId="ParaNum">
    <w:name w:val="ParaNum"/>
    <w:hidden/>
    <w:rsid w:val="00906AB1"/>
    <w:rPr>
      <w:rFonts w:ascii="Times New Roman" w:hAnsi="Times New Roman" w:cs="Times New Roman"/>
      <w:color w:val="000000"/>
      <w:sz w:val="28"/>
      <w:szCs w:val="28"/>
      <w:u w:val="none"/>
      <w:lang w:val="pt-BR"/>
    </w:rPr>
  </w:style>
  <w:style w:type="paragraph" w:customStyle="1" w:styleId="2Levela-PS">
    <w:name w:val="2Level–(a)-PS"/>
    <w:basedOn w:val="Body-DTP0"/>
    <w:hidden/>
    <w:rsid w:val="00906AB1"/>
    <w:pPr>
      <w:tabs>
        <w:tab w:val="num" w:pos="360"/>
        <w:tab w:val="num" w:pos="792"/>
        <w:tab w:val="num" w:pos="864"/>
      </w:tabs>
      <w:ind w:left="864" w:hanging="432"/>
    </w:pPr>
  </w:style>
  <w:style w:type="paragraph" w:customStyle="1" w:styleId="3Leveli-PS">
    <w:name w:val="3Level–(i)-PS"/>
    <w:basedOn w:val="Body-DTP0"/>
    <w:hidden/>
    <w:rsid w:val="00906AB1"/>
    <w:pPr>
      <w:tabs>
        <w:tab w:val="num" w:pos="360"/>
        <w:tab w:val="num" w:pos="1224"/>
        <w:tab w:val="num" w:pos="1296"/>
      </w:tabs>
      <w:ind w:left="1296" w:hanging="216"/>
    </w:pPr>
  </w:style>
  <w:style w:type="paragraph" w:customStyle="1" w:styleId="CG-Title-Left-Bold">
    <w:name w:val="CG-Title-Left-Bold"/>
    <w:aliases w:val="t3"/>
    <w:basedOn w:val="Normal"/>
    <w:next w:val="CG-SingleSp1"/>
    <w:hidden/>
    <w:rsid w:val="00906AB1"/>
    <w:pPr>
      <w:keepNext/>
      <w:widowControl w:val="0"/>
      <w:tabs>
        <w:tab w:val="left" w:pos="1080"/>
      </w:tabs>
      <w:autoSpaceDE w:val="0"/>
      <w:autoSpaceDN w:val="0"/>
      <w:adjustRightInd w:val="0"/>
      <w:spacing w:after="240"/>
      <w:jc w:val="left"/>
    </w:pPr>
    <w:rPr>
      <w:b/>
      <w:bCs/>
      <w:color w:val="000000"/>
      <w:sz w:val="22"/>
      <w:szCs w:val="22"/>
    </w:rPr>
  </w:style>
  <w:style w:type="paragraph" w:customStyle="1" w:styleId="CG-SingleSp1">
    <w:name w:val="CG-Single Sp 1"/>
    <w:aliases w:val="s3"/>
    <w:basedOn w:val="Normal"/>
    <w:hidden/>
    <w:rsid w:val="00906AB1"/>
    <w:pPr>
      <w:widowControl w:val="0"/>
      <w:autoSpaceDE w:val="0"/>
      <w:autoSpaceDN w:val="0"/>
      <w:adjustRightInd w:val="0"/>
      <w:spacing w:after="240"/>
      <w:ind w:firstLine="1440"/>
      <w:jc w:val="left"/>
    </w:pPr>
    <w:rPr>
      <w:color w:val="000000"/>
      <w:sz w:val="24"/>
      <w:szCs w:val="24"/>
    </w:rPr>
  </w:style>
  <w:style w:type="paragraph" w:customStyle="1" w:styleId="Column1">
    <w:name w:val="Column 1"/>
    <w:basedOn w:val="Normal"/>
    <w:hidden/>
    <w:rsid w:val="00906AB1"/>
    <w:pPr>
      <w:widowControl w:val="0"/>
      <w:tabs>
        <w:tab w:val="right" w:leader="dot" w:pos="4824"/>
      </w:tabs>
      <w:autoSpaceDE w:val="0"/>
      <w:autoSpaceDN w:val="0"/>
      <w:adjustRightInd w:val="0"/>
      <w:spacing w:after="0"/>
      <w:ind w:left="180" w:hanging="180"/>
      <w:jc w:val="left"/>
    </w:pPr>
    <w:rPr>
      <w:color w:val="000000"/>
      <w:sz w:val="20"/>
    </w:rPr>
  </w:style>
  <w:style w:type="paragraph" w:customStyle="1" w:styleId="DPWfdtblbody10">
    <w:name w:val="DPWfd tbl body10"/>
    <w:aliases w:val="y1"/>
    <w:basedOn w:val="Normal"/>
    <w:hidden/>
    <w:rsid w:val="00906AB1"/>
    <w:pPr>
      <w:widowControl w:val="0"/>
      <w:autoSpaceDE w:val="0"/>
      <w:autoSpaceDN w:val="0"/>
      <w:adjustRightInd w:val="0"/>
      <w:spacing w:after="0" w:line="200" w:lineRule="exact"/>
      <w:jc w:val="left"/>
    </w:pPr>
    <w:rPr>
      <w:color w:val="000000"/>
      <w:sz w:val="20"/>
    </w:rPr>
  </w:style>
  <w:style w:type="paragraph" w:customStyle="1" w:styleId="BodyText2J">
    <w:name w:val="Body Text 2 J"/>
    <w:basedOn w:val="BodyTextIndent"/>
    <w:hidden/>
    <w:rsid w:val="00906AB1"/>
    <w:pPr>
      <w:widowControl w:val="0"/>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line="480" w:lineRule="auto"/>
      <w:ind w:firstLine="1440"/>
    </w:pPr>
    <w:rPr>
      <w:szCs w:val="24"/>
      <w:lang w:val="x-none" w:eastAsia="x-none"/>
    </w:rPr>
  </w:style>
  <w:style w:type="character" w:customStyle="1" w:styleId="iManageFooter">
    <w:name w:val="iManage Footer"/>
    <w:hidden/>
    <w:rsid w:val="00906AB1"/>
    <w:rPr>
      <w:rFonts w:ascii="Times New Roman" w:hAnsi="Times New Roman" w:cs="Times New Roman"/>
      <w:color w:val="000000"/>
      <w:sz w:val="16"/>
      <w:szCs w:val="16"/>
      <w:lang w:val="pt-BR"/>
    </w:rPr>
  </w:style>
  <w:style w:type="paragraph" w:customStyle="1" w:styleId="BoldItalics">
    <w:name w:val="BoldItalics"/>
    <w:basedOn w:val="BodyText"/>
    <w:hidden/>
    <w:rsid w:val="00906AB1"/>
    <w:pPr>
      <w:widowControl w:val="0"/>
      <w:autoSpaceDE w:val="0"/>
      <w:autoSpaceDN w:val="0"/>
      <w:adjustRightInd w:val="0"/>
      <w:spacing w:after="240"/>
      <w:ind w:firstLine="720"/>
      <w:jc w:val="left"/>
    </w:pPr>
    <w:rPr>
      <w:i/>
      <w:iCs/>
      <w:color w:val="000000"/>
      <w:sz w:val="20"/>
      <w:lang w:val="x-none" w:eastAsia="x-none"/>
    </w:rPr>
  </w:style>
  <w:style w:type="paragraph" w:customStyle="1" w:styleId="BlockText10">
    <w:name w:val="Block Text 1"/>
    <w:basedOn w:val="Normal"/>
    <w:hidden/>
    <w:rsid w:val="00906AB1"/>
    <w:pPr>
      <w:widowControl w:val="0"/>
      <w:autoSpaceDE w:val="0"/>
      <w:autoSpaceDN w:val="0"/>
      <w:adjustRightInd w:val="0"/>
      <w:spacing w:after="240"/>
      <w:ind w:left="1440"/>
      <w:jc w:val="left"/>
    </w:pPr>
    <w:rPr>
      <w:color w:val="000000"/>
      <w:sz w:val="20"/>
    </w:rPr>
  </w:style>
  <w:style w:type="paragraph" w:customStyle="1" w:styleId="Bullet21">
    <w:name w:val="Bullet2"/>
    <w:hidden/>
    <w:rsid w:val="00906AB1"/>
    <w:pPr>
      <w:widowControl w:val="0"/>
      <w:tabs>
        <w:tab w:val="num" w:pos="360"/>
        <w:tab w:val="left" w:pos="1080"/>
      </w:tabs>
      <w:autoSpaceDE w:val="0"/>
      <w:autoSpaceDN w:val="0"/>
      <w:adjustRightInd w:val="0"/>
      <w:spacing w:after="240"/>
      <w:ind w:left="360" w:hanging="360"/>
      <w:jc w:val="both"/>
    </w:pPr>
    <w:rPr>
      <w:color w:val="000000"/>
      <w:sz w:val="22"/>
      <w:szCs w:val="22"/>
    </w:rPr>
  </w:style>
  <w:style w:type="paragraph" w:customStyle="1" w:styleId="Bullet31">
    <w:name w:val="Bullet3"/>
    <w:hidden/>
    <w:rsid w:val="00906AB1"/>
    <w:pPr>
      <w:widowControl w:val="0"/>
      <w:tabs>
        <w:tab w:val="num" w:pos="360"/>
        <w:tab w:val="num" w:pos="705"/>
        <w:tab w:val="num" w:pos="1542"/>
        <w:tab w:val="num" w:pos="2520"/>
      </w:tabs>
      <w:autoSpaceDE w:val="0"/>
      <w:autoSpaceDN w:val="0"/>
      <w:adjustRightInd w:val="0"/>
      <w:spacing w:after="240"/>
      <w:ind w:left="2520" w:hanging="360"/>
      <w:jc w:val="both"/>
    </w:pPr>
    <w:rPr>
      <w:color w:val="000000"/>
      <w:sz w:val="22"/>
      <w:szCs w:val="22"/>
    </w:rPr>
  </w:style>
  <w:style w:type="character" w:customStyle="1" w:styleId="NoNumber">
    <w:name w:val="NoNumber"/>
    <w:hidden/>
    <w:rsid w:val="00906AB1"/>
    <w:rPr>
      <w:rFonts w:ascii="Arial" w:hAnsi="Arial" w:cs="Arial"/>
      <w:color w:val="000000"/>
      <w:sz w:val="17"/>
      <w:szCs w:val="17"/>
      <w:lang w:val="pt-BR"/>
    </w:rPr>
  </w:style>
  <w:style w:type="paragraph" w:customStyle="1" w:styleId="StandaardOpinion">
    <w:name w:val="StandaardOpinion"/>
    <w:basedOn w:val="Normal"/>
    <w:hidden/>
    <w:rsid w:val="00906AB1"/>
    <w:pPr>
      <w:widowControl w:val="0"/>
      <w:tabs>
        <w:tab w:val="left" w:pos="227"/>
        <w:tab w:val="left" w:pos="454"/>
        <w:tab w:val="left" w:pos="680"/>
        <w:tab w:val="left" w:pos="907"/>
        <w:tab w:val="left" w:pos="1644"/>
        <w:tab w:val="left" w:pos="1871"/>
        <w:tab w:val="left" w:pos="2580"/>
        <w:tab w:val="left" w:pos="2807"/>
        <w:tab w:val="left" w:pos="3515"/>
        <w:tab w:val="left" w:pos="3742"/>
        <w:tab w:val="left" w:pos="4451"/>
        <w:tab w:val="left" w:pos="4678"/>
        <w:tab w:val="left" w:pos="5387"/>
        <w:tab w:val="left" w:pos="5613"/>
        <w:tab w:val="left" w:pos="6322"/>
        <w:tab w:val="left" w:pos="6549"/>
      </w:tabs>
      <w:autoSpaceDE w:val="0"/>
      <w:autoSpaceDN w:val="0"/>
      <w:adjustRightInd w:val="0"/>
      <w:spacing w:after="0" w:line="280" w:lineRule="atLeast"/>
      <w:jc w:val="left"/>
    </w:pPr>
    <w:rPr>
      <w:color w:val="000000"/>
      <w:sz w:val="22"/>
      <w:szCs w:val="22"/>
    </w:rPr>
  </w:style>
  <w:style w:type="paragraph" w:customStyle="1" w:styleId="Border">
    <w:name w:val="Border"/>
    <w:basedOn w:val="Normal"/>
    <w:hidden/>
    <w:rsid w:val="00906AB1"/>
    <w:pPr>
      <w:widowControl w:val="0"/>
      <w:pBdr>
        <w:bottom w:val="single" w:sz="4" w:space="1" w:color="000000"/>
      </w:pBdr>
      <w:autoSpaceDE w:val="0"/>
      <w:autoSpaceDN w:val="0"/>
      <w:adjustRightInd w:val="0"/>
      <w:spacing w:after="0"/>
      <w:jc w:val="center"/>
    </w:pPr>
    <w:rPr>
      <w:color w:val="000000"/>
      <w:sz w:val="22"/>
      <w:szCs w:val="22"/>
    </w:rPr>
  </w:style>
  <w:style w:type="paragraph" w:customStyle="1" w:styleId="BodyTextbt">
    <w:name w:val="Body Text.bt"/>
    <w:basedOn w:val="Normal"/>
    <w:hidden/>
    <w:rsid w:val="00906AB1"/>
    <w:pPr>
      <w:widowControl w:val="0"/>
      <w:autoSpaceDE w:val="0"/>
      <w:autoSpaceDN w:val="0"/>
      <w:adjustRightInd w:val="0"/>
      <w:spacing w:after="240"/>
      <w:ind w:firstLine="720"/>
      <w:jc w:val="left"/>
    </w:pPr>
    <w:rPr>
      <w:color w:val="000000"/>
      <w:sz w:val="20"/>
    </w:rPr>
  </w:style>
  <w:style w:type="paragraph" w:customStyle="1" w:styleId="FStatement-2col">
    <w:name w:val="F.Statement - 2 col."/>
    <w:basedOn w:val="Normal"/>
    <w:hidden/>
    <w:rsid w:val="00906AB1"/>
    <w:pPr>
      <w:widowControl w:val="0"/>
      <w:tabs>
        <w:tab w:val="right" w:pos="7560"/>
        <w:tab w:val="right" w:pos="9900"/>
      </w:tabs>
      <w:autoSpaceDE w:val="0"/>
      <w:autoSpaceDN w:val="0"/>
      <w:adjustRightInd w:val="0"/>
      <w:spacing w:after="0"/>
      <w:jc w:val="left"/>
    </w:pPr>
    <w:rPr>
      <w:color w:val="000000"/>
      <w:sz w:val="22"/>
      <w:szCs w:val="22"/>
    </w:rPr>
  </w:style>
  <w:style w:type="paragraph" w:customStyle="1" w:styleId="Indent1">
    <w:name w:val="Indent1"/>
    <w:basedOn w:val="Normal"/>
    <w:hidden/>
    <w:rsid w:val="00906AB1"/>
    <w:pPr>
      <w:widowControl w:val="0"/>
      <w:autoSpaceDE w:val="0"/>
      <w:autoSpaceDN w:val="0"/>
      <w:adjustRightInd w:val="0"/>
      <w:spacing w:after="0"/>
      <w:ind w:left="567" w:right="567"/>
      <w:jc w:val="left"/>
    </w:pPr>
    <w:rPr>
      <w:color w:val="000000"/>
      <w:sz w:val="22"/>
      <w:szCs w:val="22"/>
    </w:rPr>
  </w:style>
  <w:style w:type="paragraph" w:customStyle="1" w:styleId="CG-DblSp">
    <w:name w:val="CG-Dbl Sp"/>
    <w:aliases w:val="d1"/>
    <w:basedOn w:val="Normal"/>
    <w:hidden/>
    <w:rsid w:val="00906AB1"/>
    <w:pPr>
      <w:widowControl w:val="0"/>
      <w:autoSpaceDE w:val="0"/>
      <w:autoSpaceDN w:val="0"/>
      <w:adjustRightInd w:val="0"/>
      <w:spacing w:after="0" w:line="480" w:lineRule="auto"/>
      <w:jc w:val="left"/>
    </w:pPr>
    <w:rPr>
      <w:color w:val="000000"/>
      <w:sz w:val="22"/>
      <w:szCs w:val="22"/>
    </w:rPr>
  </w:style>
  <w:style w:type="paragraph" w:styleId="NormalIndent">
    <w:name w:val="Normal Indent"/>
    <w:basedOn w:val="Normal"/>
    <w:rsid w:val="00906AB1"/>
    <w:pPr>
      <w:widowControl w:val="0"/>
      <w:tabs>
        <w:tab w:val="left" w:pos="851"/>
      </w:tabs>
      <w:autoSpaceDE w:val="0"/>
      <w:autoSpaceDN w:val="0"/>
      <w:adjustRightInd w:val="0"/>
      <w:spacing w:after="0"/>
      <w:ind w:left="1134" w:right="4536" w:hanging="567"/>
      <w:jc w:val="left"/>
    </w:pPr>
    <w:rPr>
      <w:color w:val="000000"/>
      <w:sz w:val="20"/>
    </w:rPr>
  </w:style>
  <w:style w:type="paragraph" w:customStyle="1" w:styleId="ItalcsNobold">
    <w:name w:val="Italcs No bold"/>
    <w:basedOn w:val="Normal"/>
    <w:hidden/>
    <w:rsid w:val="00906AB1"/>
    <w:pPr>
      <w:keepNext/>
      <w:widowControl w:val="0"/>
      <w:autoSpaceDE w:val="0"/>
      <w:autoSpaceDN w:val="0"/>
      <w:adjustRightInd w:val="0"/>
      <w:spacing w:after="240"/>
      <w:ind w:left="360"/>
      <w:jc w:val="left"/>
    </w:pPr>
    <w:rPr>
      <w:i/>
      <w:iCs/>
      <w:color w:val="000000"/>
      <w:sz w:val="20"/>
    </w:rPr>
  </w:style>
  <w:style w:type="paragraph" w:customStyle="1" w:styleId="Parecer">
    <w:name w:val="Parecer"/>
    <w:basedOn w:val="Normal"/>
    <w:hidden/>
    <w:rsid w:val="00906AB1"/>
    <w:pPr>
      <w:widowControl w:val="0"/>
      <w:autoSpaceDE w:val="0"/>
      <w:autoSpaceDN w:val="0"/>
      <w:adjustRightInd w:val="0"/>
      <w:spacing w:after="0" w:line="280" w:lineRule="atLeast"/>
      <w:jc w:val="left"/>
    </w:pPr>
    <w:rPr>
      <w:color w:val="000000"/>
      <w:sz w:val="22"/>
      <w:szCs w:val="22"/>
    </w:rPr>
  </w:style>
  <w:style w:type="character" w:customStyle="1" w:styleId="AAAddress">
    <w:name w:val="AA Address"/>
    <w:hidden/>
    <w:rsid w:val="00906AB1"/>
    <w:rPr>
      <w:rFonts w:ascii="Times New Roman" w:hAnsi="Times New Roman" w:cs="Times New Roman"/>
      <w:color w:val="000000"/>
      <w:sz w:val="20"/>
      <w:szCs w:val="20"/>
      <w:lang w:val="pt-BR"/>
    </w:rPr>
  </w:style>
  <w:style w:type="paragraph" w:customStyle="1" w:styleId="AAheadingwocontents">
    <w:name w:val="AA heading wo contents"/>
    <w:basedOn w:val="Normal"/>
    <w:hidden/>
    <w:rsid w:val="00906AB1"/>
    <w:pPr>
      <w:widowControl w:val="0"/>
      <w:tabs>
        <w:tab w:val="left" w:pos="227"/>
        <w:tab w:val="left" w:pos="454"/>
        <w:tab w:val="left" w:pos="680"/>
        <w:tab w:val="left" w:pos="907"/>
        <w:tab w:val="left" w:pos="1644"/>
        <w:tab w:val="left" w:pos="1871"/>
        <w:tab w:val="left" w:pos="2580"/>
        <w:tab w:val="left" w:pos="2807"/>
        <w:tab w:val="left" w:pos="3515"/>
        <w:tab w:val="left" w:pos="3742"/>
        <w:tab w:val="left" w:pos="4451"/>
        <w:tab w:val="left" w:pos="4678"/>
        <w:tab w:val="left" w:pos="5387"/>
        <w:tab w:val="left" w:pos="5613"/>
        <w:tab w:val="left" w:pos="6322"/>
        <w:tab w:val="left" w:pos="6549"/>
      </w:tabs>
      <w:autoSpaceDE w:val="0"/>
      <w:autoSpaceDN w:val="0"/>
      <w:adjustRightInd w:val="0"/>
      <w:spacing w:after="0" w:line="280" w:lineRule="atLeast"/>
      <w:jc w:val="left"/>
    </w:pPr>
    <w:rPr>
      <w:b/>
      <w:bCs/>
      <w:color w:val="000000"/>
      <w:sz w:val="22"/>
      <w:szCs w:val="22"/>
    </w:rPr>
  </w:style>
  <w:style w:type="paragraph" w:customStyle="1" w:styleId="CG-LeftInd1">
    <w:name w:val="CG-Left Ind 1"/>
    <w:aliases w:val="i3"/>
    <w:basedOn w:val="Normal"/>
    <w:hidden/>
    <w:rsid w:val="00906AB1"/>
    <w:pPr>
      <w:widowControl w:val="0"/>
      <w:autoSpaceDE w:val="0"/>
      <w:autoSpaceDN w:val="0"/>
      <w:adjustRightInd w:val="0"/>
      <w:ind w:left="1440"/>
      <w:jc w:val="left"/>
    </w:pPr>
    <w:rPr>
      <w:color w:val="000000"/>
      <w:sz w:val="22"/>
      <w:szCs w:val="22"/>
    </w:rPr>
  </w:style>
  <w:style w:type="paragraph" w:customStyle="1" w:styleId="leftitalics">
    <w:name w:val="leftitalics"/>
    <w:basedOn w:val="Normal"/>
    <w:hidden/>
    <w:rsid w:val="00906AB1"/>
    <w:pPr>
      <w:keepNext/>
      <w:widowControl w:val="0"/>
      <w:autoSpaceDE w:val="0"/>
      <w:autoSpaceDN w:val="0"/>
      <w:adjustRightInd w:val="0"/>
      <w:spacing w:before="120"/>
      <w:ind w:left="360"/>
      <w:jc w:val="left"/>
    </w:pPr>
    <w:rPr>
      <w:i/>
      <w:iCs/>
      <w:color w:val="000000"/>
      <w:sz w:val="22"/>
      <w:szCs w:val="22"/>
    </w:rPr>
  </w:style>
  <w:style w:type="paragraph" w:customStyle="1" w:styleId="FNTextlast">
    <w:name w:val="FNTextlast"/>
    <w:basedOn w:val="FNText"/>
    <w:hidden/>
    <w:rsid w:val="00906AB1"/>
    <w:pPr>
      <w:spacing w:after="240"/>
      <w:ind w:left="360" w:hanging="360"/>
    </w:pPr>
  </w:style>
  <w:style w:type="paragraph" w:customStyle="1" w:styleId="FNText">
    <w:name w:val="FNText"/>
    <w:basedOn w:val="Normal"/>
    <w:hidden/>
    <w:rsid w:val="00906AB1"/>
    <w:pPr>
      <w:widowControl w:val="0"/>
      <w:autoSpaceDE w:val="0"/>
      <w:autoSpaceDN w:val="0"/>
      <w:adjustRightInd w:val="0"/>
      <w:spacing w:after="0"/>
    </w:pPr>
    <w:rPr>
      <w:color w:val="000000"/>
      <w:sz w:val="18"/>
      <w:szCs w:val="18"/>
    </w:rPr>
  </w:style>
  <w:style w:type="character" w:customStyle="1" w:styleId="FooterRightSideText">
    <w:name w:val="FooterRightSideText"/>
    <w:hidden/>
    <w:rsid w:val="00906AB1"/>
    <w:rPr>
      <w:rFonts w:ascii="Times New Roman" w:hAnsi="Times New Roman" w:cs="Times New Roman"/>
      <w:color w:val="000000"/>
      <w:sz w:val="24"/>
      <w:szCs w:val="24"/>
      <w:lang w:val="pt-BR"/>
    </w:rPr>
  </w:style>
  <w:style w:type="paragraph" w:customStyle="1" w:styleId="CorpodetextobtbCG-SingleSp05s2BodyText5J">
    <w:name w:val="Corpo de texto.bt.b.CG-Single Sp 0.5.s2.!Body Text .5(J)"/>
    <w:basedOn w:val="Normal"/>
    <w:hidden/>
    <w:rsid w:val="00906AB1"/>
    <w:pPr>
      <w:widowControl w:val="0"/>
      <w:autoSpaceDE w:val="0"/>
      <w:autoSpaceDN w:val="0"/>
      <w:adjustRightInd w:val="0"/>
      <w:spacing w:after="240"/>
      <w:ind w:firstLine="720"/>
      <w:jc w:val="left"/>
    </w:pPr>
    <w:rPr>
      <w:color w:val="000000"/>
      <w:sz w:val="20"/>
    </w:rPr>
  </w:style>
  <w:style w:type="paragraph" w:customStyle="1" w:styleId="Title-Small">
    <w:name w:val="Title - Small"/>
    <w:basedOn w:val="Normal"/>
    <w:hidden/>
    <w:rsid w:val="00906AB1"/>
    <w:pPr>
      <w:keepNext/>
      <w:widowControl w:val="0"/>
      <w:autoSpaceDE w:val="0"/>
      <w:autoSpaceDN w:val="0"/>
      <w:adjustRightInd w:val="0"/>
      <w:spacing w:after="240" w:line="320" w:lineRule="atLeast"/>
      <w:ind w:firstLine="720"/>
      <w:jc w:val="left"/>
    </w:pPr>
    <w:rPr>
      <w:i/>
      <w:iCs/>
      <w:color w:val="000000"/>
      <w:sz w:val="24"/>
      <w:szCs w:val="24"/>
      <w:lang w:val="en-US"/>
    </w:rPr>
  </w:style>
  <w:style w:type="paragraph" w:customStyle="1" w:styleId="Righttext">
    <w:name w:val="Right text"/>
    <w:basedOn w:val="Normal"/>
    <w:hidden/>
    <w:rsid w:val="00906AB1"/>
    <w:pPr>
      <w:keepNext/>
      <w:widowControl w:val="0"/>
      <w:autoSpaceDE w:val="0"/>
      <w:autoSpaceDN w:val="0"/>
      <w:adjustRightInd w:val="0"/>
      <w:spacing w:after="240"/>
      <w:jc w:val="right"/>
    </w:pPr>
    <w:rPr>
      <w:b/>
      <w:bCs/>
      <w:color w:val="000000"/>
      <w:sz w:val="22"/>
      <w:szCs w:val="22"/>
      <w:u w:val="single"/>
    </w:rPr>
  </w:style>
  <w:style w:type="paragraph" w:customStyle="1" w:styleId="DPWfdPFp">
    <w:name w:val="DPW fd PF.p"/>
    <w:basedOn w:val="Normal"/>
    <w:hidden/>
    <w:rsid w:val="00906AB1"/>
    <w:pPr>
      <w:widowControl w:val="0"/>
      <w:autoSpaceDE w:val="0"/>
      <w:autoSpaceDN w:val="0"/>
      <w:adjustRightInd w:val="0"/>
      <w:spacing w:after="200"/>
      <w:ind w:firstLine="360"/>
      <w:jc w:val="left"/>
    </w:pPr>
    <w:rPr>
      <w:color w:val="000000"/>
      <w:sz w:val="20"/>
    </w:rPr>
  </w:style>
  <w:style w:type="paragraph" w:customStyle="1" w:styleId="HeadingBody9">
    <w:name w:val="HeadingBody 9"/>
    <w:basedOn w:val="BodyText"/>
    <w:next w:val="BodyText"/>
    <w:hidden/>
    <w:rsid w:val="00906AB1"/>
    <w:pPr>
      <w:widowControl w:val="0"/>
      <w:autoSpaceDE w:val="0"/>
      <w:autoSpaceDN w:val="0"/>
      <w:adjustRightInd w:val="0"/>
      <w:spacing w:after="240"/>
      <w:ind w:left="4320" w:right="720" w:hanging="720"/>
      <w:jc w:val="left"/>
    </w:pPr>
    <w:rPr>
      <w:b/>
      <w:bCs/>
      <w:color w:val="000000"/>
      <w:sz w:val="20"/>
      <w:lang w:val="x-none" w:eastAsia="x-none"/>
    </w:rPr>
  </w:style>
  <w:style w:type="paragraph" w:customStyle="1" w:styleId="DPWfdHDItal">
    <w:name w:val="DPWfd HD Ital"/>
    <w:aliases w:val="hi"/>
    <w:basedOn w:val="DPWfd"/>
    <w:next w:val="DPWfdPF"/>
    <w:hidden/>
    <w:rsid w:val="00906AB1"/>
    <w:pPr>
      <w:keepNext/>
      <w:suppressAutoHyphens w:val="0"/>
      <w:spacing w:before="0" w:after="200"/>
      <w:ind w:left="360"/>
      <w:jc w:val="left"/>
    </w:pPr>
    <w:rPr>
      <w:i/>
      <w:iCs/>
      <w:lang w:val="pt-BR"/>
    </w:rPr>
  </w:style>
  <w:style w:type="paragraph" w:customStyle="1" w:styleId="Listnum">
    <w:name w:val="Listnum"/>
    <w:basedOn w:val="BodyTextNumbered"/>
    <w:hidden/>
    <w:rsid w:val="00906AB1"/>
    <w:pPr>
      <w:keepNext w:val="0"/>
      <w:tabs>
        <w:tab w:val="clear" w:pos="1492"/>
        <w:tab w:val="clear" w:pos="2160"/>
        <w:tab w:val="clear" w:pos="2880"/>
        <w:tab w:val="clear" w:pos="3600"/>
        <w:tab w:val="clear" w:pos="4320"/>
        <w:tab w:val="clear" w:pos="5040"/>
        <w:tab w:val="clear" w:pos="5760"/>
        <w:tab w:val="clear" w:pos="6480"/>
        <w:tab w:val="clear" w:pos="7200"/>
        <w:tab w:val="clear" w:pos="7920"/>
        <w:tab w:val="clear" w:pos="8640"/>
        <w:tab w:val="clear" w:pos="9360"/>
        <w:tab w:val="num" w:pos="360"/>
        <w:tab w:val="num" w:pos="480"/>
        <w:tab w:val="num" w:pos="1800"/>
      </w:tabs>
      <w:ind w:left="1800" w:hanging="480"/>
      <w:jc w:val="left"/>
      <w:outlineLvl w:val="9"/>
    </w:pPr>
    <w:rPr>
      <w:b/>
      <w:bCs/>
    </w:rPr>
  </w:style>
  <w:style w:type="paragraph" w:customStyle="1" w:styleId="DPWfdBullet1b1CG-BulletDPWBullet1">
    <w:name w:val="DPWfd Bullet1.b1.CG-Bullet.DPW Bullet1"/>
    <w:basedOn w:val="Normal"/>
    <w:hidden/>
    <w:rsid w:val="00906AB1"/>
    <w:pPr>
      <w:widowControl w:val="0"/>
      <w:tabs>
        <w:tab w:val="left" w:pos="720"/>
      </w:tabs>
      <w:autoSpaceDE w:val="0"/>
      <w:autoSpaceDN w:val="0"/>
      <w:adjustRightInd w:val="0"/>
      <w:spacing w:after="200"/>
      <w:ind w:left="720" w:hanging="360"/>
      <w:jc w:val="left"/>
    </w:pPr>
    <w:rPr>
      <w:color w:val="000000"/>
      <w:sz w:val="20"/>
    </w:rPr>
  </w:style>
  <w:style w:type="paragraph" w:customStyle="1" w:styleId="BodyText3J">
    <w:name w:val="Body Text 3 J"/>
    <w:basedOn w:val="Normal"/>
    <w:hidden/>
    <w:rsid w:val="00906AB1"/>
    <w:pPr>
      <w:widowControl w:val="0"/>
      <w:autoSpaceDE w:val="0"/>
      <w:autoSpaceDN w:val="0"/>
      <w:adjustRightInd w:val="0"/>
      <w:spacing w:after="0" w:line="360" w:lineRule="auto"/>
      <w:ind w:firstLine="1440"/>
    </w:pPr>
    <w:rPr>
      <w:color w:val="000000"/>
      <w:sz w:val="20"/>
    </w:rPr>
  </w:style>
  <w:style w:type="paragraph" w:customStyle="1" w:styleId="HangingIndent">
    <w:name w:val="Hanging Indent"/>
    <w:basedOn w:val="BlockText"/>
    <w:hidden/>
    <w:rsid w:val="00906AB1"/>
    <w:pPr>
      <w:spacing w:before="0" w:after="240"/>
      <w:ind w:left="2160" w:right="0" w:hanging="2160"/>
      <w:jc w:val="left"/>
    </w:pPr>
    <w:rPr>
      <w:sz w:val="20"/>
      <w:szCs w:val="20"/>
    </w:rPr>
  </w:style>
  <w:style w:type="paragraph" w:customStyle="1" w:styleId="DPWfdHDCenter">
    <w:name w:val="DPWfd HD Center"/>
    <w:aliases w:val="hc"/>
    <w:basedOn w:val="DPWfd"/>
    <w:next w:val="DPWfdPF"/>
    <w:hidden/>
    <w:rsid w:val="00906AB1"/>
    <w:pPr>
      <w:keepNext/>
      <w:suppressAutoHyphens w:val="0"/>
      <w:spacing w:before="200" w:after="200"/>
      <w:jc w:val="center"/>
    </w:pPr>
    <w:rPr>
      <w:b/>
      <w:bCs/>
      <w:lang w:val="pt-BR"/>
    </w:rPr>
  </w:style>
  <w:style w:type="character" w:customStyle="1" w:styleId="tw4winMark">
    <w:name w:val="tw4winMark"/>
    <w:hidden/>
    <w:rsid w:val="00906AB1"/>
    <w:rPr>
      <w:rFonts w:ascii="Courier New" w:hAnsi="Courier New" w:cs="Courier New"/>
      <w:vanish/>
      <w:color w:val="800080"/>
      <w:sz w:val="24"/>
      <w:szCs w:val="24"/>
      <w:vertAlign w:val="subscript"/>
      <w:lang w:val="pt-BR"/>
    </w:rPr>
  </w:style>
  <w:style w:type="character" w:customStyle="1" w:styleId="tw4winError">
    <w:name w:val="tw4winError"/>
    <w:hidden/>
    <w:rsid w:val="00906AB1"/>
    <w:rPr>
      <w:rFonts w:ascii="Courier New" w:hAnsi="Courier New" w:cs="Courier New"/>
      <w:color w:val="00FF00"/>
      <w:sz w:val="40"/>
      <w:szCs w:val="40"/>
      <w:lang w:val="pt-BR"/>
    </w:rPr>
  </w:style>
  <w:style w:type="character" w:customStyle="1" w:styleId="tw4winTerm">
    <w:name w:val="tw4winTerm"/>
    <w:hidden/>
    <w:rsid w:val="00906AB1"/>
    <w:rPr>
      <w:rFonts w:ascii="Times New Roman" w:hAnsi="Times New Roman" w:cs="Times New Roman"/>
      <w:color w:val="0000FF"/>
      <w:sz w:val="24"/>
      <w:szCs w:val="24"/>
      <w:lang w:val="pt-BR"/>
    </w:rPr>
  </w:style>
  <w:style w:type="character" w:customStyle="1" w:styleId="tw4winPopup">
    <w:name w:val="tw4winPopup"/>
    <w:hidden/>
    <w:rsid w:val="00906AB1"/>
    <w:rPr>
      <w:rFonts w:ascii="Courier New" w:hAnsi="Courier New" w:cs="Courier New"/>
      <w:noProof/>
      <w:color w:val="008000"/>
      <w:sz w:val="24"/>
      <w:szCs w:val="24"/>
    </w:rPr>
  </w:style>
  <w:style w:type="character" w:customStyle="1" w:styleId="tw4winJump">
    <w:name w:val="tw4winJump"/>
    <w:hidden/>
    <w:rsid w:val="00906AB1"/>
    <w:rPr>
      <w:rFonts w:ascii="Courier New" w:hAnsi="Courier New" w:cs="Courier New"/>
      <w:noProof/>
      <w:color w:val="008080"/>
      <w:sz w:val="24"/>
      <w:szCs w:val="24"/>
    </w:rPr>
  </w:style>
  <w:style w:type="character" w:customStyle="1" w:styleId="tw4winExternal">
    <w:name w:val="tw4winExternal"/>
    <w:hidden/>
    <w:rsid w:val="00906AB1"/>
    <w:rPr>
      <w:rFonts w:ascii="Courier New" w:hAnsi="Courier New" w:cs="Courier New"/>
      <w:noProof/>
      <w:color w:val="808080"/>
      <w:sz w:val="24"/>
      <w:szCs w:val="24"/>
    </w:rPr>
  </w:style>
  <w:style w:type="character" w:customStyle="1" w:styleId="tw4winInternal">
    <w:name w:val="tw4winInternal"/>
    <w:hidden/>
    <w:rsid w:val="00906AB1"/>
    <w:rPr>
      <w:rFonts w:ascii="Courier New" w:hAnsi="Courier New" w:cs="Courier New"/>
      <w:noProof/>
      <w:color w:val="FF0000"/>
      <w:sz w:val="24"/>
      <w:szCs w:val="24"/>
    </w:rPr>
  </w:style>
  <w:style w:type="character" w:customStyle="1" w:styleId="DONOTTRANSLATE">
    <w:name w:val="DO_NOT_TRANSLATE"/>
    <w:hidden/>
    <w:rsid w:val="00906AB1"/>
    <w:rPr>
      <w:rFonts w:ascii="Courier New" w:hAnsi="Courier New" w:cs="Courier New"/>
      <w:noProof/>
      <w:color w:val="800000"/>
      <w:sz w:val="24"/>
      <w:szCs w:val="24"/>
    </w:rPr>
  </w:style>
  <w:style w:type="character" w:customStyle="1" w:styleId="TABLEINDENT">
    <w:name w:val="TABLE_INDENT"/>
    <w:hidden/>
    <w:rsid w:val="00906AB1"/>
    <w:rPr>
      <w:rFonts w:ascii="Times New Roman" w:hAnsi="Times New Roman" w:cs="Times New Roman"/>
      <w:color w:val="000000"/>
      <w:sz w:val="24"/>
      <w:szCs w:val="24"/>
      <w:lang w:val="pt-BR"/>
    </w:rPr>
  </w:style>
  <w:style w:type="paragraph" w:customStyle="1" w:styleId="leafNormal">
    <w:name w:val="leafNormal"/>
    <w:hidden/>
    <w:rsid w:val="00906A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442" w:line="278" w:lineRule="atLeast"/>
      <w:ind w:left="720" w:hanging="720"/>
      <w:jc w:val="both"/>
    </w:pPr>
    <w:rPr>
      <w:b/>
      <w:bCs/>
      <w:color w:val="000000"/>
      <w:sz w:val="24"/>
      <w:szCs w:val="24"/>
    </w:rPr>
  </w:style>
  <w:style w:type="paragraph" w:customStyle="1" w:styleId="normal10">
    <w:name w:val="normal 1"/>
    <w:basedOn w:val="Normal"/>
    <w:next w:val="Normal"/>
    <w:hidden/>
    <w:rsid w:val="00906AB1"/>
    <w:pPr>
      <w:widowControl w:val="0"/>
      <w:tabs>
        <w:tab w:val="left" w:pos="397"/>
      </w:tabs>
      <w:autoSpaceDE w:val="0"/>
      <w:autoSpaceDN w:val="0"/>
      <w:adjustRightInd w:val="0"/>
      <w:spacing w:after="240"/>
    </w:pPr>
    <w:rPr>
      <w:b/>
      <w:bCs/>
      <w:color w:val="000000"/>
      <w:sz w:val="22"/>
      <w:szCs w:val="22"/>
      <w:lang w:val="pt-PT"/>
    </w:rPr>
  </w:style>
  <w:style w:type="paragraph" w:customStyle="1" w:styleId="7x3cell">
    <w:name w:val="7x3:cell"/>
    <w:hidden/>
    <w:rsid w:val="00906AB1"/>
    <w:pPr>
      <w:widowControl w:val="0"/>
      <w:tabs>
        <w:tab w:val="left" w:pos="0"/>
        <w:tab w:val="left" w:pos="720"/>
        <w:tab w:val="left" w:pos="1440"/>
        <w:tab w:val="left" w:pos="2160"/>
      </w:tabs>
      <w:autoSpaceDE w:val="0"/>
      <w:autoSpaceDN w:val="0"/>
      <w:adjustRightInd w:val="0"/>
      <w:spacing w:after="38" w:line="267" w:lineRule="atLeast"/>
    </w:pPr>
    <w:rPr>
      <w:color w:val="000000"/>
      <w:sz w:val="24"/>
      <w:szCs w:val="24"/>
    </w:rPr>
  </w:style>
  <w:style w:type="paragraph" w:customStyle="1" w:styleId="Plain">
    <w:name w:val="Plain"/>
    <w:basedOn w:val="Normal"/>
    <w:hidden/>
    <w:rsid w:val="00906AB1"/>
    <w:pPr>
      <w:widowControl w:val="0"/>
      <w:autoSpaceDE w:val="0"/>
      <w:autoSpaceDN w:val="0"/>
      <w:adjustRightInd w:val="0"/>
      <w:spacing w:after="200"/>
      <w:jc w:val="left"/>
    </w:pPr>
    <w:rPr>
      <w:color w:val="000000"/>
      <w:sz w:val="20"/>
      <w:lang w:val="en-US"/>
    </w:rPr>
  </w:style>
  <w:style w:type="paragraph" w:customStyle="1" w:styleId="BodyText0">
    <w:name w:val="_BodyText"/>
    <w:basedOn w:val="Normal"/>
    <w:hidden/>
    <w:rsid w:val="00906AB1"/>
    <w:pPr>
      <w:widowControl w:val="0"/>
      <w:autoSpaceDE w:val="0"/>
      <w:autoSpaceDN w:val="0"/>
      <w:adjustRightInd w:val="0"/>
      <w:spacing w:after="0"/>
      <w:ind w:firstLine="737"/>
    </w:pPr>
    <w:rPr>
      <w:color w:val="000000"/>
      <w:sz w:val="20"/>
    </w:rPr>
  </w:style>
  <w:style w:type="paragraph" w:customStyle="1" w:styleId="BodyTextIndent31">
    <w:name w:val="Body Text Indent 31"/>
    <w:basedOn w:val="Normal"/>
    <w:hidden/>
    <w:rsid w:val="00906AB1"/>
    <w:pPr>
      <w:widowControl w:val="0"/>
      <w:autoSpaceDE w:val="0"/>
      <w:autoSpaceDN w:val="0"/>
      <w:adjustRightInd w:val="0"/>
      <w:spacing w:after="0"/>
      <w:ind w:firstLine="708"/>
    </w:pPr>
    <w:rPr>
      <w:color w:val="000000"/>
      <w:sz w:val="24"/>
      <w:szCs w:val="24"/>
    </w:rPr>
  </w:style>
  <w:style w:type="paragraph" w:customStyle="1" w:styleId="wfxRecipient">
    <w:name w:val="wfxRecipient"/>
    <w:basedOn w:val="Normal"/>
    <w:hidden/>
    <w:rsid w:val="00906AB1"/>
    <w:pPr>
      <w:widowControl w:val="0"/>
      <w:autoSpaceDE w:val="0"/>
      <w:autoSpaceDN w:val="0"/>
      <w:adjustRightInd w:val="0"/>
      <w:spacing w:after="0"/>
    </w:pPr>
    <w:rPr>
      <w:color w:val="000000"/>
      <w:sz w:val="24"/>
      <w:szCs w:val="24"/>
    </w:rPr>
  </w:style>
  <w:style w:type="paragraph" w:customStyle="1" w:styleId="ndanaltico9">
    <w:name w:val="índ. analítico 9"/>
    <w:basedOn w:val="Normal"/>
    <w:next w:val="Normal"/>
    <w:hidden/>
    <w:rsid w:val="00906AB1"/>
    <w:pPr>
      <w:widowControl w:val="0"/>
      <w:autoSpaceDE w:val="0"/>
      <w:autoSpaceDN w:val="0"/>
      <w:adjustRightInd w:val="0"/>
      <w:spacing w:after="0"/>
      <w:ind w:left="1920"/>
      <w:jc w:val="left"/>
    </w:pPr>
    <w:rPr>
      <w:color w:val="000000"/>
      <w:sz w:val="18"/>
      <w:szCs w:val="18"/>
    </w:rPr>
  </w:style>
  <w:style w:type="paragraph" w:customStyle="1" w:styleId="BodyTextIndent21">
    <w:name w:val="Body Text Indent 21"/>
    <w:basedOn w:val="Normal"/>
    <w:hidden/>
    <w:rsid w:val="00906AB1"/>
    <w:pPr>
      <w:widowControl w:val="0"/>
      <w:tabs>
        <w:tab w:val="left" w:pos="709"/>
      </w:tabs>
      <w:autoSpaceDE w:val="0"/>
      <w:autoSpaceDN w:val="0"/>
      <w:adjustRightInd w:val="0"/>
      <w:spacing w:after="0"/>
      <w:ind w:left="1418" w:hanging="1418"/>
    </w:pPr>
    <w:rPr>
      <w:color w:val="000000"/>
      <w:sz w:val="20"/>
    </w:rPr>
  </w:style>
  <w:style w:type="paragraph" w:customStyle="1" w:styleId="Listacommarcadores3">
    <w:name w:val="Lista com marcadores 3"/>
    <w:basedOn w:val="Normal"/>
    <w:hidden/>
    <w:rsid w:val="00906AB1"/>
    <w:pPr>
      <w:widowControl w:val="0"/>
      <w:tabs>
        <w:tab w:val="left" w:pos="360"/>
      </w:tabs>
      <w:autoSpaceDE w:val="0"/>
      <w:autoSpaceDN w:val="0"/>
      <w:adjustRightInd w:val="0"/>
      <w:spacing w:after="0"/>
      <w:ind w:left="360" w:hanging="360"/>
      <w:jc w:val="left"/>
    </w:pPr>
    <w:rPr>
      <w:color w:val="000000"/>
      <w:sz w:val="24"/>
      <w:szCs w:val="24"/>
      <w:lang w:val="en-US"/>
    </w:rPr>
  </w:style>
  <w:style w:type="paragraph" w:customStyle="1" w:styleId="Listacommarcadores4">
    <w:name w:val="Lista com marcadores 4"/>
    <w:basedOn w:val="Normal"/>
    <w:hidden/>
    <w:rsid w:val="00906AB1"/>
    <w:pPr>
      <w:widowControl w:val="0"/>
      <w:tabs>
        <w:tab w:val="left" w:pos="1440"/>
      </w:tabs>
      <w:autoSpaceDE w:val="0"/>
      <w:autoSpaceDN w:val="0"/>
      <w:adjustRightInd w:val="0"/>
      <w:spacing w:after="240"/>
      <w:ind w:left="1440" w:hanging="360"/>
      <w:jc w:val="left"/>
    </w:pPr>
    <w:rPr>
      <w:color w:val="000000"/>
      <w:sz w:val="20"/>
      <w:lang w:val="en-US"/>
    </w:rPr>
  </w:style>
  <w:style w:type="paragraph" w:customStyle="1" w:styleId="Listacommarcadores5">
    <w:name w:val="Lista com marcadores 5"/>
    <w:basedOn w:val="Normal"/>
    <w:hidden/>
    <w:rsid w:val="00906AB1"/>
    <w:pPr>
      <w:widowControl w:val="0"/>
      <w:tabs>
        <w:tab w:val="left" w:pos="1080"/>
      </w:tabs>
      <w:autoSpaceDE w:val="0"/>
      <w:autoSpaceDN w:val="0"/>
      <w:adjustRightInd w:val="0"/>
      <w:spacing w:after="0"/>
      <w:ind w:left="1080" w:hanging="360"/>
      <w:jc w:val="left"/>
    </w:pPr>
    <w:rPr>
      <w:color w:val="000000"/>
      <w:sz w:val="20"/>
      <w:lang w:val="en-US"/>
    </w:rPr>
  </w:style>
  <w:style w:type="paragraph" w:customStyle="1" w:styleId="Listacommarcadores">
    <w:name w:val="Lista com marcadores"/>
    <w:basedOn w:val="Normal"/>
    <w:hidden/>
    <w:rsid w:val="00906AB1"/>
    <w:pPr>
      <w:widowControl w:val="0"/>
      <w:tabs>
        <w:tab w:val="left" w:pos="1440"/>
      </w:tabs>
      <w:autoSpaceDE w:val="0"/>
      <w:autoSpaceDN w:val="0"/>
      <w:adjustRightInd w:val="0"/>
      <w:spacing w:after="0"/>
      <w:ind w:left="1440" w:hanging="360"/>
      <w:jc w:val="left"/>
    </w:pPr>
    <w:rPr>
      <w:color w:val="000000"/>
      <w:sz w:val="20"/>
      <w:lang w:val="en-US"/>
    </w:rPr>
  </w:style>
  <w:style w:type="paragraph" w:customStyle="1" w:styleId="Listadecont2">
    <w:name w:val="Lista de cont. 2"/>
    <w:basedOn w:val="Normal"/>
    <w:hidden/>
    <w:rsid w:val="00906AB1"/>
    <w:pPr>
      <w:widowControl w:val="0"/>
      <w:tabs>
        <w:tab w:val="left" w:pos="1800"/>
      </w:tabs>
      <w:autoSpaceDE w:val="0"/>
      <w:autoSpaceDN w:val="0"/>
      <w:adjustRightInd w:val="0"/>
      <w:spacing w:after="0"/>
      <w:ind w:left="1800" w:hanging="360"/>
      <w:jc w:val="left"/>
    </w:pPr>
    <w:rPr>
      <w:color w:val="000000"/>
      <w:sz w:val="20"/>
      <w:lang w:val="en-US"/>
    </w:rPr>
  </w:style>
  <w:style w:type="paragraph" w:customStyle="1" w:styleId="P1tblbody">
    <w:name w:val="P1 tbl body"/>
    <w:basedOn w:val="Normal"/>
    <w:hidden/>
    <w:rsid w:val="00906AB1"/>
    <w:pPr>
      <w:widowControl w:val="0"/>
      <w:autoSpaceDE w:val="0"/>
      <w:autoSpaceDN w:val="0"/>
      <w:adjustRightInd w:val="0"/>
      <w:spacing w:before="20" w:after="20" w:line="260" w:lineRule="atLeast"/>
      <w:ind w:right="142"/>
      <w:jc w:val="right"/>
    </w:pPr>
    <w:rPr>
      <w:rFonts w:ascii="Frutiger 45 Light" w:hAnsi="Frutiger 45 Light" w:cs="Frutiger 45 Light"/>
      <w:color w:val="000000"/>
      <w:sz w:val="20"/>
      <w:lang w:val="en-US"/>
    </w:rPr>
  </w:style>
  <w:style w:type="paragraph" w:customStyle="1" w:styleId="P1source">
    <w:name w:val="P1 source"/>
    <w:basedOn w:val="Normal"/>
    <w:next w:val="Normal"/>
    <w:hidden/>
    <w:rsid w:val="00906AB1"/>
    <w:pPr>
      <w:widowControl w:val="0"/>
      <w:tabs>
        <w:tab w:val="left" w:pos="851"/>
      </w:tabs>
      <w:autoSpaceDE w:val="0"/>
      <w:autoSpaceDN w:val="0"/>
      <w:adjustRightInd w:val="0"/>
      <w:spacing w:before="80" w:after="0" w:line="220" w:lineRule="atLeast"/>
      <w:ind w:left="851" w:hanging="851"/>
      <w:jc w:val="left"/>
    </w:pPr>
    <w:rPr>
      <w:rFonts w:ascii="Frutiger 45 Light" w:hAnsi="Frutiger 45 Light" w:cs="Frutiger 45 Light"/>
      <w:color w:val="000000"/>
      <w:sz w:val="16"/>
      <w:szCs w:val="16"/>
      <w:lang w:val="en-US"/>
    </w:rPr>
  </w:style>
  <w:style w:type="paragraph" w:customStyle="1" w:styleId="P1notenum">
    <w:name w:val="P1 note num"/>
    <w:basedOn w:val="Normal"/>
    <w:hidden/>
    <w:rsid w:val="00906AB1"/>
    <w:pPr>
      <w:widowControl w:val="0"/>
      <w:tabs>
        <w:tab w:val="left" w:pos="284"/>
        <w:tab w:val="left" w:pos="360"/>
        <w:tab w:val="left" w:pos="851"/>
      </w:tabs>
      <w:autoSpaceDE w:val="0"/>
      <w:autoSpaceDN w:val="0"/>
      <w:adjustRightInd w:val="0"/>
      <w:spacing w:after="0" w:line="210" w:lineRule="atLeast"/>
      <w:ind w:left="360" w:hanging="360"/>
      <w:jc w:val="left"/>
    </w:pPr>
    <w:rPr>
      <w:rFonts w:ascii="Arial Narrow" w:hAnsi="Arial Narrow" w:cs="Arial Narrow"/>
      <w:color w:val="000000"/>
      <w:sz w:val="15"/>
      <w:szCs w:val="15"/>
      <w:lang w:val="en-US"/>
    </w:rPr>
  </w:style>
  <w:style w:type="paragraph" w:customStyle="1" w:styleId="40address">
    <w:name w:val="40 address"/>
    <w:basedOn w:val="Normal"/>
    <w:hidden/>
    <w:rsid w:val="00906AB1"/>
    <w:pPr>
      <w:widowControl w:val="0"/>
      <w:autoSpaceDE w:val="0"/>
      <w:autoSpaceDN w:val="0"/>
      <w:adjustRightInd w:val="0"/>
      <w:spacing w:after="180"/>
    </w:pPr>
    <w:rPr>
      <w:rFonts w:ascii="Book Antiqua" w:hAnsi="Book Antiqua" w:cs="Book Antiqua"/>
      <w:color w:val="000000"/>
      <w:sz w:val="20"/>
      <w:lang w:val="en-US"/>
    </w:rPr>
  </w:style>
  <w:style w:type="paragraph" w:customStyle="1" w:styleId="PARAGRAFONORMAL">
    <w:name w:val="PARAGRAFO NORMAL"/>
    <w:hidden/>
    <w:uiPriority w:val="99"/>
    <w:rsid w:val="00906AB1"/>
    <w:pPr>
      <w:widowControl w:val="0"/>
      <w:autoSpaceDE w:val="0"/>
      <w:autoSpaceDN w:val="0"/>
      <w:adjustRightInd w:val="0"/>
      <w:spacing w:line="240" w:lineRule="exact"/>
      <w:jc w:val="both"/>
    </w:pPr>
    <w:rPr>
      <w:rFonts w:ascii="Courier New" w:hAnsi="Courier New" w:cs="Courier New"/>
      <w:color w:val="000000"/>
      <w:sz w:val="24"/>
      <w:szCs w:val="24"/>
    </w:rPr>
  </w:style>
  <w:style w:type="paragraph" w:customStyle="1" w:styleId="P1normal">
    <w:name w:val="P1 normal"/>
    <w:basedOn w:val="Normal"/>
    <w:hidden/>
    <w:rsid w:val="00906AB1"/>
    <w:pPr>
      <w:widowControl w:val="0"/>
      <w:autoSpaceDE w:val="0"/>
      <w:autoSpaceDN w:val="0"/>
      <w:adjustRightInd w:val="0"/>
      <w:spacing w:before="120" w:after="0" w:line="260" w:lineRule="atLeast"/>
      <w:jc w:val="left"/>
    </w:pPr>
    <w:rPr>
      <w:rFonts w:ascii="Frutiger 45 Light" w:hAnsi="Frutiger 45 Light" w:cs="Frutiger 45 Light"/>
      <w:color w:val="000000"/>
      <w:sz w:val="20"/>
      <w:lang w:val="en-US"/>
    </w:rPr>
  </w:style>
  <w:style w:type="paragraph" w:customStyle="1" w:styleId="P1pghdsect">
    <w:name w:val="P1 pg hd sect"/>
    <w:basedOn w:val="P1normal"/>
    <w:next w:val="Normal"/>
    <w:hidden/>
    <w:rsid w:val="00906AB1"/>
    <w:pPr>
      <w:pageBreakBefore/>
      <w:spacing w:before="0" w:after="240" w:line="440" w:lineRule="atLeast"/>
      <w:outlineLvl w:val="3"/>
    </w:pPr>
    <w:rPr>
      <w:rFonts w:ascii="Times New Roman" w:hAnsi="Times New Roman" w:cs="Times New Roman"/>
      <w:sz w:val="40"/>
      <w:szCs w:val="40"/>
    </w:rPr>
  </w:style>
  <w:style w:type="paragraph" w:customStyle="1" w:styleId="L1tblbody">
    <w:name w:val="L1 tbl body"/>
    <w:basedOn w:val="Normal"/>
    <w:hidden/>
    <w:rsid w:val="00906AB1"/>
    <w:pPr>
      <w:widowControl w:val="0"/>
      <w:autoSpaceDE w:val="0"/>
      <w:autoSpaceDN w:val="0"/>
      <w:adjustRightInd w:val="0"/>
      <w:spacing w:before="20" w:after="20" w:line="260" w:lineRule="atLeast"/>
      <w:ind w:right="142"/>
      <w:jc w:val="right"/>
    </w:pPr>
    <w:rPr>
      <w:rFonts w:ascii="Frutiger 45 Light" w:hAnsi="Frutiger 45 Light" w:cs="Frutiger 45 Light"/>
      <w:color w:val="000000"/>
      <w:sz w:val="20"/>
      <w:lang w:val="en-US"/>
    </w:rPr>
  </w:style>
  <w:style w:type="character" w:customStyle="1" w:styleId="tblnoteref">
    <w:name w:val="!tbl note ref"/>
    <w:hidden/>
    <w:rsid w:val="00906AB1"/>
    <w:rPr>
      <w:rFonts w:ascii="Times New Roman" w:hAnsi="Times New Roman" w:cs="Times New Roman"/>
      <w:color w:val="000000"/>
      <w:sz w:val="24"/>
      <w:szCs w:val="24"/>
      <w:vertAlign w:val="superscript"/>
      <w:lang w:val="pt-BR"/>
    </w:rPr>
  </w:style>
  <w:style w:type="character" w:customStyle="1" w:styleId="tbltotal">
    <w:name w:val="!tbl total"/>
    <w:hidden/>
    <w:rsid w:val="00906AB1"/>
    <w:rPr>
      <w:rFonts w:ascii="Times New Roman" w:hAnsi="Times New Roman" w:cs="Times New Roman"/>
      <w:b/>
      <w:bCs/>
      <w:caps/>
      <w:color w:val="000000"/>
      <w:sz w:val="24"/>
      <w:szCs w:val="24"/>
      <w:lang w:val="pt-BR"/>
    </w:rPr>
  </w:style>
  <w:style w:type="paragraph" w:customStyle="1" w:styleId="P1notes">
    <w:name w:val="P1 notes"/>
    <w:basedOn w:val="P1source"/>
    <w:next w:val="P1notenum"/>
    <w:hidden/>
    <w:rsid w:val="00906AB1"/>
    <w:pPr>
      <w:tabs>
        <w:tab w:val="num" w:pos="360"/>
        <w:tab w:val="num" w:pos="504"/>
      </w:tabs>
      <w:ind w:left="360" w:hanging="360"/>
    </w:pPr>
  </w:style>
  <w:style w:type="paragraph" w:customStyle="1" w:styleId="P1object">
    <w:name w:val="P1 object"/>
    <w:basedOn w:val="P1normal"/>
    <w:hidden/>
    <w:rsid w:val="00906AB1"/>
    <w:pPr>
      <w:spacing w:before="0" w:line="240" w:lineRule="auto"/>
    </w:pPr>
  </w:style>
  <w:style w:type="character" w:customStyle="1" w:styleId="P1contdonly">
    <w:name w:val="P1 contd only"/>
    <w:hidden/>
    <w:rsid w:val="00906AB1"/>
    <w:rPr>
      <w:rFonts w:ascii="Times New Roman" w:hAnsi="Times New Roman" w:cs="Times New Roman"/>
      <w:color w:val="000000"/>
      <w:sz w:val="32"/>
      <w:szCs w:val="32"/>
      <w:lang w:val="pt-BR"/>
    </w:rPr>
  </w:style>
  <w:style w:type="paragraph" w:customStyle="1" w:styleId="P1subhd2">
    <w:name w:val="P1 subhd2"/>
    <w:basedOn w:val="Normal"/>
    <w:next w:val="P1normal"/>
    <w:hidden/>
    <w:rsid w:val="00906AB1"/>
    <w:pPr>
      <w:keepNext/>
      <w:widowControl w:val="0"/>
      <w:autoSpaceDE w:val="0"/>
      <w:autoSpaceDN w:val="0"/>
      <w:adjustRightInd w:val="0"/>
      <w:spacing w:before="240" w:after="0" w:line="260" w:lineRule="atLeast"/>
      <w:jc w:val="left"/>
      <w:outlineLvl w:val="5"/>
    </w:pPr>
    <w:rPr>
      <w:rFonts w:ascii="Frutiger 45 Light" w:hAnsi="Frutiger 45 Light" w:cs="Frutiger 45 Light"/>
      <w:b/>
      <w:bCs/>
      <w:color w:val="000000"/>
      <w:sz w:val="20"/>
      <w:lang w:val="en-US"/>
    </w:rPr>
  </w:style>
  <w:style w:type="paragraph" w:customStyle="1" w:styleId="quoteclosebl">
    <w:name w:val="!quote close bl"/>
    <w:basedOn w:val="Normal"/>
    <w:hidden/>
    <w:rsid w:val="00906AB1"/>
    <w:pPr>
      <w:widowControl w:val="0"/>
      <w:autoSpaceDE w:val="0"/>
      <w:autoSpaceDN w:val="0"/>
      <w:adjustRightInd w:val="0"/>
      <w:spacing w:after="0" w:line="640" w:lineRule="exact"/>
      <w:jc w:val="left"/>
    </w:pPr>
    <w:rPr>
      <w:color w:val="0000FF"/>
      <w:position w:val="-34"/>
      <w:sz w:val="64"/>
      <w:szCs w:val="64"/>
    </w:rPr>
  </w:style>
  <w:style w:type="character" w:customStyle="1" w:styleId="tblwhite">
    <w:name w:val="!tbl white"/>
    <w:hidden/>
    <w:rsid w:val="00906AB1"/>
    <w:rPr>
      <w:rFonts w:ascii="Times New Roman" w:hAnsi="Times New Roman" w:cs="Times New Roman"/>
      <w:b/>
      <w:bCs/>
      <w:color w:val="FFFFFF"/>
      <w:sz w:val="24"/>
      <w:szCs w:val="24"/>
      <w:lang w:val="pt-BR"/>
    </w:rPr>
  </w:style>
  <w:style w:type="character" w:customStyle="1" w:styleId="smalltext1">
    <w:name w:val="smalltext1"/>
    <w:hidden/>
    <w:rsid w:val="00906AB1"/>
    <w:rPr>
      <w:rFonts w:ascii="Arial" w:hAnsi="Arial" w:cs="Arial"/>
      <w:color w:val="000000"/>
      <w:sz w:val="18"/>
      <w:szCs w:val="18"/>
      <w:lang w:val="pt-BR"/>
    </w:rPr>
  </w:style>
  <w:style w:type="paragraph" w:customStyle="1" w:styleId="H2">
    <w:name w:val="H2"/>
    <w:hidden/>
    <w:rsid w:val="00906AB1"/>
    <w:pPr>
      <w:widowControl w:val="0"/>
      <w:autoSpaceDE w:val="0"/>
      <w:autoSpaceDN w:val="0"/>
      <w:adjustRightInd w:val="0"/>
      <w:spacing w:line="240" w:lineRule="exact"/>
    </w:pPr>
    <w:rPr>
      <w:b/>
      <w:bCs/>
      <w:color w:val="000000"/>
      <w:sz w:val="24"/>
      <w:szCs w:val="24"/>
    </w:rPr>
  </w:style>
  <w:style w:type="paragraph" w:customStyle="1" w:styleId="Corporate2L1">
    <w:name w:val="Corporate2_L1"/>
    <w:basedOn w:val="Normal"/>
    <w:next w:val="BodyText"/>
    <w:hidden/>
    <w:rsid w:val="00906AB1"/>
    <w:pPr>
      <w:widowControl w:val="0"/>
      <w:tabs>
        <w:tab w:val="num" w:pos="360"/>
        <w:tab w:val="num" w:pos="720"/>
      </w:tabs>
      <w:autoSpaceDE w:val="0"/>
      <w:autoSpaceDN w:val="0"/>
      <w:adjustRightInd w:val="0"/>
      <w:spacing w:after="240"/>
      <w:ind w:left="720" w:hanging="720"/>
      <w:jc w:val="center"/>
      <w:outlineLvl w:val="0"/>
    </w:pPr>
    <w:rPr>
      <w:color w:val="000000"/>
      <w:sz w:val="20"/>
      <w:lang w:val="en-US"/>
    </w:rPr>
  </w:style>
  <w:style w:type="paragraph" w:customStyle="1" w:styleId="Corporate2L2">
    <w:name w:val="Corporate2_L2"/>
    <w:basedOn w:val="Corporate2L1"/>
    <w:next w:val="BodyText"/>
    <w:hidden/>
    <w:rsid w:val="00906AB1"/>
    <w:pPr>
      <w:tabs>
        <w:tab w:val="num" w:pos="0"/>
      </w:tabs>
      <w:ind w:left="1440" w:hanging="360"/>
      <w:jc w:val="left"/>
      <w:outlineLvl w:val="1"/>
    </w:pPr>
  </w:style>
  <w:style w:type="paragraph" w:customStyle="1" w:styleId="Corporate2L3">
    <w:name w:val="Corporate2_L3"/>
    <w:basedOn w:val="Corporate2L2"/>
    <w:next w:val="BodyText"/>
    <w:hidden/>
    <w:rsid w:val="00906AB1"/>
    <w:pPr>
      <w:spacing w:after="120"/>
      <w:ind w:left="2160"/>
      <w:jc w:val="both"/>
      <w:outlineLvl w:val="2"/>
    </w:pPr>
    <w:rPr>
      <w:sz w:val="22"/>
      <w:szCs w:val="22"/>
    </w:rPr>
  </w:style>
  <w:style w:type="paragraph" w:customStyle="1" w:styleId="Corporate2L4">
    <w:name w:val="Corporate2_L4"/>
    <w:basedOn w:val="Corporate2L3"/>
    <w:next w:val="BodyText"/>
    <w:hidden/>
    <w:rsid w:val="00906AB1"/>
    <w:pPr>
      <w:ind w:left="2880"/>
      <w:outlineLvl w:val="3"/>
    </w:pPr>
  </w:style>
  <w:style w:type="paragraph" w:customStyle="1" w:styleId="Corporate2L5">
    <w:name w:val="Corporate2_L5"/>
    <w:basedOn w:val="Corporate2L4"/>
    <w:next w:val="BodyText"/>
    <w:hidden/>
    <w:rsid w:val="00906AB1"/>
    <w:pPr>
      <w:ind w:left="3600"/>
      <w:outlineLvl w:val="4"/>
    </w:pPr>
  </w:style>
  <w:style w:type="paragraph" w:customStyle="1" w:styleId="Corporate1L1">
    <w:name w:val="Corporate1_L1"/>
    <w:basedOn w:val="Normal"/>
    <w:next w:val="BodyText"/>
    <w:hidden/>
    <w:rsid w:val="00906AB1"/>
    <w:pPr>
      <w:widowControl w:val="0"/>
      <w:tabs>
        <w:tab w:val="num" w:pos="720"/>
      </w:tabs>
      <w:autoSpaceDE w:val="0"/>
      <w:autoSpaceDN w:val="0"/>
      <w:adjustRightInd w:val="0"/>
      <w:spacing w:after="240"/>
      <w:ind w:left="720" w:hanging="360"/>
      <w:jc w:val="center"/>
      <w:outlineLvl w:val="0"/>
    </w:pPr>
    <w:rPr>
      <w:color w:val="000000"/>
      <w:sz w:val="20"/>
      <w:lang w:val="en-US"/>
    </w:rPr>
  </w:style>
  <w:style w:type="paragraph" w:customStyle="1" w:styleId="Corporate1L2">
    <w:name w:val="Corporate1_L2"/>
    <w:basedOn w:val="Corporate1L1"/>
    <w:next w:val="BodyText"/>
    <w:hidden/>
    <w:rsid w:val="00906AB1"/>
    <w:pPr>
      <w:keepNext/>
      <w:tabs>
        <w:tab w:val="clear" w:pos="720"/>
        <w:tab w:val="num" w:pos="0"/>
        <w:tab w:val="num" w:pos="420"/>
        <w:tab w:val="left" w:pos="864"/>
        <w:tab w:val="num" w:pos="1440"/>
      </w:tabs>
      <w:ind w:left="1440" w:hanging="720"/>
      <w:jc w:val="left"/>
      <w:outlineLvl w:val="1"/>
    </w:pPr>
    <w:rPr>
      <w:b/>
      <w:bCs/>
      <w:i/>
      <w:iCs/>
      <w:sz w:val="22"/>
      <w:szCs w:val="22"/>
    </w:rPr>
  </w:style>
  <w:style w:type="paragraph" w:customStyle="1" w:styleId="Corporate1L3">
    <w:name w:val="Corporate1_L3"/>
    <w:basedOn w:val="Corporate1L2"/>
    <w:next w:val="BodyText"/>
    <w:hidden/>
    <w:rsid w:val="00906AB1"/>
    <w:pPr>
      <w:tabs>
        <w:tab w:val="num" w:pos="2160"/>
      </w:tabs>
      <w:ind w:left="2160" w:hanging="360"/>
      <w:outlineLvl w:val="2"/>
    </w:pPr>
  </w:style>
  <w:style w:type="paragraph" w:customStyle="1" w:styleId="ParaHeadBolded">
    <w:name w:val="Para Head Bolded"/>
    <w:basedOn w:val="Normal"/>
    <w:hidden/>
    <w:rsid w:val="00906AB1"/>
    <w:pPr>
      <w:keepNext/>
      <w:widowControl w:val="0"/>
      <w:autoSpaceDE w:val="0"/>
      <w:autoSpaceDN w:val="0"/>
      <w:adjustRightInd w:val="0"/>
      <w:spacing w:before="240"/>
    </w:pPr>
    <w:rPr>
      <w:b/>
      <w:bCs/>
      <w:color w:val="000000"/>
      <w:sz w:val="20"/>
    </w:rPr>
  </w:style>
  <w:style w:type="paragraph" w:customStyle="1" w:styleId="HiddenNotes">
    <w:name w:val="Hidden Notes"/>
    <w:basedOn w:val="Normal"/>
    <w:next w:val="Normal"/>
    <w:hidden/>
    <w:rsid w:val="00906AB1"/>
    <w:pPr>
      <w:widowControl w:val="0"/>
      <w:autoSpaceDE w:val="0"/>
      <w:autoSpaceDN w:val="0"/>
      <w:adjustRightInd w:val="0"/>
      <w:spacing w:after="0"/>
    </w:pPr>
    <w:rPr>
      <w:vanish/>
      <w:color w:val="000000"/>
      <w:sz w:val="20"/>
      <w:lang w:val="en-US"/>
    </w:rPr>
  </w:style>
  <w:style w:type="paragraph" w:customStyle="1" w:styleId="NoNumCont5">
    <w:name w:val="NoNum Cont 5"/>
    <w:basedOn w:val="Normal"/>
    <w:next w:val="BodyText"/>
    <w:hidden/>
    <w:rsid w:val="00906AB1"/>
    <w:pPr>
      <w:widowControl w:val="0"/>
      <w:tabs>
        <w:tab w:val="left" w:pos="360"/>
      </w:tabs>
      <w:autoSpaceDE w:val="0"/>
      <w:autoSpaceDN w:val="0"/>
      <w:adjustRightInd w:val="0"/>
      <w:spacing w:after="240"/>
      <w:jc w:val="left"/>
    </w:pPr>
    <w:rPr>
      <w:i/>
      <w:iCs/>
      <w:color w:val="000000"/>
      <w:sz w:val="22"/>
      <w:szCs w:val="22"/>
      <w:lang w:val="en-US"/>
    </w:rPr>
  </w:style>
  <w:style w:type="paragraph" w:customStyle="1" w:styleId="Commarcadores2lb2">
    <w:name w:val="Com marcadores 2.lb2"/>
    <w:basedOn w:val="Normal"/>
    <w:autoRedefine/>
    <w:hidden/>
    <w:rsid w:val="00906AB1"/>
    <w:pPr>
      <w:widowControl w:val="0"/>
      <w:tabs>
        <w:tab w:val="num" w:pos="1440"/>
      </w:tabs>
      <w:autoSpaceDE w:val="0"/>
      <w:autoSpaceDN w:val="0"/>
      <w:adjustRightInd w:val="0"/>
      <w:spacing w:after="240"/>
      <w:ind w:left="1440" w:hanging="360"/>
    </w:pPr>
    <w:rPr>
      <w:color w:val="000000"/>
      <w:sz w:val="24"/>
      <w:szCs w:val="24"/>
    </w:rPr>
  </w:style>
  <w:style w:type="paragraph" w:customStyle="1" w:styleId="Paraheadital">
    <w:name w:val="Para head ital"/>
    <w:basedOn w:val="Normal"/>
    <w:hidden/>
    <w:rsid w:val="00906AB1"/>
    <w:pPr>
      <w:keepNext/>
      <w:widowControl w:val="0"/>
      <w:autoSpaceDE w:val="0"/>
      <w:autoSpaceDN w:val="0"/>
      <w:adjustRightInd w:val="0"/>
      <w:spacing w:before="240"/>
      <w:ind w:left="357"/>
    </w:pPr>
    <w:rPr>
      <w:i/>
      <w:iCs/>
      <w:color w:val="000000"/>
      <w:sz w:val="20"/>
      <w:lang w:val="en-US"/>
    </w:rPr>
  </w:style>
  <w:style w:type="character" w:customStyle="1" w:styleId="titulo1">
    <w:name w:val="titulo1"/>
    <w:hidden/>
    <w:rsid w:val="00906AB1"/>
    <w:rPr>
      <w:rFonts w:ascii="Times New Roman" w:hAnsi="Times New Roman" w:cs="Times New Roman"/>
      <w:b/>
      <w:bCs/>
      <w:color w:val="000000"/>
      <w:sz w:val="24"/>
      <w:szCs w:val="24"/>
      <w:lang w:val="pt-BR"/>
    </w:rPr>
  </w:style>
  <w:style w:type="paragraph" w:customStyle="1" w:styleId="Ttulo2">
    <w:name w:val="Ttulo 2"/>
    <w:basedOn w:val="Normal"/>
    <w:next w:val="Normal"/>
    <w:hidden/>
    <w:rsid w:val="00906AB1"/>
    <w:pPr>
      <w:widowControl w:val="0"/>
      <w:autoSpaceDE w:val="0"/>
      <w:autoSpaceDN w:val="0"/>
      <w:adjustRightInd w:val="0"/>
      <w:spacing w:after="0"/>
    </w:pPr>
    <w:rPr>
      <w:rFonts w:ascii="Arial" w:hAnsi="Arial" w:cs="Arial"/>
      <w:b/>
      <w:bCs/>
      <w:color w:val="000000"/>
      <w:sz w:val="20"/>
    </w:rPr>
  </w:style>
  <w:style w:type="paragraph" w:customStyle="1" w:styleId="HeadingBig">
    <w:name w:val="Heading Big"/>
    <w:basedOn w:val="Normal"/>
    <w:hidden/>
    <w:rsid w:val="00906AB1"/>
    <w:pPr>
      <w:widowControl w:val="0"/>
      <w:suppressAutoHyphens/>
      <w:autoSpaceDE w:val="0"/>
      <w:autoSpaceDN w:val="0"/>
      <w:adjustRightInd w:val="0"/>
      <w:spacing w:after="240"/>
    </w:pPr>
    <w:rPr>
      <w:rFonts w:ascii="Arial" w:hAnsi="Arial" w:cs="Arial"/>
      <w:b/>
      <w:bCs/>
      <w:color w:val="000000"/>
      <w:sz w:val="24"/>
      <w:szCs w:val="24"/>
    </w:rPr>
  </w:style>
  <w:style w:type="character" w:customStyle="1" w:styleId="Table7pt">
    <w:name w:val="Table 7pt"/>
    <w:hidden/>
    <w:rsid w:val="00906AB1"/>
    <w:rPr>
      <w:rFonts w:ascii="Times New Roman" w:hAnsi="Times New Roman" w:cs="Times New Roman"/>
      <w:color w:val="000000"/>
      <w:sz w:val="14"/>
      <w:szCs w:val="14"/>
      <w:lang w:val="pt-BR"/>
    </w:rPr>
  </w:style>
  <w:style w:type="paragraph" w:customStyle="1" w:styleId="BodyBlock1">
    <w:name w:val="Body Block 1"/>
    <w:basedOn w:val="BodyText"/>
    <w:hidden/>
    <w:rsid w:val="00906AB1"/>
    <w:pPr>
      <w:keepNext/>
      <w:widowControl w:val="0"/>
      <w:autoSpaceDE w:val="0"/>
      <w:autoSpaceDN w:val="0"/>
      <w:adjustRightInd w:val="0"/>
      <w:spacing w:after="240"/>
    </w:pPr>
    <w:rPr>
      <w:b/>
      <w:bCs/>
      <w:color w:val="000000"/>
      <w:sz w:val="24"/>
      <w:szCs w:val="24"/>
      <w:lang w:val="x-none" w:eastAsia="x-none"/>
    </w:rPr>
  </w:style>
  <w:style w:type="paragraph" w:customStyle="1" w:styleId="QUEBRAPAGINA">
    <w:name w:val="QUEBRA PAGINA"/>
    <w:hidden/>
    <w:rsid w:val="00906AB1"/>
    <w:pPr>
      <w:widowControl w:val="0"/>
      <w:autoSpaceDE w:val="0"/>
      <w:autoSpaceDN w:val="0"/>
      <w:adjustRightInd w:val="0"/>
      <w:spacing w:after="40" w:line="210" w:lineRule="atLeast"/>
      <w:jc w:val="both"/>
    </w:pPr>
    <w:rPr>
      <w:color w:val="000000"/>
      <w:sz w:val="18"/>
      <w:szCs w:val="18"/>
    </w:rPr>
  </w:style>
  <w:style w:type="paragraph" w:customStyle="1" w:styleId="Corpodetextobt3">
    <w:name w:val="Corpo de texto.bt3"/>
    <w:basedOn w:val="Normal"/>
    <w:hidden/>
    <w:rsid w:val="00906AB1"/>
    <w:pPr>
      <w:widowControl w:val="0"/>
      <w:autoSpaceDE w:val="0"/>
      <w:autoSpaceDN w:val="0"/>
      <w:adjustRightInd w:val="0"/>
      <w:spacing w:after="0"/>
      <w:jc w:val="center"/>
    </w:pPr>
    <w:rPr>
      <w:color w:val="000000"/>
      <w:sz w:val="20"/>
    </w:rPr>
  </w:style>
  <w:style w:type="character" w:customStyle="1" w:styleId="TableText10pt">
    <w:name w:val="Table Text 10pt"/>
    <w:hidden/>
    <w:rsid w:val="00906AB1"/>
    <w:rPr>
      <w:rFonts w:ascii="Book Antiqua" w:hAnsi="Book Antiqua" w:cs="Book Antiqua"/>
      <w:color w:val="000000"/>
      <w:sz w:val="20"/>
      <w:szCs w:val="20"/>
      <w:lang w:val="pt-BR"/>
    </w:rPr>
  </w:style>
  <w:style w:type="character" w:customStyle="1" w:styleId="InitialStyle">
    <w:name w:val="InitialStyle"/>
    <w:hidden/>
    <w:rsid w:val="004F38C2"/>
    <w:rPr>
      <w:rFonts w:ascii="Times New Roman" w:hAnsi="Times New Roman" w:cs="Times New Roman"/>
      <w:color w:val="000000"/>
      <w:spacing w:val="0"/>
      <w:sz w:val="20"/>
      <w:szCs w:val="20"/>
      <w:lang w:val="pt-BR"/>
    </w:rPr>
  </w:style>
  <w:style w:type="paragraph" w:customStyle="1" w:styleId="Fonteparg1padro1">
    <w:name w:val="Fonte parág1.padrão1"/>
    <w:next w:val="Normal"/>
    <w:hidden/>
    <w:rsid w:val="00906AB1"/>
    <w:pPr>
      <w:widowControl w:val="0"/>
      <w:autoSpaceDE w:val="0"/>
      <w:autoSpaceDN w:val="0"/>
      <w:adjustRightInd w:val="0"/>
    </w:pPr>
    <w:rPr>
      <w:color w:val="000000"/>
      <w:sz w:val="24"/>
      <w:szCs w:val="24"/>
    </w:rPr>
  </w:style>
  <w:style w:type="paragraph" w:customStyle="1" w:styleId="LeftHd">
    <w:name w:val="Left Hd"/>
    <w:basedOn w:val="Normal"/>
    <w:hidden/>
    <w:rsid w:val="00906AB1"/>
    <w:pPr>
      <w:keepNext/>
      <w:widowControl w:val="0"/>
      <w:autoSpaceDE w:val="0"/>
      <w:autoSpaceDN w:val="0"/>
      <w:adjustRightInd w:val="0"/>
      <w:spacing w:after="240"/>
      <w:jc w:val="left"/>
    </w:pPr>
    <w:rPr>
      <w:b/>
      <w:bCs/>
      <w:i/>
      <w:iCs/>
      <w:color w:val="000000"/>
      <w:sz w:val="24"/>
      <w:szCs w:val="24"/>
      <w:lang w:val="en-US"/>
    </w:rPr>
  </w:style>
  <w:style w:type="character" w:styleId="HTMLCode">
    <w:name w:val="HTML Code"/>
    <w:uiPriority w:val="99"/>
    <w:rsid w:val="00906AB1"/>
    <w:rPr>
      <w:rFonts w:ascii="Courier New" w:hAnsi="Courier New" w:cs="Courier New"/>
      <w:color w:val="000000"/>
      <w:sz w:val="20"/>
      <w:szCs w:val="20"/>
      <w:lang w:val="pt-BR"/>
    </w:rPr>
  </w:style>
  <w:style w:type="paragraph" w:customStyle="1" w:styleId="BodyText33">
    <w:name w:val="Body Text 33"/>
    <w:basedOn w:val="Normal"/>
    <w:hidden/>
    <w:rsid w:val="00906AB1"/>
    <w:pPr>
      <w:widowControl w:val="0"/>
      <w:autoSpaceDE w:val="0"/>
      <w:autoSpaceDN w:val="0"/>
      <w:adjustRightInd w:val="0"/>
      <w:spacing w:after="0"/>
    </w:pPr>
    <w:rPr>
      <w:color w:val="000000"/>
      <w:sz w:val="24"/>
      <w:szCs w:val="24"/>
    </w:rPr>
  </w:style>
  <w:style w:type="paragraph" w:customStyle="1" w:styleId="DPWfdtblftn10">
    <w:name w:val="DPWfd tbl ftn10"/>
    <w:basedOn w:val="DPWfd"/>
    <w:hidden/>
    <w:rsid w:val="00906AB1"/>
    <w:pPr>
      <w:suppressAutoHyphens w:val="0"/>
      <w:spacing w:before="0" w:after="100"/>
      <w:ind w:left="360" w:hanging="360"/>
      <w:jc w:val="left"/>
    </w:pPr>
  </w:style>
  <w:style w:type="paragraph" w:customStyle="1" w:styleId="RecuodecorpodetextoBodyTextBoldIndentbti">
    <w:name w:val="Recuo de corpo de texto.Body Text Bold Indent.bti"/>
    <w:basedOn w:val="Normal"/>
    <w:hidden/>
    <w:rsid w:val="00906AB1"/>
    <w:pPr>
      <w:widowControl w:val="0"/>
      <w:autoSpaceDE w:val="0"/>
      <w:autoSpaceDN w:val="0"/>
      <w:adjustRightInd w:val="0"/>
      <w:spacing w:after="0" w:line="320" w:lineRule="exact"/>
      <w:ind w:left="426"/>
    </w:pPr>
    <w:rPr>
      <w:color w:val="000000"/>
      <w:sz w:val="20"/>
    </w:rPr>
  </w:style>
  <w:style w:type="paragraph" w:customStyle="1" w:styleId="RecuodecorpodetextoBodyTextBoldIndentbti1">
    <w:name w:val="Recuo de corpo de texto.Body Text Bold Indent.bti1"/>
    <w:basedOn w:val="Normal"/>
    <w:hidden/>
    <w:rsid w:val="00906AB1"/>
    <w:pPr>
      <w:widowControl w:val="0"/>
      <w:autoSpaceDE w:val="0"/>
      <w:autoSpaceDN w:val="0"/>
      <w:adjustRightInd w:val="0"/>
      <w:spacing w:after="0" w:line="320" w:lineRule="exact"/>
      <w:ind w:left="426"/>
    </w:pPr>
    <w:rPr>
      <w:color w:val="000000"/>
      <w:sz w:val="20"/>
    </w:rPr>
  </w:style>
  <w:style w:type="paragraph" w:customStyle="1" w:styleId="CorpodetextobtbbdBTbodytext5BTCG-SingleSp05s2BodyText5JCG-SingleSp051s21SecondHeading2BodyText5s2J">
    <w:name w:val="Corpo de texto.bt.b.bd.BT.body text.5..BT.CG-Single Sp 0.5.s2.!Body Text .5(J).CG-Single Sp 0.51.s21.Second Heading 2.!Body Text .5s2(J)"/>
    <w:basedOn w:val="Normal"/>
    <w:hidden/>
    <w:rsid w:val="00906AB1"/>
    <w:pPr>
      <w:widowControl w:val="0"/>
      <w:autoSpaceDE w:val="0"/>
      <w:autoSpaceDN w:val="0"/>
      <w:adjustRightInd w:val="0"/>
      <w:spacing w:after="0"/>
    </w:pPr>
    <w:rPr>
      <w:color w:val="000000"/>
      <w:sz w:val="22"/>
      <w:szCs w:val="22"/>
    </w:rPr>
  </w:style>
  <w:style w:type="paragraph" w:customStyle="1" w:styleId="Assinaturas">
    <w:name w:val="Assinaturas"/>
    <w:basedOn w:val="Normal"/>
    <w:hidden/>
    <w:rsid w:val="00906AB1"/>
    <w:pPr>
      <w:widowControl w:val="0"/>
      <w:autoSpaceDE w:val="0"/>
      <w:autoSpaceDN w:val="0"/>
      <w:adjustRightInd w:val="0"/>
      <w:spacing w:after="0" w:line="360" w:lineRule="auto"/>
    </w:pPr>
    <w:rPr>
      <w:rFonts w:ascii="Arial" w:hAnsi="Arial" w:cs="Arial"/>
      <w:color w:val="000000"/>
      <w:sz w:val="22"/>
      <w:szCs w:val="22"/>
    </w:rPr>
  </w:style>
  <w:style w:type="paragraph" w:customStyle="1" w:styleId="Fotos">
    <w:name w:val="Fotos"/>
    <w:basedOn w:val="Normal"/>
    <w:hidden/>
    <w:rsid w:val="00906AB1"/>
    <w:pPr>
      <w:widowControl w:val="0"/>
      <w:autoSpaceDE w:val="0"/>
      <w:autoSpaceDN w:val="0"/>
      <w:adjustRightInd w:val="0"/>
      <w:spacing w:after="0"/>
    </w:pPr>
    <w:rPr>
      <w:rFonts w:ascii="Arial" w:hAnsi="Arial" w:cs="Arial"/>
      <w:b/>
      <w:bCs/>
      <w:color w:val="000000"/>
      <w:sz w:val="22"/>
      <w:szCs w:val="22"/>
    </w:rPr>
  </w:style>
  <w:style w:type="paragraph" w:customStyle="1" w:styleId="Corpotexto2">
    <w:name w:val="Corpo texto 2"/>
    <w:basedOn w:val="Normal"/>
    <w:hidden/>
    <w:rsid w:val="00906AB1"/>
    <w:pPr>
      <w:widowControl w:val="0"/>
      <w:autoSpaceDE w:val="0"/>
      <w:autoSpaceDN w:val="0"/>
      <w:adjustRightInd w:val="0"/>
      <w:spacing w:after="0" w:line="360" w:lineRule="auto"/>
      <w:ind w:firstLine="1701"/>
    </w:pPr>
    <w:rPr>
      <w:rFonts w:ascii="Arial" w:hAnsi="Arial" w:cs="Arial"/>
      <w:color w:val="000000"/>
      <w:sz w:val="22"/>
      <w:szCs w:val="22"/>
    </w:rPr>
  </w:style>
  <w:style w:type="paragraph" w:customStyle="1" w:styleId="Rosto">
    <w:name w:val="Rosto"/>
    <w:basedOn w:val="Normal"/>
    <w:hidden/>
    <w:rsid w:val="00906AB1"/>
    <w:pPr>
      <w:widowControl w:val="0"/>
      <w:autoSpaceDE w:val="0"/>
      <w:autoSpaceDN w:val="0"/>
      <w:adjustRightInd w:val="0"/>
      <w:spacing w:after="0" w:line="360" w:lineRule="auto"/>
    </w:pPr>
    <w:rPr>
      <w:rFonts w:ascii="Arial" w:hAnsi="Arial" w:cs="Arial"/>
      <w:color w:val="000000"/>
      <w:sz w:val="22"/>
      <w:szCs w:val="22"/>
    </w:rPr>
  </w:style>
  <w:style w:type="paragraph" w:customStyle="1" w:styleId="Ttulocaptulo">
    <w:name w:val="Título capítulo"/>
    <w:basedOn w:val="Normal"/>
    <w:hidden/>
    <w:rsid w:val="00906AB1"/>
    <w:pPr>
      <w:widowControl w:val="0"/>
      <w:autoSpaceDE w:val="0"/>
      <w:autoSpaceDN w:val="0"/>
      <w:adjustRightInd w:val="0"/>
      <w:spacing w:after="0" w:line="360" w:lineRule="auto"/>
    </w:pPr>
    <w:rPr>
      <w:rFonts w:ascii="Arial" w:hAnsi="Arial" w:cs="Arial"/>
      <w:b/>
      <w:bCs/>
      <w:color w:val="000000"/>
      <w:sz w:val="22"/>
      <w:szCs w:val="22"/>
    </w:rPr>
  </w:style>
  <w:style w:type="paragraph" w:customStyle="1" w:styleId="Recuodecorpodetextobt2">
    <w:name w:val="Recuo de corpo de texto.bt2"/>
    <w:basedOn w:val="Normal"/>
    <w:hidden/>
    <w:rsid w:val="00906AB1"/>
    <w:pPr>
      <w:widowControl w:val="0"/>
      <w:autoSpaceDE w:val="0"/>
      <w:autoSpaceDN w:val="0"/>
      <w:adjustRightInd w:val="0"/>
      <w:spacing w:line="480" w:lineRule="auto"/>
    </w:pPr>
    <w:rPr>
      <w:color w:val="000000"/>
      <w:szCs w:val="26"/>
      <w:lang w:val="en-US"/>
    </w:rPr>
  </w:style>
  <w:style w:type="paragraph" w:customStyle="1" w:styleId="TextoProspectoTpicos2">
    <w:name w:val="Texto Prospecto Tópicos 2"/>
    <w:basedOn w:val="Normal"/>
    <w:autoRedefine/>
    <w:hidden/>
    <w:rsid w:val="00906AB1"/>
    <w:pPr>
      <w:widowControl w:val="0"/>
      <w:tabs>
        <w:tab w:val="num" w:pos="360"/>
      </w:tabs>
      <w:autoSpaceDE w:val="0"/>
      <w:autoSpaceDN w:val="0"/>
      <w:adjustRightInd w:val="0"/>
      <w:ind w:left="360" w:hanging="360"/>
    </w:pPr>
    <w:rPr>
      <w:rFonts w:ascii="Frutiger 45 Light" w:hAnsi="Frutiger 45 Light" w:cs="Frutiger 45 Light"/>
      <w:color w:val="000000"/>
      <w:sz w:val="20"/>
    </w:rPr>
  </w:style>
  <w:style w:type="paragraph" w:customStyle="1" w:styleId="TitleLItalicBold">
    <w:name w:val="Title L Italic Bold"/>
    <w:basedOn w:val="TitleL"/>
    <w:hidden/>
    <w:rsid w:val="00906AB1"/>
    <w:rPr>
      <w:rFonts w:ascii="Times New Roman" w:hAnsi="Times New Roman" w:cs="Times New Roman"/>
      <w:i/>
      <w:iCs/>
      <w:sz w:val="20"/>
      <w:szCs w:val="20"/>
      <w:lang w:val="en-US"/>
    </w:rPr>
  </w:style>
  <w:style w:type="paragraph" w:customStyle="1" w:styleId="CenteredB">
    <w:name w:val="Centered B"/>
    <w:basedOn w:val="Normal"/>
    <w:hidden/>
    <w:rsid w:val="00906AB1"/>
    <w:pPr>
      <w:widowControl w:val="0"/>
      <w:autoSpaceDE w:val="0"/>
      <w:autoSpaceDN w:val="0"/>
      <w:adjustRightInd w:val="0"/>
      <w:spacing w:after="240"/>
      <w:jc w:val="center"/>
    </w:pPr>
    <w:rPr>
      <w:b/>
      <w:bCs/>
      <w:color w:val="000000"/>
      <w:sz w:val="20"/>
      <w:lang w:val="en-US"/>
    </w:rPr>
  </w:style>
  <w:style w:type="paragraph" w:customStyle="1" w:styleId="TextoProspectoChar">
    <w:name w:val="Texto Prospecto Char"/>
    <w:basedOn w:val="Normal"/>
    <w:autoRedefine/>
    <w:hidden/>
    <w:rsid w:val="00906AB1"/>
    <w:pPr>
      <w:widowControl w:val="0"/>
      <w:tabs>
        <w:tab w:val="left" w:pos="-1430"/>
        <w:tab w:val="left" w:pos="0"/>
      </w:tabs>
      <w:autoSpaceDE w:val="0"/>
      <w:autoSpaceDN w:val="0"/>
      <w:adjustRightInd w:val="0"/>
      <w:spacing w:before="240" w:after="0"/>
    </w:pPr>
    <w:rPr>
      <w:color w:val="000000"/>
      <w:sz w:val="20"/>
    </w:rPr>
  </w:style>
  <w:style w:type="paragraph" w:customStyle="1" w:styleId="OutlineBodyText">
    <w:name w:val="Outline Body Text"/>
    <w:basedOn w:val="Normal"/>
    <w:hidden/>
    <w:rsid w:val="00906AB1"/>
    <w:pPr>
      <w:widowControl w:val="0"/>
      <w:autoSpaceDE w:val="0"/>
      <w:autoSpaceDN w:val="0"/>
      <w:adjustRightInd w:val="0"/>
      <w:spacing w:after="240"/>
      <w:jc w:val="left"/>
    </w:pPr>
    <w:rPr>
      <w:color w:val="000000"/>
      <w:sz w:val="20"/>
      <w:lang w:val="en-US"/>
    </w:rPr>
  </w:style>
  <w:style w:type="paragraph" w:customStyle="1" w:styleId="TextoTicosProspecto">
    <w:name w:val="Texto Ticos Prospecto"/>
    <w:basedOn w:val="TextoProspectoChar"/>
    <w:hidden/>
    <w:rsid w:val="00906AB1"/>
    <w:pPr>
      <w:numPr>
        <w:numId w:val="43"/>
      </w:numPr>
      <w:tabs>
        <w:tab w:val="clear" w:pos="720"/>
        <w:tab w:val="left" w:pos="780"/>
      </w:tabs>
      <w:spacing w:after="200" w:line="240" w:lineRule="auto"/>
      <w:ind w:left="0" w:firstLine="0"/>
    </w:pPr>
    <w:rPr>
      <w:rFonts w:ascii="Frutiger 45 Light" w:hAnsi="Frutiger 45 Light" w:cs="Frutiger 45 Light"/>
    </w:rPr>
  </w:style>
  <w:style w:type="paragraph" w:customStyle="1" w:styleId="BodyTextSgl">
    <w:name w:val="Body Text Sgl"/>
    <w:basedOn w:val="Normal"/>
    <w:hidden/>
    <w:rsid w:val="00906AB1"/>
    <w:pPr>
      <w:widowControl w:val="0"/>
      <w:autoSpaceDE w:val="0"/>
      <w:autoSpaceDN w:val="0"/>
      <w:adjustRightInd w:val="0"/>
      <w:spacing w:after="240"/>
      <w:ind w:firstLine="1440"/>
    </w:pPr>
    <w:rPr>
      <w:color w:val="000000"/>
      <w:szCs w:val="26"/>
      <w:lang w:val="en-US"/>
    </w:rPr>
  </w:style>
  <w:style w:type="paragraph" w:customStyle="1" w:styleId="BlockText1Sgl">
    <w:name w:val="Block Text 1 Sgl"/>
    <w:basedOn w:val="Normal"/>
    <w:hidden/>
    <w:rsid w:val="00906AB1"/>
    <w:pPr>
      <w:widowControl w:val="0"/>
      <w:autoSpaceDE w:val="0"/>
      <w:autoSpaceDN w:val="0"/>
      <w:adjustRightInd w:val="0"/>
      <w:spacing w:after="240"/>
      <w:ind w:left="1440" w:right="1440"/>
    </w:pPr>
    <w:rPr>
      <w:color w:val="000000"/>
      <w:szCs w:val="26"/>
      <w:lang w:val="en-US"/>
    </w:rPr>
  </w:style>
  <w:style w:type="paragraph" w:customStyle="1" w:styleId="BlockTextSglJ">
    <w:name w:val="Block Text Sgl J"/>
    <w:basedOn w:val="Normal"/>
    <w:hidden/>
    <w:rsid w:val="00906AB1"/>
    <w:pPr>
      <w:widowControl w:val="0"/>
      <w:autoSpaceDE w:val="0"/>
      <w:autoSpaceDN w:val="0"/>
      <w:adjustRightInd w:val="0"/>
      <w:spacing w:after="240"/>
    </w:pPr>
    <w:rPr>
      <w:color w:val="000000"/>
      <w:szCs w:val="26"/>
      <w:lang w:val="en-US"/>
    </w:rPr>
  </w:style>
  <w:style w:type="paragraph" w:customStyle="1" w:styleId="TitleUC">
    <w:name w:val="Title UC"/>
    <w:basedOn w:val="Normal"/>
    <w:next w:val="Normal"/>
    <w:hidden/>
    <w:rsid w:val="00906AB1"/>
    <w:pPr>
      <w:widowControl w:val="0"/>
      <w:autoSpaceDE w:val="0"/>
      <w:autoSpaceDN w:val="0"/>
      <w:adjustRightInd w:val="0"/>
      <w:spacing w:after="240"/>
      <w:jc w:val="center"/>
      <w:outlineLvl w:val="0"/>
    </w:pPr>
    <w:rPr>
      <w:color w:val="000000"/>
      <w:szCs w:val="26"/>
      <w:u w:val="single"/>
      <w:lang w:val="en-US"/>
    </w:rPr>
  </w:style>
  <w:style w:type="paragraph" w:customStyle="1" w:styleId="FooterLandscape">
    <w:name w:val="Footer Landscape"/>
    <w:basedOn w:val="Normal"/>
    <w:hidden/>
    <w:rsid w:val="00906AB1"/>
    <w:pPr>
      <w:widowControl w:val="0"/>
      <w:tabs>
        <w:tab w:val="center" w:pos="7200"/>
        <w:tab w:val="right" w:pos="14400"/>
      </w:tabs>
      <w:autoSpaceDE w:val="0"/>
      <w:autoSpaceDN w:val="0"/>
      <w:adjustRightInd w:val="0"/>
      <w:spacing w:after="0"/>
    </w:pPr>
    <w:rPr>
      <w:rFonts w:ascii="Arial" w:hAnsi="Arial" w:cs="Arial"/>
      <w:color w:val="000000"/>
      <w:szCs w:val="26"/>
      <w:lang w:val="en-US"/>
    </w:rPr>
  </w:style>
  <w:style w:type="paragraph" w:customStyle="1" w:styleId="FootnoteTextMore">
    <w:name w:val="Footnote TextMore"/>
    <w:basedOn w:val="FootnoteText"/>
    <w:hidden/>
    <w:rsid w:val="00906AB1"/>
    <w:pPr>
      <w:widowControl w:val="0"/>
      <w:autoSpaceDE w:val="0"/>
      <w:autoSpaceDN w:val="0"/>
      <w:adjustRightInd w:val="0"/>
      <w:spacing w:after="240"/>
      <w:ind w:left="720" w:firstLine="0"/>
    </w:pPr>
    <w:rPr>
      <w:rFonts w:ascii="Times New Roman" w:hAnsi="Times New Roman" w:cs="Times New Roman"/>
      <w:color w:val="000000"/>
      <w:sz w:val="26"/>
      <w:szCs w:val="26"/>
      <w:lang w:val="en-US" w:eastAsia="x-none"/>
    </w:rPr>
  </w:style>
  <w:style w:type="character" w:styleId="HTMLDefinition">
    <w:name w:val="HTML Definition"/>
    <w:uiPriority w:val="99"/>
    <w:rsid w:val="00906AB1"/>
    <w:rPr>
      <w:rFonts w:ascii="Times New Roman" w:hAnsi="Times New Roman" w:cs="Times New Roman"/>
      <w:i/>
      <w:iCs/>
      <w:color w:val="000000"/>
      <w:sz w:val="24"/>
      <w:szCs w:val="24"/>
      <w:lang w:val="pt-BR"/>
    </w:rPr>
  </w:style>
  <w:style w:type="paragraph" w:customStyle="1" w:styleId="BlockTextJ0">
    <w:name w:val="Block Text J"/>
    <w:basedOn w:val="BlockText"/>
    <w:hidden/>
    <w:rsid w:val="00906AB1"/>
    <w:pPr>
      <w:spacing w:before="0" w:after="0" w:line="480" w:lineRule="auto"/>
      <w:ind w:left="0" w:right="0"/>
    </w:pPr>
    <w:rPr>
      <w:sz w:val="26"/>
      <w:szCs w:val="26"/>
      <w:lang w:val="en-US"/>
    </w:rPr>
  </w:style>
  <w:style w:type="paragraph" w:customStyle="1" w:styleId="BlockTextSgl">
    <w:name w:val="Block Text Sgl"/>
    <w:basedOn w:val="Normal"/>
    <w:hidden/>
    <w:rsid w:val="00906AB1"/>
    <w:pPr>
      <w:widowControl w:val="0"/>
      <w:autoSpaceDE w:val="0"/>
      <w:autoSpaceDN w:val="0"/>
      <w:adjustRightInd w:val="0"/>
      <w:spacing w:after="240"/>
    </w:pPr>
    <w:rPr>
      <w:color w:val="000000"/>
      <w:szCs w:val="26"/>
      <w:lang w:val="en-US"/>
    </w:rPr>
  </w:style>
  <w:style w:type="paragraph" w:customStyle="1" w:styleId="TitleB">
    <w:name w:val="Title B"/>
    <w:basedOn w:val="Normal"/>
    <w:next w:val="BodyText"/>
    <w:hidden/>
    <w:rsid w:val="00906AB1"/>
    <w:pPr>
      <w:widowControl w:val="0"/>
      <w:autoSpaceDE w:val="0"/>
      <w:autoSpaceDN w:val="0"/>
      <w:adjustRightInd w:val="0"/>
      <w:spacing w:after="240"/>
      <w:outlineLvl w:val="0"/>
    </w:pPr>
    <w:rPr>
      <w:b/>
      <w:bCs/>
      <w:color w:val="000000"/>
      <w:szCs w:val="26"/>
      <w:lang w:val="en-US"/>
    </w:rPr>
  </w:style>
  <w:style w:type="paragraph" w:customStyle="1" w:styleId="TitleBC">
    <w:name w:val="Title BC"/>
    <w:basedOn w:val="Normal"/>
    <w:next w:val="BodyText"/>
    <w:hidden/>
    <w:rsid w:val="00906AB1"/>
    <w:pPr>
      <w:widowControl w:val="0"/>
      <w:autoSpaceDE w:val="0"/>
      <w:autoSpaceDN w:val="0"/>
      <w:adjustRightInd w:val="0"/>
      <w:spacing w:after="240"/>
      <w:jc w:val="center"/>
      <w:outlineLvl w:val="0"/>
    </w:pPr>
    <w:rPr>
      <w:b/>
      <w:bCs/>
      <w:color w:val="000000"/>
      <w:szCs w:val="26"/>
      <w:lang w:val="en-US"/>
    </w:rPr>
  </w:style>
  <w:style w:type="paragraph" w:customStyle="1" w:styleId="TitleBU">
    <w:name w:val="Title BU"/>
    <w:basedOn w:val="Normal"/>
    <w:next w:val="BodyText"/>
    <w:hidden/>
    <w:rsid w:val="00906AB1"/>
    <w:pPr>
      <w:widowControl w:val="0"/>
      <w:autoSpaceDE w:val="0"/>
      <w:autoSpaceDN w:val="0"/>
      <w:adjustRightInd w:val="0"/>
      <w:spacing w:after="240"/>
      <w:outlineLvl w:val="0"/>
    </w:pPr>
    <w:rPr>
      <w:b/>
      <w:bCs/>
      <w:color w:val="000000"/>
      <w:szCs w:val="26"/>
      <w:u w:val="single"/>
      <w:lang w:val="en-US"/>
    </w:rPr>
  </w:style>
  <w:style w:type="paragraph" w:customStyle="1" w:styleId="TitleBUC">
    <w:name w:val="Title BUC"/>
    <w:basedOn w:val="Normal"/>
    <w:next w:val="BodyText"/>
    <w:hidden/>
    <w:rsid w:val="00906AB1"/>
    <w:pPr>
      <w:widowControl w:val="0"/>
      <w:autoSpaceDE w:val="0"/>
      <w:autoSpaceDN w:val="0"/>
      <w:adjustRightInd w:val="0"/>
      <w:spacing w:after="240"/>
      <w:jc w:val="center"/>
      <w:outlineLvl w:val="0"/>
    </w:pPr>
    <w:rPr>
      <w:b/>
      <w:bCs/>
      <w:color w:val="000000"/>
      <w:szCs w:val="26"/>
      <w:u w:val="single"/>
      <w:lang w:val="en-US"/>
    </w:rPr>
  </w:style>
  <w:style w:type="paragraph" w:customStyle="1" w:styleId="TitleC">
    <w:name w:val="Title C"/>
    <w:basedOn w:val="Normal"/>
    <w:next w:val="Normal"/>
    <w:hidden/>
    <w:rsid w:val="00906AB1"/>
    <w:pPr>
      <w:widowControl w:val="0"/>
      <w:autoSpaceDE w:val="0"/>
      <w:autoSpaceDN w:val="0"/>
      <w:adjustRightInd w:val="0"/>
      <w:spacing w:after="240"/>
      <w:jc w:val="center"/>
    </w:pPr>
    <w:rPr>
      <w:color w:val="000000"/>
      <w:szCs w:val="26"/>
      <w:lang w:val="en-US"/>
    </w:rPr>
  </w:style>
  <w:style w:type="paragraph" w:customStyle="1" w:styleId="CenteredText">
    <w:name w:val="Centered Text"/>
    <w:basedOn w:val="Normal"/>
    <w:hidden/>
    <w:rsid w:val="00906AB1"/>
    <w:pPr>
      <w:widowControl w:val="0"/>
      <w:autoSpaceDE w:val="0"/>
      <w:autoSpaceDN w:val="0"/>
      <w:adjustRightInd w:val="0"/>
      <w:spacing w:after="240"/>
      <w:jc w:val="center"/>
    </w:pPr>
    <w:rPr>
      <w:color w:val="000000"/>
      <w:szCs w:val="26"/>
      <w:lang w:val="en-US"/>
    </w:rPr>
  </w:style>
  <w:style w:type="paragraph" w:customStyle="1" w:styleId="CenteredU">
    <w:name w:val="Centered U"/>
    <w:basedOn w:val="Normal"/>
    <w:hidden/>
    <w:rsid w:val="00906AB1"/>
    <w:pPr>
      <w:widowControl w:val="0"/>
      <w:autoSpaceDE w:val="0"/>
      <w:autoSpaceDN w:val="0"/>
      <w:adjustRightInd w:val="0"/>
      <w:spacing w:after="240"/>
      <w:jc w:val="center"/>
    </w:pPr>
    <w:rPr>
      <w:color w:val="000000"/>
      <w:szCs w:val="26"/>
      <w:u w:val="single"/>
      <w:lang w:val="en-US"/>
    </w:rPr>
  </w:style>
  <w:style w:type="paragraph" w:customStyle="1" w:styleId="CenteredBU">
    <w:name w:val="Centered BU"/>
    <w:basedOn w:val="Normal"/>
    <w:hidden/>
    <w:rsid w:val="00906AB1"/>
    <w:pPr>
      <w:widowControl w:val="0"/>
      <w:autoSpaceDE w:val="0"/>
      <w:autoSpaceDN w:val="0"/>
      <w:adjustRightInd w:val="0"/>
      <w:spacing w:after="240"/>
      <w:jc w:val="center"/>
    </w:pPr>
    <w:rPr>
      <w:b/>
      <w:bCs/>
      <w:color w:val="000000"/>
      <w:szCs w:val="26"/>
      <w:u w:val="single"/>
      <w:lang w:val="en-US"/>
    </w:rPr>
  </w:style>
  <w:style w:type="paragraph" w:customStyle="1" w:styleId="BodyTextIndentInch">
    <w:name w:val="Body Text Indent Inch"/>
    <w:basedOn w:val="Normal"/>
    <w:hidden/>
    <w:rsid w:val="00906AB1"/>
    <w:pPr>
      <w:widowControl w:val="0"/>
      <w:autoSpaceDE w:val="0"/>
      <w:autoSpaceDN w:val="0"/>
      <w:adjustRightInd w:val="0"/>
      <w:spacing w:after="0" w:line="480" w:lineRule="auto"/>
      <w:ind w:left="1440"/>
    </w:pPr>
    <w:rPr>
      <w:color w:val="000000"/>
      <w:szCs w:val="26"/>
      <w:lang w:val="en-US"/>
    </w:rPr>
  </w:style>
  <w:style w:type="paragraph" w:customStyle="1" w:styleId="BodyTextIndentInchSgl">
    <w:name w:val="Body Text Indent Inch Sgl"/>
    <w:basedOn w:val="Normal"/>
    <w:hidden/>
    <w:rsid w:val="00906AB1"/>
    <w:pPr>
      <w:widowControl w:val="0"/>
      <w:autoSpaceDE w:val="0"/>
      <w:autoSpaceDN w:val="0"/>
      <w:adjustRightInd w:val="0"/>
      <w:spacing w:after="240"/>
      <w:ind w:left="1440"/>
    </w:pPr>
    <w:rPr>
      <w:color w:val="000000"/>
      <w:szCs w:val="26"/>
      <w:lang w:val="en-US"/>
    </w:rPr>
  </w:style>
  <w:style w:type="paragraph" w:customStyle="1" w:styleId="BodyTextIndentInchJ">
    <w:name w:val="Body Text Indent Inch J"/>
    <w:basedOn w:val="Normal"/>
    <w:hidden/>
    <w:rsid w:val="00906AB1"/>
    <w:pPr>
      <w:widowControl w:val="0"/>
      <w:autoSpaceDE w:val="0"/>
      <w:autoSpaceDN w:val="0"/>
      <w:adjustRightInd w:val="0"/>
      <w:spacing w:after="0" w:line="480" w:lineRule="auto"/>
      <w:ind w:left="1440"/>
    </w:pPr>
    <w:rPr>
      <w:color w:val="000000"/>
      <w:szCs w:val="26"/>
      <w:lang w:val="en-US"/>
    </w:rPr>
  </w:style>
  <w:style w:type="paragraph" w:customStyle="1" w:styleId="BodyTextIndentInchSglJ">
    <w:name w:val="Body Text Indent Inch Sgl J"/>
    <w:basedOn w:val="Normal"/>
    <w:hidden/>
    <w:rsid w:val="00906AB1"/>
    <w:pPr>
      <w:widowControl w:val="0"/>
      <w:autoSpaceDE w:val="0"/>
      <w:autoSpaceDN w:val="0"/>
      <w:adjustRightInd w:val="0"/>
      <w:spacing w:after="240"/>
      <w:ind w:left="1440"/>
    </w:pPr>
    <w:rPr>
      <w:color w:val="000000"/>
      <w:szCs w:val="26"/>
      <w:lang w:val="en-US"/>
    </w:rPr>
  </w:style>
  <w:style w:type="paragraph" w:customStyle="1" w:styleId="BodyText2SglJ">
    <w:name w:val="Body Text 2 Sgl J"/>
    <w:basedOn w:val="BodyText2Sgl"/>
    <w:hidden/>
    <w:rsid w:val="00906AB1"/>
    <w:pPr>
      <w:suppressAutoHyphens w:val="0"/>
      <w:spacing w:before="0"/>
    </w:pPr>
    <w:rPr>
      <w:rFonts w:ascii="Times New Roman" w:hAnsi="Times New Roman" w:cs="Times New Roman"/>
      <w:sz w:val="26"/>
      <w:szCs w:val="26"/>
    </w:rPr>
  </w:style>
  <w:style w:type="paragraph" w:customStyle="1" w:styleId="BlockText5J">
    <w:name w:val="Block Text .5 J"/>
    <w:basedOn w:val="BlockText5"/>
    <w:hidden/>
    <w:rsid w:val="00906AB1"/>
    <w:pPr>
      <w:spacing w:after="0" w:line="480" w:lineRule="auto"/>
      <w:jc w:val="both"/>
    </w:pPr>
    <w:rPr>
      <w:sz w:val="26"/>
      <w:szCs w:val="26"/>
      <w:lang w:val="en-US"/>
    </w:rPr>
  </w:style>
  <w:style w:type="paragraph" w:customStyle="1" w:styleId="BlockText5Sgl">
    <w:name w:val="Block Text .5 Sgl"/>
    <w:basedOn w:val="Normal"/>
    <w:hidden/>
    <w:rsid w:val="00906AB1"/>
    <w:pPr>
      <w:widowControl w:val="0"/>
      <w:autoSpaceDE w:val="0"/>
      <w:autoSpaceDN w:val="0"/>
      <w:adjustRightInd w:val="0"/>
      <w:spacing w:after="240"/>
      <w:ind w:left="720" w:right="720"/>
    </w:pPr>
    <w:rPr>
      <w:color w:val="000000"/>
      <w:szCs w:val="26"/>
      <w:lang w:val="en-US"/>
    </w:rPr>
  </w:style>
  <w:style w:type="paragraph" w:customStyle="1" w:styleId="BlockText5SglJ">
    <w:name w:val="Block Text .5 Sgl J"/>
    <w:basedOn w:val="Normal"/>
    <w:hidden/>
    <w:rsid w:val="00906AB1"/>
    <w:pPr>
      <w:widowControl w:val="0"/>
      <w:autoSpaceDE w:val="0"/>
      <w:autoSpaceDN w:val="0"/>
      <w:adjustRightInd w:val="0"/>
      <w:spacing w:after="240"/>
      <w:ind w:left="720" w:right="720"/>
    </w:pPr>
    <w:rPr>
      <w:color w:val="000000"/>
      <w:szCs w:val="26"/>
      <w:lang w:val="en-US"/>
    </w:rPr>
  </w:style>
  <w:style w:type="paragraph" w:customStyle="1" w:styleId="BlockText1J">
    <w:name w:val="Block Text 1 J"/>
    <w:basedOn w:val="Normal"/>
    <w:hidden/>
    <w:rsid w:val="00906AB1"/>
    <w:pPr>
      <w:widowControl w:val="0"/>
      <w:autoSpaceDE w:val="0"/>
      <w:autoSpaceDN w:val="0"/>
      <w:adjustRightInd w:val="0"/>
      <w:spacing w:after="0" w:line="480" w:lineRule="auto"/>
      <w:ind w:left="1440" w:right="1440"/>
    </w:pPr>
    <w:rPr>
      <w:color w:val="000000"/>
      <w:szCs w:val="26"/>
      <w:lang w:val="en-US"/>
    </w:rPr>
  </w:style>
  <w:style w:type="paragraph" w:customStyle="1" w:styleId="BlockText1SglJ">
    <w:name w:val="Block Text 1 Sgl J"/>
    <w:basedOn w:val="Normal"/>
    <w:hidden/>
    <w:rsid w:val="00906AB1"/>
    <w:pPr>
      <w:widowControl w:val="0"/>
      <w:autoSpaceDE w:val="0"/>
      <w:autoSpaceDN w:val="0"/>
      <w:adjustRightInd w:val="0"/>
      <w:spacing w:after="240"/>
      <w:ind w:left="1440" w:right="1440"/>
    </w:pPr>
    <w:rPr>
      <w:color w:val="000000"/>
      <w:szCs w:val="26"/>
      <w:lang w:val="en-US"/>
    </w:rPr>
  </w:style>
  <w:style w:type="paragraph" w:customStyle="1" w:styleId="BodyTextSglJ">
    <w:name w:val="Body Text Sgl J"/>
    <w:basedOn w:val="Normal"/>
    <w:hidden/>
    <w:rsid w:val="00906AB1"/>
    <w:pPr>
      <w:widowControl w:val="0"/>
      <w:autoSpaceDE w:val="0"/>
      <w:autoSpaceDN w:val="0"/>
      <w:adjustRightInd w:val="0"/>
      <w:spacing w:after="240"/>
      <w:ind w:firstLine="1440"/>
    </w:pPr>
    <w:rPr>
      <w:color w:val="000000"/>
      <w:szCs w:val="26"/>
      <w:lang w:val="en-US"/>
    </w:rPr>
  </w:style>
  <w:style w:type="paragraph" w:customStyle="1" w:styleId="BodyTextIndentSgl">
    <w:name w:val="Body Text Indent Sgl"/>
    <w:basedOn w:val="Normal"/>
    <w:hidden/>
    <w:rsid w:val="00906AB1"/>
    <w:pPr>
      <w:widowControl w:val="0"/>
      <w:autoSpaceDE w:val="0"/>
      <w:autoSpaceDN w:val="0"/>
      <w:adjustRightInd w:val="0"/>
      <w:spacing w:after="240"/>
      <w:ind w:left="720"/>
    </w:pPr>
    <w:rPr>
      <w:color w:val="000000"/>
      <w:szCs w:val="26"/>
      <w:lang w:val="en-US"/>
    </w:rPr>
  </w:style>
  <w:style w:type="paragraph" w:customStyle="1" w:styleId="BodyTextIndentJ">
    <w:name w:val="Body Text Indent J"/>
    <w:basedOn w:val="Normal"/>
    <w:hidden/>
    <w:rsid w:val="00906AB1"/>
    <w:pPr>
      <w:widowControl w:val="0"/>
      <w:autoSpaceDE w:val="0"/>
      <w:autoSpaceDN w:val="0"/>
      <w:adjustRightInd w:val="0"/>
      <w:spacing w:after="0" w:line="480" w:lineRule="auto"/>
      <w:ind w:left="720"/>
    </w:pPr>
    <w:rPr>
      <w:color w:val="000000"/>
      <w:szCs w:val="26"/>
      <w:lang w:val="en-US"/>
    </w:rPr>
  </w:style>
  <w:style w:type="paragraph" w:customStyle="1" w:styleId="BodyTextIndentSglJ">
    <w:name w:val="Body Text Indent Sgl J"/>
    <w:basedOn w:val="Normal"/>
    <w:hidden/>
    <w:rsid w:val="00906AB1"/>
    <w:pPr>
      <w:widowControl w:val="0"/>
      <w:autoSpaceDE w:val="0"/>
      <w:autoSpaceDN w:val="0"/>
      <w:adjustRightInd w:val="0"/>
      <w:spacing w:after="240"/>
      <w:ind w:left="720"/>
    </w:pPr>
    <w:rPr>
      <w:color w:val="000000"/>
      <w:szCs w:val="26"/>
      <w:lang w:val="en-US"/>
    </w:rPr>
  </w:style>
  <w:style w:type="paragraph" w:customStyle="1" w:styleId="STBBullet1DBL">
    <w:name w:val="STB Bullet 1 DBL"/>
    <w:basedOn w:val="Normal"/>
    <w:hidden/>
    <w:rsid w:val="00906AB1"/>
    <w:pPr>
      <w:widowControl w:val="0"/>
      <w:tabs>
        <w:tab w:val="num" w:pos="720"/>
      </w:tabs>
      <w:autoSpaceDE w:val="0"/>
      <w:autoSpaceDN w:val="0"/>
      <w:adjustRightInd w:val="0"/>
      <w:spacing w:after="0" w:line="480" w:lineRule="auto"/>
      <w:ind w:firstLine="360"/>
    </w:pPr>
    <w:rPr>
      <w:color w:val="000000"/>
      <w:szCs w:val="26"/>
      <w:lang w:val="en-US"/>
    </w:rPr>
  </w:style>
  <w:style w:type="paragraph" w:customStyle="1" w:styleId="STBBullet2">
    <w:name w:val="STB Bullet 2"/>
    <w:basedOn w:val="Normal"/>
    <w:hidden/>
    <w:rsid w:val="00906AB1"/>
    <w:pPr>
      <w:widowControl w:val="0"/>
      <w:tabs>
        <w:tab w:val="num" w:pos="1080"/>
      </w:tabs>
      <w:autoSpaceDE w:val="0"/>
      <w:autoSpaceDN w:val="0"/>
      <w:adjustRightInd w:val="0"/>
      <w:spacing w:after="240"/>
      <w:ind w:firstLine="720"/>
    </w:pPr>
    <w:rPr>
      <w:color w:val="000000"/>
      <w:szCs w:val="26"/>
      <w:lang w:val="en-US"/>
    </w:rPr>
  </w:style>
  <w:style w:type="paragraph" w:customStyle="1" w:styleId="STBBullet2DBL">
    <w:name w:val="STB Bullet 2 DBL"/>
    <w:basedOn w:val="Normal"/>
    <w:hidden/>
    <w:rsid w:val="00906AB1"/>
    <w:pPr>
      <w:widowControl w:val="0"/>
      <w:tabs>
        <w:tab w:val="num" w:pos="1080"/>
      </w:tabs>
      <w:autoSpaceDE w:val="0"/>
      <w:autoSpaceDN w:val="0"/>
      <w:adjustRightInd w:val="0"/>
      <w:spacing w:after="0" w:line="480" w:lineRule="auto"/>
      <w:ind w:firstLine="720"/>
    </w:pPr>
    <w:rPr>
      <w:color w:val="000000"/>
      <w:szCs w:val="26"/>
      <w:lang w:val="en-US"/>
    </w:rPr>
  </w:style>
  <w:style w:type="paragraph" w:customStyle="1" w:styleId="STBBullet3">
    <w:name w:val="STB Bullet 3"/>
    <w:basedOn w:val="Normal"/>
    <w:hidden/>
    <w:rsid w:val="00906AB1"/>
    <w:pPr>
      <w:widowControl w:val="0"/>
      <w:tabs>
        <w:tab w:val="num" w:pos="1440"/>
      </w:tabs>
      <w:autoSpaceDE w:val="0"/>
      <w:autoSpaceDN w:val="0"/>
      <w:adjustRightInd w:val="0"/>
      <w:spacing w:after="240"/>
      <w:ind w:firstLine="1080"/>
    </w:pPr>
    <w:rPr>
      <w:color w:val="000000"/>
      <w:szCs w:val="26"/>
      <w:lang w:val="en-US"/>
    </w:rPr>
  </w:style>
  <w:style w:type="paragraph" w:customStyle="1" w:styleId="STBBullet3DBL">
    <w:name w:val="STB Bullet 3 DBL"/>
    <w:basedOn w:val="Normal"/>
    <w:hidden/>
    <w:rsid w:val="00906AB1"/>
    <w:pPr>
      <w:widowControl w:val="0"/>
      <w:tabs>
        <w:tab w:val="num" w:pos="1440"/>
      </w:tabs>
      <w:autoSpaceDE w:val="0"/>
      <w:autoSpaceDN w:val="0"/>
      <w:adjustRightInd w:val="0"/>
      <w:spacing w:after="0" w:line="480" w:lineRule="auto"/>
      <w:ind w:firstLine="1080"/>
    </w:pPr>
    <w:rPr>
      <w:color w:val="000000"/>
      <w:szCs w:val="26"/>
      <w:lang w:val="en-US"/>
    </w:rPr>
  </w:style>
  <w:style w:type="paragraph" w:customStyle="1" w:styleId="STBBullet4">
    <w:name w:val="STB Bullet 4"/>
    <w:basedOn w:val="Normal"/>
    <w:hidden/>
    <w:rsid w:val="00906AB1"/>
    <w:pPr>
      <w:widowControl w:val="0"/>
      <w:tabs>
        <w:tab w:val="num" w:pos="1800"/>
      </w:tabs>
      <w:autoSpaceDE w:val="0"/>
      <w:autoSpaceDN w:val="0"/>
      <w:adjustRightInd w:val="0"/>
      <w:spacing w:after="240"/>
      <w:ind w:firstLine="1440"/>
    </w:pPr>
    <w:rPr>
      <w:color w:val="000000"/>
      <w:szCs w:val="26"/>
      <w:lang w:val="en-US"/>
    </w:rPr>
  </w:style>
  <w:style w:type="paragraph" w:customStyle="1" w:styleId="STBBullet4DBL">
    <w:name w:val="STB Bullet 4 DBL"/>
    <w:basedOn w:val="Normal"/>
    <w:hidden/>
    <w:rsid w:val="00906AB1"/>
    <w:pPr>
      <w:widowControl w:val="0"/>
      <w:tabs>
        <w:tab w:val="num" w:pos="1800"/>
      </w:tabs>
      <w:autoSpaceDE w:val="0"/>
      <w:autoSpaceDN w:val="0"/>
      <w:adjustRightInd w:val="0"/>
      <w:spacing w:after="0" w:line="480" w:lineRule="auto"/>
      <w:ind w:firstLine="1440"/>
    </w:pPr>
    <w:rPr>
      <w:color w:val="000000"/>
      <w:szCs w:val="26"/>
      <w:lang w:val="en-US"/>
    </w:rPr>
  </w:style>
  <w:style w:type="paragraph" w:customStyle="1" w:styleId="STBListNumber1">
    <w:name w:val="STB List Number 1"/>
    <w:basedOn w:val="Normal"/>
    <w:hidden/>
    <w:rsid w:val="00906AB1"/>
    <w:pPr>
      <w:widowControl w:val="0"/>
      <w:autoSpaceDE w:val="0"/>
      <w:autoSpaceDN w:val="0"/>
      <w:adjustRightInd w:val="0"/>
      <w:spacing w:after="240"/>
      <w:ind w:firstLine="720"/>
    </w:pPr>
    <w:rPr>
      <w:color w:val="000000"/>
      <w:szCs w:val="26"/>
      <w:lang w:val="en-US"/>
    </w:rPr>
  </w:style>
  <w:style w:type="paragraph" w:customStyle="1" w:styleId="STBListNumber1DBL">
    <w:name w:val="STB List Number 1 DBL"/>
    <w:basedOn w:val="Normal"/>
    <w:hidden/>
    <w:rsid w:val="00906AB1"/>
    <w:pPr>
      <w:widowControl w:val="0"/>
      <w:autoSpaceDE w:val="0"/>
      <w:autoSpaceDN w:val="0"/>
      <w:adjustRightInd w:val="0"/>
      <w:spacing w:after="0" w:line="480" w:lineRule="auto"/>
      <w:ind w:firstLine="720"/>
    </w:pPr>
    <w:rPr>
      <w:color w:val="000000"/>
      <w:szCs w:val="26"/>
      <w:lang w:val="en-US"/>
    </w:rPr>
  </w:style>
  <w:style w:type="paragraph" w:customStyle="1" w:styleId="STBListNumber2">
    <w:name w:val="STB List Number 2"/>
    <w:basedOn w:val="Normal"/>
    <w:hidden/>
    <w:rsid w:val="00906AB1"/>
    <w:pPr>
      <w:widowControl w:val="0"/>
      <w:autoSpaceDE w:val="0"/>
      <w:autoSpaceDN w:val="0"/>
      <w:adjustRightInd w:val="0"/>
      <w:spacing w:after="240"/>
      <w:ind w:firstLine="1440"/>
    </w:pPr>
    <w:rPr>
      <w:color w:val="000000"/>
      <w:szCs w:val="26"/>
      <w:lang w:val="en-US"/>
    </w:rPr>
  </w:style>
  <w:style w:type="paragraph" w:customStyle="1" w:styleId="STBListNumber2DBL">
    <w:name w:val="STB List Number 2 DBL"/>
    <w:basedOn w:val="Normal"/>
    <w:hidden/>
    <w:rsid w:val="00906AB1"/>
    <w:pPr>
      <w:widowControl w:val="0"/>
      <w:autoSpaceDE w:val="0"/>
      <w:autoSpaceDN w:val="0"/>
      <w:adjustRightInd w:val="0"/>
      <w:spacing w:after="0" w:line="480" w:lineRule="auto"/>
      <w:ind w:firstLine="1440"/>
    </w:pPr>
    <w:rPr>
      <w:color w:val="000000"/>
      <w:szCs w:val="26"/>
      <w:lang w:val="en-US"/>
    </w:rPr>
  </w:style>
  <w:style w:type="paragraph" w:customStyle="1" w:styleId="STBListNumber3">
    <w:name w:val="STB List Number 3"/>
    <w:basedOn w:val="Normal"/>
    <w:hidden/>
    <w:rsid w:val="00906AB1"/>
    <w:pPr>
      <w:widowControl w:val="0"/>
      <w:autoSpaceDE w:val="0"/>
      <w:autoSpaceDN w:val="0"/>
      <w:adjustRightInd w:val="0"/>
      <w:spacing w:after="240"/>
      <w:ind w:firstLine="2160"/>
    </w:pPr>
    <w:rPr>
      <w:color w:val="000000"/>
      <w:szCs w:val="26"/>
      <w:lang w:val="en-US"/>
    </w:rPr>
  </w:style>
  <w:style w:type="paragraph" w:customStyle="1" w:styleId="STBListNumber3DBL">
    <w:name w:val="STB List Number 3 DBL"/>
    <w:basedOn w:val="Normal"/>
    <w:hidden/>
    <w:rsid w:val="00906AB1"/>
    <w:pPr>
      <w:widowControl w:val="0"/>
      <w:autoSpaceDE w:val="0"/>
      <w:autoSpaceDN w:val="0"/>
      <w:adjustRightInd w:val="0"/>
      <w:spacing w:after="0" w:line="480" w:lineRule="auto"/>
      <w:ind w:firstLine="2160"/>
    </w:pPr>
    <w:rPr>
      <w:color w:val="000000"/>
      <w:szCs w:val="26"/>
      <w:lang w:val="en-US"/>
    </w:rPr>
  </w:style>
  <w:style w:type="paragraph" w:customStyle="1" w:styleId="STBListNumber4">
    <w:name w:val="STB List Number 4"/>
    <w:basedOn w:val="Normal"/>
    <w:hidden/>
    <w:rsid w:val="00906AB1"/>
    <w:pPr>
      <w:widowControl w:val="0"/>
      <w:autoSpaceDE w:val="0"/>
      <w:autoSpaceDN w:val="0"/>
      <w:adjustRightInd w:val="0"/>
      <w:spacing w:after="240"/>
      <w:ind w:firstLine="2880"/>
    </w:pPr>
    <w:rPr>
      <w:color w:val="000000"/>
      <w:szCs w:val="26"/>
      <w:lang w:val="en-US"/>
    </w:rPr>
  </w:style>
  <w:style w:type="paragraph" w:customStyle="1" w:styleId="STBListNumber4DBL">
    <w:name w:val="STB List Number 4 DBL"/>
    <w:basedOn w:val="Normal"/>
    <w:hidden/>
    <w:rsid w:val="00906AB1"/>
    <w:pPr>
      <w:widowControl w:val="0"/>
      <w:autoSpaceDE w:val="0"/>
      <w:autoSpaceDN w:val="0"/>
      <w:adjustRightInd w:val="0"/>
      <w:spacing w:after="0" w:line="480" w:lineRule="auto"/>
      <w:ind w:firstLine="2880"/>
    </w:pPr>
    <w:rPr>
      <w:color w:val="000000"/>
      <w:szCs w:val="26"/>
      <w:lang w:val="en-US"/>
    </w:rPr>
  </w:style>
  <w:style w:type="paragraph" w:customStyle="1" w:styleId="BodyText32">
    <w:name w:val="Body Text 32"/>
    <w:basedOn w:val="Normal"/>
    <w:hidden/>
    <w:rsid w:val="00906AB1"/>
    <w:pPr>
      <w:widowControl w:val="0"/>
      <w:autoSpaceDE w:val="0"/>
      <w:autoSpaceDN w:val="0"/>
      <w:adjustRightInd w:val="0"/>
      <w:spacing w:after="0"/>
    </w:pPr>
    <w:rPr>
      <w:color w:val="000000"/>
      <w:sz w:val="24"/>
      <w:szCs w:val="24"/>
    </w:rPr>
  </w:style>
  <w:style w:type="paragraph" w:customStyle="1" w:styleId="PG-A-Prospecto">
    <w:name w:val="PG-A - Prospecto"/>
    <w:basedOn w:val="Normal"/>
    <w:hidden/>
    <w:rsid w:val="00906AB1"/>
    <w:pPr>
      <w:widowControl w:val="0"/>
      <w:autoSpaceDE w:val="0"/>
      <w:autoSpaceDN w:val="0"/>
      <w:adjustRightInd w:val="0"/>
      <w:jc w:val="left"/>
    </w:pPr>
    <w:rPr>
      <w:color w:val="000000"/>
      <w:sz w:val="20"/>
    </w:rPr>
  </w:style>
  <w:style w:type="paragraph" w:styleId="EnvelopeAddress">
    <w:name w:val="envelope address"/>
    <w:basedOn w:val="Normal"/>
    <w:uiPriority w:val="99"/>
    <w:rsid w:val="00906AB1"/>
    <w:pPr>
      <w:framePr w:w="7938" w:h="1984" w:hRule="exact" w:hSpace="141" w:wrap="auto" w:hAnchor="page" w:xAlign="center" w:yAlign="bottom"/>
      <w:widowControl w:val="0"/>
      <w:autoSpaceDE w:val="0"/>
      <w:autoSpaceDN w:val="0"/>
      <w:adjustRightInd w:val="0"/>
      <w:spacing w:after="0" w:line="320" w:lineRule="atLeast"/>
      <w:ind w:left="2835"/>
    </w:pPr>
    <w:rPr>
      <w:rFonts w:ascii="Arial" w:hAnsi="Arial" w:cs="Arial"/>
      <w:color w:val="000000"/>
      <w:sz w:val="24"/>
      <w:szCs w:val="24"/>
      <w:lang w:val="en-US"/>
    </w:rPr>
  </w:style>
  <w:style w:type="paragraph" w:styleId="Closing">
    <w:name w:val="Closing"/>
    <w:basedOn w:val="Normal"/>
    <w:link w:val="ClosingChar"/>
    <w:uiPriority w:val="99"/>
    <w:rsid w:val="00906AB1"/>
    <w:pPr>
      <w:widowControl w:val="0"/>
      <w:autoSpaceDE w:val="0"/>
      <w:autoSpaceDN w:val="0"/>
      <w:adjustRightInd w:val="0"/>
      <w:spacing w:after="0" w:line="320" w:lineRule="atLeast"/>
      <w:ind w:left="4252"/>
    </w:pPr>
    <w:rPr>
      <w:rFonts w:ascii="Tahoma" w:hAnsi="Tahoma"/>
      <w:color w:val="000000"/>
      <w:sz w:val="24"/>
      <w:szCs w:val="24"/>
      <w:lang w:val="en-US" w:eastAsia="x-none"/>
    </w:rPr>
  </w:style>
  <w:style w:type="character" w:customStyle="1" w:styleId="ClosingChar">
    <w:name w:val="Closing Char"/>
    <w:basedOn w:val="DefaultParagraphFont"/>
    <w:link w:val="Closing"/>
    <w:uiPriority w:val="99"/>
    <w:rsid w:val="00906AB1"/>
    <w:rPr>
      <w:rFonts w:ascii="Tahoma" w:hAnsi="Tahoma"/>
      <w:color w:val="000000"/>
      <w:sz w:val="24"/>
      <w:szCs w:val="24"/>
      <w:lang w:val="en-US" w:eastAsia="x-none"/>
    </w:rPr>
  </w:style>
  <w:style w:type="paragraph" w:customStyle="1" w:styleId="Sub-ttulo3">
    <w:name w:val="Sub-título 3"/>
    <w:basedOn w:val="Normal"/>
    <w:autoRedefine/>
    <w:hidden/>
    <w:rsid w:val="00906AB1"/>
    <w:pPr>
      <w:widowControl w:val="0"/>
      <w:autoSpaceDE w:val="0"/>
      <w:autoSpaceDN w:val="0"/>
      <w:adjustRightInd w:val="0"/>
      <w:spacing w:after="0"/>
    </w:pPr>
    <w:rPr>
      <w:rFonts w:ascii="Frutiger 45 Light" w:hAnsi="Frutiger 45 Light" w:cs="Frutiger 45 Light"/>
      <w:b/>
      <w:bCs/>
      <w:color w:val="000000"/>
      <w:sz w:val="20"/>
    </w:rPr>
  </w:style>
  <w:style w:type="paragraph" w:customStyle="1" w:styleId="CommentSubject1">
    <w:name w:val="Comment Subject1"/>
    <w:basedOn w:val="CommentText3"/>
    <w:next w:val="CommentText3"/>
    <w:hidden/>
    <w:rsid w:val="00906AB1"/>
    <w:pPr>
      <w:spacing w:after="0" w:line="240" w:lineRule="auto"/>
      <w:jc w:val="left"/>
    </w:pPr>
    <w:rPr>
      <w:b/>
      <w:bCs/>
    </w:rPr>
  </w:style>
  <w:style w:type="paragraph" w:styleId="HTMLAddress">
    <w:name w:val="HTML Address"/>
    <w:basedOn w:val="Normal"/>
    <w:link w:val="HTMLAddressChar"/>
    <w:uiPriority w:val="99"/>
    <w:rsid w:val="00906AB1"/>
    <w:pPr>
      <w:widowControl w:val="0"/>
      <w:autoSpaceDE w:val="0"/>
      <w:autoSpaceDN w:val="0"/>
      <w:adjustRightInd w:val="0"/>
      <w:spacing w:after="0" w:line="320" w:lineRule="atLeast"/>
    </w:pPr>
    <w:rPr>
      <w:rFonts w:ascii="Tahoma" w:hAnsi="Tahoma"/>
      <w:i/>
      <w:iCs/>
      <w:color w:val="000000"/>
      <w:sz w:val="24"/>
      <w:szCs w:val="24"/>
      <w:lang w:val="en-US" w:eastAsia="x-none"/>
    </w:rPr>
  </w:style>
  <w:style w:type="character" w:customStyle="1" w:styleId="HTMLAddressChar">
    <w:name w:val="HTML Address Char"/>
    <w:basedOn w:val="DefaultParagraphFont"/>
    <w:link w:val="HTMLAddress"/>
    <w:uiPriority w:val="99"/>
    <w:rsid w:val="00906AB1"/>
    <w:rPr>
      <w:rFonts w:ascii="Tahoma" w:hAnsi="Tahoma"/>
      <w:i/>
      <w:iCs/>
      <w:color w:val="000000"/>
      <w:sz w:val="24"/>
      <w:szCs w:val="24"/>
      <w:lang w:val="en-US" w:eastAsia="x-none"/>
    </w:rPr>
  </w:style>
  <w:style w:type="paragraph" w:customStyle="1" w:styleId="icosProspecto">
    <w:name w:val="icos Prospecto"/>
    <w:basedOn w:val="Normal"/>
    <w:hidden/>
    <w:rsid w:val="00906AB1"/>
    <w:pPr>
      <w:numPr>
        <w:numId w:val="44"/>
      </w:numPr>
      <w:tabs>
        <w:tab w:val="clear" w:pos="720"/>
        <w:tab w:val="left" w:pos="-1430"/>
        <w:tab w:val="left" w:pos="0"/>
        <w:tab w:val="left" w:pos="780"/>
      </w:tabs>
      <w:spacing w:after="200" w:line="240" w:lineRule="auto"/>
      <w:ind w:left="0" w:firstLine="0"/>
    </w:pPr>
    <w:rPr>
      <w:rFonts w:ascii="Frutiger 45 Light" w:hAnsi="Frutiger 45 Light" w:cs="Frutiger 45 Light"/>
      <w:color w:val="000000"/>
      <w:sz w:val="20"/>
    </w:rPr>
  </w:style>
  <w:style w:type="paragraph" w:customStyle="1" w:styleId="Prospecto-Ttulo3">
    <w:name w:val="Prospecto - Título 3"/>
    <w:next w:val="Normal"/>
    <w:hidden/>
    <w:rsid w:val="00906AB1"/>
    <w:pPr>
      <w:keepNext/>
      <w:widowControl w:val="0"/>
      <w:autoSpaceDE w:val="0"/>
      <w:autoSpaceDN w:val="0"/>
      <w:adjustRightInd w:val="0"/>
      <w:spacing w:after="240"/>
    </w:pPr>
    <w:rPr>
      <w:b/>
      <w:bCs/>
      <w:color w:val="000000"/>
      <w:sz w:val="24"/>
      <w:szCs w:val="24"/>
    </w:rPr>
  </w:style>
  <w:style w:type="paragraph" w:customStyle="1" w:styleId="Italicsheading">
    <w:name w:val="Italics heading"/>
    <w:basedOn w:val="Normal"/>
    <w:hidden/>
    <w:rsid w:val="00906AB1"/>
    <w:pPr>
      <w:keepNext/>
      <w:widowControl w:val="0"/>
      <w:autoSpaceDE w:val="0"/>
      <w:autoSpaceDN w:val="0"/>
      <w:adjustRightInd w:val="0"/>
      <w:ind w:left="360"/>
    </w:pPr>
    <w:rPr>
      <w:i/>
      <w:iCs/>
      <w:color w:val="000000"/>
      <w:sz w:val="22"/>
      <w:szCs w:val="22"/>
      <w:lang w:val="en-US"/>
    </w:rPr>
  </w:style>
  <w:style w:type="paragraph" w:customStyle="1" w:styleId="Footnoteline">
    <w:name w:val="Footnoteline"/>
    <w:basedOn w:val="Normal"/>
    <w:hidden/>
    <w:rsid w:val="00906AB1"/>
    <w:pPr>
      <w:keepNext/>
      <w:widowControl w:val="0"/>
      <w:tabs>
        <w:tab w:val="num" w:pos="720"/>
        <w:tab w:val="right" w:leader="underscore" w:pos="1980"/>
      </w:tabs>
      <w:autoSpaceDE w:val="0"/>
      <w:autoSpaceDN w:val="0"/>
      <w:adjustRightInd w:val="0"/>
      <w:jc w:val="left"/>
    </w:pPr>
    <w:rPr>
      <w:color w:val="000000"/>
      <w:sz w:val="20"/>
      <w:lang w:val="en-US"/>
    </w:rPr>
  </w:style>
  <w:style w:type="paragraph" w:customStyle="1" w:styleId="Corpodetexto31">
    <w:name w:val="Corpo de texto 31"/>
    <w:basedOn w:val="Normal"/>
    <w:hidden/>
    <w:rsid w:val="00906AB1"/>
    <w:pPr>
      <w:widowControl w:val="0"/>
      <w:autoSpaceDE w:val="0"/>
      <w:autoSpaceDN w:val="0"/>
      <w:adjustRightInd w:val="0"/>
      <w:spacing w:after="0"/>
    </w:pPr>
    <w:rPr>
      <w:b/>
      <w:bCs/>
      <w:color w:val="000000"/>
      <w:sz w:val="20"/>
    </w:rPr>
  </w:style>
  <w:style w:type="paragraph" w:customStyle="1" w:styleId="Primeirorecuodecorpodetextobtf1i">
    <w:name w:val="Primeiro recuo de corpo de texto.btf1.i"/>
    <w:basedOn w:val="Normal"/>
    <w:hidden/>
    <w:rsid w:val="00906AB1"/>
    <w:pPr>
      <w:widowControl w:val="0"/>
      <w:autoSpaceDE w:val="0"/>
      <w:autoSpaceDN w:val="0"/>
      <w:adjustRightInd w:val="0"/>
      <w:ind w:firstLine="210"/>
    </w:pPr>
    <w:rPr>
      <w:color w:val="000000"/>
      <w:sz w:val="22"/>
      <w:szCs w:val="22"/>
    </w:rPr>
  </w:style>
  <w:style w:type="paragraph" w:customStyle="1" w:styleId="Primeirorecuodecorpodetextobtf1i1">
    <w:name w:val="Primeiro recuo de corpo de texto.btf1.i1"/>
    <w:basedOn w:val="Normal"/>
    <w:hidden/>
    <w:rsid w:val="00906AB1"/>
    <w:pPr>
      <w:widowControl w:val="0"/>
      <w:autoSpaceDE w:val="0"/>
      <w:autoSpaceDN w:val="0"/>
      <w:adjustRightInd w:val="0"/>
      <w:ind w:firstLine="210"/>
    </w:pPr>
    <w:rPr>
      <w:color w:val="000000"/>
      <w:sz w:val="22"/>
      <w:szCs w:val="22"/>
    </w:rPr>
  </w:style>
  <w:style w:type="paragraph" w:customStyle="1" w:styleId="BlockText2">
    <w:name w:val="Block Text2"/>
    <w:basedOn w:val="Normal"/>
    <w:hidden/>
    <w:rsid w:val="00906AB1"/>
    <w:pPr>
      <w:widowControl w:val="0"/>
      <w:autoSpaceDE w:val="0"/>
      <w:autoSpaceDN w:val="0"/>
      <w:adjustRightInd w:val="0"/>
      <w:spacing w:after="240"/>
    </w:pPr>
    <w:rPr>
      <w:color w:val="000000"/>
      <w:sz w:val="22"/>
      <w:szCs w:val="22"/>
      <w:lang w:val="en-US"/>
    </w:rPr>
  </w:style>
  <w:style w:type="paragraph" w:customStyle="1" w:styleId="prospecto0">
    <w:name w:val="prospecto"/>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orpodetextobtbBodyText5s2JCG-SingleSp05s2BodyText5JCG-SingleSp051s21SecondHeading25BTBTbodytextbdDEBBodyTextbtwideBodyTextChar1BodyTextCharCharbCharCharbChar1">
    <w:name w:val="Corpo de texto.bt.b.!Body Text .5s2(J).CG-Single Sp 0.5.s2.!Body Text .5(J).CG-Single Sp 0.51.s21.Second Heading 2.5.BT..BT.body text.bd.DEB Body Text.bt wide.Body Text Char1.Body Text Char Char.b Char Char.b Char1"/>
    <w:basedOn w:val="Normal"/>
    <w:hidden/>
    <w:rsid w:val="00906AB1"/>
    <w:pPr>
      <w:widowControl w:val="0"/>
      <w:autoSpaceDE w:val="0"/>
      <w:autoSpaceDN w:val="0"/>
      <w:adjustRightInd w:val="0"/>
      <w:spacing w:after="0"/>
      <w:jc w:val="center"/>
    </w:pPr>
    <w:rPr>
      <w:b/>
      <w:bCs/>
      <w:color w:val="000000"/>
      <w:sz w:val="24"/>
      <w:szCs w:val="24"/>
    </w:rPr>
  </w:style>
  <w:style w:type="paragraph" w:customStyle="1" w:styleId="text-interno1">
    <w:name w:val="text-interno1"/>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text-interno3">
    <w:name w:val="text-interno3"/>
    <w:basedOn w:val="Normal"/>
    <w:hidden/>
    <w:rsid w:val="00906AB1"/>
    <w:pPr>
      <w:widowControl w:val="0"/>
      <w:autoSpaceDE w:val="0"/>
      <w:autoSpaceDN w:val="0"/>
      <w:adjustRightInd w:val="0"/>
      <w:spacing w:before="96" w:after="96"/>
      <w:jc w:val="left"/>
    </w:pPr>
    <w:rPr>
      <w:rFonts w:ascii="Arial" w:hAnsi="Arial" w:cs="Arial"/>
      <w:color w:val="333333"/>
      <w:sz w:val="17"/>
      <w:szCs w:val="17"/>
    </w:rPr>
  </w:style>
  <w:style w:type="character" w:customStyle="1" w:styleId="text-interno">
    <w:name w:val="text-interno"/>
    <w:hidden/>
    <w:rsid w:val="00906AB1"/>
    <w:rPr>
      <w:rFonts w:ascii="Times New Roman" w:hAnsi="Times New Roman" w:cs="Times New Roman"/>
      <w:color w:val="000000"/>
      <w:sz w:val="24"/>
      <w:szCs w:val="24"/>
      <w:lang w:val="pt-BR"/>
    </w:rPr>
  </w:style>
  <w:style w:type="character" w:customStyle="1" w:styleId="TextoProspectoCharChar">
    <w:name w:val="Texto Prospecto Char Char"/>
    <w:hidden/>
    <w:rsid w:val="00906AB1"/>
    <w:rPr>
      <w:rFonts w:ascii="Times New Roman" w:hAnsi="Times New Roman" w:cs="Times New Roman"/>
      <w:color w:val="000000"/>
      <w:sz w:val="24"/>
      <w:szCs w:val="24"/>
      <w:lang w:val="pt-BR"/>
    </w:rPr>
  </w:style>
  <w:style w:type="paragraph" w:customStyle="1" w:styleId="paraNa1">
    <w:name w:val="para_Na1"/>
    <w:hidden/>
    <w:rsid w:val="00906AB1"/>
    <w:pPr>
      <w:widowControl w:val="0"/>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 w:val="left" w:pos="9216"/>
        <w:tab w:val="left" w:pos="9936"/>
        <w:tab w:val="left" w:pos="10656"/>
        <w:tab w:val="left" w:pos="11376"/>
        <w:tab w:val="left" w:pos="12096"/>
        <w:tab w:val="left" w:pos="12816"/>
        <w:tab w:val="left" w:pos="13536"/>
        <w:tab w:val="left" w:pos="14256"/>
        <w:tab w:val="left" w:pos="14976"/>
        <w:tab w:val="left" w:pos="15696"/>
        <w:tab w:val="left" w:pos="16416"/>
        <w:tab w:val="left" w:pos="17136"/>
        <w:tab w:val="left" w:pos="17856"/>
        <w:tab w:val="left" w:pos="18576"/>
        <w:tab w:val="left" w:pos="19296"/>
        <w:tab w:val="left" w:pos="20016"/>
        <w:tab w:val="left" w:pos="20736"/>
      </w:tabs>
      <w:autoSpaceDE w:val="0"/>
      <w:autoSpaceDN w:val="0"/>
      <w:adjustRightInd w:val="0"/>
      <w:spacing w:before="529" w:after="57" w:line="278" w:lineRule="atLeast"/>
      <w:jc w:val="both"/>
    </w:pPr>
    <w:rPr>
      <w:b/>
      <w:bCs/>
      <w:color w:val="000000"/>
      <w:sz w:val="24"/>
      <w:szCs w:val="24"/>
    </w:rPr>
  </w:style>
  <w:style w:type="paragraph" w:customStyle="1" w:styleId="Sub-titulo4">
    <w:name w:val="Sub-titulo 4"/>
    <w:hidden/>
    <w:rsid w:val="00906AB1"/>
    <w:pPr>
      <w:widowControl w:val="0"/>
      <w:autoSpaceDE w:val="0"/>
      <w:autoSpaceDN w:val="0"/>
      <w:adjustRightInd w:val="0"/>
      <w:spacing w:after="120"/>
      <w:jc w:val="both"/>
    </w:pPr>
    <w:rPr>
      <w:rFonts w:ascii="Frutiger 45 Light" w:hAnsi="Frutiger 45 Light" w:cs="Frutiger 45 Light"/>
      <w:color w:val="000000"/>
      <w:sz w:val="24"/>
      <w:szCs w:val="24"/>
      <w:u w:val="single"/>
    </w:rPr>
  </w:style>
  <w:style w:type="paragraph" w:customStyle="1" w:styleId="textoprospectotpico10">
    <w:name w:val="textoprospectotpico1"/>
    <w:basedOn w:val="Normal"/>
    <w:hidden/>
    <w:rsid w:val="00906AB1"/>
    <w:pPr>
      <w:widowControl w:val="0"/>
      <w:autoSpaceDE w:val="0"/>
      <w:autoSpaceDN w:val="0"/>
      <w:adjustRightInd w:val="0"/>
      <w:spacing w:before="100" w:beforeAutospacing="1" w:after="100" w:afterAutospacing="1"/>
      <w:jc w:val="left"/>
    </w:pPr>
    <w:rPr>
      <w:rFonts w:ascii="Arial" w:hAnsi="Arial" w:cs="Arial"/>
      <w:color w:val="000000"/>
      <w:sz w:val="24"/>
      <w:szCs w:val="24"/>
    </w:rPr>
  </w:style>
  <w:style w:type="paragraph" w:customStyle="1" w:styleId="Title5">
    <w:name w:val="Title5"/>
    <w:basedOn w:val="Normal"/>
    <w:next w:val="BodyTextFirstIndent"/>
    <w:hidden/>
    <w:rsid w:val="00906AB1"/>
    <w:pPr>
      <w:keepNext/>
      <w:keepLines/>
      <w:widowControl w:val="0"/>
      <w:autoSpaceDE w:val="0"/>
      <w:autoSpaceDN w:val="0"/>
      <w:adjustRightInd w:val="0"/>
      <w:spacing w:after="200"/>
      <w:ind w:left="360"/>
    </w:pPr>
    <w:rPr>
      <w:color w:val="000000"/>
      <w:sz w:val="20"/>
    </w:rPr>
  </w:style>
  <w:style w:type="paragraph" w:customStyle="1" w:styleId="BlockTextBullet">
    <w:name w:val="Block Text Bullet"/>
    <w:basedOn w:val="Normal"/>
    <w:hidden/>
    <w:rsid w:val="00906AB1"/>
    <w:pPr>
      <w:widowControl w:val="0"/>
      <w:tabs>
        <w:tab w:val="num" w:pos="360"/>
      </w:tabs>
      <w:autoSpaceDE w:val="0"/>
      <w:autoSpaceDN w:val="0"/>
      <w:adjustRightInd w:val="0"/>
      <w:spacing w:after="240"/>
      <w:ind w:left="360" w:hanging="360"/>
    </w:pPr>
    <w:rPr>
      <w:color w:val="000000"/>
      <w:sz w:val="20"/>
      <w:lang w:val="en-US"/>
    </w:rPr>
  </w:style>
  <w:style w:type="paragraph" w:customStyle="1" w:styleId="BodyText28">
    <w:name w:val="Body Text 28"/>
    <w:basedOn w:val="Normal"/>
    <w:hidden/>
    <w:rsid w:val="00906AB1"/>
    <w:pPr>
      <w:widowControl w:val="0"/>
      <w:autoSpaceDE w:val="0"/>
      <w:autoSpaceDN w:val="0"/>
      <w:adjustRightInd w:val="0"/>
      <w:spacing w:after="0"/>
    </w:pPr>
    <w:rPr>
      <w:color w:val="000000"/>
      <w:sz w:val="20"/>
    </w:rPr>
  </w:style>
  <w:style w:type="paragraph" w:customStyle="1" w:styleId="BodyText27">
    <w:name w:val="Body Text 27"/>
    <w:basedOn w:val="Normal"/>
    <w:hidden/>
    <w:rsid w:val="00906AB1"/>
    <w:pPr>
      <w:widowControl w:val="0"/>
      <w:autoSpaceDE w:val="0"/>
      <w:autoSpaceDN w:val="0"/>
      <w:adjustRightInd w:val="0"/>
      <w:spacing w:after="0"/>
    </w:pPr>
    <w:rPr>
      <w:color w:val="000000"/>
      <w:sz w:val="20"/>
    </w:rPr>
  </w:style>
  <w:style w:type="paragraph" w:customStyle="1" w:styleId="CharChar1CharCharCharCharCharChar">
    <w:name w:val="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Text1">
    <w:name w:val="Body Text1"/>
    <w:rsid w:val="00906AB1"/>
    <w:pPr>
      <w:widowControl w:val="0"/>
      <w:autoSpaceDE w:val="0"/>
      <w:autoSpaceDN w:val="0"/>
      <w:adjustRightInd w:val="0"/>
    </w:pPr>
    <w:rPr>
      <w:rFonts w:ascii="Tms Rmn" w:hAnsi="Tms Rmn" w:cs="Tms Rmn"/>
      <w:color w:val="000000"/>
      <w:sz w:val="24"/>
      <w:szCs w:val="24"/>
      <w:lang w:val="en-US"/>
    </w:rPr>
  </w:style>
  <w:style w:type="paragraph" w:styleId="Salutation">
    <w:name w:val="Salutation"/>
    <w:basedOn w:val="Normal"/>
    <w:next w:val="Normal"/>
    <w:link w:val="SalutationChar"/>
    <w:uiPriority w:val="99"/>
    <w:rsid w:val="004F38C2"/>
    <w:pPr>
      <w:widowControl w:val="0"/>
      <w:autoSpaceDE w:val="0"/>
      <w:autoSpaceDN w:val="0"/>
      <w:adjustRightInd w:val="0"/>
      <w:spacing w:after="0"/>
      <w:jc w:val="left"/>
    </w:pPr>
    <w:rPr>
      <w:color w:val="000000"/>
      <w:sz w:val="24"/>
      <w:szCs w:val="24"/>
      <w:lang w:val="en-US" w:eastAsia="x-none"/>
    </w:rPr>
  </w:style>
  <w:style w:type="character" w:customStyle="1" w:styleId="SalutationChar">
    <w:name w:val="Salutation Char"/>
    <w:basedOn w:val="DefaultParagraphFont"/>
    <w:link w:val="Salutation"/>
    <w:uiPriority w:val="99"/>
    <w:rsid w:val="00906AB1"/>
    <w:rPr>
      <w:color w:val="000000"/>
      <w:sz w:val="24"/>
      <w:szCs w:val="24"/>
      <w:lang w:val="en-US" w:eastAsia="x-none"/>
    </w:rPr>
  </w:style>
  <w:style w:type="paragraph" w:customStyle="1" w:styleId="UK10Block">
    <w:name w:val="UK10 Block"/>
    <w:basedOn w:val="Normal"/>
    <w:hidden/>
    <w:rsid w:val="00906AB1"/>
    <w:pPr>
      <w:widowControl w:val="0"/>
      <w:autoSpaceDE w:val="0"/>
      <w:autoSpaceDN w:val="0"/>
      <w:adjustRightInd w:val="0"/>
      <w:spacing w:after="240" w:line="246" w:lineRule="atLeast"/>
    </w:pPr>
    <w:rPr>
      <w:color w:val="000000"/>
      <w:sz w:val="20"/>
      <w:lang w:val="en-US"/>
    </w:rPr>
  </w:style>
  <w:style w:type="paragraph" w:customStyle="1" w:styleId="UK10Block05">
    <w:name w:val="UK10 Block 0.5"/>
    <w:basedOn w:val="Normal"/>
    <w:hidden/>
    <w:rsid w:val="00906AB1"/>
    <w:pPr>
      <w:widowControl w:val="0"/>
      <w:autoSpaceDE w:val="0"/>
      <w:autoSpaceDN w:val="0"/>
      <w:adjustRightInd w:val="0"/>
      <w:spacing w:after="240" w:line="246" w:lineRule="atLeast"/>
      <w:ind w:left="720"/>
    </w:pPr>
    <w:rPr>
      <w:color w:val="000000"/>
      <w:sz w:val="20"/>
      <w:lang w:val="en-US"/>
    </w:rPr>
  </w:style>
  <w:style w:type="paragraph" w:customStyle="1" w:styleId="UK10Block10">
    <w:name w:val="UK10 Block 1.0"/>
    <w:basedOn w:val="Normal"/>
    <w:hidden/>
    <w:rsid w:val="00906AB1"/>
    <w:pPr>
      <w:widowControl w:val="0"/>
      <w:autoSpaceDE w:val="0"/>
      <w:autoSpaceDN w:val="0"/>
      <w:adjustRightInd w:val="0"/>
      <w:spacing w:after="240" w:line="246" w:lineRule="atLeast"/>
      <w:ind w:left="1440"/>
    </w:pPr>
    <w:rPr>
      <w:color w:val="000000"/>
      <w:sz w:val="20"/>
      <w:lang w:val="en-US"/>
    </w:rPr>
  </w:style>
  <w:style w:type="paragraph" w:customStyle="1" w:styleId="UK10Block15">
    <w:name w:val="UK10 Block 1.5"/>
    <w:basedOn w:val="Normal"/>
    <w:hidden/>
    <w:rsid w:val="00906AB1"/>
    <w:pPr>
      <w:widowControl w:val="0"/>
      <w:autoSpaceDE w:val="0"/>
      <w:autoSpaceDN w:val="0"/>
      <w:adjustRightInd w:val="0"/>
      <w:spacing w:after="240" w:line="246" w:lineRule="atLeast"/>
      <w:ind w:left="2160"/>
    </w:pPr>
    <w:rPr>
      <w:color w:val="000000"/>
      <w:sz w:val="20"/>
      <w:lang w:val="en-US"/>
    </w:rPr>
  </w:style>
  <w:style w:type="paragraph" w:customStyle="1" w:styleId="UK10Block20">
    <w:name w:val="UK10 Block 2.0"/>
    <w:basedOn w:val="Normal"/>
    <w:hidden/>
    <w:rsid w:val="00906AB1"/>
    <w:pPr>
      <w:widowControl w:val="0"/>
      <w:autoSpaceDE w:val="0"/>
      <w:autoSpaceDN w:val="0"/>
      <w:adjustRightInd w:val="0"/>
      <w:spacing w:after="240" w:line="246" w:lineRule="atLeast"/>
      <w:ind w:left="2880"/>
    </w:pPr>
    <w:rPr>
      <w:color w:val="000000"/>
      <w:sz w:val="20"/>
      <w:lang w:val="en-US"/>
    </w:rPr>
  </w:style>
  <w:style w:type="paragraph" w:customStyle="1" w:styleId="UK10Block25">
    <w:name w:val="UK10 Block 2.5"/>
    <w:basedOn w:val="Normal"/>
    <w:hidden/>
    <w:rsid w:val="00906AB1"/>
    <w:pPr>
      <w:widowControl w:val="0"/>
      <w:autoSpaceDE w:val="0"/>
      <w:autoSpaceDN w:val="0"/>
      <w:adjustRightInd w:val="0"/>
      <w:spacing w:after="240" w:line="246" w:lineRule="atLeast"/>
      <w:ind w:left="3600"/>
    </w:pPr>
    <w:rPr>
      <w:color w:val="000000"/>
      <w:sz w:val="20"/>
      <w:lang w:val="en-US"/>
    </w:rPr>
  </w:style>
  <w:style w:type="paragraph" w:customStyle="1" w:styleId="UK10Block30">
    <w:name w:val="UK10 Block 3.0"/>
    <w:basedOn w:val="Normal"/>
    <w:hidden/>
    <w:rsid w:val="00906AB1"/>
    <w:pPr>
      <w:widowControl w:val="0"/>
      <w:autoSpaceDE w:val="0"/>
      <w:autoSpaceDN w:val="0"/>
      <w:adjustRightInd w:val="0"/>
      <w:spacing w:after="240" w:line="246" w:lineRule="atLeast"/>
      <w:ind w:left="4320"/>
    </w:pPr>
    <w:rPr>
      <w:color w:val="000000"/>
      <w:sz w:val="20"/>
      <w:lang w:val="en-US"/>
    </w:rPr>
  </w:style>
  <w:style w:type="paragraph" w:customStyle="1" w:styleId="UK10Title">
    <w:name w:val="UK10 Title"/>
    <w:basedOn w:val="Normal"/>
    <w:next w:val="UK10Block"/>
    <w:hidden/>
    <w:rsid w:val="00906AB1"/>
    <w:pPr>
      <w:widowControl w:val="0"/>
      <w:autoSpaceDE w:val="0"/>
      <w:autoSpaceDN w:val="0"/>
      <w:adjustRightInd w:val="0"/>
      <w:spacing w:after="240" w:line="246" w:lineRule="atLeast"/>
      <w:jc w:val="center"/>
    </w:pPr>
    <w:rPr>
      <w:b/>
      <w:bCs/>
      <w:color w:val="000000"/>
      <w:kern w:val="28"/>
      <w:sz w:val="20"/>
      <w:lang w:val="en-US"/>
    </w:rPr>
  </w:style>
  <w:style w:type="paragraph" w:customStyle="1" w:styleId="UK11Block">
    <w:name w:val="UK11 Block"/>
    <w:basedOn w:val="Normal"/>
    <w:hidden/>
    <w:rsid w:val="00906AB1"/>
    <w:pPr>
      <w:widowControl w:val="0"/>
      <w:autoSpaceDE w:val="0"/>
      <w:autoSpaceDN w:val="0"/>
      <w:adjustRightInd w:val="0"/>
      <w:spacing w:after="240" w:line="246" w:lineRule="atLeast"/>
    </w:pPr>
    <w:rPr>
      <w:color w:val="000000"/>
      <w:sz w:val="22"/>
      <w:szCs w:val="22"/>
      <w:lang w:val="en-US"/>
    </w:rPr>
  </w:style>
  <w:style w:type="paragraph" w:customStyle="1" w:styleId="UK11Block05">
    <w:name w:val="UK11 Block 0.5"/>
    <w:basedOn w:val="Normal"/>
    <w:hidden/>
    <w:rsid w:val="00906AB1"/>
    <w:pPr>
      <w:widowControl w:val="0"/>
      <w:autoSpaceDE w:val="0"/>
      <w:autoSpaceDN w:val="0"/>
      <w:adjustRightInd w:val="0"/>
      <w:spacing w:after="240" w:line="246" w:lineRule="atLeast"/>
      <w:ind w:left="720"/>
    </w:pPr>
    <w:rPr>
      <w:color w:val="000000"/>
      <w:sz w:val="22"/>
      <w:szCs w:val="22"/>
      <w:lang w:val="en-US"/>
    </w:rPr>
  </w:style>
  <w:style w:type="paragraph" w:customStyle="1" w:styleId="UK11Block10">
    <w:name w:val="UK11 Block 1.0"/>
    <w:basedOn w:val="Normal"/>
    <w:hidden/>
    <w:rsid w:val="00906AB1"/>
    <w:pPr>
      <w:widowControl w:val="0"/>
      <w:autoSpaceDE w:val="0"/>
      <w:autoSpaceDN w:val="0"/>
      <w:adjustRightInd w:val="0"/>
      <w:spacing w:after="240" w:line="246" w:lineRule="atLeast"/>
      <w:ind w:left="1440"/>
    </w:pPr>
    <w:rPr>
      <w:color w:val="000000"/>
      <w:sz w:val="22"/>
      <w:szCs w:val="22"/>
      <w:lang w:val="en-US"/>
    </w:rPr>
  </w:style>
  <w:style w:type="paragraph" w:customStyle="1" w:styleId="UK11Block15">
    <w:name w:val="UK11 Block 1.5"/>
    <w:basedOn w:val="Normal"/>
    <w:hidden/>
    <w:rsid w:val="00906AB1"/>
    <w:pPr>
      <w:widowControl w:val="0"/>
      <w:autoSpaceDE w:val="0"/>
      <w:autoSpaceDN w:val="0"/>
      <w:adjustRightInd w:val="0"/>
      <w:spacing w:after="240" w:line="246" w:lineRule="atLeast"/>
      <w:ind w:left="2160"/>
    </w:pPr>
    <w:rPr>
      <w:color w:val="000000"/>
      <w:sz w:val="22"/>
      <w:szCs w:val="22"/>
      <w:lang w:val="en-US"/>
    </w:rPr>
  </w:style>
  <w:style w:type="paragraph" w:customStyle="1" w:styleId="UK11Block20">
    <w:name w:val="UK11 Block 2.0"/>
    <w:basedOn w:val="Normal"/>
    <w:hidden/>
    <w:rsid w:val="00906AB1"/>
    <w:pPr>
      <w:widowControl w:val="0"/>
      <w:autoSpaceDE w:val="0"/>
      <w:autoSpaceDN w:val="0"/>
      <w:adjustRightInd w:val="0"/>
      <w:spacing w:after="240" w:line="246" w:lineRule="atLeast"/>
      <w:ind w:left="2880"/>
    </w:pPr>
    <w:rPr>
      <w:color w:val="000000"/>
      <w:sz w:val="22"/>
      <w:szCs w:val="22"/>
      <w:lang w:val="en-US"/>
    </w:rPr>
  </w:style>
  <w:style w:type="paragraph" w:customStyle="1" w:styleId="UK11Block25">
    <w:name w:val="UK11 Block 2.5"/>
    <w:basedOn w:val="Normal"/>
    <w:hidden/>
    <w:rsid w:val="00906AB1"/>
    <w:pPr>
      <w:widowControl w:val="0"/>
      <w:autoSpaceDE w:val="0"/>
      <w:autoSpaceDN w:val="0"/>
      <w:adjustRightInd w:val="0"/>
      <w:spacing w:after="240" w:line="246" w:lineRule="atLeast"/>
      <w:ind w:left="3600"/>
    </w:pPr>
    <w:rPr>
      <w:color w:val="000000"/>
      <w:sz w:val="22"/>
      <w:szCs w:val="22"/>
      <w:lang w:val="en-US"/>
    </w:rPr>
  </w:style>
  <w:style w:type="paragraph" w:customStyle="1" w:styleId="UK11Block30">
    <w:name w:val="UK11 Block 3.0"/>
    <w:basedOn w:val="Normal"/>
    <w:hidden/>
    <w:rsid w:val="00906AB1"/>
    <w:pPr>
      <w:widowControl w:val="0"/>
      <w:autoSpaceDE w:val="0"/>
      <w:autoSpaceDN w:val="0"/>
      <w:adjustRightInd w:val="0"/>
      <w:spacing w:after="240" w:line="246" w:lineRule="atLeast"/>
      <w:ind w:left="4320"/>
    </w:pPr>
    <w:rPr>
      <w:color w:val="000000"/>
      <w:sz w:val="22"/>
      <w:szCs w:val="22"/>
      <w:lang w:val="en-US"/>
    </w:rPr>
  </w:style>
  <w:style w:type="paragraph" w:customStyle="1" w:styleId="UK11Title">
    <w:name w:val="UK11 Title"/>
    <w:basedOn w:val="Normal"/>
    <w:next w:val="UK11Block"/>
    <w:hidden/>
    <w:rsid w:val="00906AB1"/>
    <w:pPr>
      <w:widowControl w:val="0"/>
      <w:autoSpaceDE w:val="0"/>
      <w:autoSpaceDN w:val="0"/>
      <w:adjustRightInd w:val="0"/>
      <w:spacing w:after="240" w:line="246" w:lineRule="atLeast"/>
      <w:jc w:val="center"/>
    </w:pPr>
    <w:rPr>
      <w:b/>
      <w:bCs/>
      <w:color w:val="000000"/>
      <w:kern w:val="28"/>
      <w:sz w:val="22"/>
      <w:szCs w:val="22"/>
      <w:lang w:val="en-US"/>
    </w:rPr>
  </w:style>
  <w:style w:type="paragraph" w:customStyle="1" w:styleId="UK12Block">
    <w:name w:val="UK12 Block"/>
    <w:basedOn w:val="Normal"/>
    <w:hidden/>
    <w:rsid w:val="00906AB1"/>
    <w:pPr>
      <w:widowControl w:val="0"/>
      <w:autoSpaceDE w:val="0"/>
      <w:autoSpaceDN w:val="0"/>
      <w:adjustRightInd w:val="0"/>
      <w:spacing w:after="240" w:line="246" w:lineRule="atLeast"/>
    </w:pPr>
    <w:rPr>
      <w:color w:val="000000"/>
      <w:sz w:val="24"/>
      <w:szCs w:val="24"/>
      <w:lang w:val="en-US"/>
    </w:rPr>
  </w:style>
  <w:style w:type="paragraph" w:customStyle="1" w:styleId="UK12Block05">
    <w:name w:val="UK12 Block 0.5"/>
    <w:basedOn w:val="Normal"/>
    <w:hidden/>
    <w:rsid w:val="00906AB1"/>
    <w:pPr>
      <w:widowControl w:val="0"/>
      <w:autoSpaceDE w:val="0"/>
      <w:autoSpaceDN w:val="0"/>
      <w:adjustRightInd w:val="0"/>
      <w:spacing w:after="240" w:line="246" w:lineRule="atLeast"/>
      <w:ind w:left="720"/>
    </w:pPr>
    <w:rPr>
      <w:color w:val="000000"/>
      <w:sz w:val="24"/>
      <w:szCs w:val="24"/>
      <w:lang w:val="en-US"/>
    </w:rPr>
  </w:style>
  <w:style w:type="paragraph" w:customStyle="1" w:styleId="UK12Block10">
    <w:name w:val="UK12 Block 1.0"/>
    <w:basedOn w:val="Normal"/>
    <w:hidden/>
    <w:rsid w:val="00906AB1"/>
    <w:pPr>
      <w:widowControl w:val="0"/>
      <w:autoSpaceDE w:val="0"/>
      <w:autoSpaceDN w:val="0"/>
      <w:adjustRightInd w:val="0"/>
      <w:spacing w:after="240" w:line="246" w:lineRule="atLeast"/>
      <w:ind w:left="1440"/>
    </w:pPr>
    <w:rPr>
      <w:color w:val="000000"/>
      <w:sz w:val="24"/>
      <w:szCs w:val="24"/>
      <w:lang w:val="en-US"/>
    </w:rPr>
  </w:style>
  <w:style w:type="paragraph" w:customStyle="1" w:styleId="UK12Block15">
    <w:name w:val="UK12 Block 1.5"/>
    <w:basedOn w:val="Normal"/>
    <w:hidden/>
    <w:rsid w:val="00906AB1"/>
    <w:pPr>
      <w:widowControl w:val="0"/>
      <w:autoSpaceDE w:val="0"/>
      <w:autoSpaceDN w:val="0"/>
      <w:adjustRightInd w:val="0"/>
      <w:spacing w:after="240" w:line="246" w:lineRule="atLeast"/>
      <w:ind w:left="2160"/>
    </w:pPr>
    <w:rPr>
      <w:color w:val="000000"/>
      <w:sz w:val="24"/>
      <w:szCs w:val="24"/>
      <w:lang w:val="en-US"/>
    </w:rPr>
  </w:style>
  <w:style w:type="paragraph" w:customStyle="1" w:styleId="UK12Block20">
    <w:name w:val="UK12 Block 2.0"/>
    <w:basedOn w:val="Normal"/>
    <w:hidden/>
    <w:rsid w:val="00906AB1"/>
    <w:pPr>
      <w:widowControl w:val="0"/>
      <w:autoSpaceDE w:val="0"/>
      <w:autoSpaceDN w:val="0"/>
      <w:adjustRightInd w:val="0"/>
      <w:spacing w:after="240" w:line="246" w:lineRule="atLeast"/>
      <w:ind w:left="2880"/>
    </w:pPr>
    <w:rPr>
      <w:color w:val="000000"/>
      <w:sz w:val="24"/>
      <w:szCs w:val="24"/>
      <w:lang w:val="en-US"/>
    </w:rPr>
  </w:style>
  <w:style w:type="paragraph" w:customStyle="1" w:styleId="UK12Block25">
    <w:name w:val="UK12 Block 2.5"/>
    <w:basedOn w:val="Normal"/>
    <w:hidden/>
    <w:rsid w:val="00906AB1"/>
    <w:pPr>
      <w:widowControl w:val="0"/>
      <w:autoSpaceDE w:val="0"/>
      <w:autoSpaceDN w:val="0"/>
      <w:adjustRightInd w:val="0"/>
      <w:spacing w:after="240" w:line="246" w:lineRule="atLeast"/>
      <w:ind w:left="3600"/>
    </w:pPr>
    <w:rPr>
      <w:color w:val="000000"/>
      <w:sz w:val="24"/>
      <w:szCs w:val="24"/>
      <w:lang w:val="en-US"/>
    </w:rPr>
  </w:style>
  <w:style w:type="paragraph" w:customStyle="1" w:styleId="UK12Block30">
    <w:name w:val="UK12 Block 3.0"/>
    <w:basedOn w:val="Normal"/>
    <w:hidden/>
    <w:rsid w:val="00906AB1"/>
    <w:pPr>
      <w:widowControl w:val="0"/>
      <w:autoSpaceDE w:val="0"/>
      <w:autoSpaceDN w:val="0"/>
      <w:adjustRightInd w:val="0"/>
      <w:spacing w:after="240" w:line="246" w:lineRule="atLeast"/>
      <w:ind w:left="4320"/>
    </w:pPr>
    <w:rPr>
      <w:color w:val="000000"/>
      <w:sz w:val="24"/>
      <w:szCs w:val="24"/>
      <w:lang w:val="en-US"/>
    </w:rPr>
  </w:style>
  <w:style w:type="paragraph" w:customStyle="1" w:styleId="UK12Title">
    <w:name w:val="UK12 Title"/>
    <w:basedOn w:val="Normal"/>
    <w:next w:val="UK12Block"/>
    <w:hidden/>
    <w:rsid w:val="00906AB1"/>
    <w:pPr>
      <w:widowControl w:val="0"/>
      <w:autoSpaceDE w:val="0"/>
      <w:autoSpaceDN w:val="0"/>
      <w:adjustRightInd w:val="0"/>
      <w:spacing w:after="240" w:line="246" w:lineRule="atLeast"/>
      <w:jc w:val="center"/>
    </w:pPr>
    <w:rPr>
      <w:b/>
      <w:bCs/>
      <w:color w:val="000000"/>
      <w:kern w:val="28"/>
      <w:sz w:val="24"/>
      <w:szCs w:val="24"/>
      <w:lang w:val="en-US"/>
    </w:rPr>
  </w:style>
  <w:style w:type="paragraph" w:customStyle="1" w:styleId="3">
    <w:name w:val="3"/>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microcaption0">
    <w:name w:val="microcaption"/>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character" w:styleId="HTMLSample">
    <w:name w:val="HTML Sample"/>
    <w:uiPriority w:val="99"/>
    <w:rsid w:val="00906AB1"/>
    <w:rPr>
      <w:rFonts w:ascii="Courier New" w:hAnsi="Courier New" w:cs="Courier New"/>
      <w:color w:val="000000"/>
      <w:sz w:val="24"/>
      <w:szCs w:val="24"/>
      <w:lang w:val="pt-BR"/>
    </w:rPr>
  </w:style>
  <w:style w:type="character" w:customStyle="1" w:styleId="BodyText5Char">
    <w:name w:val="Body Text .5 Char"/>
    <w:hidden/>
    <w:rsid w:val="00906AB1"/>
    <w:rPr>
      <w:rFonts w:ascii="Frutiger 45 Light" w:hAnsi="Frutiger 45 Light" w:cs="Frutiger 45 Light"/>
      <w:color w:val="000000"/>
      <w:sz w:val="26"/>
      <w:szCs w:val="26"/>
      <w:lang w:val="en-US"/>
    </w:rPr>
  </w:style>
  <w:style w:type="character" w:customStyle="1" w:styleId="Hyperlink1">
    <w:name w:val="Hyperlink1"/>
    <w:hidden/>
    <w:rsid w:val="00906AB1"/>
    <w:rPr>
      <w:rFonts w:ascii="Times New Roman" w:hAnsi="Times New Roman" w:cs="Times New Roman"/>
      <w:color w:val="0000FF"/>
      <w:sz w:val="24"/>
      <w:szCs w:val="24"/>
      <w:u w:val="none"/>
      <w:effect w:val="none"/>
      <w:lang w:val="pt-BR"/>
    </w:rPr>
  </w:style>
  <w:style w:type="character" w:customStyle="1" w:styleId="TitleLChar">
    <w:name w:val="Title L Char"/>
    <w:hidden/>
    <w:rsid w:val="00906AB1"/>
    <w:rPr>
      <w:rFonts w:ascii="Times New Roman" w:hAnsi="Times New Roman" w:cs="Times New Roman"/>
      <w:b/>
      <w:bCs/>
      <w:color w:val="000000"/>
      <w:sz w:val="24"/>
      <w:szCs w:val="24"/>
      <w:lang w:val="pt-BR"/>
    </w:rPr>
  </w:style>
  <w:style w:type="character" w:customStyle="1" w:styleId="BodyText2SglChar">
    <w:name w:val="Body Text 2 Sgl Char"/>
    <w:aliases w:val="bt2s Char"/>
    <w:hidden/>
    <w:rsid w:val="00906AB1"/>
    <w:rPr>
      <w:rFonts w:ascii="Times New Roman" w:hAnsi="Times New Roman" w:cs="Times New Roman"/>
      <w:color w:val="000000"/>
      <w:sz w:val="22"/>
      <w:szCs w:val="22"/>
      <w:lang w:val="pt-BR"/>
    </w:rPr>
  </w:style>
  <w:style w:type="character" w:customStyle="1" w:styleId="txt2">
    <w:name w:val="txt2"/>
    <w:hidden/>
    <w:rsid w:val="00906AB1"/>
    <w:rPr>
      <w:rFonts w:ascii="Times New Roman" w:hAnsi="Times New Roman" w:cs="Times New Roman"/>
      <w:color w:val="000000"/>
      <w:sz w:val="24"/>
      <w:szCs w:val="24"/>
      <w:lang w:val="pt-BR"/>
    </w:rPr>
  </w:style>
  <w:style w:type="paragraph" w:styleId="List2">
    <w:name w:val="List 2"/>
    <w:basedOn w:val="Normal"/>
    <w:uiPriority w:val="99"/>
    <w:rsid w:val="004F38C2"/>
    <w:pPr>
      <w:widowControl w:val="0"/>
      <w:autoSpaceDE w:val="0"/>
      <w:autoSpaceDN w:val="0"/>
      <w:adjustRightInd w:val="0"/>
      <w:spacing w:after="0" w:line="320" w:lineRule="atLeast"/>
      <w:ind w:left="566" w:hanging="283"/>
    </w:pPr>
    <w:rPr>
      <w:rFonts w:ascii="Tahoma" w:hAnsi="Tahoma" w:cs="Tahoma"/>
      <w:color w:val="000000"/>
      <w:sz w:val="24"/>
      <w:szCs w:val="24"/>
      <w:lang w:val="en-US"/>
    </w:rPr>
  </w:style>
  <w:style w:type="paragraph" w:customStyle="1" w:styleId="msonormalstyle1">
    <w:name w:val="msonormal style1"/>
    <w:basedOn w:val="Normal"/>
    <w:hidden/>
    <w:rsid w:val="00906AB1"/>
    <w:pPr>
      <w:widowControl w:val="0"/>
      <w:autoSpaceDE w:val="0"/>
      <w:autoSpaceDN w:val="0"/>
      <w:adjustRightInd w:val="0"/>
      <w:spacing w:before="100" w:beforeAutospacing="1" w:after="100" w:afterAutospacing="1"/>
      <w:jc w:val="left"/>
    </w:pPr>
    <w:rPr>
      <w:rFonts w:ascii="Arial" w:hAnsi="Arial" w:cs="Arial"/>
      <w:color w:val="000000"/>
      <w:sz w:val="24"/>
      <w:szCs w:val="24"/>
    </w:rPr>
  </w:style>
  <w:style w:type="paragraph" w:customStyle="1" w:styleId="tptexto">
    <w:name w:val="tptexto"/>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character" w:customStyle="1" w:styleId="LimparformataoChar0">
    <w:name w:val="Limpar formatação Char"/>
    <w:rsid w:val="00906AB1"/>
    <w:rPr>
      <w:rFonts w:ascii="Tahoma" w:hAnsi="Tahoma" w:cs="Tahoma"/>
      <w:color w:val="000000"/>
      <w:sz w:val="24"/>
      <w:szCs w:val="24"/>
      <w:lang w:val="pt-BR"/>
    </w:rPr>
  </w:style>
  <w:style w:type="paragraph" w:customStyle="1" w:styleId="CharCharChar1CharChar1">
    <w:name w:val="Char Char Char1 Char Char1"/>
    <w:aliases w:val="Char Char Char Char Char Char Char Char1 Char,Char Char Char Char Char Char Char Char Char Char Char Char1,Char Char Char1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15SUBTITULO3Ttulo">
    <w:name w:val="15. «SUBTITULO» 3º Título"/>
    <w:basedOn w:val="Normal"/>
    <w:hidden/>
    <w:rsid w:val="00906AB1"/>
    <w:pPr>
      <w:widowControl w:val="0"/>
      <w:tabs>
        <w:tab w:val="left" w:pos="2240"/>
      </w:tabs>
      <w:autoSpaceDE w:val="0"/>
      <w:autoSpaceDN w:val="0"/>
      <w:adjustRightInd w:val="0"/>
      <w:spacing w:before="260" w:after="210" w:line="260" w:lineRule="exact"/>
      <w:ind w:hanging="806"/>
      <w:jc w:val="left"/>
    </w:pPr>
    <w:rPr>
      <w:b/>
      <w:bCs/>
      <w:i/>
      <w:iCs/>
      <w:color w:val="000000"/>
      <w:sz w:val="24"/>
      <w:szCs w:val="24"/>
    </w:rPr>
  </w:style>
  <w:style w:type="paragraph" w:customStyle="1" w:styleId="primeiro3">
    <w:name w:val="primeiro3"/>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character" w:customStyle="1" w:styleId="NATURA-TEXTOBOLDITALICChar">
    <w:name w:val="NATURA - TEXTO BOLD ITALIC Char"/>
    <w:rsid w:val="00906AB1"/>
    <w:rPr>
      <w:rFonts w:ascii="Tahoma" w:hAnsi="Tahoma" w:cs="Tahoma"/>
      <w:b/>
      <w:bCs/>
      <w:i/>
      <w:iCs/>
      <w:color w:val="000000"/>
      <w:sz w:val="24"/>
      <w:szCs w:val="24"/>
      <w:lang w:val="x-none"/>
    </w:rPr>
  </w:style>
  <w:style w:type="paragraph" w:customStyle="1" w:styleId="Char20CharCharCharCharCharCharCharCharCharCharCharCharCharCharCharCharCharCharCharCharCharCharChar">
    <w:name w:val="Char20 Char Char Char Char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TextJustified">
    <w:name w:val="Body Text Justified"/>
    <w:basedOn w:val="BodyText"/>
    <w:hidden/>
    <w:rsid w:val="00906AB1"/>
    <w:pPr>
      <w:widowControl w:val="0"/>
      <w:autoSpaceDE w:val="0"/>
      <w:autoSpaceDN w:val="0"/>
      <w:adjustRightInd w:val="0"/>
      <w:spacing w:before="120" w:line="240" w:lineRule="atLeast"/>
    </w:pPr>
    <w:rPr>
      <w:b/>
      <w:bCs/>
      <w:color w:val="000000"/>
      <w:kern w:val="28"/>
      <w:sz w:val="20"/>
      <w:lang w:val="x-none" w:eastAsia="x-none"/>
    </w:rPr>
  </w:style>
  <w:style w:type="paragraph" w:customStyle="1" w:styleId="CharChar1CharCharCharCharCharCharCharCharCharChar">
    <w:name w:val="Char Char1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lockTextSglCharChar">
    <w:name w:val="Block Text Sgl Char Char"/>
    <w:basedOn w:val="Normal"/>
    <w:hidden/>
    <w:rsid w:val="00906AB1"/>
    <w:pPr>
      <w:widowControl w:val="0"/>
      <w:autoSpaceDE w:val="0"/>
      <w:autoSpaceDN w:val="0"/>
      <w:adjustRightInd w:val="0"/>
      <w:spacing w:after="240"/>
      <w:jc w:val="left"/>
    </w:pPr>
    <w:rPr>
      <w:rFonts w:ascii="Frutiger 45 Light" w:hAnsi="Frutiger 45 Light" w:cs="Frutiger 45 Light"/>
      <w:color w:val="000000"/>
      <w:sz w:val="24"/>
      <w:szCs w:val="24"/>
      <w:lang w:val="en-US"/>
    </w:rPr>
  </w:style>
  <w:style w:type="paragraph" w:customStyle="1" w:styleId="BodyText211">
    <w:name w:val="Body Text 211"/>
    <w:basedOn w:val="Normal"/>
    <w:hidden/>
    <w:rsid w:val="00906AB1"/>
    <w:pPr>
      <w:widowControl w:val="0"/>
      <w:autoSpaceDE w:val="0"/>
      <w:autoSpaceDN w:val="0"/>
      <w:adjustRightInd w:val="0"/>
      <w:spacing w:after="0"/>
    </w:pPr>
    <w:rPr>
      <w:color w:val="000000"/>
      <w:sz w:val="20"/>
    </w:rPr>
  </w:style>
  <w:style w:type="paragraph" w:customStyle="1" w:styleId="16FOOTERrodap">
    <w:name w:val="16. ¥FOOTER™ rodap»"/>
    <w:basedOn w:val="Normal"/>
    <w:hidden/>
    <w:rsid w:val="00906AB1"/>
    <w:pPr>
      <w:widowControl w:val="0"/>
      <w:tabs>
        <w:tab w:val="center" w:pos="4320"/>
      </w:tabs>
      <w:autoSpaceDE w:val="0"/>
      <w:autoSpaceDN w:val="0"/>
      <w:adjustRightInd w:val="0"/>
      <w:spacing w:before="260" w:after="0"/>
      <w:jc w:val="center"/>
    </w:pPr>
    <w:rPr>
      <w:color w:val="000000"/>
      <w:sz w:val="22"/>
      <w:szCs w:val="22"/>
    </w:rPr>
  </w:style>
  <w:style w:type="paragraph" w:customStyle="1" w:styleId="CharChar1CharCharCharCharChar">
    <w:name w:val="Char Char1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prospectochar0">
    <w:name w:val="textoprospectochar"/>
    <w:basedOn w:val="Normal"/>
    <w:hidden/>
    <w:rsid w:val="00906AB1"/>
    <w:pPr>
      <w:widowControl w:val="0"/>
      <w:autoSpaceDE w:val="0"/>
      <w:autoSpaceDN w:val="0"/>
      <w:adjustRightInd w:val="0"/>
    </w:pPr>
    <w:rPr>
      <w:color w:val="000000"/>
      <w:sz w:val="20"/>
    </w:rPr>
  </w:style>
  <w:style w:type="paragraph" w:customStyle="1" w:styleId="CharChar1CharCharCharCharChar2CharCharChar">
    <w:name w:val="Char Char1 Char Char Char Char Char2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Char">
    <w:name w:val="Char Char1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7">
    <w:name w:val="body"/>
    <w:basedOn w:val="Normal"/>
    <w:hidden/>
    <w:rsid w:val="00906AB1"/>
    <w:pPr>
      <w:widowControl w:val="0"/>
      <w:autoSpaceDE w:val="0"/>
      <w:autoSpaceDN w:val="0"/>
      <w:adjustRightInd w:val="0"/>
      <w:spacing w:after="0"/>
      <w:jc w:val="left"/>
    </w:pPr>
    <w:rPr>
      <w:b/>
      <w:bCs/>
      <w:color w:val="000000"/>
      <w:sz w:val="24"/>
      <w:szCs w:val="24"/>
    </w:rPr>
  </w:style>
  <w:style w:type="paragraph" w:customStyle="1" w:styleId="bodyt">
    <w:name w:val="body t"/>
    <w:basedOn w:val="Normal"/>
    <w:hidden/>
    <w:rsid w:val="00906AB1"/>
    <w:pPr>
      <w:widowControl w:val="0"/>
      <w:autoSpaceDE w:val="0"/>
      <w:autoSpaceDN w:val="0"/>
      <w:adjustRightInd w:val="0"/>
      <w:spacing w:after="0"/>
      <w:jc w:val="left"/>
    </w:pPr>
    <w:rPr>
      <w:b/>
      <w:bCs/>
      <w:color w:val="000000"/>
      <w:sz w:val="24"/>
      <w:szCs w:val="24"/>
    </w:rPr>
  </w:style>
  <w:style w:type="paragraph" w:customStyle="1" w:styleId="BodyText36">
    <w:name w:val="Body Text 36"/>
    <w:basedOn w:val="Normal"/>
    <w:hidden/>
    <w:rsid w:val="00906AB1"/>
    <w:pPr>
      <w:widowControl w:val="0"/>
      <w:autoSpaceDE w:val="0"/>
      <w:autoSpaceDN w:val="0"/>
      <w:adjustRightInd w:val="0"/>
      <w:spacing w:after="0"/>
    </w:pPr>
    <w:rPr>
      <w:b/>
      <w:bCs/>
      <w:color w:val="000000"/>
      <w:sz w:val="20"/>
    </w:rPr>
  </w:style>
  <w:style w:type="paragraph" w:customStyle="1" w:styleId="Style20">
    <w:name w:val="Style 2"/>
    <w:basedOn w:val="Normal"/>
    <w:hidden/>
    <w:rsid w:val="00906AB1"/>
    <w:pPr>
      <w:widowControl w:val="0"/>
      <w:autoSpaceDE w:val="0"/>
      <w:autoSpaceDN w:val="0"/>
      <w:adjustRightInd w:val="0"/>
      <w:spacing w:after="0"/>
      <w:ind w:left="1008"/>
      <w:jc w:val="left"/>
    </w:pPr>
    <w:rPr>
      <w:noProof/>
      <w:color w:val="000000"/>
      <w:sz w:val="20"/>
    </w:rPr>
  </w:style>
  <w:style w:type="paragraph" w:customStyle="1" w:styleId="Style1">
    <w:name w:val="Style 1"/>
    <w:basedOn w:val="Normal"/>
    <w:hidden/>
    <w:rsid w:val="00906AB1"/>
    <w:pPr>
      <w:widowControl w:val="0"/>
      <w:autoSpaceDE w:val="0"/>
      <w:autoSpaceDN w:val="0"/>
      <w:adjustRightInd w:val="0"/>
      <w:spacing w:after="0" w:line="312" w:lineRule="atLeast"/>
      <w:ind w:left="360"/>
      <w:jc w:val="left"/>
    </w:pPr>
    <w:rPr>
      <w:noProof/>
      <w:color w:val="000000"/>
      <w:sz w:val="20"/>
    </w:rPr>
  </w:style>
  <w:style w:type="paragraph" w:customStyle="1" w:styleId="Style3">
    <w:name w:val="Style 3"/>
    <w:basedOn w:val="Normal"/>
    <w:hidden/>
    <w:rsid w:val="00906AB1"/>
    <w:pPr>
      <w:widowControl w:val="0"/>
      <w:autoSpaceDE w:val="0"/>
      <w:autoSpaceDN w:val="0"/>
      <w:adjustRightInd w:val="0"/>
      <w:spacing w:after="0"/>
      <w:ind w:left="432" w:right="432" w:firstLine="648"/>
    </w:pPr>
    <w:rPr>
      <w:noProof/>
      <w:color w:val="000000"/>
      <w:sz w:val="20"/>
    </w:rPr>
  </w:style>
  <w:style w:type="paragraph" w:customStyle="1" w:styleId="CoverTitle">
    <w:name w:val="Cover Title"/>
    <w:basedOn w:val="Normal"/>
    <w:hidden/>
    <w:rsid w:val="00906AB1"/>
    <w:pPr>
      <w:widowControl w:val="0"/>
      <w:autoSpaceDE w:val="0"/>
      <w:autoSpaceDN w:val="0"/>
      <w:adjustRightInd w:val="0"/>
      <w:spacing w:before="180" w:after="0"/>
      <w:jc w:val="left"/>
    </w:pPr>
    <w:rPr>
      <w:rFonts w:ascii="Arial" w:hAnsi="Arial" w:cs="Arial"/>
      <w:b/>
      <w:bCs/>
      <w:color w:val="000000"/>
      <w:sz w:val="44"/>
      <w:szCs w:val="44"/>
      <w:lang w:val="en-US"/>
    </w:rPr>
  </w:style>
  <w:style w:type="paragraph" w:customStyle="1" w:styleId="TextHeading">
    <w:name w:val="Text Heading"/>
    <w:basedOn w:val="Normal"/>
    <w:next w:val="Text"/>
    <w:hidden/>
    <w:rsid w:val="00906AB1"/>
    <w:pPr>
      <w:widowControl w:val="0"/>
      <w:autoSpaceDE w:val="0"/>
      <w:autoSpaceDN w:val="0"/>
      <w:adjustRightInd w:val="0"/>
      <w:spacing w:before="200" w:after="40"/>
      <w:jc w:val="left"/>
    </w:pPr>
    <w:rPr>
      <w:rFonts w:ascii="Arial" w:hAnsi="Arial" w:cs="Arial"/>
      <w:b/>
      <w:bCs/>
      <w:caps/>
      <w:color w:val="000000"/>
      <w:sz w:val="20"/>
      <w:lang w:val="en-US"/>
    </w:rPr>
  </w:style>
  <w:style w:type="paragraph" w:customStyle="1" w:styleId="NormalWeb2">
    <w:name w:val="Normal (Web)2"/>
    <w:basedOn w:val="Normal"/>
    <w:hidden/>
    <w:rsid w:val="00906AB1"/>
    <w:pPr>
      <w:widowControl w:val="0"/>
      <w:autoSpaceDE w:val="0"/>
      <w:autoSpaceDN w:val="0"/>
      <w:adjustRightInd w:val="0"/>
      <w:spacing w:before="25" w:after="150"/>
      <w:jc w:val="left"/>
    </w:pPr>
    <w:rPr>
      <w:color w:val="000000"/>
      <w:sz w:val="24"/>
      <w:szCs w:val="24"/>
      <w:lang w:val="en-US"/>
    </w:rPr>
  </w:style>
  <w:style w:type="character" w:styleId="HTMLAcronym">
    <w:name w:val="HTML Acronym"/>
    <w:uiPriority w:val="99"/>
    <w:rsid w:val="00906AB1"/>
    <w:rPr>
      <w:rFonts w:ascii="Times New Roman" w:hAnsi="Times New Roman" w:cs="Times New Roman"/>
      <w:color w:val="000000"/>
      <w:sz w:val="24"/>
      <w:szCs w:val="24"/>
      <w:lang w:val="pt-BR"/>
    </w:rPr>
  </w:style>
  <w:style w:type="paragraph" w:customStyle="1" w:styleId="TitleLboldital">
    <w:name w:val="Title L bold ital"/>
    <w:basedOn w:val="Normal"/>
    <w:hidden/>
    <w:rsid w:val="00906AB1"/>
    <w:pPr>
      <w:keepNext/>
      <w:keepLines/>
      <w:widowControl w:val="0"/>
      <w:autoSpaceDE w:val="0"/>
      <w:autoSpaceDN w:val="0"/>
      <w:adjustRightInd w:val="0"/>
      <w:spacing w:after="240"/>
      <w:jc w:val="left"/>
    </w:pPr>
    <w:rPr>
      <w:b/>
      <w:bCs/>
      <w:i/>
      <w:iCs/>
      <w:color w:val="000000"/>
      <w:sz w:val="24"/>
      <w:szCs w:val="24"/>
      <w:lang w:val="en-US"/>
    </w:rPr>
  </w:style>
  <w:style w:type="paragraph" w:customStyle="1" w:styleId="TitleLindentital">
    <w:name w:val="Title L indent ital"/>
    <w:basedOn w:val="Normal"/>
    <w:hidden/>
    <w:rsid w:val="00906AB1"/>
    <w:pPr>
      <w:keepNext/>
      <w:keepLines/>
      <w:widowControl w:val="0"/>
      <w:autoSpaceDE w:val="0"/>
      <w:autoSpaceDN w:val="0"/>
      <w:adjustRightInd w:val="0"/>
      <w:spacing w:after="240"/>
      <w:ind w:left="720"/>
      <w:jc w:val="left"/>
    </w:pPr>
    <w:rPr>
      <w:i/>
      <w:iCs/>
      <w:color w:val="000000"/>
      <w:sz w:val="24"/>
      <w:szCs w:val="24"/>
      <w:lang w:val="en-US"/>
    </w:rPr>
  </w:style>
  <w:style w:type="paragraph" w:customStyle="1" w:styleId="BodyText5J">
    <w:name w:val="Body Text .5 J"/>
    <w:basedOn w:val="BodyTextJ"/>
    <w:hidden/>
    <w:rsid w:val="00906AB1"/>
    <w:pPr>
      <w:suppressAutoHyphens w:val="0"/>
    </w:pPr>
    <w:rPr>
      <w:lang w:val="en-US"/>
    </w:rPr>
  </w:style>
  <w:style w:type="paragraph" w:customStyle="1" w:styleId="TitleLItalic25">
    <w:name w:val="Title L Italic .25"/>
    <w:basedOn w:val="Normal"/>
    <w:hidden/>
    <w:rsid w:val="00906AB1"/>
    <w:pPr>
      <w:keepNext/>
      <w:widowControl w:val="0"/>
      <w:autoSpaceDE w:val="0"/>
      <w:autoSpaceDN w:val="0"/>
      <w:adjustRightInd w:val="0"/>
      <w:spacing w:after="240"/>
      <w:ind w:left="360"/>
    </w:pPr>
    <w:rPr>
      <w:b/>
      <w:bCs/>
      <w:i/>
      <w:iCs/>
      <w:color w:val="000000"/>
      <w:kern w:val="28"/>
      <w:sz w:val="20"/>
      <w:lang w:val="en-US"/>
    </w:rPr>
  </w:style>
  <w:style w:type="paragraph" w:styleId="List3">
    <w:name w:val="List 3"/>
    <w:basedOn w:val="Normal"/>
    <w:uiPriority w:val="99"/>
    <w:rsid w:val="00906AB1"/>
    <w:pPr>
      <w:widowControl w:val="0"/>
      <w:autoSpaceDE w:val="0"/>
      <w:autoSpaceDN w:val="0"/>
      <w:adjustRightInd w:val="0"/>
      <w:spacing w:after="0" w:line="320" w:lineRule="atLeast"/>
      <w:ind w:left="849" w:hanging="283"/>
    </w:pPr>
    <w:rPr>
      <w:rFonts w:ascii="Tahoma" w:hAnsi="Tahoma" w:cs="Tahoma"/>
      <w:color w:val="000000"/>
      <w:sz w:val="24"/>
      <w:szCs w:val="24"/>
      <w:lang w:val="en-US"/>
    </w:rPr>
  </w:style>
  <w:style w:type="paragraph" w:styleId="List5">
    <w:name w:val="List 5"/>
    <w:basedOn w:val="Normal"/>
    <w:uiPriority w:val="99"/>
    <w:rsid w:val="00906AB1"/>
    <w:pPr>
      <w:widowControl w:val="0"/>
      <w:autoSpaceDE w:val="0"/>
      <w:autoSpaceDN w:val="0"/>
      <w:adjustRightInd w:val="0"/>
      <w:spacing w:after="0" w:line="320" w:lineRule="atLeast"/>
      <w:ind w:left="1415" w:hanging="283"/>
    </w:pPr>
    <w:rPr>
      <w:rFonts w:ascii="Tahoma" w:hAnsi="Tahoma" w:cs="Tahoma"/>
      <w:color w:val="000000"/>
      <w:sz w:val="24"/>
      <w:szCs w:val="24"/>
      <w:lang w:val="en-US"/>
    </w:rPr>
  </w:style>
  <w:style w:type="paragraph" w:styleId="ListContinue">
    <w:name w:val="List Continue"/>
    <w:basedOn w:val="Normal"/>
    <w:uiPriority w:val="99"/>
    <w:rsid w:val="00906AB1"/>
    <w:pPr>
      <w:widowControl w:val="0"/>
      <w:autoSpaceDE w:val="0"/>
      <w:autoSpaceDN w:val="0"/>
      <w:adjustRightInd w:val="0"/>
      <w:spacing w:line="320" w:lineRule="atLeast"/>
      <w:ind w:left="283"/>
    </w:pPr>
    <w:rPr>
      <w:rFonts w:ascii="Tahoma" w:hAnsi="Tahoma" w:cs="Tahoma"/>
      <w:color w:val="000000"/>
      <w:sz w:val="24"/>
      <w:szCs w:val="24"/>
      <w:lang w:val="en-US"/>
    </w:rPr>
  </w:style>
  <w:style w:type="paragraph" w:styleId="ListContinue2">
    <w:name w:val="List Continue 2"/>
    <w:basedOn w:val="Normal"/>
    <w:uiPriority w:val="99"/>
    <w:rsid w:val="00906AB1"/>
    <w:pPr>
      <w:widowControl w:val="0"/>
      <w:autoSpaceDE w:val="0"/>
      <w:autoSpaceDN w:val="0"/>
      <w:adjustRightInd w:val="0"/>
      <w:spacing w:line="320" w:lineRule="atLeast"/>
      <w:ind w:left="566"/>
    </w:pPr>
    <w:rPr>
      <w:rFonts w:ascii="Tahoma" w:hAnsi="Tahoma" w:cs="Tahoma"/>
      <w:color w:val="000000"/>
      <w:sz w:val="24"/>
      <w:szCs w:val="24"/>
      <w:lang w:val="en-US"/>
    </w:rPr>
  </w:style>
  <w:style w:type="paragraph" w:styleId="ListContinue3">
    <w:name w:val="List Continue 3"/>
    <w:basedOn w:val="Normal"/>
    <w:uiPriority w:val="99"/>
    <w:rsid w:val="00906AB1"/>
    <w:pPr>
      <w:widowControl w:val="0"/>
      <w:autoSpaceDE w:val="0"/>
      <w:autoSpaceDN w:val="0"/>
      <w:adjustRightInd w:val="0"/>
      <w:spacing w:line="320" w:lineRule="atLeast"/>
      <w:ind w:left="849"/>
    </w:pPr>
    <w:rPr>
      <w:rFonts w:ascii="Tahoma" w:hAnsi="Tahoma" w:cs="Tahoma"/>
      <w:color w:val="000000"/>
      <w:sz w:val="24"/>
      <w:szCs w:val="24"/>
      <w:lang w:val="en-US"/>
    </w:rPr>
  </w:style>
  <w:style w:type="paragraph" w:customStyle="1" w:styleId="TitleL25-BoldItal">
    <w:name w:val="Title L .25-Bold/Ital"/>
    <w:basedOn w:val="Normal"/>
    <w:hidden/>
    <w:rsid w:val="00906AB1"/>
    <w:pPr>
      <w:keepNext/>
      <w:widowControl w:val="0"/>
      <w:autoSpaceDE w:val="0"/>
      <w:autoSpaceDN w:val="0"/>
      <w:adjustRightInd w:val="0"/>
      <w:spacing w:after="240"/>
      <w:ind w:left="360"/>
      <w:jc w:val="left"/>
    </w:pPr>
    <w:rPr>
      <w:b/>
      <w:bCs/>
      <w:i/>
      <w:iCs/>
      <w:color w:val="000000"/>
      <w:sz w:val="20"/>
      <w:lang w:val="en-US"/>
    </w:rPr>
  </w:style>
  <w:style w:type="paragraph" w:customStyle="1" w:styleId="TitleL5-Ita">
    <w:name w:val="Title L .5-Ita"/>
    <w:basedOn w:val="BodyText"/>
    <w:hidden/>
    <w:rsid w:val="00906AB1"/>
    <w:pPr>
      <w:keepNext/>
      <w:widowControl w:val="0"/>
      <w:autoSpaceDE w:val="0"/>
      <w:autoSpaceDN w:val="0"/>
      <w:adjustRightInd w:val="0"/>
      <w:spacing w:after="240"/>
      <w:ind w:firstLine="720"/>
      <w:jc w:val="left"/>
    </w:pPr>
    <w:rPr>
      <w:b/>
      <w:bCs/>
      <w:i/>
      <w:iCs/>
      <w:color w:val="000000"/>
      <w:sz w:val="20"/>
      <w:lang w:val="en-US" w:eastAsia="x-none"/>
    </w:rPr>
  </w:style>
  <w:style w:type="paragraph" w:customStyle="1" w:styleId="BodyTextJ5">
    <w:name w:val="Body Text J .5"/>
    <w:basedOn w:val="BodyTextJ"/>
    <w:hidden/>
    <w:rsid w:val="00906AB1"/>
    <w:pPr>
      <w:suppressAutoHyphens w:val="0"/>
    </w:pPr>
    <w:rPr>
      <w:lang w:val="en-US"/>
    </w:rPr>
  </w:style>
  <w:style w:type="character" w:styleId="HTMLTypewriter">
    <w:name w:val="HTML Typewriter"/>
    <w:uiPriority w:val="99"/>
    <w:rsid w:val="00906AB1"/>
    <w:rPr>
      <w:rFonts w:ascii="Courier New" w:hAnsi="Courier New" w:cs="Courier New"/>
      <w:color w:val="000000"/>
      <w:sz w:val="20"/>
      <w:szCs w:val="20"/>
      <w:lang w:val="pt-BR"/>
    </w:rPr>
  </w:style>
  <w:style w:type="paragraph" w:customStyle="1" w:styleId="Paragraph">
    <w:name w:val="Paragraph"/>
    <w:basedOn w:val="Normal"/>
    <w:hidden/>
    <w:rsid w:val="00906AB1"/>
    <w:pPr>
      <w:widowControl w:val="0"/>
      <w:autoSpaceDE w:val="0"/>
      <w:autoSpaceDN w:val="0"/>
      <w:adjustRightInd w:val="0"/>
      <w:spacing w:before="40"/>
      <w:ind w:firstLine="400"/>
      <w:jc w:val="left"/>
    </w:pPr>
    <w:rPr>
      <w:color w:val="000000"/>
      <w:sz w:val="21"/>
      <w:szCs w:val="21"/>
      <w:lang w:val="en-US"/>
    </w:rPr>
  </w:style>
  <w:style w:type="paragraph" w:customStyle="1" w:styleId="Heading21">
    <w:name w:val="Heading21"/>
    <w:basedOn w:val="Normal"/>
    <w:hidden/>
    <w:rsid w:val="00906AB1"/>
    <w:pPr>
      <w:keepNext/>
      <w:widowControl w:val="0"/>
      <w:autoSpaceDE w:val="0"/>
      <w:autoSpaceDN w:val="0"/>
      <w:adjustRightInd w:val="0"/>
      <w:spacing w:before="20" w:after="80"/>
      <w:jc w:val="left"/>
    </w:pPr>
    <w:rPr>
      <w:b/>
      <w:bCs/>
      <w:color w:val="000000"/>
      <w:sz w:val="21"/>
      <w:szCs w:val="21"/>
      <w:lang w:val="en-US"/>
    </w:rPr>
  </w:style>
  <w:style w:type="paragraph" w:customStyle="1" w:styleId="NewSource">
    <w:name w:val="New Source"/>
    <w:basedOn w:val="Normal"/>
    <w:hidden/>
    <w:rsid w:val="00906AB1"/>
    <w:pPr>
      <w:widowControl w:val="0"/>
      <w:autoSpaceDE w:val="0"/>
      <w:autoSpaceDN w:val="0"/>
      <w:adjustRightInd w:val="0"/>
      <w:spacing w:after="200"/>
      <w:jc w:val="left"/>
    </w:pPr>
    <w:rPr>
      <w:rFonts w:ascii="Arial" w:hAnsi="Arial" w:cs="Arial"/>
      <w:color w:val="000000"/>
      <w:sz w:val="14"/>
      <w:szCs w:val="14"/>
    </w:rPr>
  </w:style>
  <w:style w:type="paragraph" w:customStyle="1" w:styleId="font1">
    <w:name w:val="font1"/>
    <w:basedOn w:val="Normal"/>
    <w:hidden/>
    <w:rsid w:val="00906AB1"/>
    <w:pPr>
      <w:widowControl w:val="0"/>
      <w:autoSpaceDE w:val="0"/>
      <w:autoSpaceDN w:val="0"/>
      <w:adjustRightInd w:val="0"/>
      <w:spacing w:before="100" w:beforeAutospacing="1" w:after="100" w:afterAutospacing="1"/>
      <w:jc w:val="left"/>
    </w:pPr>
    <w:rPr>
      <w:rFonts w:ascii="Tahoma" w:hAnsi="Tahoma" w:cs="Tahoma"/>
      <w:color w:val="595A5A"/>
      <w:sz w:val="16"/>
      <w:szCs w:val="16"/>
      <w:lang w:val="en-US"/>
    </w:rPr>
  </w:style>
  <w:style w:type="paragraph" w:customStyle="1" w:styleId="cm2130">
    <w:name w:val="cm213"/>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BodyDblFirstLine1">
    <w:name w:val="Body Dbl First Line 1&quot;"/>
    <w:basedOn w:val="Normal"/>
    <w:hidden/>
    <w:rsid w:val="00906AB1"/>
    <w:pPr>
      <w:widowControl w:val="0"/>
      <w:autoSpaceDE w:val="0"/>
      <w:autoSpaceDN w:val="0"/>
      <w:adjustRightInd w:val="0"/>
      <w:spacing w:after="0" w:line="480" w:lineRule="auto"/>
      <w:ind w:firstLine="1440"/>
      <w:jc w:val="left"/>
    </w:pPr>
    <w:rPr>
      <w:color w:val="000000"/>
      <w:sz w:val="20"/>
      <w:lang w:val="en-US"/>
    </w:rPr>
  </w:style>
  <w:style w:type="paragraph" w:customStyle="1" w:styleId="BodyFirstLine5">
    <w:name w:val="Body First Line .5&quot;"/>
    <w:basedOn w:val="Normal"/>
    <w:hidden/>
    <w:rsid w:val="00906AB1"/>
    <w:pPr>
      <w:widowControl w:val="0"/>
      <w:autoSpaceDE w:val="0"/>
      <w:autoSpaceDN w:val="0"/>
      <w:adjustRightInd w:val="0"/>
      <w:spacing w:after="240"/>
      <w:ind w:firstLine="720"/>
    </w:pPr>
    <w:rPr>
      <w:color w:val="000000"/>
      <w:sz w:val="20"/>
      <w:lang w:val="en-US"/>
    </w:rPr>
  </w:style>
  <w:style w:type="paragraph" w:customStyle="1" w:styleId="TLeft">
    <w:name w:val="TLeft"/>
    <w:basedOn w:val="Normal"/>
    <w:hidden/>
    <w:rsid w:val="00906AB1"/>
    <w:pPr>
      <w:widowControl w:val="0"/>
      <w:tabs>
        <w:tab w:val="right" w:leader="dot" w:pos="1987"/>
      </w:tabs>
      <w:autoSpaceDE w:val="0"/>
      <w:autoSpaceDN w:val="0"/>
      <w:adjustRightInd w:val="0"/>
      <w:jc w:val="left"/>
    </w:pPr>
    <w:rPr>
      <w:b/>
      <w:bCs/>
      <w:color w:val="000000"/>
      <w:sz w:val="20"/>
      <w:lang w:val="en-US"/>
    </w:rPr>
  </w:style>
  <w:style w:type="paragraph" w:customStyle="1" w:styleId="stleft">
    <w:name w:val="stleft"/>
    <w:basedOn w:val="TLeft"/>
    <w:hidden/>
    <w:rsid w:val="00906AB1"/>
    <w:pPr>
      <w:ind w:left="360"/>
    </w:pPr>
    <w:rPr>
      <w:i/>
      <w:iCs/>
    </w:rPr>
  </w:style>
  <w:style w:type="paragraph" w:customStyle="1" w:styleId="Primeiro">
    <w:name w:val="Primeiro"/>
    <w:next w:val="17TEXTOcorpojustificado0"/>
    <w:autoRedefine/>
    <w:hidden/>
    <w:rsid w:val="00906AB1"/>
    <w:pPr>
      <w:widowControl w:val="0"/>
      <w:autoSpaceDE w:val="0"/>
      <w:autoSpaceDN w:val="0"/>
      <w:adjustRightInd w:val="0"/>
      <w:jc w:val="center"/>
    </w:pPr>
    <w:rPr>
      <w:rFonts w:ascii="Tahoma" w:hAnsi="Tahoma" w:cs="Tahoma"/>
      <w:b/>
      <w:bCs/>
      <w:caps/>
      <w:color w:val="000000"/>
      <w:sz w:val="24"/>
      <w:szCs w:val="24"/>
    </w:rPr>
  </w:style>
  <w:style w:type="paragraph" w:customStyle="1" w:styleId="BodyText4">
    <w:name w:val="Body Text 4"/>
    <w:basedOn w:val="Normal"/>
    <w:hidden/>
    <w:rsid w:val="00906AB1"/>
    <w:pPr>
      <w:widowControl w:val="0"/>
      <w:autoSpaceDE w:val="0"/>
      <w:autoSpaceDN w:val="0"/>
      <w:adjustRightInd w:val="0"/>
      <w:spacing w:after="200" w:line="288" w:lineRule="auto"/>
      <w:ind w:left="2438"/>
    </w:pPr>
    <w:rPr>
      <w:color w:val="000000"/>
      <w:sz w:val="22"/>
      <w:szCs w:val="22"/>
      <w:lang w:val="en-GB"/>
    </w:rPr>
  </w:style>
  <w:style w:type="paragraph" w:customStyle="1" w:styleId="BodyText50">
    <w:name w:val="Body Text 5"/>
    <w:basedOn w:val="Normal"/>
    <w:hidden/>
    <w:rsid w:val="00906AB1"/>
    <w:pPr>
      <w:widowControl w:val="0"/>
      <w:autoSpaceDE w:val="0"/>
      <w:autoSpaceDN w:val="0"/>
      <w:adjustRightInd w:val="0"/>
      <w:spacing w:after="200" w:line="288" w:lineRule="auto"/>
      <w:ind w:left="2948"/>
    </w:pPr>
    <w:rPr>
      <w:color w:val="000000"/>
      <w:sz w:val="22"/>
      <w:szCs w:val="22"/>
      <w:lang w:val="en-GB"/>
    </w:rPr>
  </w:style>
  <w:style w:type="paragraph" w:customStyle="1" w:styleId="ListArabic1">
    <w:name w:val="List Arabic 1"/>
    <w:basedOn w:val="Normal"/>
    <w:next w:val="BodyText"/>
    <w:hidden/>
    <w:rsid w:val="00906AB1"/>
    <w:pPr>
      <w:widowControl w:val="0"/>
      <w:tabs>
        <w:tab w:val="left" w:pos="22"/>
        <w:tab w:val="num" w:pos="624"/>
      </w:tabs>
      <w:autoSpaceDE w:val="0"/>
      <w:autoSpaceDN w:val="0"/>
      <w:adjustRightInd w:val="0"/>
      <w:spacing w:after="200" w:line="288" w:lineRule="auto"/>
      <w:ind w:left="624" w:hanging="624"/>
    </w:pPr>
    <w:rPr>
      <w:color w:val="000000"/>
      <w:sz w:val="22"/>
      <w:szCs w:val="22"/>
      <w:lang w:val="en-GB"/>
    </w:rPr>
  </w:style>
  <w:style w:type="paragraph" w:customStyle="1" w:styleId="ListArabic2">
    <w:name w:val="List Arabic 2"/>
    <w:basedOn w:val="Normal"/>
    <w:next w:val="BodyText2"/>
    <w:hidden/>
    <w:rsid w:val="00906AB1"/>
    <w:pPr>
      <w:widowControl w:val="0"/>
      <w:tabs>
        <w:tab w:val="left" w:pos="50"/>
        <w:tab w:val="num" w:pos="1417"/>
      </w:tabs>
      <w:autoSpaceDE w:val="0"/>
      <w:autoSpaceDN w:val="0"/>
      <w:adjustRightInd w:val="0"/>
      <w:spacing w:after="200" w:line="288" w:lineRule="auto"/>
      <w:ind w:left="1417" w:hanging="793"/>
    </w:pPr>
    <w:rPr>
      <w:color w:val="000000"/>
      <w:sz w:val="22"/>
      <w:szCs w:val="22"/>
      <w:lang w:val="en-GB"/>
    </w:rPr>
  </w:style>
  <w:style w:type="paragraph" w:customStyle="1" w:styleId="ListArabic3">
    <w:name w:val="List Arabic 3"/>
    <w:basedOn w:val="Normal"/>
    <w:next w:val="BodyText3"/>
    <w:hidden/>
    <w:rsid w:val="00906AB1"/>
    <w:pPr>
      <w:numPr>
        <w:numId w:val="45"/>
      </w:numPr>
      <w:tabs>
        <w:tab w:val="clear" w:pos="360"/>
        <w:tab w:val="left" w:pos="68"/>
        <w:tab w:val="num" w:pos="1928"/>
      </w:tabs>
      <w:spacing w:after="200" w:line="288" w:lineRule="auto"/>
      <w:ind w:left="1928" w:hanging="511"/>
    </w:pPr>
    <w:rPr>
      <w:color w:val="000000"/>
      <w:sz w:val="22"/>
      <w:szCs w:val="22"/>
      <w:lang w:val="en-GB"/>
    </w:rPr>
  </w:style>
  <w:style w:type="paragraph" w:customStyle="1" w:styleId="NotesAlpha">
    <w:name w:val="Notes Alpha"/>
    <w:basedOn w:val="Normal"/>
    <w:hidden/>
    <w:rsid w:val="00906AB1"/>
    <w:pPr>
      <w:widowControl w:val="0"/>
      <w:autoSpaceDE w:val="0"/>
      <w:autoSpaceDN w:val="0"/>
      <w:adjustRightInd w:val="0"/>
      <w:spacing w:after="100" w:line="288" w:lineRule="auto"/>
    </w:pPr>
    <w:rPr>
      <w:color w:val="000000"/>
      <w:sz w:val="22"/>
      <w:szCs w:val="22"/>
      <w:lang w:val="en-GB"/>
    </w:rPr>
  </w:style>
  <w:style w:type="paragraph" w:customStyle="1" w:styleId="PartHeadings">
    <w:name w:val="Part Headings"/>
    <w:basedOn w:val="Normal"/>
    <w:next w:val="Normal"/>
    <w:hidden/>
    <w:rsid w:val="00906AB1"/>
    <w:pPr>
      <w:widowControl w:val="0"/>
      <w:tabs>
        <w:tab w:val="num" w:pos="612"/>
      </w:tabs>
      <w:suppressAutoHyphens/>
      <w:autoSpaceDE w:val="0"/>
      <w:autoSpaceDN w:val="0"/>
      <w:adjustRightInd w:val="0"/>
      <w:spacing w:after="300" w:line="312" w:lineRule="auto"/>
      <w:jc w:val="center"/>
      <w:outlineLvl w:val="2"/>
    </w:pPr>
    <w:rPr>
      <w:b/>
      <w:bCs/>
      <w:color w:val="000000"/>
      <w:sz w:val="21"/>
      <w:szCs w:val="21"/>
      <w:lang w:val="en-GB"/>
    </w:rPr>
  </w:style>
  <w:style w:type="paragraph" w:customStyle="1" w:styleId="ParagrafoIntro">
    <w:name w:val="ParagrafoIntro"/>
    <w:basedOn w:val="BodyText"/>
    <w:hidden/>
    <w:rsid w:val="00906AB1"/>
    <w:pPr>
      <w:widowControl w:val="0"/>
      <w:pBdr>
        <w:top w:val="single" w:sz="8" w:space="1" w:color="000000"/>
        <w:bottom w:val="single" w:sz="8" w:space="1" w:color="000000"/>
      </w:pBdr>
      <w:autoSpaceDE w:val="0"/>
      <w:autoSpaceDN w:val="0"/>
      <w:adjustRightInd w:val="0"/>
      <w:spacing w:after="240" w:line="250" w:lineRule="exact"/>
    </w:pPr>
    <w:rPr>
      <w:rFonts w:ascii="Garamond" w:hAnsi="Garamond" w:cs="Garamond"/>
      <w:b/>
      <w:bCs/>
      <w:i/>
      <w:iCs/>
      <w:color w:val="000000"/>
      <w:sz w:val="24"/>
      <w:szCs w:val="24"/>
      <w:lang w:val="x-none" w:eastAsia="x-none"/>
    </w:rPr>
  </w:style>
  <w:style w:type="paragraph" w:customStyle="1" w:styleId="ListRoman1">
    <w:name w:val="List Roman 1"/>
    <w:basedOn w:val="Normal"/>
    <w:next w:val="BodyText"/>
    <w:hidden/>
    <w:rsid w:val="00906AB1"/>
    <w:pPr>
      <w:widowControl w:val="0"/>
      <w:tabs>
        <w:tab w:val="left" w:pos="22"/>
        <w:tab w:val="num" w:pos="624"/>
      </w:tabs>
      <w:autoSpaceDE w:val="0"/>
      <w:autoSpaceDN w:val="0"/>
      <w:adjustRightInd w:val="0"/>
      <w:spacing w:after="200" w:line="288" w:lineRule="auto"/>
      <w:ind w:left="624" w:hanging="624"/>
    </w:pPr>
    <w:rPr>
      <w:color w:val="000000"/>
      <w:sz w:val="22"/>
      <w:szCs w:val="22"/>
      <w:lang w:val="en-GB"/>
    </w:rPr>
  </w:style>
  <w:style w:type="paragraph" w:customStyle="1" w:styleId="ListRoman2">
    <w:name w:val="List Roman 2"/>
    <w:basedOn w:val="Normal"/>
    <w:next w:val="BodyText2"/>
    <w:hidden/>
    <w:rsid w:val="00906AB1"/>
    <w:pPr>
      <w:widowControl w:val="0"/>
      <w:tabs>
        <w:tab w:val="left" w:pos="50"/>
        <w:tab w:val="num" w:pos="1417"/>
      </w:tabs>
      <w:autoSpaceDE w:val="0"/>
      <w:autoSpaceDN w:val="0"/>
      <w:adjustRightInd w:val="0"/>
      <w:spacing w:after="200" w:line="288" w:lineRule="auto"/>
      <w:ind w:left="1417" w:hanging="793"/>
    </w:pPr>
    <w:rPr>
      <w:color w:val="000000"/>
      <w:sz w:val="22"/>
      <w:szCs w:val="22"/>
      <w:lang w:val="en-GB"/>
    </w:rPr>
  </w:style>
  <w:style w:type="paragraph" w:customStyle="1" w:styleId="ListRoman3">
    <w:name w:val="List Roman 3"/>
    <w:basedOn w:val="Normal"/>
    <w:next w:val="BodyText3"/>
    <w:hidden/>
    <w:rsid w:val="00906AB1"/>
    <w:pPr>
      <w:widowControl w:val="0"/>
      <w:tabs>
        <w:tab w:val="left" w:pos="68"/>
        <w:tab w:val="num" w:pos="2137"/>
      </w:tabs>
      <w:autoSpaceDE w:val="0"/>
      <w:autoSpaceDN w:val="0"/>
      <w:adjustRightInd w:val="0"/>
      <w:spacing w:after="200" w:line="288" w:lineRule="auto"/>
      <w:ind w:left="1928" w:hanging="511"/>
    </w:pPr>
    <w:rPr>
      <w:color w:val="000000"/>
      <w:sz w:val="22"/>
      <w:szCs w:val="22"/>
      <w:lang w:val="en-GB"/>
    </w:rPr>
  </w:style>
  <w:style w:type="paragraph" w:customStyle="1" w:styleId="ListLegal1">
    <w:name w:val="List Legal 1"/>
    <w:basedOn w:val="Normal"/>
    <w:next w:val="BodyText"/>
    <w:hidden/>
    <w:rsid w:val="00906AB1"/>
    <w:pPr>
      <w:widowControl w:val="0"/>
      <w:tabs>
        <w:tab w:val="left" w:pos="22"/>
        <w:tab w:val="num" w:pos="360"/>
      </w:tabs>
      <w:autoSpaceDE w:val="0"/>
      <w:autoSpaceDN w:val="0"/>
      <w:adjustRightInd w:val="0"/>
      <w:spacing w:after="200" w:line="288" w:lineRule="auto"/>
      <w:ind w:left="360" w:hanging="360"/>
    </w:pPr>
    <w:rPr>
      <w:color w:val="000000"/>
      <w:sz w:val="22"/>
      <w:szCs w:val="22"/>
      <w:lang w:val="en-GB"/>
    </w:rPr>
  </w:style>
  <w:style w:type="paragraph" w:customStyle="1" w:styleId="ListAlpha2">
    <w:name w:val="List Alpha 2"/>
    <w:basedOn w:val="Normal"/>
    <w:next w:val="BodyText2"/>
    <w:hidden/>
    <w:rsid w:val="00906AB1"/>
    <w:pPr>
      <w:widowControl w:val="0"/>
      <w:tabs>
        <w:tab w:val="left" w:pos="50"/>
      </w:tabs>
      <w:autoSpaceDE w:val="0"/>
      <w:autoSpaceDN w:val="0"/>
      <w:adjustRightInd w:val="0"/>
      <w:spacing w:after="200" w:line="288" w:lineRule="auto"/>
    </w:pPr>
    <w:rPr>
      <w:color w:val="000000"/>
      <w:sz w:val="22"/>
      <w:szCs w:val="22"/>
      <w:lang w:val="en-GB"/>
    </w:rPr>
  </w:style>
  <w:style w:type="paragraph" w:customStyle="1" w:styleId="ListAlpha1">
    <w:name w:val="List Alpha 1"/>
    <w:basedOn w:val="Normal"/>
    <w:next w:val="BodyText"/>
    <w:hidden/>
    <w:rsid w:val="00906AB1"/>
    <w:pPr>
      <w:widowControl w:val="0"/>
      <w:tabs>
        <w:tab w:val="left" w:pos="22"/>
        <w:tab w:val="num" w:pos="624"/>
      </w:tabs>
      <w:autoSpaceDE w:val="0"/>
      <w:autoSpaceDN w:val="0"/>
      <w:adjustRightInd w:val="0"/>
      <w:spacing w:after="200" w:line="288" w:lineRule="auto"/>
      <w:ind w:left="624" w:hanging="624"/>
    </w:pPr>
    <w:rPr>
      <w:color w:val="000000"/>
      <w:sz w:val="22"/>
      <w:szCs w:val="22"/>
      <w:lang w:val="en-GB"/>
    </w:rPr>
  </w:style>
  <w:style w:type="paragraph" w:customStyle="1" w:styleId="ListAlpha3">
    <w:name w:val="List Alpha 3"/>
    <w:basedOn w:val="Normal"/>
    <w:next w:val="BodyText3"/>
    <w:hidden/>
    <w:rsid w:val="00906AB1"/>
    <w:pPr>
      <w:widowControl w:val="0"/>
      <w:tabs>
        <w:tab w:val="left" w:pos="68"/>
        <w:tab w:val="num" w:pos="1928"/>
      </w:tabs>
      <w:autoSpaceDE w:val="0"/>
      <w:autoSpaceDN w:val="0"/>
      <w:adjustRightInd w:val="0"/>
      <w:spacing w:after="200" w:line="288" w:lineRule="auto"/>
      <w:ind w:left="1928" w:hanging="511"/>
    </w:pPr>
    <w:rPr>
      <w:color w:val="000000"/>
      <w:sz w:val="22"/>
      <w:szCs w:val="22"/>
      <w:lang w:val="en-GB"/>
    </w:rPr>
  </w:style>
  <w:style w:type="paragraph" w:customStyle="1" w:styleId="ParagrafoFecho">
    <w:name w:val="ParagrafoFecho"/>
    <w:basedOn w:val="ParagrafoIntro"/>
    <w:hidden/>
    <w:rsid w:val="00906AB1"/>
    <w:pPr>
      <w:tabs>
        <w:tab w:val="right" w:pos="7290"/>
      </w:tabs>
    </w:pPr>
  </w:style>
  <w:style w:type="paragraph" w:styleId="ListContinue4">
    <w:name w:val="List Continue 4"/>
    <w:basedOn w:val="Normal"/>
    <w:uiPriority w:val="99"/>
    <w:rsid w:val="00906AB1"/>
    <w:pPr>
      <w:widowControl w:val="0"/>
      <w:autoSpaceDE w:val="0"/>
      <w:autoSpaceDN w:val="0"/>
      <w:adjustRightInd w:val="0"/>
      <w:spacing w:line="320" w:lineRule="atLeast"/>
      <w:ind w:left="1132"/>
    </w:pPr>
    <w:rPr>
      <w:rFonts w:ascii="Tahoma" w:hAnsi="Tahoma" w:cs="Tahoma"/>
      <w:color w:val="000000"/>
      <w:sz w:val="24"/>
      <w:szCs w:val="24"/>
      <w:lang w:val="en-US"/>
    </w:rPr>
  </w:style>
  <w:style w:type="paragraph" w:customStyle="1" w:styleId="LISTALPHACAPS3">
    <w:name w:val="LIST ALPHA CAPS 3"/>
    <w:basedOn w:val="Normal"/>
    <w:next w:val="BodyText3"/>
    <w:hidden/>
    <w:rsid w:val="00906AB1"/>
    <w:pPr>
      <w:widowControl w:val="0"/>
      <w:tabs>
        <w:tab w:val="left" w:pos="68"/>
        <w:tab w:val="num" w:pos="2160"/>
      </w:tabs>
      <w:autoSpaceDE w:val="0"/>
      <w:autoSpaceDN w:val="0"/>
      <w:adjustRightInd w:val="0"/>
      <w:spacing w:after="200" w:line="288" w:lineRule="auto"/>
      <w:ind w:left="2160" w:hanging="360"/>
    </w:pPr>
    <w:rPr>
      <w:color w:val="000000"/>
      <w:sz w:val="22"/>
      <w:szCs w:val="22"/>
      <w:lang w:val="en-GB"/>
    </w:rPr>
  </w:style>
  <w:style w:type="paragraph" w:customStyle="1" w:styleId="TableNoteSeparator">
    <w:name w:val="Table Note Separator"/>
    <w:basedOn w:val="Normal"/>
    <w:hidden/>
    <w:rsid w:val="00906AB1"/>
    <w:pPr>
      <w:keepNext/>
      <w:widowControl w:val="0"/>
      <w:tabs>
        <w:tab w:val="left" w:pos="1440"/>
      </w:tabs>
      <w:autoSpaceDE w:val="0"/>
      <w:autoSpaceDN w:val="0"/>
      <w:adjustRightInd w:val="0"/>
      <w:spacing w:after="0"/>
    </w:pPr>
    <w:rPr>
      <w:color w:val="000000"/>
      <w:sz w:val="16"/>
      <w:szCs w:val="16"/>
      <w:u w:val="single"/>
      <w:lang w:val="en-US"/>
    </w:rPr>
  </w:style>
  <w:style w:type="paragraph" w:customStyle="1" w:styleId="CharCharChar2CharCharChar">
    <w:name w:val="Char Char Char2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orpodeProspecto">
    <w:name w:val="Corpo de Prospecto"/>
    <w:basedOn w:val="Heading1"/>
    <w:autoRedefine/>
    <w:hidden/>
    <w:rsid w:val="00906AB1"/>
    <w:pPr>
      <w:keepNext w:val="0"/>
      <w:widowControl w:val="0"/>
      <w:autoSpaceDE w:val="0"/>
      <w:autoSpaceDN w:val="0"/>
      <w:adjustRightInd w:val="0"/>
      <w:spacing w:after="400"/>
      <w:jc w:val="center"/>
      <w:outlineLvl w:val="9"/>
    </w:pPr>
    <w:rPr>
      <w:rFonts w:ascii="Tahoma" w:hAnsi="Tahoma" w:cs="Tahoma"/>
      <w:b w:val="0"/>
      <w:i/>
      <w:iCs/>
      <w:color w:val="000000"/>
      <w:kern w:val="32"/>
      <w:sz w:val="32"/>
      <w:szCs w:val="32"/>
      <w:lang w:val="x-none" w:eastAsia="x-none"/>
    </w:rPr>
  </w:style>
  <w:style w:type="paragraph" w:styleId="List4">
    <w:name w:val="List 4"/>
    <w:basedOn w:val="Normal"/>
    <w:uiPriority w:val="99"/>
    <w:rsid w:val="00906AB1"/>
    <w:pPr>
      <w:widowControl w:val="0"/>
      <w:autoSpaceDE w:val="0"/>
      <w:autoSpaceDN w:val="0"/>
      <w:adjustRightInd w:val="0"/>
      <w:spacing w:after="0"/>
      <w:ind w:left="1132" w:hanging="283"/>
      <w:jc w:val="left"/>
    </w:pPr>
    <w:rPr>
      <w:color w:val="000000"/>
      <w:sz w:val="24"/>
      <w:szCs w:val="24"/>
    </w:rPr>
  </w:style>
  <w:style w:type="character" w:customStyle="1" w:styleId="style191">
    <w:name w:val="style191"/>
    <w:hidden/>
    <w:rsid w:val="00906AB1"/>
    <w:rPr>
      <w:rFonts w:ascii="Arial" w:hAnsi="Arial" w:cs="Arial"/>
      <w:color w:val="000000"/>
      <w:sz w:val="18"/>
      <w:szCs w:val="18"/>
      <w:lang w:val="pt-BR"/>
    </w:rPr>
  </w:style>
  <w:style w:type="paragraph" w:customStyle="1" w:styleId="xl49">
    <w:name w:val="xl49"/>
    <w:basedOn w:val="Normal"/>
    <w:hidden/>
    <w:uiPriority w:val="99"/>
    <w:rsid w:val="00906AB1"/>
    <w:pPr>
      <w:widowControl w:val="0"/>
      <w:autoSpaceDE w:val="0"/>
      <w:autoSpaceDN w:val="0"/>
      <w:adjustRightInd w:val="0"/>
      <w:spacing w:before="100" w:beforeAutospacing="1" w:after="100" w:afterAutospacing="1"/>
      <w:jc w:val="left"/>
    </w:pPr>
    <w:rPr>
      <w:color w:val="000000"/>
      <w:sz w:val="16"/>
      <w:szCs w:val="16"/>
    </w:rPr>
  </w:style>
  <w:style w:type="paragraph" w:customStyle="1" w:styleId="01CAPAnomedaempresa">
    <w:name w:val="01. «CAPA» nome da empresa"/>
    <w:basedOn w:val="Normal"/>
    <w:hidden/>
    <w:rsid w:val="00906AB1"/>
    <w:pPr>
      <w:framePr w:hSpace="180" w:vSpace="180" w:wrap="auto" w:vAnchor="page" w:hAnchor="margin" w:xAlign="center" w:y="6695"/>
      <w:widowControl w:val="0"/>
      <w:pBdr>
        <w:top w:val="single" w:sz="6" w:space="0" w:color="000000"/>
        <w:left w:val="single" w:sz="6" w:space="0" w:color="000000"/>
        <w:bottom w:val="single" w:sz="6" w:space="0" w:color="000000"/>
        <w:right w:val="single" w:sz="6" w:space="0" w:color="000000"/>
      </w:pBdr>
      <w:tabs>
        <w:tab w:val="left" w:pos="2260"/>
        <w:tab w:val="right" w:pos="6740"/>
      </w:tabs>
      <w:autoSpaceDE w:val="0"/>
      <w:autoSpaceDN w:val="0"/>
      <w:adjustRightInd w:val="0"/>
      <w:spacing w:after="520"/>
      <w:ind w:left="1440" w:right="1061"/>
      <w:jc w:val="left"/>
    </w:pPr>
    <w:rPr>
      <w:b/>
      <w:bCs/>
      <w:color w:val="000000"/>
      <w:szCs w:val="26"/>
    </w:rPr>
  </w:style>
  <w:style w:type="paragraph" w:customStyle="1" w:styleId="02CAPAttulo">
    <w:name w:val="02. «CAPA» título"/>
    <w:basedOn w:val="Normal"/>
    <w:hidden/>
    <w:rsid w:val="00906AB1"/>
    <w:pPr>
      <w:framePr w:hSpace="180" w:vSpace="180" w:wrap="auto" w:vAnchor="page" w:hAnchor="margin" w:xAlign="center" w:y="6695"/>
      <w:widowControl w:val="0"/>
      <w:pBdr>
        <w:top w:val="single" w:sz="6" w:space="0" w:color="000000"/>
        <w:left w:val="single" w:sz="6" w:space="0" w:color="000000"/>
        <w:bottom w:val="single" w:sz="6" w:space="0" w:color="000000"/>
        <w:right w:val="single" w:sz="6" w:space="0" w:color="000000"/>
      </w:pBdr>
      <w:tabs>
        <w:tab w:val="left" w:pos="2260"/>
        <w:tab w:val="right" w:pos="6680"/>
        <w:tab w:val="right" w:pos="6740"/>
      </w:tabs>
      <w:autoSpaceDE w:val="0"/>
      <w:autoSpaceDN w:val="0"/>
      <w:adjustRightInd w:val="0"/>
      <w:spacing w:after="0" w:line="440" w:lineRule="atLeast"/>
      <w:ind w:left="1440" w:right="1061"/>
      <w:jc w:val="left"/>
    </w:pPr>
    <w:rPr>
      <w:color w:val="000000"/>
      <w:sz w:val="36"/>
      <w:szCs w:val="36"/>
    </w:rPr>
  </w:style>
  <w:style w:type="paragraph" w:customStyle="1" w:styleId="03CAPArodap">
    <w:name w:val="03. «CAPA» rodapé"/>
    <w:basedOn w:val="Normal"/>
    <w:hidden/>
    <w:rsid w:val="00906AB1"/>
    <w:pPr>
      <w:framePr w:hSpace="180" w:vSpace="180" w:wrap="auto" w:vAnchor="page" w:hAnchor="margin" w:xAlign="center" w:y="15263"/>
      <w:widowControl w:val="0"/>
      <w:tabs>
        <w:tab w:val="left" w:pos="2240"/>
      </w:tabs>
      <w:autoSpaceDE w:val="0"/>
      <w:autoSpaceDN w:val="0"/>
      <w:adjustRightInd w:val="0"/>
      <w:spacing w:after="0" w:line="260" w:lineRule="exact"/>
      <w:ind w:left="1440" w:right="-884"/>
      <w:jc w:val="left"/>
    </w:pPr>
    <w:rPr>
      <w:color w:val="000000"/>
      <w:sz w:val="22"/>
      <w:szCs w:val="22"/>
    </w:rPr>
  </w:style>
  <w:style w:type="paragraph" w:customStyle="1" w:styleId="04ENDEREOcarta">
    <w:name w:val="04. «ENDEREÇO» carta"/>
    <w:basedOn w:val="Normal"/>
    <w:hidden/>
    <w:rsid w:val="00906AB1"/>
    <w:pPr>
      <w:widowControl w:val="0"/>
      <w:autoSpaceDE w:val="0"/>
      <w:autoSpaceDN w:val="0"/>
      <w:adjustRightInd w:val="0"/>
      <w:spacing w:after="0" w:line="260" w:lineRule="atLeast"/>
      <w:ind w:right="2"/>
      <w:jc w:val="left"/>
    </w:pPr>
    <w:rPr>
      <w:color w:val="000000"/>
      <w:sz w:val="22"/>
      <w:szCs w:val="22"/>
    </w:rPr>
  </w:style>
  <w:style w:type="paragraph" w:customStyle="1" w:styleId="05DATA">
    <w:name w:val="05. «DATA»"/>
    <w:basedOn w:val="Normal"/>
    <w:hidden/>
    <w:rsid w:val="00906AB1"/>
    <w:pPr>
      <w:widowControl w:val="0"/>
      <w:tabs>
        <w:tab w:val="left" w:pos="4320"/>
      </w:tabs>
      <w:autoSpaceDE w:val="0"/>
      <w:autoSpaceDN w:val="0"/>
      <w:adjustRightInd w:val="0"/>
      <w:spacing w:before="540" w:after="540" w:line="220" w:lineRule="atLeast"/>
      <w:ind w:left="4860" w:hanging="4860"/>
      <w:jc w:val="left"/>
    </w:pPr>
    <w:rPr>
      <w:color w:val="000000"/>
      <w:sz w:val="22"/>
      <w:szCs w:val="22"/>
    </w:rPr>
  </w:style>
  <w:style w:type="paragraph" w:customStyle="1" w:styleId="06ATENOcarta">
    <w:name w:val="06. «ATENÇÃO» carta"/>
    <w:basedOn w:val="Normal"/>
    <w:hidden/>
    <w:rsid w:val="00906AB1"/>
    <w:pPr>
      <w:widowControl w:val="0"/>
      <w:autoSpaceDE w:val="0"/>
      <w:autoSpaceDN w:val="0"/>
      <w:adjustRightInd w:val="0"/>
      <w:spacing w:after="260" w:line="220" w:lineRule="atLeast"/>
      <w:jc w:val="left"/>
    </w:pPr>
    <w:rPr>
      <w:color w:val="000000"/>
      <w:sz w:val="22"/>
      <w:szCs w:val="22"/>
    </w:rPr>
  </w:style>
  <w:style w:type="paragraph" w:customStyle="1" w:styleId="07PREZADOSCarta">
    <w:name w:val="07. «PREZADOS» Carta"/>
    <w:basedOn w:val="Normal"/>
    <w:hidden/>
    <w:rsid w:val="00906AB1"/>
    <w:pPr>
      <w:widowControl w:val="0"/>
      <w:autoSpaceDE w:val="0"/>
      <w:autoSpaceDN w:val="0"/>
      <w:adjustRightInd w:val="0"/>
      <w:spacing w:after="260" w:line="260" w:lineRule="atLeast"/>
      <w:jc w:val="left"/>
    </w:pPr>
    <w:rPr>
      <w:color w:val="000000"/>
      <w:sz w:val="22"/>
      <w:szCs w:val="22"/>
    </w:rPr>
  </w:style>
  <w:style w:type="paragraph" w:customStyle="1" w:styleId="08REFERENCIACarta">
    <w:name w:val="08. «REFERENCIA» Carta"/>
    <w:basedOn w:val="Normal"/>
    <w:hidden/>
    <w:rsid w:val="00906AB1"/>
    <w:pPr>
      <w:widowControl w:val="0"/>
      <w:autoSpaceDE w:val="0"/>
      <w:autoSpaceDN w:val="0"/>
      <w:adjustRightInd w:val="0"/>
      <w:spacing w:after="260" w:line="260" w:lineRule="atLeast"/>
      <w:jc w:val="left"/>
    </w:pPr>
    <w:rPr>
      <w:b/>
      <w:bCs/>
      <w:color w:val="000000"/>
      <w:sz w:val="22"/>
      <w:szCs w:val="22"/>
    </w:rPr>
  </w:style>
  <w:style w:type="paragraph" w:customStyle="1" w:styleId="09HEADERparecer">
    <w:name w:val="09. «HEADER» parecer"/>
    <w:basedOn w:val="Normal"/>
    <w:hidden/>
    <w:rsid w:val="00906AB1"/>
    <w:pPr>
      <w:widowControl w:val="0"/>
      <w:autoSpaceDE w:val="0"/>
      <w:autoSpaceDN w:val="0"/>
      <w:adjustRightInd w:val="0"/>
      <w:spacing w:before="840" w:after="0" w:line="260" w:lineRule="atLeast"/>
      <w:jc w:val="left"/>
    </w:pPr>
    <w:rPr>
      <w:color w:val="000000"/>
      <w:sz w:val="22"/>
      <w:szCs w:val="22"/>
    </w:rPr>
  </w:style>
  <w:style w:type="paragraph" w:customStyle="1" w:styleId="10TEXTOcorpoaesquerda">
    <w:name w:val="10. «TEXTO» corpo a esquerda"/>
    <w:basedOn w:val="Normal"/>
    <w:hidden/>
    <w:rsid w:val="00906AB1"/>
    <w:pPr>
      <w:widowControl w:val="0"/>
      <w:autoSpaceDE w:val="0"/>
      <w:autoSpaceDN w:val="0"/>
      <w:adjustRightInd w:val="0"/>
      <w:spacing w:after="0" w:line="260" w:lineRule="atLeast"/>
      <w:jc w:val="left"/>
    </w:pPr>
    <w:rPr>
      <w:color w:val="000000"/>
      <w:sz w:val="22"/>
      <w:szCs w:val="22"/>
    </w:rPr>
  </w:style>
  <w:style w:type="paragraph" w:customStyle="1" w:styleId="11ATENCIOSAMENTEcarta">
    <w:name w:val="11. «ATENCIOSAMENTE» carta"/>
    <w:basedOn w:val="Normal"/>
    <w:hidden/>
    <w:rsid w:val="00906AB1"/>
    <w:pPr>
      <w:widowControl w:val="0"/>
      <w:autoSpaceDE w:val="0"/>
      <w:autoSpaceDN w:val="0"/>
      <w:adjustRightInd w:val="0"/>
      <w:spacing w:before="260" w:after="1040" w:line="260" w:lineRule="atLeast"/>
      <w:jc w:val="left"/>
    </w:pPr>
    <w:rPr>
      <w:color w:val="000000"/>
      <w:sz w:val="22"/>
      <w:szCs w:val="22"/>
    </w:rPr>
  </w:style>
  <w:style w:type="paragraph" w:customStyle="1" w:styleId="12HEADERproposta">
    <w:name w:val="12. «HEADER» proposta"/>
    <w:basedOn w:val="Normal"/>
    <w:hidden/>
    <w:rsid w:val="00906AB1"/>
    <w:pPr>
      <w:widowControl w:val="0"/>
      <w:autoSpaceDE w:val="0"/>
      <w:autoSpaceDN w:val="0"/>
      <w:adjustRightInd w:val="0"/>
      <w:spacing w:before="920" w:after="0" w:line="220" w:lineRule="atLeast"/>
      <w:ind w:left="5760"/>
      <w:jc w:val="right"/>
    </w:pPr>
    <w:rPr>
      <w:i/>
      <w:iCs/>
      <w:color w:val="000000"/>
      <w:sz w:val="18"/>
      <w:szCs w:val="18"/>
    </w:rPr>
  </w:style>
  <w:style w:type="paragraph" w:customStyle="1" w:styleId="13CAPITULOPRINCIPAL1Ttulo">
    <w:name w:val="13. «CAPITULO PRINCIPAL» 1º Título"/>
    <w:basedOn w:val="Normal"/>
    <w:next w:val="12HEADERproposta"/>
    <w:hidden/>
    <w:rsid w:val="00906AB1"/>
    <w:pPr>
      <w:widowControl w:val="0"/>
      <w:autoSpaceDE w:val="0"/>
      <w:autoSpaceDN w:val="0"/>
      <w:adjustRightInd w:val="0"/>
      <w:spacing w:after="360" w:line="360" w:lineRule="exact"/>
      <w:ind w:hanging="806"/>
    </w:pPr>
    <w:rPr>
      <w:color w:val="000000"/>
      <w:sz w:val="36"/>
      <w:szCs w:val="36"/>
    </w:rPr>
  </w:style>
  <w:style w:type="paragraph" w:customStyle="1" w:styleId="14TITULO2Ttulo">
    <w:name w:val="14. «TITULO» 2º Título"/>
    <w:basedOn w:val="Normal"/>
    <w:hidden/>
    <w:rsid w:val="00906AB1"/>
    <w:pPr>
      <w:widowControl w:val="0"/>
      <w:autoSpaceDE w:val="0"/>
      <w:autoSpaceDN w:val="0"/>
      <w:adjustRightInd w:val="0"/>
      <w:spacing w:before="260" w:after="260" w:line="260" w:lineRule="exact"/>
      <w:ind w:hanging="806"/>
    </w:pPr>
    <w:rPr>
      <w:b/>
      <w:bCs/>
      <w:color w:val="000000"/>
      <w:szCs w:val="26"/>
    </w:rPr>
  </w:style>
  <w:style w:type="paragraph" w:customStyle="1" w:styleId="remissivo8">
    <w:name w:val="remissivo 8"/>
    <w:basedOn w:val="Normal"/>
    <w:hidden/>
    <w:rsid w:val="00906AB1"/>
    <w:pPr>
      <w:widowControl w:val="0"/>
      <w:autoSpaceDE w:val="0"/>
      <w:autoSpaceDN w:val="0"/>
      <w:adjustRightInd w:val="0"/>
      <w:spacing w:after="0"/>
      <w:jc w:val="left"/>
    </w:pPr>
    <w:rPr>
      <w:color w:val="000000"/>
      <w:sz w:val="20"/>
    </w:rPr>
  </w:style>
  <w:style w:type="paragraph" w:customStyle="1" w:styleId="01CAPAnomedaempresa0">
    <w:name w:val="01. ´CAPAª nome da empresa"/>
    <w:basedOn w:val="Normal"/>
    <w:hidden/>
    <w:rsid w:val="00906AB1"/>
    <w:pPr>
      <w:framePr w:wrap="auto" w:vAnchor="page" w:hAnchor="margin" w:xAlign="center" w:y="6693"/>
      <w:widowControl w:val="0"/>
      <w:tabs>
        <w:tab w:val="left" w:pos="2260"/>
        <w:tab w:val="right" w:pos="6740"/>
      </w:tabs>
      <w:autoSpaceDE w:val="0"/>
      <w:autoSpaceDN w:val="0"/>
      <w:adjustRightInd w:val="0"/>
      <w:spacing w:after="520"/>
      <w:ind w:left="1600" w:right="1061"/>
      <w:jc w:val="left"/>
    </w:pPr>
    <w:rPr>
      <w:b/>
      <w:bCs/>
      <w:color w:val="000000"/>
      <w:szCs w:val="26"/>
    </w:rPr>
  </w:style>
  <w:style w:type="paragraph" w:customStyle="1" w:styleId="02CAPAttulo0">
    <w:name w:val="02. ´CAPAª tÌtulo"/>
    <w:basedOn w:val="Normal"/>
    <w:hidden/>
    <w:rsid w:val="00906AB1"/>
    <w:pPr>
      <w:framePr w:wrap="auto" w:vAnchor="page" w:hAnchor="margin" w:xAlign="center" w:y="6693"/>
      <w:widowControl w:val="0"/>
      <w:tabs>
        <w:tab w:val="left" w:pos="2260"/>
        <w:tab w:val="right" w:pos="6680"/>
        <w:tab w:val="right" w:pos="6740"/>
      </w:tabs>
      <w:autoSpaceDE w:val="0"/>
      <w:autoSpaceDN w:val="0"/>
      <w:adjustRightInd w:val="0"/>
      <w:spacing w:after="0" w:line="440" w:lineRule="atLeast"/>
      <w:ind w:left="1600" w:right="1061"/>
      <w:jc w:val="left"/>
    </w:pPr>
    <w:rPr>
      <w:color w:val="000000"/>
      <w:sz w:val="36"/>
      <w:szCs w:val="36"/>
    </w:rPr>
  </w:style>
  <w:style w:type="paragraph" w:customStyle="1" w:styleId="03CAPArodap0">
    <w:name w:val="03. ´CAPAª rodapÈ"/>
    <w:basedOn w:val="Normal"/>
    <w:hidden/>
    <w:rsid w:val="00906AB1"/>
    <w:pPr>
      <w:framePr w:hSpace="180" w:vSpace="180" w:wrap="auto" w:vAnchor="page" w:hAnchor="margin" w:xAlign="center" w:y="15262"/>
      <w:widowControl w:val="0"/>
      <w:tabs>
        <w:tab w:val="left" w:pos="2240"/>
      </w:tabs>
      <w:autoSpaceDE w:val="0"/>
      <w:autoSpaceDN w:val="0"/>
      <w:adjustRightInd w:val="0"/>
      <w:spacing w:after="0" w:line="260" w:lineRule="exact"/>
      <w:ind w:left="1620" w:right="-884"/>
      <w:jc w:val="left"/>
    </w:pPr>
    <w:rPr>
      <w:color w:val="000000"/>
      <w:sz w:val="22"/>
      <w:szCs w:val="22"/>
    </w:rPr>
  </w:style>
  <w:style w:type="paragraph" w:customStyle="1" w:styleId="04ENDEREOcarta0">
    <w:name w:val="04. ´ENDERE«Oª carta"/>
    <w:basedOn w:val="Normal"/>
    <w:hidden/>
    <w:rsid w:val="00906AB1"/>
    <w:pPr>
      <w:widowControl w:val="0"/>
      <w:autoSpaceDE w:val="0"/>
      <w:autoSpaceDN w:val="0"/>
      <w:adjustRightInd w:val="0"/>
      <w:spacing w:after="0" w:line="260" w:lineRule="atLeast"/>
      <w:ind w:right="2"/>
      <w:jc w:val="left"/>
    </w:pPr>
    <w:rPr>
      <w:color w:val="000000"/>
      <w:sz w:val="22"/>
      <w:szCs w:val="22"/>
    </w:rPr>
  </w:style>
  <w:style w:type="paragraph" w:customStyle="1" w:styleId="05DATA0">
    <w:name w:val="05. ´DATAª"/>
    <w:basedOn w:val="Normal"/>
    <w:hidden/>
    <w:rsid w:val="00906AB1"/>
    <w:pPr>
      <w:widowControl w:val="0"/>
      <w:tabs>
        <w:tab w:val="left" w:pos="4320"/>
      </w:tabs>
      <w:autoSpaceDE w:val="0"/>
      <w:autoSpaceDN w:val="0"/>
      <w:adjustRightInd w:val="0"/>
      <w:spacing w:before="540" w:after="540" w:line="220" w:lineRule="atLeast"/>
      <w:ind w:left="4860" w:hanging="4860"/>
      <w:jc w:val="left"/>
    </w:pPr>
    <w:rPr>
      <w:color w:val="000000"/>
      <w:sz w:val="22"/>
      <w:szCs w:val="22"/>
    </w:rPr>
  </w:style>
  <w:style w:type="paragraph" w:customStyle="1" w:styleId="06ATENOcarta0">
    <w:name w:val="06. ´ATEN«ÃOª carta"/>
    <w:basedOn w:val="Normal"/>
    <w:hidden/>
    <w:rsid w:val="00906AB1"/>
    <w:pPr>
      <w:widowControl w:val="0"/>
      <w:autoSpaceDE w:val="0"/>
      <w:autoSpaceDN w:val="0"/>
      <w:adjustRightInd w:val="0"/>
      <w:spacing w:after="260" w:line="220" w:lineRule="atLeast"/>
      <w:jc w:val="left"/>
    </w:pPr>
    <w:rPr>
      <w:color w:val="000000"/>
      <w:sz w:val="22"/>
      <w:szCs w:val="22"/>
    </w:rPr>
  </w:style>
  <w:style w:type="paragraph" w:customStyle="1" w:styleId="07PREZADOSCarta0">
    <w:name w:val="07. ´PREZADOSª Carta"/>
    <w:basedOn w:val="Normal"/>
    <w:hidden/>
    <w:rsid w:val="00906AB1"/>
    <w:pPr>
      <w:widowControl w:val="0"/>
      <w:autoSpaceDE w:val="0"/>
      <w:autoSpaceDN w:val="0"/>
      <w:adjustRightInd w:val="0"/>
      <w:spacing w:after="260" w:line="260" w:lineRule="atLeast"/>
      <w:jc w:val="left"/>
    </w:pPr>
    <w:rPr>
      <w:color w:val="000000"/>
      <w:sz w:val="22"/>
      <w:szCs w:val="22"/>
    </w:rPr>
  </w:style>
  <w:style w:type="paragraph" w:customStyle="1" w:styleId="08REFERENCIACarta0">
    <w:name w:val="08. ´REFERENCIAª Carta"/>
    <w:basedOn w:val="Normal"/>
    <w:hidden/>
    <w:rsid w:val="00906AB1"/>
    <w:pPr>
      <w:widowControl w:val="0"/>
      <w:autoSpaceDE w:val="0"/>
      <w:autoSpaceDN w:val="0"/>
      <w:adjustRightInd w:val="0"/>
      <w:spacing w:after="260" w:line="260" w:lineRule="atLeast"/>
      <w:jc w:val="left"/>
    </w:pPr>
    <w:rPr>
      <w:b/>
      <w:bCs/>
      <w:color w:val="000000"/>
      <w:sz w:val="22"/>
      <w:szCs w:val="22"/>
    </w:rPr>
  </w:style>
  <w:style w:type="paragraph" w:customStyle="1" w:styleId="09HEADERparecer0">
    <w:name w:val="09. ´HEADERª parecer"/>
    <w:basedOn w:val="Normal"/>
    <w:hidden/>
    <w:rsid w:val="00906AB1"/>
    <w:pPr>
      <w:widowControl w:val="0"/>
      <w:autoSpaceDE w:val="0"/>
      <w:autoSpaceDN w:val="0"/>
      <w:adjustRightInd w:val="0"/>
      <w:spacing w:before="840" w:after="0" w:line="260" w:lineRule="atLeast"/>
      <w:jc w:val="left"/>
    </w:pPr>
    <w:rPr>
      <w:color w:val="000000"/>
      <w:sz w:val="22"/>
      <w:szCs w:val="22"/>
    </w:rPr>
  </w:style>
  <w:style w:type="paragraph" w:customStyle="1" w:styleId="10TEXTOcorpoaesquerda0">
    <w:name w:val="10. ´TEXTOª corpo a esquerda"/>
    <w:basedOn w:val="Normal"/>
    <w:hidden/>
    <w:rsid w:val="00906AB1"/>
    <w:pPr>
      <w:widowControl w:val="0"/>
      <w:autoSpaceDE w:val="0"/>
      <w:autoSpaceDN w:val="0"/>
      <w:adjustRightInd w:val="0"/>
      <w:spacing w:after="0" w:line="260" w:lineRule="atLeast"/>
      <w:jc w:val="left"/>
    </w:pPr>
    <w:rPr>
      <w:color w:val="000000"/>
      <w:sz w:val="22"/>
      <w:szCs w:val="22"/>
    </w:rPr>
  </w:style>
  <w:style w:type="paragraph" w:customStyle="1" w:styleId="11ATENCIOSAMENTEcarta0">
    <w:name w:val="11. ´ATENCIOSAMENTEª carta"/>
    <w:basedOn w:val="Normal"/>
    <w:hidden/>
    <w:rsid w:val="00906AB1"/>
    <w:pPr>
      <w:widowControl w:val="0"/>
      <w:autoSpaceDE w:val="0"/>
      <w:autoSpaceDN w:val="0"/>
      <w:adjustRightInd w:val="0"/>
      <w:spacing w:before="260" w:after="1040" w:line="260" w:lineRule="atLeast"/>
      <w:jc w:val="left"/>
    </w:pPr>
    <w:rPr>
      <w:color w:val="000000"/>
      <w:sz w:val="22"/>
      <w:szCs w:val="22"/>
    </w:rPr>
  </w:style>
  <w:style w:type="paragraph" w:customStyle="1" w:styleId="12HEADERproposta0">
    <w:name w:val="12. ´HEADERª proposta"/>
    <w:basedOn w:val="Normal"/>
    <w:hidden/>
    <w:rsid w:val="00906AB1"/>
    <w:pPr>
      <w:widowControl w:val="0"/>
      <w:autoSpaceDE w:val="0"/>
      <w:autoSpaceDN w:val="0"/>
      <w:adjustRightInd w:val="0"/>
      <w:spacing w:before="920" w:after="0" w:line="220" w:lineRule="atLeast"/>
      <w:ind w:left="5760"/>
      <w:jc w:val="right"/>
    </w:pPr>
    <w:rPr>
      <w:i/>
      <w:iCs/>
      <w:color w:val="000000"/>
      <w:sz w:val="18"/>
      <w:szCs w:val="18"/>
    </w:rPr>
  </w:style>
  <w:style w:type="paragraph" w:customStyle="1" w:styleId="13CAPITULOPRINCIPAL1Ttulo0">
    <w:name w:val="13. ´CAPITULO PRINCIPALª 1_ TÌtulo"/>
    <w:basedOn w:val="Normal"/>
    <w:next w:val="12HEADERproposta0"/>
    <w:hidden/>
    <w:rsid w:val="00906AB1"/>
    <w:pPr>
      <w:widowControl w:val="0"/>
      <w:autoSpaceDE w:val="0"/>
      <w:autoSpaceDN w:val="0"/>
      <w:adjustRightInd w:val="0"/>
      <w:spacing w:after="360" w:line="360" w:lineRule="exact"/>
      <w:ind w:hanging="806"/>
      <w:jc w:val="left"/>
    </w:pPr>
    <w:rPr>
      <w:color w:val="000000"/>
      <w:sz w:val="36"/>
      <w:szCs w:val="36"/>
    </w:rPr>
  </w:style>
  <w:style w:type="paragraph" w:customStyle="1" w:styleId="14TITULO2Ttulo0">
    <w:name w:val="14. ´TITULOª 2_ TÌtulo"/>
    <w:basedOn w:val="Normal"/>
    <w:hidden/>
    <w:rsid w:val="00906AB1"/>
    <w:pPr>
      <w:widowControl w:val="0"/>
      <w:autoSpaceDE w:val="0"/>
      <w:autoSpaceDN w:val="0"/>
      <w:adjustRightInd w:val="0"/>
      <w:spacing w:before="260" w:after="260" w:line="260" w:lineRule="exact"/>
      <w:ind w:hanging="806"/>
    </w:pPr>
    <w:rPr>
      <w:b/>
      <w:bCs/>
      <w:color w:val="000000"/>
      <w:szCs w:val="26"/>
    </w:rPr>
  </w:style>
  <w:style w:type="paragraph" w:styleId="ListContinue5">
    <w:name w:val="List Continue 5"/>
    <w:basedOn w:val="Normal"/>
    <w:uiPriority w:val="99"/>
    <w:rsid w:val="00906AB1"/>
    <w:pPr>
      <w:widowControl w:val="0"/>
      <w:autoSpaceDE w:val="0"/>
      <w:autoSpaceDN w:val="0"/>
      <w:adjustRightInd w:val="0"/>
      <w:spacing w:line="320" w:lineRule="atLeast"/>
      <w:ind w:left="1415"/>
    </w:pPr>
    <w:rPr>
      <w:rFonts w:ascii="Tahoma" w:hAnsi="Tahoma" w:cs="Tahoma"/>
      <w:color w:val="000000"/>
      <w:sz w:val="24"/>
      <w:szCs w:val="24"/>
      <w:lang w:val="en-US"/>
    </w:rPr>
  </w:style>
  <w:style w:type="paragraph" w:customStyle="1" w:styleId="xl38">
    <w:name w:val="xl38"/>
    <w:basedOn w:val="Normal"/>
    <w:hidden/>
    <w:uiPriority w:val="99"/>
    <w:rsid w:val="00906AB1"/>
    <w:pPr>
      <w:widowControl w:val="0"/>
      <w:pBdr>
        <w:bottom w:val="single" w:sz="8" w:space="0" w:color="000000"/>
      </w:pBdr>
      <w:autoSpaceDE w:val="0"/>
      <w:autoSpaceDN w:val="0"/>
      <w:adjustRightInd w:val="0"/>
      <w:spacing w:before="100" w:beforeAutospacing="1" w:after="100" w:afterAutospacing="1"/>
      <w:jc w:val="left"/>
    </w:pPr>
    <w:rPr>
      <w:color w:val="000000"/>
      <w:sz w:val="18"/>
      <w:szCs w:val="18"/>
    </w:rPr>
  </w:style>
  <w:style w:type="paragraph" w:customStyle="1" w:styleId="xl39">
    <w:name w:val="xl39"/>
    <w:basedOn w:val="Normal"/>
    <w:hidden/>
    <w:uiPriority w:val="99"/>
    <w:rsid w:val="00906AB1"/>
    <w:pPr>
      <w:widowControl w:val="0"/>
      <w:pBdr>
        <w:bottom w:val="single" w:sz="8" w:space="0" w:color="000000"/>
      </w:pBdr>
      <w:autoSpaceDE w:val="0"/>
      <w:autoSpaceDN w:val="0"/>
      <w:adjustRightInd w:val="0"/>
      <w:spacing w:before="100" w:beforeAutospacing="1" w:after="100" w:afterAutospacing="1"/>
      <w:jc w:val="left"/>
    </w:pPr>
    <w:rPr>
      <w:color w:val="000000"/>
      <w:sz w:val="18"/>
      <w:szCs w:val="18"/>
    </w:rPr>
  </w:style>
  <w:style w:type="paragraph" w:customStyle="1" w:styleId="xl23">
    <w:name w:val="xl23"/>
    <w:basedOn w:val="Normal"/>
    <w:hidden/>
    <w:rsid w:val="00906AB1"/>
    <w:pPr>
      <w:widowControl w:val="0"/>
      <w:autoSpaceDE w:val="0"/>
      <w:autoSpaceDN w:val="0"/>
      <w:adjustRightInd w:val="0"/>
      <w:spacing w:before="100" w:beforeAutospacing="1" w:after="100" w:afterAutospacing="1"/>
      <w:jc w:val="left"/>
    </w:pPr>
    <w:rPr>
      <w:color w:val="000000"/>
      <w:sz w:val="16"/>
      <w:szCs w:val="16"/>
    </w:rPr>
  </w:style>
  <w:style w:type="paragraph" w:customStyle="1" w:styleId="xl40">
    <w:name w:val="xl40"/>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b/>
      <w:bCs/>
      <w:color w:val="000000"/>
      <w:sz w:val="16"/>
      <w:szCs w:val="16"/>
    </w:rPr>
  </w:style>
  <w:style w:type="paragraph" w:customStyle="1" w:styleId="xl41">
    <w:name w:val="xl41"/>
    <w:basedOn w:val="Normal"/>
    <w:hidden/>
    <w:uiPriority w:val="99"/>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left"/>
    </w:pPr>
    <w:rPr>
      <w:rFonts w:ascii="Arial" w:hAnsi="Arial" w:cs="Arial"/>
      <w:b/>
      <w:bCs/>
      <w:color w:val="0000FF"/>
      <w:sz w:val="24"/>
      <w:szCs w:val="24"/>
    </w:rPr>
  </w:style>
  <w:style w:type="paragraph" w:customStyle="1" w:styleId="xl42">
    <w:name w:val="xl42"/>
    <w:basedOn w:val="Normal"/>
    <w:hidden/>
    <w:uiPriority w:val="99"/>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left"/>
    </w:pPr>
    <w:rPr>
      <w:rFonts w:ascii="Arial" w:hAnsi="Arial" w:cs="Arial"/>
      <w:b/>
      <w:bCs/>
      <w:color w:val="0000FF"/>
      <w:sz w:val="24"/>
      <w:szCs w:val="24"/>
    </w:rPr>
  </w:style>
  <w:style w:type="paragraph" w:customStyle="1" w:styleId="xl43">
    <w:name w:val="xl43"/>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rFonts w:ascii="Arial" w:hAnsi="Arial" w:cs="Arial"/>
      <w:b/>
      <w:bCs/>
      <w:color w:val="000000"/>
      <w:sz w:val="16"/>
      <w:szCs w:val="16"/>
    </w:rPr>
  </w:style>
  <w:style w:type="paragraph" w:customStyle="1" w:styleId="xl44">
    <w:name w:val="xl44"/>
    <w:basedOn w:val="Normal"/>
    <w:hidden/>
    <w:uiPriority w:val="99"/>
    <w:rsid w:val="00906AB1"/>
    <w:pPr>
      <w:widowControl w:val="0"/>
      <w:pBdr>
        <w:top w:val="single" w:sz="4" w:space="0" w:color="000000"/>
      </w:pBdr>
      <w:autoSpaceDE w:val="0"/>
      <w:autoSpaceDN w:val="0"/>
      <w:adjustRightInd w:val="0"/>
      <w:spacing w:before="100" w:beforeAutospacing="1" w:after="100" w:afterAutospacing="1"/>
      <w:jc w:val="center"/>
    </w:pPr>
    <w:rPr>
      <w:rFonts w:ascii="Arial" w:hAnsi="Arial" w:cs="Arial"/>
      <w:b/>
      <w:bCs/>
      <w:color w:val="000000"/>
      <w:sz w:val="14"/>
      <w:szCs w:val="14"/>
    </w:rPr>
  </w:style>
  <w:style w:type="paragraph" w:customStyle="1" w:styleId="xl45">
    <w:name w:val="xl45"/>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rFonts w:ascii="Arial" w:hAnsi="Arial" w:cs="Arial"/>
      <w:b/>
      <w:bCs/>
      <w:color w:val="000000"/>
      <w:sz w:val="14"/>
      <w:szCs w:val="14"/>
    </w:rPr>
  </w:style>
  <w:style w:type="paragraph" w:customStyle="1" w:styleId="xl46">
    <w:name w:val="xl46"/>
    <w:basedOn w:val="Normal"/>
    <w:hidden/>
    <w:uiPriority w:val="99"/>
    <w:rsid w:val="00906AB1"/>
    <w:pPr>
      <w:widowControl w:val="0"/>
      <w:autoSpaceDE w:val="0"/>
      <w:autoSpaceDN w:val="0"/>
      <w:adjustRightInd w:val="0"/>
      <w:spacing w:before="100" w:beforeAutospacing="1" w:after="100" w:afterAutospacing="1"/>
      <w:jc w:val="center"/>
    </w:pPr>
    <w:rPr>
      <w:b/>
      <w:bCs/>
      <w:color w:val="000000"/>
      <w:sz w:val="14"/>
      <w:szCs w:val="14"/>
    </w:rPr>
  </w:style>
  <w:style w:type="paragraph" w:customStyle="1" w:styleId="xl47">
    <w:name w:val="xl47"/>
    <w:basedOn w:val="Normal"/>
    <w:hidden/>
    <w:uiPriority w:val="99"/>
    <w:rsid w:val="00906AB1"/>
    <w:pPr>
      <w:widowControl w:val="0"/>
      <w:autoSpaceDE w:val="0"/>
      <w:autoSpaceDN w:val="0"/>
      <w:adjustRightInd w:val="0"/>
      <w:spacing w:before="100" w:beforeAutospacing="1" w:after="100" w:afterAutospacing="1"/>
      <w:jc w:val="center"/>
    </w:pPr>
    <w:rPr>
      <w:b/>
      <w:bCs/>
      <w:color w:val="000000"/>
      <w:sz w:val="16"/>
      <w:szCs w:val="16"/>
    </w:rPr>
  </w:style>
  <w:style w:type="paragraph" w:customStyle="1" w:styleId="xl48">
    <w:name w:val="xl48"/>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b/>
      <w:bCs/>
      <w:color w:val="000000"/>
      <w:sz w:val="16"/>
      <w:szCs w:val="16"/>
    </w:rPr>
  </w:style>
  <w:style w:type="paragraph" w:customStyle="1" w:styleId="xl50">
    <w:name w:val="xl50"/>
    <w:basedOn w:val="Normal"/>
    <w:hidden/>
    <w:uiPriority w:val="99"/>
    <w:rsid w:val="00906AB1"/>
    <w:pPr>
      <w:widowControl w:val="0"/>
      <w:autoSpaceDE w:val="0"/>
      <w:autoSpaceDN w:val="0"/>
      <w:adjustRightInd w:val="0"/>
      <w:spacing w:before="100" w:beforeAutospacing="1" w:after="100" w:afterAutospacing="1"/>
      <w:jc w:val="center"/>
    </w:pPr>
    <w:rPr>
      <w:color w:val="000000"/>
      <w:sz w:val="16"/>
      <w:szCs w:val="16"/>
    </w:rPr>
  </w:style>
  <w:style w:type="paragraph" w:customStyle="1" w:styleId="xl22">
    <w:name w:val="xl22"/>
    <w:basedOn w:val="Normal"/>
    <w:hidden/>
    <w:rsid w:val="00906AB1"/>
    <w:pPr>
      <w:widowControl w:val="0"/>
      <w:autoSpaceDE w:val="0"/>
      <w:autoSpaceDN w:val="0"/>
      <w:adjustRightInd w:val="0"/>
      <w:spacing w:before="100" w:beforeAutospacing="1" w:after="100" w:afterAutospacing="1"/>
      <w:jc w:val="center"/>
    </w:pPr>
    <w:rPr>
      <w:rFonts w:ascii="Arial" w:hAnsi="Arial" w:cs="Arial"/>
      <w:color w:val="000000"/>
      <w:sz w:val="16"/>
      <w:szCs w:val="16"/>
    </w:rPr>
  </w:style>
  <w:style w:type="paragraph" w:customStyle="1" w:styleId="item2">
    <w:name w:val="item 2"/>
    <w:basedOn w:val="Heading1"/>
    <w:hidden/>
    <w:rsid w:val="00906AB1"/>
    <w:pPr>
      <w:keepNext w:val="0"/>
      <w:widowControl w:val="0"/>
      <w:autoSpaceDE w:val="0"/>
      <w:autoSpaceDN w:val="0"/>
      <w:adjustRightInd w:val="0"/>
      <w:spacing w:after="400"/>
      <w:jc w:val="center"/>
    </w:pPr>
    <w:rPr>
      <w:rFonts w:ascii="Arial Narrow" w:hAnsi="Arial Narrow" w:cs="Arial Narrow"/>
      <w:bCs/>
      <w:i/>
      <w:iCs/>
      <w:smallCaps/>
      <w:color w:val="000000"/>
      <w:kern w:val="32"/>
      <w:sz w:val="32"/>
      <w:szCs w:val="32"/>
      <w:lang w:val="x-none" w:eastAsia="x-none"/>
    </w:rPr>
  </w:style>
  <w:style w:type="paragraph" w:customStyle="1" w:styleId="JESSICA">
    <w:name w:val="JESSICA"/>
    <w:basedOn w:val="Normal"/>
    <w:hidden/>
    <w:rsid w:val="00906AB1"/>
    <w:pPr>
      <w:widowControl w:val="0"/>
      <w:tabs>
        <w:tab w:val="left" w:pos="426"/>
      </w:tabs>
      <w:autoSpaceDE w:val="0"/>
      <w:autoSpaceDN w:val="0"/>
      <w:adjustRightInd w:val="0"/>
      <w:spacing w:after="0" w:line="220" w:lineRule="exact"/>
      <w:jc w:val="center"/>
    </w:pPr>
    <w:rPr>
      <w:b/>
      <w:bCs/>
      <w:color w:val="000000"/>
      <w:sz w:val="18"/>
      <w:szCs w:val="18"/>
    </w:rPr>
  </w:style>
  <w:style w:type="paragraph" w:customStyle="1" w:styleId="TSHParaLine1">
    <w:name w:val="TSH Para Line 1"/>
    <w:basedOn w:val="Normal"/>
    <w:hidden/>
    <w:rsid w:val="00906AB1"/>
    <w:pPr>
      <w:widowControl w:val="0"/>
      <w:tabs>
        <w:tab w:val="left" w:leader="dot" w:pos="3600"/>
      </w:tabs>
      <w:autoSpaceDE w:val="0"/>
      <w:autoSpaceDN w:val="0"/>
      <w:adjustRightInd w:val="0"/>
      <w:spacing w:after="0"/>
    </w:pPr>
    <w:rPr>
      <w:color w:val="000000"/>
      <w:sz w:val="22"/>
      <w:szCs w:val="22"/>
      <w:lang w:val="en-US"/>
    </w:rPr>
  </w:style>
  <w:style w:type="paragraph" w:customStyle="1" w:styleId="BodyBlock2">
    <w:name w:val="BodyBlock2"/>
    <w:basedOn w:val="Normal"/>
    <w:hidden/>
    <w:rsid w:val="00906AB1"/>
    <w:pPr>
      <w:widowControl w:val="0"/>
      <w:tabs>
        <w:tab w:val="left" w:pos="432"/>
      </w:tabs>
      <w:autoSpaceDE w:val="0"/>
      <w:autoSpaceDN w:val="0"/>
      <w:adjustRightInd w:val="0"/>
      <w:spacing w:line="240" w:lineRule="exact"/>
      <w:ind w:left="864"/>
    </w:pPr>
    <w:rPr>
      <w:color w:val="000000"/>
      <w:sz w:val="21"/>
      <w:szCs w:val="21"/>
      <w:lang w:val="en-GB"/>
    </w:rPr>
  </w:style>
  <w:style w:type="paragraph" w:customStyle="1" w:styleId="textosinternos">
    <w:name w:val="textosinternos"/>
    <w:basedOn w:val="Normal"/>
    <w:hidden/>
    <w:rsid w:val="00906AB1"/>
    <w:pPr>
      <w:widowControl w:val="0"/>
      <w:autoSpaceDE w:val="0"/>
      <w:autoSpaceDN w:val="0"/>
      <w:adjustRightInd w:val="0"/>
      <w:spacing w:before="100" w:beforeAutospacing="1" w:after="100" w:afterAutospacing="1"/>
    </w:pPr>
    <w:rPr>
      <w:rFonts w:ascii="Arial" w:hAnsi="Arial" w:cs="Arial"/>
      <w:color w:val="000000"/>
      <w:sz w:val="18"/>
      <w:szCs w:val="18"/>
    </w:rPr>
  </w:style>
  <w:style w:type="paragraph" w:customStyle="1" w:styleId="Tablehead0">
    <w:name w:val="Table head"/>
    <w:basedOn w:val="Table"/>
    <w:hidden/>
    <w:rsid w:val="00906AB1"/>
    <w:pPr>
      <w:pBdr>
        <w:bottom w:val="single" w:sz="4" w:space="1" w:color="000000"/>
      </w:pBdr>
      <w:tabs>
        <w:tab w:val="right" w:leader="dot" w:pos="3485"/>
      </w:tabs>
      <w:spacing w:before="0" w:after="0"/>
      <w:ind w:left="180" w:hanging="180"/>
      <w:jc w:val="center"/>
    </w:pPr>
    <w:rPr>
      <w:b/>
      <w:bCs/>
    </w:rPr>
  </w:style>
  <w:style w:type="paragraph" w:customStyle="1" w:styleId="CharChar1CharCharCharCharCharCharCharCharCharCharCharCharChar1">
    <w:name w:val="Char Char1 Char Char Char Char Char Char Char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rodapchar">
    <w:name w:val="rodapchar"/>
    <w:hidden/>
    <w:rsid w:val="00906AB1"/>
    <w:rPr>
      <w:rFonts w:ascii="Times New Roman" w:hAnsi="Times New Roman" w:cs="Times New Roman"/>
      <w:color w:val="000000"/>
      <w:sz w:val="24"/>
      <w:szCs w:val="24"/>
      <w:lang w:val="pt-BR"/>
    </w:rPr>
  </w:style>
  <w:style w:type="paragraph" w:customStyle="1" w:styleId="NormalWeb10">
    <w:name w:val="Normal (Web)1"/>
    <w:basedOn w:val="Normal"/>
    <w:hidden/>
    <w:rsid w:val="00906AB1"/>
    <w:pPr>
      <w:widowControl w:val="0"/>
      <w:autoSpaceDE w:val="0"/>
      <w:autoSpaceDN w:val="0"/>
      <w:adjustRightInd w:val="0"/>
      <w:spacing w:before="100" w:beforeAutospacing="1" w:after="150"/>
      <w:jc w:val="left"/>
    </w:pPr>
    <w:rPr>
      <w:color w:val="000000"/>
      <w:sz w:val="29"/>
      <w:szCs w:val="29"/>
    </w:rPr>
  </w:style>
  <w:style w:type="paragraph" w:customStyle="1" w:styleId="BodyText29">
    <w:name w:val="Body Text 29"/>
    <w:basedOn w:val="Normal"/>
    <w:hidden/>
    <w:rsid w:val="00906AB1"/>
    <w:pPr>
      <w:widowControl w:val="0"/>
      <w:autoSpaceDE w:val="0"/>
      <w:autoSpaceDN w:val="0"/>
      <w:adjustRightInd w:val="0"/>
      <w:spacing w:after="0"/>
    </w:pPr>
    <w:rPr>
      <w:color w:val="000000"/>
      <w:sz w:val="20"/>
    </w:rPr>
  </w:style>
  <w:style w:type="paragraph" w:customStyle="1" w:styleId="BodyText34">
    <w:name w:val="Body Text 34"/>
    <w:basedOn w:val="Normal"/>
    <w:hidden/>
    <w:rsid w:val="00906AB1"/>
    <w:pPr>
      <w:widowControl w:val="0"/>
      <w:autoSpaceDE w:val="0"/>
      <w:autoSpaceDN w:val="0"/>
      <w:adjustRightInd w:val="0"/>
      <w:spacing w:after="0"/>
    </w:pPr>
    <w:rPr>
      <w:b/>
      <w:bCs/>
      <w:color w:val="000000"/>
      <w:sz w:val="20"/>
    </w:rPr>
  </w:style>
  <w:style w:type="paragraph" w:customStyle="1" w:styleId="CharCharChar2">
    <w:name w:val="Char Char Char2"/>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2Levelablock">
    <w:name w:val="2Level–(a)block"/>
    <w:basedOn w:val="Body-DTP0"/>
    <w:hidden/>
    <w:rsid w:val="00906AB1"/>
    <w:pPr>
      <w:numPr>
        <w:numId w:val="46"/>
      </w:numPr>
      <w:tabs>
        <w:tab w:val="clear" w:pos="864"/>
      </w:tabs>
      <w:spacing w:line="240" w:lineRule="exact"/>
      <w:ind w:left="0" w:firstLine="432"/>
    </w:pPr>
    <w:rPr>
      <w:lang w:val="pt-BR"/>
    </w:rPr>
  </w:style>
  <w:style w:type="paragraph" w:customStyle="1" w:styleId="CharChar1CharCharCharCharCharCharCharCharCharCharCharCharChar2">
    <w:name w:val="Char Char1 Char Char Char Char Char Char Char Char Char Char Char Char Char2"/>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WW8Num15z0">
    <w:name w:val="WW8Num15z0"/>
    <w:hidden/>
    <w:rsid w:val="00906AB1"/>
    <w:rPr>
      <w:rFonts w:ascii="Symbol" w:hAnsi="Symbol" w:cs="Symbol"/>
      <w:color w:val="000000"/>
      <w:sz w:val="24"/>
      <w:szCs w:val="24"/>
      <w:lang w:val="pt-BR"/>
    </w:rPr>
  </w:style>
  <w:style w:type="character" w:customStyle="1" w:styleId="WW8Num19z0">
    <w:name w:val="WW8Num19z0"/>
    <w:hidden/>
    <w:rsid w:val="00906AB1"/>
    <w:rPr>
      <w:rFonts w:ascii="Symbol" w:hAnsi="Symbol" w:cs="Symbol"/>
      <w:color w:val="000000"/>
      <w:sz w:val="24"/>
      <w:szCs w:val="24"/>
      <w:lang w:val="pt-BR"/>
    </w:rPr>
  </w:style>
  <w:style w:type="character" w:customStyle="1" w:styleId="WW8Num20z0">
    <w:name w:val="WW8Num20z0"/>
    <w:hidden/>
    <w:rsid w:val="00906AB1"/>
    <w:rPr>
      <w:rFonts w:ascii="Symbol" w:hAnsi="Symbol" w:cs="Symbol"/>
      <w:color w:val="000000"/>
      <w:sz w:val="24"/>
      <w:szCs w:val="24"/>
      <w:lang w:val="pt-BR"/>
    </w:rPr>
  </w:style>
  <w:style w:type="character" w:customStyle="1" w:styleId="WW8Num23z0">
    <w:name w:val="WW8Num23z0"/>
    <w:hidden/>
    <w:rsid w:val="00906AB1"/>
    <w:rPr>
      <w:rFonts w:ascii="Symbol" w:hAnsi="Symbol" w:cs="Symbol"/>
      <w:color w:val="000000"/>
      <w:sz w:val="24"/>
      <w:szCs w:val="24"/>
      <w:lang w:val="pt-BR"/>
    </w:rPr>
  </w:style>
  <w:style w:type="character" w:customStyle="1" w:styleId="WW8Num25z0">
    <w:name w:val="WW8Num25z0"/>
    <w:hidden/>
    <w:rsid w:val="00906AB1"/>
    <w:rPr>
      <w:rFonts w:ascii="Wingdings" w:hAnsi="Wingdings" w:cs="Wingdings"/>
      <w:color w:val="000000"/>
      <w:sz w:val="24"/>
      <w:szCs w:val="24"/>
      <w:lang w:val="pt-BR"/>
    </w:rPr>
  </w:style>
  <w:style w:type="character" w:customStyle="1" w:styleId="WW8Num26z0">
    <w:name w:val="WW8Num26z0"/>
    <w:hidden/>
    <w:rsid w:val="00906AB1"/>
    <w:rPr>
      <w:rFonts w:ascii="Symbol" w:hAnsi="Symbol" w:cs="Symbol"/>
      <w:color w:val="000000"/>
      <w:sz w:val="24"/>
      <w:szCs w:val="24"/>
      <w:lang w:val="pt-BR"/>
    </w:rPr>
  </w:style>
  <w:style w:type="character" w:customStyle="1" w:styleId="WW8Num26z1">
    <w:name w:val="WW8Num26z1"/>
    <w:hidden/>
    <w:rsid w:val="00906AB1"/>
    <w:rPr>
      <w:rFonts w:ascii="Courier New" w:hAnsi="Courier New" w:cs="Courier New"/>
      <w:color w:val="000000"/>
      <w:sz w:val="24"/>
      <w:szCs w:val="24"/>
      <w:lang w:val="pt-BR"/>
    </w:rPr>
  </w:style>
  <w:style w:type="character" w:customStyle="1" w:styleId="WW8Num26z2">
    <w:name w:val="WW8Num26z2"/>
    <w:hidden/>
    <w:rsid w:val="00906AB1"/>
    <w:rPr>
      <w:rFonts w:ascii="Wingdings" w:hAnsi="Wingdings" w:cs="Wingdings"/>
      <w:color w:val="000000"/>
      <w:sz w:val="24"/>
      <w:szCs w:val="24"/>
      <w:lang w:val="pt-BR"/>
    </w:rPr>
  </w:style>
  <w:style w:type="character" w:customStyle="1" w:styleId="WW8Num27z0">
    <w:name w:val="WW8Num27z0"/>
    <w:hidden/>
    <w:rsid w:val="00906AB1"/>
    <w:rPr>
      <w:rFonts w:ascii="Wingdings" w:hAnsi="Wingdings" w:cs="Wingdings"/>
      <w:color w:val="000000"/>
      <w:sz w:val="24"/>
      <w:szCs w:val="24"/>
      <w:lang w:val="pt-BR"/>
    </w:rPr>
  </w:style>
  <w:style w:type="character" w:customStyle="1" w:styleId="WW8Num28z0">
    <w:name w:val="WW8Num28z0"/>
    <w:hidden/>
    <w:rsid w:val="00906AB1"/>
    <w:rPr>
      <w:rFonts w:ascii="Wingdings" w:hAnsi="Wingdings" w:cs="Wingdings"/>
      <w:color w:val="000000"/>
      <w:sz w:val="24"/>
      <w:szCs w:val="24"/>
      <w:lang w:val="pt-BR"/>
    </w:rPr>
  </w:style>
  <w:style w:type="character" w:customStyle="1" w:styleId="WW8Num29z0">
    <w:name w:val="WW8Num29z0"/>
    <w:hidden/>
    <w:rsid w:val="00906AB1"/>
    <w:rPr>
      <w:rFonts w:ascii="Symbol" w:hAnsi="Symbol" w:cs="Symbol"/>
      <w:color w:val="000000"/>
      <w:sz w:val="24"/>
      <w:szCs w:val="24"/>
      <w:lang w:val="pt-BR"/>
    </w:rPr>
  </w:style>
  <w:style w:type="character" w:customStyle="1" w:styleId="WW8Num30z0">
    <w:name w:val="WW8Num30z0"/>
    <w:hidden/>
    <w:rsid w:val="00906AB1"/>
    <w:rPr>
      <w:rFonts w:ascii="Symbol" w:hAnsi="Symbol" w:cs="Symbol"/>
      <w:color w:val="000000"/>
      <w:sz w:val="24"/>
      <w:szCs w:val="24"/>
      <w:lang w:val="pt-BR"/>
    </w:rPr>
  </w:style>
  <w:style w:type="character" w:customStyle="1" w:styleId="WW8Num31z0">
    <w:name w:val="WW8Num31z0"/>
    <w:hidden/>
    <w:rsid w:val="00906AB1"/>
    <w:rPr>
      <w:rFonts w:ascii="Symbol" w:hAnsi="Symbol" w:cs="Symbol"/>
      <w:color w:val="000000"/>
      <w:sz w:val="24"/>
      <w:szCs w:val="24"/>
      <w:lang w:val="pt-BR"/>
    </w:rPr>
  </w:style>
  <w:style w:type="character" w:customStyle="1" w:styleId="WW8Num32z0">
    <w:name w:val="WW8Num32z0"/>
    <w:hidden/>
    <w:rsid w:val="00906AB1"/>
    <w:rPr>
      <w:rFonts w:ascii="Symbol" w:hAnsi="Symbol" w:cs="Symbol"/>
      <w:color w:val="000000"/>
      <w:sz w:val="24"/>
      <w:szCs w:val="24"/>
      <w:lang w:val="pt-BR"/>
    </w:rPr>
  </w:style>
  <w:style w:type="character" w:customStyle="1" w:styleId="WW8Num13z1">
    <w:name w:val="WW8Num13z1"/>
    <w:hidden/>
    <w:rsid w:val="00906AB1"/>
    <w:rPr>
      <w:rFonts w:ascii="Courier New" w:hAnsi="Courier New" w:cs="Courier New"/>
      <w:color w:val="000000"/>
      <w:spacing w:val="0"/>
      <w:sz w:val="24"/>
      <w:szCs w:val="24"/>
      <w:lang w:val="pt-BR"/>
    </w:rPr>
  </w:style>
  <w:style w:type="character" w:customStyle="1" w:styleId="WW8Num13z2">
    <w:name w:val="WW8Num13z2"/>
    <w:hidden/>
    <w:rsid w:val="00906AB1"/>
    <w:rPr>
      <w:rFonts w:ascii="Wingdings" w:hAnsi="Wingdings" w:cs="Wingdings"/>
      <w:color w:val="000000"/>
      <w:spacing w:val="0"/>
      <w:sz w:val="24"/>
      <w:szCs w:val="24"/>
      <w:lang w:val="pt-BR"/>
    </w:rPr>
  </w:style>
  <w:style w:type="character" w:customStyle="1" w:styleId="WW8Num15z1">
    <w:name w:val="WW8Num15z1"/>
    <w:hidden/>
    <w:rsid w:val="00906AB1"/>
    <w:rPr>
      <w:rFonts w:ascii="Courier New" w:hAnsi="Courier New" w:cs="Courier New"/>
      <w:color w:val="000000"/>
      <w:sz w:val="24"/>
      <w:szCs w:val="24"/>
      <w:lang w:val="pt-BR"/>
    </w:rPr>
  </w:style>
  <w:style w:type="character" w:customStyle="1" w:styleId="WW8Num15z2">
    <w:name w:val="WW8Num15z2"/>
    <w:hidden/>
    <w:rsid w:val="00906AB1"/>
    <w:rPr>
      <w:rFonts w:ascii="Wingdings" w:hAnsi="Wingdings" w:cs="Wingdings"/>
      <w:color w:val="000000"/>
      <w:sz w:val="24"/>
      <w:szCs w:val="24"/>
      <w:lang w:val="pt-BR"/>
    </w:rPr>
  </w:style>
  <w:style w:type="character" w:customStyle="1" w:styleId="WW8Num16z1">
    <w:name w:val="WW8Num16z1"/>
    <w:hidden/>
    <w:rsid w:val="00906AB1"/>
    <w:rPr>
      <w:rFonts w:ascii="Courier New" w:hAnsi="Courier New" w:cs="Courier New"/>
      <w:color w:val="000000"/>
      <w:sz w:val="24"/>
      <w:szCs w:val="24"/>
      <w:lang w:val="pt-BR"/>
    </w:rPr>
  </w:style>
  <w:style w:type="character" w:customStyle="1" w:styleId="WW8Num16z2">
    <w:name w:val="WW8Num16z2"/>
    <w:hidden/>
    <w:rsid w:val="00906AB1"/>
    <w:rPr>
      <w:rFonts w:ascii="Wingdings" w:hAnsi="Wingdings" w:cs="Wingdings"/>
      <w:color w:val="000000"/>
      <w:sz w:val="24"/>
      <w:szCs w:val="24"/>
      <w:lang w:val="pt-BR"/>
    </w:rPr>
  </w:style>
  <w:style w:type="character" w:customStyle="1" w:styleId="WW8Num18z1">
    <w:name w:val="WW8Num18z1"/>
    <w:hidden/>
    <w:rsid w:val="00906AB1"/>
    <w:rPr>
      <w:rFonts w:ascii="Courier New" w:hAnsi="Courier New" w:cs="Courier New"/>
      <w:color w:val="000000"/>
      <w:sz w:val="24"/>
      <w:szCs w:val="24"/>
      <w:lang w:val="pt-BR"/>
    </w:rPr>
  </w:style>
  <w:style w:type="character" w:customStyle="1" w:styleId="WW8Num18z2">
    <w:name w:val="WW8Num18z2"/>
    <w:hidden/>
    <w:rsid w:val="00906AB1"/>
    <w:rPr>
      <w:rFonts w:ascii="Wingdings" w:hAnsi="Wingdings" w:cs="Wingdings"/>
      <w:color w:val="000000"/>
      <w:sz w:val="24"/>
      <w:szCs w:val="24"/>
      <w:lang w:val="pt-BR"/>
    </w:rPr>
  </w:style>
  <w:style w:type="character" w:customStyle="1" w:styleId="WW8Num19z2">
    <w:name w:val="WW8Num19z2"/>
    <w:hidden/>
    <w:rsid w:val="00906AB1"/>
    <w:rPr>
      <w:rFonts w:ascii="Wingdings" w:hAnsi="Wingdings" w:cs="Wingdings"/>
      <w:color w:val="000000"/>
      <w:sz w:val="24"/>
      <w:szCs w:val="24"/>
      <w:lang w:val="pt-BR"/>
    </w:rPr>
  </w:style>
  <w:style w:type="character" w:customStyle="1" w:styleId="WW8Num19z4">
    <w:name w:val="WW8Num19z4"/>
    <w:hidden/>
    <w:rsid w:val="00906AB1"/>
    <w:rPr>
      <w:rFonts w:ascii="Courier New" w:hAnsi="Courier New" w:cs="Courier New"/>
      <w:color w:val="000000"/>
      <w:sz w:val="24"/>
      <w:szCs w:val="24"/>
      <w:lang w:val="pt-BR"/>
    </w:rPr>
  </w:style>
  <w:style w:type="character" w:customStyle="1" w:styleId="WW8Num20z1">
    <w:name w:val="WW8Num20z1"/>
    <w:hidden/>
    <w:rsid w:val="00906AB1"/>
    <w:rPr>
      <w:rFonts w:ascii="Courier New" w:hAnsi="Courier New" w:cs="Courier New"/>
      <w:color w:val="000000"/>
      <w:sz w:val="24"/>
      <w:szCs w:val="24"/>
      <w:lang w:val="pt-BR"/>
    </w:rPr>
  </w:style>
  <w:style w:type="character" w:customStyle="1" w:styleId="WW8Num20z2">
    <w:name w:val="WW8Num20z2"/>
    <w:hidden/>
    <w:rsid w:val="00906AB1"/>
    <w:rPr>
      <w:rFonts w:ascii="Wingdings" w:hAnsi="Wingdings" w:cs="Wingdings"/>
      <w:color w:val="000000"/>
      <w:sz w:val="24"/>
      <w:szCs w:val="24"/>
      <w:lang w:val="pt-BR"/>
    </w:rPr>
  </w:style>
  <w:style w:type="character" w:customStyle="1" w:styleId="WW8Num21z0">
    <w:name w:val="WW8Num21z0"/>
    <w:hidden/>
    <w:rsid w:val="00906AB1"/>
    <w:rPr>
      <w:rFonts w:ascii="Symbol" w:hAnsi="Symbol" w:cs="Symbol"/>
      <w:color w:val="000000"/>
      <w:sz w:val="24"/>
      <w:szCs w:val="24"/>
      <w:lang w:val="pt-BR"/>
    </w:rPr>
  </w:style>
  <w:style w:type="character" w:customStyle="1" w:styleId="WW8Num23z1">
    <w:name w:val="WW8Num23z1"/>
    <w:hidden/>
    <w:rsid w:val="00906AB1"/>
    <w:rPr>
      <w:rFonts w:ascii="Courier New" w:hAnsi="Courier New" w:cs="Courier New"/>
      <w:color w:val="000000"/>
      <w:sz w:val="24"/>
      <w:szCs w:val="24"/>
      <w:lang w:val="pt-BR"/>
    </w:rPr>
  </w:style>
  <w:style w:type="character" w:customStyle="1" w:styleId="WW8Num23z2">
    <w:name w:val="WW8Num23z2"/>
    <w:hidden/>
    <w:rsid w:val="00906AB1"/>
    <w:rPr>
      <w:rFonts w:ascii="Wingdings" w:hAnsi="Wingdings" w:cs="Wingdings"/>
      <w:color w:val="000000"/>
      <w:sz w:val="24"/>
      <w:szCs w:val="24"/>
      <w:lang w:val="pt-BR"/>
    </w:rPr>
  </w:style>
  <w:style w:type="character" w:customStyle="1" w:styleId="WW8Num24z2">
    <w:name w:val="WW8Num24z2"/>
    <w:hidden/>
    <w:rsid w:val="00906AB1"/>
    <w:rPr>
      <w:rFonts w:ascii="Symbol" w:hAnsi="Symbol" w:cs="Symbol"/>
      <w:color w:val="000000"/>
      <w:sz w:val="24"/>
      <w:szCs w:val="24"/>
      <w:lang w:val="pt-BR"/>
    </w:rPr>
  </w:style>
  <w:style w:type="character" w:customStyle="1" w:styleId="WW8Num30z1">
    <w:name w:val="WW8Num30z1"/>
    <w:hidden/>
    <w:rsid w:val="00906AB1"/>
    <w:rPr>
      <w:rFonts w:ascii="Courier New" w:hAnsi="Courier New" w:cs="Courier New"/>
      <w:color w:val="000000"/>
      <w:sz w:val="24"/>
      <w:szCs w:val="24"/>
      <w:lang w:val="pt-BR"/>
    </w:rPr>
  </w:style>
  <w:style w:type="character" w:customStyle="1" w:styleId="WW8Num30z2">
    <w:name w:val="WW8Num30z2"/>
    <w:hidden/>
    <w:rsid w:val="00906AB1"/>
    <w:rPr>
      <w:rFonts w:ascii="Wingdings" w:hAnsi="Wingdings" w:cs="Wingdings"/>
      <w:color w:val="000000"/>
      <w:sz w:val="24"/>
      <w:szCs w:val="24"/>
      <w:lang w:val="pt-BR"/>
    </w:rPr>
  </w:style>
  <w:style w:type="character" w:customStyle="1" w:styleId="WW8Num32z1">
    <w:name w:val="WW8Num32z1"/>
    <w:hidden/>
    <w:rsid w:val="00906AB1"/>
    <w:rPr>
      <w:rFonts w:ascii="Courier New" w:hAnsi="Courier New" w:cs="Courier New"/>
      <w:color w:val="000000"/>
      <w:sz w:val="24"/>
      <w:szCs w:val="24"/>
      <w:lang w:val="pt-BR"/>
    </w:rPr>
  </w:style>
  <w:style w:type="character" w:customStyle="1" w:styleId="WW8Num32z2">
    <w:name w:val="WW8Num32z2"/>
    <w:hidden/>
    <w:rsid w:val="00906AB1"/>
    <w:rPr>
      <w:rFonts w:ascii="Wingdings" w:hAnsi="Wingdings" w:cs="Wingdings"/>
      <w:color w:val="000000"/>
      <w:sz w:val="24"/>
      <w:szCs w:val="24"/>
      <w:lang w:val="pt-BR"/>
    </w:rPr>
  </w:style>
  <w:style w:type="character" w:customStyle="1" w:styleId="WW8Num34z0">
    <w:name w:val="WW8Num34z0"/>
    <w:hidden/>
    <w:rsid w:val="00906AB1"/>
    <w:rPr>
      <w:rFonts w:ascii="Symbol" w:hAnsi="Symbol" w:cs="Symbol"/>
      <w:color w:val="000000"/>
      <w:sz w:val="24"/>
      <w:szCs w:val="24"/>
      <w:lang w:val="pt-BR"/>
    </w:rPr>
  </w:style>
  <w:style w:type="character" w:customStyle="1" w:styleId="WW8Num34z1">
    <w:name w:val="WW8Num34z1"/>
    <w:hidden/>
    <w:rsid w:val="00906AB1"/>
    <w:rPr>
      <w:rFonts w:ascii="Courier New" w:hAnsi="Courier New" w:cs="Courier New"/>
      <w:color w:val="000000"/>
      <w:sz w:val="24"/>
      <w:szCs w:val="24"/>
      <w:lang w:val="pt-BR"/>
    </w:rPr>
  </w:style>
  <w:style w:type="character" w:customStyle="1" w:styleId="WW8Num34z2">
    <w:name w:val="WW8Num34z2"/>
    <w:hidden/>
    <w:rsid w:val="00906AB1"/>
    <w:rPr>
      <w:rFonts w:ascii="Wingdings" w:hAnsi="Wingdings" w:cs="Wingdings"/>
      <w:color w:val="000000"/>
      <w:sz w:val="24"/>
      <w:szCs w:val="24"/>
      <w:lang w:val="pt-BR"/>
    </w:rPr>
  </w:style>
  <w:style w:type="character" w:customStyle="1" w:styleId="WW8Num35z0">
    <w:name w:val="WW8Num35z0"/>
    <w:hidden/>
    <w:rsid w:val="00906AB1"/>
    <w:rPr>
      <w:rFonts w:ascii="Wingdings" w:hAnsi="Wingdings" w:cs="Wingdings"/>
      <w:color w:val="000000"/>
      <w:sz w:val="20"/>
      <w:szCs w:val="20"/>
      <w:lang w:val="pt-BR"/>
    </w:rPr>
  </w:style>
  <w:style w:type="character" w:customStyle="1" w:styleId="WW8Num35z1">
    <w:name w:val="WW8Num35z1"/>
    <w:hidden/>
    <w:rsid w:val="00906AB1"/>
    <w:rPr>
      <w:rFonts w:ascii="Courier New" w:hAnsi="Courier New" w:cs="Courier New"/>
      <w:color w:val="000000"/>
      <w:sz w:val="24"/>
      <w:szCs w:val="24"/>
      <w:lang w:val="pt-BR"/>
    </w:rPr>
  </w:style>
  <w:style w:type="character" w:customStyle="1" w:styleId="WW8Num35z2">
    <w:name w:val="WW8Num35z2"/>
    <w:hidden/>
    <w:rsid w:val="00906AB1"/>
    <w:rPr>
      <w:rFonts w:ascii="Wingdings" w:hAnsi="Wingdings" w:cs="Wingdings"/>
      <w:color w:val="000000"/>
      <w:sz w:val="24"/>
      <w:szCs w:val="24"/>
      <w:lang w:val="pt-BR"/>
    </w:rPr>
  </w:style>
  <w:style w:type="character" w:customStyle="1" w:styleId="WW8Num35z3">
    <w:name w:val="WW8Num35z3"/>
    <w:hidden/>
    <w:rsid w:val="00906AB1"/>
    <w:rPr>
      <w:rFonts w:ascii="Symbol" w:hAnsi="Symbol" w:cs="Symbol"/>
      <w:color w:val="000000"/>
      <w:sz w:val="24"/>
      <w:szCs w:val="24"/>
      <w:lang w:val="pt-BR"/>
    </w:rPr>
  </w:style>
  <w:style w:type="character" w:customStyle="1" w:styleId="WW8Num36z0">
    <w:name w:val="WW8Num36z0"/>
    <w:hidden/>
    <w:rsid w:val="00906AB1"/>
    <w:rPr>
      <w:rFonts w:ascii="Times New Roman" w:hAnsi="Times New Roman" w:cs="Times New Roman"/>
      <w:b/>
      <w:bCs/>
      <w:color w:val="000000"/>
      <w:sz w:val="20"/>
      <w:szCs w:val="20"/>
      <w:u w:val="none"/>
      <w:lang w:val="pt-BR"/>
    </w:rPr>
  </w:style>
  <w:style w:type="character" w:customStyle="1" w:styleId="WW8Num36z1">
    <w:name w:val="WW8Num36z1"/>
    <w:hidden/>
    <w:rsid w:val="00906AB1"/>
    <w:rPr>
      <w:rFonts w:ascii="Times New Roman" w:hAnsi="Times New Roman" w:cs="Times New Roman"/>
      <w:b/>
      <w:bCs/>
      <w:color w:val="000000"/>
      <w:sz w:val="24"/>
      <w:szCs w:val="24"/>
      <w:u w:val="none"/>
      <w:lang w:val="pt-BR"/>
    </w:rPr>
  </w:style>
  <w:style w:type="character" w:customStyle="1" w:styleId="WW8Num36z3">
    <w:name w:val="WW8Num36z3"/>
    <w:hidden/>
    <w:rsid w:val="00906AB1"/>
    <w:rPr>
      <w:rFonts w:ascii="Times New Roman" w:hAnsi="Times New Roman" w:cs="Times New Roman"/>
      <w:color w:val="000000"/>
      <w:sz w:val="24"/>
      <w:szCs w:val="24"/>
      <w:u w:val="none"/>
      <w:lang w:val="pt-BR"/>
    </w:rPr>
  </w:style>
  <w:style w:type="character" w:customStyle="1" w:styleId="WW8Num37z0">
    <w:name w:val="WW8Num37z0"/>
    <w:hidden/>
    <w:rsid w:val="00906AB1"/>
    <w:rPr>
      <w:rFonts w:ascii="Symbol" w:hAnsi="Symbol" w:cs="Symbol"/>
      <w:color w:val="000000"/>
      <w:sz w:val="24"/>
      <w:szCs w:val="24"/>
      <w:lang w:val="pt-BR"/>
    </w:rPr>
  </w:style>
  <w:style w:type="character" w:customStyle="1" w:styleId="WW8Num37z1">
    <w:name w:val="WW8Num37z1"/>
    <w:hidden/>
    <w:rsid w:val="00906AB1"/>
    <w:rPr>
      <w:rFonts w:ascii="Courier New" w:hAnsi="Courier New" w:cs="Courier New"/>
      <w:color w:val="000000"/>
      <w:sz w:val="24"/>
      <w:szCs w:val="24"/>
      <w:lang w:val="pt-BR"/>
    </w:rPr>
  </w:style>
  <w:style w:type="character" w:customStyle="1" w:styleId="WW8Num37z2">
    <w:name w:val="WW8Num37z2"/>
    <w:hidden/>
    <w:rsid w:val="00906AB1"/>
    <w:rPr>
      <w:rFonts w:ascii="Wingdings" w:hAnsi="Wingdings" w:cs="Wingdings"/>
      <w:color w:val="000000"/>
      <w:sz w:val="24"/>
      <w:szCs w:val="24"/>
      <w:lang w:val="pt-BR"/>
    </w:rPr>
  </w:style>
  <w:style w:type="character" w:customStyle="1" w:styleId="WW8Num38z0">
    <w:name w:val="WW8Num38z0"/>
    <w:hidden/>
    <w:rsid w:val="00906AB1"/>
    <w:rPr>
      <w:rFonts w:ascii="Symbol" w:hAnsi="Symbol" w:cs="Symbol"/>
      <w:color w:val="000000"/>
      <w:spacing w:val="0"/>
      <w:sz w:val="16"/>
      <w:szCs w:val="16"/>
      <w:u w:val="none"/>
      <w:lang w:val="pt-BR"/>
    </w:rPr>
  </w:style>
  <w:style w:type="character" w:customStyle="1" w:styleId="WW8Num38z1">
    <w:name w:val="WW8Num38z1"/>
    <w:hidden/>
    <w:rsid w:val="00906AB1"/>
    <w:rPr>
      <w:rFonts w:ascii="Courier New" w:hAnsi="Courier New" w:cs="Courier New"/>
      <w:color w:val="000000"/>
      <w:sz w:val="24"/>
      <w:szCs w:val="24"/>
      <w:lang w:val="pt-BR"/>
    </w:rPr>
  </w:style>
  <w:style w:type="character" w:customStyle="1" w:styleId="WW8Num38z2">
    <w:name w:val="WW8Num38z2"/>
    <w:hidden/>
    <w:rsid w:val="00906AB1"/>
    <w:rPr>
      <w:rFonts w:ascii="Wingdings" w:hAnsi="Wingdings" w:cs="Wingdings"/>
      <w:color w:val="000000"/>
      <w:sz w:val="24"/>
      <w:szCs w:val="24"/>
      <w:lang w:val="pt-BR"/>
    </w:rPr>
  </w:style>
  <w:style w:type="character" w:customStyle="1" w:styleId="WW8Num38z3">
    <w:name w:val="WW8Num38z3"/>
    <w:hidden/>
    <w:rsid w:val="00906AB1"/>
    <w:rPr>
      <w:rFonts w:ascii="Symbol" w:hAnsi="Symbol" w:cs="Symbol"/>
      <w:color w:val="000000"/>
      <w:sz w:val="24"/>
      <w:szCs w:val="24"/>
      <w:lang w:val="pt-BR"/>
    </w:rPr>
  </w:style>
  <w:style w:type="character" w:customStyle="1" w:styleId="WW8Num39z0">
    <w:name w:val="WW8Num39z0"/>
    <w:hidden/>
    <w:rsid w:val="00906AB1"/>
    <w:rPr>
      <w:rFonts w:ascii="Symbol" w:hAnsi="Symbol" w:cs="Symbol"/>
      <w:color w:val="000000"/>
      <w:sz w:val="24"/>
      <w:szCs w:val="24"/>
      <w:lang w:val="pt-BR"/>
    </w:rPr>
  </w:style>
  <w:style w:type="character" w:customStyle="1" w:styleId="WW8Num40z0">
    <w:name w:val="WW8Num40z0"/>
    <w:hidden/>
    <w:rsid w:val="00906AB1"/>
    <w:rPr>
      <w:rFonts w:ascii="Times New Roman" w:hAnsi="Times New Roman" w:cs="Times New Roman"/>
      <w:caps/>
      <w:color w:val="000000"/>
      <w:sz w:val="24"/>
      <w:szCs w:val="24"/>
      <w:u w:val="none"/>
      <w:lang w:val="pt-BR"/>
    </w:rPr>
  </w:style>
  <w:style w:type="character" w:customStyle="1" w:styleId="WW8Num40z1">
    <w:name w:val="WW8Num40z1"/>
    <w:hidden/>
    <w:rsid w:val="00906AB1"/>
    <w:rPr>
      <w:rFonts w:ascii="Times New Roman" w:hAnsi="Times New Roman" w:cs="Times New Roman"/>
      <w:color w:val="000000"/>
      <w:sz w:val="24"/>
      <w:szCs w:val="24"/>
      <w:u w:val="none"/>
      <w:lang w:val="pt-BR"/>
    </w:rPr>
  </w:style>
  <w:style w:type="character" w:customStyle="1" w:styleId="WW8Num40z4">
    <w:name w:val="WW8Num40z4"/>
    <w:hidden/>
    <w:rsid w:val="00906AB1"/>
    <w:rPr>
      <w:rFonts w:ascii="Times New Roman" w:hAnsi="Times New Roman" w:cs="Times New Roman"/>
      <w:color w:val="000000"/>
      <w:sz w:val="24"/>
      <w:szCs w:val="24"/>
      <w:lang w:val="pt-BR"/>
    </w:rPr>
  </w:style>
  <w:style w:type="character" w:customStyle="1" w:styleId="WW8Num44z0">
    <w:name w:val="WW8Num44z0"/>
    <w:hidden/>
    <w:rsid w:val="00906AB1"/>
    <w:rPr>
      <w:rFonts w:ascii="Symbol" w:hAnsi="Symbol" w:cs="Symbol"/>
      <w:color w:val="000000"/>
      <w:sz w:val="24"/>
      <w:szCs w:val="24"/>
      <w:lang w:val="pt-BR"/>
    </w:rPr>
  </w:style>
  <w:style w:type="character" w:customStyle="1" w:styleId="WW8Num44z2">
    <w:name w:val="WW8Num44z2"/>
    <w:hidden/>
    <w:rsid w:val="00906AB1"/>
    <w:rPr>
      <w:rFonts w:ascii="Wingdings" w:hAnsi="Wingdings" w:cs="Wingdings"/>
      <w:color w:val="000000"/>
      <w:sz w:val="24"/>
      <w:szCs w:val="24"/>
      <w:lang w:val="pt-BR"/>
    </w:rPr>
  </w:style>
  <w:style w:type="character" w:customStyle="1" w:styleId="WW8Num44z4">
    <w:name w:val="WW8Num44z4"/>
    <w:hidden/>
    <w:rsid w:val="00906AB1"/>
    <w:rPr>
      <w:rFonts w:ascii="Courier New" w:hAnsi="Courier New" w:cs="Courier New"/>
      <w:color w:val="000000"/>
      <w:sz w:val="24"/>
      <w:szCs w:val="24"/>
      <w:lang w:val="pt-BR"/>
    </w:rPr>
  </w:style>
  <w:style w:type="character" w:customStyle="1" w:styleId="WW8Num45z0">
    <w:name w:val="WW8Num45z0"/>
    <w:hidden/>
    <w:rsid w:val="00906AB1"/>
    <w:rPr>
      <w:rFonts w:ascii="Symbol" w:hAnsi="Symbol" w:cs="Symbol"/>
      <w:color w:val="000000"/>
      <w:sz w:val="24"/>
      <w:szCs w:val="24"/>
      <w:lang w:val="pt-BR"/>
    </w:rPr>
  </w:style>
  <w:style w:type="character" w:customStyle="1" w:styleId="WW8Num45z1">
    <w:name w:val="WW8Num45z1"/>
    <w:hidden/>
    <w:rsid w:val="00906AB1"/>
    <w:rPr>
      <w:rFonts w:ascii="Courier New" w:hAnsi="Courier New" w:cs="Courier New"/>
      <w:color w:val="000000"/>
      <w:sz w:val="24"/>
      <w:szCs w:val="24"/>
      <w:lang w:val="pt-BR"/>
    </w:rPr>
  </w:style>
  <w:style w:type="character" w:customStyle="1" w:styleId="WW8Num45z2">
    <w:name w:val="WW8Num45z2"/>
    <w:hidden/>
    <w:rsid w:val="00906AB1"/>
    <w:rPr>
      <w:rFonts w:ascii="Wingdings" w:hAnsi="Wingdings" w:cs="Wingdings"/>
      <w:color w:val="000000"/>
      <w:sz w:val="24"/>
      <w:szCs w:val="24"/>
      <w:lang w:val="pt-BR"/>
    </w:rPr>
  </w:style>
  <w:style w:type="character" w:customStyle="1" w:styleId="WW8Num46z0">
    <w:name w:val="WW8Num46z0"/>
    <w:hidden/>
    <w:rsid w:val="00906AB1"/>
    <w:rPr>
      <w:rFonts w:ascii="Times New Roman" w:hAnsi="Times New Roman" w:cs="Times New Roman"/>
      <w:color w:val="000000"/>
      <w:sz w:val="24"/>
      <w:szCs w:val="24"/>
      <w:lang w:val="pt-BR"/>
    </w:rPr>
  </w:style>
  <w:style w:type="character" w:customStyle="1" w:styleId="WW8Num46z1">
    <w:name w:val="WW8Num46z1"/>
    <w:hidden/>
    <w:rsid w:val="00906AB1"/>
    <w:rPr>
      <w:rFonts w:ascii="Courier New" w:hAnsi="Courier New" w:cs="Courier New"/>
      <w:color w:val="000000"/>
      <w:sz w:val="24"/>
      <w:szCs w:val="24"/>
      <w:lang w:val="pt-BR"/>
    </w:rPr>
  </w:style>
  <w:style w:type="character" w:customStyle="1" w:styleId="WW8Num46z2">
    <w:name w:val="WW8Num46z2"/>
    <w:hidden/>
    <w:rsid w:val="00906AB1"/>
    <w:rPr>
      <w:rFonts w:ascii="Wingdings" w:hAnsi="Wingdings" w:cs="Wingdings"/>
      <w:color w:val="000000"/>
      <w:sz w:val="24"/>
      <w:szCs w:val="24"/>
      <w:lang w:val="pt-BR"/>
    </w:rPr>
  </w:style>
  <w:style w:type="character" w:customStyle="1" w:styleId="WW8Num46z3">
    <w:name w:val="WW8Num46z3"/>
    <w:hidden/>
    <w:rsid w:val="00906AB1"/>
    <w:rPr>
      <w:rFonts w:ascii="Symbol" w:hAnsi="Symbol" w:cs="Symbol"/>
      <w:color w:val="000000"/>
      <w:sz w:val="24"/>
      <w:szCs w:val="24"/>
      <w:lang w:val="pt-BR"/>
    </w:rPr>
  </w:style>
  <w:style w:type="character" w:customStyle="1" w:styleId="WW8Num47z0">
    <w:name w:val="WW8Num47z0"/>
    <w:hidden/>
    <w:rsid w:val="00906AB1"/>
    <w:rPr>
      <w:rFonts w:ascii="Symbol" w:hAnsi="Symbol" w:cs="Symbol"/>
      <w:color w:val="000000"/>
      <w:spacing w:val="0"/>
      <w:sz w:val="24"/>
      <w:szCs w:val="24"/>
      <w:lang w:val="pt-BR"/>
    </w:rPr>
  </w:style>
  <w:style w:type="character" w:customStyle="1" w:styleId="WW8Num47z1">
    <w:name w:val="WW8Num47z1"/>
    <w:hidden/>
    <w:rsid w:val="00906AB1"/>
    <w:rPr>
      <w:rFonts w:ascii="Courier New" w:hAnsi="Courier New" w:cs="Courier New"/>
      <w:color w:val="000000"/>
      <w:spacing w:val="0"/>
      <w:sz w:val="24"/>
      <w:szCs w:val="24"/>
      <w:lang w:val="pt-BR"/>
    </w:rPr>
  </w:style>
  <w:style w:type="character" w:customStyle="1" w:styleId="WW8Num47z2">
    <w:name w:val="WW8Num47z2"/>
    <w:hidden/>
    <w:rsid w:val="00906AB1"/>
    <w:rPr>
      <w:rFonts w:ascii="Wingdings" w:hAnsi="Wingdings" w:cs="Wingdings"/>
      <w:color w:val="000000"/>
      <w:spacing w:val="0"/>
      <w:sz w:val="24"/>
      <w:szCs w:val="24"/>
      <w:lang w:val="pt-BR"/>
    </w:rPr>
  </w:style>
  <w:style w:type="character" w:customStyle="1" w:styleId="WW8Num48z0">
    <w:name w:val="WW8Num48z0"/>
    <w:hidden/>
    <w:rsid w:val="00906AB1"/>
    <w:rPr>
      <w:rFonts w:ascii="Symbol" w:hAnsi="Symbol" w:cs="Symbol"/>
      <w:color w:val="000000"/>
      <w:sz w:val="24"/>
      <w:szCs w:val="24"/>
      <w:lang w:val="pt-BR"/>
    </w:rPr>
  </w:style>
  <w:style w:type="character" w:customStyle="1" w:styleId="WW8Num48z1">
    <w:name w:val="WW8Num48z1"/>
    <w:hidden/>
    <w:rsid w:val="00906AB1"/>
    <w:rPr>
      <w:rFonts w:ascii="Courier New" w:hAnsi="Courier New" w:cs="Courier New"/>
      <w:color w:val="000000"/>
      <w:sz w:val="24"/>
      <w:szCs w:val="24"/>
      <w:lang w:val="pt-BR"/>
    </w:rPr>
  </w:style>
  <w:style w:type="character" w:customStyle="1" w:styleId="WW8Num48z2">
    <w:name w:val="WW8Num48z2"/>
    <w:hidden/>
    <w:rsid w:val="00906AB1"/>
    <w:rPr>
      <w:rFonts w:ascii="Wingdings" w:hAnsi="Wingdings" w:cs="Wingdings"/>
      <w:color w:val="000000"/>
      <w:sz w:val="24"/>
      <w:szCs w:val="24"/>
      <w:lang w:val="pt-BR"/>
    </w:rPr>
  </w:style>
  <w:style w:type="character" w:customStyle="1" w:styleId="WW8Num49z0">
    <w:name w:val="WW8Num49z0"/>
    <w:hidden/>
    <w:rsid w:val="00906AB1"/>
    <w:rPr>
      <w:rFonts w:ascii="Times New Roman" w:hAnsi="Times New Roman" w:cs="Times New Roman"/>
      <w:color w:val="000000"/>
      <w:sz w:val="24"/>
      <w:szCs w:val="24"/>
      <w:lang w:val="pt-BR"/>
    </w:rPr>
  </w:style>
  <w:style w:type="character" w:customStyle="1" w:styleId="WW8Num50z0">
    <w:name w:val="WW8Num50z0"/>
    <w:hidden/>
    <w:rsid w:val="00906AB1"/>
    <w:rPr>
      <w:rFonts w:ascii="Symbol" w:hAnsi="Symbol" w:cs="Symbol"/>
      <w:color w:val="000000"/>
      <w:sz w:val="24"/>
      <w:szCs w:val="24"/>
      <w:lang w:val="pt-BR"/>
    </w:rPr>
  </w:style>
  <w:style w:type="character" w:customStyle="1" w:styleId="WW8Num50z1">
    <w:name w:val="WW8Num50z1"/>
    <w:hidden/>
    <w:rsid w:val="00906AB1"/>
    <w:rPr>
      <w:rFonts w:ascii="Courier New" w:hAnsi="Courier New" w:cs="Courier New"/>
      <w:color w:val="000000"/>
      <w:sz w:val="24"/>
      <w:szCs w:val="24"/>
      <w:lang w:val="pt-BR"/>
    </w:rPr>
  </w:style>
  <w:style w:type="character" w:customStyle="1" w:styleId="WW8Num50z2">
    <w:name w:val="WW8Num50z2"/>
    <w:hidden/>
    <w:rsid w:val="00906AB1"/>
    <w:rPr>
      <w:rFonts w:ascii="Wingdings" w:hAnsi="Wingdings" w:cs="Wingdings"/>
      <w:color w:val="000000"/>
      <w:sz w:val="24"/>
      <w:szCs w:val="24"/>
      <w:lang w:val="pt-BR"/>
    </w:rPr>
  </w:style>
  <w:style w:type="character" w:customStyle="1" w:styleId="WW8Num51z0">
    <w:name w:val="WW8Num51z0"/>
    <w:hidden/>
    <w:rsid w:val="00906AB1"/>
    <w:rPr>
      <w:rFonts w:ascii="Symbol" w:hAnsi="Symbol" w:cs="Symbol"/>
      <w:color w:val="000000"/>
      <w:sz w:val="24"/>
      <w:szCs w:val="24"/>
      <w:lang w:val="pt-BR"/>
    </w:rPr>
  </w:style>
  <w:style w:type="character" w:customStyle="1" w:styleId="WW8Num51z1">
    <w:name w:val="WW8Num51z1"/>
    <w:hidden/>
    <w:rsid w:val="00906AB1"/>
    <w:rPr>
      <w:rFonts w:ascii="Courier New" w:hAnsi="Courier New" w:cs="Courier New"/>
      <w:color w:val="000000"/>
      <w:sz w:val="24"/>
      <w:szCs w:val="24"/>
      <w:lang w:val="pt-BR"/>
    </w:rPr>
  </w:style>
  <w:style w:type="character" w:customStyle="1" w:styleId="WW8Num51z2">
    <w:name w:val="WW8Num51z2"/>
    <w:hidden/>
    <w:rsid w:val="00906AB1"/>
    <w:rPr>
      <w:rFonts w:ascii="Wingdings" w:hAnsi="Wingdings" w:cs="Wingdings"/>
      <w:color w:val="000000"/>
      <w:sz w:val="24"/>
      <w:szCs w:val="24"/>
      <w:lang w:val="pt-BR"/>
    </w:rPr>
  </w:style>
  <w:style w:type="character" w:customStyle="1" w:styleId="WW8Num51z3">
    <w:name w:val="WW8Num51z3"/>
    <w:hidden/>
    <w:rsid w:val="00906AB1"/>
    <w:rPr>
      <w:rFonts w:ascii="Symbol" w:hAnsi="Symbol" w:cs="Symbol"/>
      <w:color w:val="000000"/>
      <w:sz w:val="24"/>
      <w:szCs w:val="24"/>
      <w:lang w:val="pt-BR"/>
    </w:rPr>
  </w:style>
  <w:style w:type="character" w:customStyle="1" w:styleId="WW8Num52z0">
    <w:name w:val="WW8Num52z0"/>
    <w:hidden/>
    <w:rsid w:val="00906AB1"/>
    <w:rPr>
      <w:rFonts w:ascii="Symbol" w:hAnsi="Symbol" w:cs="Symbol"/>
      <w:color w:val="000000"/>
      <w:sz w:val="24"/>
      <w:szCs w:val="24"/>
      <w:lang w:val="pt-BR"/>
    </w:rPr>
  </w:style>
  <w:style w:type="character" w:customStyle="1" w:styleId="WW8Num53z0">
    <w:name w:val="WW8Num53z0"/>
    <w:hidden/>
    <w:rsid w:val="00906AB1"/>
    <w:rPr>
      <w:rFonts w:ascii="Symbol" w:hAnsi="Symbol" w:cs="Symbol"/>
      <w:color w:val="000000"/>
      <w:sz w:val="24"/>
      <w:szCs w:val="24"/>
      <w:lang w:val="pt-BR"/>
    </w:rPr>
  </w:style>
  <w:style w:type="character" w:customStyle="1" w:styleId="WW8Num53z1">
    <w:name w:val="WW8Num53z1"/>
    <w:hidden/>
    <w:rsid w:val="00906AB1"/>
    <w:rPr>
      <w:rFonts w:ascii="Courier New" w:hAnsi="Courier New" w:cs="Courier New"/>
      <w:color w:val="000000"/>
      <w:sz w:val="24"/>
      <w:szCs w:val="24"/>
      <w:lang w:val="pt-BR"/>
    </w:rPr>
  </w:style>
  <w:style w:type="character" w:customStyle="1" w:styleId="WW8Num53z2">
    <w:name w:val="WW8Num53z2"/>
    <w:hidden/>
    <w:rsid w:val="00906AB1"/>
    <w:rPr>
      <w:rFonts w:ascii="Wingdings" w:hAnsi="Wingdings" w:cs="Wingdings"/>
      <w:color w:val="000000"/>
      <w:sz w:val="24"/>
      <w:szCs w:val="24"/>
      <w:lang w:val="pt-BR"/>
    </w:rPr>
  </w:style>
  <w:style w:type="character" w:customStyle="1" w:styleId="WW8Num55z0">
    <w:name w:val="WW8Num55z0"/>
    <w:hidden/>
    <w:rsid w:val="00906AB1"/>
    <w:rPr>
      <w:rFonts w:ascii="Symbol" w:hAnsi="Symbol" w:cs="Symbol"/>
      <w:color w:val="000000"/>
      <w:sz w:val="24"/>
      <w:szCs w:val="24"/>
      <w:lang w:val="pt-BR"/>
    </w:rPr>
  </w:style>
  <w:style w:type="character" w:customStyle="1" w:styleId="WW8Num55z1">
    <w:name w:val="WW8Num55z1"/>
    <w:hidden/>
    <w:rsid w:val="00906AB1"/>
    <w:rPr>
      <w:rFonts w:ascii="Courier New" w:hAnsi="Courier New" w:cs="Courier New"/>
      <w:color w:val="000000"/>
      <w:sz w:val="24"/>
      <w:szCs w:val="24"/>
      <w:lang w:val="pt-BR"/>
    </w:rPr>
  </w:style>
  <w:style w:type="character" w:customStyle="1" w:styleId="WW8Num55z2">
    <w:name w:val="WW8Num55z2"/>
    <w:hidden/>
    <w:rsid w:val="00906AB1"/>
    <w:rPr>
      <w:rFonts w:ascii="Wingdings" w:hAnsi="Wingdings" w:cs="Wingdings"/>
      <w:color w:val="000000"/>
      <w:sz w:val="24"/>
      <w:szCs w:val="24"/>
      <w:lang w:val="pt-BR"/>
    </w:rPr>
  </w:style>
  <w:style w:type="character" w:customStyle="1" w:styleId="WW8Num56z0">
    <w:name w:val="WW8Num56z0"/>
    <w:hidden/>
    <w:rsid w:val="00906AB1"/>
    <w:rPr>
      <w:rFonts w:ascii="Symbol" w:hAnsi="Symbol" w:cs="Symbol"/>
      <w:color w:val="000000"/>
      <w:sz w:val="24"/>
      <w:szCs w:val="24"/>
      <w:lang w:val="pt-BR"/>
    </w:rPr>
  </w:style>
  <w:style w:type="character" w:customStyle="1" w:styleId="WW8Num56z1">
    <w:name w:val="WW8Num56z1"/>
    <w:hidden/>
    <w:rsid w:val="00906AB1"/>
    <w:rPr>
      <w:rFonts w:ascii="Courier New" w:hAnsi="Courier New" w:cs="Courier New"/>
      <w:color w:val="000000"/>
      <w:sz w:val="24"/>
      <w:szCs w:val="24"/>
      <w:lang w:val="pt-BR"/>
    </w:rPr>
  </w:style>
  <w:style w:type="character" w:customStyle="1" w:styleId="WW8Num56z2">
    <w:name w:val="WW8Num56z2"/>
    <w:hidden/>
    <w:rsid w:val="00906AB1"/>
    <w:rPr>
      <w:rFonts w:ascii="Wingdings" w:hAnsi="Wingdings" w:cs="Wingdings"/>
      <w:color w:val="000000"/>
      <w:sz w:val="24"/>
      <w:szCs w:val="24"/>
      <w:lang w:val="pt-BR"/>
    </w:rPr>
  </w:style>
  <w:style w:type="character" w:customStyle="1" w:styleId="WW8Num57z0">
    <w:name w:val="WW8Num57z0"/>
    <w:hidden/>
    <w:rsid w:val="00906AB1"/>
    <w:rPr>
      <w:rFonts w:ascii="Symbol" w:hAnsi="Symbol" w:cs="Symbol"/>
      <w:color w:val="000000"/>
      <w:sz w:val="24"/>
      <w:szCs w:val="24"/>
      <w:lang w:val="pt-BR"/>
    </w:rPr>
  </w:style>
  <w:style w:type="character" w:customStyle="1" w:styleId="WW8Num58z0">
    <w:name w:val="WW8Num58z0"/>
    <w:hidden/>
    <w:rsid w:val="00906AB1"/>
    <w:rPr>
      <w:rFonts w:ascii="Symbol" w:hAnsi="Symbol" w:cs="Symbol"/>
      <w:color w:val="000000"/>
      <w:sz w:val="24"/>
      <w:szCs w:val="24"/>
      <w:lang w:val="pt-BR"/>
    </w:rPr>
  </w:style>
  <w:style w:type="character" w:customStyle="1" w:styleId="WW8Num59z0">
    <w:name w:val="WW8Num59z0"/>
    <w:hidden/>
    <w:rsid w:val="00906AB1"/>
    <w:rPr>
      <w:rFonts w:ascii="Wingdings" w:hAnsi="Wingdings" w:cs="Wingdings"/>
      <w:color w:val="000000"/>
      <w:sz w:val="24"/>
      <w:szCs w:val="24"/>
      <w:lang w:val="pt-BR"/>
    </w:rPr>
  </w:style>
  <w:style w:type="character" w:customStyle="1" w:styleId="WW8Num59z1">
    <w:name w:val="WW8Num59z1"/>
    <w:hidden/>
    <w:rsid w:val="00906AB1"/>
    <w:rPr>
      <w:rFonts w:ascii="Courier New" w:hAnsi="Courier New" w:cs="Courier New"/>
      <w:color w:val="000000"/>
      <w:sz w:val="24"/>
      <w:szCs w:val="24"/>
      <w:lang w:val="pt-BR"/>
    </w:rPr>
  </w:style>
  <w:style w:type="character" w:customStyle="1" w:styleId="WW8Num59z3">
    <w:name w:val="WW8Num59z3"/>
    <w:hidden/>
    <w:rsid w:val="00906AB1"/>
    <w:rPr>
      <w:rFonts w:ascii="Symbol" w:hAnsi="Symbol" w:cs="Symbol"/>
      <w:color w:val="000000"/>
      <w:sz w:val="24"/>
      <w:szCs w:val="24"/>
      <w:lang w:val="pt-BR"/>
    </w:rPr>
  </w:style>
  <w:style w:type="character" w:customStyle="1" w:styleId="WW8Num61z0">
    <w:name w:val="WW8Num61z0"/>
    <w:hidden/>
    <w:rsid w:val="00906AB1"/>
    <w:rPr>
      <w:rFonts w:ascii="Symbol" w:hAnsi="Symbol" w:cs="Symbol"/>
      <w:color w:val="000000"/>
      <w:sz w:val="24"/>
      <w:szCs w:val="24"/>
      <w:lang w:val="pt-BR"/>
    </w:rPr>
  </w:style>
  <w:style w:type="character" w:customStyle="1" w:styleId="WW8Num61z1">
    <w:name w:val="WW8Num61z1"/>
    <w:hidden/>
    <w:rsid w:val="00906AB1"/>
    <w:rPr>
      <w:rFonts w:ascii="Times New Roman" w:hAnsi="Times New Roman" w:cs="Times New Roman"/>
      <w:color w:val="000000"/>
      <w:sz w:val="24"/>
      <w:szCs w:val="24"/>
      <w:lang w:val="pt-BR"/>
    </w:rPr>
  </w:style>
  <w:style w:type="character" w:customStyle="1" w:styleId="WW8Num61z2">
    <w:name w:val="WW8Num61z2"/>
    <w:hidden/>
    <w:rsid w:val="00906AB1"/>
    <w:rPr>
      <w:rFonts w:ascii="Wingdings" w:hAnsi="Wingdings" w:cs="Wingdings"/>
      <w:color w:val="000000"/>
      <w:sz w:val="24"/>
      <w:szCs w:val="24"/>
      <w:lang w:val="pt-BR"/>
    </w:rPr>
  </w:style>
  <w:style w:type="character" w:customStyle="1" w:styleId="WW8Num61z4">
    <w:name w:val="WW8Num61z4"/>
    <w:hidden/>
    <w:rsid w:val="00906AB1"/>
    <w:rPr>
      <w:rFonts w:ascii="Courier New" w:hAnsi="Courier New" w:cs="Courier New"/>
      <w:color w:val="000000"/>
      <w:sz w:val="24"/>
      <w:szCs w:val="24"/>
      <w:lang w:val="pt-BR"/>
    </w:rPr>
  </w:style>
  <w:style w:type="character" w:customStyle="1" w:styleId="WW8Num64z0">
    <w:name w:val="WW8Num64z0"/>
    <w:hidden/>
    <w:rsid w:val="00906AB1"/>
    <w:rPr>
      <w:rFonts w:ascii="Symbol" w:hAnsi="Symbol" w:cs="Symbol"/>
      <w:color w:val="000000"/>
      <w:sz w:val="20"/>
      <w:szCs w:val="20"/>
      <w:lang w:val="pt-BR"/>
    </w:rPr>
  </w:style>
  <w:style w:type="character" w:customStyle="1" w:styleId="WW8Num65z0">
    <w:name w:val="WW8Num65z0"/>
    <w:hidden/>
    <w:rsid w:val="00906AB1"/>
    <w:rPr>
      <w:rFonts w:ascii="Symbol" w:hAnsi="Symbol" w:cs="Symbol"/>
      <w:color w:val="000000"/>
      <w:sz w:val="24"/>
      <w:szCs w:val="24"/>
      <w:lang w:val="pt-BR"/>
    </w:rPr>
  </w:style>
  <w:style w:type="character" w:customStyle="1" w:styleId="WW8Num65z2">
    <w:name w:val="WW8Num65z2"/>
    <w:hidden/>
    <w:rsid w:val="00906AB1"/>
    <w:rPr>
      <w:rFonts w:ascii="Symbol" w:hAnsi="Symbol" w:cs="Symbol"/>
      <w:color w:val="000000"/>
      <w:sz w:val="24"/>
      <w:szCs w:val="24"/>
      <w:lang w:val="pt-BR"/>
    </w:rPr>
  </w:style>
  <w:style w:type="character" w:customStyle="1" w:styleId="WW8Num67z0">
    <w:name w:val="WW8Num67z0"/>
    <w:hidden/>
    <w:rsid w:val="00906AB1"/>
    <w:rPr>
      <w:rFonts w:ascii="Symbol" w:hAnsi="Symbol" w:cs="Symbol"/>
      <w:color w:val="000000"/>
      <w:sz w:val="24"/>
      <w:szCs w:val="24"/>
      <w:lang w:val="pt-BR"/>
    </w:rPr>
  </w:style>
  <w:style w:type="character" w:customStyle="1" w:styleId="WW8Num67z1">
    <w:name w:val="WW8Num67z1"/>
    <w:hidden/>
    <w:rsid w:val="00906AB1"/>
    <w:rPr>
      <w:rFonts w:ascii="Courier New" w:hAnsi="Courier New" w:cs="Courier New"/>
      <w:color w:val="000000"/>
      <w:sz w:val="24"/>
      <w:szCs w:val="24"/>
      <w:lang w:val="pt-BR"/>
    </w:rPr>
  </w:style>
  <w:style w:type="character" w:customStyle="1" w:styleId="WW8Num67z2">
    <w:name w:val="WW8Num67z2"/>
    <w:hidden/>
    <w:rsid w:val="00906AB1"/>
    <w:rPr>
      <w:rFonts w:ascii="Wingdings" w:hAnsi="Wingdings" w:cs="Wingdings"/>
      <w:color w:val="000000"/>
      <w:sz w:val="24"/>
      <w:szCs w:val="24"/>
      <w:lang w:val="pt-BR"/>
    </w:rPr>
  </w:style>
  <w:style w:type="character" w:customStyle="1" w:styleId="WW8Num68z0">
    <w:name w:val="WW8Num68z0"/>
    <w:hidden/>
    <w:rsid w:val="00906AB1"/>
    <w:rPr>
      <w:rFonts w:ascii="Symbol" w:hAnsi="Symbol" w:cs="Symbol"/>
      <w:color w:val="000000"/>
      <w:sz w:val="24"/>
      <w:szCs w:val="24"/>
      <w:lang w:val="pt-BR"/>
    </w:rPr>
  </w:style>
  <w:style w:type="character" w:customStyle="1" w:styleId="WW8Num68z1">
    <w:name w:val="WW8Num68z1"/>
    <w:hidden/>
    <w:rsid w:val="00906AB1"/>
    <w:rPr>
      <w:rFonts w:ascii="Courier New" w:hAnsi="Courier New" w:cs="Courier New"/>
      <w:color w:val="000000"/>
      <w:sz w:val="24"/>
      <w:szCs w:val="24"/>
      <w:lang w:val="pt-BR"/>
    </w:rPr>
  </w:style>
  <w:style w:type="character" w:customStyle="1" w:styleId="WW8Num68z2">
    <w:name w:val="WW8Num68z2"/>
    <w:hidden/>
    <w:rsid w:val="00906AB1"/>
    <w:rPr>
      <w:rFonts w:ascii="Wingdings" w:hAnsi="Wingdings" w:cs="Wingdings"/>
      <w:color w:val="000000"/>
      <w:sz w:val="24"/>
      <w:szCs w:val="24"/>
      <w:lang w:val="pt-BR"/>
    </w:rPr>
  </w:style>
  <w:style w:type="character" w:customStyle="1" w:styleId="WW8Num69z0">
    <w:name w:val="WW8Num69z0"/>
    <w:hidden/>
    <w:rsid w:val="00906AB1"/>
    <w:rPr>
      <w:rFonts w:ascii="Symbol" w:hAnsi="Symbol" w:cs="Symbol"/>
      <w:color w:val="000000"/>
      <w:sz w:val="24"/>
      <w:szCs w:val="24"/>
      <w:lang w:val="pt-BR"/>
    </w:rPr>
  </w:style>
  <w:style w:type="character" w:customStyle="1" w:styleId="WW8Num69z1">
    <w:name w:val="WW8Num69z1"/>
    <w:hidden/>
    <w:rsid w:val="00906AB1"/>
    <w:rPr>
      <w:rFonts w:ascii="Courier New" w:hAnsi="Courier New" w:cs="Courier New"/>
      <w:color w:val="000000"/>
      <w:sz w:val="24"/>
      <w:szCs w:val="24"/>
      <w:lang w:val="pt-BR"/>
    </w:rPr>
  </w:style>
  <w:style w:type="character" w:customStyle="1" w:styleId="WW8Num69z2">
    <w:name w:val="WW8Num69z2"/>
    <w:hidden/>
    <w:rsid w:val="00906AB1"/>
    <w:rPr>
      <w:rFonts w:ascii="Wingdings" w:hAnsi="Wingdings" w:cs="Wingdings"/>
      <w:color w:val="000000"/>
      <w:sz w:val="24"/>
      <w:szCs w:val="24"/>
      <w:lang w:val="pt-BR"/>
    </w:rPr>
  </w:style>
  <w:style w:type="character" w:customStyle="1" w:styleId="WW8Num70z0">
    <w:name w:val="WW8Num70z0"/>
    <w:hidden/>
    <w:rsid w:val="00906AB1"/>
    <w:rPr>
      <w:rFonts w:ascii="Times New Roman" w:hAnsi="Times New Roman" w:cs="Times New Roman"/>
      <w:color w:val="000000"/>
      <w:spacing w:val="0"/>
      <w:sz w:val="24"/>
      <w:szCs w:val="24"/>
      <w:lang w:val="pt-BR"/>
    </w:rPr>
  </w:style>
  <w:style w:type="character" w:customStyle="1" w:styleId="WW8Num71z0">
    <w:name w:val="WW8Num71z0"/>
    <w:hidden/>
    <w:rsid w:val="00906AB1"/>
    <w:rPr>
      <w:rFonts w:ascii="Symbol" w:hAnsi="Symbol" w:cs="Symbol"/>
      <w:color w:val="000000"/>
      <w:sz w:val="24"/>
      <w:szCs w:val="24"/>
      <w:lang w:val="pt-BR"/>
    </w:rPr>
  </w:style>
  <w:style w:type="character" w:customStyle="1" w:styleId="WW8Num72z0">
    <w:name w:val="WW8Num72z0"/>
    <w:hidden/>
    <w:rsid w:val="00906AB1"/>
    <w:rPr>
      <w:rFonts w:ascii="Symbol" w:hAnsi="Symbol" w:cs="Symbol"/>
      <w:color w:val="000000"/>
      <w:sz w:val="24"/>
      <w:szCs w:val="24"/>
      <w:lang w:val="pt-BR"/>
    </w:rPr>
  </w:style>
  <w:style w:type="character" w:customStyle="1" w:styleId="WW8Num72z1">
    <w:name w:val="WW8Num72z1"/>
    <w:hidden/>
    <w:rsid w:val="00906AB1"/>
    <w:rPr>
      <w:rFonts w:ascii="Courier New" w:hAnsi="Courier New" w:cs="Courier New"/>
      <w:color w:val="000000"/>
      <w:sz w:val="24"/>
      <w:szCs w:val="24"/>
      <w:lang w:val="pt-BR"/>
    </w:rPr>
  </w:style>
  <w:style w:type="character" w:customStyle="1" w:styleId="WW8Num72z2">
    <w:name w:val="WW8Num72z2"/>
    <w:hidden/>
    <w:rsid w:val="00906AB1"/>
    <w:rPr>
      <w:rFonts w:ascii="Wingdings" w:hAnsi="Wingdings" w:cs="Wingdings"/>
      <w:color w:val="000000"/>
      <w:sz w:val="24"/>
      <w:szCs w:val="24"/>
      <w:lang w:val="pt-BR"/>
    </w:rPr>
  </w:style>
  <w:style w:type="character" w:customStyle="1" w:styleId="WW8Num73z0">
    <w:name w:val="WW8Num73z0"/>
    <w:hidden/>
    <w:rsid w:val="00906AB1"/>
    <w:rPr>
      <w:rFonts w:ascii="Symbol" w:hAnsi="Symbol" w:cs="Symbol"/>
      <w:color w:val="000000"/>
      <w:sz w:val="24"/>
      <w:szCs w:val="24"/>
      <w:lang w:val="pt-BR"/>
    </w:rPr>
  </w:style>
  <w:style w:type="character" w:customStyle="1" w:styleId="WW8Num74z0">
    <w:name w:val="WW8Num74z0"/>
    <w:hidden/>
    <w:rsid w:val="00906AB1"/>
    <w:rPr>
      <w:rFonts w:ascii="Symbol" w:hAnsi="Symbol" w:cs="Symbol"/>
      <w:color w:val="000000"/>
      <w:sz w:val="24"/>
      <w:szCs w:val="24"/>
      <w:lang w:val="pt-BR"/>
    </w:rPr>
  </w:style>
  <w:style w:type="character" w:customStyle="1" w:styleId="WW8Num74z1">
    <w:name w:val="WW8Num74z1"/>
    <w:hidden/>
    <w:rsid w:val="00906AB1"/>
    <w:rPr>
      <w:rFonts w:ascii="Courier New" w:hAnsi="Courier New" w:cs="Courier New"/>
      <w:color w:val="000000"/>
      <w:sz w:val="24"/>
      <w:szCs w:val="24"/>
      <w:lang w:val="pt-BR"/>
    </w:rPr>
  </w:style>
  <w:style w:type="character" w:customStyle="1" w:styleId="WW8Num74z2">
    <w:name w:val="WW8Num74z2"/>
    <w:hidden/>
    <w:rsid w:val="00906AB1"/>
    <w:rPr>
      <w:rFonts w:ascii="Wingdings" w:hAnsi="Wingdings" w:cs="Wingdings"/>
      <w:color w:val="000000"/>
      <w:sz w:val="24"/>
      <w:szCs w:val="24"/>
      <w:lang w:val="pt-BR"/>
    </w:rPr>
  </w:style>
  <w:style w:type="character" w:customStyle="1" w:styleId="WW8Num75z0">
    <w:name w:val="WW8Num75z0"/>
    <w:hidden/>
    <w:rsid w:val="00906AB1"/>
    <w:rPr>
      <w:rFonts w:ascii="Symbol" w:hAnsi="Symbol" w:cs="Symbol"/>
      <w:color w:val="000000"/>
      <w:sz w:val="24"/>
      <w:szCs w:val="24"/>
      <w:lang w:val="pt-BR"/>
    </w:rPr>
  </w:style>
  <w:style w:type="character" w:customStyle="1" w:styleId="WW8Num75z1">
    <w:name w:val="WW8Num75z1"/>
    <w:hidden/>
    <w:rsid w:val="00906AB1"/>
    <w:rPr>
      <w:rFonts w:ascii="Courier New" w:hAnsi="Courier New" w:cs="Courier New"/>
      <w:color w:val="000000"/>
      <w:sz w:val="24"/>
      <w:szCs w:val="24"/>
      <w:lang w:val="pt-BR"/>
    </w:rPr>
  </w:style>
  <w:style w:type="character" w:customStyle="1" w:styleId="WW8Num75z2">
    <w:name w:val="WW8Num75z2"/>
    <w:hidden/>
    <w:rsid w:val="00906AB1"/>
    <w:rPr>
      <w:rFonts w:ascii="Wingdings" w:hAnsi="Wingdings" w:cs="Wingdings"/>
      <w:color w:val="000000"/>
      <w:sz w:val="24"/>
      <w:szCs w:val="24"/>
      <w:lang w:val="pt-BR"/>
    </w:rPr>
  </w:style>
  <w:style w:type="character" w:customStyle="1" w:styleId="WW8Num76z0">
    <w:name w:val="WW8Num76z0"/>
    <w:hidden/>
    <w:rsid w:val="00906AB1"/>
    <w:rPr>
      <w:rFonts w:ascii="Symbol" w:hAnsi="Symbol" w:cs="Symbol"/>
      <w:color w:val="000000"/>
      <w:sz w:val="24"/>
      <w:szCs w:val="24"/>
      <w:lang w:val="pt-BR"/>
    </w:rPr>
  </w:style>
  <w:style w:type="character" w:customStyle="1" w:styleId="WW8Num77z0">
    <w:name w:val="WW8Num77z0"/>
    <w:hidden/>
    <w:rsid w:val="00906AB1"/>
    <w:rPr>
      <w:rFonts w:ascii="Wingdings" w:hAnsi="Wingdings" w:cs="Wingdings"/>
      <w:color w:val="000000"/>
      <w:sz w:val="24"/>
      <w:szCs w:val="24"/>
      <w:lang w:val="pt-BR"/>
    </w:rPr>
  </w:style>
  <w:style w:type="character" w:customStyle="1" w:styleId="WW8Num77z1">
    <w:name w:val="WW8Num77z1"/>
    <w:hidden/>
    <w:rsid w:val="00906AB1"/>
    <w:rPr>
      <w:rFonts w:ascii="Courier New" w:hAnsi="Courier New" w:cs="Courier New"/>
      <w:color w:val="000000"/>
      <w:sz w:val="24"/>
      <w:szCs w:val="24"/>
      <w:lang w:val="pt-BR"/>
    </w:rPr>
  </w:style>
  <w:style w:type="character" w:customStyle="1" w:styleId="WW8Num77z3">
    <w:name w:val="WW8Num77z3"/>
    <w:hidden/>
    <w:rsid w:val="00906AB1"/>
    <w:rPr>
      <w:rFonts w:ascii="Symbol" w:hAnsi="Symbol" w:cs="Symbol"/>
      <w:color w:val="000000"/>
      <w:sz w:val="24"/>
      <w:szCs w:val="24"/>
      <w:lang w:val="pt-BR"/>
    </w:rPr>
  </w:style>
  <w:style w:type="character" w:customStyle="1" w:styleId="WW8Num78z0">
    <w:name w:val="WW8Num78z0"/>
    <w:hidden/>
    <w:rsid w:val="00906AB1"/>
    <w:rPr>
      <w:rFonts w:ascii="Symbol" w:hAnsi="Symbol" w:cs="Symbol"/>
      <w:color w:val="000000"/>
      <w:sz w:val="24"/>
      <w:szCs w:val="24"/>
      <w:lang w:val="pt-BR"/>
    </w:rPr>
  </w:style>
  <w:style w:type="character" w:customStyle="1" w:styleId="WW8Num78z1">
    <w:name w:val="WW8Num78z1"/>
    <w:hidden/>
    <w:rsid w:val="00906AB1"/>
    <w:rPr>
      <w:rFonts w:ascii="Courier New" w:hAnsi="Courier New" w:cs="Courier New"/>
      <w:color w:val="000000"/>
      <w:sz w:val="24"/>
      <w:szCs w:val="24"/>
      <w:lang w:val="pt-BR"/>
    </w:rPr>
  </w:style>
  <w:style w:type="character" w:customStyle="1" w:styleId="WW8Num78z2">
    <w:name w:val="WW8Num78z2"/>
    <w:hidden/>
    <w:rsid w:val="00906AB1"/>
    <w:rPr>
      <w:rFonts w:ascii="Wingdings" w:hAnsi="Wingdings" w:cs="Wingdings"/>
      <w:color w:val="000000"/>
      <w:sz w:val="24"/>
      <w:szCs w:val="24"/>
      <w:lang w:val="pt-BR"/>
    </w:rPr>
  </w:style>
  <w:style w:type="character" w:customStyle="1" w:styleId="WW8Num79z0">
    <w:name w:val="WW8Num79z0"/>
    <w:hidden/>
    <w:rsid w:val="00906AB1"/>
    <w:rPr>
      <w:rFonts w:ascii="Symbol" w:hAnsi="Symbol" w:cs="Symbol"/>
      <w:color w:val="000000"/>
      <w:sz w:val="24"/>
      <w:szCs w:val="24"/>
      <w:lang w:val="pt-BR"/>
    </w:rPr>
  </w:style>
  <w:style w:type="character" w:customStyle="1" w:styleId="WW8Num80z0">
    <w:name w:val="WW8Num80z0"/>
    <w:hidden/>
    <w:rsid w:val="00906AB1"/>
    <w:rPr>
      <w:rFonts w:ascii="Symbol" w:hAnsi="Symbol" w:cs="Symbol"/>
      <w:color w:val="000000"/>
      <w:sz w:val="24"/>
      <w:szCs w:val="24"/>
      <w:lang w:val="pt-BR"/>
    </w:rPr>
  </w:style>
  <w:style w:type="character" w:customStyle="1" w:styleId="WW8Num80z1">
    <w:name w:val="WW8Num80z1"/>
    <w:hidden/>
    <w:rsid w:val="00906AB1"/>
    <w:rPr>
      <w:rFonts w:ascii="Courier New" w:hAnsi="Courier New" w:cs="Courier New"/>
      <w:color w:val="000000"/>
      <w:sz w:val="24"/>
      <w:szCs w:val="24"/>
      <w:lang w:val="pt-BR"/>
    </w:rPr>
  </w:style>
  <w:style w:type="character" w:customStyle="1" w:styleId="WW8Num80z2">
    <w:name w:val="WW8Num80z2"/>
    <w:hidden/>
    <w:rsid w:val="00906AB1"/>
    <w:rPr>
      <w:rFonts w:ascii="Wingdings" w:hAnsi="Wingdings" w:cs="Wingdings"/>
      <w:color w:val="000000"/>
      <w:sz w:val="24"/>
      <w:szCs w:val="24"/>
      <w:lang w:val="pt-BR"/>
    </w:rPr>
  </w:style>
  <w:style w:type="character" w:customStyle="1" w:styleId="WW8Num81z0">
    <w:name w:val="WW8Num81z0"/>
    <w:hidden/>
    <w:rsid w:val="00906AB1"/>
    <w:rPr>
      <w:rFonts w:ascii="Symbol" w:hAnsi="Symbol" w:cs="Symbol"/>
      <w:color w:val="000000"/>
      <w:sz w:val="24"/>
      <w:szCs w:val="24"/>
      <w:lang w:val="pt-BR"/>
    </w:rPr>
  </w:style>
  <w:style w:type="character" w:customStyle="1" w:styleId="WW8Num81z1">
    <w:name w:val="WW8Num81z1"/>
    <w:hidden/>
    <w:rsid w:val="00906AB1"/>
    <w:rPr>
      <w:rFonts w:ascii="Courier New" w:hAnsi="Courier New" w:cs="Courier New"/>
      <w:color w:val="000000"/>
      <w:sz w:val="24"/>
      <w:szCs w:val="24"/>
      <w:lang w:val="pt-BR"/>
    </w:rPr>
  </w:style>
  <w:style w:type="character" w:customStyle="1" w:styleId="WW8Num81z2">
    <w:name w:val="WW8Num81z2"/>
    <w:hidden/>
    <w:rsid w:val="00906AB1"/>
    <w:rPr>
      <w:rFonts w:ascii="Wingdings" w:hAnsi="Wingdings" w:cs="Wingdings"/>
      <w:color w:val="000000"/>
      <w:sz w:val="24"/>
      <w:szCs w:val="24"/>
      <w:lang w:val="pt-BR"/>
    </w:rPr>
  </w:style>
  <w:style w:type="character" w:customStyle="1" w:styleId="WW8Num82z0">
    <w:name w:val="WW8Num82z0"/>
    <w:hidden/>
    <w:rsid w:val="00906AB1"/>
    <w:rPr>
      <w:rFonts w:ascii="Symbol" w:hAnsi="Symbol" w:cs="Symbol"/>
      <w:color w:val="000000"/>
      <w:sz w:val="24"/>
      <w:szCs w:val="24"/>
      <w:lang w:val="pt-BR"/>
    </w:rPr>
  </w:style>
  <w:style w:type="character" w:customStyle="1" w:styleId="WW8Num82z1">
    <w:name w:val="WW8Num82z1"/>
    <w:hidden/>
    <w:rsid w:val="00906AB1"/>
    <w:rPr>
      <w:rFonts w:ascii="Courier New" w:hAnsi="Courier New" w:cs="Courier New"/>
      <w:color w:val="000000"/>
      <w:sz w:val="24"/>
      <w:szCs w:val="24"/>
      <w:lang w:val="pt-BR"/>
    </w:rPr>
  </w:style>
  <w:style w:type="character" w:customStyle="1" w:styleId="WW8Num82z2">
    <w:name w:val="WW8Num82z2"/>
    <w:hidden/>
    <w:rsid w:val="00906AB1"/>
    <w:rPr>
      <w:rFonts w:ascii="Wingdings" w:hAnsi="Wingdings" w:cs="Wingdings"/>
      <w:color w:val="000000"/>
      <w:sz w:val="24"/>
      <w:szCs w:val="24"/>
      <w:lang w:val="pt-BR"/>
    </w:rPr>
  </w:style>
  <w:style w:type="character" w:customStyle="1" w:styleId="WW8Num83z0">
    <w:name w:val="WW8Num83z0"/>
    <w:hidden/>
    <w:rsid w:val="00906AB1"/>
    <w:rPr>
      <w:rFonts w:ascii="Symbol" w:hAnsi="Symbol" w:cs="Symbol"/>
      <w:color w:val="000000"/>
      <w:sz w:val="24"/>
      <w:szCs w:val="24"/>
      <w:lang w:val="pt-BR"/>
    </w:rPr>
  </w:style>
  <w:style w:type="character" w:customStyle="1" w:styleId="WW8Num83z1">
    <w:name w:val="WW8Num83z1"/>
    <w:hidden/>
    <w:rsid w:val="00906AB1"/>
    <w:rPr>
      <w:rFonts w:ascii="Courier New" w:hAnsi="Courier New" w:cs="Courier New"/>
      <w:color w:val="000000"/>
      <w:sz w:val="24"/>
      <w:szCs w:val="24"/>
      <w:lang w:val="pt-BR"/>
    </w:rPr>
  </w:style>
  <w:style w:type="character" w:customStyle="1" w:styleId="WW8Num83z2">
    <w:name w:val="WW8Num83z2"/>
    <w:hidden/>
    <w:rsid w:val="00906AB1"/>
    <w:rPr>
      <w:rFonts w:ascii="Wingdings" w:hAnsi="Wingdings" w:cs="Wingdings"/>
      <w:color w:val="000000"/>
      <w:sz w:val="24"/>
      <w:szCs w:val="24"/>
      <w:lang w:val="pt-BR"/>
    </w:rPr>
  </w:style>
  <w:style w:type="character" w:customStyle="1" w:styleId="WW8Num86z0">
    <w:name w:val="WW8Num86z0"/>
    <w:hidden/>
    <w:rsid w:val="00906AB1"/>
    <w:rPr>
      <w:rFonts w:ascii="Symbol" w:hAnsi="Symbol" w:cs="Symbol"/>
      <w:color w:val="000000"/>
      <w:sz w:val="24"/>
      <w:szCs w:val="24"/>
      <w:lang w:val="pt-BR"/>
    </w:rPr>
  </w:style>
  <w:style w:type="character" w:customStyle="1" w:styleId="WW8Num86z1">
    <w:name w:val="WW8Num86z1"/>
    <w:hidden/>
    <w:rsid w:val="00906AB1"/>
    <w:rPr>
      <w:rFonts w:ascii="Courier New" w:hAnsi="Courier New" w:cs="Courier New"/>
      <w:color w:val="000000"/>
      <w:sz w:val="24"/>
      <w:szCs w:val="24"/>
      <w:lang w:val="pt-BR"/>
    </w:rPr>
  </w:style>
  <w:style w:type="character" w:customStyle="1" w:styleId="WW8Num86z2">
    <w:name w:val="WW8Num86z2"/>
    <w:hidden/>
    <w:rsid w:val="00906AB1"/>
    <w:rPr>
      <w:rFonts w:ascii="Wingdings" w:hAnsi="Wingdings" w:cs="Wingdings"/>
      <w:color w:val="000000"/>
      <w:sz w:val="24"/>
      <w:szCs w:val="24"/>
      <w:lang w:val="pt-BR"/>
    </w:rPr>
  </w:style>
  <w:style w:type="character" w:customStyle="1" w:styleId="WW8Num87z0">
    <w:name w:val="WW8Num87z0"/>
    <w:hidden/>
    <w:rsid w:val="00906AB1"/>
    <w:rPr>
      <w:rFonts w:ascii="Symbol" w:hAnsi="Symbol" w:cs="Symbol"/>
      <w:color w:val="000000"/>
      <w:sz w:val="24"/>
      <w:szCs w:val="24"/>
      <w:lang w:val="pt-BR"/>
    </w:rPr>
  </w:style>
  <w:style w:type="character" w:customStyle="1" w:styleId="WW8Num90z0">
    <w:name w:val="WW8Num90z0"/>
    <w:hidden/>
    <w:rsid w:val="00906AB1"/>
    <w:rPr>
      <w:rFonts w:ascii="Symbol" w:hAnsi="Symbol" w:cs="Symbol"/>
      <w:color w:val="000000"/>
      <w:sz w:val="24"/>
      <w:szCs w:val="24"/>
      <w:lang w:val="pt-BR"/>
    </w:rPr>
  </w:style>
  <w:style w:type="character" w:customStyle="1" w:styleId="WW8Num90z1">
    <w:name w:val="WW8Num90z1"/>
    <w:hidden/>
    <w:rsid w:val="00906AB1"/>
    <w:rPr>
      <w:rFonts w:ascii="Courier New" w:hAnsi="Courier New" w:cs="Courier New"/>
      <w:color w:val="000000"/>
      <w:sz w:val="24"/>
      <w:szCs w:val="24"/>
      <w:lang w:val="pt-BR"/>
    </w:rPr>
  </w:style>
  <w:style w:type="character" w:customStyle="1" w:styleId="WW8Num90z2">
    <w:name w:val="WW8Num90z2"/>
    <w:hidden/>
    <w:rsid w:val="00906AB1"/>
    <w:rPr>
      <w:rFonts w:ascii="Wingdings" w:hAnsi="Wingdings" w:cs="Wingdings"/>
      <w:color w:val="000000"/>
      <w:sz w:val="24"/>
      <w:szCs w:val="24"/>
      <w:lang w:val="pt-BR"/>
    </w:rPr>
  </w:style>
  <w:style w:type="character" w:customStyle="1" w:styleId="WW8Num92z0">
    <w:name w:val="WW8Num92z0"/>
    <w:hidden/>
    <w:rsid w:val="00906AB1"/>
    <w:rPr>
      <w:rFonts w:ascii="Symbol" w:hAnsi="Symbol" w:cs="Symbol"/>
      <w:color w:val="000000"/>
      <w:sz w:val="24"/>
      <w:szCs w:val="24"/>
      <w:lang w:val="pt-BR"/>
    </w:rPr>
  </w:style>
  <w:style w:type="character" w:customStyle="1" w:styleId="WW8Num93z0">
    <w:name w:val="WW8Num93z0"/>
    <w:hidden/>
    <w:rsid w:val="00906AB1"/>
    <w:rPr>
      <w:rFonts w:ascii="Symbol" w:hAnsi="Symbol" w:cs="Symbol"/>
      <w:color w:val="000000"/>
      <w:sz w:val="24"/>
      <w:szCs w:val="24"/>
      <w:lang w:val="pt-BR"/>
    </w:rPr>
  </w:style>
  <w:style w:type="character" w:customStyle="1" w:styleId="WW8Num93z1">
    <w:name w:val="WW8Num93z1"/>
    <w:hidden/>
    <w:rsid w:val="00906AB1"/>
    <w:rPr>
      <w:rFonts w:ascii="Courier New" w:hAnsi="Courier New" w:cs="Courier New"/>
      <w:color w:val="000000"/>
      <w:sz w:val="24"/>
      <w:szCs w:val="24"/>
      <w:lang w:val="pt-BR"/>
    </w:rPr>
  </w:style>
  <w:style w:type="character" w:customStyle="1" w:styleId="WW8Num93z2">
    <w:name w:val="WW8Num93z2"/>
    <w:hidden/>
    <w:rsid w:val="00906AB1"/>
    <w:rPr>
      <w:rFonts w:ascii="Wingdings" w:hAnsi="Wingdings" w:cs="Wingdings"/>
      <w:color w:val="000000"/>
      <w:sz w:val="24"/>
      <w:szCs w:val="24"/>
      <w:lang w:val="pt-BR"/>
    </w:rPr>
  </w:style>
  <w:style w:type="character" w:customStyle="1" w:styleId="WW8Num94z0">
    <w:name w:val="WW8Num94z0"/>
    <w:hidden/>
    <w:rsid w:val="00906AB1"/>
    <w:rPr>
      <w:rFonts w:ascii="Wingdings" w:hAnsi="Wingdings" w:cs="Wingdings"/>
      <w:color w:val="000000"/>
      <w:sz w:val="24"/>
      <w:szCs w:val="24"/>
      <w:lang w:val="pt-BR"/>
    </w:rPr>
  </w:style>
  <w:style w:type="character" w:customStyle="1" w:styleId="WW8Num97z0">
    <w:name w:val="WW8Num97z0"/>
    <w:hidden/>
    <w:rsid w:val="00906AB1"/>
    <w:rPr>
      <w:rFonts w:ascii="Symbol" w:hAnsi="Symbol" w:cs="Symbol"/>
      <w:color w:val="000000"/>
      <w:sz w:val="24"/>
      <w:szCs w:val="24"/>
      <w:lang w:val="pt-BR"/>
    </w:rPr>
  </w:style>
  <w:style w:type="character" w:customStyle="1" w:styleId="WW8Num98z0">
    <w:name w:val="WW8Num98z0"/>
    <w:hidden/>
    <w:rsid w:val="00906AB1"/>
    <w:rPr>
      <w:rFonts w:ascii="Symbol" w:hAnsi="Symbol" w:cs="Symbol"/>
      <w:color w:val="000000"/>
      <w:sz w:val="24"/>
      <w:szCs w:val="24"/>
      <w:lang w:val="pt-BR"/>
    </w:rPr>
  </w:style>
  <w:style w:type="character" w:customStyle="1" w:styleId="WW8Num98z1">
    <w:name w:val="WW8Num98z1"/>
    <w:hidden/>
    <w:rsid w:val="00906AB1"/>
    <w:rPr>
      <w:rFonts w:ascii="Courier New" w:hAnsi="Courier New" w:cs="Courier New"/>
      <w:color w:val="000000"/>
      <w:sz w:val="24"/>
      <w:szCs w:val="24"/>
      <w:lang w:val="pt-BR"/>
    </w:rPr>
  </w:style>
  <w:style w:type="character" w:customStyle="1" w:styleId="WW8Num98z2">
    <w:name w:val="WW8Num98z2"/>
    <w:hidden/>
    <w:rsid w:val="00906AB1"/>
    <w:rPr>
      <w:rFonts w:ascii="Wingdings" w:hAnsi="Wingdings" w:cs="Wingdings"/>
      <w:color w:val="000000"/>
      <w:sz w:val="24"/>
      <w:szCs w:val="24"/>
      <w:lang w:val="pt-BR"/>
    </w:rPr>
  </w:style>
  <w:style w:type="character" w:customStyle="1" w:styleId="WW8Num100z0">
    <w:name w:val="WW8Num100z0"/>
    <w:hidden/>
    <w:rsid w:val="00906AB1"/>
    <w:rPr>
      <w:rFonts w:ascii="Symbol" w:hAnsi="Symbol" w:cs="Symbol"/>
      <w:color w:val="000000"/>
      <w:sz w:val="24"/>
      <w:szCs w:val="24"/>
      <w:lang w:val="pt-BR"/>
    </w:rPr>
  </w:style>
  <w:style w:type="character" w:customStyle="1" w:styleId="WW8Num100z2">
    <w:name w:val="WW8Num100z2"/>
    <w:hidden/>
    <w:rsid w:val="00906AB1"/>
    <w:rPr>
      <w:rFonts w:ascii="Wingdings" w:hAnsi="Wingdings" w:cs="Wingdings"/>
      <w:color w:val="000000"/>
      <w:sz w:val="24"/>
      <w:szCs w:val="24"/>
      <w:lang w:val="pt-BR"/>
    </w:rPr>
  </w:style>
  <w:style w:type="character" w:customStyle="1" w:styleId="WW8Num100z4">
    <w:name w:val="WW8Num100z4"/>
    <w:hidden/>
    <w:rsid w:val="00906AB1"/>
    <w:rPr>
      <w:rFonts w:ascii="Courier New" w:hAnsi="Courier New" w:cs="Courier New"/>
      <w:color w:val="000000"/>
      <w:sz w:val="24"/>
      <w:szCs w:val="24"/>
      <w:lang w:val="pt-BR"/>
    </w:rPr>
  </w:style>
  <w:style w:type="character" w:customStyle="1" w:styleId="WW8Num101z0">
    <w:name w:val="WW8Num101z0"/>
    <w:hidden/>
    <w:rsid w:val="00906AB1"/>
    <w:rPr>
      <w:rFonts w:ascii="Times New Roman" w:hAnsi="Times New Roman" w:cs="Times New Roman"/>
      <w:color w:val="000000"/>
      <w:sz w:val="24"/>
      <w:szCs w:val="24"/>
      <w:lang w:val="pt-BR"/>
    </w:rPr>
  </w:style>
  <w:style w:type="character" w:customStyle="1" w:styleId="WW8Num104z0">
    <w:name w:val="WW8Num104z0"/>
    <w:hidden/>
    <w:rsid w:val="00906AB1"/>
    <w:rPr>
      <w:rFonts w:ascii="Times New Roman" w:hAnsi="Times New Roman" w:cs="Times New Roman"/>
      <w:color w:val="000000"/>
      <w:sz w:val="16"/>
      <w:szCs w:val="16"/>
      <w:lang w:val="pt-BR"/>
    </w:rPr>
  </w:style>
  <w:style w:type="character" w:customStyle="1" w:styleId="WW8Num104z1">
    <w:name w:val="WW8Num104z1"/>
    <w:hidden/>
    <w:rsid w:val="00906AB1"/>
    <w:rPr>
      <w:rFonts w:ascii="Courier New" w:hAnsi="Courier New" w:cs="Courier New"/>
      <w:color w:val="000000"/>
      <w:sz w:val="24"/>
      <w:szCs w:val="24"/>
      <w:lang w:val="pt-BR"/>
    </w:rPr>
  </w:style>
  <w:style w:type="character" w:customStyle="1" w:styleId="WW8Num104z2">
    <w:name w:val="WW8Num104z2"/>
    <w:hidden/>
    <w:rsid w:val="00906AB1"/>
    <w:rPr>
      <w:rFonts w:ascii="Wingdings" w:hAnsi="Wingdings" w:cs="Wingdings"/>
      <w:color w:val="000000"/>
      <w:sz w:val="24"/>
      <w:szCs w:val="24"/>
      <w:lang w:val="pt-BR"/>
    </w:rPr>
  </w:style>
  <w:style w:type="character" w:customStyle="1" w:styleId="WW8Num104z3">
    <w:name w:val="WW8Num104z3"/>
    <w:hidden/>
    <w:rsid w:val="00906AB1"/>
    <w:rPr>
      <w:rFonts w:ascii="Symbol" w:hAnsi="Symbol" w:cs="Symbol"/>
      <w:color w:val="000000"/>
      <w:sz w:val="24"/>
      <w:szCs w:val="24"/>
      <w:lang w:val="pt-BR"/>
    </w:rPr>
  </w:style>
  <w:style w:type="character" w:customStyle="1" w:styleId="WW8Num105z0">
    <w:name w:val="WW8Num105z0"/>
    <w:hidden/>
    <w:rsid w:val="00906AB1"/>
    <w:rPr>
      <w:rFonts w:ascii="Symbol" w:hAnsi="Symbol" w:cs="Symbol"/>
      <w:color w:val="000000"/>
      <w:sz w:val="24"/>
      <w:szCs w:val="24"/>
      <w:lang w:val="pt-BR"/>
    </w:rPr>
  </w:style>
  <w:style w:type="character" w:customStyle="1" w:styleId="WW8Num105z1">
    <w:name w:val="WW8Num105z1"/>
    <w:hidden/>
    <w:rsid w:val="00906AB1"/>
    <w:rPr>
      <w:rFonts w:ascii="Courier New" w:hAnsi="Courier New" w:cs="Courier New"/>
      <w:color w:val="000000"/>
      <w:sz w:val="24"/>
      <w:szCs w:val="24"/>
      <w:lang w:val="pt-BR"/>
    </w:rPr>
  </w:style>
  <w:style w:type="character" w:customStyle="1" w:styleId="WW8Num105z2">
    <w:name w:val="WW8Num105z2"/>
    <w:hidden/>
    <w:rsid w:val="00906AB1"/>
    <w:rPr>
      <w:rFonts w:ascii="Wingdings" w:hAnsi="Wingdings" w:cs="Wingdings"/>
      <w:color w:val="000000"/>
      <w:sz w:val="24"/>
      <w:szCs w:val="24"/>
      <w:lang w:val="pt-BR"/>
    </w:rPr>
  </w:style>
  <w:style w:type="character" w:customStyle="1" w:styleId="WW8Num107z0">
    <w:name w:val="WW8Num107z0"/>
    <w:hidden/>
    <w:rsid w:val="00906AB1"/>
    <w:rPr>
      <w:rFonts w:ascii="Symbol" w:hAnsi="Symbol" w:cs="Symbol"/>
      <w:color w:val="000000"/>
      <w:sz w:val="24"/>
      <w:szCs w:val="24"/>
      <w:lang w:val="pt-BR"/>
    </w:rPr>
  </w:style>
  <w:style w:type="character" w:customStyle="1" w:styleId="WW8Num108z0">
    <w:name w:val="WW8Num108z0"/>
    <w:hidden/>
    <w:rsid w:val="00906AB1"/>
    <w:rPr>
      <w:rFonts w:ascii="Symbol" w:hAnsi="Symbol" w:cs="Symbol"/>
      <w:color w:val="000000"/>
      <w:sz w:val="24"/>
      <w:szCs w:val="24"/>
      <w:lang w:val="pt-BR"/>
    </w:rPr>
  </w:style>
  <w:style w:type="character" w:customStyle="1" w:styleId="WW8Num109z0">
    <w:name w:val="WW8Num109z0"/>
    <w:hidden/>
    <w:rsid w:val="00906AB1"/>
    <w:rPr>
      <w:rFonts w:ascii="Symbol" w:hAnsi="Symbol" w:cs="Symbol"/>
      <w:color w:val="000000"/>
      <w:sz w:val="24"/>
      <w:szCs w:val="24"/>
      <w:lang w:val="pt-BR"/>
    </w:rPr>
  </w:style>
  <w:style w:type="character" w:customStyle="1" w:styleId="WW8Num109z1">
    <w:name w:val="WW8Num109z1"/>
    <w:hidden/>
    <w:rsid w:val="00906AB1"/>
    <w:rPr>
      <w:rFonts w:ascii="Courier New" w:hAnsi="Courier New" w:cs="Courier New"/>
      <w:color w:val="000000"/>
      <w:sz w:val="24"/>
      <w:szCs w:val="24"/>
      <w:lang w:val="pt-BR"/>
    </w:rPr>
  </w:style>
  <w:style w:type="character" w:customStyle="1" w:styleId="WW8Num109z2">
    <w:name w:val="WW8Num109z2"/>
    <w:hidden/>
    <w:rsid w:val="00906AB1"/>
    <w:rPr>
      <w:rFonts w:ascii="Wingdings" w:hAnsi="Wingdings" w:cs="Wingdings"/>
      <w:color w:val="000000"/>
      <w:sz w:val="24"/>
      <w:szCs w:val="24"/>
      <w:lang w:val="pt-BR"/>
    </w:rPr>
  </w:style>
  <w:style w:type="character" w:customStyle="1" w:styleId="WW8Num110z0">
    <w:name w:val="WW8Num110z0"/>
    <w:hidden/>
    <w:rsid w:val="00906AB1"/>
    <w:rPr>
      <w:rFonts w:ascii="Symbol" w:hAnsi="Symbol" w:cs="Symbol"/>
      <w:color w:val="000000"/>
      <w:sz w:val="24"/>
      <w:szCs w:val="24"/>
      <w:lang w:val="pt-BR"/>
    </w:rPr>
  </w:style>
  <w:style w:type="character" w:customStyle="1" w:styleId="WW8Num110z1">
    <w:name w:val="WW8Num110z1"/>
    <w:hidden/>
    <w:rsid w:val="00906AB1"/>
    <w:rPr>
      <w:rFonts w:ascii="Courier New" w:hAnsi="Courier New" w:cs="Courier New"/>
      <w:color w:val="000000"/>
      <w:sz w:val="24"/>
      <w:szCs w:val="24"/>
      <w:lang w:val="pt-BR"/>
    </w:rPr>
  </w:style>
  <w:style w:type="character" w:customStyle="1" w:styleId="WW8Num110z2">
    <w:name w:val="WW8Num110z2"/>
    <w:hidden/>
    <w:rsid w:val="00906AB1"/>
    <w:rPr>
      <w:rFonts w:ascii="Wingdings" w:hAnsi="Wingdings" w:cs="Wingdings"/>
      <w:color w:val="000000"/>
      <w:sz w:val="24"/>
      <w:szCs w:val="24"/>
      <w:lang w:val="pt-BR"/>
    </w:rPr>
  </w:style>
  <w:style w:type="character" w:customStyle="1" w:styleId="WW8Num111z0">
    <w:name w:val="WW8Num111z0"/>
    <w:hidden/>
    <w:rsid w:val="00906AB1"/>
    <w:rPr>
      <w:rFonts w:ascii="Symbol" w:hAnsi="Symbol" w:cs="Symbol"/>
      <w:color w:val="000000"/>
      <w:spacing w:val="0"/>
      <w:sz w:val="24"/>
      <w:szCs w:val="24"/>
      <w:lang w:val="pt-BR"/>
    </w:rPr>
  </w:style>
  <w:style w:type="character" w:customStyle="1" w:styleId="WW8Num111z1">
    <w:name w:val="WW8Num111z1"/>
    <w:hidden/>
    <w:rsid w:val="00906AB1"/>
    <w:rPr>
      <w:rFonts w:ascii="Courier New" w:hAnsi="Courier New" w:cs="Courier New"/>
      <w:color w:val="000000"/>
      <w:spacing w:val="0"/>
      <w:sz w:val="24"/>
      <w:szCs w:val="24"/>
      <w:lang w:val="pt-BR"/>
    </w:rPr>
  </w:style>
  <w:style w:type="character" w:customStyle="1" w:styleId="WW8Num111z2">
    <w:name w:val="WW8Num111z2"/>
    <w:hidden/>
    <w:rsid w:val="00906AB1"/>
    <w:rPr>
      <w:rFonts w:ascii="Wingdings" w:hAnsi="Wingdings" w:cs="Wingdings"/>
      <w:color w:val="000000"/>
      <w:spacing w:val="0"/>
      <w:sz w:val="24"/>
      <w:szCs w:val="24"/>
      <w:lang w:val="pt-BR"/>
    </w:rPr>
  </w:style>
  <w:style w:type="character" w:customStyle="1" w:styleId="WW8Num113z0">
    <w:name w:val="WW8Num113z0"/>
    <w:hidden/>
    <w:rsid w:val="00906AB1"/>
    <w:rPr>
      <w:rFonts w:ascii="Symbol" w:hAnsi="Symbol" w:cs="Symbol"/>
      <w:color w:val="000000"/>
      <w:sz w:val="24"/>
      <w:szCs w:val="24"/>
      <w:lang w:val="pt-BR"/>
    </w:rPr>
  </w:style>
  <w:style w:type="character" w:customStyle="1" w:styleId="WW8Num113z1">
    <w:name w:val="WW8Num113z1"/>
    <w:hidden/>
    <w:rsid w:val="00906AB1"/>
    <w:rPr>
      <w:rFonts w:ascii="Courier New" w:hAnsi="Courier New" w:cs="Courier New"/>
      <w:color w:val="000000"/>
      <w:sz w:val="24"/>
      <w:szCs w:val="24"/>
      <w:lang w:val="pt-BR"/>
    </w:rPr>
  </w:style>
  <w:style w:type="character" w:customStyle="1" w:styleId="WW8Num113z2">
    <w:name w:val="WW8Num113z2"/>
    <w:hidden/>
    <w:rsid w:val="00906AB1"/>
    <w:rPr>
      <w:rFonts w:ascii="Wingdings" w:hAnsi="Wingdings" w:cs="Wingdings"/>
      <w:color w:val="000000"/>
      <w:sz w:val="24"/>
      <w:szCs w:val="24"/>
      <w:lang w:val="pt-BR"/>
    </w:rPr>
  </w:style>
  <w:style w:type="character" w:customStyle="1" w:styleId="WW8Num114z0">
    <w:name w:val="WW8Num114z0"/>
    <w:hidden/>
    <w:rsid w:val="00906AB1"/>
    <w:rPr>
      <w:rFonts w:ascii="Symbol" w:hAnsi="Symbol" w:cs="Symbol"/>
      <w:color w:val="000000"/>
      <w:sz w:val="24"/>
      <w:szCs w:val="24"/>
      <w:lang w:val="pt-BR"/>
    </w:rPr>
  </w:style>
  <w:style w:type="character" w:customStyle="1" w:styleId="WW8Num114z1">
    <w:name w:val="WW8Num114z1"/>
    <w:hidden/>
    <w:rsid w:val="00906AB1"/>
    <w:rPr>
      <w:rFonts w:ascii="Courier New" w:hAnsi="Courier New" w:cs="Courier New"/>
      <w:color w:val="000000"/>
      <w:sz w:val="24"/>
      <w:szCs w:val="24"/>
      <w:lang w:val="pt-BR"/>
    </w:rPr>
  </w:style>
  <w:style w:type="character" w:customStyle="1" w:styleId="WW8Num114z2">
    <w:name w:val="WW8Num114z2"/>
    <w:hidden/>
    <w:rsid w:val="00906AB1"/>
    <w:rPr>
      <w:rFonts w:ascii="Wingdings" w:hAnsi="Wingdings" w:cs="Wingdings"/>
      <w:color w:val="000000"/>
      <w:sz w:val="24"/>
      <w:szCs w:val="24"/>
      <w:lang w:val="pt-BR"/>
    </w:rPr>
  </w:style>
  <w:style w:type="character" w:customStyle="1" w:styleId="WW8Num116z0">
    <w:name w:val="WW8Num116z0"/>
    <w:hidden/>
    <w:rsid w:val="00906AB1"/>
    <w:rPr>
      <w:rFonts w:ascii="Symbol" w:hAnsi="Symbol" w:cs="Symbol"/>
      <w:color w:val="000000"/>
      <w:sz w:val="24"/>
      <w:szCs w:val="24"/>
      <w:lang w:val="pt-BR"/>
    </w:rPr>
  </w:style>
  <w:style w:type="character" w:customStyle="1" w:styleId="WW8Num117z0">
    <w:name w:val="WW8Num117z0"/>
    <w:hidden/>
    <w:rsid w:val="00906AB1"/>
    <w:rPr>
      <w:rFonts w:ascii="Symbol" w:hAnsi="Symbol" w:cs="Symbol"/>
      <w:color w:val="000000"/>
      <w:sz w:val="24"/>
      <w:szCs w:val="24"/>
      <w:lang w:val="pt-BR"/>
    </w:rPr>
  </w:style>
  <w:style w:type="character" w:customStyle="1" w:styleId="WW8Num117z1">
    <w:name w:val="WW8Num117z1"/>
    <w:hidden/>
    <w:rsid w:val="00906AB1"/>
    <w:rPr>
      <w:rFonts w:ascii="Courier New" w:hAnsi="Courier New" w:cs="Courier New"/>
      <w:color w:val="000000"/>
      <w:sz w:val="24"/>
      <w:szCs w:val="24"/>
      <w:lang w:val="pt-BR"/>
    </w:rPr>
  </w:style>
  <w:style w:type="character" w:customStyle="1" w:styleId="WW8Num117z2">
    <w:name w:val="WW8Num117z2"/>
    <w:hidden/>
    <w:rsid w:val="00906AB1"/>
    <w:rPr>
      <w:rFonts w:ascii="Wingdings" w:hAnsi="Wingdings" w:cs="Wingdings"/>
      <w:color w:val="000000"/>
      <w:sz w:val="24"/>
      <w:szCs w:val="24"/>
      <w:lang w:val="pt-BR"/>
    </w:rPr>
  </w:style>
  <w:style w:type="character" w:customStyle="1" w:styleId="WW8Num118z0">
    <w:name w:val="WW8Num118z0"/>
    <w:hidden/>
    <w:rsid w:val="00906AB1"/>
    <w:rPr>
      <w:rFonts w:ascii="Symbol" w:hAnsi="Symbol" w:cs="Symbol"/>
      <w:color w:val="000000"/>
      <w:sz w:val="24"/>
      <w:szCs w:val="24"/>
      <w:lang w:val="pt-BR"/>
    </w:rPr>
  </w:style>
  <w:style w:type="character" w:customStyle="1" w:styleId="WW8Num118z1">
    <w:name w:val="WW8Num118z1"/>
    <w:hidden/>
    <w:rsid w:val="00906AB1"/>
    <w:rPr>
      <w:rFonts w:ascii="Courier New" w:hAnsi="Courier New" w:cs="Courier New"/>
      <w:color w:val="000000"/>
      <w:sz w:val="24"/>
      <w:szCs w:val="24"/>
      <w:lang w:val="pt-BR"/>
    </w:rPr>
  </w:style>
  <w:style w:type="character" w:customStyle="1" w:styleId="WW8Num118z2">
    <w:name w:val="WW8Num118z2"/>
    <w:hidden/>
    <w:rsid w:val="00906AB1"/>
    <w:rPr>
      <w:rFonts w:ascii="Wingdings" w:hAnsi="Wingdings" w:cs="Wingdings"/>
      <w:color w:val="000000"/>
      <w:sz w:val="24"/>
      <w:szCs w:val="24"/>
      <w:lang w:val="pt-BR"/>
    </w:rPr>
  </w:style>
  <w:style w:type="character" w:customStyle="1" w:styleId="WW8Num119z0">
    <w:name w:val="WW8Num119z0"/>
    <w:hidden/>
    <w:rsid w:val="00906AB1"/>
    <w:rPr>
      <w:rFonts w:ascii="Times New Roman" w:hAnsi="Times New Roman" w:cs="Times New Roman"/>
      <w:color w:val="000000"/>
      <w:sz w:val="20"/>
      <w:szCs w:val="20"/>
      <w:u w:val="none"/>
      <w:lang w:val="pt-BR"/>
    </w:rPr>
  </w:style>
  <w:style w:type="character" w:customStyle="1" w:styleId="WW8Num119z1">
    <w:name w:val="WW8Num119z1"/>
    <w:hidden/>
    <w:rsid w:val="00906AB1"/>
    <w:rPr>
      <w:rFonts w:ascii="Times New Roman" w:hAnsi="Times New Roman" w:cs="Times New Roman"/>
      <w:color w:val="000000"/>
      <w:sz w:val="20"/>
      <w:szCs w:val="20"/>
      <w:u w:val="none"/>
      <w:lang w:val="pt-BR"/>
    </w:rPr>
  </w:style>
  <w:style w:type="character" w:customStyle="1" w:styleId="WW8Num119z5">
    <w:name w:val="WW8Num119z5"/>
    <w:hidden/>
    <w:rsid w:val="00906AB1"/>
    <w:rPr>
      <w:rFonts w:ascii="Times New Roman" w:hAnsi="Times New Roman" w:cs="Times New Roman"/>
      <w:color w:val="000000"/>
      <w:sz w:val="24"/>
      <w:szCs w:val="24"/>
      <w:u w:val="none"/>
      <w:lang w:val="pt-BR"/>
    </w:rPr>
  </w:style>
  <w:style w:type="character" w:customStyle="1" w:styleId="WW8Num120z0">
    <w:name w:val="WW8Num120z0"/>
    <w:hidden/>
    <w:rsid w:val="00906AB1"/>
    <w:rPr>
      <w:rFonts w:ascii="Wingdings" w:hAnsi="Wingdings" w:cs="Wingdings"/>
      <w:color w:val="000000"/>
      <w:sz w:val="24"/>
      <w:szCs w:val="24"/>
      <w:lang w:val="pt-BR"/>
    </w:rPr>
  </w:style>
  <w:style w:type="character" w:customStyle="1" w:styleId="WW8Num121z0">
    <w:name w:val="WW8Num121z0"/>
    <w:hidden/>
    <w:rsid w:val="00906AB1"/>
    <w:rPr>
      <w:rFonts w:ascii="Times New Roman" w:hAnsi="Times New Roman" w:cs="Times New Roman"/>
      <w:color w:val="000000"/>
      <w:sz w:val="24"/>
      <w:szCs w:val="24"/>
      <w:lang w:val="pt-BR"/>
    </w:rPr>
  </w:style>
  <w:style w:type="character" w:customStyle="1" w:styleId="WW8Num122z0">
    <w:name w:val="WW8Num122z0"/>
    <w:hidden/>
    <w:rsid w:val="00906AB1"/>
    <w:rPr>
      <w:rFonts w:ascii="Symbol" w:hAnsi="Symbol" w:cs="Symbol"/>
      <w:color w:val="000000"/>
      <w:sz w:val="24"/>
      <w:szCs w:val="24"/>
      <w:lang w:val="pt-BR"/>
    </w:rPr>
  </w:style>
  <w:style w:type="character" w:customStyle="1" w:styleId="WW8Num122z1">
    <w:name w:val="WW8Num122z1"/>
    <w:hidden/>
    <w:rsid w:val="00906AB1"/>
    <w:rPr>
      <w:rFonts w:ascii="Courier New" w:hAnsi="Courier New" w:cs="Courier New"/>
      <w:color w:val="000000"/>
      <w:sz w:val="24"/>
      <w:szCs w:val="24"/>
      <w:lang w:val="pt-BR"/>
    </w:rPr>
  </w:style>
  <w:style w:type="character" w:customStyle="1" w:styleId="WW8Num122z2">
    <w:name w:val="WW8Num122z2"/>
    <w:hidden/>
    <w:rsid w:val="00906AB1"/>
    <w:rPr>
      <w:rFonts w:ascii="Wingdings" w:hAnsi="Wingdings" w:cs="Wingdings"/>
      <w:color w:val="000000"/>
      <w:sz w:val="24"/>
      <w:szCs w:val="24"/>
      <w:lang w:val="pt-BR"/>
    </w:rPr>
  </w:style>
  <w:style w:type="character" w:customStyle="1" w:styleId="WW8Num123z0">
    <w:name w:val="WW8Num123z0"/>
    <w:hidden/>
    <w:rsid w:val="00906AB1"/>
    <w:rPr>
      <w:rFonts w:ascii="Symbol" w:hAnsi="Symbol" w:cs="Symbol"/>
      <w:color w:val="000000"/>
      <w:sz w:val="24"/>
      <w:szCs w:val="24"/>
      <w:lang w:val="pt-BR"/>
    </w:rPr>
  </w:style>
  <w:style w:type="character" w:customStyle="1" w:styleId="WW8Num123z1">
    <w:name w:val="WW8Num123z1"/>
    <w:hidden/>
    <w:rsid w:val="00906AB1"/>
    <w:rPr>
      <w:rFonts w:ascii="Courier New" w:hAnsi="Courier New" w:cs="Courier New"/>
      <w:color w:val="000000"/>
      <w:sz w:val="24"/>
      <w:szCs w:val="24"/>
      <w:lang w:val="pt-BR"/>
    </w:rPr>
  </w:style>
  <w:style w:type="character" w:customStyle="1" w:styleId="WW8Num123z2">
    <w:name w:val="WW8Num123z2"/>
    <w:hidden/>
    <w:rsid w:val="00906AB1"/>
    <w:rPr>
      <w:rFonts w:ascii="Wingdings" w:hAnsi="Wingdings" w:cs="Wingdings"/>
      <w:color w:val="000000"/>
      <w:sz w:val="24"/>
      <w:szCs w:val="24"/>
      <w:lang w:val="pt-BR"/>
    </w:rPr>
  </w:style>
  <w:style w:type="character" w:customStyle="1" w:styleId="WW8Num124z0">
    <w:name w:val="WW8Num124z0"/>
    <w:hidden/>
    <w:rsid w:val="00906AB1"/>
    <w:rPr>
      <w:rFonts w:ascii="Symbol" w:hAnsi="Symbol" w:cs="Symbol"/>
      <w:color w:val="000000"/>
      <w:sz w:val="24"/>
      <w:szCs w:val="24"/>
      <w:lang w:val="pt-BR"/>
    </w:rPr>
  </w:style>
  <w:style w:type="character" w:customStyle="1" w:styleId="WW8Num125z0">
    <w:name w:val="WW8Num125z0"/>
    <w:hidden/>
    <w:rsid w:val="00906AB1"/>
    <w:rPr>
      <w:rFonts w:ascii="Times New Roman" w:hAnsi="Times New Roman" w:cs="Times New Roman"/>
      <w:color w:val="000000"/>
      <w:sz w:val="24"/>
      <w:szCs w:val="24"/>
      <w:lang w:val="pt-BR"/>
    </w:rPr>
  </w:style>
  <w:style w:type="character" w:customStyle="1" w:styleId="WW8Num127z0">
    <w:name w:val="WW8Num127z0"/>
    <w:hidden/>
    <w:rsid w:val="00906AB1"/>
    <w:rPr>
      <w:rFonts w:ascii="Symbol" w:hAnsi="Symbol" w:cs="Symbol"/>
      <w:color w:val="000000"/>
      <w:sz w:val="24"/>
      <w:szCs w:val="24"/>
      <w:lang w:val="pt-BR"/>
    </w:rPr>
  </w:style>
  <w:style w:type="character" w:customStyle="1" w:styleId="WW8Num127z1">
    <w:name w:val="WW8Num127z1"/>
    <w:hidden/>
    <w:rsid w:val="00906AB1"/>
    <w:rPr>
      <w:rFonts w:ascii="Courier New" w:hAnsi="Courier New" w:cs="Courier New"/>
      <w:color w:val="000000"/>
      <w:sz w:val="24"/>
      <w:szCs w:val="24"/>
      <w:lang w:val="pt-BR"/>
    </w:rPr>
  </w:style>
  <w:style w:type="character" w:customStyle="1" w:styleId="WW8Num127z2">
    <w:name w:val="WW8Num127z2"/>
    <w:hidden/>
    <w:rsid w:val="00906AB1"/>
    <w:rPr>
      <w:rFonts w:ascii="Wingdings" w:hAnsi="Wingdings" w:cs="Wingdings"/>
      <w:color w:val="000000"/>
      <w:sz w:val="24"/>
      <w:szCs w:val="24"/>
      <w:lang w:val="pt-BR"/>
    </w:rPr>
  </w:style>
  <w:style w:type="character" w:customStyle="1" w:styleId="WW8Num128z0">
    <w:name w:val="WW8Num128z0"/>
    <w:hidden/>
    <w:rsid w:val="00906AB1"/>
    <w:rPr>
      <w:rFonts w:ascii="Symbol" w:hAnsi="Symbol" w:cs="Symbol"/>
      <w:color w:val="000000"/>
      <w:sz w:val="24"/>
      <w:szCs w:val="24"/>
      <w:lang w:val="pt-BR"/>
    </w:rPr>
  </w:style>
  <w:style w:type="character" w:customStyle="1" w:styleId="WW8Num128z1">
    <w:name w:val="WW8Num128z1"/>
    <w:hidden/>
    <w:rsid w:val="00906AB1"/>
    <w:rPr>
      <w:rFonts w:ascii="Courier New" w:hAnsi="Courier New" w:cs="Courier New"/>
      <w:color w:val="000000"/>
      <w:sz w:val="24"/>
      <w:szCs w:val="24"/>
      <w:lang w:val="pt-BR"/>
    </w:rPr>
  </w:style>
  <w:style w:type="character" w:customStyle="1" w:styleId="WW8Num128z2">
    <w:name w:val="WW8Num128z2"/>
    <w:hidden/>
    <w:rsid w:val="00906AB1"/>
    <w:rPr>
      <w:rFonts w:ascii="Wingdings" w:hAnsi="Wingdings" w:cs="Wingdings"/>
      <w:color w:val="000000"/>
      <w:sz w:val="24"/>
      <w:szCs w:val="24"/>
      <w:lang w:val="pt-BR"/>
    </w:rPr>
  </w:style>
  <w:style w:type="character" w:customStyle="1" w:styleId="WW8Num129z0">
    <w:name w:val="WW8Num129z0"/>
    <w:hidden/>
    <w:rsid w:val="00906AB1"/>
    <w:rPr>
      <w:rFonts w:ascii="Symbol" w:hAnsi="Symbol" w:cs="Symbol"/>
      <w:color w:val="000000"/>
      <w:sz w:val="24"/>
      <w:szCs w:val="24"/>
      <w:lang w:val="pt-BR"/>
    </w:rPr>
  </w:style>
  <w:style w:type="character" w:customStyle="1" w:styleId="WW8Num129z1">
    <w:name w:val="WW8Num129z1"/>
    <w:hidden/>
    <w:rsid w:val="00906AB1"/>
    <w:rPr>
      <w:rFonts w:ascii="Courier New" w:hAnsi="Courier New" w:cs="Courier New"/>
      <w:color w:val="000000"/>
      <w:sz w:val="24"/>
      <w:szCs w:val="24"/>
      <w:lang w:val="pt-BR"/>
    </w:rPr>
  </w:style>
  <w:style w:type="character" w:customStyle="1" w:styleId="WW8Num129z2">
    <w:name w:val="WW8Num129z2"/>
    <w:hidden/>
    <w:rsid w:val="00906AB1"/>
    <w:rPr>
      <w:rFonts w:ascii="Wingdings" w:hAnsi="Wingdings" w:cs="Wingdings"/>
      <w:color w:val="000000"/>
      <w:sz w:val="24"/>
      <w:szCs w:val="24"/>
      <w:lang w:val="pt-BR"/>
    </w:rPr>
  </w:style>
  <w:style w:type="character" w:customStyle="1" w:styleId="WW8Num130z0">
    <w:name w:val="WW8Num130z0"/>
    <w:hidden/>
    <w:rsid w:val="00906AB1"/>
    <w:rPr>
      <w:rFonts w:ascii="Symbol" w:hAnsi="Symbol" w:cs="Symbol"/>
      <w:color w:val="000000"/>
      <w:sz w:val="24"/>
      <w:szCs w:val="24"/>
      <w:lang w:val="pt-BR"/>
    </w:rPr>
  </w:style>
  <w:style w:type="character" w:customStyle="1" w:styleId="WW8Num130z1">
    <w:name w:val="WW8Num130z1"/>
    <w:hidden/>
    <w:rsid w:val="00906AB1"/>
    <w:rPr>
      <w:rFonts w:ascii="Courier New" w:hAnsi="Courier New" w:cs="Courier New"/>
      <w:color w:val="000000"/>
      <w:sz w:val="24"/>
      <w:szCs w:val="24"/>
      <w:lang w:val="pt-BR"/>
    </w:rPr>
  </w:style>
  <w:style w:type="character" w:customStyle="1" w:styleId="WW8Num130z2">
    <w:name w:val="WW8Num130z2"/>
    <w:hidden/>
    <w:rsid w:val="00906AB1"/>
    <w:rPr>
      <w:rFonts w:ascii="Wingdings" w:hAnsi="Wingdings" w:cs="Wingdings"/>
      <w:color w:val="000000"/>
      <w:sz w:val="24"/>
      <w:szCs w:val="24"/>
      <w:lang w:val="pt-BR"/>
    </w:rPr>
  </w:style>
  <w:style w:type="character" w:customStyle="1" w:styleId="WW8Num131z0">
    <w:name w:val="WW8Num131z0"/>
    <w:hidden/>
    <w:rsid w:val="00906AB1"/>
    <w:rPr>
      <w:rFonts w:ascii="Times New Roman" w:hAnsi="Times New Roman" w:cs="Times New Roman"/>
      <w:caps/>
      <w:color w:val="000000"/>
      <w:sz w:val="24"/>
      <w:szCs w:val="24"/>
      <w:lang w:val="pt-BR"/>
    </w:rPr>
  </w:style>
  <w:style w:type="character" w:customStyle="1" w:styleId="WW8Num134z0">
    <w:name w:val="WW8Num134z0"/>
    <w:hidden/>
    <w:rsid w:val="00906AB1"/>
    <w:rPr>
      <w:rFonts w:ascii="Symbol" w:hAnsi="Symbol" w:cs="Symbol"/>
      <w:color w:val="000000"/>
      <w:sz w:val="24"/>
      <w:szCs w:val="24"/>
      <w:lang w:val="pt-BR"/>
    </w:rPr>
  </w:style>
  <w:style w:type="character" w:customStyle="1" w:styleId="WW8Num134z1">
    <w:name w:val="WW8Num134z1"/>
    <w:hidden/>
    <w:rsid w:val="00906AB1"/>
    <w:rPr>
      <w:rFonts w:ascii="Courier New" w:hAnsi="Courier New" w:cs="Courier New"/>
      <w:color w:val="000000"/>
      <w:sz w:val="24"/>
      <w:szCs w:val="24"/>
      <w:lang w:val="pt-BR"/>
    </w:rPr>
  </w:style>
  <w:style w:type="character" w:customStyle="1" w:styleId="WW8Num134z2">
    <w:name w:val="WW8Num134z2"/>
    <w:hidden/>
    <w:rsid w:val="00906AB1"/>
    <w:rPr>
      <w:rFonts w:ascii="Wingdings" w:hAnsi="Wingdings" w:cs="Wingdings"/>
      <w:color w:val="000000"/>
      <w:sz w:val="24"/>
      <w:szCs w:val="24"/>
      <w:lang w:val="pt-BR"/>
    </w:rPr>
  </w:style>
  <w:style w:type="character" w:customStyle="1" w:styleId="WW8Num137z0">
    <w:name w:val="WW8Num137z0"/>
    <w:hidden/>
    <w:rsid w:val="00906AB1"/>
    <w:rPr>
      <w:rFonts w:ascii="Times New Roman" w:hAnsi="Times New Roman" w:cs="Times New Roman"/>
      <w:b/>
      <w:bCs/>
      <w:color w:val="000000"/>
      <w:sz w:val="24"/>
      <w:szCs w:val="24"/>
      <w:u w:val="none"/>
      <w:lang w:val="pt-BR"/>
    </w:rPr>
  </w:style>
  <w:style w:type="character" w:customStyle="1" w:styleId="WW8Num137z1">
    <w:name w:val="WW8Num137z1"/>
    <w:hidden/>
    <w:rsid w:val="00906AB1"/>
    <w:rPr>
      <w:rFonts w:ascii="Times New Roman" w:hAnsi="Times New Roman" w:cs="Times New Roman"/>
      <w:b/>
      <w:bCs/>
      <w:color w:val="000000"/>
      <w:sz w:val="24"/>
      <w:szCs w:val="24"/>
      <w:u w:val="none"/>
      <w:lang w:val="pt-BR"/>
    </w:rPr>
  </w:style>
  <w:style w:type="character" w:customStyle="1" w:styleId="WW8Num137z2">
    <w:name w:val="WW8Num137z2"/>
    <w:hidden/>
    <w:rsid w:val="00906AB1"/>
    <w:rPr>
      <w:rFonts w:ascii="Times New Roman" w:hAnsi="Times New Roman" w:cs="Times New Roman"/>
      <w:color w:val="000000"/>
      <w:sz w:val="24"/>
      <w:szCs w:val="24"/>
      <w:u w:val="none"/>
      <w:lang w:val="pt-BR"/>
    </w:rPr>
  </w:style>
  <w:style w:type="character" w:customStyle="1" w:styleId="WW8Num138z0">
    <w:name w:val="WW8Num138z0"/>
    <w:hidden/>
    <w:rsid w:val="00906AB1"/>
    <w:rPr>
      <w:rFonts w:ascii="Symbol" w:hAnsi="Symbol" w:cs="Symbol"/>
      <w:color w:val="000000"/>
      <w:sz w:val="24"/>
      <w:szCs w:val="24"/>
      <w:lang w:val="pt-BR"/>
    </w:rPr>
  </w:style>
  <w:style w:type="character" w:customStyle="1" w:styleId="WW8Num138z1">
    <w:name w:val="WW8Num138z1"/>
    <w:hidden/>
    <w:rsid w:val="00906AB1"/>
    <w:rPr>
      <w:rFonts w:ascii="Courier New" w:hAnsi="Courier New" w:cs="Courier New"/>
      <w:color w:val="000000"/>
      <w:sz w:val="24"/>
      <w:szCs w:val="24"/>
      <w:lang w:val="pt-BR"/>
    </w:rPr>
  </w:style>
  <w:style w:type="character" w:customStyle="1" w:styleId="WW8Num138z2">
    <w:name w:val="WW8Num138z2"/>
    <w:hidden/>
    <w:rsid w:val="00906AB1"/>
    <w:rPr>
      <w:rFonts w:ascii="Wingdings" w:hAnsi="Wingdings" w:cs="Wingdings"/>
      <w:color w:val="000000"/>
      <w:sz w:val="24"/>
      <w:szCs w:val="24"/>
      <w:lang w:val="pt-BR"/>
    </w:rPr>
  </w:style>
  <w:style w:type="character" w:customStyle="1" w:styleId="WW8Num139z0">
    <w:name w:val="WW8Num139z0"/>
    <w:hidden/>
    <w:rsid w:val="00906AB1"/>
    <w:rPr>
      <w:rFonts w:ascii="Symbol" w:hAnsi="Symbol" w:cs="Symbol"/>
      <w:color w:val="000000"/>
      <w:sz w:val="24"/>
      <w:szCs w:val="24"/>
      <w:lang w:val="pt-BR"/>
    </w:rPr>
  </w:style>
  <w:style w:type="character" w:customStyle="1" w:styleId="WW8Num139z1">
    <w:name w:val="WW8Num139z1"/>
    <w:hidden/>
    <w:rsid w:val="00906AB1"/>
    <w:rPr>
      <w:rFonts w:ascii="Courier New" w:hAnsi="Courier New" w:cs="Courier New"/>
      <w:color w:val="000000"/>
      <w:sz w:val="24"/>
      <w:szCs w:val="24"/>
      <w:lang w:val="pt-BR"/>
    </w:rPr>
  </w:style>
  <w:style w:type="character" w:customStyle="1" w:styleId="WW8Num139z2">
    <w:name w:val="WW8Num139z2"/>
    <w:hidden/>
    <w:rsid w:val="00906AB1"/>
    <w:rPr>
      <w:rFonts w:ascii="Wingdings" w:hAnsi="Wingdings" w:cs="Wingdings"/>
      <w:color w:val="000000"/>
      <w:sz w:val="24"/>
      <w:szCs w:val="24"/>
      <w:lang w:val="pt-BR"/>
    </w:rPr>
  </w:style>
  <w:style w:type="character" w:customStyle="1" w:styleId="WW8Num140z0">
    <w:name w:val="WW8Num140z0"/>
    <w:hidden/>
    <w:rsid w:val="00906AB1"/>
    <w:rPr>
      <w:rFonts w:ascii="Symbol" w:hAnsi="Symbol" w:cs="Symbol"/>
      <w:color w:val="000000"/>
      <w:sz w:val="24"/>
      <w:szCs w:val="24"/>
      <w:lang w:val="pt-BR"/>
    </w:rPr>
  </w:style>
  <w:style w:type="character" w:customStyle="1" w:styleId="WW8Num140z1">
    <w:name w:val="WW8Num140z1"/>
    <w:hidden/>
    <w:rsid w:val="00906AB1"/>
    <w:rPr>
      <w:rFonts w:ascii="Courier New" w:hAnsi="Courier New" w:cs="Courier New"/>
      <w:color w:val="000000"/>
      <w:sz w:val="24"/>
      <w:szCs w:val="24"/>
      <w:lang w:val="pt-BR"/>
    </w:rPr>
  </w:style>
  <w:style w:type="character" w:customStyle="1" w:styleId="WW8Num140z2">
    <w:name w:val="WW8Num140z2"/>
    <w:hidden/>
    <w:rsid w:val="00906AB1"/>
    <w:rPr>
      <w:rFonts w:ascii="Wingdings" w:hAnsi="Wingdings" w:cs="Wingdings"/>
      <w:color w:val="000000"/>
      <w:sz w:val="24"/>
      <w:szCs w:val="24"/>
      <w:lang w:val="pt-BR"/>
    </w:rPr>
  </w:style>
  <w:style w:type="character" w:customStyle="1" w:styleId="WW8Num141z0">
    <w:name w:val="WW8Num141z0"/>
    <w:hidden/>
    <w:rsid w:val="00906AB1"/>
    <w:rPr>
      <w:rFonts w:ascii="Symbol" w:hAnsi="Symbol" w:cs="Symbol"/>
      <w:color w:val="000000"/>
      <w:sz w:val="24"/>
      <w:szCs w:val="24"/>
      <w:lang w:val="pt-BR"/>
    </w:rPr>
  </w:style>
  <w:style w:type="character" w:customStyle="1" w:styleId="WW8Num142z0">
    <w:name w:val="WW8Num142z0"/>
    <w:hidden/>
    <w:rsid w:val="00906AB1"/>
    <w:rPr>
      <w:rFonts w:ascii="Symbol" w:hAnsi="Symbol" w:cs="Symbol"/>
      <w:color w:val="000000"/>
      <w:sz w:val="24"/>
      <w:szCs w:val="24"/>
      <w:lang w:val="pt-BR"/>
    </w:rPr>
  </w:style>
  <w:style w:type="character" w:customStyle="1" w:styleId="WW8Num142z1">
    <w:name w:val="WW8Num142z1"/>
    <w:hidden/>
    <w:rsid w:val="00906AB1"/>
    <w:rPr>
      <w:rFonts w:ascii="Courier New" w:hAnsi="Courier New" w:cs="Courier New"/>
      <w:color w:val="000000"/>
      <w:sz w:val="24"/>
      <w:szCs w:val="24"/>
      <w:lang w:val="pt-BR"/>
    </w:rPr>
  </w:style>
  <w:style w:type="character" w:customStyle="1" w:styleId="WW8Num142z2">
    <w:name w:val="WW8Num142z2"/>
    <w:hidden/>
    <w:rsid w:val="00906AB1"/>
    <w:rPr>
      <w:rFonts w:ascii="Wingdings" w:hAnsi="Wingdings" w:cs="Wingdings"/>
      <w:color w:val="000000"/>
      <w:sz w:val="24"/>
      <w:szCs w:val="24"/>
      <w:lang w:val="pt-BR"/>
    </w:rPr>
  </w:style>
  <w:style w:type="character" w:customStyle="1" w:styleId="WW8Num143z0">
    <w:name w:val="WW8Num143z0"/>
    <w:hidden/>
    <w:rsid w:val="00906AB1"/>
    <w:rPr>
      <w:rFonts w:ascii="Symbol" w:hAnsi="Symbol" w:cs="Symbol"/>
      <w:color w:val="000000"/>
      <w:sz w:val="24"/>
      <w:szCs w:val="24"/>
      <w:lang w:val="pt-BR"/>
    </w:rPr>
  </w:style>
  <w:style w:type="character" w:customStyle="1" w:styleId="WW8Num143z1">
    <w:name w:val="WW8Num143z1"/>
    <w:hidden/>
    <w:rsid w:val="00906AB1"/>
    <w:rPr>
      <w:rFonts w:ascii="Courier New" w:hAnsi="Courier New" w:cs="Courier New"/>
      <w:color w:val="000000"/>
      <w:sz w:val="24"/>
      <w:szCs w:val="24"/>
      <w:lang w:val="pt-BR"/>
    </w:rPr>
  </w:style>
  <w:style w:type="character" w:customStyle="1" w:styleId="WW8Num143z2">
    <w:name w:val="WW8Num143z2"/>
    <w:hidden/>
    <w:rsid w:val="00906AB1"/>
    <w:rPr>
      <w:rFonts w:ascii="Wingdings" w:hAnsi="Wingdings" w:cs="Wingdings"/>
      <w:color w:val="000000"/>
      <w:sz w:val="24"/>
      <w:szCs w:val="24"/>
      <w:lang w:val="pt-BR"/>
    </w:rPr>
  </w:style>
  <w:style w:type="character" w:customStyle="1" w:styleId="WW8Num145z0">
    <w:name w:val="WW8Num145z0"/>
    <w:hidden/>
    <w:rsid w:val="00906AB1"/>
    <w:rPr>
      <w:rFonts w:ascii="Symbol" w:hAnsi="Symbol" w:cs="Symbol"/>
      <w:color w:val="000000"/>
      <w:sz w:val="24"/>
      <w:szCs w:val="24"/>
      <w:lang w:val="pt-BR"/>
    </w:rPr>
  </w:style>
  <w:style w:type="character" w:customStyle="1" w:styleId="WW8Num146z0">
    <w:name w:val="WW8Num146z0"/>
    <w:hidden/>
    <w:rsid w:val="00906AB1"/>
    <w:rPr>
      <w:rFonts w:ascii="Symbol" w:hAnsi="Symbol" w:cs="Symbol"/>
      <w:color w:val="000000"/>
      <w:sz w:val="24"/>
      <w:szCs w:val="24"/>
      <w:lang w:val="pt-BR"/>
    </w:rPr>
  </w:style>
  <w:style w:type="character" w:customStyle="1" w:styleId="WW8Num146z1">
    <w:name w:val="WW8Num146z1"/>
    <w:hidden/>
    <w:rsid w:val="00906AB1"/>
    <w:rPr>
      <w:rFonts w:ascii="Courier New" w:hAnsi="Courier New" w:cs="Courier New"/>
      <w:color w:val="000000"/>
      <w:sz w:val="24"/>
      <w:szCs w:val="24"/>
      <w:lang w:val="pt-BR"/>
    </w:rPr>
  </w:style>
  <w:style w:type="character" w:customStyle="1" w:styleId="WW8Num146z2">
    <w:name w:val="WW8Num146z2"/>
    <w:hidden/>
    <w:rsid w:val="00906AB1"/>
    <w:rPr>
      <w:rFonts w:ascii="Wingdings" w:hAnsi="Wingdings" w:cs="Wingdings"/>
      <w:color w:val="000000"/>
      <w:sz w:val="24"/>
      <w:szCs w:val="24"/>
      <w:lang w:val="pt-BR"/>
    </w:rPr>
  </w:style>
  <w:style w:type="character" w:customStyle="1" w:styleId="WW8Num147z0">
    <w:name w:val="WW8Num147z0"/>
    <w:hidden/>
    <w:rsid w:val="00906AB1"/>
    <w:rPr>
      <w:rFonts w:ascii="Symbol" w:hAnsi="Symbol" w:cs="Symbol"/>
      <w:color w:val="000000"/>
      <w:sz w:val="24"/>
      <w:szCs w:val="24"/>
      <w:lang w:val="pt-BR"/>
    </w:rPr>
  </w:style>
  <w:style w:type="character" w:customStyle="1" w:styleId="WW8Num147z1">
    <w:name w:val="WW8Num147z1"/>
    <w:hidden/>
    <w:rsid w:val="00906AB1"/>
    <w:rPr>
      <w:rFonts w:ascii="Courier New" w:hAnsi="Courier New" w:cs="Courier New"/>
      <w:color w:val="000000"/>
      <w:sz w:val="24"/>
      <w:szCs w:val="24"/>
      <w:lang w:val="pt-BR"/>
    </w:rPr>
  </w:style>
  <w:style w:type="character" w:customStyle="1" w:styleId="WW8Num147z2">
    <w:name w:val="WW8Num147z2"/>
    <w:hidden/>
    <w:rsid w:val="00906AB1"/>
    <w:rPr>
      <w:rFonts w:ascii="Wingdings" w:hAnsi="Wingdings" w:cs="Wingdings"/>
      <w:color w:val="000000"/>
      <w:sz w:val="24"/>
      <w:szCs w:val="24"/>
      <w:lang w:val="pt-BR"/>
    </w:rPr>
  </w:style>
  <w:style w:type="character" w:customStyle="1" w:styleId="WW8Num148z0">
    <w:name w:val="WW8Num148z0"/>
    <w:hidden/>
    <w:rsid w:val="00906AB1"/>
    <w:rPr>
      <w:rFonts w:ascii="Symbol" w:hAnsi="Symbol" w:cs="Symbol"/>
      <w:color w:val="000000"/>
      <w:sz w:val="24"/>
      <w:szCs w:val="24"/>
      <w:lang w:val="pt-BR"/>
    </w:rPr>
  </w:style>
  <w:style w:type="character" w:customStyle="1" w:styleId="WW8Num148z1">
    <w:name w:val="WW8Num148z1"/>
    <w:hidden/>
    <w:rsid w:val="00906AB1"/>
    <w:rPr>
      <w:rFonts w:ascii="Courier New" w:hAnsi="Courier New" w:cs="Courier New"/>
      <w:color w:val="000000"/>
      <w:sz w:val="24"/>
      <w:szCs w:val="24"/>
      <w:lang w:val="pt-BR"/>
    </w:rPr>
  </w:style>
  <w:style w:type="character" w:customStyle="1" w:styleId="WW8Num148z2">
    <w:name w:val="WW8Num148z2"/>
    <w:hidden/>
    <w:rsid w:val="00906AB1"/>
    <w:rPr>
      <w:rFonts w:ascii="Wingdings" w:hAnsi="Wingdings" w:cs="Wingdings"/>
      <w:color w:val="000000"/>
      <w:sz w:val="24"/>
      <w:szCs w:val="24"/>
      <w:lang w:val="pt-BR"/>
    </w:rPr>
  </w:style>
  <w:style w:type="character" w:customStyle="1" w:styleId="WW8Num151z0">
    <w:name w:val="WW8Num151z0"/>
    <w:hidden/>
    <w:rsid w:val="00906AB1"/>
    <w:rPr>
      <w:rFonts w:ascii="Symbol" w:hAnsi="Symbol" w:cs="Symbol"/>
      <w:color w:val="000000"/>
      <w:sz w:val="24"/>
      <w:szCs w:val="24"/>
      <w:lang w:val="pt-BR"/>
    </w:rPr>
  </w:style>
  <w:style w:type="character" w:customStyle="1" w:styleId="WW8Num151z1">
    <w:name w:val="WW8Num151z1"/>
    <w:hidden/>
    <w:rsid w:val="00906AB1"/>
    <w:rPr>
      <w:rFonts w:ascii="Courier New" w:hAnsi="Courier New" w:cs="Courier New"/>
      <w:color w:val="000000"/>
      <w:sz w:val="24"/>
      <w:szCs w:val="24"/>
      <w:lang w:val="pt-BR"/>
    </w:rPr>
  </w:style>
  <w:style w:type="character" w:customStyle="1" w:styleId="WW8Num151z2">
    <w:name w:val="WW8Num151z2"/>
    <w:hidden/>
    <w:rsid w:val="00906AB1"/>
    <w:rPr>
      <w:rFonts w:ascii="Wingdings" w:hAnsi="Wingdings" w:cs="Wingdings"/>
      <w:color w:val="000000"/>
      <w:sz w:val="24"/>
      <w:szCs w:val="24"/>
      <w:lang w:val="pt-BR"/>
    </w:rPr>
  </w:style>
  <w:style w:type="character" w:customStyle="1" w:styleId="WW8Num152z0">
    <w:name w:val="WW8Num152z0"/>
    <w:hidden/>
    <w:rsid w:val="00906AB1"/>
    <w:rPr>
      <w:rFonts w:ascii="Symbol" w:hAnsi="Symbol" w:cs="Symbol"/>
      <w:color w:val="000000"/>
      <w:sz w:val="24"/>
      <w:szCs w:val="24"/>
      <w:lang w:val="pt-BR"/>
    </w:rPr>
  </w:style>
  <w:style w:type="character" w:customStyle="1" w:styleId="WW8Num152z1">
    <w:name w:val="WW8Num152z1"/>
    <w:hidden/>
    <w:rsid w:val="00906AB1"/>
    <w:rPr>
      <w:rFonts w:ascii="Courier New" w:hAnsi="Courier New" w:cs="Courier New"/>
      <w:color w:val="000000"/>
      <w:sz w:val="24"/>
      <w:szCs w:val="24"/>
      <w:lang w:val="pt-BR"/>
    </w:rPr>
  </w:style>
  <w:style w:type="character" w:customStyle="1" w:styleId="WW8Num152z2">
    <w:name w:val="WW8Num152z2"/>
    <w:hidden/>
    <w:rsid w:val="00906AB1"/>
    <w:rPr>
      <w:rFonts w:ascii="Wingdings" w:hAnsi="Wingdings" w:cs="Wingdings"/>
      <w:color w:val="000000"/>
      <w:sz w:val="24"/>
      <w:szCs w:val="24"/>
      <w:lang w:val="pt-BR"/>
    </w:rPr>
  </w:style>
  <w:style w:type="character" w:customStyle="1" w:styleId="WW8Num154z0">
    <w:name w:val="WW8Num154z0"/>
    <w:hidden/>
    <w:rsid w:val="00906AB1"/>
    <w:rPr>
      <w:rFonts w:ascii="Symbol" w:hAnsi="Symbol" w:cs="Symbol"/>
      <w:color w:val="000000"/>
      <w:sz w:val="24"/>
      <w:szCs w:val="24"/>
      <w:lang w:val="pt-BR"/>
    </w:rPr>
  </w:style>
  <w:style w:type="character" w:customStyle="1" w:styleId="WW8Num154z1">
    <w:name w:val="WW8Num154z1"/>
    <w:hidden/>
    <w:rsid w:val="00906AB1"/>
    <w:rPr>
      <w:rFonts w:ascii="Courier New" w:hAnsi="Courier New" w:cs="Courier New"/>
      <w:color w:val="000000"/>
      <w:sz w:val="24"/>
      <w:szCs w:val="24"/>
      <w:lang w:val="pt-BR"/>
    </w:rPr>
  </w:style>
  <w:style w:type="character" w:customStyle="1" w:styleId="WW8Num154z2">
    <w:name w:val="WW8Num154z2"/>
    <w:hidden/>
    <w:rsid w:val="00906AB1"/>
    <w:rPr>
      <w:rFonts w:ascii="Wingdings" w:hAnsi="Wingdings" w:cs="Wingdings"/>
      <w:color w:val="000000"/>
      <w:sz w:val="24"/>
      <w:szCs w:val="24"/>
      <w:lang w:val="pt-BR"/>
    </w:rPr>
  </w:style>
  <w:style w:type="character" w:customStyle="1" w:styleId="WW8Num156z0">
    <w:name w:val="WW8Num156z0"/>
    <w:hidden/>
    <w:rsid w:val="00906AB1"/>
    <w:rPr>
      <w:rFonts w:ascii="Symbol" w:hAnsi="Symbol" w:cs="Symbol"/>
      <w:color w:val="000000"/>
      <w:sz w:val="24"/>
      <w:szCs w:val="24"/>
      <w:lang w:val="pt-BR"/>
    </w:rPr>
  </w:style>
  <w:style w:type="character" w:customStyle="1" w:styleId="WW8Num156z1">
    <w:name w:val="WW8Num156z1"/>
    <w:hidden/>
    <w:rsid w:val="00906AB1"/>
    <w:rPr>
      <w:rFonts w:ascii="Courier New" w:hAnsi="Courier New" w:cs="Courier New"/>
      <w:color w:val="000000"/>
      <w:sz w:val="24"/>
      <w:szCs w:val="24"/>
      <w:lang w:val="pt-BR"/>
    </w:rPr>
  </w:style>
  <w:style w:type="character" w:customStyle="1" w:styleId="WW8Num156z2">
    <w:name w:val="WW8Num156z2"/>
    <w:hidden/>
    <w:rsid w:val="00906AB1"/>
    <w:rPr>
      <w:rFonts w:ascii="Wingdings" w:hAnsi="Wingdings" w:cs="Wingdings"/>
      <w:color w:val="000000"/>
      <w:sz w:val="24"/>
      <w:szCs w:val="24"/>
      <w:lang w:val="pt-BR"/>
    </w:rPr>
  </w:style>
  <w:style w:type="character" w:customStyle="1" w:styleId="WW8Num157z0">
    <w:name w:val="WW8Num157z0"/>
    <w:hidden/>
    <w:rsid w:val="00906AB1"/>
    <w:rPr>
      <w:rFonts w:ascii="Symbol" w:hAnsi="Symbol" w:cs="Symbol"/>
      <w:color w:val="000000"/>
      <w:sz w:val="24"/>
      <w:szCs w:val="24"/>
      <w:lang w:val="pt-BR"/>
    </w:rPr>
  </w:style>
  <w:style w:type="character" w:customStyle="1" w:styleId="WW8Num158z0">
    <w:name w:val="WW8Num158z0"/>
    <w:hidden/>
    <w:rsid w:val="00906AB1"/>
    <w:rPr>
      <w:rFonts w:ascii="Symbol" w:hAnsi="Symbol" w:cs="Symbol"/>
      <w:color w:val="000000"/>
      <w:sz w:val="24"/>
      <w:szCs w:val="24"/>
      <w:lang w:val="pt-BR"/>
    </w:rPr>
  </w:style>
  <w:style w:type="character" w:customStyle="1" w:styleId="WW8Num158z1">
    <w:name w:val="WW8Num158z1"/>
    <w:hidden/>
    <w:rsid w:val="00906AB1"/>
    <w:rPr>
      <w:rFonts w:ascii="Courier New" w:hAnsi="Courier New" w:cs="Courier New"/>
      <w:color w:val="000000"/>
      <w:sz w:val="24"/>
      <w:szCs w:val="24"/>
      <w:lang w:val="pt-BR"/>
    </w:rPr>
  </w:style>
  <w:style w:type="character" w:customStyle="1" w:styleId="WW8Num158z2">
    <w:name w:val="WW8Num158z2"/>
    <w:hidden/>
    <w:rsid w:val="00906AB1"/>
    <w:rPr>
      <w:rFonts w:ascii="Wingdings" w:hAnsi="Wingdings" w:cs="Wingdings"/>
      <w:color w:val="000000"/>
      <w:sz w:val="24"/>
      <w:szCs w:val="24"/>
      <w:lang w:val="pt-BR"/>
    </w:rPr>
  </w:style>
  <w:style w:type="character" w:customStyle="1" w:styleId="WW8Num160z0">
    <w:name w:val="WW8Num160z0"/>
    <w:hidden/>
    <w:rsid w:val="00906AB1"/>
    <w:rPr>
      <w:rFonts w:ascii="Symbol" w:hAnsi="Symbol" w:cs="Symbol"/>
      <w:color w:val="000000"/>
      <w:sz w:val="24"/>
      <w:szCs w:val="24"/>
      <w:lang w:val="pt-BR"/>
    </w:rPr>
  </w:style>
  <w:style w:type="character" w:customStyle="1" w:styleId="WW8Num161z0">
    <w:name w:val="WW8Num161z0"/>
    <w:hidden/>
    <w:rsid w:val="00906AB1"/>
    <w:rPr>
      <w:rFonts w:ascii="Symbol" w:hAnsi="Symbol" w:cs="Symbol"/>
      <w:color w:val="000000"/>
      <w:sz w:val="24"/>
      <w:szCs w:val="24"/>
      <w:lang w:val="pt-BR"/>
    </w:rPr>
  </w:style>
  <w:style w:type="character" w:customStyle="1" w:styleId="WW8Num161z1">
    <w:name w:val="WW8Num161z1"/>
    <w:hidden/>
    <w:rsid w:val="00906AB1"/>
    <w:rPr>
      <w:rFonts w:ascii="Courier New" w:hAnsi="Courier New" w:cs="Courier New"/>
      <w:color w:val="000000"/>
      <w:sz w:val="24"/>
      <w:szCs w:val="24"/>
      <w:lang w:val="pt-BR"/>
    </w:rPr>
  </w:style>
  <w:style w:type="character" w:customStyle="1" w:styleId="WW8Num161z2">
    <w:name w:val="WW8Num161z2"/>
    <w:hidden/>
    <w:rsid w:val="00906AB1"/>
    <w:rPr>
      <w:rFonts w:ascii="Wingdings" w:hAnsi="Wingdings" w:cs="Wingdings"/>
      <w:color w:val="000000"/>
      <w:sz w:val="24"/>
      <w:szCs w:val="24"/>
      <w:lang w:val="pt-BR"/>
    </w:rPr>
  </w:style>
  <w:style w:type="character" w:customStyle="1" w:styleId="WW8Num163z0">
    <w:name w:val="WW8Num163z0"/>
    <w:hidden/>
    <w:rsid w:val="00906AB1"/>
    <w:rPr>
      <w:rFonts w:ascii="Wingdings 3" w:hAnsi="Wingdings 3" w:cs="Wingdings 3"/>
      <w:color w:val="000000"/>
      <w:sz w:val="24"/>
      <w:szCs w:val="24"/>
      <w:lang w:val="pt-BR"/>
    </w:rPr>
  </w:style>
  <w:style w:type="character" w:customStyle="1" w:styleId="WW8Num163z2">
    <w:name w:val="WW8Num163z2"/>
    <w:hidden/>
    <w:rsid w:val="00906AB1"/>
    <w:rPr>
      <w:rFonts w:ascii="Wingdings" w:hAnsi="Wingdings" w:cs="Wingdings"/>
      <w:color w:val="000000"/>
      <w:sz w:val="24"/>
      <w:szCs w:val="24"/>
      <w:lang w:val="pt-BR"/>
    </w:rPr>
  </w:style>
  <w:style w:type="character" w:customStyle="1" w:styleId="WW8Num163z3">
    <w:name w:val="WW8Num163z3"/>
    <w:hidden/>
    <w:rsid w:val="00906AB1"/>
    <w:rPr>
      <w:rFonts w:ascii="Symbol" w:hAnsi="Symbol" w:cs="Symbol"/>
      <w:color w:val="000000"/>
      <w:sz w:val="24"/>
      <w:szCs w:val="24"/>
      <w:lang w:val="pt-BR"/>
    </w:rPr>
  </w:style>
  <w:style w:type="character" w:customStyle="1" w:styleId="WW8Num163z4">
    <w:name w:val="WW8Num163z4"/>
    <w:hidden/>
    <w:rsid w:val="00906AB1"/>
    <w:rPr>
      <w:rFonts w:ascii="Courier New" w:hAnsi="Courier New" w:cs="Courier New"/>
      <w:color w:val="000000"/>
      <w:sz w:val="24"/>
      <w:szCs w:val="24"/>
      <w:lang w:val="pt-BR"/>
    </w:rPr>
  </w:style>
  <w:style w:type="character" w:customStyle="1" w:styleId="WW8Num165z0">
    <w:name w:val="WW8Num165z0"/>
    <w:hidden/>
    <w:rsid w:val="00906AB1"/>
    <w:rPr>
      <w:rFonts w:ascii="Symbol" w:hAnsi="Symbol" w:cs="Symbol"/>
      <w:color w:val="000000"/>
      <w:sz w:val="24"/>
      <w:szCs w:val="24"/>
      <w:lang w:val="pt-BR"/>
    </w:rPr>
  </w:style>
  <w:style w:type="character" w:customStyle="1" w:styleId="WW8Num165z1">
    <w:name w:val="WW8Num165z1"/>
    <w:hidden/>
    <w:rsid w:val="00906AB1"/>
    <w:rPr>
      <w:rFonts w:ascii="Courier New" w:hAnsi="Courier New" w:cs="Courier New"/>
      <w:color w:val="000000"/>
      <w:sz w:val="24"/>
      <w:szCs w:val="24"/>
      <w:lang w:val="pt-BR"/>
    </w:rPr>
  </w:style>
  <w:style w:type="character" w:customStyle="1" w:styleId="WW8Num165z2">
    <w:name w:val="WW8Num165z2"/>
    <w:hidden/>
    <w:rsid w:val="00906AB1"/>
    <w:rPr>
      <w:rFonts w:ascii="Wingdings" w:hAnsi="Wingdings" w:cs="Wingdings"/>
      <w:color w:val="000000"/>
      <w:sz w:val="24"/>
      <w:szCs w:val="24"/>
      <w:lang w:val="pt-BR"/>
    </w:rPr>
  </w:style>
  <w:style w:type="character" w:customStyle="1" w:styleId="WW8Num166z0">
    <w:name w:val="WW8Num166z0"/>
    <w:hidden/>
    <w:rsid w:val="00906AB1"/>
    <w:rPr>
      <w:rFonts w:ascii="Symbol" w:hAnsi="Symbol" w:cs="Symbol"/>
      <w:color w:val="000000"/>
      <w:sz w:val="24"/>
      <w:szCs w:val="24"/>
      <w:lang w:val="pt-BR"/>
    </w:rPr>
  </w:style>
  <w:style w:type="character" w:customStyle="1" w:styleId="WW8Num166z1">
    <w:name w:val="WW8Num166z1"/>
    <w:hidden/>
    <w:rsid w:val="00906AB1"/>
    <w:rPr>
      <w:rFonts w:ascii="Courier New" w:hAnsi="Courier New" w:cs="Courier New"/>
      <w:color w:val="000000"/>
      <w:sz w:val="24"/>
      <w:szCs w:val="24"/>
      <w:lang w:val="pt-BR"/>
    </w:rPr>
  </w:style>
  <w:style w:type="character" w:customStyle="1" w:styleId="WW8Num166z2">
    <w:name w:val="WW8Num166z2"/>
    <w:hidden/>
    <w:rsid w:val="00906AB1"/>
    <w:rPr>
      <w:rFonts w:ascii="Wingdings" w:hAnsi="Wingdings" w:cs="Wingdings"/>
      <w:color w:val="000000"/>
      <w:sz w:val="24"/>
      <w:szCs w:val="24"/>
      <w:lang w:val="pt-BR"/>
    </w:rPr>
  </w:style>
  <w:style w:type="character" w:customStyle="1" w:styleId="WW8Num169z0">
    <w:name w:val="WW8Num169z0"/>
    <w:hidden/>
    <w:rsid w:val="00906AB1"/>
    <w:rPr>
      <w:rFonts w:ascii="Symbol" w:hAnsi="Symbol" w:cs="Symbol"/>
      <w:color w:val="000000"/>
      <w:sz w:val="24"/>
      <w:szCs w:val="24"/>
      <w:lang w:val="pt-BR"/>
    </w:rPr>
  </w:style>
  <w:style w:type="character" w:customStyle="1" w:styleId="WW8Num169z1">
    <w:name w:val="WW8Num169z1"/>
    <w:hidden/>
    <w:rsid w:val="00906AB1"/>
    <w:rPr>
      <w:rFonts w:ascii="Courier New" w:hAnsi="Courier New" w:cs="Courier New"/>
      <w:color w:val="000000"/>
      <w:sz w:val="24"/>
      <w:szCs w:val="24"/>
      <w:lang w:val="pt-BR"/>
    </w:rPr>
  </w:style>
  <w:style w:type="character" w:customStyle="1" w:styleId="WW8Num169z2">
    <w:name w:val="WW8Num169z2"/>
    <w:hidden/>
    <w:rsid w:val="00906AB1"/>
    <w:rPr>
      <w:rFonts w:ascii="Wingdings" w:hAnsi="Wingdings" w:cs="Wingdings"/>
      <w:color w:val="000000"/>
      <w:sz w:val="24"/>
      <w:szCs w:val="24"/>
      <w:lang w:val="pt-BR"/>
    </w:rPr>
  </w:style>
  <w:style w:type="character" w:customStyle="1" w:styleId="WW8Num170z0">
    <w:name w:val="WW8Num170z0"/>
    <w:hidden/>
    <w:rsid w:val="00906AB1"/>
    <w:rPr>
      <w:rFonts w:ascii="Symbol" w:hAnsi="Symbol" w:cs="Symbol"/>
      <w:color w:val="000000"/>
      <w:sz w:val="24"/>
      <w:szCs w:val="24"/>
      <w:lang w:val="pt-BR"/>
    </w:rPr>
  </w:style>
  <w:style w:type="character" w:customStyle="1" w:styleId="WW8Num171z0">
    <w:name w:val="WW8Num171z0"/>
    <w:hidden/>
    <w:rsid w:val="00906AB1"/>
    <w:rPr>
      <w:rFonts w:ascii="Symbol" w:hAnsi="Symbol" w:cs="Symbol"/>
      <w:color w:val="000000"/>
      <w:sz w:val="24"/>
      <w:szCs w:val="24"/>
      <w:lang w:val="pt-BR"/>
    </w:rPr>
  </w:style>
  <w:style w:type="character" w:customStyle="1" w:styleId="WW8Num171z2">
    <w:name w:val="WW8Num171z2"/>
    <w:hidden/>
    <w:rsid w:val="00906AB1"/>
    <w:rPr>
      <w:rFonts w:ascii="Wingdings" w:hAnsi="Wingdings" w:cs="Wingdings"/>
      <w:color w:val="000000"/>
      <w:sz w:val="24"/>
      <w:szCs w:val="24"/>
      <w:lang w:val="pt-BR"/>
    </w:rPr>
  </w:style>
  <w:style w:type="character" w:customStyle="1" w:styleId="WW8Num171z4">
    <w:name w:val="WW8Num171z4"/>
    <w:hidden/>
    <w:rsid w:val="00906AB1"/>
    <w:rPr>
      <w:rFonts w:ascii="Courier New" w:hAnsi="Courier New" w:cs="Courier New"/>
      <w:color w:val="000000"/>
      <w:sz w:val="24"/>
      <w:szCs w:val="24"/>
      <w:lang w:val="pt-BR"/>
    </w:rPr>
  </w:style>
  <w:style w:type="character" w:customStyle="1" w:styleId="WW8Num173z0">
    <w:name w:val="WW8Num173z0"/>
    <w:hidden/>
    <w:rsid w:val="00906AB1"/>
    <w:rPr>
      <w:rFonts w:ascii="Symbol" w:hAnsi="Symbol" w:cs="Symbol"/>
      <w:color w:val="000000"/>
      <w:sz w:val="20"/>
      <w:szCs w:val="20"/>
      <w:lang w:val="pt-BR"/>
    </w:rPr>
  </w:style>
  <w:style w:type="character" w:customStyle="1" w:styleId="WW8Num173z1">
    <w:name w:val="WW8Num173z1"/>
    <w:hidden/>
    <w:rsid w:val="00906AB1"/>
    <w:rPr>
      <w:rFonts w:ascii="Courier New" w:hAnsi="Courier New" w:cs="Courier New"/>
      <w:color w:val="000000"/>
      <w:sz w:val="20"/>
      <w:szCs w:val="20"/>
      <w:lang w:val="pt-BR"/>
    </w:rPr>
  </w:style>
  <w:style w:type="character" w:customStyle="1" w:styleId="WW8Num173z2">
    <w:name w:val="WW8Num173z2"/>
    <w:hidden/>
    <w:rsid w:val="00906AB1"/>
    <w:rPr>
      <w:rFonts w:ascii="Wingdings" w:hAnsi="Wingdings" w:cs="Wingdings"/>
      <w:color w:val="000000"/>
      <w:sz w:val="20"/>
      <w:szCs w:val="20"/>
      <w:lang w:val="pt-BR"/>
    </w:rPr>
  </w:style>
  <w:style w:type="character" w:customStyle="1" w:styleId="WW8Num174z0">
    <w:name w:val="WW8Num174z0"/>
    <w:hidden/>
    <w:rsid w:val="00906AB1"/>
    <w:rPr>
      <w:rFonts w:ascii="Symbol" w:hAnsi="Symbol" w:cs="Symbol"/>
      <w:color w:val="000000"/>
      <w:sz w:val="24"/>
      <w:szCs w:val="24"/>
      <w:lang w:val="pt-BR"/>
    </w:rPr>
  </w:style>
  <w:style w:type="character" w:customStyle="1" w:styleId="WW8Num174z1">
    <w:name w:val="WW8Num174z1"/>
    <w:hidden/>
    <w:rsid w:val="00906AB1"/>
    <w:rPr>
      <w:rFonts w:ascii="Courier New" w:hAnsi="Courier New" w:cs="Courier New"/>
      <w:color w:val="000000"/>
      <w:sz w:val="24"/>
      <w:szCs w:val="24"/>
      <w:lang w:val="pt-BR"/>
    </w:rPr>
  </w:style>
  <w:style w:type="character" w:customStyle="1" w:styleId="WW8Num174z2">
    <w:name w:val="WW8Num174z2"/>
    <w:hidden/>
    <w:rsid w:val="00906AB1"/>
    <w:rPr>
      <w:rFonts w:ascii="Wingdings" w:hAnsi="Wingdings" w:cs="Wingdings"/>
      <w:color w:val="000000"/>
      <w:sz w:val="24"/>
      <w:szCs w:val="24"/>
      <w:lang w:val="pt-BR"/>
    </w:rPr>
  </w:style>
  <w:style w:type="character" w:customStyle="1" w:styleId="WW8Num175z0">
    <w:name w:val="WW8Num175z0"/>
    <w:hidden/>
    <w:rsid w:val="00906AB1"/>
    <w:rPr>
      <w:rFonts w:ascii="Symbol" w:hAnsi="Symbol" w:cs="Symbol"/>
      <w:color w:val="000000"/>
      <w:sz w:val="24"/>
      <w:szCs w:val="24"/>
      <w:lang w:val="pt-BR"/>
    </w:rPr>
  </w:style>
  <w:style w:type="character" w:customStyle="1" w:styleId="WW8Num175z1">
    <w:name w:val="WW8Num175z1"/>
    <w:hidden/>
    <w:rsid w:val="00906AB1"/>
    <w:rPr>
      <w:rFonts w:ascii="Courier New" w:hAnsi="Courier New" w:cs="Courier New"/>
      <w:color w:val="000000"/>
      <w:sz w:val="24"/>
      <w:szCs w:val="24"/>
      <w:lang w:val="pt-BR"/>
    </w:rPr>
  </w:style>
  <w:style w:type="character" w:customStyle="1" w:styleId="WW8Num175z2">
    <w:name w:val="WW8Num175z2"/>
    <w:hidden/>
    <w:rsid w:val="00906AB1"/>
    <w:rPr>
      <w:rFonts w:ascii="Wingdings" w:hAnsi="Wingdings" w:cs="Wingdings"/>
      <w:color w:val="000000"/>
      <w:sz w:val="24"/>
      <w:szCs w:val="24"/>
      <w:lang w:val="pt-BR"/>
    </w:rPr>
  </w:style>
  <w:style w:type="character" w:customStyle="1" w:styleId="WW8Num176z0">
    <w:name w:val="WW8Num176z0"/>
    <w:hidden/>
    <w:rsid w:val="00906AB1"/>
    <w:rPr>
      <w:rFonts w:ascii="Times New Roman" w:hAnsi="Times New Roman" w:cs="Times New Roman"/>
      <w:color w:val="000000"/>
      <w:spacing w:val="0"/>
      <w:sz w:val="24"/>
      <w:szCs w:val="24"/>
      <w:lang w:val="pt-BR"/>
    </w:rPr>
  </w:style>
  <w:style w:type="character" w:customStyle="1" w:styleId="WW8Num178z0">
    <w:name w:val="WW8Num178z0"/>
    <w:hidden/>
    <w:rsid w:val="00906AB1"/>
    <w:rPr>
      <w:rFonts w:ascii="Wingdings" w:hAnsi="Wingdings" w:cs="Wingdings"/>
      <w:color w:val="000000"/>
      <w:sz w:val="24"/>
      <w:szCs w:val="24"/>
      <w:lang w:val="pt-BR"/>
    </w:rPr>
  </w:style>
  <w:style w:type="character" w:customStyle="1" w:styleId="WW8Num178z1">
    <w:name w:val="WW8Num178z1"/>
    <w:hidden/>
    <w:rsid w:val="00906AB1"/>
    <w:rPr>
      <w:rFonts w:ascii="Courier New" w:hAnsi="Courier New" w:cs="Courier New"/>
      <w:color w:val="000000"/>
      <w:sz w:val="24"/>
      <w:szCs w:val="24"/>
      <w:lang w:val="pt-BR"/>
    </w:rPr>
  </w:style>
  <w:style w:type="character" w:customStyle="1" w:styleId="WW8Num178z3">
    <w:name w:val="WW8Num178z3"/>
    <w:hidden/>
    <w:rsid w:val="00906AB1"/>
    <w:rPr>
      <w:rFonts w:ascii="Symbol" w:hAnsi="Symbol" w:cs="Symbol"/>
      <w:color w:val="000000"/>
      <w:sz w:val="24"/>
      <w:szCs w:val="24"/>
      <w:lang w:val="pt-BR"/>
    </w:rPr>
  </w:style>
  <w:style w:type="character" w:customStyle="1" w:styleId="WW8Num179z0">
    <w:name w:val="WW8Num179z0"/>
    <w:hidden/>
    <w:rsid w:val="00906AB1"/>
    <w:rPr>
      <w:rFonts w:ascii="Symbol" w:hAnsi="Symbol" w:cs="Symbol"/>
      <w:color w:val="000000"/>
      <w:sz w:val="24"/>
      <w:szCs w:val="24"/>
      <w:lang w:val="pt-BR"/>
    </w:rPr>
  </w:style>
  <w:style w:type="character" w:customStyle="1" w:styleId="WW8Num180z0">
    <w:name w:val="WW8Num180z0"/>
    <w:hidden/>
    <w:rsid w:val="00906AB1"/>
    <w:rPr>
      <w:rFonts w:ascii="Symbol" w:hAnsi="Symbol" w:cs="Symbol"/>
      <w:color w:val="000000"/>
      <w:sz w:val="24"/>
      <w:szCs w:val="24"/>
      <w:lang w:val="pt-BR"/>
    </w:rPr>
  </w:style>
  <w:style w:type="character" w:customStyle="1" w:styleId="WW8Num180z1">
    <w:name w:val="WW8Num180z1"/>
    <w:hidden/>
    <w:rsid w:val="00906AB1"/>
    <w:rPr>
      <w:rFonts w:ascii="Courier New" w:hAnsi="Courier New" w:cs="Courier New"/>
      <w:color w:val="000000"/>
      <w:sz w:val="24"/>
      <w:szCs w:val="24"/>
      <w:lang w:val="pt-BR"/>
    </w:rPr>
  </w:style>
  <w:style w:type="character" w:customStyle="1" w:styleId="WW8Num180z2">
    <w:name w:val="WW8Num180z2"/>
    <w:hidden/>
    <w:rsid w:val="00906AB1"/>
    <w:rPr>
      <w:rFonts w:ascii="Wingdings" w:hAnsi="Wingdings" w:cs="Wingdings"/>
      <w:color w:val="000000"/>
      <w:sz w:val="24"/>
      <w:szCs w:val="24"/>
      <w:lang w:val="pt-BR"/>
    </w:rPr>
  </w:style>
  <w:style w:type="character" w:customStyle="1" w:styleId="WW8Num181z0">
    <w:name w:val="WW8Num181z0"/>
    <w:hidden/>
    <w:rsid w:val="00906AB1"/>
    <w:rPr>
      <w:rFonts w:ascii="Symbol" w:hAnsi="Symbol" w:cs="Symbol"/>
      <w:color w:val="000000"/>
      <w:sz w:val="24"/>
      <w:szCs w:val="24"/>
      <w:lang w:val="pt-BR"/>
    </w:rPr>
  </w:style>
  <w:style w:type="character" w:customStyle="1" w:styleId="WW8Num181z1">
    <w:name w:val="WW8Num181z1"/>
    <w:hidden/>
    <w:rsid w:val="00906AB1"/>
    <w:rPr>
      <w:rFonts w:ascii="Courier New" w:hAnsi="Courier New" w:cs="Courier New"/>
      <w:color w:val="000000"/>
      <w:sz w:val="24"/>
      <w:szCs w:val="24"/>
      <w:lang w:val="pt-BR"/>
    </w:rPr>
  </w:style>
  <w:style w:type="character" w:customStyle="1" w:styleId="WW8Num181z2">
    <w:name w:val="WW8Num181z2"/>
    <w:hidden/>
    <w:rsid w:val="00906AB1"/>
    <w:rPr>
      <w:rFonts w:ascii="Wingdings" w:hAnsi="Wingdings" w:cs="Wingdings"/>
      <w:color w:val="000000"/>
      <w:sz w:val="24"/>
      <w:szCs w:val="24"/>
      <w:lang w:val="pt-BR"/>
    </w:rPr>
  </w:style>
  <w:style w:type="character" w:customStyle="1" w:styleId="WW8Num182z0">
    <w:name w:val="WW8Num182z0"/>
    <w:hidden/>
    <w:rsid w:val="00906AB1"/>
    <w:rPr>
      <w:rFonts w:ascii="Symbol" w:hAnsi="Symbol" w:cs="Symbol"/>
      <w:color w:val="000000"/>
      <w:sz w:val="24"/>
      <w:szCs w:val="24"/>
      <w:lang w:val="pt-BR"/>
    </w:rPr>
  </w:style>
  <w:style w:type="character" w:customStyle="1" w:styleId="WW8Num182z1">
    <w:name w:val="WW8Num182z1"/>
    <w:hidden/>
    <w:rsid w:val="00906AB1"/>
    <w:rPr>
      <w:rFonts w:ascii="Courier New" w:hAnsi="Courier New" w:cs="Courier New"/>
      <w:color w:val="000000"/>
      <w:sz w:val="24"/>
      <w:szCs w:val="24"/>
      <w:lang w:val="pt-BR"/>
    </w:rPr>
  </w:style>
  <w:style w:type="character" w:customStyle="1" w:styleId="WW8Num182z2">
    <w:name w:val="WW8Num182z2"/>
    <w:hidden/>
    <w:rsid w:val="00906AB1"/>
    <w:rPr>
      <w:rFonts w:ascii="Wingdings" w:hAnsi="Wingdings" w:cs="Wingdings"/>
      <w:color w:val="000000"/>
      <w:sz w:val="24"/>
      <w:szCs w:val="24"/>
      <w:lang w:val="pt-BR"/>
    </w:rPr>
  </w:style>
  <w:style w:type="character" w:customStyle="1" w:styleId="WW8Num183z0">
    <w:name w:val="WW8Num183z0"/>
    <w:hidden/>
    <w:rsid w:val="00906AB1"/>
    <w:rPr>
      <w:rFonts w:ascii="Symbol" w:hAnsi="Symbol" w:cs="Symbol"/>
      <w:color w:val="000000"/>
      <w:sz w:val="24"/>
      <w:szCs w:val="24"/>
      <w:lang w:val="pt-BR"/>
    </w:rPr>
  </w:style>
  <w:style w:type="character" w:customStyle="1" w:styleId="WW8Num183z1">
    <w:name w:val="WW8Num183z1"/>
    <w:hidden/>
    <w:rsid w:val="00906AB1"/>
    <w:rPr>
      <w:rFonts w:ascii="Courier New" w:hAnsi="Courier New" w:cs="Courier New"/>
      <w:color w:val="000000"/>
      <w:sz w:val="24"/>
      <w:szCs w:val="24"/>
      <w:lang w:val="pt-BR"/>
    </w:rPr>
  </w:style>
  <w:style w:type="character" w:customStyle="1" w:styleId="WW8Num183z2">
    <w:name w:val="WW8Num183z2"/>
    <w:hidden/>
    <w:rsid w:val="00906AB1"/>
    <w:rPr>
      <w:rFonts w:ascii="Wingdings" w:hAnsi="Wingdings" w:cs="Wingdings"/>
      <w:color w:val="000000"/>
      <w:sz w:val="24"/>
      <w:szCs w:val="24"/>
      <w:lang w:val="pt-BR"/>
    </w:rPr>
  </w:style>
  <w:style w:type="character" w:customStyle="1" w:styleId="WW8Num185z0">
    <w:name w:val="WW8Num185z0"/>
    <w:hidden/>
    <w:rsid w:val="00906AB1"/>
    <w:rPr>
      <w:rFonts w:ascii="Symbol" w:hAnsi="Symbol" w:cs="Symbol"/>
      <w:color w:val="000000"/>
      <w:sz w:val="24"/>
      <w:szCs w:val="24"/>
      <w:lang w:val="pt-BR"/>
    </w:rPr>
  </w:style>
  <w:style w:type="character" w:customStyle="1" w:styleId="WW8Num185z1">
    <w:name w:val="WW8Num185z1"/>
    <w:hidden/>
    <w:rsid w:val="00906AB1"/>
    <w:rPr>
      <w:rFonts w:ascii="Courier New" w:hAnsi="Courier New" w:cs="Courier New"/>
      <w:color w:val="000000"/>
      <w:sz w:val="24"/>
      <w:szCs w:val="24"/>
      <w:lang w:val="pt-BR"/>
    </w:rPr>
  </w:style>
  <w:style w:type="character" w:customStyle="1" w:styleId="WW8Num185z2">
    <w:name w:val="WW8Num185z2"/>
    <w:hidden/>
    <w:rsid w:val="00906AB1"/>
    <w:rPr>
      <w:rFonts w:ascii="Wingdings" w:hAnsi="Wingdings" w:cs="Wingdings"/>
      <w:color w:val="000000"/>
      <w:sz w:val="24"/>
      <w:szCs w:val="24"/>
      <w:lang w:val="pt-BR"/>
    </w:rPr>
  </w:style>
  <w:style w:type="character" w:customStyle="1" w:styleId="WW8Num186z0">
    <w:name w:val="WW8Num186z0"/>
    <w:hidden/>
    <w:rsid w:val="00906AB1"/>
    <w:rPr>
      <w:rFonts w:ascii="Symbol" w:hAnsi="Symbol" w:cs="Symbol"/>
      <w:color w:val="000000"/>
      <w:sz w:val="24"/>
      <w:szCs w:val="24"/>
      <w:lang w:val="pt-BR"/>
    </w:rPr>
  </w:style>
  <w:style w:type="character" w:customStyle="1" w:styleId="WW8Num186z1">
    <w:name w:val="WW8Num186z1"/>
    <w:hidden/>
    <w:rsid w:val="00906AB1"/>
    <w:rPr>
      <w:rFonts w:ascii="Courier New" w:hAnsi="Courier New" w:cs="Courier New"/>
      <w:color w:val="000000"/>
      <w:sz w:val="24"/>
      <w:szCs w:val="24"/>
      <w:lang w:val="pt-BR"/>
    </w:rPr>
  </w:style>
  <w:style w:type="character" w:customStyle="1" w:styleId="WW8Num186z2">
    <w:name w:val="WW8Num186z2"/>
    <w:hidden/>
    <w:rsid w:val="00906AB1"/>
    <w:rPr>
      <w:rFonts w:ascii="Wingdings" w:hAnsi="Wingdings" w:cs="Wingdings"/>
      <w:color w:val="000000"/>
      <w:sz w:val="24"/>
      <w:szCs w:val="24"/>
      <w:lang w:val="pt-BR"/>
    </w:rPr>
  </w:style>
  <w:style w:type="character" w:customStyle="1" w:styleId="WW8Num188z0">
    <w:name w:val="WW8Num188z0"/>
    <w:hidden/>
    <w:rsid w:val="00906AB1"/>
    <w:rPr>
      <w:rFonts w:ascii="Symbol" w:hAnsi="Symbol" w:cs="Symbol"/>
      <w:color w:val="000000"/>
      <w:sz w:val="24"/>
      <w:szCs w:val="24"/>
      <w:lang w:val="pt-BR"/>
    </w:rPr>
  </w:style>
  <w:style w:type="character" w:customStyle="1" w:styleId="WW8Num188z1">
    <w:name w:val="WW8Num188z1"/>
    <w:hidden/>
    <w:rsid w:val="00906AB1"/>
    <w:rPr>
      <w:rFonts w:ascii="Courier New" w:hAnsi="Courier New" w:cs="Courier New"/>
      <w:color w:val="000000"/>
      <w:sz w:val="24"/>
      <w:szCs w:val="24"/>
      <w:lang w:val="pt-BR"/>
    </w:rPr>
  </w:style>
  <w:style w:type="character" w:customStyle="1" w:styleId="WW8Num188z2">
    <w:name w:val="WW8Num188z2"/>
    <w:hidden/>
    <w:rsid w:val="00906AB1"/>
    <w:rPr>
      <w:rFonts w:ascii="Wingdings" w:hAnsi="Wingdings" w:cs="Wingdings"/>
      <w:color w:val="000000"/>
      <w:sz w:val="24"/>
      <w:szCs w:val="24"/>
      <w:lang w:val="pt-BR"/>
    </w:rPr>
  </w:style>
  <w:style w:type="character" w:customStyle="1" w:styleId="WW8Num189z0">
    <w:name w:val="WW8Num189z0"/>
    <w:hidden/>
    <w:rsid w:val="00906AB1"/>
    <w:rPr>
      <w:rFonts w:ascii="Symbol" w:hAnsi="Symbol" w:cs="Symbol"/>
      <w:color w:val="000000"/>
      <w:sz w:val="24"/>
      <w:szCs w:val="24"/>
      <w:lang w:val="pt-BR"/>
    </w:rPr>
  </w:style>
  <w:style w:type="character" w:customStyle="1" w:styleId="WW8Num189z1">
    <w:name w:val="WW8Num189z1"/>
    <w:hidden/>
    <w:rsid w:val="00906AB1"/>
    <w:rPr>
      <w:rFonts w:ascii="Courier New" w:hAnsi="Courier New" w:cs="Courier New"/>
      <w:color w:val="000000"/>
      <w:sz w:val="24"/>
      <w:szCs w:val="24"/>
      <w:lang w:val="pt-BR"/>
    </w:rPr>
  </w:style>
  <w:style w:type="character" w:customStyle="1" w:styleId="WW8Num189z2">
    <w:name w:val="WW8Num189z2"/>
    <w:hidden/>
    <w:rsid w:val="00906AB1"/>
    <w:rPr>
      <w:rFonts w:ascii="Wingdings" w:hAnsi="Wingdings" w:cs="Wingdings"/>
      <w:color w:val="000000"/>
      <w:sz w:val="24"/>
      <w:szCs w:val="24"/>
      <w:lang w:val="pt-BR"/>
    </w:rPr>
  </w:style>
  <w:style w:type="character" w:customStyle="1" w:styleId="WW8Num190z0">
    <w:name w:val="WW8Num190z0"/>
    <w:hidden/>
    <w:rsid w:val="00906AB1"/>
    <w:rPr>
      <w:rFonts w:ascii="Wingdings" w:hAnsi="Wingdings" w:cs="Wingdings"/>
      <w:color w:val="000000"/>
      <w:sz w:val="24"/>
      <w:szCs w:val="24"/>
      <w:lang w:val="pt-BR"/>
    </w:rPr>
  </w:style>
  <w:style w:type="character" w:customStyle="1" w:styleId="WW8Num190z1">
    <w:name w:val="WW8Num190z1"/>
    <w:hidden/>
    <w:rsid w:val="00906AB1"/>
    <w:rPr>
      <w:rFonts w:ascii="Courier New" w:hAnsi="Courier New" w:cs="Courier New"/>
      <w:color w:val="000000"/>
      <w:sz w:val="24"/>
      <w:szCs w:val="24"/>
      <w:lang w:val="pt-BR"/>
    </w:rPr>
  </w:style>
  <w:style w:type="character" w:customStyle="1" w:styleId="WW8Num190z3">
    <w:name w:val="WW8Num190z3"/>
    <w:hidden/>
    <w:rsid w:val="00906AB1"/>
    <w:rPr>
      <w:rFonts w:ascii="Symbol" w:hAnsi="Symbol" w:cs="Symbol"/>
      <w:color w:val="000000"/>
      <w:sz w:val="24"/>
      <w:szCs w:val="24"/>
      <w:lang w:val="pt-BR"/>
    </w:rPr>
  </w:style>
  <w:style w:type="character" w:customStyle="1" w:styleId="WW8Num191z0">
    <w:name w:val="WW8Num191z0"/>
    <w:hidden/>
    <w:rsid w:val="00906AB1"/>
    <w:rPr>
      <w:rFonts w:ascii="Symbol" w:hAnsi="Symbol" w:cs="Symbol"/>
      <w:color w:val="000000"/>
      <w:sz w:val="24"/>
      <w:szCs w:val="24"/>
      <w:lang w:val="pt-BR"/>
    </w:rPr>
  </w:style>
  <w:style w:type="character" w:customStyle="1" w:styleId="WW8Num193z0">
    <w:name w:val="WW8Num193z0"/>
    <w:hidden/>
    <w:rsid w:val="00906AB1"/>
    <w:rPr>
      <w:rFonts w:ascii="Symbol" w:hAnsi="Symbol" w:cs="Symbol"/>
      <w:color w:val="000000"/>
      <w:sz w:val="24"/>
      <w:szCs w:val="24"/>
      <w:lang w:val="pt-BR"/>
    </w:rPr>
  </w:style>
  <w:style w:type="character" w:customStyle="1" w:styleId="WW8Num194z0">
    <w:name w:val="WW8Num194z0"/>
    <w:hidden/>
    <w:rsid w:val="00906AB1"/>
    <w:rPr>
      <w:rFonts w:ascii="Times New Roman" w:hAnsi="Times New Roman" w:cs="Times New Roman"/>
      <w:color w:val="000000"/>
      <w:spacing w:val="0"/>
      <w:sz w:val="24"/>
      <w:szCs w:val="24"/>
      <w:lang w:val="pt-BR"/>
    </w:rPr>
  </w:style>
  <w:style w:type="character" w:customStyle="1" w:styleId="WW8Num195z0">
    <w:name w:val="WW8Num195z0"/>
    <w:hidden/>
    <w:rsid w:val="00906AB1"/>
    <w:rPr>
      <w:rFonts w:ascii="Symbol" w:hAnsi="Symbol" w:cs="Symbol"/>
      <w:color w:val="000000"/>
      <w:sz w:val="24"/>
      <w:szCs w:val="24"/>
      <w:lang w:val="pt-BR"/>
    </w:rPr>
  </w:style>
  <w:style w:type="character" w:customStyle="1" w:styleId="WW8Num197z0">
    <w:name w:val="WW8Num197z0"/>
    <w:hidden/>
    <w:rsid w:val="00906AB1"/>
    <w:rPr>
      <w:rFonts w:ascii="Symbol" w:hAnsi="Symbol" w:cs="Symbol"/>
      <w:color w:val="000000"/>
      <w:sz w:val="24"/>
      <w:szCs w:val="24"/>
      <w:lang w:val="pt-BR"/>
    </w:rPr>
  </w:style>
  <w:style w:type="character" w:customStyle="1" w:styleId="WW8Num197z1">
    <w:name w:val="WW8Num197z1"/>
    <w:hidden/>
    <w:rsid w:val="00906AB1"/>
    <w:rPr>
      <w:rFonts w:ascii="Courier New" w:hAnsi="Courier New" w:cs="Courier New"/>
      <w:color w:val="000000"/>
      <w:sz w:val="24"/>
      <w:szCs w:val="24"/>
      <w:lang w:val="pt-BR"/>
    </w:rPr>
  </w:style>
  <w:style w:type="character" w:customStyle="1" w:styleId="WW8Num197z2">
    <w:name w:val="WW8Num197z2"/>
    <w:hidden/>
    <w:rsid w:val="00906AB1"/>
    <w:rPr>
      <w:rFonts w:ascii="Wingdings" w:hAnsi="Wingdings" w:cs="Wingdings"/>
      <w:color w:val="000000"/>
      <w:sz w:val="24"/>
      <w:szCs w:val="24"/>
      <w:lang w:val="pt-BR"/>
    </w:rPr>
  </w:style>
  <w:style w:type="character" w:customStyle="1" w:styleId="WW8Num198z0">
    <w:name w:val="WW8Num198z0"/>
    <w:hidden/>
    <w:rsid w:val="00906AB1"/>
    <w:rPr>
      <w:rFonts w:ascii="Symbol" w:hAnsi="Symbol" w:cs="Symbol"/>
      <w:color w:val="000000"/>
      <w:sz w:val="24"/>
      <w:szCs w:val="24"/>
      <w:lang w:val="pt-BR"/>
    </w:rPr>
  </w:style>
  <w:style w:type="character" w:customStyle="1" w:styleId="WW8Num198z1">
    <w:name w:val="WW8Num198z1"/>
    <w:hidden/>
    <w:rsid w:val="00906AB1"/>
    <w:rPr>
      <w:rFonts w:ascii="Courier New" w:hAnsi="Courier New" w:cs="Courier New"/>
      <w:color w:val="000000"/>
      <w:sz w:val="24"/>
      <w:szCs w:val="24"/>
      <w:lang w:val="pt-BR"/>
    </w:rPr>
  </w:style>
  <w:style w:type="character" w:customStyle="1" w:styleId="WW8Num198z2">
    <w:name w:val="WW8Num198z2"/>
    <w:hidden/>
    <w:rsid w:val="00906AB1"/>
    <w:rPr>
      <w:rFonts w:ascii="Wingdings" w:hAnsi="Wingdings" w:cs="Wingdings"/>
      <w:color w:val="000000"/>
      <w:sz w:val="24"/>
      <w:szCs w:val="24"/>
      <w:lang w:val="pt-BR"/>
    </w:rPr>
  </w:style>
  <w:style w:type="character" w:customStyle="1" w:styleId="WW8Num199z0">
    <w:name w:val="WW8Num199z0"/>
    <w:hidden/>
    <w:rsid w:val="00906AB1"/>
    <w:rPr>
      <w:rFonts w:ascii="Symbol" w:hAnsi="Symbol" w:cs="Symbol"/>
      <w:color w:val="000000"/>
      <w:sz w:val="24"/>
      <w:szCs w:val="24"/>
      <w:lang w:val="pt-BR"/>
    </w:rPr>
  </w:style>
  <w:style w:type="character" w:customStyle="1" w:styleId="WW8Num200z0">
    <w:name w:val="WW8Num200z0"/>
    <w:hidden/>
    <w:rsid w:val="00906AB1"/>
    <w:rPr>
      <w:rFonts w:ascii="Symbol" w:hAnsi="Symbol" w:cs="Symbol"/>
      <w:color w:val="000000"/>
      <w:sz w:val="24"/>
      <w:szCs w:val="24"/>
      <w:lang w:val="pt-BR"/>
    </w:rPr>
  </w:style>
  <w:style w:type="character" w:customStyle="1" w:styleId="WW8Num200z1">
    <w:name w:val="WW8Num200z1"/>
    <w:hidden/>
    <w:rsid w:val="00906AB1"/>
    <w:rPr>
      <w:rFonts w:ascii="Courier New" w:hAnsi="Courier New" w:cs="Courier New"/>
      <w:color w:val="000000"/>
      <w:sz w:val="24"/>
      <w:szCs w:val="24"/>
      <w:lang w:val="pt-BR"/>
    </w:rPr>
  </w:style>
  <w:style w:type="character" w:customStyle="1" w:styleId="WW8Num200z2">
    <w:name w:val="WW8Num200z2"/>
    <w:hidden/>
    <w:rsid w:val="00906AB1"/>
    <w:rPr>
      <w:rFonts w:ascii="Wingdings" w:hAnsi="Wingdings" w:cs="Wingdings"/>
      <w:color w:val="000000"/>
      <w:sz w:val="24"/>
      <w:szCs w:val="24"/>
      <w:lang w:val="pt-BR"/>
    </w:rPr>
  </w:style>
  <w:style w:type="character" w:customStyle="1" w:styleId="WW8Num201z0">
    <w:name w:val="WW8Num201z0"/>
    <w:hidden/>
    <w:rsid w:val="00906AB1"/>
    <w:rPr>
      <w:rFonts w:ascii="Symbol" w:hAnsi="Symbol" w:cs="Symbol"/>
      <w:color w:val="000000"/>
      <w:sz w:val="24"/>
      <w:szCs w:val="24"/>
      <w:lang w:val="pt-BR"/>
    </w:rPr>
  </w:style>
  <w:style w:type="character" w:customStyle="1" w:styleId="WW8Num201z1">
    <w:name w:val="WW8Num201z1"/>
    <w:hidden/>
    <w:rsid w:val="00906AB1"/>
    <w:rPr>
      <w:rFonts w:ascii="Courier New" w:hAnsi="Courier New" w:cs="Courier New"/>
      <w:color w:val="000000"/>
      <w:sz w:val="24"/>
      <w:szCs w:val="24"/>
      <w:lang w:val="pt-BR"/>
    </w:rPr>
  </w:style>
  <w:style w:type="character" w:customStyle="1" w:styleId="WW8Num201z2">
    <w:name w:val="WW8Num201z2"/>
    <w:hidden/>
    <w:rsid w:val="00906AB1"/>
    <w:rPr>
      <w:rFonts w:ascii="Wingdings" w:hAnsi="Wingdings" w:cs="Wingdings"/>
      <w:color w:val="000000"/>
      <w:sz w:val="24"/>
      <w:szCs w:val="24"/>
      <w:lang w:val="pt-BR"/>
    </w:rPr>
  </w:style>
  <w:style w:type="character" w:customStyle="1" w:styleId="WW8Num202z0">
    <w:name w:val="WW8Num202z0"/>
    <w:hidden/>
    <w:rsid w:val="00906AB1"/>
    <w:rPr>
      <w:rFonts w:ascii="Symbol" w:hAnsi="Symbol" w:cs="Symbol"/>
      <w:color w:val="000000"/>
      <w:sz w:val="24"/>
      <w:szCs w:val="24"/>
      <w:lang w:val="pt-BR"/>
    </w:rPr>
  </w:style>
  <w:style w:type="character" w:customStyle="1" w:styleId="WW8Num202z1">
    <w:name w:val="WW8Num202z1"/>
    <w:hidden/>
    <w:rsid w:val="00906AB1"/>
    <w:rPr>
      <w:rFonts w:ascii="Courier New" w:hAnsi="Courier New" w:cs="Courier New"/>
      <w:color w:val="000000"/>
      <w:sz w:val="24"/>
      <w:szCs w:val="24"/>
      <w:lang w:val="pt-BR"/>
    </w:rPr>
  </w:style>
  <w:style w:type="character" w:customStyle="1" w:styleId="WW8Num202z2">
    <w:name w:val="WW8Num202z2"/>
    <w:hidden/>
    <w:rsid w:val="00906AB1"/>
    <w:rPr>
      <w:rFonts w:ascii="Wingdings" w:hAnsi="Wingdings" w:cs="Wingdings"/>
      <w:color w:val="000000"/>
      <w:sz w:val="24"/>
      <w:szCs w:val="24"/>
      <w:lang w:val="pt-BR"/>
    </w:rPr>
  </w:style>
  <w:style w:type="character" w:customStyle="1" w:styleId="WW8Num203z0">
    <w:name w:val="WW8Num203z0"/>
    <w:hidden/>
    <w:rsid w:val="00906AB1"/>
    <w:rPr>
      <w:rFonts w:ascii="Times New Roman" w:hAnsi="Times New Roman" w:cs="Times New Roman"/>
      <w:color w:val="000000"/>
      <w:spacing w:val="0"/>
      <w:sz w:val="24"/>
      <w:szCs w:val="24"/>
      <w:lang w:val="pt-BR"/>
    </w:rPr>
  </w:style>
  <w:style w:type="character" w:customStyle="1" w:styleId="WW8Num204z0">
    <w:name w:val="WW8Num204z0"/>
    <w:hidden/>
    <w:rsid w:val="00906AB1"/>
    <w:rPr>
      <w:rFonts w:ascii="Symbol" w:hAnsi="Symbol" w:cs="Symbol"/>
      <w:color w:val="000000"/>
      <w:sz w:val="24"/>
      <w:szCs w:val="24"/>
      <w:lang w:val="pt-BR"/>
    </w:rPr>
  </w:style>
  <w:style w:type="character" w:customStyle="1" w:styleId="WW8Num204z1">
    <w:name w:val="WW8Num204z1"/>
    <w:hidden/>
    <w:rsid w:val="00906AB1"/>
    <w:rPr>
      <w:rFonts w:ascii="Courier New" w:hAnsi="Courier New" w:cs="Courier New"/>
      <w:color w:val="000000"/>
      <w:sz w:val="24"/>
      <w:szCs w:val="24"/>
      <w:lang w:val="pt-BR"/>
    </w:rPr>
  </w:style>
  <w:style w:type="character" w:customStyle="1" w:styleId="WW8Num204z2">
    <w:name w:val="WW8Num204z2"/>
    <w:hidden/>
    <w:rsid w:val="00906AB1"/>
    <w:rPr>
      <w:rFonts w:ascii="Wingdings" w:hAnsi="Wingdings" w:cs="Wingdings"/>
      <w:color w:val="000000"/>
      <w:sz w:val="24"/>
      <w:szCs w:val="24"/>
      <w:lang w:val="pt-BR"/>
    </w:rPr>
  </w:style>
  <w:style w:type="character" w:customStyle="1" w:styleId="WW8Num205z0">
    <w:name w:val="WW8Num205z0"/>
    <w:hidden/>
    <w:rsid w:val="00906AB1"/>
    <w:rPr>
      <w:rFonts w:ascii="Symbol" w:hAnsi="Symbol" w:cs="Symbol"/>
      <w:color w:val="000000"/>
      <w:sz w:val="24"/>
      <w:szCs w:val="24"/>
      <w:lang w:val="pt-BR"/>
    </w:rPr>
  </w:style>
  <w:style w:type="character" w:customStyle="1" w:styleId="WW8Num205z1">
    <w:name w:val="WW8Num205z1"/>
    <w:hidden/>
    <w:rsid w:val="00906AB1"/>
    <w:rPr>
      <w:rFonts w:ascii="Courier New" w:hAnsi="Courier New" w:cs="Courier New"/>
      <w:color w:val="000000"/>
      <w:sz w:val="24"/>
      <w:szCs w:val="24"/>
      <w:lang w:val="pt-BR"/>
    </w:rPr>
  </w:style>
  <w:style w:type="character" w:customStyle="1" w:styleId="WW8Num205z2">
    <w:name w:val="WW8Num205z2"/>
    <w:hidden/>
    <w:rsid w:val="00906AB1"/>
    <w:rPr>
      <w:rFonts w:ascii="Wingdings" w:hAnsi="Wingdings" w:cs="Wingdings"/>
      <w:color w:val="000000"/>
      <w:sz w:val="24"/>
      <w:szCs w:val="24"/>
      <w:lang w:val="pt-BR"/>
    </w:rPr>
  </w:style>
  <w:style w:type="character" w:customStyle="1" w:styleId="WW8Num206z0">
    <w:name w:val="WW8Num206z0"/>
    <w:hidden/>
    <w:rsid w:val="00906AB1"/>
    <w:rPr>
      <w:rFonts w:ascii="Symbol" w:hAnsi="Symbol" w:cs="Symbol"/>
      <w:color w:val="000000"/>
      <w:sz w:val="24"/>
      <w:szCs w:val="24"/>
      <w:lang w:val="pt-BR"/>
    </w:rPr>
  </w:style>
  <w:style w:type="character" w:customStyle="1" w:styleId="WW8Num206z1">
    <w:name w:val="WW8Num206z1"/>
    <w:hidden/>
    <w:rsid w:val="00906AB1"/>
    <w:rPr>
      <w:rFonts w:ascii="Courier New" w:hAnsi="Courier New" w:cs="Courier New"/>
      <w:color w:val="000000"/>
      <w:sz w:val="24"/>
      <w:szCs w:val="24"/>
      <w:lang w:val="pt-BR"/>
    </w:rPr>
  </w:style>
  <w:style w:type="character" w:customStyle="1" w:styleId="WW8Num206z2">
    <w:name w:val="WW8Num206z2"/>
    <w:hidden/>
    <w:rsid w:val="00906AB1"/>
    <w:rPr>
      <w:rFonts w:ascii="Wingdings" w:hAnsi="Wingdings" w:cs="Wingdings"/>
      <w:color w:val="000000"/>
      <w:sz w:val="24"/>
      <w:szCs w:val="24"/>
      <w:lang w:val="pt-BR"/>
    </w:rPr>
  </w:style>
  <w:style w:type="character" w:customStyle="1" w:styleId="WW8Num207z0">
    <w:name w:val="WW8Num207z0"/>
    <w:hidden/>
    <w:rsid w:val="00906AB1"/>
    <w:rPr>
      <w:rFonts w:ascii="Times New Roman" w:hAnsi="Times New Roman" w:cs="Times New Roman"/>
      <w:color w:val="000000"/>
      <w:spacing w:val="0"/>
      <w:sz w:val="24"/>
      <w:szCs w:val="24"/>
      <w:lang w:val="pt-BR"/>
    </w:rPr>
  </w:style>
  <w:style w:type="character" w:customStyle="1" w:styleId="WW8Num208z0">
    <w:name w:val="WW8Num208z0"/>
    <w:hidden/>
    <w:rsid w:val="00906AB1"/>
    <w:rPr>
      <w:rFonts w:ascii="Symbol" w:hAnsi="Symbol" w:cs="Symbol"/>
      <w:color w:val="000000"/>
      <w:sz w:val="24"/>
      <w:szCs w:val="24"/>
      <w:lang w:val="pt-BR"/>
    </w:rPr>
  </w:style>
  <w:style w:type="character" w:customStyle="1" w:styleId="WW8Num208z1">
    <w:name w:val="WW8Num208z1"/>
    <w:hidden/>
    <w:rsid w:val="00906AB1"/>
    <w:rPr>
      <w:rFonts w:ascii="Courier New" w:hAnsi="Courier New" w:cs="Courier New"/>
      <w:color w:val="000000"/>
      <w:sz w:val="24"/>
      <w:szCs w:val="24"/>
      <w:lang w:val="pt-BR"/>
    </w:rPr>
  </w:style>
  <w:style w:type="character" w:customStyle="1" w:styleId="WW8Num208z2">
    <w:name w:val="WW8Num208z2"/>
    <w:hidden/>
    <w:rsid w:val="00906AB1"/>
    <w:rPr>
      <w:rFonts w:ascii="Wingdings" w:hAnsi="Wingdings" w:cs="Wingdings"/>
      <w:color w:val="000000"/>
      <w:sz w:val="24"/>
      <w:szCs w:val="24"/>
      <w:lang w:val="pt-BR"/>
    </w:rPr>
  </w:style>
  <w:style w:type="character" w:customStyle="1" w:styleId="WW8Num209z0">
    <w:name w:val="WW8Num209z0"/>
    <w:hidden/>
    <w:rsid w:val="00906AB1"/>
    <w:rPr>
      <w:rFonts w:ascii="Symbol" w:hAnsi="Symbol" w:cs="Symbol"/>
      <w:color w:val="000000"/>
      <w:sz w:val="24"/>
      <w:szCs w:val="24"/>
      <w:lang w:val="pt-BR"/>
    </w:rPr>
  </w:style>
  <w:style w:type="character" w:customStyle="1" w:styleId="WW8Num209z1">
    <w:name w:val="WW8Num209z1"/>
    <w:hidden/>
    <w:rsid w:val="00906AB1"/>
    <w:rPr>
      <w:rFonts w:ascii="Courier New" w:hAnsi="Courier New" w:cs="Courier New"/>
      <w:color w:val="000000"/>
      <w:sz w:val="24"/>
      <w:szCs w:val="24"/>
      <w:lang w:val="pt-BR"/>
    </w:rPr>
  </w:style>
  <w:style w:type="character" w:customStyle="1" w:styleId="WW8Num209z2">
    <w:name w:val="WW8Num209z2"/>
    <w:hidden/>
    <w:rsid w:val="00906AB1"/>
    <w:rPr>
      <w:rFonts w:ascii="Wingdings" w:hAnsi="Wingdings" w:cs="Wingdings"/>
      <w:color w:val="000000"/>
      <w:sz w:val="24"/>
      <w:szCs w:val="24"/>
      <w:lang w:val="pt-BR"/>
    </w:rPr>
  </w:style>
  <w:style w:type="character" w:customStyle="1" w:styleId="WW8Num210z0">
    <w:name w:val="WW8Num210z0"/>
    <w:hidden/>
    <w:rsid w:val="00906AB1"/>
    <w:rPr>
      <w:rFonts w:ascii="Symbol" w:hAnsi="Symbol" w:cs="Symbol"/>
      <w:color w:val="000000"/>
      <w:sz w:val="24"/>
      <w:szCs w:val="24"/>
      <w:lang w:val="pt-BR"/>
    </w:rPr>
  </w:style>
  <w:style w:type="character" w:customStyle="1" w:styleId="WW8Num210z1">
    <w:name w:val="WW8Num210z1"/>
    <w:hidden/>
    <w:rsid w:val="00906AB1"/>
    <w:rPr>
      <w:rFonts w:ascii="Courier New" w:hAnsi="Courier New" w:cs="Courier New"/>
      <w:color w:val="000000"/>
      <w:sz w:val="24"/>
      <w:szCs w:val="24"/>
      <w:lang w:val="pt-BR"/>
    </w:rPr>
  </w:style>
  <w:style w:type="character" w:customStyle="1" w:styleId="WW8Num210z2">
    <w:name w:val="WW8Num210z2"/>
    <w:hidden/>
    <w:rsid w:val="00906AB1"/>
    <w:rPr>
      <w:rFonts w:ascii="Wingdings" w:hAnsi="Wingdings" w:cs="Wingdings"/>
      <w:color w:val="000000"/>
      <w:sz w:val="24"/>
      <w:szCs w:val="24"/>
      <w:lang w:val="pt-BR"/>
    </w:rPr>
  </w:style>
  <w:style w:type="character" w:customStyle="1" w:styleId="WW8Num211z0">
    <w:name w:val="WW8Num211z0"/>
    <w:hidden/>
    <w:rsid w:val="00906AB1"/>
    <w:rPr>
      <w:rFonts w:ascii="Symbol" w:hAnsi="Symbol" w:cs="Symbol"/>
      <w:color w:val="000000"/>
      <w:spacing w:val="0"/>
      <w:sz w:val="24"/>
      <w:szCs w:val="24"/>
      <w:lang w:val="pt-BR"/>
    </w:rPr>
  </w:style>
  <w:style w:type="character" w:customStyle="1" w:styleId="WW8Num211z1">
    <w:name w:val="WW8Num211z1"/>
    <w:hidden/>
    <w:rsid w:val="00906AB1"/>
    <w:rPr>
      <w:rFonts w:ascii="Courier New" w:hAnsi="Courier New" w:cs="Courier New"/>
      <w:color w:val="000000"/>
      <w:spacing w:val="0"/>
      <w:sz w:val="24"/>
      <w:szCs w:val="24"/>
      <w:lang w:val="pt-BR"/>
    </w:rPr>
  </w:style>
  <w:style w:type="character" w:customStyle="1" w:styleId="WW8Num211z2">
    <w:name w:val="WW8Num211z2"/>
    <w:hidden/>
    <w:rsid w:val="00906AB1"/>
    <w:rPr>
      <w:rFonts w:ascii="Wingdings" w:hAnsi="Wingdings" w:cs="Wingdings"/>
      <w:color w:val="000000"/>
      <w:spacing w:val="0"/>
      <w:sz w:val="24"/>
      <w:szCs w:val="24"/>
      <w:lang w:val="pt-BR"/>
    </w:rPr>
  </w:style>
  <w:style w:type="character" w:customStyle="1" w:styleId="WW8Num212z0">
    <w:name w:val="WW8Num212z0"/>
    <w:hidden/>
    <w:rsid w:val="00906AB1"/>
    <w:rPr>
      <w:rFonts w:ascii="Symbol" w:hAnsi="Symbol" w:cs="Symbol"/>
      <w:color w:val="000000"/>
      <w:sz w:val="24"/>
      <w:szCs w:val="24"/>
      <w:lang w:val="pt-BR"/>
    </w:rPr>
  </w:style>
  <w:style w:type="character" w:customStyle="1" w:styleId="WW8Num212z1">
    <w:name w:val="WW8Num212z1"/>
    <w:hidden/>
    <w:rsid w:val="00906AB1"/>
    <w:rPr>
      <w:rFonts w:ascii="Courier New" w:hAnsi="Courier New" w:cs="Courier New"/>
      <w:color w:val="000000"/>
      <w:sz w:val="24"/>
      <w:szCs w:val="24"/>
      <w:lang w:val="pt-BR"/>
    </w:rPr>
  </w:style>
  <w:style w:type="character" w:customStyle="1" w:styleId="WW8Num212z2">
    <w:name w:val="WW8Num212z2"/>
    <w:hidden/>
    <w:rsid w:val="00906AB1"/>
    <w:rPr>
      <w:rFonts w:ascii="Wingdings" w:hAnsi="Wingdings" w:cs="Wingdings"/>
      <w:color w:val="000000"/>
      <w:sz w:val="24"/>
      <w:szCs w:val="24"/>
      <w:lang w:val="pt-BR"/>
    </w:rPr>
  </w:style>
  <w:style w:type="character" w:customStyle="1" w:styleId="WW8Num213z0">
    <w:name w:val="WW8Num213z0"/>
    <w:hidden/>
    <w:rsid w:val="00906AB1"/>
    <w:rPr>
      <w:rFonts w:ascii="Symbol" w:hAnsi="Symbol" w:cs="Symbol"/>
      <w:color w:val="000000"/>
      <w:sz w:val="24"/>
      <w:szCs w:val="24"/>
      <w:lang w:val="pt-BR"/>
    </w:rPr>
  </w:style>
  <w:style w:type="character" w:customStyle="1" w:styleId="WW8Num213z1">
    <w:name w:val="WW8Num213z1"/>
    <w:hidden/>
    <w:rsid w:val="00906AB1"/>
    <w:rPr>
      <w:rFonts w:ascii="Courier New" w:hAnsi="Courier New" w:cs="Courier New"/>
      <w:color w:val="000000"/>
      <w:sz w:val="24"/>
      <w:szCs w:val="24"/>
      <w:lang w:val="pt-BR"/>
    </w:rPr>
  </w:style>
  <w:style w:type="character" w:customStyle="1" w:styleId="WW8Num213z2">
    <w:name w:val="WW8Num213z2"/>
    <w:hidden/>
    <w:rsid w:val="00906AB1"/>
    <w:rPr>
      <w:rFonts w:ascii="Wingdings" w:hAnsi="Wingdings" w:cs="Wingdings"/>
      <w:color w:val="000000"/>
      <w:sz w:val="24"/>
      <w:szCs w:val="24"/>
      <w:lang w:val="pt-BR"/>
    </w:rPr>
  </w:style>
  <w:style w:type="character" w:customStyle="1" w:styleId="WW8Num214z0">
    <w:name w:val="WW8Num214z0"/>
    <w:hidden/>
    <w:rsid w:val="00906AB1"/>
    <w:rPr>
      <w:rFonts w:ascii="Symbol" w:hAnsi="Symbol" w:cs="Symbol"/>
      <w:color w:val="000000"/>
      <w:sz w:val="24"/>
      <w:szCs w:val="24"/>
      <w:lang w:val="pt-BR"/>
    </w:rPr>
  </w:style>
  <w:style w:type="character" w:customStyle="1" w:styleId="WW8Num214z1">
    <w:name w:val="WW8Num214z1"/>
    <w:hidden/>
    <w:rsid w:val="00906AB1"/>
    <w:rPr>
      <w:rFonts w:ascii="Courier New" w:hAnsi="Courier New" w:cs="Courier New"/>
      <w:color w:val="000000"/>
      <w:sz w:val="24"/>
      <w:szCs w:val="24"/>
      <w:lang w:val="pt-BR"/>
    </w:rPr>
  </w:style>
  <w:style w:type="character" w:customStyle="1" w:styleId="WW8Num214z2">
    <w:name w:val="WW8Num214z2"/>
    <w:hidden/>
    <w:rsid w:val="00906AB1"/>
    <w:rPr>
      <w:rFonts w:ascii="Wingdings" w:hAnsi="Wingdings" w:cs="Wingdings"/>
      <w:color w:val="000000"/>
      <w:sz w:val="24"/>
      <w:szCs w:val="24"/>
      <w:lang w:val="pt-BR"/>
    </w:rPr>
  </w:style>
  <w:style w:type="character" w:customStyle="1" w:styleId="WW8Num215z0">
    <w:name w:val="WW8Num215z0"/>
    <w:hidden/>
    <w:rsid w:val="00906AB1"/>
    <w:rPr>
      <w:rFonts w:ascii="Symbol" w:hAnsi="Symbol" w:cs="Symbol"/>
      <w:color w:val="000000"/>
      <w:sz w:val="24"/>
      <w:szCs w:val="24"/>
      <w:lang w:val="pt-BR"/>
    </w:rPr>
  </w:style>
  <w:style w:type="character" w:customStyle="1" w:styleId="WW8Num215z1">
    <w:name w:val="WW8Num215z1"/>
    <w:hidden/>
    <w:rsid w:val="00906AB1"/>
    <w:rPr>
      <w:rFonts w:ascii="Courier New" w:hAnsi="Courier New" w:cs="Courier New"/>
      <w:color w:val="000000"/>
      <w:sz w:val="24"/>
      <w:szCs w:val="24"/>
      <w:lang w:val="pt-BR"/>
    </w:rPr>
  </w:style>
  <w:style w:type="character" w:customStyle="1" w:styleId="WW8Num215z2">
    <w:name w:val="WW8Num215z2"/>
    <w:hidden/>
    <w:rsid w:val="00906AB1"/>
    <w:rPr>
      <w:rFonts w:ascii="Wingdings" w:hAnsi="Wingdings" w:cs="Wingdings"/>
      <w:color w:val="000000"/>
      <w:sz w:val="24"/>
      <w:szCs w:val="24"/>
      <w:lang w:val="pt-BR"/>
    </w:rPr>
  </w:style>
  <w:style w:type="character" w:customStyle="1" w:styleId="WW8Num218z0">
    <w:name w:val="WW8Num218z0"/>
    <w:hidden/>
    <w:rsid w:val="00906AB1"/>
    <w:rPr>
      <w:rFonts w:ascii="Wingdings" w:hAnsi="Wingdings" w:cs="Wingdings"/>
      <w:color w:val="000000"/>
      <w:sz w:val="24"/>
      <w:szCs w:val="24"/>
      <w:lang w:val="pt-BR"/>
    </w:rPr>
  </w:style>
  <w:style w:type="character" w:customStyle="1" w:styleId="WW8Num219z0">
    <w:name w:val="WW8Num219z0"/>
    <w:hidden/>
    <w:rsid w:val="00906AB1"/>
    <w:rPr>
      <w:rFonts w:ascii="Symbol" w:hAnsi="Symbol" w:cs="Symbol"/>
      <w:color w:val="000000"/>
      <w:sz w:val="24"/>
      <w:szCs w:val="24"/>
      <w:lang w:val="pt-BR"/>
    </w:rPr>
  </w:style>
  <w:style w:type="character" w:customStyle="1" w:styleId="WW8Num219z1">
    <w:name w:val="WW8Num219z1"/>
    <w:hidden/>
    <w:rsid w:val="00906AB1"/>
    <w:rPr>
      <w:rFonts w:ascii="Courier New" w:hAnsi="Courier New" w:cs="Courier New"/>
      <w:color w:val="000000"/>
      <w:sz w:val="24"/>
      <w:szCs w:val="24"/>
      <w:lang w:val="pt-BR"/>
    </w:rPr>
  </w:style>
  <w:style w:type="character" w:customStyle="1" w:styleId="WW8Num219z2">
    <w:name w:val="WW8Num219z2"/>
    <w:hidden/>
    <w:rsid w:val="00906AB1"/>
    <w:rPr>
      <w:rFonts w:ascii="Wingdings" w:hAnsi="Wingdings" w:cs="Wingdings"/>
      <w:color w:val="000000"/>
      <w:sz w:val="24"/>
      <w:szCs w:val="24"/>
      <w:lang w:val="pt-BR"/>
    </w:rPr>
  </w:style>
  <w:style w:type="character" w:customStyle="1" w:styleId="WW8Num220z0">
    <w:name w:val="WW8Num220z0"/>
    <w:hidden/>
    <w:rsid w:val="00906AB1"/>
    <w:rPr>
      <w:rFonts w:ascii="Symbol" w:hAnsi="Symbol" w:cs="Symbol"/>
      <w:color w:val="000000"/>
      <w:sz w:val="24"/>
      <w:szCs w:val="24"/>
      <w:lang w:val="pt-BR"/>
    </w:rPr>
  </w:style>
  <w:style w:type="character" w:customStyle="1" w:styleId="WW8Num220z1">
    <w:name w:val="WW8Num220z1"/>
    <w:hidden/>
    <w:rsid w:val="00906AB1"/>
    <w:rPr>
      <w:rFonts w:ascii="Courier New" w:hAnsi="Courier New" w:cs="Courier New"/>
      <w:color w:val="000000"/>
      <w:sz w:val="24"/>
      <w:szCs w:val="24"/>
      <w:lang w:val="pt-BR"/>
    </w:rPr>
  </w:style>
  <w:style w:type="character" w:customStyle="1" w:styleId="WW8Num220z2">
    <w:name w:val="WW8Num220z2"/>
    <w:hidden/>
    <w:rsid w:val="00906AB1"/>
    <w:rPr>
      <w:rFonts w:ascii="Wingdings" w:hAnsi="Wingdings" w:cs="Wingdings"/>
      <w:color w:val="000000"/>
      <w:sz w:val="24"/>
      <w:szCs w:val="24"/>
      <w:lang w:val="pt-BR"/>
    </w:rPr>
  </w:style>
  <w:style w:type="character" w:customStyle="1" w:styleId="WW8Num222z0">
    <w:name w:val="WW8Num222z0"/>
    <w:hidden/>
    <w:rsid w:val="00906AB1"/>
    <w:rPr>
      <w:rFonts w:ascii="Symbol" w:hAnsi="Symbol" w:cs="Symbol"/>
      <w:color w:val="000000"/>
      <w:sz w:val="24"/>
      <w:szCs w:val="24"/>
      <w:lang w:val="pt-BR"/>
    </w:rPr>
  </w:style>
  <w:style w:type="character" w:customStyle="1" w:styleId="WW8Num223z0">
    <w:name w:val="WW8Num223z0"/>
    <w:hidden/>
    <w:rsid w:val="00906AB1"/>
    <w:rPr>
      <w:rFonts w:ascii="Symbol" w:hAnsi="Symbol" w:cs="Symbol"/>
      <w:color w:val="000000"/>
      <w:sz w:val="24"/>
      <w:szCs w:val="24"/>
      <w:lang w:val="pt-BR"/>
    </w:rPr>
  </w:style>
  <w:style w:type="character" w:customStyle="1" w:styleId="WW8Num223z1">
    <w:name w:val="WW8Num223z1"/>
    <w:hidden/>
    <w:rsid w:val="00906AB1"/>
    <w:rPr>
      <w:rFonts w:ascii="Courier New" w:hAnsi="Courier New" w:cs="Courier New"/>
      <w:color w:val="000000"/>
      <w:sz w:val="24"/>
      <w:szCs w:val="24"/>
      <w:lang w:val="pt-BR"/>
    </w:rPr>
  </w:style>
  <w:style w:type="character" w:customStyle="1" w:styleId="WW8Num223z2">
    <w:name w:val="WW8Num223z2"/>
    <w:hidden/>
    <w:rsid w:val="00906AB1"/>
    <w:rPr>
      <w:rFonts w:ascii="Wingdings" w:hAnsi="Wingdings" w:cs="Wingdings"/>
      <w:color w:val="000000"/>
      <w:sz w:val="24"/>
      <w:szCs w:val="24"/>
      <w:lang w:val="pt-BR"/>
    </w:rPr>
  </w:style>
  <w:style w:type="character" w:customStyle="1" w:styleId="WW8Num225z0">
    <w:name w:val="WW8Num225z0"/>
    <w:hidden/>
    <w:rsid w:val="00906AB1"/>
    <w:rPr>
      <w:rFonts w:ascii="Symbol" w:hAnsi="Symbol" w:cs="Symbol"/>
      <w:color w:val="000000"/>
      <w:sz w:val="24"/>
      <w:szCs w:val="24"/>
      <w:lang w:val="pt-BR"/>
    </w:rPr>
  </w:style>
  <w:style w:type="character" w:customStyle="1" w:styleId="WW8Num225z1">
    <w:name w:val="WW8Num225z1"/>
    <w:hidden/>
    <w:rsid w:val="00906AB1"/>
    <w:rPr>
      <w:rFonts w:ascii="Courier New" w:hAnsi="Courier New" w:cs="Courier New"/>
      <w:color w:val="000000"/>
      <w:sz w:val="24"/>
      <w:szCs w:val="24"/>
      <w:lang w:val="pt-BR"/>
    </w:rPr>
  </w:style>
  <w:style w:type="character" w:customStyle="1" w:styleId="WW8Num225z2">
    <w:name w:val="WW8Num225z2"/>
    <w:hidden/>
    <w:rsid w:val="00906AB1"/>
    <w:rPr>
      <w:rFonts w:ascii="Wingdings" w:hAnsi="Wingdings" w:cs="Wingdings"/>
      <w:color w:val="000000"/>
      <w:sz w:val="24"/>
      <w:szCs w:val="24"/>
      <w:lang w:val="pt-BR"/>
    </w:rPr>
  </w:style>
  <w:style w:type="character" w:customStyle="1" w:styleId="WW8NumSt285z0">
    <w:name w:val="WW8NumSt285z0"/>
    <w:hidden/>
    <w:rsid w:val="00906AB1"/>
    <w:rPr>
      <w:rFonts w:ascii="Tahoma" w:hAnsi="Tahoma" w:cs="Tahoma"/>
      <w:color w:val="000000"/>
      <w:sz w:val="20"/>
      <w:szCs w:val="20"/>
      <w:lang w:val="pt-BR"/>
    </w:rPr>
  </w:style>
  <w:style w:type="character" w:customStyle="1" w:styleId="WW-Fontepargpadro">
    <w:name w:val="WW-Fonte parág. padrão"/>
    <w:hidden/>
    <w:rsid w:val="00906AB1"/>
    <w:rPr>
      <w:rFonts w:ascii="Times New Roman" w:hAnsi="Times New Roman" w:cs="Times New Roman"/>
      <w:color w:val="000000"/>
      <w:sz w:val="24"/>
      <w:szCs w:val="24"/>
      <w:lang w:val="pt-BR"/>
    </w:rPr>
  </w:style>
  <w:style w:type="character" w:customStyle="1" w:styleId="TextoCapaProspectoChar">
    <w:name w:val="Texto Capa Prospecto Char"/>
    <w:hidden/>
    <w:rsid w:val="00906AB1"/>
    <w:rPr>
      <w:rFonts w:ascii="Frutiger 45 Light" w:hAnsi="Frutiger 45 Light" w:cs="Frutiger 45 Light"/>
      <w:color w:val="000000"/>
      <w:spacing w:val="-6"/>
      <w:sz w:val="14"/>
      <w:szCs w:val="14"/>
      <w:lang w:val="pt-BR"/>
    </w:rPr>
  </w:style>
  <w:style w:type="character" w:customStyle="1" w:styleId="Table8points">
    <w:name w:val="Table 8 points"/>
    <w:hidden/>
    <w:rsid w:val="00906AB1"/>
    <w:rPr>
      <w:rFonts w:ascii="Times New Roman" w:hAnsi="Times New Roman" w:cs="Times New Roman"/>
      <w:i/>
      <w:iCs/>
      <w:color w:val="000000"/>
      <w:sz w:val="16"/>
      <w:szCs w:val="16"/>
      <w:lang w:val="pt-BR"/>
    </w:rPr>
  </w:style>
  <w:style w:type="character" w:customStyle="1" w:styleId="table8pt">
    <w:name w:val="table 8 pt"/>
    <w:hidden/>
    <w:rsid w:val="00906AB1"/>
    <w:rPr>
      <w:rFonts w:ascii="Times New Roman" w:hAnsi="Times New Roman" w:cs="Times New Roman"/>
      <w:color w:val="000000"/>
      <w:sz w:val="16"/>
      <w:szCs w:val="16"/>
      <w:lang w:val="pt-BR"/>
    </w:rPr>
  </w:style>
  <w:style w:type="paragraph" w:customStyle="1" w:styleId="ListBulleta">
    <w:name w:val="List Bulleta"/>
    <w:hidden/>
    <w:rsid w:val="00906AB1"/>
    <w:pPr>
      <w:widowControl w:val="0"/>
      <w:suppressAutoHyphens/>
      <w:autoSpaceDE w:val="0"/>
      <w:autoSpaceDN w:val="0"/>
      <w:adjustRightInd w:val="0"/>
      <w:spacing w:after="200"/>
      <w:jc w:val="both"/>
    </w:pPr>
    <w:rPr>
      <w:color w:val="000000"/>
    </w:rPr>
  </w:style>
  <w:style w:type="paragraph" w:customStyle="1" w:styleId="TableNotes">
    <w:name w:val="Table Notes"/>
    <w:basedOn w:val="BodyText"/>
    <w:hidden/>
    <w:rsid w:val="00906AB1"/>
    <w:pPr>
      <w:widowControl w:val="0"/>
      <w:tabs>
        <w:tab w:val="left" w:pos="360"/>
      </w:tabs>
      <w:suppressAutoHyphens/>
      <w:autoSpaceDE w:val="0"/>
      <w:autoSpaceDN w:val="0"/>
      <w:adjustRightInd w:val="0"/>
      <w:spacing w:after="0"/>
      <w:ind w:left="360" w:hanging="360"/>
    </w:pPr>
    <w:rPr>
      <w:b/>
      <w:bCs/>
      <w:color w:val="000000"/>
      <w:sz w:val="16"/>
      <w:szCs w:val="16"/>
      <w:lang w:val="x-none" w:eastAsia="x-none"/>
    </w:rPr>
  </w:style>
  <w:style w:type="paragraph" w:customStyle="1" w:styleId="Title2">
    <w:name w:val="Title 2"/>
    <w:basedOn w:val="Normal"/>
    <w:hidden/>
    <w:rsid w:val="00906AB1"/>
    <w:pPr>
      <w:keepNext/>
      <w:widowControl w:val="0"/>
      <w:suppressAutoHyphens/>
      <w:autoSpaceDE w:val="0"/>
      <w:autoSpaceDN w:val="0"/>
      <w:adjustRightInd w:val="0"/>
      <w:spacing w:after="0"/>
      <w:jc w:val="left"/>
    </w:pPr>
    <w:rPr>
      <w:rFonts w:ascii="Arial" w:hAnsi="Arial" w:cs="Arial"/>
      <w:b/>
      <w:bCs/>
      <w:color w:val="000000"/>
      <w:sz w:val="20"/>
    </w:rPr>
  </w:style>
  <w:style w:type="paragraph" w:customStyle="1" w:styleId="TextoProspectoItlico">
    <w:name w:val="Texto Prospecto Itálico"/>
    <w:basedOn w:val="Normal"/>
    <w:hidden/>
    <w:rsid w:val="00906AB1"/>
    <w:pPr>
      <w:widowControl w:val="0"/>
      <w:suppressAutoHyphens/>
      <w:autoSpaceDE w:val="0"/>
      <w:autoSpaceDN w:val="0"/>
      <w:adjustRightInd w:val="0"/>
      <w:spacing w:after="0"/>
    </w:pPr>
    <w:rPr>
      <w:rFonts w:ascii="Frutiger 45 Light" w:hAnsi="Frutiger 45 Light" w:cs="Frutiger 45 Light"/>
      <w:i/>
      <w:iCs/>
      <w:color w:val="000000"/>
      <w:sz w:val="20"/>
    </w:rPr>
  </w:style>
  <w:style w:type="character" w:styleId="LineNumber">
    <w:name w:val="line number"/>
    <w:uiPriority w:val="99"/>
    <w:rsid w:val="00906AB1"/>
    <w:rPr>
      <w:rFonts w:ascii="Times New Roman" w:hAnsi="Times New Roman" w:cs="Times New Roman"/>
      <w:color w:val="000000"/>
      <w:sz w:val="24"/>
      <w:szCs w:val="24"/>
      <w:lang w:val="pt-BR"/>
    </w:rPr>
  </w:style>
  <w:style w:type="paragraph" w:customStyle="1" w:styleId="mf10">
    <w:name w:val="mf1"/>
    <w:basedOn w:val="Normal"/>
    <w:hidden/>
    <w:rsid w:val="00906AB1"/>
    <w:pPr>
      <w:widowControl w:val="0"/>
      <w:suppressAutoHyphens/>
      <w:autoSpaceDE w:val="0"/>
      <w:autoSpaceDN w:val="0"/>
      <w:adjustRightInd w:val="0"/>
      <w:spacing w:before="280" w:after="280"/>
      <w:jc w:val="left"/>
    </w:pPr>
    <w:rPr>
      <w:color w:val="000000"/>
      <w:sz w:val="24"/>
      <w:szCs w:val="24"/>
      <w:lang w:val="en-US"/>
    </w:rPr>
  </w:style>
  <w:style w:type="paragraph" w:customStyle="1" w:styleId="dpw10pt">
    <w:name w:val="dpw_10pt"/>
    <w:basedOn w:val="Normal"/>
    <w:hidden/>
    <w:rsid w:val="00906AB1"/>
    <w:pPr>
      <w:keepNext/>
      <w:widowControl w:val="0"/>
      <w:suppressAutoHyphens/>
      <w:autoSpaceDE w:val="0"/>
      <w:autoSpaceDN w:val="0"/>
      <w:adjustRightInd w:val="0"/>
      <w:spacing w:after="200"/>
    </w:pPr>
    <w:rPr>
      <w:b/>
      <w:bCs/>
      <w:caps/>
      <w:color w:val="000000"/>
      <w:sz w:val="20"/>
    </w:rPr>
  </w:style>
  <w:style w:type="paragraph" w:customStyle="1" w:styleId="Aaa">
    <w:name w:val="Aaa"/>
    <w:basedOn w:val="TtuloAgmtTitletitle2"/>
    <w:hidden/>
    <w:rsid w:val="00906AB1"/>
    <w:pPr>
      <w:suppressAutoHyphens/>
      <w:spacing w:after="0"/>
    </w:pPr>
    <w:rPr>
      <w:smallCaps/>
    </w:rPr>
  </w:style>
  <w:style w:type="paragraph" w:customStyle="1" w:styleId="z-TopofForm3">
    <w:name w:val="z-Top of Form3"/>
    <w:next w:val="Normal"/>
    <w:hidden/>
    <w:rsid w:val="00906AB1"/>
    <w:pPr>
      <w:widowControl w:val="0"/>
      <w:pBdr>
        <w:bottom w:val="double" w:sz="2" w:space="0" w:color="000000"/>
      </w:pBdr>
      <w:suppressAutoHyphens/>
      <w:autoSpaceDE w:val="0"/>
      <w:autoSpaceDN w:val="0"/>
      <w:adjustRightInd w:val="0"/>
      <w:jc w:val="center"/>
    </w:pPr>
    <w:rPr>
      <w:rFonts w:ascii="Arial" w:hAnsi="Arial" w:cs="Arial"/>
      <w:vanish/>
      <w:color w:val="000000"/>
      <w:sz w:val="16"/>
      <w:szCs w:val="16"/>
    </w:rPr>
  </w:style>
  <w:style w:type="paragraph" w:customStyle="1" w:styleId="14Sub-sub-ttulo">
    <w:name w:val="14. Sub-sub-título"/>
    <w:basedOn w:val="Normal"/>
    <w:hidden/>
    <w:rsid w:val="00906AB1"/>
    <w:pPr>
      <w:widowControl w:val="0"/>
      <w:suppressAutoHyphens/>
      <w:autoSpaceDE w:val="0"/>
      <w:autoSpaceDN w:val="0"/>
      <w:adjustRightInd w:val="0"/>
      <w:spacing w:before="140" w:after="260" w:line="260" w:lineRule="atLeast"/>
      <w:ind w:hanging="720"/>
      <w:jc w:val="left"/>
    </w:pPr>
    <w:rPr>
      <w:b/>
      <w:bCs/>
      <w:i/>
      <w:iCs/>
      <w:color w:val="000000"/>
      <w:sz w:val="24"/>
      <w:szCs w:val="24"/>
      <w:lang w:val="en-US"/>
    </w:rPr>
  </w:style>
  <w:style w:type="paragraph" w:customStyle="1" w:styleId="Contedo10">
    <w:name w:val="Conteúdo 10"/>
    <w:basedOn w:val="ndice"/>
    <w:hidden/>
    <w:rsid w:val="00906AB1"/>
    <w:pPr>
      <w:tabs>
        <w:tab w:val="right" w:leader="dot" w:pos="9637"/>
      </w:tabs>
      <w:spacing w:before="0" w:after="0"/>
      <w:ind w:left="2547"/>
      <w:jc w:val="left"/>
    </w:pPr>
    <w:rPr>
      <w:lang w:val="en-US"/>
    </w:rPr>
  </w:style>
  <w:style w:type="paragraph" w:customStyle="1" w:styleId="BalloonText3">
    <w:name w:val="Balloon Text3"/>
    <w:basedOn w:val="Normal"/>
    <w:hidden/>
    <w:rsid w:val="00906AB1"/>
    <w:pPr>
      <w:widowControl w:val="0"/>
      <w:autoSpaceDE w:val="0"/>
      <w:autoSpaceDN w:val="0"/>
      <w:adjustRightInd w:val="0"/>
      <w:spacing w:after="0"/>
      <w:jc w:val="left"/>
    </w:pPr>
    <w:rPr>
      <w:rFonts w:ascii="Tahoma" w:hAnsi="Tahoma" w:cs="Tahoma"/>
      <w:color w:val="000000"/>
      <w:sz w:val="16"/>
      <w:szCs w:val="16"/>
      <w:lang w:val="en-US"/>
    </w:rPr>
  </w:style>
  <w:style w:type="paragraph" w:customStyle="1" w:styleId="BodyBullet">
    <w:name w:val="Body Bullet"/>
    <w:aliases w:val="bb"/>
    <w:basedOn w:val="BodyText"/>
    <w:hidden/>
    <w:rsid w:val="00906AB1"/>
    <w:pPr>
      <w:widowControl w:val="0"/>
      <w:tabs>
        <w:tab w:val="num" w:pos="720"/>
        <w:tab w:val="left" w:pos="1080"/>
      </w:tabs>
      <w:autoSpaceDE w:val="0"/>
      <w:autoSpaceDN w:val="0"/>
      <w:adjustRightInd w:val="0"/>
      <w:spacing w:after="240"/>
      <w:ind w:left="720" w:hanging="360"/>
    </w:pPr>
    <w:rPr>
      <w:b/>
      <w:bCs/>
      <w:color w:val="000000"/>
      <w:sz w:val="22"/>
      <w:szCs w:val="22"/>
      <w:lang w:val="x-none" w:eastAsia="x-none"/>
    </w:rPr>
  </w:style>
  <w:style w:type="paragraph" w:customStyle="1" w:styleId="Body05Justified">
    <w:name w:val="Body 0.5 Justified"/>
    <w:basedOn w:val="Normal"/>
    <w:hidden/>
    <w:rsid w:val="00906AB1"/>
    <w:pPr>
      <w:numPr>
        <w:numId w:val="47"/>
      </w:numPr>
      <w:tabs>
        <w:tab w:val="clear" w:pos="1995"/>
      </w:tabs>
      <w:spacing w:after="240" w:line="240" w:lineRule="auto"/>
      <w:ind w:left="0" w:firstLine="720"/>
    </w:pPr>
    <w:rPr>
      <w:color w:val="000000"/>
      <w:sz w:val="22"/>
      <w:szCs w:val="22"/>
    </w:rPr>
  </w:style>
  <w:style w:type="paragraph" w:customStyle="1" w:styleId="BodyText210">
    <w:name w:val="Body Text 210"/>
    <w:basedOn w:val="Normal"/>
    <w:hidden/>
    <w:rsid w:val="00906AB1"/>
    <w:pPr>
      <w:widowControl w:val="0"/>
      <w:autoSpaceDE w:val="0"/>
      <w:autoSpaceDN w:val="0"/>
      <w:adjustRightInd w:val="0"/>
      <w:spacing w:after="0"/>
    </w:pPr>
    <w:rPr>
      <w:color w:val="000000"/>
      <w:sz w:val="20"/>
    </w:rPr>
  </w:style>
  <w:style w:type="paragraph" w:customStyle="1" w:styleId="BodyText35">
    <w:name w:val="Body Text 35"/>
    <w:basedOn w:val="Normal"/>
    <w:hidden/>
    <w:rsid w:val="00906AB1"/>
    <w:pPr>
      <w:widowControl w:val="0"/>
      <w:autoSpaceDE w:val="0"/>
      <w:autoSpaceDN w:val="0"/>
      <w:adjustRightInd w:val="0"/>
      <w:spacing w:after="0"/>
    </w:pPr>
    <w:rPr>
      <w:b/>
      <w:bCs/>
      <w:color w:val="000000"/>
      <w:sz w:val="20"/>
    </w:rPr>
  </w:style>
  <w:style w:type="character" w:customStyle="1" w:styleId="Char1">
    <w:name w:val="Char1"/>
    <w:hidden/>
    <w:rsid w:val="00906AB1"/>
    <w:rPr>
      <w:rFonts w:ascii="Tahoma" w:hAnsi="Tahoma" w:cs="Tahoma"/>
      <w:color w:val="000000"/>
      <w:sz w:val="24"/>
      <w:szCs w:val="24"/>
      <w:lang w:val="pt-BR"/>
    </w:rPr>
  </w:style>
  <w:style w:type="paragraph" w:customStyle="1" w:styleId="z-TopofForm2">
    <w:name w:val="z-Top of Form2"/>
    <w:next w:val="Normal"/>
    <w:hidden/>
    <w:rsid w:val="00906AB1"/>
    <w:pPr>
      <w:widowControl w:val="0"/>
      <w:pBdr>
        <w:bottom w:val="double" w:sz="2" w:space="0" w:color="000000"/>
      </w:pBdr>
      <w:suppressAutoHyphens/>
      <w:autoSpaceDE w:val="0"/>
      <w:autoSpaceDN w:val="0"/>
      <w:adjustRightInd w:val="0"/>
      <w:jc w:val="center"/>
    </w:pPr>
    <w:rPr>
      <w:rFonts w:ascii="Arial" w:hAnsi="Arial" w:cs="Arial"/>
      <w:vanish/>
      <w:color w:val="000000"/>
      <w:sz w:val="16"/>
      <w:szCs w:val="16"/>
    </w:rPr>
  </w:style>
  <w:style w:type="paragraph" w:customStyle="1" w:styleId="BalloonText2">
    <w:name w:val="Balloon Text2"/>
    <w:basedOn w:val="Normal"/>
    <w:hidden/>
    <w:rsid w:val="00906AB1"/>
    <w:pPr>
      <w:widowControl w:val="0"/>
      <w:autoSpaceDE w:val="0"/>
      <w:autoSpaceDN w:val="0"/>
      <w:adjustRightInd w:val="0"/>
      <w:spacing w:after="0"/>
      <w:jc w:val="left"/>
    </w:pPr>
    <w:rPr>
      <w:rFonts w:ascii="Tahoma" w:hAnsi="Tahoma" w:cs="Tahoma"/>
      <w:color w:val="000000"/>
      <w:sz w:val="16"/>
      <w:szCs w:val="16"/>
      <w:lang w:val="en-US"/>
    </w:rPr>
  </w:style>
  <w:style w:type="paragraph" w:customStyle="1" w:styleId="c4">
    <w:name w:val="c4"/>
    <w:basedOn w:val="Normal"/>
    <w:hidden/>
    <w:rsid w:val="00906AB1"/>
    <w:pPr>
      <w:widowControl w:val="0"/>
      <w:autoSpaceDE w:val="0"/>
      <w:autoSpaceDN w:val="0"/>
      <w:adjustRightInd w:val="0"/>
      <w:spacing w:after="0"/>
      <w:jc w:val="center"/>
    </w:pPr>
    <w:rPr>
      <w:color w:val="000000"/>
      <w:sz w:val="24"/>
      <w:szCs w:val="24"/>
    </w:rPr>
  </w:style>
  <w:style w:type="paragraph" w:customStyle="1" w:styleId="blocktextsgl0">
    <w:name w:val="blocktextsgl"/>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destaques">
    <w:name w:val="destaques"/>
    <w:basedOn w:val="Normal"/>
    <w:hidden/>
    <w:rsid w:val="00906AB1"/>
    <w:pPr>
      <w:widowControl w:val="0"/>
      <w:autoSpaceDE w:val="0"/>
      <w:autoSpaceDN w:val="0"/>
      <w:adjustRightInd w:val="0"/>
      <w:spacing w:before="100" w:beforeAutospacing="1" w:after="100" w:afterAutospacing="1"/>
      <w:jc w:val="left"/>
    </w:pPr>
    <w:rPr>
      <w:rFonts w:ascii="Tahoma" w:hAnsi="Tahoma" w:cs="Tahoma"/>
      <w:b/>
      <w:bCs/>
      <w:color w:val="666666"/>
      <w:sz w:val="17"/>
      <w:szCs w:val="17"/>
    </w:rPr>
  </w:style>
  <w:style w:type="character" w:customStyle="1" w:styleId="destaques1">
    <w:name w:val="destaques1"/>
    <w:hidden/>
    <w:rsid w:val="00906AB1"/>
    <w:rPr>
      <w:rFonts w:ascii="Tahoma" w:hAnsi="Tahoma" w:cs="Tahoma"/>
      <w:b/>
      <w:bCs/>
      <w:color w:val="666666"/>
      <w:sz w:val="17"/>
      <w:szCs w:val="17"/>
      <w:u w:val="none"/>
      <w:effect w:val="none"/>
      <w:lang w:val="pt-BR"/>
    </w:rPr>
  </w:style>
  <w:style w:type="paragraph" w:customStyle="1" w:styleId="CharChar5CharCharCharChar">
    <w:name w:val="Char Char5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NATURA-TEXTOBOLDChar">
    <w:name w:val="NATURA - TEXTO BOLD Char"/>
    <w:rsid w:val="00906AB1"/>
    <w:rPr>
      <w:rFonts w:ascii="Tahoma" w:hAnsi="Tahoma" w:cs="Tahoma"/>
      <w:b/>
      <w:bCs/>
      <w:color w:val="000000"/>
      <w:sz w:val="24"/>
      <w:szCs w:val="24"/>
      <w:lang w:val="x-none"/>
    </w:rPr>
  </w:style>
  <w:style w:type="paragraph" w:customStyle="1" w:styleId="xl51">
    <w:name w:val="xl51"/>
    <w:basedOn w:val="Normal"/>
    <w:hidden/>
    <w:rsid w:val="00906AB1"/>
    <w:pPr>
      <w:widowControl w:val="0"/>
      <w:autoSpaceDE w:val="0"/>
      <w:autoSpaceDN w:val="0"/>
      <w:adjustRightInd w:val="0"/>
      <w:spacing w:before="100" w:beforeAutospacing="1" w:after="100" w:afterAutospacing="1"/>
      <w:jc w:val="left"/>
    </w:pPr>
    <w:rPr>
      <w:rFonts w:ascii="Arial" w:hAnsi="Arial" w:cs="Arial"/>
      <w:b/>
      <w:bCs/>
      <w:color w:val="000000"/>
      <w:sz w:val="24"/>
      <w:szCs w:val="24"/>
      <w:lang w:val="en-US"/>
    </w:rPr>
  </w:style>
  <w:style w:type="paragraph" w:customStyle="1" w:styleId="xl53">
    <w:name w:val="xl53"/>
    <w:basedOn w:val="Normal"/>
    <w:hidden/>
    <w:rsid w:val="00906AB1"/>
    <w:pPr>
      <w:widowControl w:val="0"/>
      <w:autoSpaceDE w:val="0"/>
      <w:autoSpaceDN w:val="0"/>
      <w:adjustRightInd w:val="0"/>
      <w:spacing w:before="100" w:beforeAutospacing="1" w:after="100" w:afterAutospacing="1"/>
      <w:jc w:val="left"/>
    </w:pPr>
    <w:rPr>
      <w:rFonts w:ascii="Arial" w:hAnsi="Arial" w:cs="Arial"/>
      <w:b/>
      <w:bCs/>
      <w:color w:val="000000"/>
      <w:sz w:val="24"/>
      <w:szCs w:val="24"/>
      <w:lang w:val="en-US"/>
    </w:rPr>
  </w:style>
  <w:style w:type="paragraph" w:customStyle="1" w:styleId="xl54">
    <w:name w:val="xl54"/>
    <w:basedOn w:val="Normal"/>
    <w:hidden/>
    <w:rsid w:val="00906AB1"/>
    <w:pPr>
      <w:widowControl w:val="0"/>
      <w:autoSpaceDE w:val="0"/>
      <w:autoSpaceDN w:val="0"/>
      <w:adjustRightInd w:val="0"/>
      <w:spacing w:before="100" w:beforeAutospacing="1" w:after="100" w:afterAutospacing="1"/>
      <w:jc w:val="left"/>
    </w:pPr>
    <w:rPr>
      <w:rFonts w:ascii="Arial" w:hAnsi="Arial" w:cs="Arial"/>
      <w:i/>
      <w:iCs/>
      <w:color w:val="000000"/>
      <w:sz w:val="24"/>
      <w:szCs w:val="24"/>
      <w:lang w:val="en-US"/>
    </w:rPr>
  </w:style>
  <w:style w:type="paragraph" w:customStyle="1" w:styleId="xl55">
    <w:name w:val="xl55"/>
    <w:basedOn w:val="Normal"/>
    <w:hidden/>
    <w:rsid w:val="00906AB1"/>
    <w:pPr>
      <w:widowControl w:val="0"/>
      <w:autoSpaceDE w:val="0"/>
      <w:autoSpaceDN w:val="0"/>
      <w:adjustRightInd w:val="0"/>
      <w:spacing w:before="100" w:beforeAutospacing="1" w:after="100" w:afterAutospacing="1"/>
      <w:jc w:val="left"/>
    </w:pPr>
    <w:rPr>
      <w:rFonts w:ascii="Arial" w:hAnsi="Arial" w:cs="Arial"/>
      <w:i/>
      <w:iCs/>
      <w:color w:val="000000"/>
      <w:sz w:val="24"/>
      <w:szCs w:val="24"/>
      <w:lang w:val="en-US"/>
    </w:rPr>
  </w:style>
  <w:style w:type="paragraph" w:styleId="BodyTextFirstIndent2">
    <w:name w:val="Body Text First Indent 2"/>
    <w:basedOn w:val="BodyTextIndent"/>
    <w:link w:val="BodyTextFirstIndent2Char"/>
    <w:uiPriority w:val="99"/>
    <w:rsid w:val="004F38C2"/>
    <w:pPr>
      <w:widowControl w:val="0"/>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after="120" w:line="320" w:lineRule="atLeast"/>
      <w:ind w:left="283" w:firstLine="210"/>
    </w:pPr>
    <w:rPr>
      <w:rFonts w:ascii="Tahoma" w:hAnsi="Tahoma"/>
      <w:szCs w:val="24"/>
      <w:lang w:val="en-US" w:eastAsia="x-none"/>
    </w:rPr>
  </w:style>
  <w:style w:type="character" w:customStyle="1" w:styleId="BodyTextIndentChar">
    <w:name w:val="Body Text Indent Char"/>
    <w:aliases w:val="bti Char2,Body Text Bold Indent Char2"/>
    <w:basedOn w:val="DefaultParagraphFont"/>
    <w:link w:val="BodyTextIndent"/>
    <w:rsid w:val="00906AB1"/>
    <w:rPr>
      <w:color w:val="000000"/>
      <w:sz w:val="24"/>
      <w:lang w:eastAsia="en-US"/>
    </w:rPr>
  </w:style>
  <w:style w:type="character" w:customStyle="1" w:styleId="BodyTextFirstIndent2Char">
    <w:name w:val="Body Text First Indent 2 Char"/>
    <w:basedOn w:val="BodyTextIndentChar"/>
    <w:link w:val="BodyTextFirstIndent2"/>
    <w:uiPriority w:val="99"/>
    <w:rsid w:val="00906AB1"/>
    <w:rPr>
      <w:rFonts w:ascii="Tahoma" w:hAnsi="Tahoma"/>
      <w:color w:val="000000"/>
      <w:sz w:val="24"/>
      <w:szCs w:val="24"/>
      <w:lang w:val="en-US" w:eastAsia="x-none"/>
    </w:rPr>
  </w:style>
  <w:style w:type="paragraph" w:customStyle="1" w:styleId="CharCharChar1CharCharCharCharCharCharCharCharCharCharCharCharCharChar1CharCharCharCharCharChar">
    <w:name w:val="Char Char Char1 Char Char Char Char Char Char Char Char Char Char Char Char 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xl52">
    <w:name w:val="xl52"/>
    <w:basedOn w:val="Normal"/>
    <w:hidden/>
    <w:rsid w:val="00906AB1"/>
    <w:pPr>
      <w:widowControl w:val="0"/>
      <w:autoSpaceDE w:val="0"/>
      <w:autoSpaceDN w:val="0"/>
      <w:adjustRightInd w:val="0"/>
      <w:spacing w:before="100" w:beforeAutospacing="1" w:after="100" w:afterAutospacing="1"/>
      <w:jc w:val="left"/>
    </w:pPr>
    <w:rPr>
      <w:rFonts w:ascii="Arial" w:hAnsi="Arial" w:cs="Arial"/>
      <w:color w:val="000000"/>
      <w:sz w:val="22"/>
      <w:szCs w:val="22"/>
      <w:lang w:val="en-US"/>
    </w:rPr>
  </w:style>
  <w:style w:type="character" w:customStyle="1" w:styleId="newstexto11">
    <w:name w:val="newstexto11"/>
    <w:hidden/>
    <w:rsid w:val="00906AB1"/>
    <w:rPr>
      <w:rFonts w:ascii="Verdana" w:hAnsi="Verdana" w:cs="Verdana"/>
      <w:color w:val="000000"/>
      <w:sz w:val="18"/>
      <w:szCs w:val="18"/>
      <w:lang w:val="pt-BR"/>
    </w:rPr>
  </w:style>
  <w:style w:type="paragraph" w:customStyle="1" w:styleId="CharChar1CharChar1CharCharChar4Char">
    <w:name w:val="Char Char1 Char Char1 Char Char Char4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what">
    <w:name w:val="what"/>
    <w:basedOn w:val="Heading1"/>
    <w:hidden/>
    <w:rsid w:val="00906AB1"/>
    <w:pPr>
      <w:keepNext w:val="0"/>
      <w:widowControl w:val="0"/>
      <w:tabs>
        <w:tab w:val="num" w:pos="720"/>
      </w:tabs>
      <w:suppressAutoHyphens/>
      <w:autoSpaceDE w:val="0"/>
      <w:autoSpaceDN w:val="0"/>
      <w:adjustRightInd w:val="0"/>
      <w:spacing w:before="120" w:after="60"/>
      <w:ind w:left="720" w:hanging="360"/>
      <w:jc w:val="center"/>
    </w:pPr>
    <w:rPr>
      <w:rFonts w:ascii="Tahoma" w:hAnsi="Tahoma" w:cs="Tahoma"/>
      <w:bCs/>
      <w:i/>
      <w:iCs/>
      <w:color w:val="000000"/>
      <w:kern w:val="32"/>
      <w:sz w:val="32"/>
      <w:szCs w:val="32"/>
      <w:lang w:val="x-none" w:eastAsia="x-none"/>
    </w:rPr>
  </w:style>
  <w:style w:type="paragraph" w:customStyle="1" w:styleId="CharChar1CharCharCharCharCharChar1Char1CharCharChar">
    <w:name w:val="Char Char1 Char Char Char Char Char Char1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
    <w:name w:val="Char Char Char1 Char Char Char Char Char Char Char Char Char Char Char Char Char Char1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3CharCharCharCharCharChar">
    <w:name w:val="Char3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ProspectoNormal">
    <w:name w:val="Prospecto Normal"/>
    <w:basedOn w:val="Normal"/>
    <w:hidden/>
    <w:qFormat/>
    <w:rsid w:val="00906AB1"/>
    <w:pPr>
      <w:widowControl w:val="0"/>
      <w:autoSpaceDE w:val="0"/>
      <w:autoSpaceDN w:val="0"/>
      <w:adjustRightInd w:val="0"/>
    </w:pPr>
    <w:rPr>
      <w:rFonts w:ascii="Tahoma" w:hAnsi="Tahoma" w:cs="Tahoma"/>
      <w:color w:val="000000"/>
      <w:sz w:val="20"/>
    </w:rPr>
  </w:style>
  <w:style w:type="character" w:customStyle="1" w:styleId="ProspectoNormalChar">
    <w:name w:val="Prospecto Normal Char"/>
    <w:hidden/>
    <w:rsid w:val="00906AB1"/>
    <w:rPr>
      <w:rFonts w:ascii="Tahoma" w:hAnsi="Tahoma" w:cs="Tahoma"/>
      <w:color w:val="000000"/>
      <w:sz w:val="24"/>
      <w:szCs w:val="24"/>
      <w:lang w:val="pt-BR"/>
    </w:rPr>
  </w:style>
  <w:style w:type="paragraph" w:customStyle="1" w:styleId="ProspTabelaTt">
    <w:name w:val="Prosp Tabela Tít"/>
    <w:basedOn w:val="ProspectoNormal"/>
    <w:hidden/>
    <w:qFormat/>
    <w:rsid w:val="00906AB1"/>
    <w:pPr>
      <w:pBdr>
        <w:bottom w:val="single" w:sz="4" w:space="1" w:color="000000"/>
      </w:pBdr>
      <w:spacing w:after="0"/>
      <w:ind w:left="36" w:right="-55"/>
      <w:jc w:val="center"/>
    </w:pPr>
    <w:rPr>
      <w:b/>
      <w:bCs/>
      <w:sz w:val="18"/>
      <w:szCs w:val="18"/>
    </w:rPr>
  </w:style>
  <w:style w:type="paragraph" w:customStyle="1" w:styleId="ProspTabela">
    <w:name w:val="Prosp Tabela"/>
    <w:basedOn w:val="ProspectoNormal"/>
    <w:hidden/>
    <w:qFormat/>
    <w:rsid w:val="00906AB1"/>
    <w:pPr>
      <w:spacing w:after="0"/>
      <w:ind w:right="7"/>
      <w:jc w:val="left"/>
    </w:pPr>
    <w:rPr>
      <w:sz w:val="18"/>
      <w:szCs w:val="18"/>
    </w:rPr>
  </w:style>
  <w:style w:type="paragraph" w:customStyle="1" w:styleId="ProspTabRodap">
    <w:name w:val="Prosp Tab Rodapé"/>
    <w:basedOn w:val="ProspectoNormal"/>
    <w:next w:val="ProspectoNormal"/>
    <w:hidden/>
    <w:rsid w:val="00906AB1"/>
    <w:pPr>
      <w:contextualSpacing/>
    </w:pPr>
    <w:rPr>
      <w:sz w:val="16"/>
      <w:szCs w:val="16"/>
    </w:rPr>
  </w:style>
  <w:style w:type="character" w:customStyle="1" w:styleId="Table9pt">
    <w:name w:val="Table 9pt"/>
    <w:hidden/>
    <w:rsid w:val="00906AB1"/>
    <w:rPr>
      <w:rFonts w:ascii="Times New Roman" w:hAnsi="Times New Roman" w:cs="Times New Roman"/>
      <w:color w:val="000000"/>
      <w:sz w:val="18"/>
      <w:szCs w:val="18"/>
      <w:lang w:val="pt-BR"/>
    </w:rPr>
  </w:style>
  <w:style w:type="paragraph" w:customStyle="1" w:styleId="CharCharChar1CharCharCharCharCharCharCharCharCharCharCharCharCharChar1CharCharCharCharCharChar1CharCharChar">
    <w:name w:val="Char Char Char1 Char Char Char Char Char Char Char Char Char Char Char Char Char Char1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xl61">
    <w:name w:val="xl61"/>
    <w:basedOn w:val="Normal"/>
    <w:hidden/>
    <w:rsid w:val="00906AB1"/>
    <w:pPr>
      <w:widowControl w:val="0"/>
      <w:autoSpaceDE w:val="0"/>
      <w:autoSpaceDN w:val="0"/>
      <w:adjustRightInd w:val="0"/>
      <w:spacing w:before="100" w:beforeAutospacing="1" w:after="100" w:afterAutospacing="1"/>
      <w:jc w:val="left"/>
    </w:pPr>
    <w:rPr>
      <w:rFonts w:ascii="Tahoma" w:hAnsi="Tahoma" w:cs="Tahoma"/>
      <w:color w:val="000000"/>
      <w:sz w:val="24"/>
      <w:szCs w:val="24"/>
      <w:lang w:val="en-US"/>
    </w:rPr>
  </w:style>
  <w:style w:type="paragraph" w:customStyle="1" w:styleId="Char3CharCharCharCharCharCharCharChar">
    <w:name w:val="Char3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Indent">
    <w:name w:val="Body Indent"/>
    <w:basedOn w:val="Normal"/>
    <w:hidden/>
    <w:rsid w:val="00906AB1"/>
    <w:pPr>
      <w:widowControl w:val="0"/>
      <w:tabs>
        <w:tab w:val="left" w:pos="851"/>
      </w:tabs>
      <w:autoSpaceDE w:val="0"/>
      <w:autoSpaceDN w:val="0"/>
      <w:adjustRightInd w:val="0"/>
      <w:ind w:left="425" w:firstLine="567"/>
      <w:jc w:val="left"/>
    </w:pPr>
    <w:rPr>
      <w:color w:val="000000"/>
      <w:kern w:val="20"/>
      <w:sz w:val="20"/>
      <w:lang w:val="en-GB"/>
    </w:rPr>
  </w:style>
  <w:style w:type="paragraph" w:customStyle="1" w:styleId="CharCharChar1CharCharCharCharCharCharCharCharCharCharCharCharCharChar1CharCharCharCharCharChar1CharCharCharCharCharCharCharCharChar">
    <w:name w:val="Char Char Char1 Char Char Char Char Char Char Char Char Char Char Char Char Char Char1 Char Char Char Char Char Char1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Style10ptBoldAllcaps">
    <w:name w:val="Style 10 pt Bold All caps"/>
    <w:hidden/>
    <w:rsid w:val="00906AB1"/>
    <w:rPr>
      <w:rFonts w:ascii="Frutiger 45 Light" w:hAnsi="Frutiger 45 Light" w:cs="Frutiger 45 Light"/>
      <w:b/>
      <w:bCs/>
      <w:caps/>
      <w:color w:val="000000"/>
      <w:sz w:val="20"/>
      <w:szCs w:val="20"/>
      <w:lang w:val="pt-BR"/>
    </w:rPr>
  </w:style>
  <w:style w:type="paragraph" w:customStyle="1" w:styleId="TituloPrincipal">
    <w:name w:val="Titulo Principal"/>
    <w:basedOn w:val="Normal"/>
    <w:hidden/>
    <w:rsid w:val="00906AB1"/>
    <w:pPr>
      <w:widowControl w:val="0"/>
      <w:autoSpaceDE w:val="0"/>
      <w:autoSpaceDN w:val="0"/>
      <w:adjustRightInd w:val="0"/>
      <w:spacing w:after="0"/>
      <w:jc w:val="center"/>
      <w:outlineLvl w:val="0"/>
    </w:pPr>
    <w:rPr>
      <w:rFonts w:ascii="Frutiger 45 Light" w:hAnsi="Frutiger 45 Light" w:cs="Frutiger 45 Light"/>
      <w:b/>
      <w:bCs/>
      <w:caps/>
      <w:color w:val="000000"/>
      <w:sz w:val="20"/>
    </w:rPr>
  </w:style>
  <w:style w:type="paragraph" w:customStyle="1" w:styleId="Style10">
    <w:name w:val="Style1"/>
    <w:basedOn w:val="DPWfdPF"/>
    <w:hidden/>
    <w:qFormat/>
    <w:rsid w:val="00906AB1"/>
    <w:pPr>
      <w:tabs>
        <w:tab w:val="left" w:pos="4920"/>
        <w:tab w:val="left" w:pos="6960"/>
      </w:tabs>
      <w:suppressAutoHyphens w:val="0"/>
      <w:spacing w:before="0"/>
    </w:pPr>
    <w:rPr>
      <w:rFonts w:ascii="Frutiger 45 Light" w:hAnsi="Frutiger 45 Light" w:cs="Frutiger 45 Light"/>
      <w:lang w:val="pt-BR"/>
    </w:rPr>
  </w:style>
  <w:style w:type="paragraph" w:customStyle="1" w:styleId="CharCharChar1CharCharCharCharCharCharCharCharCharCharCharCharCharChar1CharCharCharCharCharChar1CharCharCharCharCharCharCharCharCharCharCharCharCharCharCharChar">
    <w:name w:val="Char Char Char1 Char Char Char Char Char Char Char Char Char Char Char Char Char Char1 Char Char Char Char Char Char1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Char3CharCharChar1Char1CharCharCharCharCharCarcterCarcterCharCharChar">
    <w:name w:val="Char Char1 Char Char Char Char Char Char Char Char Char Char Char Char Char3 Char Char Char1 Char1 Char Char Char Char Char Carácter Carácte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Limparformatao0">
    <w:name w:val="Limpar formatação"/>
    <w:basedOn w:val="Normal"/>
    <w:hidden/>
    <w:rsid w:val="00906AB1"/>
    <w:pPr>
      <w:widowControl w:val="0"/>
      <w:autoSpaceDE w:val="0"/>
      <w:autoSpaceDN w:val="0"/>
      <w:adjustRightInd w:val="0"/>
      <w:spacing w:after="0" w:line="240" w:lineRule="exact"/>
      <w:ind w:left="720" w:hanging="720"/>
      <w:jc w:val="center"/>
      <w:outlineLvl w:val="0"/>
    </w:pPr>
    <w:rPr>
      <w:rFonts w:ascii="Tahoma" w:hAnsi="Tahoma" w:cs="Tahoma"/>
      <w:color w:val="000000"/>
      <w:sz w:val="24"/>
      <w:szCs w:val="24"/>
      <w:lang w:val="x-none"/>
    </w:rPr>
  </w:style>
  <w:style w:type="paragraph" w:customStyle="1" w:styleId="Primeiro2">
    <w:name w:val="Primeiro 2"/>
    <w:next w:val="TEXTO"/>
    <w:autoRedefine/>
    <w:rsid w:val="00906AB1"/>
    <w:pPr>
      <w:widowControl w:val="0"/>
      <w:tabs>
        <w:tab w:val="left" w:pos="4920"/>
        <w:tab w:val="left" w:pos="6960"/>
      </w:tabs>
      <w:autoSpaceDE w:val="0"/>
      <w:autoSpaceDN w:val="0"/>
      <w:adjustRightInd w:val="0"/>
      <w:jc w:val="both"/>
    </w:pPr>
    <w:rPr>
      <w:rFonts w:ascii="Tahoma" w:hAnsi="Tahoma" w:cs="Tahoma"/>
      <w:b/>
      <w:bCs/>
      <w:smallCaps/>
      <w:color w:val="000000"/>
      <w:sz w:val="24"/>
      <w:szCs w:val="24"/>
    </w:rPr>
  </w:style>
  <w:style w:type="paragraph" w:customStyle="1" w:styleId="Primeiro30">
    <w:name w:val="Primeiro 3"/>
    <w:next w:val="Text"/>
    <w:autoRedefine/>
    <w:hidden/>
    <w:rsid w:val="00906AB1"/>
    <w:pPr>
      <w:widowControl w:val="0"/>
      <w:tabs>
        <w:tab w:val="left" w:pos="4920"/>
        <w:tab w:val="left" w:pos="6960"/>
      </w:tabs>
      <w:autoSpaceDE w:val="0"/>
      <w:autoSpaceDN w:val="0"/>
      <w:adjustRightInd w:val="0"/>
      <w:jc w:val="both"/>
    </w:pPr>
    <w:rPr>
      <w:rFonts w:ascii="Tahoma" w:hAnsi="Tahoma" w:cs="Tahoma"/>
      <w:b/>
      <w:bCs/>
      <w:i/>
      <w:iCs/>
      <w:color w:val="000000"/>
      <w:kern w:val="28"/>
      <w:sz w:val="24"/>
      <w:szCs w:val="24"/>
    </w:rPr>
  </w:style>
  <w:style w:type="character" w:customStyle="1" w:styleId="Primeiro3Char">
    <w:name w:val="Primeiro 3 Char"/>
    <w:hidden/>
    <w:rsid w:val="00906AB1"/>
    <w:rPr>
      <w:rFonts w:ascii="Tahoma" w:hAnsi="Tahoma" w:cs="Tahoma"/>
      <w:b/>
      <w:bCs/>
      <w:i/>
      <w:iCs/>
      <w:color w:val="000000"/>
      <w:kern w:val="28"/>
      <w:sz w:val="24"/>
      <w:szCs w:val="24"/>
      <w:lang w:val="pt-BR"/>
    </w:rPr>
  </w:style>
  <w:style w:type="paragraph" w:customStyle="1" w:styleId="CharCharChar1CharCharCharCharCharCharCharCharCharCharCharCharCharChar1CharCharCharCharCharChar1CharCharCharCharCharCharCharCharCharCharCharCharCharCharCharCharCharCharChar">
    <w:name w:val="Char Char Char1 Char Char Char Char Char Char Char Char Char Char Char Char Char Char1 Char Char Char Char Char Char1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ablenote0">
    <w:name w:val="tablenote"/>
    <w:basedOn w:val="Normal"/>
    <w:hidden/>
    <w:rsid w:val="00906AB1"/>
    <w:pPr>
      <w:widowControl w:val="0"/>
      <w:autoSpaceDE w:val="0"/>
      <w:autoSpaceDN w:val="0"/>
      <w:adjustRightInd w:val="0"/>
      <w:spacing w:after="0"/>
      <w:ind w:left="446" w:hanging="446"/>
      <w:jc w:val="left"/>
    </w:pPr>
    <w:rPr>
      <w:i/>
      <w:iCs/>
      <w:color w:val="000000"/>
      <w:sz w:val="18"/>
      <w:szCs w:val="18"/>
      <w:lang w:val="en-US"/>
    </w:rPr>
  </w:style>
  <w:style w:type="paragraph" w:customStyle="1" w:styleId="paraNa2">
    <w:name w:val="para_Na2"/>
    <w:hidden/>
    <w:rsid w:val="00906AB1"/>
    <w:pPr>
      <w:widowControl w:val="0"/>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autoSpaceDE w:val="0"/>
      <w:autoSpaceDN w:val="0"/>
      <w:adjustRightInd w:val="0"/>
      <w:spacing w:before="18" w:line="335" w:lineRule="atLeast"/>
      <w:ind w:left="283"/>
      <w:jc w:val="both"/>
    </w:pPr>
    <w:rPr>
      <w:rFonts w:ascii="Times" w:hAnsi="Times" w:cs="Times"/>
      <w:color w:val="000000"/>
      <w:sz w:val="24"/>
      <w:szCs w:val="24"/>
    </w:rPr>
  </w:style>
  <w:style w:type="paragraph" w:customStyle="1" w:styleId="5x5-1cell">
    <w:name w:val="5x5-1:cell"/>
    <w:hidden/>
    <w:rsid w:val="00906AB1"/>
    <w:pPr>
      <w:widowControl w:val="0"/>
      <w:tabs>
        <w:tab w:val="left" w:pos="0"/>
        <w:tab w:val="left" w:pos="720"/>
        <w:tab w:val="left" w:pos="1440"/>
        <w:tab w:val="left" w:pos="2160"/>
      </w:tabs>
      <w:autoSpaceDE w:val="0"/>
      <w:autoSpaceDN w:val="0"/>
      <w:adjustRightInd w:val="0"/>
      <w:spacing w:before="11" w:after="38" w:line="267" w:lineRule="atLeast"/>
    </w:pPr>
    <w:rPr>
      <w:rFonts w:ascii="Times" w:hAnsi="Times" w:cs="Times"/>
      <w:color w:val="000000"/>
      <w:sz w:val="24"/>
      <w:szCs w:val="24"/>
    </w:rPr>
  </w:style>
  <w:style w:type="paragraph" w:customStyle="1" w:styleId="6x4cell">
    <w:name w:val="6x4:cell"/>
    <w:hidden/>
    <w:rsid w:val="00906AB1"/>
    <w:pPr>
      <w:widowControl w:val="0"/>
      <w:tabs>
        <w:tab w:val="left" w:pos="0"/>
        <w:tab w:val="left" w:pos="720"/>
        <w:tab w:val="left" w:pos="1440"/>
        <w:tab w:val="left" w:pos="2160"/>
      </w:tabs>
      <w:autoSpaceDE w:val="0"/>
      <w:autoSpaceDN w:val="0"/>
      <w:adjustRightInd w:val="0"/>
      <w:spacing w:before="11" w:after="38" w:line="267" w:lineRule="atLeast"/>
    </w:pPr>
    <w:rPr>
      <w:rFonts w:ascii="Times" w:hAnsi="Times" w:cs="Times"/>
      <w:b/>
      <w:bCs/>
      <w:color w:val="000000"/>
      <w:sz w:val="24"/>
      <w:szCs w:val="24"/>
    </w:rPr>
  </w:style>
  <w:style w:type="paragraph" w:customStyle="1" w:styleId="3x4cell">
    <w:name w:val="3x4:cell"/>
    <w:hidden/>
    <w:rsid w:val="00906AB1"/>
    <w:pPr>
      <w:widowControl w:val="0"/>
      <w:tabs>
        <w:tab w:val="left" w:pos="0"/>
        <w:tab w:val="left" w:pos="720"/>
        <w:tab w:val="left" w:pos="1440"/>
        <w:tab w:val="left" w:pos="2160"/>
      </w:tabs>
      <w:autoSpaceDE w:val="0"/>
      <w:autoSpaceDN w:val="0"/>
      <w:adjustRightInd w:val="0"/>
      <w:spacing w:after="38" w:line="267" w:lineRule="atLeast"/>
    </w:pPr>
    <w:rPr>
      <w:rFonts w:ascii="Times" w:hAnsi="Times" w:cs="Times"/>
      <w:b/>
      <w:bCs/>
      <w:color w:val="000000"/>
      <w:sz w:val="24"/>
      <w:szCs w:val="24"/>
    </w:rPr>
  </w:style>
  <w:style w:type="paragraph" w:customStyle="1" w:styleId="left">
    <w:name w:val="left"/>
    <w:hidden/>
    <w:rsid w:val="00906AB1"/>
    <w:pPr>
      <w:widowControl w:val="0"/>
      <w:tabs>
        <w:tab w:val="left" w:pos="0"/>
        <w:tab w:val="left" w:pos="1440"/>
        <w:tab w:val="left" w:pos="2880"/>
        <w:tab w:val="left" w:pos="4320"/>
      </w:tabs>
      <w:autoSpaceDE w:val="0"/>
      <w:autoSpaceDN w:val="0"/>
      <w:adjustRightInd w:val="0"/>
      <w:spacing w:before="40" w:after="113" w:line="313" w:lineRule="atLeast"/>
    </w:pPr>
    <w:rPr>
      <w:rFonts w:ascii="Times" w:hAnsi="Times" w:cs="Times"/>
      <w:color w:val="000000"/>
      <w:sz w:val="24"/>
      <w:szCs w:val="24"/>
    </w:rPr>
  </w:style>
  <w:style w:type="paragraph" w:customStyle="1" w:styleId="ff">
    <w:name w:val="ff"/>
    <w:hidden/>
    <w:rsid w:val="00906AB1"/>
    <w:pPr>
      <w:widowControl w:val="0"/>
      <w:tabs>
        <w:tab w:val="left" w:pos="283"/>
        <w:tab w:val="left" w:pos="1701"/>
        <w:tab w:val="left" w:pos="3118"/>
        <w:tab w:val="left" w:pos="4535"/>
      </w:tabs>
      <w:autoSpaceDE w:val="0"/>
      <w:autoSpaceDN w:val="0"/>
      <w:adjustRightInd w:val="0"/>
      <w:spacing w:before="18" w:line="335" w:lineRule="atLeast"/>
      <w:ind w:left="283"/>
      <w:jc w:val="both"/>
    </w:pPr>
    <w:rPr>
      <w:rFonts w:ascii="Times" w:hAnsi="Times" w:cs="Times"/>
      <w:color w:val="000000"/>
      <w:sz w:val="24"/>
      <w:szCs w:val="24"/>
    </w:rPr>
  </w:style>
  <w:style w:type="paragraph" w:customStyle="1" w:styleId="13x6cell">
    <w:name w:val="13x6:cell"/>
    <w:hidden/>
    <w:rsid w:val="00906AB1"/>
    <w:pPr>
      <w:widowControl w:val="0"/>
      <w:tabs>
        <w:tab w:val="left" w:pos="0"/>
        <w:tab w:val="left" w:pos="720"/>
        <w:tab w:val="left" w:pos="1440"/>
        <w:tab w:val="left" w:pos="2160"/>
      </w:tabs>
      <w:autoSpaceDE w:val="0"/>
      <w:autoSpaceDN w:val="0"/>
      <w:adjustRightInd w:val="0"/>
      <w:spacing w:before="11" w:after="38" w:line="267" w:lineRule="atLeast"/>
      <w:jc w:val="right"/>
    </w:pPr>
    <w:rPr>
      <w:rFonts w:ascii="Times" w:hAnsi="Times" w:cs="Times"/>
      <w:color w:val="000000"/>
      <w:sz w:val="24"/>
      <w:szCs w:val="24"/>
    </w:rPr>
  </w:style>
  <w:style w:type="paragraph" w:customStyle="1" w:styleId="BNDES0">
    <w:name w:val="BNDES"/>
    <w:hidden/>
    <w:rsid w:val="00906AB1"/>
    <w:pPr>
      <w:widowControl w:val="0"/>
      <w:autoSpaceDE w:val="0"/>
      <w:autoSpaceDN w:val="0"/>
      <w:adjustRightInd w:val="0"/>
      <w:jc w:val="both"/>
    </w:pPr>
    <w:rPr>
      <w:rFonts w:ascii="Arial" w:hAnsi="Arial" w:cs="Arial"/>
      <w:color w:val="000000"/>
      <w:sz w:val="24"/>
      <w:szCs w:val="24"/>
    </w:rPr>
  </w:style>
  <w:style w:type="paragraph" w:customStyle="1" w:styleId="side">
    <w:name w:val="side"/>
    <w:basedOn w:val="Caption"/>
    <w:hidden/>
    <w:rsid w:val="00906AB1"/>
    <w:pPr>
      <w:keepNext/>
      <w:keepLines/>
      <w:tabs>
        <w:tab w:val="clear" w:pos="7740"/>
      </w:tabs>
      <w:spacing w:before="0" w:after="240" w:line="240" w:lineRule="auto"/>
      <w:ind w:left="0" w:firstLine="0"/>
      <w:jc w:val="left"/>
      <w:outlineLvl w:val="0"/>
    </w:pPr>
    <w:rPr>
      <w:sz w:val="20"/>
      <w:szCs w:val="20"/>
      <w:lang w:val="en-US"/>
    </w:rPr>
  </w:style>
  <w:style w:type="paragraph" w:customStyle="1" w:styleId="bulletdagger">
    <w:name w:val="bullet dagger"/>
    <w:basedOn w:val="Normal"/>
    <w:hidden/>
    <w:rsid w:val="00906AB1"/>
    <w:pPr>
      <w:widowControl w:val="0"/>
      <w:tabs>
        <w:tab w:val="num" w:pos="2520"/>
      </w:tabs>
      <w:autoSpaceDE w:val="0"/>
      <w:autoSpaceDN w:val="0"/>
      <w:adjustRightInd w:val="0"/>
      <w:spacing w:after="240"/>
      <w:ind w:left="360" w:firstLine="1440"/>
      <w:jc w:val="left"/>
    </w:pPr>
    <w:rPr>
      <w:rFonts w:ascii="Book Antiqua" w:hAnsi="Book Antiqua" w:cs="Book Antiqua"/>
      <w:color w:val="000000"/>
      <w:sz w:val="20"/>
      <w:lang w:val="en-US"/>
    </w:rPr>
  </w:style>
  <w:style w:type="paragraph" w:customStyle="1" w:styleId="TableText7pt">
    <w:name w:val="Table Text 7pt"/>
    <w:basedOn w:val="Table"/>
    <w:hidden/>
    <w:rsid w:val="00906AB1"/>
    <w:pPr>
      <w:spacing w:before="0" w:after="0"/>
      <w:jc w:val="left"/>
    </w:pPr>
    <w:rPr>
      <w:rFonts w:ascii="Book Antiqua" w:hAnsi="Book Antiqua" w:cs="Book Antiqua"/>
      <w:sz w:val="14"/>
      <w:szCs w:val="14"/>
    </w:rPr>
  </w:style>
  <w:style w:type="paragraph" w:customStyle="1" w:styleId="table0">
    <w:name w:val="table"/>
    <w:basedOn w:val="BlockTextSgl"/>
    <w:hidden/>
    <w:rsid w:val="00906AB1"/>
    <w:pPr>
      <w:jc w:val="left"/>
    </w:pPr>
    <w:rPr>
      <w:rFonts w:ascii="Book Antiqua" w:hAnsi="Book Antiqua" w:cs="Book Antiqua"/>
      <w:b/>
      <w:bCs/>
      <w:sz w:val="20"/>
      <w:szCs w:val="20"/>
    </w:rPr>
  </w:style>
  <w:style w:type="paragraph" w:customStyle="1" w:styleId="BlockText75SS">
    <w:name w:val="Block Text .75 SS"/>
    <w:basedOn w:val="Normal"/>
    <w:hidden/>
    <w:rsid w:val="00906AB1"/>
    <w:pPr>
      <w:widowControl w:val="0"/>
      <w:autoSpaceDE w:val="0"/>
      <w:autoSpaceDN w:val="0"/>
      <w:adjustRightInd w:val="0"/>
      <w:spacing w:after="240"/>
      <w:ind w:left="1080"/>
      <w:jc w:val="left"/>
    </w:pPr>
    <w:rPr>
      <w:rFonts w:ascii="Book Antiqua" w:hAnsi="Book Antiqua" w:cs="Book Antiqua"/>
      <w:color w:val="000000"/>
      <w:sz w:val="20"/>
      <w:lang w:val="en-US"/>
    </w:rPr>
  </w:style>
  <w:style w:type="paragraph" w:customStyle="1" w:styleId="TableNoteLine">
    <w:name w:val="Table Note Line"/>
    <w:basedOn w:val="Normal"/>
    <w:hidden/>
    <w:rsid w:val="00906AB1"/>
    <w:pPr>
      <w:widowControl w:val="0"/>
      <w:pBdr>
        <w:top w:val="single" w:sz="4" w:space="1" w:color="000000"/>
      </w:pBdr>
      <w:autoSpaceDE w:val="0"/>
      <w:autoSpaceDN w:val="0"/>
      <w:adjustRightInd w:val="0"/>
      <w:spacing w:before="120" w:after="0" w:line="120" w:lineRule="exact"/>
      <w:ind w:right="7920"/>
      <w:jc w:val="left"/>
    </w:pPr>
    <w:rPr>
      <w:rFonts w:ascii="Book Antiqua" w:hAnsi="Book Antiqua" w:cs="Book Antiqua"/>
      <w:color w:val="000000"/>
      <w:sz w:val="20"/>
      <w:lang w:val="en-US"/>
    </w:rPr>
  </w:style>
  <w:style w:type="paragraph" w:customStyle="1" w:styleId="TitleArial2">
    <w:name w:val="Title Arial 2"/>
    <w:basedOn w:val="Normal"/>
    <w:hidden/>
    <w:rsid w:val="00906AB1"/>
    <w:pPr>
      <w:keepNext/>
      <w:widowControl w:val="0"/>
      <w:autoSpaceDE w:val="0"/>
      <w:autoSpaceDN w:val="0"/>
      <w:adjustRightInd w:val="0"/>
      <w:spacing w:after="0"/>
      <w:jc w:val="left"/>
    </w:pPr>
    <w:rPr>
      <w:rFonts w:ascii="Arial" w:hAnsi="Arial" w:cs="Arial"/>
      <w:b/>
      <w:bCs/>
      <w:color w:val="000000"/>
      <w:sz w:val="20"/>
      <w:lang w:val="en-US"/>
    </w:rPr>
  </w:style>
  <w:style w:type="paragraph" w:styleId="TOAHeading">
    <w:name w:val="toa heading"/>
    <w:basedOn w:val="Normal"/>
    <w:next w:val="Normal"/>
    <w:uiPriority w:val="99"/>
    <w:rsid w:val="00906AB1"/>
    <w:pPr>
      <w:widowControl w:val="0"/>
      <w:autoSpaceDE w:val="0"/>
      <w:autoSpaceDN w:val="0"/>
      <w:adjustRightInd w:val="0"/>
      <w:spacing w:after="240"/>
      <w:jc w:val="center"/>
    </w:pPr>
    <w:rPr>
      <w:rFonts w:ascii="Book Antiqua" w:hAnsi="Book Antiqua" w:cs="Book Antiqua"/>
      <w:b/>
      <w:bCs/>
      <w:color w:val="000000"/>
      <w:sz w:val="20"/>
      <w:lang w:val="en-US"/>
    </w:rPr>
  </w:style>
  <w:style w:type="paragraph" w:customStyle="1" w:styleId="Normal11">
    <w:name w:val="Normal 1"/>
    <w:basedOn w:val="Normal"/>
    <w:hidden/>
    <w:rsid w:val="00906AB1"/>
    <w:pPr>
      <w:widowControl w:val="0"/>
      <w:autoSpaceDE w:val="0"/>
      <w:autoSpaceDN w:val="0"/>
      <w:adjustRightInd w:val="0"/>
      <w:spacing w:after="240" w:line="280" w:lineRule="atLeast"/>
      <w:ind w:left="454"/>
    </w:pPr>
    <w:rPr>
      <w:color w:val="000000"/>
      <w:sz w:val="24"/>
      <w:szCs w:val="24"/>
    </w:rPr>
  </w:style>
  <w:style w:type="paragraph" w:customStyle="1" w:styleId="Assuntodocomentrio1">
    <w:name w:val="Assunto do comentário1"/>
    <w:basedOn w:val="CommentText3"/>
    <w:next w:val="CommentText3"/>
    <w:hidden/>
    <w:rsid w:val="00906AB1"/>
    <w:pPr>
      <w:spacing w:after="0" w:line="240" w:lineRule="auto"/>
      <w:jc w:val="left"/>
    </w:pPr>
    <w:rPr>
      <w:b/>
      <w:bCs/>
      <w:lang w:val="en-US"/>
    </w:rPr>
  </w:style>
  <w:style w:type="paragraph" w:customStyle="1" w:styleId="CharCharChar1CharCharCharCharCharCharCharCharCharCharCharCharCharChar1CharCharCharCharCharChar1CharCharCharCharCharCharCharCharCharCharCharCharCharCharCharCharCharCharCharCharChar">
    <w:name w:val="Char Char Char1 Char Char Char Char Char Char Char Char Char Char Char Char Char Char1 Char Char Char Char Char Char1 Char Char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hyper2">
    <w:name w:val="hyper2"/>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BodyText212">
    <w:name w:val="Body Text 212"/>
    <w:basedOn w:val="Normal"/>
    <w:hidden/>
    <w:rsid w:val="00906AB1"/>
    <w:pPr>
      <w:widowControl w:val="0"/>
      <w:autoSpaceDE w:val="0"/>
      <w:autoSpaceDN w:val="0"/>
      <w:adjustRightInd w:val="0"/>
      <w:spacing w:after="0"/>
    </w:pPr>
    <w:rPr>
      <w:color w:val="000000"/>
      <w:sz w:val="20"/>
    </w:rPr>
  </w:style>
  <w:style w:type="paragraph" w:customStyle="1" w:styleId="BodyText37">
    <w:name w:val="Body Text 37"/>
    <w:basedOn w:val="Normal"/>
    <w:hidden/>
    <w:rsid w:val="00906AB1"/>
    <w:pPr>
      <w:widowControl w:val="0"/>
      <w:autoSpaceDE w:val="0"/>
      <w:autoSpaceDN w:val="0"/>
      <w:adjustRightInd w:val="0"/>
      <w:spacing w:after="0"/>
    </w:pPr>
    <w:rPr>
      <w:b/>
      <w:bCs/>
      <w:color w:val="000000"/>
      <w:sz w:val="20"/>
    </w:rPr>
  </w:style>
  <w:style w:type="paragraph" w:customStyle="1" w:styleId="CONCORRENCIASHIFEN">
    <w:name w:val="CONCORRENCIA S/HIFEN"/>
    <w:hidden/>
    <w:rsid w:val="00906AB1"/>
    <w:pPr>
      <w:widowControl w:val="0"/>
      <w:autoSpaceDE w:val="0"/>
      <w:autoSpaceDN w:val="0"/>
      <w:adjustRightInd w:val="0"/>
      <w:spacing w:line="240" w:lineRule="exact"/>
      <w:jc w:val="both"/>
    </w:pPr>
    <w:rPr>
      <w:rFonts w:ascii="Helvetica" w:hAnsi="Helvetica" w:cs="Helvetica"/>
      <w:color w:val="000000"/>
      <w:sz w:val="21"/>
      <w:szCs w:val="21"/>
      <w:lang w:val="en-US"/>
    </w:rPr>
  </w:style>
  <w:style w:type="character" w:customStyle="1" w:styleId="CharChar25">
    <w:name w:val="Char Char25"/>
    <w:rsid w:val="00906AB1"/>
    <w:rPr>
      <w:rFonts w:ascii="Tahoma" w:hAnsi="Tahoma" w:cs="Tahoma"/>
      <w:b/>
      <w:bCs/>
      <w:caps/>
      <w:color w:val="000000"/>
      <w:sz w:val="24"/>
      <w:szCs w:val="24"/>
      <w:lang w:val="pt-BR"/>
    </w:rPr>
  </w:style>
  <w:style w:type="character" w:customStyle="1" w:styleId="CharChar24">
    <w:name w:val="Char Char24"/>
    <w:rsid w:val="00906AB1"/>
    <w:rPr>
      <w:rFonts w:ascii="Tahoma" w:hAnsi="Tahoma" w:cs="Tahoma"/>
      <w:b/>
      <w:bCs/>
      <w:smallCaps/>
      <w:color w:val="000000"/>
      <w:sz w:val="24"/>
      <w:szCs w:val="24"/>
      <w:lang w:val="pt-BR"/>
    </w:rPr>
  </w:style>
  <w:style w:type="character" w:customStyle="1" w:styleId="NATURASUB2ITALICOBOLDCharChar">
    <w:name w:val="NATURA SUB 2 ITALICO BOLD Char Char"/>
    <w:rsid w:val="00906AB1"/>
    <w:rPr>
      <w:rFonts w:ascii="Tahoma" w:hAnsi="Tahoma" w:cs="Tahoma"/>
      <w:i/>
      <w:iCs/>
      <w:color w:val="000000"/>
      <w:sz w:val="24"/>
      <w:szCs w:val="24"/>
      <w:lang w:val="pt-BR"/>
    </w:rPr>
  </w:style>
  <w:style w:type="character" w:customStyle="1" w:styleId="NATURASUB4ITALICOSUBLINHADOCharChar">
    <w:name w:val="NATURA SUB 4 ITALICO SUBLINHADO Char Char"/>
    <w:rsid w:val="00906AB1"/>
    <w:rPr>
      <w:rFonts w:ascii="Frutiger Light" w:hAnsi="Frutiger Light" w:cs="Frutiger Light"/>
      <w:b/>
      <w:bCs/>
      <w:color w:val="000000"/>
      <w:sz w:val="24"/>
      <w:szCs w:val="24"/>
      <w:lang w:val="pt-BR"/>
    </w:rPr>
  </w:style>
  <w:style w:type="paragraph" w:customStyle="1" w:styleId="4">
    <w:name w:val="4"/>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
    <w:name w:val="Char Char Char1 Char Char Char Char Char Char Char Char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character" w:customStyle="1" w:styleId="bt3CharChar">
    <w:name w:val="bt3 Char Char"/>
    <w:rsid w:val="00906AB1"/>
    <w:rPr>
      <w:rFonts w:ascii="Frutiger 45 Light" w:hAnsi="Frutiger 45 Light" w:cs="Frutiger 45 Light"/>
      <w:color w:val="000000"/>
      <w:sz w:val="16"/>
      <w:szCs w:val="16"/>
      <w:lang w:val="pt-BR"/>
    </w:rPr>
  </w:style>
  <w:style w:type="paragraph" w:customStyle="1" w:styleId="CharCharChar1CharCharCharCharCharCharCharCharCharCharCharCharCharChar1CharCharCharCharCharChar1CharCharCharCharCharCharCharCharCharCharCharCharCharCharCharCharCharCharCharCharCharCharChar">
    <w:name w:val="Char Char Char1 Char Char Char Char Char Char Char Char Char Char Char Char Char Char1 Char Char Char Char Char Char1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NotaderodapCharChar">
    <w:name w:val="Nota de rodapé Char Char"/>
    <w:hidden/>
    <w:rsid w:val="00906AB1"/>
    <w:rPr>
      <w:rFonts w:ascii="Times New Roman" w:hAnsi="Times New Roman" w:cs="Times New Roman"/>
      <w:color w:val="000000"/>
      <w:sz w:val="24"/>
      <w:szCs w:val="24"/>
      <w:lang w:val="pt-BR"/>
    </w:rPr>
  </w:style>
  <w:style w:type="paragraph" w:customStyle="1" w:styleId="CharCharChar1CharCharCharCharCharCharCharCharCharCharCharCharCharChar1CharCharCharCharCharChar1CharCharCharCharCharChar1CharCharCharCharCharChar1CharCharCharCharCharCharCharCharChar">
    <w:name w:val="Char Char Char1 Char Char Char Char Char Char Char Char Char Char Char Char Char Char1 Char Char Char Char Char Char1 Char Char Char Char Char Char1 Char Char Char Char Char Char1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z-TopofForm5">
    <w:name w:val="z-Top of Form5"/>
    <w:next w:val="Normal"/>
    <w:hidden/>
    <w:rsid w:val="00906AB1"/>
    <w:pPr>
      <w:widowControl w:val="0"/>
      <w:pBdr>
        <w:bottom w:val="double" w:sz="2" w:space="0" w:color="000000"/>
      </w:pBdr>
      <w:suppressAutoHyphens/>
      <w:autoSpaceDE w:val="0"/>
      <w:autoSpaceDN w:val="0"/>
      <w:adjustRightInd w:val="0"/>
      <w:spacing w:line="360" w:lineRule="atLeast"/>
      <w:jc w:val="center"/>
    </w:pPr>
    <w:rPr>
      <w:rFonts w:ascii="Arial" w:hAnsi="Arial" w:cs="Arial"/>
      <w:vanish/>
      <w:color w:val="000000"/>
      <w:sz w:val="16"/>
      <w:szCs w:val="16"/>
    </w:rPr>
  </w:style>
  <w:style w:type="paragraph" w:customStyle="1" w:styleId="Char1CharCharCharCharCharCharCharCharCharCharCharCharChar">
    <w:name w:val="Char1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paragraph" w:customStyle="1" w:styleId="CharChar4CharChar">
    <w:name w:val="Char Char4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character" w:customStyle="1" w:styleId="onzecinzam">
    <w:name w:val="onze cinzam"/>
    <w:hidden/>
    <w:rsid w:val="00906AB1"/>
    <w:rPr>
      <w:rFonts w:ascii="Times New Roman" w:hAnsi="Times New Roman" w:cs="Times New Roman"/>
      <w:color w:val="000000"/>
      <w:sz w:val="24"/>
      <w:szCs w:val="24"/>
      <w:lang w:val="pt-BR"/>
    </w:rPr>
  </w:style>
  <w:style w:type="paragraph" w:customStyle="1" w:styleId="CharCharChar1CharCharCharCharCharCharCharCharCharCharCharCharCharChar1CharCharCharCharCharChar1CharCharCharCharCharChar1CharCharCharCharCharChar1CharCharCharCharCharChar">
    <w:name w:val="Char Char Char1 Char Char Char Char Char Char Char Char Char Char Char Char Char Char1 Char Char Char Char Char Char1 Char Char Char Char Char Char1 Char Char Char Char 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Char6">
    <w:name w:val="Char6"/>
    <w:hidden/>
    <w:rsid w:val="00906AB1"/>
    <w:rPr>
      <w:rFonts w:ascii="Tahoma" w:hAnsi="Tahoma" w:cs="Tahoma"/>
      <w:color w:val="000000"/>
      <w:sz w:val="24"/>
      <w:szCs w:val="24"/>
      <w:lang w:val="pt-BR"/>
    </w:rPr>
  </w:style>
  <w:style w:type="paragraph" w:customStyle="1" w:styleId="Texto2">
    <w:name w:val="Texto"/>
    <w:basedOn w:val="Normal"/>
    <w:hidden/>
    <w:qFormat/>
    <w:rsid w:val="00906AB1"/>
    <w:pPr>
      <w:widowControl w:val="0"/>
      <w:autoSpaceDE w:val="0"/>
      <w:autoSpaceDN w:val="0"/>
      <w:adjustRightInd w:val="0"/>
    </w:pPr>
    <w:rPr>
      <w:color w:val="000000"/>
      <w:sz w:val="20"/>
    </w:rPr>
  </w:style>
  <w:style w:type="paragraph" w:customStyle="1" w:styleId="Estilo7">
    <w:name w:val="Estilo7"/>
    <w:basedOn w:val="Normal"/>
    <w:hidden/>
    <w:rsid w:val="00906AB1"/>
    <w:pPr>
      <w:widowControl w:val="0"/>
      <w:pBdr>
        <w:bottom w:val="single" w:sz="8" w:space="1" w:color="000000"/>
      </w:pBdr>
      <w:autoSpaceDE w:val="0"/>
      <w:autoSpaceDN w:val="0"/>
      <w:adjustRightInd w:val="0"/>
      <w:spacing w:after="0" w:line="288" w:lineRule="auto"/>
      <w:outlineLvl w:val="0"/>
    </w:pPr>
    <w:rPr>
      <w:rFonts w:ascii="Tahoma" w:hAnsi="Tahoma" w:cs="Tahoma"/>
      <w:b/>
      <w:bCs/>
      <w:caps/>
      <w:color w:val="000000"/>
      <w:sz w:val="20"/>
    </w:rPr>
  </w:style>
  <w:style w:type="paragraph" w:customStyle="1" w:styleId="Sub-sees">
    <w:name w:val="Sub-seções"/>
    <w:basedOn w:val="Normal"/>
    <w:hidden/>
    <w:rsid w:val="00906AB1"/>
    <w:pPr>
      <w:widowControl w:val="0"/>
      <w:autoSpaceDE w:val="0"/>
      <w:autoSpaceDN w:val="0"/>
      <w:adjustRightInd w:val="0"/>
      <w:spacing w:before="360" w:after="240"/>
      <w:outlineLvl w:val="2"/>
    </w:pPr>
    <w:rPr>
      <w:b/>
      <w:bCs/>
      <w:smallCaps/>
      <w:color w:val="000000"/>
      <w:sz w:val="20"/>
    </w:rPr>
  </w:style>
  <w:style w:type="paragraph" w:customStyle="1" w:styleId="Estilo5">
    <w:name w:val="Estilo5"/>
    <w:basedOn w:val="NormalWeb0"/>
    <w:hidden/>
    <w:rsid w:val="00906AB1"/>
    <w:pPr>
      <w:spacing w:before="0" w:beforeAutospacing="0" w:after="0" w:afterAutospacing="0" w:line="288" w:lineRule="auto"/>
      <w:jc w:val="both"/>
    </w:pPr>
    <w:rPr>
      <w:rFonts w:ascii="Tahoma" w:hAnsi="Tahoma" w:cs="Tahoma"/>
      <w:b/>
      <w:bCs/>
      <w:sz w:val="20"/>
      <w:szCs w:val="20"/>
    </w:rPr>
  </w:style>
  <w:style w:type="character" w:customStyle="1" w:styleId="DPWfdPF1">
    <w:name w:val="DPW fd PF1"/>
    <w:aliases w:val="DPW fd PF Char1,p Char1,f Char"/>
    <w:hidden/>
    <w:rsid w:val="00906AB1"/>
    <w:rPr>
      <w:rFonts w:ascii="Times New Roman" w:hAnsi="Times New Roman" w:cs="Times New Roman"/>
      <w:color w:val="000000"/>
      <w:sz w:val="22"/>
      <w:szCs w:val="22"/>
      <w:lang w:val="pt-BR"/>
    </w:rPr>
  </w:style>
  <w:style w:type="character" w:customStyle="1" w:styleId="Char4">
    <w:name w:val="Char4"/>
    <w:hidden/>
    <w:rsid w:val="00906AB1"/>
    <w:rPr>
      <w:rFonts w:ascii="Times New Roman" w:hAnsi="Times New Roman" w:cs="Times New Roman"/>
      <w:i/>
      <w:iCs/>
      <w:color w:val="000000"/>
      <w:sz w:val="24"/>
      <w:szCs w:val="24"/>
      <w:lang w:val="pt-BR"/>
    </w:rPr>
  </w:style>
  <w:style w:type="character" w:customStyle="1" w:styleId="AgmtHead2BodyTitleChar">
    <w:name w:val="Agmt Head 2 Body/Title Char"/>
    <w:aliases w:val="h3 Char,DPW Head Left Bold Char,ot Char"/>
    <w:hidden/>
    <w:rsid w:val="00906AB1"/>
    <w:rPr>
      <w:rFonts w:ascii="Arial" w:hAnsi="Arial" w:cs="Arial"/>
      <w:b/>
      <w:bCs/>
      <w:color w:val="000000"/>
      <w:sz w:val="26"/>
      <w:szCs w:val="26"/>
      <w:lang w:val="pt-BR"/>
    </w:rPr>
  </w:style>
  <w:style w:type="paragraph" w:customStyle="1" w:styleId="CharCharChar1CharCharCharCharCharCharCharCharCharCharCharCharCharChar1CharCharCharChar">
    <w:name w:val="Char Char Char1 Char Char Char Char Char Char Char Char Char Char Char Char Char Char1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paragraph" w:customStyle="1" w:styleId="Char7CharCharCharCharChar">
    <w:name w:val="Char7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character" w:customStyle="1" w:styleId="a0">
    <w:name w:val="a"/>
    <w:hidden/>
    <w:rsid w:val="00906AB1"/>
    <w:rPr>
      <w:rFonts w:ascii="Arial" w:hAnsi="Arial" w:cs="Arial"/>
      <w:color w:val="000000"/>
      <w:sz w:val="27"/>
      <w:szCs w:val="27"/>
      <w:lang w:val="pt-BR"/>
    </w:rPr>
  </w:style>
  <w:style w:type="paragraph" w:customStyle="1" w:styleId="cm80">
    <w:name w:val="cm80"/>
    <w:basedOn w:val="Normal"/>
    <w:hidden/>
    <w:rsid w:val="00906AB1"/>
    <w:pPr>
      <w:widowControl w:val="0"/>
      <w:autoSpaceDE w:val="0"/>
      <w:autoSpaceDN w:val="0"/>
      <w:adjustRightInd w:val="0"/>
      <w:spacing w:before="100" w:beforeAutospacing="1" w:after="100" w:afterAutospacing="1" w:line="360" w:lineRule="atLeast"/>
    </w:pPr>
    <w:rPr>
      <w:color w:val="000000"/>
      <w:sz w:val="24"/>
      <w:szCs w:val="24"/>
    </w:rPr>
  </w:style>
  <w:style w:type="paragraph" w:customStyle="1" w:styleId="cm120">
    <w:name w:val="cm12"/>
    <w:basedOn w:val="Normal"/>
    <w:hidden/>
    <w:rsid w:val="00906AB1"/>
    <w:pPr>
      <w:widowControl w:val="0"/>
      <w:autoSpaceDE w:val="0"/>
      <w:autoSpaceDN w:val="0"/>
      <w:adjustRightInd w:val="0"/>
      <w:spacing w:before="100" w:beforeAutospacing="1" w:after="100" w:afterAutospacing="1" w:line="360" w:lineRule="atLeast"/>
    </w:pPr>
    <w:rPr>
      <w:color w:val="000000"/>
      <w:sz w:val="24"/>
      <w:szCs w:val="24"/>
    </w:rPr>
  </w:style>
  <w:style w:type="paragraph" w:customStyle="1" w:styleId="CharCharChar1CharCharCharCharCharCharCharCharCharCharCharCharCharChar1CharCharCharCharCharChar1CharCharCharCharCharChar1">
    <w:name w:val="Char Char Char1 Char Char Char Char Char Char Char Char Char Char Char Char Char Char1 Char Char Char Char Char Char1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1CharCharCharCharCharChar">
    <w:name w:val="Char Char Char1 Char Char Char Char Char Char Char Char Char Char Char Char Char Char1 Char Char Char Char Char Char1 Char Char Char Char 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1CharCharChar">
    <w:name w:val="Char Char Char1 Char Char Char Char Char Char Char Char Char Char Char Char Char Char1 Char Char Char Char Char Char1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Normals">
    <w:name w:val="Normals"/>
    <w:basedOn w:val="Normal"/>
    <w:hidden/>
    <w:rsid w:val="00906AB1"/>
    <w:pPr>
      <w:widowControl w:val="0"/>
      <w:autoSpaceDE w:val="0"/>
      <w:autoSpaceDN w:val="0"/>
      <w:adjustRightInd w:val="0"/>
      <w:spacing w:after="0"/>
    </w:pPr>
    <w:rPr>
      <w:rFonts w:ascii="Tahoma" w:hAnsi="Tahoma" w:cs="Tahoma"/>
      <w:b/>
      <w:bCs/>
      <w:color w:val="000000"/>
      <w:sz w:val="12"/>
      <w:szCs w:val="12"/>
    </w:rPr>
  </w:style>
  <w:style w:type="paragraph" w:customStyle="1" w:styleId="CharCharChar1CharCharCharCharCharCharCharCharCharCharCharCharCharChar1CharCharCharCharCharChar1CharCharCharCharCharChar1CharCharCharCharCharChar1">
    <w:name w:val="Char Char Char1 Char Char Char Char Char Char Char Char Char Char Char Char Char Char1 Char Char Char Char Char Char1 Char Char Char Char Char Char1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t2">
    <w:name w:val="tt2"/>
    <w:basedOn w:val="Heading5"/>
    <w:hidden/>
    <w:rsid w:val="007B1564"/>
    <w:pPr>
      <w:keepNext w:val="0"/>
      <w:tabs>
        <w:tab w:val="clear" w:pos="2268"/>
      </w:tabs>
      <w:spacing w:after="200"/>
    </w:pPr>
    <w:rPr>
      <w:rFonts w:ascii="Book Antiqua" w:hAnsi="Book Antiqua" w:cs="Book Antiqua"/>
      <w:b/>
      <w:bCs/>
      <w:i/>
      <w:iCs/>
      <w:color w:val="000000"/>
      <w:sz w:val="20"/>
      <w:u w:val="single"/>
      <w:lang w:val="x-none" w:eastAsia="x-none"/>
    </w:rPr>
  </w:style>
  <w:style w:type="paragraph" w:customStyle="1" w:styleId="tt3">
    <w:name w:val="tt3"/>
    <w:basedOn w:val="MF1"/>
    <w:hidden/>
    <w:rsid w:val="00906AB1"/>
    <w:pPr>
      <w:suppressAutoHyphens w:val="0"/>
      <w:spacing w:before="0" w:after="0"/>
      <w:jc w:val="both"/>
    </w:pPr>
    <w:rPr>
      <w:rFonts w:ascii="Book Antiqua" w:hAnsi="Book Antiqua" w:cs="Book Antiqua"/>
      <w:i/>
      <w:iCs/>
      <w:lang w:val="pt-PT"/>
    </w:rPr>
  </w:style>
  <w:style w:type="paragraph" w:customStyle="1" w:styleId="Char5CharChar">
    <w:name w:val="Char5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4CharCharChar">
    <w:name w:val="4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4CharCharChar1">
    <w:name w:val="4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1Char1CharCharCharCharChar1CharCharChar">
    <w:name w:val="Char Char1 Char Char Char Char Char Char1 Char1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CharCharCharCharCharCharCharCharCharChar">
    <w:name w:val="Char Char Char Char Char Char Char Char Char Char Char Char Char"/>
    <w:basedOn w:val="Normal"/>
    <w:hidden/>
    <w:uiPriority w:val="99"/>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5CharChar1">
    <w:name w:val="Char5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1CharCharCharCharCharChar1CharCharChar">
    <w:name w:val="Char Char Char1 Char Char Char Char Char Char Char Char Char Char Char Char Char Char1 Char Char Char Char Char Char1 Char Char Char Char Char Char1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38bTablestylenumeric">
    <w:name w:val="38b Table style numeric"/>
    <w:basedOn w:val="Normal"/>
    <w:hidden/>
    <w:rsid w:val="00906AB1"/>
    <w:pPr>
      <w:keepNext/>
      <w:keepLines/>
      <w:widowControl w:val="0"/>
      <w:autoSpaceDE w:val="0"/>
      <w:autoSpaceDN w:val="0"/>
      <w:adjustRightInd w:val="0"/>
      <w:spacing w:before="60" w:after="0" w:line="288" w:lineRule="auto"/>
      <w:ind w:right="72"/>
      <w:jc w:val="left"/>
    </w:pPr>
    <w:rPr>
      <w:rFonts w:ascii="Arial" w:hAnsi="Arial" w:cs="Arial"/>
      <w:color w:val="000000"/>
      <w:sz w:val="18"/>
      <w:szCs w:val="18"/>
      <w:lang w:val="en-US"/>
    </w:rPr>
  </w:style>
  <w:style w:type="character" w:customStyle="1" w:styleId="A8">
    <w:name w:val="A8"/>
    <w:hidden/>
    <w:rsid w:val="00906AB1"/>
    <w:rPr>
      <w:rFonts w:ascii="Times New Roman" w:hAnsi="Times New Roman" w:cs="Times New Roman"/>
      <w:color w:val="000000"/>
      <w:sz w:val="26"/>
      <w:szCs w:val="26"/>
      <w:lang w:val="pt-BR"/>
    </w:rPr>
  </w:style>
  <w:style w:type="character" w:customStyle="1" w:styleId="A18">
    <w:name w:val="A18"/>
    <w:hidden/>
    <w:rsid w:val="00906AB1"/>
    <w:rPr>
      <w:rFonts w:ascii="Times New Roman" w:hAnsi="Times New Roman" w:cs="Times New Roman"/>
      <w:color w:val="000000"/>
      <w:sz w:val="24"/>
      <w:szCs w:val="24"/>
      <w:lang w:val="pt-BR"/>
    </w:rPr>
  </w:style>
  <w:style w:type="paragraph" w:customStyle="1" w:styleId="ctrheadTOP">
    <w:name w:val="ctrheadTOP"/>
    <w:basedOn w:val="Normal"/>
    <w:hidden/>
    <w:rsid w:val="00906AB1"/>
    <w:pPr>
      <w:widowControl w:val="0"/>
      <w:tabs>
        <w:tab w:val="center" w:pos="4680"/>
      </w:tabs>
      <w:suppressAutoHyphens/>
      <w:autoSpaceDE w:val="0"/>
      <w:autoSpaceDN w:val="0"/>
      <w:adjustRightInd w:val="0"/>
      <w:spacing w:after="240"/>
    </w:pPr>
    <w:rPr>
      <w:b/>
      <w:bCs/>
      <w:color w:val="000000"/>
      <w:sz w:val="20"/>
    </w:rPr>
  </w:style>
  <w:style w:type="paragraph" w:customStyle="1" w:styleId="CharChar2CharCharCharCharCharCharCharCharChar">
    <w:name w:val="Char Char2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CharCharCharCharCharCharCharCharCharChar1">
    <w:name w:val="Char Char Char1 Char Char Char Char Char Char Char Char Char Char Char Char Char Char1 Char Char Char Char Char Char1 Char Char Char Char Char Char Char Char Char Char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styleId="HTMLKeyboard">
    <w:name w:val="HTML Keyboard"/>
    <w:uiPriority w:val="99"/>
    <w:rsid w:val="00906AB1"/>
    <w:rPr>
      <w:rFonts w:ascii="Courier New" w:hAnsi="Courier New" w:cs="Courier New"/>
      <w:color w:val="000000"/>
      <w:sz w:val="20"/>
      <w:szCs w:val="20"/>
      <w:lang w:val="pt-BR"/>
    </w:rPr>
  </w:style>
  <w:style w:type="paragraph" w:styleId="NoteHeading">
    <w:name w:val="Note Heading"/>
    <w:basedOn w:val="Normal"/>
    <w:next w:val="Normal"/>
    <w:link w:val="NoteHeadingChar"/>
    <w:uiPriority w:val="99"/>
    <w:rsid w:val="00906AB1"/>
    <w:pPr>
      <w:widowControl w:val="0"/>
      <w:autoSpaceDE w:val="0"/>
      <w:autoSpaceDN w:val="0"/>
      <w:adjustRightInd w:val="0"/>
      <w:spacing w:after="0" w:line="320" w:lineRule="atLeast"/>
    </w:pPr>
    <w:rPr>
      <w:rFonts w:ascii="Tahoma" w:hAnsi="Tahoma"/>
      <w:color w:val="000000"/>
      <w:sz w:val="24"/>
      <w:szCs w:val="24"/>
      <w:lang w:val="en-US" w:eastAsia="x-none"/>
    </w:rPr>
  </w:style>
  <w:style w:type="character" w:customStyle="1" w:styleId="NoteHeadingChar">
    <w:name w:val="Note Heading Char"/>
    <w:basedOn w:val="DefaultParagraphFont"/>
    <w:link w:val="NoteHeading"/>
    <w:uiPriority w:val="99"/>
    <w:rsid w:val="00906AB1"/>
    <w:rPr>
      <w:rFonts w:ascii="Tahoma" w:hAnsi="Tahoma"/>
      <w:color w:val="000000"/>
      <w:sz w:val="24"/>
      <w:szCs w:val="24"/>
      <w:lang w:val="en-US" w:eastAsia="x-none"/>
    </w:rPr>
  </w:style>
  <w:style w:type="character" w:styleId="HTMLVariable">
    <w:name w:val="HTML Variable"/>
    <w:uiPriority w:val="99"/>
    <w:rsid w:val="00906AB1"/>
    <w:rPr>
      <w:rFonts w:ascii="Times New Roman" w:hAnsi="Times New Roman" w:cs="Times New Roman"/>
      <w:i/>
      <w:iCs/>
      <w:color w:val="000000"/>
      <w:sz w:val="24"/>
      <w:szCs w:val="24"/>
      <w:lang w:val="pt-BR"/>
    </w:rPr>
  </w:style>
  <w:style w:type="paragraph" w:customStyle="1" w:styleId="PadraoRAc">
    <w:name w:val="Padrao RAc"/>
    <w:rsid w:val="00906AB1"/>
    <w:pPr>
      <w:widowControl w:val="0"/>
      <w:autoSpaceDE w:val="0"/>
      <w:autoSpaceDN w:val="0"/>
      <w:adjustRightInd w:val="0"/>
      <w:jc w:val="both"/>
    </w:pPr>
    <w:rPr>
      <w:rFonts w:ascii="Arial" w:hAnsi="Arial" w:cs="Arial"/>
      <w:color w:val="000000"/>
      <w:sz w:val="24"/>
      <w:szCs w:val="24"/>
    </w:rPr>
  </w:style>
  <w:style w:type="paragraph" w:customStyle="1" w:styleId="CharChar1CharCharCharCharCharCharChar">
    <w:name w:val="Char Char1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20CharCharCharCharCharCharCharCharCharCharCharCharCharCharCharCharCharCharCharChar">
    <w:name w:val="Char20 Char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PWfdChar1">
    <w:name w:val="DPW fd Char1"/>
    <w:aliases w:val="n Char1"/>
    <w:rsid w:val="00906AB1"/>
    <w:rPr>
      <w:rFonts w:ascii="Times New Roman" w:hAnsi="Times New Roman" w:cs="Times New Roman"/>
      <w:color w:val="000000"/>
      <w:spacing w:val="0"/>
      <w:sz w:val="20"/>
      <w:szCs w:val="20"/>
      <w:lang w:val="en-US"/>
    </w:rPr>
  </w:style>
  <w:style w:type="paragraph" w:customStyle="1" w:styleId="DPWfdBlock1">
    <w:name w:val="DPWfd Block1"/>
    <w:basedOn w:val="DeltaViewTableHeading"/>
    <w:next w:val="DeltaViewTableHeading"/>
    <w:rsid w:val="00906AB1"/>
    <w:pPr>
      <w:spacing w:after="200"/>
      <w:ind w:left="720" w:right="720"/>
    </w:pPr>
    <w:rPr>
      <w:rFonts w:ascii="Times New Roman" w:hAnsi="Times New Roman" w:cs="Times New Roman"/>
      <w:b w:val="0"/>
      <w:bCs w:val="0"/>
      <w:sz w:val="20"/>
      <w:szCs w:val="20"/>
      <w:lang w:val="pt-BR"/>
    </w:rPr>
  </w:style>
  <w:style w:type="paragraph" w:customStyle="1" w:styleId="DPWfdCenterLine">
    <w:name w:val="DPWfd Center Line"/>
    <w:basedOn w:val="DeltaViewTableHeading"/>
    <w:next w:val="DeltaViewTableHeading"/>
    <w:rsid w:val="00906AB1"/>
    <w:pPr>
      <w:pBdr>
        <w:top w:val="single" w:sz="4" w:space="0" w:color="000000"/>
      </w:pBdr>
      <w:spacing w:before="100" w:beforeAutospacing="1" w:after="0"/>
      <w:ind w:left="3744" w:right="3744"/>
      <w:jc w:val="center"/>
    </w:pPr>
    <w:rPr>
      <w:rFonts w:ascii="Times New Roman" w:hAnsi="Times New Roman" w:cs="Times New Roman"/>
      <w:b w:val="0"/>
      <w:bCs w:val="0"/>
      <w:sz w:val="10"/>
      <w:szCs w:val="10"/>
      <w:lang w:val="pt-BR"/>
    </w:rPr>
  </w:style>
  <w:style w:type="character" w:customStyle="1" w:styleId="DPWfdHDBoldCenterChar">
    <w:name w:val="DPWfd HD Bold Center Char"/>
    <w:rsid w:val="00906AB1"/>
    <w:rPr>
      <w:rFonts w:ascii="Times New Roman" w:hAnsi="Times New Roman" w:cs="Times New Roman"/>
      <w:b/>
      <w:bCs/>
      <w:color w:val="000000"/>
      <w:spacing w:val="0"/>
      <w:sz w:val="20"/>
      <w:szCs w:val="20"/>
      <w:lang w:val="en-US"/>
    </w:rPr>
  </w:style>
  <w:style w:type="character" w:customStyle="1" w:styleId="DPWfdHDItalBoldChar">
    <w:name w:val="DPWfd HD Ital Bold Char"/>
    <w:rsid w:val="00906AB1"/>
    <w:rPr>
      <w:rFonts w:ascii="Times New Roman" w:hAnsi="Times New Roman" w:cs="Times New Roman"/>
      <w:b/>
      <w:bCs/>
      <w:i/>
      <w:iCs/>
      <w:color w:val="000000"/>
      <w:spacing w:val="0"/>
      <w:sz w:val="20"/>
      <w:szCs w:val="20"/>
      <w:lang w:val="en-US"/>
    </w:rPr>
  </w:style>
  <w:style w:type="paragraph" w:customStyle="1" w:styleId="DPWfdTOC1BoldLeft">
    <w:name w:val="DPWfd TOC1 Bold Left"/>
    <w:basedOn w:val="DeltaViewTableHeading"/>
    <w:next w:val="DeltaViewAnnounce"/>
    <w:rsid w:val="00906AB1"/>
    <w:pPr>
      <w:keepNext/>
      <w:spacing w:after="200"/>
    </w:pPr>
    <w:rPr>
      <w:rFonts w:ascii="Times New Roman" w:hAnsi="Times New Roman" w:cs="Times New Roman"/>
      <w:sz w:val="20"/>
      <w:szCs w:val="20"/>
      <w:lang w:val="pt-BR"/>
    </w:rPr>
  </w:style>
  <w:style w:type="character" w:customStyle="1" w:styleId="DPWfdtblftn10Char">
    <w:name w:val="DPWfd tbl ftn10 Char"/>
    <w:rsid w:val="00906AB1"/>
    <w:rPr>
      <w:rFonts w:ascii="Times New Roman" w:hAnsi="Times New Roman" w:cs="Times New Roman"/>
      <w:color w:val="000000"/>
      <w:spacing w:val="0"/>
      <w:sz w:val="20"/>
      <w:szCs w:val="20"/>
      <w:lang w:val="en-US"/>
    </w:rPr>
  </w:style>
  <w:style w:type="paragraph" w:customStyle="1" w:styleId="DPWfdtblftn7">
    <w:name w:val="DPWfd tbl ftn7"/>
    <w:basedOn w:val="DeltaViewTableHeading"/>
    <w:rsid w:val="00906AB1"/>
    <w:pPr>
      <w:spacing w:after="70"/>
      <w:ind w:left="216" w:hanging="216"/>
    </w:pPr>
    <w:rPr>
      <w:rFonts w:ascii="Times New Roman" w:hAnsi="Times New Roman" w:cs="Times New Roman"/>
      <w:b w:val="0"/>
      <w:bCs w:val="0"/>
      <w:sz w:val="14"/>
      <w:szCs w:val="14"/>
      <w:lang w:val="pt-BR"/>
    </w:rPr>
  </w:style>
  <w:style w:type="paragraph" w:customStyle="1" w:styleId="DPWfdtblftn9">
    <w:name w:val="DPWfd tbl ftn9"/>
    <w:basedOn w:val="DeltaViewTableHeading"/>
    <w:rsid w:val="00906AB1"/>
    <w:pPr>
      <w:spacing w:after="90"/>
      <w:ind w:left="360" w:hanging="360"/>
    </w:pPr>
    <w:rPr>
      <w:rFonts w:ascii="Times New Roman" w:hAnsi="Times New Roman" w:cs="Times New Roman"/>
      <w:b w:val="0"/>
      <w:bCs w:val="0"/>
      <w:sz w:val="18"/>
      <w:szCs w:val="18"/>
      <w:lang w:val="pt-BR"/>
    </w:rPr>
  </w:style>
  <w:style w:type="paragraph" w:customStyle="1" w:styleId="Blt1">
    <w:name w:val="Blt1"/>
    <w:basedOn w:val="Normal"/>
    <w:rsid w:val="00906AB1"/>
    <w:pPr>
      <w:widowControl w:val="0"/>
      <w:autoSpaceDE w:val="0"/>
      <w:autoSpaceDN w:val="0"/>
      <w:adjustRightInd w:val="0"/>
      <w:spacing w:after="200"/>
      <w:jc w:val="left"/>
    </w:pPr>
    <w:rPr>
      <w:color w:val="000000"/>
      <w:sz w:val="20"/>
    </w:rPr>
  </w:style>
  <w:style w:type="paragraph" w:customStyle="1" w:styleId="DPWfdHDBoldRight">
    <w:name w:val="DPWfd HD Bold Right"/>
    <w:basedOn w:val="DeltaViewTableHeading"/>
    <w:next w:val="DeltaViewAnnounce"/>
    <w:rsid w:val="00906AB1"/>
    <w:pPr>
      <w:keepNext/>
      <w:spacing w:after="200"/>
      <w:jc w:val="right"/>
    </w:pPr>
    <w:rPr>
      <w:rFonts w:ascii="Times New Roman" w:hAnsi="Times New Roman" w:cs="Times New Roman"/>
      <w:sz w:val="20"/>
      <w:szCs w:val="20"/>
      <w:lang w:val="pt-BR"/>
    </w:rPr>
  </w:style>
  <w:style w:type="paragraph" w:customStyle="1" w:styleId="DPWfdTOC1Center">
    <w:name w:val="DPWfd TOC1 Center"/>
    <w:basedOn w:val="DeltaViewTableHeading"/>
    <w:next w:val="DeltaViewAnnounce"/>
    <w:rsid w:val="00906AB1"/>
    <w:pPr>
      <w:keepNext/>
      <w:spacing w:before="200" w:after="200"/>
      <w:jc w:val="center"/>
    </w:pPr>
    <w:rPr>
      <w:rFonts w:ascii="Times New Roman" w:hAnsi="Times New Roman" w:cs="Times New Roman"/>
      <w:sz w:val="20"/>
      <w:szCs w:val="20"/>
      <w:lang w:val="pt-BR"/>
    </w:rPr>
  </w:style>
  <w:style w:type="paragraph" w:customStyle="1" w:styleId="DPWfdTOC1CenterCaps">
    <w:name w:val="DPWfd TOC1 Center Caps"/>
    <w:basedOn w:val="DeltaViewTableHeading"/>
    <w:next w:val="DeltaViewAnnounce"/>
    <w:rsid w:val="00906AB1"/>
    <w:pPr>
      <w:keepNext/>
      <w:spacing w:before="200" w:after="200"/>
      <w:jc w:val="center"/>
    </w:pPr>
    <w:rPr>
      <w:rFonts w:ascii="Times New Roman" w:hAnsi="Times New Roman" w:cs="Times New Roman"/>
      <w:caps/>
      <w:sz w:val="20"/>
      <w:szCs w:val="20"/>
      <w:lang w:val="pt-BR"/>
    </w:rPr>
  </w:style>
  <w:style w:type="character" w:customStyle="1" w:styleId="DPWfdTOC1CenterCapsChar">
    <w:name w:val="DPWfd TOC1 Center Caps Char"/>
    <w:rsid w:val="00906AB1"/>
    <w:rPr>
      <w:rFonts w:ascii="Times New Roman" w:hAnsi="Times New Roman" w:cs="Times New Roman"/>
      <w:b/>
      <w:bCs/>
      <w:caps/>
      <w:color w:val="000000"/>
      <w:spacing w:val="0"/>
      <w:sz w:val="20"/>
      <w:szCs w:val="20"/>
      <w:lang w:val="en-US"/>
    </w:rPr>
  </w:style>
  <w:style w:type="paragraph" w:customStyle="1" w:styleId="DPWfdTOC2BoldLeft">
    <w:name w:val="DPWfd TOC2 Bold Left"/>
    <w:basedOn w:val="DeltaViewTableHeading"/>
    <w:next w:val="DeltaViewAnnounce"/>
    <w:rsid w:val="00906AB1"/>
    <w:pPr>
      <w:keepNext/>
      <w:spacing w:after="200"/>
    </w:pPr>
    <w:rPr>
      <w:rFonts w:ascii="Times New Roman" w:hAnsi="Times New Roman" w:cs="Times New Roman"/>
      <w:sz w:val="20"/>
      <w:szCs w:val="20"/>
      <w:lang w:val="pt-BR"/>
    </w:rPr>
  </w:style>
  <w:style w:type="paragraph" w:customStyle="1" w:styleId="DPWfdCovCenterLine">
    <w:name w:val="DPWfd Cov Center Line"/>
    <w:basedOn w:val="DeltaViewTableHeading"/>
    <w:next w:val="DeltaViewTableHeading"/>
    <w:rsid w:val="00906AB1"/>
    <w:pPr>
      <w:pBdr>
        <w:top w:val="single" w:sz="4" w:space="0" w:color="000000"/>
      </w:pBdr>
      <w:spacing w:before="100" w:beforeAutospacing="1" w:after="0"/>
      <w:ind w:left="4320" w:right="4320"/>
      <w:jc w:val="center"/>
    </w:pPr>
    <w:rPr>
      <w:rFonts w:ascii="Times New Roman" w:hAnsi="Times New Roman" w:cs="Times New Roman"/>
      <w:b w:val="0"/>
      <w:bCs w:val="0"/>
      <w:sz w:val="10"/>
      <w:szCs w:val="10"/>
      <w:lang w:val="pt-BR"/>
    </w:rPr>
  </w:style>
  <w:style w:type="paragraph" w:customStyle="1" w:styleId="Footer2">
    <w:name w:val="Footer2"/>
    <w:basedOn w:val="Normal"/>
    <w:rsid w:val="00906AB1"/>
    <w:pPr>
      <w:widowControl w:val="0"/>
      <w:tabs>
        <w:tab w:val="center" w:pos="4320"/>
        <w:tab w:val="right" w:pos="8640"/>
      </w:tabs>
      <w:autoSpaceDE w:val="0"/>
      <w:autoSpaceDN w:val="0"/>
      <w:adjustRightInd w:val="0"/>
      <w:spacing w:after="0"/>
      <w:jc w:val="left"/>
    </w:pPr>
    <w:rPr>
      <w:color w:val="000000"/>
      <w:sz w:val="20"/>
    </w:rPr>
  </w:style>
  <w:style w:type="paragraph" w:customStyle="1" w:styleId="TOC12">
    <w:name w:val="TOC 12"/>
    <w:basedOn w:val="Normal"/>
    <w:next w:val="Normal"/>
    <w:autoRedefine/>
    <w:rsid w:val="00906AB1"/>
    <w:pPr>
      <w:widowControl w:val="0"/>
      <w:tabs>
        <w:tab w:val="right" w:leader="dot" w:pos="4500"/>
      </w:tabs>
      <w:autoSpaceDE w:val="0"/>
      <w:autoSpaceDN w:val="0"/>
      <w:adjustRightInd w:val="0"/>
      <w:spacing w:after="0"/>
      <w:ind w:left="360" w:right="60" w:hanging="360"/>
      <w:jc w:val="left"/>
    </w:pPr>
    <w:rPr>
      <w:color w:val="000000"/>
      <w:sz w:val="20"/>
    </w:rPr>
  </w:style>
  <w:style w:type="paragraph" w:customStyle="1" w:styleId="TOC22">
    <w:name w:val="TOC 22"/>
    <w:basedOn w:val="Normal"/>
    <w:next w:val="Normal"/>
    <w:autoRedefine/>
    <w:rsid w:val="00906AB1"/>
    <w:pPr>
      <w:widowControl w:val="0"/>
      <w:autoSpaceDE w:val="0"/>
      <w:autoSpaceDN w:val="0"/>
      <w:adjustRightInd w:val="0"/>
      <w:spacing w:after="0"/>
      <w:ind w:left="720" w:right="187" w:hanging="360"/>
      <w:jc w:val="left"/>
    </w:pPr>
    <w:rPr>
      <w:color w:val="000000"/>
      <w:sz w:val="20"/>
    </w:rPr>
  </w:style>
  <w:style w:type="paragraph" w:customStyle="1" w:styleId="TOC32">
    <w:name w:val="TOC 32"/>
    <w:basedOn w:val="Normal"/>
    <w:next w:val="Normal"/>
    <w:autoRedefine/>
    <w:rsid w:val="00906AB1"/>
    <w:pPr>
      <w:widowControl w:val="0"/>
      <w:autoSpaceDE w:val="0"/>
      <w:autoSpaceDN w:val="0"/>
      <w:adjustRightInd w:val="0"/>
      <w:spacing w:after="0"/>
      <w:ind w:left="475" w:right="187"/>
      <w:jc w:val="left"/>
    </w:pPr>
    <w:rPr>
      <w:color w:val="000000"/>
      <w:sz w:val="20"/>
    </w:rPr>
  </w:style>
  <w:style w:type="paragraph" w:customStyle="1" w:styleId="TOC42">
    <w:name w:val="TOC 42"/>
    <w:basedOn w:val="Normal"/>
    <w:next w:val="Normal"/>
    <w:autoRedefine/>
    <w:rsid w:val="00906AB1"/>
    <w:pPr>
      <w:widowControl w:val="0"/>
      <w:autoSpaceDE w:val="0"/>
      <w:autoSpaceDN w:val="0"/>
      <w:adjustRightInd w:val="0"/>
      <w:spacing w:after="0"/>
      <w:ind w:left="720"/>
      <w:jc w:val="left"/>
    </w:pPr>
    <w:rPr>
      <w:color w:val="000000"/>
      <w:sz w:val="20"/>
    </w:rPr>
  </w:style>
  <w:style w:type="paragraph" w:customStyle="1" w:styleId="TOC52">
    <w:name w:val="TOC 52"/>
    <w:basedOn w:val="Normal"/>
    <w:next w:val="Normal"/>
    <w:autoRedefine/>
    <w:rsid w:val="00906AB1"/>
    <w:pPr>
      <w:widowControl w:val="0"/>
      <w:autoSpaceDE w:val="0"/>
      <w:autoSpaceDN w:val="0"/>
      <w:adjustRightInd w:val="0"/>
      <w:spacing w:after="0"/>
      <w:ind w:left="960"/>
      <w:jc w:val="left"/>
    </w:pPr>
    <w:rPr>
      <w:color w:val="000000"/>
      <w:sz w:val="20"/>
    </w:rPr>
  </w:style>
  <w:style w:type="paragraph" w:customStyle="1" w:styleId="TOC62">
    <w:name w:val="TOC 62"/>
    <w:basedOn w:val="Normal"/>
    <w:next w:val="Normal"/>
    <w:autoRedefine/>
    <w:rsid w:val="00906AB1"/>
    <w:pPr>
      <w:widowControl w:val="0"/>
      <w:autoSpaceDE w:val="0"/>
      <w:autoSpaceDN w:val="0"/>
      <w:adjustRightInd w:val="0"/>
      <w:spacing w:after="0"/>
      <w:ind w:left="1200"/>
      <w:jc w:val="left"/>
    </w:pPr>
    <w:rPr>
      <w:color w:val="000000"/>
      <w:sz w:val="20"/>
    </w:rPr>
  </w:style>
  <w:style w:type="paragraph" w:customStyle="1" w:styleId="TOC72">
    <w:name w:val="TOC 72"/>
    <w:basedOn w:val="Normal"/>
    <w:next w:val="Normal"/>
    <w:autoRedefine/>
    <w:rsid w:val="00906AB1"/>
    <w:pPr>
      <w:widowControl w:val="0"/>
      <w:autoSpaceDE w:val="0"/>
      <w:autoSpaceDN w:val="0"/>
      <w:adjustRightInd w:val="0"/>
      <w:spacing w:after="0"/>
      <w:ind w:left="1440"/>
      <w:jc w:val="left"/>
    </w:pPr>
    <w:rPr>
      <w:color w:val="000000"/>
      <w:sz w:val="20"/>
    </w:rPr>
  </w:style>
  <w:style w:type="paragraph" w:customStyle="1" w:styleId="TOC82">
    <w:name w:val="TOC 82"/>
    <w:basedOn w:val="Normal"/>
    <w:next w:val="Normal"/>
    <w:autoRedefine/>
    <w:rsid w:val="00906AB1"/>
    <w:pPr>
      <w:widowControl w:val="0"/>
      <w:autoSpaceDE w:val="0"/>
      <w:autoSpaceDN w:val="0"/>
      <w:adjustRightInd w:val="0"/>
      <w:spacing w:after="0"/>
      <w:ind w:left="1680"/>
      <w:jc w:val="left"/>
    </w:pPr>
    <w:rPr>
      <w:color w:val="000000"/>
      <w:sz w:val="20"/>
    </w:rPr>
  </w:style>
  <w:style w:type="paragraph" w:customStyle="1" w:styleId="TOC92">
    <w:name w:val="TOC 92"/>
    <w:basedOn w:val="Normal"/>
    <w:next w:val="Normal"/>
    <w:autoRedefine/>
    <w:rsid w:val="00906AB1"/>
    <w:pPr>
      <w:widowControl w:val="0"/>
      <w:autoSpaceDE w:val="0"/>
      <w:autoSpaceDN w:val="0"/>
      <w:adjustRightInd w:val="0"/>
      <w:spacing w:after="0"/>
      <w:ind w:left="1920"/>
      <w:jc w:val="left"/>
    </w:pPr>
    <w:rPr>
      <w:color w:val="000000"/>
      <w:sz w:val="20"/>
    </w:rPr>
  </w:style>
  <w:style w:type="paragraph" w:customStyle="1" w:styleId="Header2">
    <w:name w:val="Header2"/>
    <w:basedOn w:val="Normal"/>
    <w:rsid w:val="00906AB1"/>
    <w:pPr>
      <w:widowControl w:val="0"/>
      <w:tabs>
        <w:tab w:val="center" w:pos="4320"/>
        <w:tab w:val="right" w:pos="8640"/>
      </w:tabs>
      <w:autoSpaceDE w:val="0"/>
      <w:autoSpaceDN w:val="0"/>
      <w:adjustRightInd w:val="0"/>
      <w:spacing w:after="0"/>
      <w:jc w:val="left"/>
    </w:pPr>
    <w:rPr>
      <w:color w:val="000000"/>
      <w:sz w:val="20"/>
    </w:rPr>
  </w:style>
  <w:style w:type="character" w:customStyle="1" w:styleId="CharChar5">
    <w:name w:val="Char Char5"/>
    <w:rsid w:val="00906AB1"/>
    <w:rPr>
      <w:rFonts w:ascii="Times New Roman" w:hAnsi="Times New Roman" w:cs="Times New Roman"/>
      <w:color w:val="000000"/>
      <w:spacing w:val="0"/>
      <w:sz w:val="20"/>
      <w:szCs w:val="20"/>
      <w:lang w:val="en-US"/>
    </w:rPr>
  </w:style>
  <w:style w:type="paragraph" w:customStyle="1" w:styleId="DPWfdsumdef">
    <w:name w:val="DPWfd sumdef"/>
    <w:aliases w:val="sd"/>
    <w:basedOn w:val="DeltaViewTableHeading"/>
    <w:rsid w:val="00906AB1"/>
    <w:pPr>
      <w:tabs>
        <w:tab w:val="right" w:leader="dot" w:pos="4400"/>
      </w:tabs>
      <w:spacing w:after="0"/>
      <w:ind w:left="360" w:right="360" w:hanging="360"/>
    </w:pPr>
    <w:rPr>
      <w:rFonts w:ascii="Times New Roman" w:hAnsi="Times New Roman" w:cs="Times New Roman"/>
      <w:b w:val="0"/>
      <w:bCs w:val="0"/>
      <w:sz w:val="20"/>
      <w:szCs w:val="20"/>
      <w:lang w:val="pt-BR"/>
    </w:rPr>
  </w:style>
  <w:style w:type="paragraph" w:customStyle="1" w:styleId="DPWfdsumtxt">
    <w:name w:val="DPWfd sumtxt"/>
    <w:basedOn w:val="DeltaViewTableHeading"/>
    <w:rsid w:val="00906AB1"/>
    <w:pPr>
      <w:spacing w:after="200"/>
      <w:ind w:left="144"/>
    </w:pPr>
    <w:rPr>
      <w:rFonts w:ascii="Times New Roman" w:hAnsi="Times New Roman" w:cs="Times New Roman"/>
      <w:b w:val="0"/>
      <w:bCs w:val="0"/>
      <w:sz w:val="20"/>
      <w:szCs w:val="20"/>
      <w:lang w:val="pt-BR"/>
    </w:rPr>
  </w:style>
  <w:style w:type="character" w:customStyle="1" w:styleId="Hypertext">
    <w:name w:val="Hypertext"/>
    <w:rsid w:val="00906AB1"/>
    <w:rPr>
      <w:rFonts w:ascii="Times New Roman" w:hAnsi="Times New Roman" w:cs="Times New Roman"/>
      <w:color w:val="000000"/>
      <w:spacing w:val="0"/>
      <w:sz w:val="20"/>
      <w:szCs w:val="20"/>
      <w:lang w:val="en-US"/>
    </w:rPr>
  </w:style>
  <w:style w:type="character" w:customStyle="1" w:styleId="PageNumber2">
    <w:name w:val="Page Number2"/>
    <w:rsid w:val="00906AB1"/>
    <w:rPr>
      <w:rFonts w:ascii="Times New Roman" w:hAnsi="Times New Roman" w:cs="Times New Roman"/>
      <w:color w:val="000000"/>
      <w:spacing w:val="0"/>
      <w:sz w:val="20"/>
      <w:szCs w:val="20"/>
      <w:lang w:val="en-US"/>
    </w:rPr>
  </w:style>
  <w:style w:type="paragraph" w:customStyle="1" w:styleId="DPWfdTOC2Center">
    <w:name w:val="DPWfd TOC2 Center"/>
    <w:basedOn w:val="DeltaViewTableHeading"/>
    <w:next w:val="DeltaViewAnnounce"/>
    <w:rsid w:val="00906AB1"/>
    <w:pPr>
      <w:keepNext/>
      <w:spacing w:before="200" w:after="200"/>
      <w:jc w:val="center"/>
    </w:pPr>
    <w:rPr>
      <w:rFonts w:ascii="Times New Roman" w:hAnsi="Times New Roman" w:cs="Times New Roman"/>
      <w:sz w:val="20"/>
      <w:szCs w:val="20"/>
      <w:lang w:val="pt-BR"/>
    </w:rPr>
  </w:style>
  <w:style w:type="paragraph" w:customStyle="1" w:styleId="BaseTimes">
    <w:name w:val="BaseTimes"/>
    <w:rsid w:val="00906AB1"/>
    <w:pPr>
      <w:widowControl w:val="0"/>
      <w:autoSpaceDE w:val="0"/>
      <w:autoSpaceDN w:val="0"/>
      <w:adjustRightInd w:val="0"/>
    </w:pPr>
    <w:rPr>
      <w:color w:val="000000"/>
      <w:sz w:val="24"/>
      <w:szCs w:val="24"/>
      <w:lang w:val="en-US"/>
    </w:rPr>
  </w:style>
  <w:style w:type="paragraph" w:customStyle="1" w:styleId="dpwPFJustified">
    <w:name w:val="dpw_PF Justified"/>
    <w:basedOn w:val="Normal"/>
    <w:rsid w:val="00906AB1"/>
    <w:pPr>
      <w:widowControl w:val="0"/>
      <w:autoSpaceDE w:val="0"/>
      <w:autoSpaceDN w:val="0"/>
      <w:adjustRightInd w:val="0"/>
      <w:spacing w:after="240"/>
    </w:pPr>
    <w:rPr>
      <w:b/>
      <w:bCs/>
      <w:i/>
      <w:iCs/>
      <w:color w:val="000000"/>
      <w:sz w:val="20"/>
    </w:rPr>
  </w:style>
  <w:style w:type="paragraph" w:customStyle="1" w:styleId="dpwtextinborderwdotleadertab">
    <w:name w:val="dpw_text in border w/dot leader tab"/>
    <w:basedOn w:val="Normal"/>
    <w:rsid w:val="00906AB1"/>
    <w:pPr>
      <w:widowControl w:val="0"/>
      <w:tabs>
        <w:tab w:val="left" w:leader="dot" w:pos="3360"/>
        <w:tab w:val="left" w:pos="3720"/>
      </w:tabs>
      <w:autoSpaceDE w:val="0"/>
      <w:autoSpaceDN w:val="0"/>
      <w:adjustRightInd w:val="0"/>
      <w:spacing w:after="240"/>
      <w:ind w:left="3720" w:hanging="3720"/>
    </w:pPr>
    <w:rPr>
      <w:color w:val="000000"/>
      <w:sz w:val="20"/>
    </w:rPr>
  </w:style>
  <w:style w:type="paragraph" w:customStyle="1" w:styleId="dpwtextinborder2ndPF">
    <w:name w:val="dpw_text in border 2nd PF"/>
    <w:basedOn w:val="dpwtextinborderwdotleadertab"/>
    <w:next w:val="dpwtextinborderwdotleadertab"/>
    <w:rsid w:val="00906AB1"/>
    <w:pPr>
      <w:tabs>
        <w:tab w:val="clear" w:pos="3360"/>
      </w:tabs>
      <w:ind w:firstLine="0"/>
    </w:pPr>
  </w:style>
  <w:style w:type="paragraph" w:customStyle="1" w:styleId="dpwbulletsinborder">
    <w:name w:val="dpw_bullets in border"/>
    <w:basedOn w:val="Normal"/>
    <w:rsid w:val="00906AB1"/>
    <w:pPr>
      <w:widowControl w:val="0"/>
      <w:tabs>
        <w:tab w:val="left" w:pos="3960"/>
      </w:tabs>
      <w:autoSpaceDE w:val="0"/>
      <w:autoSpaceDN w:val="0"/>
      <w:adjustRightInd w:val="0"/>
      <w:spacing w:after="240"/>
      <w:ind w:left="3715"/>
      <w:jc w:val="left"/>
    </w:pPr>
    <w:rPr>
      <w:color w:val="000000"/>
      <w:sz w:val="20"/>
    </w:rPr>
  </w:style>
  <w:style w:type="character" w:customStyle="1" w:styleId="DPWNormalChar">
    <w:name w:val="DPW Normal Char"/>
    <w:rsid w:val="00906AB1"/>
    <w:rPr>
      <w:rFonts w:ascii="Times New Roman" w:hAnsi="Times New Roman" w:cs="Times New Roman"/>
      <w:color w:val="000000"/>
      <w:spacing w:val="0"/>
      <w:sz w:val="24"/>
      <w:szCs w:val="24"/>
      <w:lang w:val="en-US"/>
    </w:rPr>
  </w:style>
  <w:style w:type="paragraph" w:customStyle="1" w:styleId="DPWHeadLeftBold">
    <w:name w:val="DPW Head Left Bold"/>
    <w:aliases w:val="h31,Heading 31"/>
    <w:basedOn w:val="DPWNormal"/>
    <w:next w:val="DPWNormal"/>
    <w:uiPriority w:val="99"/>
    <w:rsid w:val="00906AB1"/>
    <w:pPr>
      <w:keepNext/>
      <w:suppressAutoHyphens w:val="0"/>
      <w:spacing w:before="0" w:after="240"/>
    </w:pPr>
    <w:rPr>
      <w:b/>
      <w:bCs/>
      <w:sz w:val="20"/>
      <w:szCs w:val="20"/>
      <w:lang w:val="pt-BR"/>
    </w:rPr>
  </w:style>
  <w:style w:type="paragraph" w:customStyle="1" w:styleId="flbld">
    <w:name w:val="flbld"/>
    <w:basedOn w:val="Normal"/>
    <w:rsid w:val="00906AB1"/>
    <w:pPr>
      <w:keepNext/>
      <w:keepLines/>
      <w:widowControl w:val="0"/>
      <w:tabs>
        <w:tab w:val="left" w:pos="204"/>
      </w:tabs>
      <w:autoSpaceDE w:val="0"/>
      <w:autoSpaceDN w:val="0"/>
      <w:adjustRightInd w:val="0"/>
      <w:spacing w:after="240"/>
    </w:pPr>
    <w:rPr>
      <w:b/>
      <w:bCs/>
      <w:color w:val="000000"/>
      <w:sz w:val="20"/>
    </w:rPr>
  </w:style>
  <w:style w:type="paragraph" w:customStyle="1" w:styleId="flbldit">
    <w:name w:val="flbldit"/>
    <w:basedOn w:val="Normal"/>
    <w:rsid w:val="00906AB1"/>
    <w:pPr>
      <w:keepNext/>
      <w:keepLines/>
      <w:widowControl w:val="0"/>
      <w:autoSpaceDE w:val="0"/>
      <w:autoSpaceDN w:val="0"/>
      <w:adjustRightInd w:val="0"/>
      <w:spacing w:after="240"/>
      <w:ind w:left="360"/>
    </w:pPr>
    <w:rPr>
      <w:b/>
      <w:bCs/>
      <w:i/>
      <w:iCs/>
      <w:color w:val="000000"/>
      <w:sz w:val="20"/>
    </w:rPr>
  </w:style>
  <w:style w:type="paragraph" w:customStyle="1" w:styleId="PBBody">
    <w:name w:val="PB Body"/>
    <w:basedOn w:val="Normal"/>
    <w:rsid w:val="00906AB1"/>
    <w:pPr>
      <w:widowControl w:val="0"/>
      <w:autoSpaceDE w:val="0"/>
      <w:autoSpaceDN w:val="0"/>
      <w:adjustRightInd w:val="0"/>
      <w:spacing w:before="240" w:after="0" w:line="270" w:lineRule="atLeast"/>
    </w:pPr>
    <w:rPr>
      <w:color w:val="000000"/>
      <w:sz w:val="20"/>
    </w:rPr>
  </w:style>
  <w:style w:type="paragraph" w:customStyle="1" w:styleId="TableSource">
    <w:name w:val="Table Source"/>
    <w:aliases w:val="tr"/>
    <w:basedOn w:val="Normal"/>
    <w:rsid w:val="00906AB1"/>
    <w:pPr>
      <w:widowControl w:val="0"/>
      <w:autoSpaceDE w:val="0"/>
      <w:autoSpaceDN w:val="0"/>
      <w:adjustRightInd w:val="0"/>
      <w:spacing w:after="0" w:line="220" w:lineRule="atLeast"/>
      <w:jc w:val="left"/>
    </w:pPr>
    <w:rPr>
      <w:rFonts w:ascii="Arial Narrow" w:hAnsi="Arial Narrow" w:cs="Arial Narrow"/>
      <w:i/>
      <w:iCs/>
      <w:color w:val="000000"/>
      <w:sz w:val="16"/>
      <w:szCs w:val="16"/>
    </w:rPr>
  </w:style>
  <w:style w:type="paragraph" w:customStyle="1" w:styleId="TableSourceSmall">
    <w:name w:val="Table Source Small"/>
    <w:aliases w:val="trs"/>
    <w:basedOn w:val="TableSource"/>
    <w:rsid w:val="00906AB1"/>
    <w:pPr>
      <w:spacing w:line="240" w:lineRule="auto"/>
    </w:pPr>
    <w:rPr>
      <w:sz w:val="14"/>
      <w:szCs w:val="14"/>
    </w:rPr>
  </w:style>
  <w:style w:type="paragraph" w:customStyle="1" w:styleId="Graphic">
    <w:name w:val="Graphic"/>
    <w:aliases w:val="gr,graphic,gx,graph,grahic,Graphics"/>
    <w:basedOn w:val="Normal"/>
    <w:rsid w:val="00906AB1"/>
    <w:pPr>
      <w:keepNext/>
      <w:widowControl w:val="0"/>
      <w:autoSpaceDE w:val="0"/>
      <w:autoSpaceDN w:val="0"/>
      <w:adjustRightInd w:val="0"/>
      <w:spacing w:before="120" w:after="0" w:line="270" w:lineRule="atLeast"/>
      <w:jc w:val="center"/>
    </w:pPr>
    <w:rPr>
      <w:rFonts w:ascii="Arial Narrow" w:hAnsi="Arial Narrow" w:cs="Arial Narrow"/>
      <w:color w:val="000000"/>
      <w:sz w:val="18"/>
      <w:szCs w:val="18"/>
    </w:rPr>
  </w:style>
  <w:style w:type="paragraph" w:customStyle="1" w:styleId="WCPageNumber">
    <w:name w:val="WCPageNumber"/>
    <w:rsid w:val="00906AB1"/>
    <w:pPr>
      <w:widowControl w:val="0"/>
      <w:autoSpaceDE w:val="0"/>
      <w:autoSpaceDN w:val="0"/>
      <w:adjustRightInd w:val="0"/>
      <w:jc w:val="center"/>
    </w:pPr>
    <w:rPr>
      <w:color w:val="000000"/>
      <w:sz w:val="24"/>
      <w:szCs w:val="24"/>
      <w:lang w:val="en-US"/>
    </w:rPr>
  </w:style>
  <w:style w:type="paragraph" w:customStyle="1" w:styleId="DraftLineWC">
    <w:name w:val="DraftLineW&amp;C"/>
    <w:basedOn w:val="Normal"/>
    <w:rsid w:val="00906AB1"/>
    <w:pPr>
      <w:framePr w:w="5328" w:hSpace="187" w:vSpace="187" w:wrap="auto" w:vAnchor="page" w:hAnchor="page" w:x="5763" w:y="723"/>
      <w:widowControl w:val="0"/>
      <w:autoSpaceDE w:val="0"/>
      <w:autoSpaceDN w:val="0"/>
      <w:adjustRightInd w:val="0"/>
      <w:spacing w:after="0"/>
      <w:jc w:val="right"/>
    </w:pPr>
    <w:rPr>
      <w:color w:val="000000"/>
      <w:sz w:val="20"/>
    </w:rPr>
  </w:style>
  <w:style w:type="paragraph" w:customStyle="1" w:styleId="Textoembloco1">
    <w:name w:val="Texto em bloco1"/>
    <w:basedOn w:val="Normal"/>
    <w:rsid w:val="00906AB1"/>
    <w:pPr>
      <w:widowControl w:val="0"/>
      <w:autoSpaceDE w:val="0"/>
      <w:autoSpaceDN w:val="0"/>
      <w:adjustRightInd w:val="0"/>
      <w:spacing w:after="240"/>
      <w:jc w:val="left"/>
    </w:pPr>
    <w:rPr>
      <w:color w:val="000000"/>
      <w:sz w:val="22"/>
      <w:szCs w:val="22"/>
    </w:rPr>
  </w:style>
  <w:style w:type="paragraph" w:customStyle="1" w:styleId="tfn">
    <w:name w:val="tfn"/>
    <w:basedOn w:val="Text"/>
    <w:rsid w:val="00906AB1"/>
    <w:pPr>
      <w:suppressAutoHyphens w:val="0"/>
      <w:spacing w:before="0"/>
      <w:ind w:left="432" w:hanging="432"/>
    </w:pPr>
    <w:rPr>
      <w:sz w:val="20"/>
      <w:szCs w:val="20"/>
    </w:rPr>
  </w:style>
  <w:style w:type="character" w:customStyle="1" w:styleId="FootnoteReference2">
    <w:name w:val="Footnote Reference2"/>
    <w:rsid w:val="00906AB1"/>
    <w:rPr>
      <w:rFonts w:ascii="Times New Roman" w:hAnsi="Times New Roman" w:cs="Times New Roman"/>
      <w:color w:val="000000"/>
      <w:spacing w:val="0"/>
      <w:sz w:val="20"/>
      <w:szCs w:val="20"/>
      <w:vertAlign w:val="superscript"/>
      <w:lang w:val="en-US"/>
    </w:rPr>
  </w:style>
  <w:style w:type="paragraph" w:customStyle="1" w:styleId="Zitat">
    <w:name w:val="Zitat"/>
    <w:basedOn w:val="BodyText"/>
    <w:rsid w:val="00906AB1"/>
    <w:pPr>
      <w:widowControl w:val="0"/>
      <w:autoSpaceDE w:val="0"/>
      <w:autoSpaceDN w:val="0"/>
      <w:adjustRightInd w:val="0"/>
      <w:spacing w:after="160"/>
      <w:ind w:left="709" w:right="567"/>
    </w:pPr>
    <w:rPr>
      <w:b/>
      <w:bCs/>
      <w:color w:val="000000"/>
      <w:sz w:val="24"/>
      <w:szCs w:val="24"/>
      <w:lang w:val="de-DE" w:eastAsia="x-none"/>
    </w:rPr>
  </w:style>
  <w:style w:type="paragraph" w:customStyle="1" w:styleId="Indent">
    <w:name w:val="Indent"/>
    <w:basedOn w:val="Normal"/>
    <w:rsid w:val="00906AB1"/>
    <w:pPr>
      <w:widowControl w:val="0"/>
      <w:autoSpaceDE w:val="0"/>
      <w:autoSpaceDN w:val="0"/>
      <w:adjustRightInd w:val="0"/>
      <w:spacing w:after="200"/>
      <w:ind w:firstLine="619"/>
    </w:pPr>
    <w:rPr>
      <w:rFonts w:ascii="CG Times" w:hAnsi="CG Times" w:cs="CG Times"/>
      <w:color w:val="000000"/>
      <w:sz w:val="22"/>
      <w:szCs w:val="22"/>
    </w:rPr>
  </w:style>
  <w:style w:type="paragraph" w:customStyle="1" w:styleId="DPWP2">
    <w:name w:val="DPW P2"/>
    <w:basedOn w:val="DPWNormal"/>
    <w:next w:val="DPWfdPF"/>
    <w:rsid w:val="00906AB1"/>
    <w:pPr>
      <w:suppressAutoHyphens w:val="0"/>
      <w:spacing w:before="0" w:after="240"/>
      <w:jc w:val="left"/>
    </w:pPr>
    <w:rPr>
      <w:lang w:val="pt-BR"/>
    </w:rPr>
  </w:style>
  <w:style w:type="paragraph" w:customStyle="1" w:styleId="zpref3lev3">
    <w:name w:val="zpref 3 lev 3"/>
    <w:aliases w:val="33"/>
    <w:basedOn w:val="DPWNormal"/>
    <w:next w:val="DPWfdPF"/>
    <w:rsid w:val="00906AB1"/>
    <w:pPr>
      <w:tabs>
        <w:tab w:val="num" w:pos="360"/>
        <w:tab w:val="num" w:pos="1440"/>
        <w:tab w:val="num" w:pos="1800"/>
      </w:tabs>
      <w:suppressAutoHyphens w:val="0"/>
      <w:spacing w:before="0" w:after="240"/>
      <w:jc w:val="left"/>
    </w:pPr>
    <w:rPr>
      <w:lang w:val="pt-BR"/>
    </w:rPr>
  </w:style>
  <w:style w:type="paragraph" w:customStyle="1" w:styleId="zpref3lev4">
    <w:name w:val="zpref 3 lev 4"/>
    <w:aliases w:val="34"/>
    <w:basedOn w:val="DPWNormal"/>
    <w:next w:val="DPWfdPF"/>
    <w:rsid w:val="00906AB1"/>
    <w:pPr>
      <w:tabs>
        <w:tab w:val="num" w:pos="360"/>
        <w:tab w:val="num" w:pos="1440"/>
        <w:tab w:val="num" w:pos="1800"/>
      </w:tabs>
      <w:suppressAutoHyphens w:val="0"/>
      <w:spacing w:before="0" w:after="240"/>
      <w:jc w:val="left"/>
    </w:pPr>
    <w:rPr>
      <w:lang w:val="pt-BR"/>
    </w:rPr>
  </w:style>
  <w:style w:type="paragraph" w:customStyle="1" w:styleId="zpref3lev5">
    <w:name w:val="zpref 3 lev 5"/>
    <w:aliases w:val="35"/>
    <w:basedOn w:val="DPWNormal"/>
    <w:next w:val="DPWfdPF"/>
    <w:rsid w:val="00906AB1"/>
    <w:pPr>
      <w:tabs>
        <w:tab w:val="num" w:pos="360"/>
        <w:tab w:val="num" w:pos="1440"/>
        <w:tab w:val="num" w:pos="1800"/>
        <w:tab w:val="left" w:pos="3715"/>
      </w:tabs>
      <w:suppressAutoHyphens w:val="0"/>
      <w:spacing w:before="0" w:after="240"/>
      <w:jc w:val="left"/>
    </w:pPr>
    <w:rPr>
      <w:lang w:val="pt-BR"/>
    </w:rPr>
  </w:style>
  <w:style w:type="paragraph" w:customStyle="1" w:styleId="zpref4lev3">
    <w:name w:val="zpref 4 lev 3"/>
    <w:aliases w:val="43"/>
    <w:basedOn w:val="DPWNormal"/>
    <w:next w:val="DPWfdPF"/>
    <w:rsid w:val="00906AB1"/>
    <w:pPr>
      <w:tabs>
        <w:tab w:val="num" w:pos="360"/>
        <w:tab w:val="num" w:pos="1800"/>
      </w:tabs>
      <w:suppressAutoHyphens w:val="0"/>
      <w:spacing w:before="0" w:after="240"/>
      <w:jc w:val="left"/>
    </w:pPr>
    <w:rPr>
      <w:lang w:val="pt-BR"/>
    </w:rPr>
  </w:style>
  <w:style w:type="paragraph" w:customStyle="1" w:styleId="zpref4lev4">
    <w:name w:val="zpref 4 lev 4"/>
    <w:aliases w:val="44"/>
    <w:basedOn w:val="DPWNormal"/>
    <w:next w:val="DPWfdPF"/>
    <w:rsid w:val="00906AB1"/>
    <w:pPr>
      <w:tabs>
        <w:tab w:val="num" w:pos="360"/>
        <w:tab w:val="num" w:pos="1800"/>
      </w:tabs>
      <w:suppressAutoHyphens w:val="0"/>
      <w:spacing w:before="0" w:after="240"/>
      <w:jc w:val="left"/>
    </w:pPr>
    <w:rPr>
      <w:lang w:val="pt-BR"/>
    </w:rPr>
  </w:style>
  <w:style w:type="paragraph" w:customStyle="1" w:styleId="zpref4lev5">
    <w:name w:val="zpref 4 lev 5"/>
    <w:aliases w:val="45"/>
    <w:basedOn w:val="DPWNormal"/>
    <w:next w:val="DPWfdPF"/>
    <w:rsid w:val="00906AB1"/>
    <w:pPr>
      <w:tabs>
        <w:tab w:val="num" w:pos="360"/>
        <w:tab w:val="num" w:pos="1800"/>
        <w:tab w:val="left" w:pos="3715"/>
      </w:tabs>
      <w:suppressAutoHyphens w:val="0"/>
      <w:spacing w:before="0" w:after="240"/>
      <w:jc w:val="left"/>
    </w:pPr>
    <w:rPr>
      <w:lang w:val="pt-BR"/>
    </w:rPr>
  </w:style>
  <w:style w:type="paragraph" w:customStyle="1" w:styleId="zpref4lev6">
    <w:name w:val="zpref 4 lev 6"/>
    <w:aliases w:val="46"/>
    <w:basedOn w:val="DPWNormal"/>
    <w:next w:val="DPWfdPF"/>
    <w:rsid w:val="00906AB1"/>
    <w:pPr>
      <w:tabs>
        <w:tab w:val="num" w:pos="360"/>
        <w:tab w:val="num" w:pos="1800"/>
        <w:tab w:val="left" w:pos="4920"/>
      </w:tabs>
      <w:suppressAutoHyphens w:val="0"/>
      <w:spacing w:before="0" w:after="240"/>
      <w:jc w:val="left"/>
    </w:pPr>
    <w:rPr>
      <w:lang w:val="pt-BR"/>
    </w:rPr>
  </w:style>
  <w:style w:type="paragraph" w:customStyle="1" w:styleId="zpref5lev3">
    <w:name w:val="zpref 5 lev 3"/>
    <w:aliases w:val="53"/>
    <w:basedOn w:val="DPWNormal"/>
    <w:next w:val="DPWfdPF"/>
    <w:rsid w:val="00906AB1"/>
    <w:pPr>
      <w:tabs>
        <w:tab w:val="num" w:pos="360"/>
      </w:tabs>
      <w:suppressAutoHyphens w:val="0"/>
      <w:spacing w:before="0" w:after="240"/>
      <w:jc w:val="left"/>
    </w:pPr>
    <w:rPr>
      <w:lang w:val="pt-BR"/>
    </w:rPr>
  </w:style>
  <w:style w:type="paragraph" w:customStyle="1" w:styleId="zpref5lev4">
    <w:name w:val="zpref 5 lev 4"/>
    <w:aliases w:val="54"/>
    <w:basedOn w:val="DPWNormal"/>
    <w:next w:val="DPWfdPF"/>
    <w:rsid w:val="00906AB1"/>
    <w:pPr>
      <w:tabs>
        <w:tab w:val="num" w:pos="360"/>
      </w:tabs>
      <w:suppressAutoHyphens w:val="0"/>
      <w:spacing w:before="0" w:after="240"/>
      <w:jc w:val="left"/>
    </w:pPr>
    <w:rPr>
      <w:lang w:val="pt-BR"/>
    </w:rPr>
  </w:style>
  <w:style w:type="paragraph" w:customStyle="1" w:styleId="zpref5lev5">
    <w:name w:val="zpref 5 lev 5"/>
    <w:aliases w:val="55"/>
    <w:basedOn w:val="DPWNormal"/>
    <w:next w:val="DPWfdPF"/>
    <w:rsid w:val="00906AB1"/>
    <w:pPr>
      <w:tabs>
        <w:tab w:val="num" w:pos="360"/>
        <w:tab w:val="left" w:pos="3715"/>
      </w:tabs>
      <w:suppressAutoHyphens w:val="0"/>
      <w:spacing w:before="0" w:after="240"/>
      <w:jc w:val="left"/>
    </w:pPr>
    <w:rPr>
      <w:lang w:val="pt-BR"/>
    </w:rPr>
  </w:style>
  <w:style w:type="paragraph" w:customStyle="1" w:styleId="zpref5lev6">
    <w:name w:val="zpref 5 lev 6"/>
    <w:aliases w:val="56"/>
    <w:basedOn w:val="DPWNormal"/>
    <w:next w:val="DPWfdPF"/>
    <w:rsid w:val="00906AB1"/>
    <w:pPr>
      <w:tabs>
        <w:tab w:val="num" w:pos="360"/>
        <w:tab w:val="left" w:pos="4920"/>
      </w:tabs>
      <w:suppressAutoHyphens w:val="0"/>
      <w:spacing w:before="0" w:after="240"/>
      <w:jc w:val="left"/>
    </w:pPr>
    <w:rPr>
      <w:lang w:val="pt-BR"/>
    </w:rPr>
  </w:style>
  <w:style w:type="paragraph" w:customStyle="1" w:styleId="zpref6lev3">
    <w:name w:val="zpref 6 lev 3"/>
    <w:aliases w:val="63"/>
    <w:basedOn w:val="DPWNormal"/>
    <w:next w:val="DPWfdPF"/>
    <w:rsid w:val="00906AB1"/>
    <w:pPr>
      <w:tabs>
        <w:tab w:val="num" w:pos="360"/>
        <w:tab w:val="num" w:pos="720"/>
      </w:tabs>
      <w:suppressAutoHyphens w:val="0"/>
      <w:spacing w:before="0" w:after="240"/>
      <w:jc w:val="left"/>
    </w:pPr>
    <w:rPr>
      <w:lang w:val="pt-BR"/>
    </w:rPr>
  </w:style>
  <w:style w:type="paragraph" w:customStyle="1" w:styleId="zpref6lev4">
    <w:name w:val="zpref 6 lev 4"/>
    <w:aliases w:val="64"/>
    <w:basedOn w:val="DPWNormal"/>
    <w:next w:val="DPWfdPF"/>
    <w:rsid w:val="00906AB1"/>
    <w:pPr>
      <w:tabs>
        <w:tab w:val="num" w:pos="360"/>
        <w:tab w:val="num" w:pos="720"/>
      </w:tabs>
      <w:suppressAutoHyphens w:val="0"/>
      <w:spacing w:before="0" w:after="240"/>
      <w:jc w:val="left"/>
    </w:pPr>
    <w:rPr>
      <w:lang w:val="pt-BR"/>
    </w:rPr>
  </w:style>
  <w:style w:type="paragraph" w:customStyle="1" w:styleId="zpref6lev5">
    <w:name w:val="zpref 6 lev 5"/>
    <w:aliases w:val="65"/>
    <w:basedOn w:val="DPWNormal"/>
    <w:next w:val="DPWfdPF"/>
    <w:rsid w:val="00906AB1"/>
    <w:pPr>
      <w:tabs>
        <w:tab w:val="num" w:pos="360"/>
        <w:tab w:val="num" w:pos="720"/>
        <w:tab w:val="left" w:pos="4925"/>
      </w:tabs>
      <w:suppressAutoHyphens w:val="0"/>
      <w:spacing w:before="0" w:after="240"/>
      <w:jc w:val="left"/>
    </w:pPr>
    <w:rPr>
      <w:lang w:val="pt-BR"/>
    </w:rPr>
  </w:style>
  <w:style w:type="paragraph" w:customStyle="1" w:styleId="zpref6lev6">
    <w:name w:val="zpref 6 lev 6"/>
    <w:aliases w:val="66"/>
    <w:basedOn w:val="DPWNormal"/>
    <w:next w:val="DPWfdPF"/>
    <w:rsid w:val="00906AB1"/>
    <w:pPr>
      <w:tabs>
        <w:tab w:val="num" w:pos="360"/>
        <w:tab w:val="num" w:pos="720"/>
        <w:tab w:val="left" w:pos="5400"/>
      </w:tabs>
      <w:suppressAutoHyphens w:val="0"/>
      <w:spacing w:before="0" w:after="240"/>
      <w:ind w:left="3845" w:firstLine="1080"/>
      <w:jc w:val="left"/>
    </w:pPr>
    <w:rPr>
      <w:lang w:val="pt-BR"/>
    </w:rPr>
  </w:style>
  <w:style w:type="paragraph" w:customStyle="1" w:styleId="zpref8lev4">
    <w:name w:val="zpref 8 lev 4"/>
    <w:aliases w:val="84"/>
    <w:basedOn w:val="DPWNormal"/>
    <w:next w:val="DPWfdPF"/>
    <w:rsid w:val="00906AB1"/>
    <w:pPr>
      <w:suppressAutoHyphens w:val="0"/>
      <w:spacing w:before="0" w:after="240"/>
      <w:jc w:val="left"/>
    </w:pPr>
    <w:rPr>
      <w:lang w:val="pt-BR"/>
    </w:rPr>
  </w:style>
  <w:style w:type="paragraph" w:customStyle="1" w:styleId="zpref8lev5">
    <w:name w:val="zpref 8 lev 5"/>
    <w:aliases w:val="85"/>
    <w:basedOn w:val="DPWNormal"/>
    <w:next w:val="DPWfdPF"/>
    <w:rsid w:val="00906AB1"/>
    <w:pPr>
      <w:suppressAutoHyphens w:val="0"/>
      <w:spacing w:before="0" w:after="240"/>
      <w:jc w:val="left"/>
    </w:pPr>
    <w:rPr>
      <w:lang w:val="pt-BR"/>
    </w:rPr>
  </w:style>
  <w:style w:type="paragraph" w:customStyle="1" w:styleId="zpref2lev4">
    <w:name w:val="zpref 2 lev 4"/>
    <w:aliases w:val="24"/>
    <w:basedOn w:val="DPWNormal"/>
    <w:next w:val="DPWfdPF"/>
    <w:rsid w:val="00906AB1"/>
    <w:pPr>
      <w:suppressAutoHyphens w:val="0"/>
      <w:spacing w:before="0" w:after="240"/>
      <w:jc w:val="left"/>
    </w:pPr>
    <w:rPr>
      <w:lang w:val="pt-BR"/>
    </w:rPr>
  </w:style>
  <w:style w:type="paragraph" w:customStyle="1" w:styleId="zpref2lev5">
    <w:name w:val="zpref 2 lev 5"/>
    <w:aliases w:val="25"/>
    <w:basedOn w:val="DPWNormal"/>
    <w:next w:val="DPWfdPF"/>
    <w:rsid w:val="00906AB1"/>
    <w:pPr>
      <w:tabs>
        <w:tab w:val="num" w:pos="1080"/>
        <w:tab w:val="num" w:pos="1440"/>
      </w:tabs>
      <w:suppressAutoHyphens w:val="0"/>
      <w:spacing w:before="0" w:after="240"/>
      <w:ind w:left="1440" w:hanging="360"/>
      <w:jc w:val="left"/>
    </w:pPr>
    <w:rPr>
      <w:lang w:val="pt-BR"/>
    </w:rPr>
  </w:style>
  <w:style w:type="paragraph" w:customStyle="1" w:styleId="DPWTSBullet3">
    <w:name w:val="DPW TS Bullet 3"/>
    <w:basedOn w:val="DPWNormal"/>
    <w:rsid w:val="00906AB1"/>
    <w:pPr>
      <w:tabs>
        <w:tab w:val="num" w:pos="1080"/>
        <w:tab w:val="num" w:pos="1440"/>
      </w:tabs>
      <w:suppressAutoHyphens w:val="0"/>
      <w:spacing w:before="0" w:after="0"/>
      <w:ind w:left="1440" w:hanging="360"/>
      <w:jc w:val="left"/>
    </w:pPr>
    <w:rPr>
      <w:lang w:val="pt-BR"/>
    </w:rPr>
  </w:style>
  <w:style w:type="paragraph" w:customStyle="1" w:styleId="zpref9lev4">
    <w:name w:val="zpref 9 lev 4"/>
    <w:aliases w:val="94"/>
    <w:basedOn w:val="DPWNormal"/>
    <w:next w:val="DPWfdPF"/>
    <w:rsid w:val="00906AB1"/>
    <w:pPr>
      <w:suppressAutoHyphens w:val="0"/>
      <w:spacing w:before="0" w:after="240"/>
      <w:jc w:val="left"/>
    </w:pPr>
    <w:rPr>
      <w:lang w:val="pt-BR"/>
    </w:rPr>
  </w:style>
  <w:style w:type="paragraph" w:customStyle="1" w:styleId="zpref9lev5">
    <w:name w:val="zpref 9 lev 5"/>
    <w:aliases w:val="95"/>
    <w:basedOn w:val="DPWNormal"/>
    <w:next w:val="DPWfdPF"/>
    <w:rsid w:val="00906AB1"/>
    <w:pPr>
      <w:suppressAutoHyphens w:val="0"/>
      <w:spacing w:before="0" w:after="240"/>
      <w:jc w:val="left"/>
    </w:pPr>
    <w:rPr>
      <w:lang w:val="pt-BR"/>
    </w:rPr>
  </w:style>
  <w:style w:type="paragraph" w:customStyle="1" w:styleId="zpref9lev6">
    <w:name w:val="zpref 9 lev 6"/>
    <w:aliases w:val="96"/>
    <w:basedOn w:val="DPWNormal"/>
    <w:next w:val="DPWfdPF"/>
    <w:rsid w:val="00906AB1"/>
    <w:pPr>
      <w:suppressAutoHyphens w:val="0"/>
      <w:spacing w:before="0" w:after="240"/>
      <w:jc w:val="left"/>
    </w:pPr>
    <w:rPr>
      <w:lang w:val="pt-BR"/>
    </w:rPr>
  </w:style>
  <w:style w:type="character" w:customStyle="1" w:styleId="DPWPFChar">
    <w:name w:val="DPW PF Char"/>
    <w:aliases w:val="pf Char"/>
    <w:rsid w:val="00906AB1"/>
    <w:rPr>
      <w:rFonts w:ascii="Times New Roman" w:hAnsi="Times New Roman" w:cs="Times New Roman"/>
      <w:color w:val="000000"/>
      <w:spacing w:val="0"/>
      <w:sz w:val="24"/>
      <w:szCs w:val="24"/>
      <w:lang w:val="en-US"/>
    </w:rPr>
  </w:style>
  <w:style w:type="paragraph" w:customStyle="1" w:styleId="zpref4lev1">
    <w:name w:val="zpref 4 lev 1"/>
    <w:aliases w:val="41"/>
    <w:basedOn w:val="DPWNormal"/>
    <w:next w:val="DPWfdPF"/>
    <w:rsid w:val="00906AB1"/>
    <w:pPr>
      <w:tabs>
        <w:tab w:val="num" w:pos="1800"/>
      </w:tabs>
      <w:suppressAutoHyphens w:val="0"/>
      <w:spacing w:before="0" w:after="240"/>
      <w:ind w:left="1800" w:hanging="360"/>
      <w:jc w:val="left"/>
    </w:pPr>
    <w:rPr>
      <w:lang w:val="pt-BR"/>
    </w:rPr>
  </w:style>
  <w:style w:type="paragraph" w:customStyle="1" w:styleId="zpref4lev2">
    <w:name w:val="zpref 4 lev 2"/>
    <w:aliases w:val="42"/>
    <w:basedOn w:val="DPWNormal"/>
    <w:next w:val="DPWfdPF"/>
    <w:rsid w:val="00906AB1"/>
    <w:pPr>
      <w:tabs>
        <w:tab w:val="num" w:pos="1800"/>
      </w:tabs>
      <w:suppressAutoHyphens w:val="0"/>
      <w:spacing w:before="0" w:after="240"/>
      <w:ind w:left="1800" w:hanging="360"/>
      <w:jc w:val="left"/>
    </w:pPr>
    <w:rPr>
      <w:lang w:val="pt-BR"/>
    </w:rPr>
  </w:style>
  <w:style w:type="paragraph" w:customStyle="1" w:styleId="TitleLeft">
    <w:name w:val="Title Left"/>
    <w:basedOn w:val="Normal"/>
    <w:next w:val="BodyText"/>
    <w:rsid w:val="00906AB1"/>
    <w:pPr>
      <w:keepNext/>
      <w:keepLines/>
      <w:widowControl w:val="0"/>
      <w:autoSpaceDE w:val="0"/>
      <w:autoSpaceDN w:val="0"/>
      <w:adjustRightInd w:val="0"/>
      <w:spacing w:after="240"/>
    </w:pPr>
    <w:rPr>
      <w:rFonts w:ascii="Times New Roman Bold" w:hAnsi="Times New Roman Bold" w:cs="Times New Roman Bold"/>
      <w:b/>
      <w:bCs/>
      <w:color w:val="000000"/>
      <w:sz w:val="20"/>
    </w:rPr>
  </w:style>
  <w:style w:type="character" w:customStyle="1" w:styleId="TitleLeftChar1">
    <w:name w:val="Title Left Char1"/>
    <w:rsid w:val="00906AB1"/>
    <w:rPr>
      <w:rFonts w:ascii="Times New Roman" w:hAnsi="Times New Roman" w:cs="Times New Roman"/>
      <w:b/>
      <w:bCs/>
      <w:color w:val="000000"/>
      <w:spacing w:val="0"/>
      <w:sz w:val="24"/>
      <w:szCs w:val="24"/>
      <w:lang w:val="en-US"/>
    </w:rPr>
  </w:style>
  <w:style w:type="paragraph" w:customStyle="1" w:styleId="dpwpara1">
    <w:name w:val="_dpw para1"/>
    <w:basedOn w:val="DeltaViewTableHeading"/>
    <w:rsid w:val="00906AB1"/>
    <w:pPr>
      <w:tabs>
        <w:tab w:val="right" w:pos="936"/>
        <w:tab w:val="left" w:pos="1224"/>
      </w:tabs>
      <w:spacing w:after="200"/>
      <w:ind w:left="360"/>
    </w:pPr>
    <w:rPr>
      <w:rFonts w:ascii="Times New Roman" w:hAnsi="Times New Roman" w:cs="Times New Roman"/>
      <w:b w:val="0"/>
      <w:bCs w:val="0"/>
      <w:sz w:val="20"/>
      <w:szCs w:val="20"/>
      <w:lang w:val="pt-BR"/>
    </w:rPr>
  </w:style>
  <w:style w:type="paragraph" w:customStyle="1" w:styleId="dpw10ptsafter">
    <w:name w:val="_dpw 10pts after"/>
    <w:basedOn w:val="DeltaViewTableHeading"/>
    <w:rsid w:val="00906AB1"/>
    <w:pPr>
      <w:spacing w:after="200"/>
    </w:pPr>
    <w:rPr>
      <w:rFonts w:ascii="Times New Roman" w:hAnsi="Times New Roman" w:cs="Times New Roman"/>
      <w:b w:val="0"/>
      <w:bCs w:val="0"/>
      <w:sz w:val="20"/>
      <w:szCs w:val="20"/>
      <w:lang w:val="pt-BR"/>
    </w:rPr>
  </w:style>
  <w:style w:type="paragraph" w:customStyle="1" w:styleId="dpwpara2">
    <w:name w:val="_dpw para2"/>
    <w:basedOn w:val="DeltaViewTableHeading"/>
    <w:rsid w:val="00906AB1"/>
    <w:pPr>
      <w:tabs>
        <w:tab w:val="right" w:pos="1224"/>
        <w:tab w:val="left" w:pos="1440"/>
      </w:tabs>
      <w:spacing w:after="200"/>
      <w:ind w:left="648"/>
    </w:pPr>
    <w:rPr>
      <w:rFonts w:ascii="Times New Roman" w:hAnsi="Times New Roman" w:cs="Times New Roman"/>
      <w:b w:val="0"/>
      <w:bCs w:val="0"/>
      <w:sz w:val="20"/>
      <w:szCs w:val="20"/>
      <w:lang w:val="pt-BR"/>
    </w:rPr>
  </w:style>
  <w:style w:type="paragraph" w:customStyle="1" w:styleId="dpwpara3">
    <w:name w:val="_dpw para3"/>
    <w:basedOn w:val="DeltaViewTableHeading"/>
    <w:rsid w:val="00906AB1"/>
    <w:pPr>
      <w:tabs>
        <w:tab w:val="right" w:pos="1584"/>
        <w:tab w:val="left" w:pos="1944"/>
      </w:tabs>
      <w:spacing w:after="200"/>
      <w:ind w:left="1080"/>
    </w:pPr>
    <w:rPr>
      <w:rFonts w:ascii="Times New Roman" w:hAnsi="Times New Roman" w:cs="Times New Roman"/>
      <w:b w:val="0"/>
      <w:bCs w:val="0"/>
      <w:sz w:val="20"/>
      <w:szCs w:val="20"/>
      <w:lang w:val="pt-BR"/>
    </w:rPr>
  </w:style>
  <w:style w:type="character" w:customStyle="1" w:styleId="pCharChar">
    <w:name w:val="p Char Char"/>
    <w:rsid w:val="00906AB1"/>
    <w:rPr>
      <w:rFonts w:ascii="Times New Roman" w:hAnsi="Times New Roman" w:cs="Times New Roman"/>
      <w:color w:val="000000"/>
      <w:spacing w:val="0"/>
      <w:sz w:val="20"/>
      <w:szCs w:val="20"/>
      <w:lang w:val="en-US"/>
    </w:rPr>
  </w:style>
  <w:style w:type="character" w:customStyle="1" w:styleId="bulChar">
    <w:name w:val="bul Char"/>
    <w:rsid w:val="00906AB1"/>
    <w:rPr>
      <w:rFonts w:ascii="Times New Roman" w:hAnsi="Times New Roman" w:cs="Times New Roman"/>
      <w:color w:val="000000"/>
      <w:spacing w:val="0"/>
      <w:sz w:val="20"/>
      <w:szCs w:val="20"/>
      <w:lang w:val="en-US"/>
    </w:rPr>
  </w:style>
  <w:style w:type="paragraph" w:customStyle="1" w:styleId="DPWConfHeader">
    <w:name w:val="DPW Conf Header"/>
    <w:aliases w:val="cf"/>
    <w:basedOn w:val="DPWNormal"/>
    <w:rsid w:val="00906AB1"/>
    <w:pPr>
      <w:suppressAutoHyphens w:val="0"/>
      <w:spacing w:before="0" w:after="0"/>
      <w:jc w:val="right"/>
    </w:pPr>
    <w:rPr>
      <w:rFonts w:ascii="Arial Black" w:hAnsi="Arial Black" w:cs="Arial Black"/>
      <w:caps/>
      <w:sz w:val="18"/>
      <w:szCs w:val="18"/>
      <w:lang w:val="pt-BR"/>
    </w:rPr>
  </w:style>
  <w:style w:type="paragraph" w:customStyle="1" w:styleId="DPWList1">
    <w:name w:val="DPW List1"/>
    <w:aliases w:val="l1"/>
    <w:basedOn w:val="DPWNormal"/>
    <w:rsid w:val="00906AB1"/>
    <w:pPr>
      <w:tabs>
        <w:tab w:val="num" w:pos="1440"/>
      </w:tabs>
      <w:suppressAutoHyphens w:val="0"/>
      <w:spacing w:before="0" w:after="240"/>
      <w:ind w:left="1440" w:hanging="720"/>
      <w:jc w:val="left"/>
    </w:pPr>
    <w:rPr>
      <w:lang w:val="pt-BR"/>
    </w:rPr>
  </w:style>
  <w:style w:type="paragraph" w:customStyle="1" w:styleId="DPWWriterInfo">
    <w:name w:val="DPW Writer Info"/>
    <w:basedOn w:val="DPWNormal"/>
    <w:rsid w:val="00906AB1"/>
    <w:pPr>
      <w:suppressAutoHyphens w:val="0"/>
      <w:spacing w:before="1570" w:after="700"/>
      <w:jc w:val="center"/>
    </w:pPr>
    <w:rPr>
      <w:rFonts w:ascii="Arial" w:hAnsi="Arial" w:cs="Arial"/>
      <w:sz w:val="16"/>
      <w:szCs w:val="16"/>
      <w:lang w:val="pt-BR"/>
    </w:rPr>
  </w:style>
  <w:style w:type="paragraph" w:customStyle="1" w:styleId="DPWArticle">
    <w:name w:val="DPW Article"/>
    <w:basedOn w:val="DPWNormal"/>
    <w:next w:val="DPWfdPF"/>
    <w:rsid w:val="00906AB1"/>
    <w:pPr>
      <w:keepNext/>
      <w:tabs>
        <w:tab w:val="num" w:pos="1080"/>
      </w:tabs>
      <w:suppressAutoHyphens w:val="0"/>
      <w:spacing w:before="360" w:after="240"/>
      <w:ind w:left="1080" w:hanging="360"/>
      <w:jc w:val="center"/>
    </w:pPr>
    <w:rPr>
      <w:smallCaps/>
      <w:lang w:val="pt-BR"/>
    </w:rPr>
  </w:style>
  <w:style w:type="paragraph" w:customStyle="1" w:styleId="DPWP1">
    <w:name w:val="DPW P1"/>
    <w:basedOn w:val="DPWNormal"/>
    <w:next w:val="DPWfdPF"/>
    <w:rsid w:val="00906AB1"/>
    <w:pPr>
      <w:tabs>
        <w:tab w:val="num" w:pos="1080"/>
      </w:tabs>
      <w:suppressAutoHyphens w:val="0"/>
      <w:spacing w:before="0" w:after="240"/>
      <w:ind w:left="1080" w:hanging="360"/>
      <w:jc w:val="left"/>
    </w:pPr>
    <w:rPr>
      <w:lang w:val="pt-BR"/>
    </w:rPr>
  </w:style>
  <w:style w:type="character" w:customStyle="1" w:styleId="NormalWebChar">
    <w:name w:val="Normal (Web) Char"/>
    <w:rsid w:val="00906AB1"/>
    <w:rPr>
      <w:rFonts w:ascii="Times New Roman" w:hAnsi="Times New Roman" w:cs="Times New Roman"/>
      <w:color w:val="000000"/>
      <w:spacing w:val="0"/>
      <w:sz w:val="24"/>
      <w:szCs w:val="24"/>
      <w:lang w:val="en-US"/>
    </w:rPr>
  </w:style>
  <w:style w:type="paragraph" w:customStyle="1" w:styleId="rrdsinglerule">
    <w:name w:val="rrdsinglerule"/>
    <w:basedOn w:val="Normal"/>
    <w:next w:val="Normal"/>
    <w:rsid w:val="00906AB1"/>
    <w:pPr>
      <w:widowControl w:val="0"/>
      <w:pBdr>
        <w:top w:val="single" w:sz="8" w:space="1" w:color="000000"/>
      </w:pBdr>
      <w:autoSpaceDE w:val="0"/>
      <w:autoSpaceDN w:val="0"/>
      <w:adjustRightInd w:val="0"/>
      <w:spacing w:before="20" w:after="0" w:line="20" w:lineRule="exact"/>
      <w:jc w:val="center"/>
    </w:pPr>
    <w:rPr>
      <w:color w:val="000000"/>
      <w:sz w:val="8"/>
      <w:szCs w:val="8"/>
    </w:rPr>
  </w:style>
  <w:style w:type="paragraph" w:customStyle="1" w:styleId="bul1">
    <w:name w:val="bul1"/>
    <w:basedOn w:val="bul"/>
    <w:rsid w:val="00906AB1"/>
    <w:pPr>
      <w:tabs>
        <w:tab w:val="num" w:pos="720"/>
      </w:tabs>
      <w:spacing w:before="0"/>
    </w:pPr>
    <w:rPr>
      <w:lang w:val="pt-BR"/>
    </w:rPr>
  </w:style>
  <w:style w:type="paragraph" w:customStyle="1" w:styleId="btibodytextind">
    <w:name w:val="btibodytextind"/>
    <w:basedOn w:val="Normal"/>
    <w:rsid w:val="00906AB1"/>
    <w:pPr>
      <w:widowControl w:val="0"/>
      <w:autoSpaceDE w:val="0"/>
      <w:autoSpaceDN w:val="0"/>
      <w:adjustRightInd w:val="0"/>
      <w:spacing w:after="240"/>
      <w:ind w:firstLine="360"/>
    </w:pPr>
    <w:rPr>
      <w:color w:val="000000"/>
      <w:sz w:val="20"/>
    </w:rPr>
  </w:style>
  <w:style w:type="paragraph" w:customStyle="1" w:styleId="flit">
    <w:name w:val="flit"/>
    <w:basedOn w:val="NormalWeb1"/>
    <w:rsid w:val="00906AB1"/>
    <w:pPr>
      <w:keepNext/>
      <w:spacing w:before="0" w:beforeAutospacing="0" w:after="240" w:afterAutospacing="0"/>
      <w:jc w:val="left"/>
    </w:pPr>
    <w:rPr>
      <w:rFonts w:ascii="Arial Unicode MS" w:eastAsia="Arial Unicode MS" w:hAnsi="Calibri" w:cs="Arial Unicode MS"/>
      <w:i/>
      <w:iCs/>
      <w:sz w:val="20"/>
      <w:szCs w:val="20"/>
    </w:rPr>
  </w:style>
  <w:style w:type="paragraph" w:customStyle="1" w:styleId="it">
    <w:name w:val="it"/>
    <w:basedOn w:val="Normal"/>
    <w:rsid w:val="00906AB1"/>
    <w:pPr>
      <w:keepNext/>
      <w:keepLines/>
      <w:widowControl w:val="0"/>
      <w:autoSpaceDE w:val="0"/>
      <w:autoSpaceDN w:val="0"/>
      <w:adjustRightInd w:val="0"/>
      <w:spacing w:after="240"/>
      <w:ind w:left="202"/>
    </w:pPr>
    <w:rPr>
      <w:i/>
      <w:iCs/>
      <w:color w:val="000000"/>
      <w:sz w:val="20"/>
    </w:rPr>
  </w:style>
  <w:style w:type="paragraph" w:customStyle="1" w:styleId="BTIB">
    <w:name w:val="BTIB"/>
    <w:basedOn w:val="Normal"/>
    <w:rsid w:val="00906AB1"/>
    <w:pPr>
      <w:widowControl w:val="0"/>
      <w:autoSpaceDE w:val="0"/>
      <w:autoSpaceDN w:val="0"/>
      <w:adjustRightInd w:val="0"/>
      <w:spacing w:after="240"/>
      <w:ind w:firstLine="360"/>
    </w:pPr>
    <w:rPr>
      <w:b/>
      <w:bCs/>
      <w:color w:val="000000"/>
      <w:sz w:val="20"/>
    </w:rPr>
  </w:style>
  <w:style w:type="paragraph" w:customStyle="1" w:styleId="zpref5lev1">
    <w:name w:val="zpref 5 lev 1"/>
    <w:aliases w:val="51"/>
    <w:basedOn w:val="DPWNormal"/>
    <w:next w:val="DPWfdPF"/>
    <w:rsid w:val="00906AB1"/>
    <w:pPr>
      <w:tabs>
        <w:tab w:val="num" w:pos="1296"/>
      </w:tabs>
      <w:suppressAutoHyphens w:val="0"/>
      <w:spacing w:before="0" w:after="240"/>
      <w:ind w:firstLine="936"/>
      <w:jc w:val="left"/>
    </w:pPr>
    <w:rPr>
      <w:rFonts w:ascii="SimSun" w:eastAsia="SimSun" w:hAnsi="Calibri" w:cs="SimSun"/>
      <w:lang w:val="zh-CN"/>
    </w:rPr>
  </w:style>
  <w:style w:type="paragraph" w:customStyle="1" w:styleId="zpref5lev2">
    <w:name w:val="zpref 5 lev 2"/>
    <w:aliases w:val="52"/>
    <w:basedOn w:val="DPWNormal"/>
    <w:next w:val="DPWfdPF"/>
    <w:rsid w:val="00906AB1"/>
    <w:pPr>
      <w:tabs>
        <w:tab w:val="num" w:pos="2160"/>
      </w:tabs>
      <w:suppressAutoHyphens w:val="0"/>
      <w:spacing w:before="0" w:after="240"/>
      <w:ind w:left="720" w:firstLine="1080"/>
      <w:jc w:val="left"/>
    </w:pPr>
    <w:rPr>
      <w:rFonts w:ascii="SimSun" w:eastAsia="SimSun" w:hAnsi="Calibri" w:cs="SimSun"/>
      <w:lang w:val="zh-CN"/>
    </w:rPr>
  </w:style>
  <w:style w:type="paragraph" w:customStyle="1" w:styleId="BodyText2BldIt">
    <w:name w:val="Body Text 2BldIt"/>
    <w:aliases w:val="bt2bldit"/>
    <w:basedOn w:val="Normal"/>
    <w:rsid w:val="00906AB1"/>
    <w:pPr>
      <w:widowControl w:val="0"/>
      <w:autoSpaceDE w:val="0"/>
      <w:autoSpaceDN w:val="0"/>
      <w:adjustRightInd w:val="0"/>
      <w:spacing w:after="240"/>
      <w:ind w:firstLine="720"/>
    </w:pPr>
    <w:rPr>
      <w:rFonts w:ascii="Times New Roman Bold" w:hAnsi="Times New Roman Bold" w:cs="Times New Roman Bold"/>
      <w:b/>
      <w:bCs/>
      <w:i/>
      <w:iCs/>
      <w:color w:val="000000"/>
      <w:sz w:val="18"/>
      <w:szCs w:val="18"/>
    </w:rPr>
  </w:style>
  <w:style w:type="paragraph" w:customStyle="1" w:styleId="11Textojustificado">
    <w:name w:val="11. Texto justificado"/>
    <w:basedOn w:val="Normal"/>
    <w:rsid w:val="00906AB1"/>
    <w:pPr>
      <w:widowControl w:val="0"/>
      <w:autoSpaceDE w:val="0"/>
      <w:autoSpaceDN w:val="0"/>
      <w:adjustRightInd w:val="0"/>
      <w:spacing w:after="260" w:line="260" w:lineRule="auto"/>
    </w:pPr>
    <w:rPr>
      <w:color w:val="000000"/>
      <w:sz w:val="22"/>
      <w:szCs w:val="22"/>
    </w:rPr>
  </w:style>
  <w:style w:type="paragraph" w:customStyle="1" w:styleId="a044-PWNP">
    <w:name w:val="a044 - PWNP"/>
    <w:rsid w:val="00906AB1"/>
    <w:pPr>
      <w:widowControl w:val="0"/>
      <w:tabs>
        <w:tab w:val="left" w:pos="-749"/>
        <w:tab w:val="left" w:pos="0"/>
        <w:tab w:val="left" w:pos="360"/>
        <w:tab w:val="left" w:pos="720"/>
        <w:tab w:val="left" w:pos="1080"/>
        <w:tab w:val="left" w:pos="1440"/>
        <w:tab w:val="left" w:pos="4277"/>
        <w:tab w:val="decimal" w:pos="5630"/>
        <w:tab w:val="left" w:pos="5990"/>
        <w:tab w:val="decimal" w:pos="7344"/>
        <w:tab w:val="left" w:pos="7704"/>
        <w:tab w:val="decimal" w:pos="9054"/>
      </w:tabs>
      <w:suppressAutoHyphens/>
      <w:autoSpaceDE w:val="0"/>
      <w:autoSpaceDN w:val="0"/>
      <w:adjustRightInd w:val="0"/>
      <w:spacing w:line="228" w:lineRule="auto"/>
    </w:pPr>
    <w:rPr>
      <w:rFonts w:ascii="Arial" w:hAnsi="Arial" w:cs="Arial"/>
      <w:color w:val="000000"/>
      <w:sz w:val="24"/>
      <w:szCs w:val="24"/>
      <w:lang w:val="en-US"/>
    </w:rPr>
  </w:style>
  <w:style w:type="paragraph" w:customStyle="1" w:styleId="Textind02">
    <w:name w:val="Text ind 0.2"/>
    <w:basedOn w:val="Normal"/>
    <w:rsid w:val="00906AB1"/>
    <w:pPr>
      <w:widowControl w:val="0"/>
      <w:autoSpaceDE w:val="0"/>
      <w:autoSpaceDN w:val="0"/>
      <w:adjustRightInd w:val="0"/>
      <w:spacing w:after="180"/>
      <w:ind w:firstLine="360"/>
    </w:pPr>
    <w:rPr>
      <w:color w:val="000000"/>
      <w:sz w:val="22"/>
      <w:szCs w:val="22"/>
    </w:rPr>
  </w:style>
  <w:style w:type="paragraph" w:customStyle="1" w:styleId="dpwTOCheading10pt">
    <w:name w:val="_dpw TOC heading 10 pt"/>
    <w:basedOn w:val="DPWNormal"/>
    <w:rsid w:val="00906AB1"/>
    <w:pPr>
      <w:suppressAutoHyphens w:val="0"/>
      <w:spacing w:before="0" w:after="240"/>
      <w:jc w:val="center"/>
    </w:pPr>
    <w:rPr>
      <w:rFonts w:ascii="Times New Roman Bold" w:hAnsi="Times New Roman Bold" w:cs="Times New Roman Bold"/>
      <w:b/>
      <w:bCs/>
      <w:caps/>
      <w:sz w:val="20"/>
      <w:szCs w:val="20"/>
      <w:lang w:val="pt-BR"/>
    </w:rPr>
  </w:style>
  <w:style w:type="character" w:customStyle="1" w:styleId="CharChar7">
    <w:name w:val="Char Char7"/>
    <w:rsid w:val="00906AB1"/>
    <w:rPr>
      <w:rFonts w:ascii="Times New Roman" w:hAnsi="Times New Roman" w:cs="Times New Roman"/>
      <w:color w:val="000000"/>
      <w:spacing w:val="0"/>
      <w:sz w:val="24"/>
      <w:szCs w:val="24"/>
      <w:lang w:val="en-US"/>
    </w:rPr>
  </w:style>
  <w:style w:type="paragraph" w:customStyle="1" w:styleId="DPWBlock1">
    <w:name w:val="DPW Block1"/>
    <w:aliases w:val="bl1"/>
    <w:basedOn w:val="DPWNormal"/>
    <w:rsid w:val="00906AB1"/>
    <w:pPr>
      <w:suppressAutoHyphens w:val="0"/>
      <w:spacing w:before="0" w:after="240"/>
      <w:ind w:left="1440" w:right="1440"/>
      <w:jc w:val="left"/>
    </w:pPr>
    <w:rPr>
      <w:sz w:val="20"/>
      <w:szCs w:val="20"/>
      <w:lang w:val="pt-BR"/>
    </w:rPr>
  </w:style>
  <w:style w:type="paragraph" w:customStyle="1" w:styleId="DPWBlock2">
    <w:name w:val="DPW Block2"/>
    <w:aliases w:val="bl2"/>
    <w:basedOn w:val="DPWNormal"/>
    <w:rsid w:val="00906AB1"/>
    <w:pPr>
      <w:suppressAutoHyphens w:val="0"/>
      <w:spacing w:before="0" w:after="0" w:line="480" w:lineRule="auto"/>
      <w:ind w:left="1440" w:right="1440"/>
      <w:jc w:val="left"/>
    </w:pPr>
    <w:rPr>
      <w:sz w:val="20"/>
      <w:szCs w:val="20"/>
      <w:lang w:val="pt-BR"/>
    </w:rPr>
  </w:style>
  <w:style w:type="paragraph" w:customStyle="1" w:styleId="DPWDelivery">
    <w:name w:val="DPW Delivery"/>
    <w:aliases w:val="de"/>
    <w:basedOn w:val="DPWNormal"/>
    <w:rsid w:val="00906AB1"/>
    <w:pPr>
      <w:suppressAutoHyphens w:val="0"/>
      <w:spacing w:before="240" w:after="0"/>
      <w:jc w:val="left"/>
    </w:pPr>
    <w:rPr>
      <w:sz w:val="20"/>
      <w:szCs w:val="20"/>
      <w:u w:val="double"/>
      <w:lang w:val="pt-BR"/>
    </w:rPr>
  </w:style>
  <w:style w:type="paragraph" w:customStyle="1" w:styleId="DPWList2">
    <w:name w:val="DPW List2"/>
    <w:aliases w:val="l2"/>
    <w:basedOn w:val="DPWList1"/>
    <w:rsid w:val="00906AB1"/>
    <w:pPr>
      <w:tabs>
        <w:tab w:val="clear" w:pos="1440"/>
      </w:tabs>
    </w:pPr>
    <w:rPr>
      <w:sz w:val="20"/>
      <w:szCs w:val="20"/>
    </w:rPr>
  </w:style>
  <w:style w:type="paragraph" w:customStyle="1" w:styleId="DPWLogoHead">
    <w:name w:val="DPW LogoHead"/>
    <w:basedOn w:val="DPWNormal"/>
    <w:next w:val="DPWNormal"/>
    <w:rsid w:val="00906AB1"/>
    <w:pPr>
      <w:suppressAutoHyphens w:val="0"/>
      <w:spacing w:before="220" w:after="140"/>
      <w:jc w:val="center"/>
    </w:pPr>
    <w:rPr>
      <w:rFonts w:ascii="Copperplate" w:hAnsi="Copperplate" w:cs="Copperplate"/>
      <w:spacing w:val="56"/>
      <w:kern w:val="18"/>
      <w:sz w:val="30"/>
      <w:szCs w:val="30"/>
      <w:lang w:val="pt-BR"/>
    </w:rPr>
  </w:style>
  <w:style w:type="paragraph" w:customStyle="1" w:styleId="DPWPFDbl">
    <w:name w:val="DPW PF Dbl"/>
    <w:aliases w:val="p1"/>
    <w:basedOn w:val="DPWNormal"/>
    <w:rsid w:val="00906AB1"/>
    <w:pPr>
      <w:suppressAutoHyphens w:val="0"/>
      <w:spacing w:before="0" w:after="0" w:line="480" w:lineRule="auto"/>
      <w:ind w:firstLine="720"/>
      <w:jc w:val="left"/>
    </w:pPr>
    <w:rPr>
      <w:sz w:val="20"/>
      <w:szCs w:val="20"/>
      <w:lang w:val="pt-BR"/>
    </w:rPr>
  </w:style>
  <w:style w:type="paragraph" w:customStyle="1" w:styleId="DPWTSTextNoSpace">
    <w:name w:val="DPW TS Text NoSpace"/>
    <w:basedOn w:val="DPWNormal"/>
    <w:rsid w:val="00906AB1"/>
    <w:pPr>
      <w:suppressAutoHyphens w:val="0"/>
      <w:spacing w:before="40" w:after="0"/>
      <w:jc w:val="left"/>
    </w:pPr>
    <w:rPr>
      <w:sz w:val="20"/>
      <w:szCs w:val="20"/>
      <w:lang w:val="pt-BR"/>
    </w:rPr>
  </w:style>
  <w:style w:type="paragraph" w:customStyle="1" w:styleId="EnvelopeAddress2">
    <w:name w:val="Envelope Address2"/>
    <w:basedOn w:val="Normal"/>
    <w:rsid w:val="00906AB1"/>
    <w:pPr>
      <w:framePr w:w="7920" w:h="1980" w:hRule="exact" w:hSpace="180" w:wrap="auto" w:hAnchor="page" w:xAlign="center" w:yAlign="bottom"/>
      <w:widowControl w:val="0"/>
      <w:autoSpaceDE w:val="0"/>
      <w:autoSpaceDN w:val="0"/>
      <w:adjustRightInd w:val="0"/>
      <w:spacing w:after="0"/>
      <w:ind w:left="2880"/>
      <w:jc w:val="left"/>
    </w:pPr>
    <w:rPr>
      <w:color w:val="000000"/>
      <w:sz w:val="20"/>
    </w:rPr>
  </w:style>
  <w:style w:type="paragraph" w:customStyle="1" w:styleId="DPWArticleTOC">
    <w:name w:val="DPW Article TOC"/>
    <w:basedOn w:val="DPWNormal"/>
    <w:next w:val="DPWfdPF"/>
    <w:rsid w:val="00906AB1"/>
    <w:pPr>
      <w:keepNext/>
      <w:suppressAutoHyphens w:val="0"/>
      <w:spacing w:before="360" w:after="240"/>
      <w:jc w:val="center"/>
    </w:pPr>
    <w:rPr>
      <w:smallCaps/>
      <w:kern w:val="32"/>
      <w:sz w:val="20"/>
      <w:szCs w:val="20"/>
      <w:lang w:val="pt-BR"/>
    </w:rPr>
  </w:style>
  <w:style w:type="paragraph" w:customStyle="1" w:styleId="DPWSectionTOC">
    <w:name w:val="DPW Section TOC"/>
    <w:basedOn w:val="DPWNormal"/>
    <w:next w:val="DPWfdPF"/>
    <w:rsid w:val="00906AB1"/>
    <w:pPr>
      <w:suppressAutoHyphens w:val="0"/>
      <w:spacing w:before="0" w:after="240"/>
      <w:ind w:firstLine="720"/>
      <w:jc w:val="left"/>
    </w:pPr>
    <w:rPr>
      <w:sz w:val="20"/>
      <w:szCs w:val="20"/>
      <w:lang w:val="pt-BR"/>
    </w:rPr>
  </w:style>
  <w:style w:type="paragraph" w:customStyle="1" w:styleId="zpref3lev1">
    <w:name w:val="zpref 3 lev 1"/>
    <w:aliases w:val="31"/>
    <w:basedOn w:val="DPWNormal"/>
    <w:next w:val="DPWfdPF"/>
    <w:rsid w:val="00906AB1"/>
    <w:pPr>
      <w:tabs>
        <w:tab w:val="num" w:pos="1296"/>
      </w:tabs>
      <w:suppressAutoHyphens w:val="0"/>
      <w:spacing w:before="0" w:after="240"/>
      <w:ind w:firstLine="936"/>
      <w:jc w:val="left"/>
    </w:pPr>
    <w:rPr>
      <w:sz w:val="20"/>
      <w:szCs w:val="20"/>
      <w:lang w:val="pt-BR"/>
    </w:rPr>
  </w:style>
  <w:style w:type="paragraph" w:customStyle="1" w:styleId="zpref3lev2">
    <w:name w:val="zpref 3 lev 2"/>
    <w:aliases w:val="32"/>
    <w:basedOn w:val="DPWNormal"/>
    <w:next w:val="DPWfdPF"/>
    <w:rsid w:val="00906AB1"/>
    <w:pPr>
      <w:tabs>
        <w:tab w:val="num" w:pos="2160"/>
      </w:tabs>
      <w:suppressAutoHyphens w:val="0"/>
      <w:spacing w:before="0" w:after="240"/>
      <w:ind w:left="720" w:firstLine="1080"/>
      <w:jc w:val="left"/>
    </w:pPr>
    <w:rPr>
      <w:sz w:val="20"/>
      <w:szCs w:val="20"/>
      <w:lang w:val="pt-BR"/>
    </w:rPr>
  </w:style>
  <w:style w:type="paragraph" w:customStyle="1" w:styleId="zpref2alev1">
    <w:name w:val="zpref 2a lev 1"/>
    <w:basedOn w:val="DPWNormal"/>
    <w:next w:val="DPWfdPF"/>
    <w:rsid w:val="00906AB1"/>
    <w:pPr>
      <w:tabs>
        <w:tab w:val="num" w:pos="1080"/>
      </w:tabs>
      <w:suppressAutoHyphens w:val="0"/>
      <w:spacing w:before="0" w:after="240"/>
      <w:ind w:left="1080" w:hanging="360"/>
      <w:jc w:val="left"/>
    </w:pPr>
    <w:rPr>
      <w:sz w:val="20"/>
      <w:szCs w:val="20"/>
      <w:lang w:val="pt-BR"/>
    </w:rPr>
  </w:style>
  <w:style w:type="paragraph" w:customStyle="1" w:styleId="zpref6lev1">
    <w:name w:val="zpref 6 lev 1"/>
    <w:aliases w:val="61"/>
    <w:basedOn w:val="DPWNormal"/>
    <w:next w:val="DPWfdPF"/>
    <w:rsid w:val="00906AB1"/>
    <w:pPr>
      <w:tabs>
        <w:tab w:val="num" w:pos="1296"/>
      </w:tabs>
      <w:suppressAutoHyphens w:val="0"/>
      <w:spacing w:before="0" w:after="240"/>
      <w:ind w:firstLine="936"/>
      <w:jc w:val="left"/>
    </w:pPr>
    <w:rPr>
      <w:sz w:val="20"/>
      <w:szCs w:val="20"/>
      <w:lang w:val="pt-BR"/>
    </w:rPr>
  </w:style>
  <w:style w:type="paragraph" w:customStyle="1" w:styleId="zpref6lev2">
    <w:name w:val="zpref 6 lev 2"/>
    <w:aliases w:val="62"/>
    <w:basedOn w:val="DPWNormal"/>
    <w:next w:val="DPWfdPF"/>
    <w:rsid w:val="00906AB1"/>
    <w:pPr>
      <w:tabs>
        <w:tab w:val="num" w:pos="2160"/>
      </w:tabs>
      <w:suppressAutoHyphens w:val="0"/>
      <w:spacing w:before="0" w:after="240"/>
      <w:ind w:left="720" w:firstLine="1080"/>
      <w:jc w:val="left"/>
    </w:pPr>
    <w:rPr>
      <w:sz w:val="20"/>
      <w:szCs w:val="20"/>
      <w:lang w:val="pt-BR"/>
    </w:rPr>
  </w:style>
  <w:style w:type="paragraph" w:customStyle="1" w:styleId="zpref8lev1">
    <w:name w:val="zpref 8 lev 1"/>
    <w:aliases w:val="81"/>
    <w:basedOn w:val="DPWNormal"/>
    <w:next w:val="DPWfdPF"/>
    <w:rsid w:val="00906AB1"/>
    <w:pPr>
      <w:tabs>
        <w:tab w:val="num" w:pos="1080"/>
      </w:tabs>
      <w:suppressAutoHyphens w:val="0"/>
      <w:spacing w:before="0" w:after="240"/>
      <w:ind w:left="1080" w:hanging="360"/>
      <w:jc w:val="left"/>
    </w:pPr>
    <w:rPr>
      <w:sz w:val="20"/>
      <w:szCs w:val="20"/>
      <w:lang w:val="pt-BR"/>
    </w:rPr>
  </w:style>
  <w:style w:type="paragraph" w:customStyle="1" w:styleId="zpref8lev2">
    <w:name w:val="zpref 8 lev 2"/>
    <w:aliases w:val="82"/>
    <w:basedOn w:val="DPWNormal"/>
    <w:next w:val="DPWfdPF"/>
    <w:rsid w:val="00906AB1"/>
    <w:pPr>
      <w:tabs>
        <w:tab w:val="num" w:pos="1440"/>
      </w:tabs>
      <w:suppressAutoHyphens w:val="0"/>
      <w:spacing w:before="0" w:after="240"/>
      <w:ind w:left="1440" w:hanging="360"/>
      <w:jc w:val="left"/>
    </w:pPr>
    <w:rPr>
      <w:sz w:val="20"/>
      <w:szCs w:val="20"/>
      <w:lang w:val="pt-BR"/>
    </w:rPr>
  </w:style>
  <w:style w:type="paragraph" w:customStyle="1" w:styleId="zpref8lev3">
    <w:name w:val="zpref 8 lev 3"/>
    <w:aliases w:val="83"/>
    <w:basedOn w:val="DPWNormal"/>
    <w:next w:val="DPWfdPF"/>
    <w:rsid w:val="00906AB1"/>
    <w:pPr>
      <w:tabs>
        <w:tab w:val="num" w:pos="2160"/>
      </w:tabs>
      <w:suppressAutoHyphens w:val="0"/>
      <w:spacing w:before="0" w:after="240"/>
      <w:ind w:left="2160" w:hanging="180"/>
      <w:jc w:val="left"/>
    </w:pPr>
    <w:rPr>
      <w:sz w:val="20"/>
      <w:szCs w:val="20"/>
      <w:lang w:val="pt-BR"/>
    </w:rPr>
  </w:style>
  <w:style w:type="paragraph" w:customStyle="1" w:styleId="zpref2lev2">
    <w:name w:val="zpref 2 lev 2"/>
    <w:aliases w:val="22"/>
    <w:basedOn w:val="DPWNormal"/>
    <w:next w:val="DPWfdPF"/>
    <w:rsid w:val="00906AB1"/>
    <w:pPr>
      <w:tabs>
        <w:tab w:val="num" w:pos="1440"/>
      </w:tabs>
      <w:suppressAutoHyphens w:val="0"/>
      <w:spacing w:before="0" w:after="240"/>
      <w:ind w:left="1440" w:hanging="360"/>
      <w:jc w:val="left"/>
    </w:pPr>
    <w:rPr>
      <w:sz w:val="20"/>
      <w:szCs w:val="20"/>
      <w:lang w:val="pt-BR"/>
    </w:rPr>
  </w:style>
  <w:style w:type="paragraph" w:customStyle="1" w:styleId="zpref2lev3">
    <w:name w:val="zpref 2 lev 3"/>
    <w:aliases w:val="23"/>
    <w:basedOn w:val="DPWNormal"/>
    <w:next w:val="DPWfdPF"/>
    <w:rsid w:val="00906AB1"/>
    <w:pPr>
      <w:tabs>
        <w:tab w:val="num" w:pos="2160"/>
      </w:tabs>
      <w:suppressAutoHyphens w:val="0"/>
      <w:spacing w:before="0" w:after="240"/>
      <w:ind w:left="2160" w:hanging="180"/>
      <w:jc w:val="left"/>
    </w:pPr>
    <w:rPr>
      <w:sz w:val="20"/>
      <w:szCs w:val="20"/>
      <w:lang w:val="pt-BR"/>
    </w:rPr>
  </w:style>
  <w:style w:type="paragraph" w:customStyle="1" w:styleId="DPWHeadRightBold">
    <w:name w:val="DPW Head Right Bold"/>
    <w:aliases w:val="h41"/>
    <w:basedOn w:val="DPWNormal"/>
    <w:next w:val="DPWNormal"/>
    <w:rsid w:val="00906AB1"/>
    <w:pPr>
      <w:suppressAutoHyphens w:val="0"/>
      <w:spacing w:before="0" w:after="240"/>
      <w:jc w:val="right"/>
    </w:pPr>
    <w:rPr>
      <w:b/>
      <w:bCs/>
      <w:sz w:val="20"/>
      <w:szCs w:val="20"/>
      <w:lang w:val="pt-BR"/>
    </w:rPr>
  </w:style>
  <w:style w:type="paragraph" w:customStyle="1" w:styleId="zpref8alev1">
    <w:name w:val="zpref 8a lev 1"/>
    <w:basedOn w:val="DPWNormal"/>
    <w:next w:val="DPWfdPF"/>
    <w:rsid w:val="00906AB1"/>
    <w:pPr>
      <w:tabs>
        <w:tab w:val="num" w:pos="1080"/>
      </w:tabs>
      <w:suppressAutoHyphens w:val="0"/>
      <w:spacing w:before="0" w:after="240"/>
      <w:ind w:left="1080" w:hanging="360"/>
      <w:jc w:val="left"/>
    </w:pPr>
    <w:rPr>
      <w:sz w:val="20"/>
      <w:szCs w:val="20"/>
      <w:lang w:val="pt-BR"/>
    </w:rPr>
  </w:style>
  <w:style w:type="paragraph" w:customStyle="1" w:styleId="DPWTSBullet1">
    <w:name w:val="DPW TS Bullet 1"/>
    <w:basedOn w:val="DPWNormal"/>
    <w:rsid w:val="00906AB1"/>
    <w:pPr>
      <w:tabs>
        <w:tab w:val="num" w:pos="360"/>
      </w:tabs>
      <w:suppressAutoHyphens w:val="0"/>
      <w:spacing w:before="0" w:after="0"/>
      <w:ind w:left="360" w:hanging="360"/>
      <w:jc w:val="left"/>
    </w:pPr>
    <w:rPr>
      <w:sz w:val="20"/>
      <w:szCs w:val="20"/>
      <w:lang w:val="pt-BR"/>
    </w:rPr>
  </w:style>
  <w:style w:type="paragraph" w:customStyle="1" w:styleId="DPWTSBullet2">
    <w:name w:val="DPW TS Bullet 2"/>
    <w:basedOn w:val="DPWNormal"/>
    <w:rsid w:val="00906AB1"/>
    <w:pPr>
      <w:tabs>
        <w:tab w:val="num" w:pos="720"/>
      </w:tabs>
      <w:suppressAutoHyphens w:val="0"/>
      <w:spacing w:before="0" w:after="0"/>
      <w:ind w:left="720" w:hanging="360"/>
      <w:jc w:val="left"/>
    </w:pPr>
    <w:rPr>
      <w:sz w:val="20"/>
      <w:szCs w:val="20"/>
      <w:lang w:val="pt-BR"/>
    </w:rPr>
  </w:style>
  <w:style w:type="paragraph" w:customStyle="1" w:styleId="EnvelopeReturn2">
    <w:name w:val="Envelope Return2"/>
    <w:basedOn w:val="Normal"/>
    <w:rsid w:val="00906AB1"/>
    <w:pPr>
      <w:widowControl w:val="0"/>
      <w:autoSpaceDE w:val="0"/>
      <w:autoSpaceDN w:val="0"/>
      <w:adjustRightInd w:val="0"/>
      <w:spacing w:after="0"/>
      <w:jc w:val="left"/>
    </w:pPr>
    <w:rPr>
      <w:color w:val="000000"/>
      <w:sz w:val="20"/>
    </w:rPr>
  </w:style>
  <w:style w:type="paragraph" w:customStyle="1" w:styleId="DPWTSTermNoSpace">
    <w:name w:val="DPW TS Term NoSpace"/>
    <w:basedOn w:val="DPWNormal"/>
    <w:rsid w:val="00906AB1"/>
    <w:pPr>
      <w:suppressAutoHyphens w:val="0"/>
      <w:spacing w:before="0" w:after="0"/>
      <w:jc w:val="left"/>
    </w:pPr>
    <w:rPr>
      <w:sz w:val="20"/>
      <w:szCs w:val="20"/>
      <w:lang w:val="pt-BR"/>
    </w:rPr>
  </w:style>
  <w:style w:type="paragraph" w:customStyle="1" w:styleId="DPWHeadCenter">
    <w:name w:val="DPW Head Center"/>
    <w:basedOn w:val="DPWNormal"/>
    <w:next w:val="DPWfdPF"/>
    <w:rsid w:val="00906AB1"/>
    <w:pPr>
      <w:keepNext/>
      <w:suppressAutoHyphens w:val="0"/>
      <w:spacing w:before="0" w:after="240"/>
      <w:jc w:val="center"/>
    </w:pPr>
    <w:rPr>
      <w:sz w:val="20"/>
      <w:szCs w:val="20"/>
      <w:lang w:val="pt-BR"/>
    </w:rPr>
  </w:style>
  <w:style w:type="paragraph" w:customStyle="1" w:styleId="DPWNormal12after">
    <w:name w:val="DPW Normal 12 after"/>
    <w:basedOn w:val="DPWNormal"/>
    <w:rsid w:val="00906AB1"/>
    <w:pPr>
      <w:suppressAutoHyphens w:val="0"/>
      <w:spacing w:before="0" w:after="240"/>
      <w:jc w:val="left"/>
    </w:pPr>
    <w:rPr>
      <w:sz w:val="20"/>
      <w:szCs w:val="20"/>
      <w:lang w:val="pt-BR"/>
    </w:rPr>
  </w:style>
  <w:style w:type="paragraph" w:customStyle="1" w:styleId="zpref9lev2">
    <w:name w:val="zpref 9 lev 2"/>
    <w:aliases w:val="92"/>
    <w:basedOn w:val="DPWNormal"/>
    <w:next w:val="DPWfdPF"/>
    <w:rsid w:val="00906AB1"/>
    <w:pPr>
      <w:tabs>
        <w:tab w:val="num" w:pos="1440"/>
      </w:tabs>
      <w:suppressAutoHyphens w:val="0"/>
      <w:spacing w:before="0" w:after="240"/>
      <w:ind w:left="1440" w:hanging="360"/>
      <w:jc w:val="left"/>
    </w:pPr>
    <w:rPr>
      <w:sz w:val="20"/>
      <w:szCs w:val="20"/>
      <w:lang w:val="pt-BR"/>
    </w:rPr>
  </w:style>
  <w:style w:type="paragraph" w:customStyle="1" w:styleId="zpref9lev3">
    <w:name w:val="zpref 9 lev 3"/>
    <w:aliases w:val="93"/>
    <w:basedOn w:val="DPWNormal"/>
    <w:next w:val="DPWfdPF"/>
    <w:rsid w:val="00906AB1"/>
    <w:pPr>
      <w:tabs>
        <w:tab w:val="num" w:pos="2160"/>
      </w:tabs>
      <w:suppressAutoHyphens w:val="0"/>
      <w:spacing w:before="0" w:after="240"/>
      <w:ind w:left="2160" w:hanging="180"/>
      <w:jc w:val="left"/>
    </w:pPr>
    <w:rPr>
      <w:sz w:val="20"/>
      <w:szCs w:val="20"/>
      <w:lang w:val="pt-BR"/>
    </w:rPr>
  </w:style>
  <w:style w:type="paragraph" w:customStyle="1" w:styleId="DPWDate">
    <w:name w:val="DPW Date"/>
    <w:aliases w:val="d"/>
    <w:basedOn w:val="DPWNormal"/>
    <w:next w:val="DPWNormal"/>
    <w:rsid w:val="00906AB1"/>
    <w:pPr>
      <w:suppressAutoHyphens w:val="0"/>
      <w:spacing w:before="0" w:after="240"/>
      <w:ind w:left="4320"/>
      <w:jc w:val="left"/>
    </w:pPr>
    <w:rPr>
      <w:sz w:val="20"/>
      <w:szCs w:val="20"/>
      <w:lang w:val="pt-BR"/>
    </w:rPr>
  </w:style>
  <w:style w:type="paragraph" w:customStyle="1" w:styleId="DPWClosing">
    <w:name w:val="DPW Closing"/>
    <w:aliases w:val="cl"/>
    <w:basedOn w:val="DPWNormal"/>
    <w:next w:val="DPWNormal"/>
    <w:rsid w:val="00906AB1"/>
    <w:pPr>
      <w:suppressAutoHyphens w:val="0"/>
      <w:spacing w:before="0" w:after="0"/>
      <w:jc w:val="left"/>
    </w:pPr>
    <w:rPr>
      <w:sz w:val="20"/>
      <w:szCs w:val="20"/>
      <w:lang w:val="pt-BR"/>
    </w:rPr>
  </w:style>
  <w:style w:type="paragraph" w:customStyle="1" w:styleId="DPW1">
    <w:name w:val="_DPW1"/>
    <w:basedOn w:val="Normal"/>
    <w:rsid w:val="00906AB1"/>
    <w:pPr>
      <w:widowControl w:val="0"/>
      <w:tabs>
        <w:tab w:val="num" w:pos="360"/>
      </w:tabs>
      <w:autoSpaceDE w:val="0"/>
      <w:autoSpaceDN w:val="0"/>
      <w:adjustRightInd w:val="0"/>
      <w:spacing w:after="0"/>
      <w:ind w:left="360" w:hanging="360"/>
      <w:jc w:val="left"/>
    </w:pPr>
    <w:rPr>
      <w:color w:val="000000"/>
      <w:sz w:val="20"/>
    </w:rPr>
  </w:style>
  <w:style w:type="paragraph" w:customStyle="1" w:styleId="dpwindent05">
    <w:name w:val="_dpw indent 0.5"/>
    <w:basedOn w:val="DPWNormal12after"/>
    <w:rsid w:val="00906AB1"/>
    <w:pPr>
      <w:ind w:left="720"/>
    </w:pPr>
    <w:rPr>
      <w:rFonts w:ascii="SimSun" w:eastAsia="SimSun" w:hAnsi="Calibri" w:cs="SimSun"/>
      <w:sz w:val="24"/>
      <w:szCs w:val="24"/>
      <w:lang w:val="zh-CN"/>
    </w:rPr>
  </w:style>
  <w:style w:type="paragraph" w:customStyle="1" w:styleId="dpwboldoutline1">
    <w:name w:val="_dpw bold outline 1"/>
    <w:basedOn w:val="DPWHeadLeftBold"/>
    <w:rsid w:val="00906AB1"/>
    <w:pPr>
      <w:ind w:left="360" w:hanging="360"/>
      <w:jc w:val="left"/>
    </w:pPr>
    <w:rPr>
      <w:rFonts w:ascii="SimSun" w:eastAsia="SimSun" w:hAnsi="Calibri" w:cs="SimSun"/>
      <w:sz w:val="24"/>
      <w:szCs w:val="24"/>
      <w:lang w:val="zh-CN"/>
    </w:rPr>
  </w:style>
  <w:style w:type="paragraph" w:customStyle="1" w:styleId="dpwoutlinei">
    <w:name w:val="_dpw outline (i)"/>
    <w:basedOn w:val="DPWNormal12after"/>
    <w:rsid w:val="00906AB1"/>
    <w:pPr>
      <w:ind w:left="720" w:hanging="360"/>
    </w:pPr>
    <w:rPr>
      <w:rFonts w:ascii="SimSun" w:eastAsia="SimSun" w:hAnsi="Calibri" w:cs="SimSun"/>
      <w:sz w:val="24"/>
      <w:szCs w:val="24"/>
      <w:lang w:val="zh-CN"/>
    </w:rPr>
  </w:style>
  <w:style w:type="paragraph" w:customStyle="1" w:styleId="DPWContd1">
    <w:name w:val="DPW Cont'd1"/>
    <w:aliases w:val="c1"/>
    <w:basedOn w:val="DPWNormal"/>
    <w:rsid w:val="00906AB1"/>
    <w:pPr>
      <w:suppressAutoHyphens w:val="0"/>
      <w:spacing w:before="0" w:after="240"/>
      <w:ind w:left="720"/>
      <w:jc w:val="left"/>
    </w:pPr>
    <w:rPr>
      <w:sz w:val="20"/>
      <w:szCs w:val="20"/>
      <w:lang w:val="pt-BR"/>
    </w:rPr>
  </w:style>
  <w:style w:type="paragraph" w:customStyle="1" w:styleId="DPWContd2">
    <w:name w:val="DPW Cont'd2"/>
    <w:aliases w:val="c2"/>
    <w:basedOn w:val="DPWNormal"/>
    <w:rsid w:val="00906AB1"/>
    <w:pPr>
      <w:suppressAutoHyphens w:val="0"/>
      <w:spacing w:before="0" w:after="240"/>
      <w:ind w:left="1440"/>
      <w:jc w:val="left"/>
    </w:pPr>
    <w:rPr>
      <w:sz w:val="20"/>
      <w:szCs w:val="20"/>
      <w:lang w:val="pt-BR"/>
    </w:rPr>
  </w:style>
  <w:style w:type="paragraph" w:customStyle="1" w:styleId="DPWHeader">
    <w:name w:val="DPW Header"/>
    <w:basedOn w:val="DPWNormal"/>
    <w:rsid w:val="00906AB1"/>
    <w:pPr>
      <w:tabs>
        <w:tab w:val="left" w:pos="0"/>
        <w:tab w:val="center" w:pos="3960"/>
        <w:tab w:val="right" w:pos="7920"/>
      </w:tabs>
      <w:suppressAutoHyphens w:val="0"/>
      <w:spacing w:before="0" w:after="240"/>
      <w:jc w:val="left"/>
    </w:pPr>
    <w:rPr>
      <w:sz w:val="20"/>
      <w:szCs w:val="20"/>
      <w:lang w:val="pt-BR"/>
    </w:rPr>
  </w:style>
  <w:style w:type="paragraph" w:customStyle="1" w:styleId="DPWP3Contd">
    <w:name w:val="DPW P3 Contd"/>
    <w:basedOn w:val="DPWNormal"/>
    <w:rsid w:val="00906AB1"/>
    <w:pPr>
      <w:suppressAutoHyphens w:val="0"/>
      <w:spacing w:before="0" w:after="240"/>
      <w:ind w:left="1512" w:firstLine="1152"/>
      <w:jc w:val="left"/>
    </w:pPr>
    <w:rPr>
      <w:sz w:val="20"/>
      <w:szCs w:val="20"/>
      <w:lang w:val="pt-BR"/>
    </w:rPr>
  </w:style>
  <w:style w:type="paragraph" w:customStyle="1" w:styleId="DPWP4Contd">
    <w:name w:val="DPW P4 Contd"/>
    <w:basedOn w:val="DPWNormal"/>
    <w:rsid w:val="00906AB1"/>
    <w:pPr>
      <w:suppressAutoHyphens w:val="0"/>
      <w:spacing w:before="0" w:after="240"/>
      <w:ind w:left="2304" w:firstLine="1296"/>
      <w:jc w:val="left"/>
    </w:pPr>
    <w:rPr>
      <w:sz w:val="20"/>
      <w:szCs w:val="20"/>
      <w:lang w:val="pt-BR"/>
    </w:rPr>
  </w:style>
  <w:style w:type="paragraph" w:customStyle="1" w:styleId="DPWSectionContd">
    <w:name w:val="DPW Section Contd"/>
    <w:basedOn w:val="DPWNormal"/>
    <w:next w:val="DPWNormal"/>
    <w:rsid w:val="00906AB1"/>
    <w:pPr>
      <w:suppressAutoHyphens w:val="0"/>
      <w:spacing w:before="0" w:after="240"/>
      <w:ind w:firstLine="720"/>
      <w:jc w:val="left"/>
    </w:pPr>
    <w:rPr>
      <w:sz w:val="20"/>
      <w:szCs w:val="20"/>
      <w:lang w:val="pt-BR"/>
    </w:rPr>
  </w:style>
  <w:style w:type="paragraph" w:customStyle="1" w:styleId="DPWSalutation">
    <w:name w:val="DPW Salutation"/>
    <w:aliases w:val="s"/>
    <w:basedOn w:val="DPWNormal"/>
    <w:next w:val="DPWNormal"/>
    <w:rsid w:val="00906AB1"/>
    <w:pPr>
      <w:suppressAutoHyphens w:val="0"/>
      <w:spacing w:before="0" w:after="0"/>
      <w:jc w:val="left"/>
    </w:pPr>
    <w:rPr>
      <w:sz w:val="20"/>
      <w:szCs w:val="20"/>
      <w:lang w:val="pt-BR"/>
    </w:rPr>
  </w:style>
  <w:style w:type="paragraph" w:customStyle="1" w:styleId="zpref7lev1">
    <w:name w:val="zpref 7 lev 1"/>
    <w:aliases w:val="71"/>
    <w:basedOn w:val="DPWNormal"/>
    <w:next w:val="DPWfdPF"/>
    <w:rsid w:val="00906AB1"/>
    <w:pPr>
      <w:tabs>
        <w:tab w:val="num" w:pos="1080"/>
      </w:tabs>
      <w:suppressAutoHyphens w:val="0"/>
      <w:spacing w:before="0" w:after="240"/>
      <w:ind w:firstLine="720"/>
      <w:jc w:val="left"/>
    </w:pPr>
    <w:rPr>
      <w:sz w:val="20"/>
      <w:szCs w:val="20"/>
      <w:lang w:val="pt-BR"/>
    </w:rPr>
  </w:style>
  <w:style w:type="paragraph" w:customStyle="1" w:styleId="zpref7lev2">
    <w:name w:val="zpref 7 lev 2"/>
    <w:aliases w:val="72"/>
    <w:basedOn w:val="DPWNormal"/>
    <w:next w:val="DPWfdPF"/>
    <w:rsid w:val="00906AB1"/>
    <w:pPr>
      <w:suppressAutoHyphens w:val="0"/>
      <w:spacing w:before="0" w:after="240"/>
      <w:jc w:val="left"/>
    </w:pPr>
    <w:rPr>
      <w:sz w:val="20"/>
      <w:szCs w:val="20"/>
      <w:lang w:val="pt-BR"/>
    </w:rPr>
  </w:style>
  <w:style w:type="paragraph" w:customStyle="1" w:styleId="zpref7lev3">
    <w:name w:val="zpref 7 lev 3"/>
    <w:aliases w:val="73"/>
    <w:basedOn w:val="DPWNormal"/>
    <w:next w:val="DPWfdPF"/>
    <w:rsid w:val="00906AB1"/>
    <w:pPr>
      <w:suppressAutoHyphens w:val="0"/>
      <w:spacing w:before="0" w:after="240"/>
      <w:jc w:val="left"/>
    </w:pPr>
    <w:rPr>
      <w:sz w:val="20"/>
      <w:szCs w:val="20"/>
      <w:lang w:val="pt-BR"/>
    </w:rPr>
  </w:style>
  <w:style w:type="paragraph" w:customStyle="1" w:styleId="zpref7lev4">
    <w:name w:val="zpref 7 lev 4"/>
    <w:aliases w:val="74"/>
    <w:basedOn w:val="DPWNormal"/>
    <w:next w:val="DPWfdPF"/>
    <w:rsid w:val="00906AB1"/>
    <w:pPr>
      <w:suppressAutoHyphens w:val="0"/>
      <w:spacing w:before="0" w:after="240"/>
      <w:jc w:val="left"/>
    </w:pPr>
    <w:rPr>
      <w:sz w:val="20"/>
      <w:szCs w:val="20"/>
      <w:lang w:val="pt-BR"/>
    </w:rPr>
  </w:style>
  <w:style w:type="paragraph" w:customStyle="1" w:styleId="zpref7lev6">
    <w:name w:val="zpref 7 lev 6"/>
    <w:aliases w:val="76"/>
    <w:basedOn w:val="DPWNormal"/>
    <w:next w:val="DPWfdPF"/>
    <w:rsid w:val="00906AB1"/>
    <w:pPr>
      <w:tabs>
        <w:tab w:val="num" w:pos="4680"/>
      </w:tabs>
      <w:suppressAutoHyphens w:val="0"/>
      <w:spacing w:before="0" w:after="240"/>
      <w:ind w:left="3600" w:firstLine="720"/>
      <w:jc w:val="left"/>
    </w:pPr>
    <w:rPr>
      <w:sz w:val="20"/>
      <w:szCs w:val="20"/>
      <w:lang w:val="pt-BR"/>
    </w:rPr>
  </w:style>
  <w:style w:type="paragraph" w:customStyle="1" w:styleId="O-BodyText5">
    <w:name w:val="O-Body Text .5&quot;"/>
    <w:aliases w:val="S2"/>
    <w:basedOn w:val="Normal"/>
    <w:rsid w:val="00906AB1"/>
    <w:pPr>
      <w:widowControl w:val="0"/>
      <w:autoSpaceDE w:val="0"/>
      <w:autoSpaceDN w:val="0"/>
      <w:adjustRightInd w:val="0"/>
      <w:spacing w:after="240"/>
      <w:ind w:firstLine="720"/>
      <w:jc w:val="left"/>
    </w:pPr>
    <w:rPr>
      <w:rFonts w:ascii="Batang" w:eastAsia="Batang" w:hAnsi="Calibri" w:cs="Batang"/>
      <w:color w:val="000000"/>
      <w:sz w:val="20"/>
    </w:rPr>
  </w:style>
  <w:style w:type="paragraph" w:customStyle="1" w:styleId="dpwfdleftalign">
    <w:name w:val="_dpw fd left align"/>
    <w:basedOn w:val="Normal"/>
    <w:rsid w:val="00906AB1"/>
    <w:pPr>
      <w:widowControl w:val="0"/>
      <w:autoSpaceDE w:val="0"/>
      <w:autoSpaceDN w:val="0"/>
      <w:adjustRightInd w:val="0"/>
      <w:spacing w:after="200"/>
      <w:jc w:val="left"/>
    </w:pPr>
    <w:rPr>
      <w:rFonts w:ascii="SimSun" w:eastAsia="SimSun" w:hAnsi="Calibri" w:cs="SimSun"/>
      <w:color w:val="000000"/>
      <w:sz w:val="20"/>
      <w:lang w:val="zh-CN"/>
    </w:rPr>
  </w:style>
  <w:style w:type="paragraph" w:customStyle="1" w:styleId="dpwnormal0">
    <w:name w:val="dpwnormal"/>
    <w:basedOn w:val="Normal"/>
    <w:rsid w:val="00906AB1"/>
    <w:pPr>
      <w:widowControl w:val="0"/>
      <w:autoSpaceDE w:val="0"/>
      <w:autoSpaceDN w:val="0"/>
      <w:adjustRightInd w:val="0"/>
      <w:spacing w:after="0"/>
      <w:jc w:val="left"/>
    </w:pPr>
    <w:rPr>
      <w:rFonts w:ascii="SimSun" w:eastAsia="SimSun" w:hAnsi="Calibri" w:cs="SimSun"/>
      <w:color w:val="000000"/>
      <w:sz w:val="24"/>
      <w:szCs w:val="24"/>
      <w:lang w:val="zh-CN"/>
    </w:rPr>
  </w:style>
  <w:style w:type="paragraph" w:customStyle="1" w:styleId="CommentText2">
    <w:name w:val="Comment Text2"/>
    <w:basedOn w:val="Normal"/>
    <w:rsid w:val="00906AB1"/>
    <w:pPr>
      <w:widowControl w:val="0"/>
      <w:autoSpaceDE w:val="0"/>
      <w:autoSpaceDN w:val="0"/>
      <w:adjustRightInd w:val="0"/>
      <w:spacing w:after="0"/>
      <w:jc w:val="left"/>
    </w:pPr>
    <w:rPr>
      <w:rFonts w:ascii="SimSun" w:eastAsia="SimSun" w:hAnsi="Calibri" w:cs="SimSun"/>
      <w:color w:val="000000"/>
      <w:sz w:val="20"/>
      <w:lang w:val="zh-CN"/>
    </w:rPr>
  </w:style>
  <w:style w:type="character" w:customStyle="1" w:styleId="CommentReference2">
    <w:name w:val="Comment Reference2"/>
    <w:rsid w:val="00906AB1"/>
    <w:rPr>
      <w:rFonts w:ascii="Times New Roman" w:hAnsi="Times New Roman" w:cs="Times New Roman"/>
      <w:color w:val="000000"/>
      <w:spacing w:val="0"/>
      <w:sz w:val="16"/>
      <w:szCs w:val="16"/>
      <w:lang w:val="en-US"/>
    </w:rPr>
  </w:style>
  <w:style w:type="paragraph" w:customStyle="1" w:styleId="CommentSubject3">
    <w:name w:val="Comment Subject3"/>
    <w:basedOn w:val="CommentText2"/>
    <w:next w:val="CommentText2"/>
    <w:rsid w:val="00906AB1"/>
    <w:rPr>
      <w:rFonts w:ascii="Times New Roman" w:eastAsia="Times New Roman" w:hAnsi="Times New Roman" w:cs="Times New Roman"/>
      <w:b/>
      <w:bCs/>
      <w:lang w:val="en-US"/>
    </w:rPr>
  </w:style>
  <w:style w:type="character" w:customStyle="1" w:styleId="CharChar6">
    <w:name w:val="Char Char6"/>
    <w:rsid w:val="00906AB1"/>
    <w:rPr>
      <w:rFonts w:ascii="Times New Roman" w:hAnsi="Times New Roman" w:cs="Times New Roman"/>
      <w:color w:val="000000"/>
      <w:spacing w:val="0"/>
      <w:sz w:val="24"/>
      <w:szCs w:val="24"/>
      <w:lang w:val="en-US"/>
    </w:rPr>
  </w:style>
  <w:style w:type="paragraph" w:customStyle="1" w:styleId="Estndar">
    <w:name w:val="Estándar"/>
    <w:basedOn w:val="Normal"/>
    <w:rsid w:val="00906AB1"/>
    <w:pPr>
      <w:widowControl w:val="0"/>
      <w:autoSpaceDE w:val="0"/>
      <w:autoSpaceDN w:val="0"/>
      <w:adjustRightInd w:val="0"/>
      <w:spacing w:after="0"/>
      <w:jc w:val="left"/>
    </w:pPr>
    <w:rPr>
      <w:rFonts w:ascii="Courier New" w:hAnsi="Courier New" w:cs="Courier New"/>
      <w:color w:val="000000"/>
      <w:sz w:val="20"/>
    </w:rPr>
  </w:style>
  <w:style w:type="paragraph" w:customStyle="1" w:styleId="Prrafodelista">
    <w:name w:val="Párrafo de lista"/>
    <w:basedOn w:val="Normal"/>
    <w:rsid w:val="00906AB1"/>
    <w:pPr>
      <w:widowControl w:val="0"/>
      <w:autoSpaceDE w:val="0"/>
      <w:autoSpaceDN w:val="0"/>
      <w:adjustRightInd w:val="0"/>
      <w:spacing w:after="200" w:line="276" w:lineRule="auto"/>
      <w:ind w:left="720"/>
      <w:jc w:val="left"/>
    </w:pPr>
    <w:rPr>
      <w:rFonts w:ascii="Calibri" w:hAnsi="Calibri" w:cs="Calibri"/>
      <w:color w:val="000000"/>
      <w:sz w:val="22"/>
      <w:szCs w:val="22"/>
      <w:lang w:val="es-AR"/>
    </w:rPr>
  </w:style>
  <w:style w:type="paragraph" w:customStyle="1" w:styleId="Btext">
    <w:name w:val="Btext"/>
    <w:basedOn w:val="Normal"/>
    <w:rsid w:val="00906AB1"/>
    <w:pPr>
      <w:widowControl w:val="0"/>
      <w:autoSpaceDE w:val="0"/>
      <w:autoSpaceDN w:val="0"/>
      <w:adjustRightInd w:val="0"/>
      <w:spacing w:after="240"/>
    </w:pPr>
    <w:rPr>
      <w:b/>
      <w:bCs/>
      <w:i/>
      <w:iCs/>
      <w:color w:val="000000"/>
      <w:sz w:val="24"/>
      <w:szCs w:val="24"/>
    </w:rPr>
  </w:style>
  <w:style w:type="paragraph" w:customStyle="1" w:styleId="TableBody">
    <w:name w:val="Table Body"/>
    <w:basedOn w:val="Normal"/>
    <w:rsid w:val="00906AB1"/>
    <w:pPr>
      <w:widowControl w:val="0"/>
      <w:autoSpaceDE w:val="0"/>
      <w:autoSpaceDN w:val="0"/>
      <w:adjustRightInd w:val="0"/>
      <w:spacing w:before="80" w:after="80" w:line="240" w:lineRule="exact"/>
      <w:jc w:val="left"/>
    </w:pPr>
    <w:rPr>
      <w:rFonts w:ascii="Arial" w:hAnsi="Arial" w:cs="Arial"/>
      <w:color w:val="000000"/>
      <w:sz w:val="20"/>
    </w:rPr>
  </w:style>
  <w:style w:type="paragraph" w:customStyle="1" w:styleId="TableColHead">
    <w:name w:val="Table Col Head"/>
    <w:basedOn w:val="Normal"/>
    <w:rsid w:val="00906AB1"/>
    <w:pPr>
      <w:keepNext/>
      <w:widowControl w:val="0"/>
      <w:autoSpaceDE w:val="0"/>
      <w:autoSpaceDN w:val="0"/>
      <w:adjustRightInd w:val="0"/>
      <w:spacing w:after="0" w:line="200" w:lineRule="exact"/>
      <w:jc w:val="right"/>
    </w:pPr>
    <w:rPr>
      <w:rFonts w:ascii="Arial" w:hAnsi="Arial" w:cs="Arial"/>
      <w:b/>
      <w:bCs/>
      <w:color w:val="000000"/>
      <w:sz w:val="16"/>
      <w:szCs w:val="16"/>
    </w:rPr>
  </w:style>
  <w:style w:type="paragraph" w:customStyle="1" w:styleId="TableHeadSpacer">
    <w:name w:val="Table Head Spacer"/>
    <w:basedOn w:val="Normal"/>
    <w:rsid w:val="00906AB1"/>
    <w:pPr>
      <w:keepNext/>
      <w:widowControl w:val="0"/>
      <w:autoSpaceDE w:val="0"/>
      <w:autoSpaceDN w:val="0"/>
      <w:adjustRightInd w:val="0"/>
      <w:spacing w:after="0" w:line="40" w:lineRule="exact"/>
      <w:jc w:val="left"/>
    </w:pPr>
    <w:rPr>
      <w:rFonts w:ascii="Arial" w:hAnsi="Arial" w:cs="Arial"/>
      <w:b/>
      <w:bCs/>
      <w:color w:val="000000"/>
      <w:sz w:val="16"/>
      <w:szCs w:val="16"/>
    </w:rPr>
  </w:style>
  <w:style w:type="character" w:customStyle="1" w:styleId="zzmpTrailerItem">
    <w:name w:val="zzmpTrailerItem"/>
    <w:rsid w:val="00906AB1"/>
    <w:rPr>
      <w:rFonts w:ascii="Times New Roman" w:hAnsi="Times New Roman" w:cs="Times New Roman"/>
      <w:color w:val="000000"/>
      <w:spacing w:val="0"/>
      <w:sz w:val="16"/>
      <w:szCs w:val="16"/>
      <w:effect w:val="none"/>
      <w:lang w:val="en-US"/>
    </w:rPr>
  </w:style>
  <w:style w:type="paragraph" w:customStyle="1" w:styleId="dpwBulletnospace">
    <w:name w:val="_dpw Bullet no space"/>
    <w:basedOn w:val="DPWNormal"/>
    <w:rsid w:val="00906AB1"/>
    <w:pPr>
      <w:suppressAutoHyphens w:val="0"/>
      <w:spacing w:before="0" w:after="0"/>
      <w:jc w:val="left"/>
    </w:pPr>
    <w:rPr>
      <w:rFonts w:ascii="MS Mincho" w:eastAsia="MS Mincho" w:hAnsi="Calibri" w:cs="MS Mincho"/>
      <w:lang w:val="ja-JP"/>
    </w:rPr>
  </w:style>
  <w:style w:type="paragraph" w:customStyle="1" w:styleId="dpwleftheadingnobold">
    <w:name w:val="_dpw left heading no bold"/>
    <w:basedOn w:val="DPWNormal"/>
    <w:next w:val="DPWNormal"/>
    <w:rsid w:val="00906AB1"/>
    <w:pPr>
      <w:keepNext/>
      <w:suppressAutoHyphens w:val="0"/>
      <w:spacing w:before="0" w:after="240"/>
      <w:jc w:val="left"/>
    </w:pPr>
    <w:rPr>
      <w:rFonts w:ascii="Times  New  Roman" w:hAnsi="Times  New  Roman" w:cs="Times  New  Roman"/>
      <w:lang w:val="pt-BR"/>
    </w:rPr>
  </w:style>
  <w:style w:type="paragraph" w:customStyle="1" w:styleId="dpwfdhang5">
    <w:name w:val="_dpw fd hang .5"/>
    <w:basedOn w:val="Normal"/>
    <w:rsid w:val="00906AB1"/>
    <w:pPr>
      <w:widowControl w:val="0"/>
      <w:autoSpaceDE w:val="0"/>
      <w:autoSpaceDN w:val="0"/>
      <w:adjustRightInd w:val="0"/>
      <w:spacing w:after="200"/>
      <w:ind w:left="720" w:hanging="360"/>
      <w:jc w:val="left"/>
    </w:pPr>
    <w:rPr>
      <w:color w:val="000000"/>
      <w:sz w:val="20"/>
    </w:rPr>
  </w:style>
  <w:style w:type="character" w:customStyle="1" w:styleId="DPWfdPFChar2">
    <w:name w:val="DPW fd PF Char2"/>
    <w:aliases w:val="p Char2"/>
    <w:rsid w:val="00906AB1"/>
    <w:rPr>
      <w:rFonts w:ascii="Times New Roman" w:hAnsi="Times New Roman" w:cs="Times New Roman"/>
      <w:color w:val="000000"/>
      <w:spacing w:val="0"/>
      <w:sz w:val="20"/>
      <w:szCs w:val="20"/>
      <w:lang w:val="en-US"/>
    </w:rPr>
  </w:style>
  <w:style w:type="character" w:customStyle="1" w:styleId="DeltaViewComment">
    <w:name w:val="DeltaView Comment"/>
    <w:rsid w:val="00906AB1"/>
    <w:rPr>
      <w:color w:val="000000"/>
    </w:rPr>
  </w:style>
  <w:style w:type="character" w:customStyle="1" w:styleId="DeltaViewStyleChangeText">
    <w:name w:val="DeltaView Style Change Text"/>
    <w:rsid w:val="00906AB1"/>
    <w:rPr>
      <w:color w:val="000000"/>
      <w:u w:val="double"/>
    </w:rPr>
  </w:style>
  <w:style w:type="character" w:customStyle="1" w:styleId="DeltaViewStyleChangeLabel">
    <w:name w:val="DeltaView Style Change Label"/>
    <w:rsid w:val="00906AB1"/>
    <w:rPr>
      <w:color w:val="000000"/>
    </w:rPr>
  </w:style>
  <w:style w:type="character" w:customStyle="1" w:styleId="DeltaViewInsertedComment">
    <w:name w:val="DeltaView Inserted Comment"/>
    <w:rsid w:val="00906AB1"/>
    <w:rPr>
      <w:color w:val="0000FF"/>
      <w:u w:val="double"/>
    </w:rPr>
  </w:style>
  <w:style w:type="character" w:customStyle="1" w:styleId="DeltaViewDeletedComment">
    <w:name w:val="DeltaView Deleted Comment"/>
    <w:rsid w:val="00906AB1"/>
    <w:rPr>
      <w:strike/>
      <w:color w:val="FF0000"/>
    </w:rPr>
  </w:style>
  <w:style w:type="character" w:customStyle="1" w:styleId="WW8Num4z1">
    <w:name w:val="WW8Num4z1"/>
    <w:hidden/>
    <w:rsid w:val="00906AB1"/>
    <w:rPr>
      <w:rFonts w:ascii="Courier New" w:hAnsi="Courier New" w:cs="Courier New"/>
      <w:color w:val="000000"/>
      <w:sz w:val="24"/>
      <w:szCs w:val="24"/>
      <w:lang w:val="pt-BR"/>
    </w:rPr>
  </w:style>
  <w:style w:type="character" w:customStyle="1" w:styleId="WW8Num4z2">
    <w:name w:val="WW8Num4z2"/>
    <w:hidden/>
    <w:rsid w:val="00906AB1"/>
    <w:rPr>
      <w:rFonts w:ascii="Wingdings" w:hAnsi="Wingdings" w:cs="Wingdings"/>
      <w:color w:val="000000"/>
      <w:sz w:val="24"/>
      <w:szCs w:val="24"/>
      <w:lang w:val="pt-BR"/>
    </w:rPr>
  </w:style>
  <w:style w:type="character" w:customStyle="1" w:styleId="WW8Num6z1">
    <w:name w:val="WW8Num6z1"/>
    <w:hidden/>
    <w:rsid w:val="00906AB1"/>
    <w:rPr>
      <w:rFonts w:ascii="Courier New" w:hAnsi="Courier New" w:cs="Courier New"/>
      <w:color w:val="000000"/>
      <w:sz w:val="24"/>
      <w:szCs w:val="24"/>
      <w:lang w:val="pt-BR"/>
    </w:rPr>
  </w:style>
  <w:style w:type="character" w:customStyle="1" w:styleId="WW8Num6z2">
    <w:name w:val="WW8Num6z2"/>
    <w:hidden/>
    <w:rsid w:val="00906AB1"/>
    <w:rPr>
      <w:rFonts w:ascii="Wingdings" w:hAnsi="Wingdings" w:cs="Wingdings"/>
      <w:color w:val="000000"/>
      <w:sz w:val="24"/>
      <w:szCs w:val="24"/>
      <w:lang w:val="pt-BR"/>
    </w:rPr>
  </w:style>
  <w:style w:type="character" w:customStyle="1" w:styleId="WW8Num9z1">
    <w:name w:val="WW8Num9z1"/>
    <w:hidden/>
    <w:rsid w:val="00906AB1"/>
    <w:rPr>
      <w:rFonts w:ascii="Courier New" w:hAnsi="Courier New" w:cs="Courier New"/>
      <w:color w:val="000000"/>
      <w:sz w:val="24"/>
      <w:szCs w:val="24"/>
      <w:lang w:val="pt-BR"/>
    </w:rPr>
  </w:style>
  <w:style w:type="character" w:customStyle="1" w:styleId="WW8Num9z2">
    <w:name w:val="WW8Num9z2"/>
    <w:hidden/>
    <w:rsid w:val="00906AB1"/>
    <w:rPr>
      <w:rFonts w:ascii="Wingdings" w:hAnsi="Wingdings" w:cs="Wingdings"/>
      <w:color w:val="000000"/>
      <w:sz w:val="24"/>
      <w:szCs w:val="24"/>
      <w:lang w:val="pt-BR"/>
    </w:rPr>
  </w:style>
  <w:style w:type="character" w:customStyle="1" w:styleId="WW8Num10z1">
    <w:name w:val="WW8Num10z1"/>
    <w:hidden/>
    <w:rsid w:val="00906AB1"/>
    <w:rPr>
      <w:rFonts w:ascii="Courier New" w:hAnsi="Courier New" w:cs="Courier New"/>
      <w:color w:val="000000"/>
      <w:sz w:val="24"/>
      <w:szCs w:val="24"/>
      <w:lang w:val="pt-BR"/>
    </w:rPr>
  </w:style>
  <w:style w:type="character" w:customStyle="1" w:styleId="WW8Num10z2">
    <w:name w:val="WW8Num10z2"/>
    <w:hidden/>
    <w:rsid w:val="00906AB1"/>
    <w:rPr>
      <w:rFonts w:ascii="Wingdings" w:hAnsi="Wingdings" w:cs="Wingdings"/>
      <w:color w:val="000000"/>
      <w:sz w:val="24"/>
      <w:szCs w:val="24"/>
      <w:lang w:val="pt-BR"/>
    </w:rPr>
  </w:style>
  <w:style w:type="character" w:customStyle="1" w:styleId="WW8Num24z1">
    <w:name w:val="WW8Num24z1"/>
    <w:hidden/>
    <w:rsid w:val="00906AB1"/>
    <w:rPr>
      <w:rFonts w:ascii="Courier New" w:hAnsi="Courier New" w:cs="Courier New"/>
      <w:color w:val="000000"/>
      <w:sz w:val="24"/>
      <w:szCs w:val="24"/>
      <w:lang w:val="pt-BR"/>
    </w:rPr>
  </w:style>
  <w:style w:type="character" w:customStyle="1" w:styleId="WW8Num25z1">
    <w:name w:val="WW8Num25z1"/>
    <w:hidden/>
    <w:rsid w:val="00906AB1"/>
    <w:rPr>
      <w:rFonts w:ascii="Courier New" w:hAnsi="Courier New" w:cs="Courier New"/>
      <w:color w:val="000000"/>
      <w:sz w:val="24"/>
      <w:szCs w:val="24"/>
      <w:lang w:val="pt-BR"/>
    </w:rPr>
  </w:style>
  <w:style w:type="character" w:customStyle="1" w:styleId="WW8Num25z2">
    <w:name w:val="WW8Num25z2"/>
    <w:hidden/>
    <w:rsid w:val="00906AB1"/>
    <w:rPr>
      <w:rFonts w:ascii="Wingdings" w:hAnsi="Wingdings" w:cs="Wingdings"/>
      <w:color w:val="000000"/>
      <w:sz w:val="24"/>
      <w:szCs w:val="24"/>
      <w:lang w:val="pt-BR"/>
    </w:rPr>
  </w:style>
  <w:style w:type="character" w:customStyle="1" w:styleId="WW8Num27z1">
    <w:name w:val="WW8Num27z1"/>
    <w:hidden/>
    <w:rsid w:val="00906AB1"/>
    <w:rPr>
      <w:rFonts w:ascii="Courier New" w:hAnsi="Courier New" w:cs="Courier New"/>
      <w:color w:val="000000"/>
      <w:sz w:val="24"/>
      <w:szCs w:val="24"/>
      <w:lang w:val="pt-BR"/>
    </w:rPr>
  </w:style>
  <w:style w:type="character" w:customStyle="1" w:styleId="WW8Num27z2">
    <w:name w:val="WW8Num27z2"/>
    <w:hidden/>
    <w:rsid w:val="00906AB1"/>
    <w:rPr>
      <w:rFonts w:ascii="Wingdings" w:hAnsi="Wingdings" w:cs="Wingdings"/>
      <w:color w:val="000000"/>
      <w:sz w:val="24"/>
      <w:szCs w:val="24"/>
      <w:lang w:val="pt-BR"/>
    </w:rPr>
  </w:style>
  <w:style w:type="character" w:customStyle="1" w:styleId="WW8Num29z1">
    <w:name w:val="WW8Num29z1"/>
    <w:hidden/>
    <w:rsid w:val="00906AB1"/>
    <w:rPr>
      <w:rFonts w:ascii="Courier New" w:hAnsi="Courier New" w:cs="Courier New"/>
      <w:color w:val="000000"/>
      <w:sz w:val="24"/>
      <w:szCs w:val="24"/>
      <w:lang w:val="pt-BR"/>
    </w:rPr>
  </w:style>
  <w:style w:type="character" w:customStyle="1" w:styleId="WW8Num29z2">
    <w:name w:val="WW8Num29z2"/>
    <w:hidden/>
    <w:rsid w:val="00906AB1"/>
    <w:rPr>
      <w:rFonts w:ascii="Wingdings" w:hAnsi="Wingdings" w:cs="Wingdings"/>
      <w:color w:val="000000"/>
      <w:sz w:val="24"/>
      <w:szCs w:val="24"/>
      <w:lang w:val="pt-BR"/>
    </w:rPr>
  </w:style>
  <w:style w:type="character" w:customStyle="1" w:styleId="WW8Num31z1">
    <w:name w:val="WW8Num31z1"/>
    <w:hidden/>
    <w:rsid w:val="00906AB1"/>
    <w:rPr>
      <w:rFonts w:ascii="Courier New" w:hAnsi="Courier New" w:cs="Courier New"/>
      <w:color w:val="000000"/>
      <w:sz w:val="24"/>
      <w:szCs w:val="24"/>
      <w:lang w:val="pt-BR"/>
    </w:rPr>
  </w:style>
  <w:style w:type="character" w:customStyle="1" w:styleId="WW8Num31z2">
    <w:name w:val="WW8Num31z2"/>
    <w:hidden/>
    <w:rsid w:val="00906AB1"/>
    <w:rPr>
      <w:rFonts w:ascii="Wingdings" w:hAnsi="Wingdings" w:cs="Wingdings"/>
      <w:color w:val="000000"/>
      <w:sz w:val="24"/>
      <w:szCs w:val="24"/>
      <w:lang w:val="pt-BR"/>
    </w:rPr>
  </w:style>
  <w:style w:type="character" w:customStyle="1" w:styleId="WW8Num33z0">
    <w:name w:val="WW8Num33z0"/>
    <w:hidden/>
    <w:rsid w:val="00906AB1"/>
    <w:rPr>
      <w:rFonts w:ascii="Symbol" w:hAnsi="Symbol" w:cs="Symbol"/>
      <w:color w:val="000000"/>
      <w:sz w:val="24"/>
      <w:szCs w:val="24"/>
      <w:lang w:val="pt-BR"/>
    </w:rPr>
  </w:style>
  <w:style w:type="character" w:customStyle="1" w:styleId="WW8Num33z1">
    <w:name w:val="WW8Num33z1"/>
    <w:hidden/>
    <w:rsid w:val="00906AB1"/>
    <w:rPr>
      <w:rFonts w:ascii="Courier New" w:hAnsi="Courier New" w:cs="Courier New"/>
      <w:color w:val="000000"/>
      <w:sz w:val="24"/>
      <w:szCs w:val="24"/>
      <w:lang w:val="pt-BR"/>
    </w:rPr>
  </w:style>
  <w:style w:type="character" w:customStyle="1" w:styleId="WW8Num33z2">
    <w:name w:val="WW8Num33z2"/>
    <w:hidden/>
    <w:rsid w:val="00906AB1"/>
    <w:rPr>
      <w:rFonts w:ascii="Wingdings" w:hAnsi="Wingdings" w:cs="Wingdings"/>
      <w:color w:val="000000"/>
      <w:sz w:val="24"/>
      <w:szCs w:val="24"/>
      <w:lang w:val="pt-BR"/>
    </w:rPr>
  </w:style>
  <w:style w:type="character" w:customStyle="1" w:styleId="WW8Num39z1">
    <w:name w:val="WW8Num39z1"/>
    <w:hidden/>
    <w:rsid w:val="00906AB1"/>
    <w:rPr>
      <w:rFonts w:ascii="Courier New" w:hAnsi="Courier New" w:cs="Courier New"/>
      <w:color w:val="000000"/>
      <w:sz w:val="24"/>
      <w:szCs w:val="24"/>
      <w:lang w:val="pt-BR"/>
    </w:rPr>
  </w:style>
  <w:style w:type="character" w:customStyle="1" w:styleId="WW8Num39z2">
    <w:name w:val="WW8Num39z2"/>
    <w:hidden/>
    <w:rsid w:val="00906AB1"/>
    <w:rPr>
      <w:rFonts w:ascii="Wingdings" w:hAnsi="Wingdings" w:cs="Wingdings"/>
      <w:color w:val="000000"/>
      <w:sz w:val="24"/>
      <w:szCs w:val="24"/>
      <w:lang w:val="pt-BR"/>
    </w:rPr>
  </w:style>
  <w:style w:type="character" w:customStyle="1" w:styleId="WW8Num40z2">
    <w:name w:val="WW8Num40z2"/>
    <w:hidden/>
    <w:rsid w:val="00906AB1"/>
    <w:rPr>
      <w:rFonts w:ascii="Wingdings" w:hAnsi="Wingdings" w:cs="Wingdings"/>
      <w:color w:val="000000"/>
      <w:sz w:val="24"/>
      <w:szCs w:val="24"/>
      <w:lang w:val="pt-BR"/>
    </w:rPr>
  </w:style>
  <w:style w:type="character" w:customStyle="1" w:styleId="WW8Num41z0">
    <w:name w:val="WW8Num41z0"/>
    <w:hidden/>
    <w:rsid w:val="00906AB1"/>
    <w:rPr>
      <w:rFonts w:ascii="Tahoma" w:hAnsi="Tahoma" w:cs="Tahoma"/>
      <w:color w:val="000000"/>
      <w:sz w:val="24"/>
      <w:szCs w:val="24"/>
      <w:lang w:val="pt-BR"/>
    </w:rPr>
  </w:style>
  <w:style w:type="character" w:customStyle="1" w:styleId="WW8Num42z0">
    <w:name w:val="WW8Num42z0"/>
    <w:hidden/>
    <w:rsid w:val="00906AB1"/>
    <w:rPr>
      <w:rFonts w:ascii="Tahoma" w:hAnsi="Tahoma" w:cs="Tahoma"/>
      <w:color w:val="000000"/>
      <w:sz w:val="24"/>
      <w:szCs w:val="24"/>
      <w:lang w:val="pt-BR"/>
    </w:rPr>
  </w:style>
  <w:style w:type="character" w:customStyle="1" w:styleId="WW8Num43z0">
    <w:name w:val="WW8Num43z0"/>
    <w:hidden/>
    <w:rsid w:val="00906AB1"/>
    <w:rPr>
      <w:rFonts w:ascii="Symbol" w:hAnsi="Symbol" w:cs="Symbol"/>
      <w:color w:val="000000"/>
      <w:sz w:val="24"/>
      <w:szCs w:val="24"/>
      <w:lang w:val="pt-BR"/>
    </w:rPr>
  </w:style>
  <w:style w:type="character" w:customStyle="1" w:styleId="WW8Num43z1">
    <w:name w:val="WW8Num43z1"/>
    <w:hidden/>
    <w:rsid w:val="00906AB1"/>
    <w:rPr>
      <w:rFonts w:ascii="Courier New" w:hAnsi="Courier New" w:cs="Courier New"/>
      <w:color w:val="000000"/>
      <w:sz w:val="24"/>
      <w:szCs w:val="24"/>
      <w:lang w:val="pt-BR"/>
    </w:rPr>
  </w:style>
  <w:style w:type="character" w:customStyle="1" w:styleId="WW8Num43z2">
    <w:name w:val="WW8Num43z2"/>
    <w:hidden/>
    <w:rsid w:val="00906AB1"/>
    <w:rPr>
      <w:rFonts w:ascii="Wingdings" w:hAnsi="Wingdings" w:cs="Wingdings"/>
      <w:color w:val="000000"/>
      <w:sz w:val="24"/>
      <w:szCs w:val="24"/>
      <w:lang w:val="pt-BR"/>
    </w:rPr>
  </w:style>
  <w:style w:type="character" w:customStyle="1" w:styleId="WW8Num44z1">
    <w:name w:val="WW8Num44z1"/>
    <w:hidden/>
    <w:rsid w:val="00906AB1"/>
    <w:rPr>
      <w:rFonts w:ascii="Courier New" w:hAnsi="Courier New" w:cs="Courier New"/>
      <w:color w:val="000000"/>
      <w:sz w:val="24"/>
      <w:szCs w:val="24"/>
      <w:lang w:val="pt-BR"/>
    </w:rPr>
  </w:style>
  <w:style w:type="character" w:customStyle="1" w:styleId="WW8Num49z1">
    <w:name w:val="WW8Num49z1"/>
    <w:hidden/>
    <w:rsid w:val="00906AB1"/>
    <w:rPr>
      <w:rFonts w:ascii="Courier New" w:hAnsi="Courier New" w:cs="Courier New"/>
      <w:color w:val="000000"/>
      <w:sz w:val="24"/>
      <w:szCs w:val="24"/>
      <w:lang w:val="pt-BR"/>
    </w:rPr>
  </w:style>
  <w:style w:type="character" w:customStyle="1" w:styleId="WW8Num49z2">
    <w:name w:val="WW8Num49z2"/>
    <w:hidden/>
    <w:rsid w:val="00906AB1"/>
    <w:rPr>
      <w:rFonts w:ascii="Wingdings" w:hAnsi="Wingdings" w:cs="Wingdings"/>
      <w:color w:val="000000"/>
      <w:sz w:val="24"/>
      <w:szCs w:val="24"/>
      <w:lang w:val="pt-BR"/>
    </w:rPr>
  </w:style>
  <w:style w:type="character" w:customStyle="1" w:styleId="WW8NumSt1z0">
    <w:name w:val="WW8NumSt1z0"/>
    <w:hidden/>
    <w:rsid w:val="00906AB1"/>
    <w:rPr>
      <w:rFonts w:ascii="Symbol" w:hAnsi="Symbol" w:cs="Symbol"/>
      <w:color w:val="000000"/>
      <w:sz w:val="24"/>
      <w:szCs w:val="24"/>
      <w:lang w:val="pt-BR"/>
    </w:rPr>
  </w:style>
  <w:style w:type="character" w:customStyle="1" w:styleId="WW8NumSt3z0">
    <w:name w:val="WW8NumSt3z0"/>
    <w:hidden/>
    <w:rsid w:val="00906AB1"/>
    <w:rPr>
      <w:rFonts w:ascii="Tahoma" w:hAnsi="Tahoma" w:cs="Tahoma"/>
      <w:color w:val="000000"/>
      <w:sz w:val="24"/>
      <w:szCs w:val="24"/>
      <w:lang w:val="pt-BR"/>
    </w:rPr>
  </w:style>
  <w:style w:type="character" w:customStyle="1" w:styleId="WW8NumSt4z0">
    <w:name w:val="WW8NumSt4z0"/>
    <w:hidden/>
    <w:rsid w:val="00906AB1"/>
    <w:rPr>
      <w:rFonts w:ascii="Tahoma" w:hAnsi="Tahoma" w:cs="Tahoma"/>
      <w:color w:val="000000"/>
      <w:sz w:val="24"/>
      <w:szCs w:val="24"/>
      <w:lang w:val="pt-BR"/>
    </w:rPr>
  </w:style>
  <w:style w:type="character" w:customStyle="1" w:styleId="WW8NumSt5z0">
    <w:name w:val="WW8NumSt5z0"/>
    <w:hidden/>
    <w:rsid w:val="00906AB1"/>
    <w:rPr>
      <w:rFonts w:ascii="Tahoma" w:hAnsi="Tahoma" w:cs="Tahoma"/>
      <w:color w:val="000000"/>
      <w:sz w:val="24"/>
      <w:szCs w:val="24"/>
      <w:lang w:val="pt-BR"/>
    </w:rPr>
  </w:style>
  <w:style w:type="character" w:customStyle="1" w:styleId="WW8NumSt6z0">
    <w:name w:val="WW8NumSt6z0"/>
    <w:hidden/>
    <w:rsid w:val="00906AB1"/>
    <w:rPr>
      <w:rFonts w:ascii="Tahoma" w:hAnsi="Tahoma" w:cs="Tahoma"/>
      <w:color w:val="000000"/>
      <w:sz w:val="24"/>
      <w:szCs w:val="24"/>
      <w:lang w:val="pt-BR"/>
    </w:rPr>
  </w:style>
  <w:style w:type="character" w:customStyle="1" w:styleId="WW8NumSt7z0">
    <w:name w:val="WW8NumSt7z0"/>
    <w:hidden/>
    <w:rsid w:val="00906AB1"/>
    <w:rPr>
      <w:rFonts w:ascii="Tahoma" w:hAnsi="Tahoma" w:cs="Tahoma"/>
      <w:color w:val="000000"/>
      <w:sz w:val="24"/>
      <w:szCs w:val="24"/>
      <w:lang w:val="pt-BR"/>
    </w:rPr>
  </w:style>
  <w:style w:type="character" w:customStyle="1" w:styleId="WW8NumSt8z0">
    <w:name w:val="WW8NumSt8z0"/>
    <w:hidden/>
    <w:rsid w:val="00906AB1"/>
    <w:rPr>
      <w:rFonts w:ascii="Tahoma" w:hAnsi="Tahoma" w:cs="Tahoma"/>
      <w:color w:val="000000"/>
      <w:sz w:val="24"/>
      <w:szCs w:val="24"/>
      <w:lang w:val="pt-BR"/>
    </w:rPr>
  </w:style>
  <w:style w:type="character" w:customStyle="1" w:styleId="WW8NumSt9z0">
    <w:name w:val="WW8NumSt9z0"/>
    <w:hidden/>
    <w:rsid w:val="00906AB1"/>
    <w:rPr>
      <w:rFonts w:ascii="Tahoma" w:hAnsi="Tahoma" w:cs="Tahoma"/>
      <w:color w:val="000000"/>
      <w:sz w:val="24"/>
      <w:szCs w:val="24"/>
      <w:lang w:val="pt-BR"/>
    </w:rPr>
  </w:style>
  <w:style w:type="character" w:customStyle="1" w:styleId="WW8NumSt10z0">
    <w:name w:val="WW8NumSt10z0"/>
    <w:hidden/>
    <w:rsid w:val="00906AB1"/>
    <w:rPr>
      <w:rFonts w:ascii="Tahoma" w:hAnsi="Tahoma" w:cs="Tahoma"/>
      <w:color w:val="000000"/>
      <w:sz w:val="24"/>
      <w:szCs w:val="24"/>
      <w:lang w:val="pt-BR"/>
    </w:rPr>
  </w:style>
  <w:style w:type="character" w:customStyle="1" w:styleId="WW8NumSt11z0">
    <w:name w:val="WW8NumSt11z0"/>
    <w:hidden/>
    <w:rsid w:val="00906AB1"/>
    <w:rPr>
      <w:rFonts w:ascii="Tahoma" w:hAnsi="Tahoma" w:cs="Tahoma"/>
      <w:color w:val="000000"/>
      <w:sz w:val="24"/>
      <w:szCs w:val="24"/>
      <w:lang w:val="pt-BR"/>
    </w:rPr>
  </w:style>
  <w:style w:type="character" w:customStyle="1" w:styleId="WW8NumSt12z0">
    <w:name w:val="WW8NumSt12z0"/>
    <w:hidden/>
    <w:rsid w:val="00906AB1"/>
    <w:rPr>
      <w:rFonts w:ascii="Tahoma" w:hAnsi="Tahoma" w:cs="Tahoma"/>
      <w:color w:val="000000"/>
      <w:sz w:val="24"/>
      <w:szCs w:val="24"/>
      <w:lang w:val="pt-BR"/>
    </w:rPr>
  </w:style>
  <w:style w:type="paragraph" w:customStyle="1" w:styleId="Caption2">
    <w:name w:val="Caption2"/>
    <w:basedOn w:val="Normal"/>
    <w:hidden/>
    <w:rsid w:val="00906AB1"/>
    <w:pPr>
      <w:widowControl w:val="0"/>
      <w:suppressLineNumbers/>
      <w:suppressAutoHyphens/>
      <w:autoSpaceDE w:val="0"/>
      <w:autoSpaceDN w:val="0"/>
      <w:adjustRightInd w:val="0"/>
      <w:spacing w:before="120"/>
      <w:jc w:val="left"/>
    </w:pPr>
    <w:rPr>
      <w:i/>
      <w:iCs/>
      <w:color w:val="000000"/>
      <w:sz w:val="24"/>
      <w:szCs w:val="24"/>
    </w:rPr>
  </w:style>
  <w:style w:type="paragraph" w:customStyle="1" w:styleId="Index">
    <w:name w:val="Index"/>
    <w:basedOn w:val="Normal"/>
    <w:hidden/>
    <w:rsid w:val="00906AB1"/>
    <w:pPr>
      <w:widowControl w:val="0"/>
      <w:suppressLineNumbers/>
      <w:suppressAutoHyphens/>
      <w:autoSpaceDE w:val="0"/>
      <w:autoSpaceDN w:val="0"/>
      <w:adjustRightInd w:val="0"/>
      <w:spacing w:after="0"/>
      <w:jc w:val="left"/>
    </w:pPr>
    <w:rPr>
      <w:color w:val="000000"/>
      <w:sz w:val="24"/>
      <w:szCs w:val="24"/>
    </w:rPr>
  </w:style>
  <w:style w:type="paragraph" w:customStyle="1" w:styleId="TableContents">
    <w:name w:val="Table Contents"/>
    <w:basedOn w:val="Normal"/>
    <w:hidden/>
    <w:rsid w:val="00906AB1"/>
    <w:pPr>
      <w:widowControl w:val="0"/>
      <w:suppressLineNumbers/>
      <w:suppressAutoHyphens/>
      <w:autoSpaceDE w:val="0"/>
      <w:autoSpaceDN w:val="0"/>
      <w:adjustRightInd w:val="0"/>
      <w:spacing w:after="0"/>
      <w:jc w:val="left"/>
    </w:pPr>
    <w:rPr>
      <w:color w:val="000000"/>
      <w:sz w:val="24"/>
      <w:szCs w:val="24"/>
    </w:rPr>
  </w:style>
  <w:style w:type="paragraph" w:customStyle="1" w:styleId="Framecontents">
    <w:name w:val="Frame contents"/>
    <w:basedOn w:val="BodyText"/>
    <w:hidden/>
    <w:rsid w:val="00906AB1"/>
    <w:pPr>
      <w:widowControl w:val="0"/>
      <w:suppressAutoHyphens/>
      <w:autoSpaceDE w:val="0"/>
      <w:autoSpaceDN w:val="0"/>
      <w:adjustRightInd w:val="0"/>
      <w:jc w:val="left"/>
    </w:pPr>
    <w:rPr>
      <w:b/>
      <w:bCs/>
      <w:color w:val="000000"/>
      <w:sz w:val="24"/>
      <w:szCs w:val="24"/>
      <w:lang w:val="x-none" w:eastAsia="x-none"/>
    </w:rPr>
  </w:style>
  <w:style w:type="paragraph" w:customStyle="1" w:styleId="CharCharCharCharCharCharCharCharCharCharCharCharCharCharCharCharCharChar1CharCharCharCharCharCharCharCharCharCharCharCharCharCharCharChar1CharCharCharCharChar">
    <w:name w:val="Char Char Char Char Char Char Char Char Char Char Char Char Char Char Char Char Char Char1 Char Char Char Char Char Char Char Char Char Char Char Char Char Char Char Char1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HYPER1">
    <w:name w:val="HYPER1"/>
    <w:basedOn w:val="Normal"/>
    <w:rsid w:val="00906AB1"/>
    <w:pPr>
      <w:widowControl w:val="0"/>
      <w:suppressAutoHyphens/>
      <w:autoSpaceDE w:val="0"/>
      <w:autoSpaceDN w:val="0"/>
      <w:adjustRightInd w:val="0"/>
      <w:spacing w:after="0"/>
      <w:jc w:val="center"/>
    </w:pPr>
    <w:rPr>
      <w:rFonts w:ascii="Tahoma" w:hAnsi="Tahoma" w:cs="Tahoma"/>
      <w:b/>
      <w:bCs/>
      <w:caps/>
      <w:color w:val="000000"/>
      <w:sz w:val="20"/>
    </w:rPr>
  </w:style>
  <w:style w:type="paragraph" w:customStyle="1" w:styleId="HYPER20">
    <w:name w:val="HYPER2"/>
    <w:basedOn w:val="Normal"/>
    <w:rsid w:val="00906AB1"/>
    <w:pPr>
      <w:widowControl w:val="0"/>
      <w:suppressAutoHyphens/>
      <w:autoSpaceDE w:val="0"/>
      <w:autoSpaceDN w:val="0"/>
      <w:adjustRightInd w:val="0"/>
      <w:spacing w:after="0"/>
    </w:pPr>
    <w:rPr>
      <w:rFonts w:ascii="Tahoma" w:hAnsi="Tahoma" w:cs="Tahoma"/>
      <w:b/>
      <w:bCs/>
      <w:smallCaps/>
      <w:color w:val="000000"/>
      <w:sz w:val="20"/>
    </w:rPr>
  </w:style>
  <w:style w:type="paragraph" w:customStyle="1" w:styleId="HYPER4">
    <w:name w:val="HYPER4"/>
    <w:basedOn w:val="Normal"/>
    <w:rsid w:val="00906AB1"/>
    <w:pPr>
      <w:widowControl w:val="0"/>
      <w:suppressAutoHyphens/>
      <w:autoSpaceDE w:val="0"/>
      <w:autoSpaceDN w:val="0"/>
      <w:adjustRightInd w:val="0"/>
      <w:spacing w:after="0"/>
    </w:pPr>
    <w:rPr>
      <w:rFonts w:ascii="Tahoma" w:hAnsi="Tahoma" w:cs="Tahoma"/>
      <w:i/>
      <w:iCs/>
      <w:color w:val="000000"/>
      <w:sz w:val="20"/>
    </w:rPr>
  </w:style>
  <w:style w:type="paragraph" w:customStyle="1" w:styleId="HYPER5">
    <w:name w:val="HYPER5"/>
    <w:basedOn w:val="Normal"/>
    <w:rsid w:val="00906AB1"/>
    <w:pPr>
      <w:widowControl w:val="0"/>
      <w:suppressAutoHyphens/>
      <w:autoSpaceDE w:val="0"/>
      <w:autoSpaceDN w:val="0"/>
      <w:adjustRightInd w:val="0"/>
      <w:spacing w:after="0"/>
    </w:pPr>
    <w:rPr>
      <w:rFonts w:ascii="Tahoma" w:hAnsi="Tahoma" w:cs="Tahoma"/>
      <w:i/>
      <w:iCs/>
      <w:smallCaps/>
      <w:color w:val="000000"/>
      <w:sz w:val="20"/>
    </w:rPr>
  </w:style>
  <w:style w:type="paragraph" w:customStyle="1" w:styleId="Caption1">
    <w:name w:val="Caption1"/>
    <w:basedOn w:val="Normal"/>
    <w:hidden/>
    <w:rsid w:val="00906AB1"/>
    <w:pPr>
      <w:widowControl w:val="0"/>
      <w:suppressLineNumbers/>
      <w:suppressAutoHyphens/>
      <w:autoSpaceDE w:val="0"/>
      <w:autoSpaceDN w:val="0"/>
      <w:adjustRightInd w:val="0"/>
      <w:spacing w:before="120"/>
      <w:jc w:val="left"/>
    </w:pPr>
    <w:rPr>
      <w:i/>
      <w:iCs/>
      <w:color w:val="000000"/>
      <w:sz w:val="24"/>
      <w:szCs w:val="24"/>
    </w:rPr>
  </w:style>
  <w:style w:type="paragraph" w:customStyle="1" w:styleId="CharChar1CharCharCharCharCharCharCharCharCharCharChar">
    <w:name w:val="Char Char1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HYPER-CORPOTEXTO-ITALICO">
    <w:name w:val="HYPER - CORPO TEXTO - ITALICO"/>
    <w:basedOn w:val="Normal"/>
    <w:rsid w:val="00906AB1"/>
    <w:pPr>
      <w:widowControl w:val="0"/>
      <w:suppressAutoHyphens/>
      <w:autoSpaceDE w:val="0"/>
      <w:autoSpaceDN w:val="0"/>
      <w:adjustRightInd w:val="0"/>
      <w:spacing w:after="200"/>
    </w:pPr>
    <w:rPr>
      <w:rFonts w:ascii="Tahoma" w:hAnsi="Tahoma" w:cs="Tahoma"/>
      <w:i/>
      <w:iCs/>
      <w:color w:val="000000"/>
      <w:sz w:val="20"/>
    </w:rPr>
  </w:style>
  <w:style w:type="paragraph" w:customStyle="1" w:styleId="HYPER-BOLLETS">
    <w:name w:val="HYPER - BOLLETS"/>
    <w:basedOn w:val="Normal"/>
    <w:rsid w:val="00906AB1"/>
    <w:pPr>
      <w:numPr>
        <w:numId w:val="48"/>
      </w:numPr>
      <w:tabs>
        <w:tab w:val="clear" w:pos="720"/>
      </w:tabs>
      <w:spacing w:after="200" w:line="240" w:lineRule="auto"/>
      <w:ind w:left="714" w:hanging="357"/>
    </w:pPr>
    <w:rPr>
      <w:rFonts w:ascii="Tahoma" w:hAnsi="Tahoma" w:cs="Tahoma"/>
      <w:color w:val="000000"/>
      <w:sz w:val="20"/>
    </w:rPr>
  </w:style>
  <w:style w:type="paragraph" w:customStyle="1" w:styleId="HYPER-FIOANTESDENOTAS">
    <w:name w:val="HYPER - FIO ANTES DE NOTAS"/>
    <w:basedOn w:val="microcaption"/>
    <w:rsid w:val="00906AB1"/>
    <w:pPr>
      <w:tabs>
        <w:tab w:val="clear" w:pos="0"/>
        <w:tab w:val="clear" w:pos="709"/>
        <w:tab w:val="clear" w:pos="1418"/>
        <w:tab w:val="clear" w:pos="2126"/>
      </w:tabs>
      <w:suppressAutoHyphens w:val="0"/>
      <w:spacing w:before="0" w:after="0" w:line="240" w:lineRule="exact"/>
    </w:pPr>
    <w:rPr>
      <w:rFonts w:ascii="Tahoma" w:hAnsi="Tahoma" w:cs="Tahoma"/>
    </w:rPr>
  </w:style>
  <w:style w:type="paragraph" w:customStyle="1" w:styleId="Titulo02">
    <w:name w:val="Titulo02"/>
    <w:basedOn w:val="Normal"/>
    <w:autoRedefine/>
    <w:rsid w:val="00906AB1"/>
    <w:pPr>
      <w:widowControl w:val="0"/>
      <w:autoSpaceDE w:val="0"/>
      <w:autoSpaceDN w:val="0"/>
      <w:adjustRightInd w:val="0"/>
      <w:spacing w:after="0"/>
      <w:jc w:val="center"/>
      <w:outlineLvl w:val="0"/>
    </w:pPr>
    <w:rPr>
      <w:rFonts w:ascii="Arial" w:hAnsi="Arial" w:cs="Arial"/>
      <w:b/>
      <w:bCs/>
      <w:color w:val="000000"/>
      <w:sz w:val="20"/>
      <w:lang w:val="x-none"/>
    </w:rPr>
  </w:style>
  <w:style w:type="character" w:customStyle="1" w:styleId="Titulo02Char">
    <w:name w:val="Titulo02 Char"/>
    <w:rsid w:val="00906AB1"/>
    <w:rPr>
      <w:rFonts w:ascii="Arial" w:hAnsi="Arial" w:cs="Arial"/>
      <w:b/>
      <w:bCs/>
      <w:color w:val="000000"/>
      <w:sz w:val="24"/>
      <w:szCs w:val="24"/>
      <w:lang w:val="x-none"/>
    </w:rPr>
  </w:style>
  <w:style w:type="paragraph" w:customStyle="1" w:styleId="Titulo03">
    <w:name w:val="Titulo03"/>
    <w:basedOn w:val="Normal"/>
    <w:rsid w:val="00906AB1"/>
    <w:pPr>
      <w:widowControl w:val="0"/>
      <w:autoSpaceDE w:val="0"/>
      <w:autoSpaceDN w:val="0"/>
      <w:adjustRightInd w:val="0"/>
      <w:spacing w:after="0"/>
      <w:outlineLvl w:val="0"/>
    </w:pPr>
    <w:rPr>
      <w:rFonts w:ascii="Arial" w:hAnsi="Arial" w:cs="Arial"/>
      <w:b/>
      <w:bCs/>
      <w:color w:val="000000"/>
      <w:sz w:val="20"/>
    </w:rPr>
  </w:style>
  <w:style w:type="character" w:customStyle="1" w:styleId="CharChar32">
    <w:name w:val="Char Char32"/>
    <w:rsid w:val="00906AB1"/>
    <w:rPr>
      <w:rFonts w:ascii="Arial" w:hAnsi="Arial" w:cs="Arial"/>
      <w:b/>
      <w:bCs/>
      <w:color w:val="000000"/>
      <w:kern w:val="32"/>
      <w:sz w:val="32"/>
      <w:szCs w:val="32"/>
      <w:lang w:val="pt-BR"/>
    </w:rPr>
  </w:style>
  <w:style w:type="character" w:customStyle="1" w:styleId="CharChar31">
    <w:name w:val="Char Char31"/>
    <w:rsid w:val="00906AB1"/>
    <w:rPr>
      <w:rFonts w:ascii="Arial" w:hAnsi="Arial" w:cs="Arial"/>
      <w:b/>
      <w:bCs/>
      <w:i/>
      <w:iCs/>
      <w:color w:val="000000"/>
      <w:sz w:val="28"/>
      <w:szCs w:val="28"/>
      <w:lang w:val="pt-BR"/>
    </w:rPr>
  </w:style>
  <w:style w:type="character" w:customStyle="1" w:styleId="CharChar30">
    <w:name w:val="Char Char30"/>
    <w:rsid w:val="00906AB1"/>
    <w:rPr>
      <w:rFonts w:ascii="Arial Narrow" w:hAnsi="Arial Narrow" w:cs="Arial Narrow"/>
      <w:b/>
      <w:bCs/>
      <w:i/>
      <w:iCs/>
      <w:color w:val="000000"/>
      <w:sz w:val="24"/>
      <w:szCs w:val="24"/>
      <w:lang w:val="pt-BR"/>
    </w:rPr>
  </w:style>
  <w:style w:type="character" w:customStyle="1" w:styleId="CharChar29">
    <w:name w:val="Char Char29"/>
    <w:rsid w:val="00906AB1"/>
    <w:rPr>
      <w:rFonts w:ascii="Times New Roman" w:hAnsi="Times New Roman" w:cs="Times New Roman"/>
      <w:b/>
      <w:bCs/>
      <w:color w:val="000000"/>
      <w:sz w:val="28"/>
      <w:szCs w:val="28"/>
      <w:lang w:val="pt-BR"/>
    </w:rPr>
  </w:style>
  <w:style w:type="character" w:customStyle="1" w:styleId="CharChar23">
    <w:name w:val="Char Char23"/>
    <w:hidden/>
    <w:rsid w:val="00906AB1"/>
    <w:rPr>
      <w:rFonts w:ascii="Times New Roman" w:hAnsi="Times New Roman" w:cs="Times New Roman"/>
      <w:color w:val="000000"/>
      <w:sz w:val="24"/>
      <w:szCs w:val="24"/>
      <w:lang w:val="pt-BR"/>
    </w:rPr>
  </w:style>
  <w:style w:type="character" w:customStyle="1" w:styleId="CharChar21">
    <w:name w:val="Char Char21"/>
    <w:hidden/>
    <w:rsid w:val="00906AB1"/>
    <w:rPr>
      <w:rFonts w:ascii="Times New Roman" w:hAnsi="Times New Roman" w:cs="Times New Roman"/>
      <w:color w:val="000000"/>
      <w:sz w:val="26"/>
      <w:szCs w:val="26"/>
      <w:lang w:val="pt-BR"/>
    </w:rPr>
  </w:style>
  <w:style w:type="character" w:customStyle="1" w:styleId="CharChar20">
    <w:name w:val="Char Char20"/>
    <w:hidden/>
    <w:rsid w:val="00906AB1"/>
    <w:rPr>
      <w:rFonts w:ascii="Tahoma" w:hAnsi="Tahoma" w:cs="Tahoma"/>
      <w:color w:val="000000"/>
      <w:sz w:val="16"/>
      <w:szCs w:val="16"/>
      <w:lang w:val="pt-BR"/>
    </w:rPr>
  </w:style>
  <w:style w:type="paragraph" w:customStyle="1" w:styleId="natura-textonormal0">
    <w:name w:val="natura-textonormal"/>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headingleftbold">
    <w:name w:val="headingleftbold"/>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singleparaflush0">
    <w:name w:val="singleparaflush"/>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1Char">
    <w:name w:val="Char Char1 Char Char Char1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alloonText4">
    <w:name w:val="Balloon Text4"/>
    <w:basedOn w:val="Normal"/>
    <w:rsid w:val="00906AB1"/>
    <w:pPr>
      <w:widowControl w:val="0"/>
      <w:suppressAutoHyphens/>
      <w:autoSpaceDE w:val="0"/>
      <w:autoSpaceDN w:val="0"/>
      <w:adjustRightInd w:val="0"/>
      <w:spacing w:after="0"/>
      <w:jc w:val="left"/>
    </w:pPr>
    <w:rPr>
      <w:rFonts w:ascii="Tahoma" w:hAnsi="Tahoma" w:cs="Tahoma"/>
      <w:color w:val="000000"/>
      <w:sz w:val="16"/>
      <w:szCs w:val="16"/>
    </w:rPr>
  </w:style>
  <w:style w:type="character" w:customStyle="1" w:styleId="bt3CharChar1">
    <w:name w:val="bt3 Char Char1"/>
    <w:rsid w:val="00906AB1"/>
    <w:rPr>
      <w:rFonts w:ascii="Times New Roman" w:hAnsi="Times New Roman" w:cs="Times New Roman"/>
      <w:color w:val="000000"/>
      <w:sz w:val="16"/>
      <w:szCs w:val="16"/>
      <w:lang w:val="pt-BR"/>
    </w:rPr>
  </w:style>
  <w:style w:type="character" w:customStyle="1" w:styleId="NATURASUB2ITALICOBOLDCharChar1">
    <w:name w:val="NATURA SUB 2 ITALICO BOLD Char Char1"/>
    <w:rsid w:val="00906AB1"/>
    <w:rPr>
      <w:rFonts w:ascii="Times New Roman" w:hAnsi="Times New Roman" w:cs="Times New Roman"/>
      <w:b/>
      <w:bCs/>
      <w:color w:val="000000"/>
      <w:sz w:val="28"/>
      <w:szCs w:val="28"/>
      <w:lang w:val="pt-BR"/>
    </w:rPr>
  </w:style>
  <w:style w:type="character" w:customStyle="1" w:styleId="GuidelineChar1">
    <w:name w:val="Guideline Char1"/>
    <w:aliases w:val="Heade Char1,hd Char1,Header@ Char1,Project Name Char Char1"/>
    <w:rsid w:val="00906AB1"/>
    <w:rPr>
      <w:rFonts w:ascii="Times New Roman" w:hAnsi="Times New Roman" w:cs="Times New Roman"/>
      <w:color w:val="000000"/>
      <w:sz w:val="26"/>
      <w:szCs w:val="26"/>
      <w:lang w:val="pt-BR"/>
    </w:rPr>
  </w:style>
  <w:style w:type="character" w:customStyle="1" w:styleId="AgmtArticleNumberChar2">
    <w:name w:val="Agmt Article Number Char2"/>
    <w:aliases w:val="Agmt Article Number Char Char Char1"/>
    <w:rsid w:val="00906AB1"/>
    <w:rPr>
      <w:rFonts w:ascii="Times New Roman" w:hAnsi="Times New Roman" w:cs="Times New Roman"/>
      <w:b/>
      <w:bCs/>
      <w:color w:val="000000"/>
      <w:sz w:val="24"/>
      <w:szCs w:val="24"/>
      <w:lang w:val="pt-BR"/>
    </w:rPr>
  </w:style>
  <w:style w:type="paragraph" w:customStyle="1" w:styleId="BodyText38">
    <w:name w:val="Body Text 38"/>
    <w:basedOn w:val="Normal"/>
    <w:rsid w:val="00906AB1"/>
    <w:pPr>
      <w:widowControl w:val="0"/>
      <w:suppressAutoHyphens/>
      <w:autoSpaceDE w:val="0"/>
      <w:autoSpaceDN w:val="0"/>
      <w:adjustRightInd w:val="0"/>
      <w:spacing w:after="0"/>
    </w:pPr>
    <w:rPr>
      <w:b/>
      <w:bCs/>
      <w:color w:val="000000"/>
      <w:sz w:val="20"/>
    </w:rPr>
  </w:style>
  <w:style w:type="paragraph" w:customStyle="1" w:styleId="BodyText213">
    <w:name w:val="Body Text 213"/>
    <w:basedOn w:val="Normal"/>
    <w:rsid w:val="00906AB1"/>
    <w:pPr>
      <w:widowControl w:val="0"/>
      <w:suppressAutoHyphens/>
      <w:autoSpaceDE w:val="0"/>
      <w:autoSpaceDN w:val="0"/>
      <w:adjustRightInd w:val="0"/>
      <w:spacing w:after="0"/>
    </w:pPr>
    <w:rPr>
      <w:color w:val="000000"/>
      <w:sz w:val="20"/>
    </w:rPr>
  </w:style>
  <w:style w:type="character" w:customStyle="1" w:styleId="bti3CharChar">
    <w:name w:val="bti3 Char Char"/>
    <w:rsid w:val="00906AB1"/>
    <w:rPr>
      <w:rFonts w:ascii="Times New Roman" w:hAnsi="Times New Roman" w:cs="Times New Roman"/>
      <w:color w:val="000000"/>
      <w:sz w:val="16"/>
      <w:szCs w:val="16"/>
      <w:lang w:val="pt-BR"/>
    </w:rPr>
  </w:style>
  <w:style w:type="character" w:customStyle="1" w:styleId="bti2CharChar">
    <w:name w:val="bti2 Char Char"/>
    <w:rsid w:val="00906AB1"/>
    <w:rPr>
      <w:rFonts w:ascii="Times New Roman" w:hAnsi="Times New Roman" w:cs="Times New Roman"/>
      <w:color w:val="000000"/>
      <w:sz w:val="26"/>
      <w:szCs w:val="26"/>
      <w:lang w:val="pt-BR"/>
    </w:rPr>
  </w:style>
  <w:style w:type="paragraph" w:customStyle="1" w:styleId="z-TopofForm4">
    <w:name w:val="z-Top of Form4"/>
    <w:next w:val="Normal"/>
    <w:hidden/>
    <w:rsid w:val="00906AB1"/>
    <w:pPr>
      <w:widowControl w:val="0"/>
      <w:pBdr>
        <w:bottom w:val="double" w:sz="2" w:space="0" w:color="000000"/>
      </w:pBdr>
      <w:suppressAutoHyphens/>
      <w:autoSpaceDE w:val="0"/>
      <w:autoSpaceDN w:val="0"/>
      <w:adjustRightInd w:val="0"/>
      <w:spacing w:line="360" w:lineRule="atLeast"/>
      <w:jc w:val="center"/>
    </w:pPr>
    <w:rPr>
      <w:rFonts w:ascii="Arial" w:hAnsi="Arial" w:cs="Arial"/>
      <w:vanish/>
      <w:color w:val="000000"/>
      <w:sz w:val="16"/>
      <w:szCs w:val="16"/>
    </w:rPr>
  </w:style>
  <w:style w:type="paragraph" w:customStyle="1" w:styleId="TOC11">
    <w:name w:val="TOC 11"/>
    <w:basedOn w:val="Normal"/>
    <w:next w:val="Normal"/>
    <w:autoRedefine/>
    <w:uiPriority w:val="99"/>
    <w:rsid w:val="00906AB1"/>
    <w:pPr>
      <w:widowControl w:val="0"/>
      <w:tabs>
        <w:tab w:val="right" w:leader="dot" w:pos="4500"/>
      </w:tabs>
      <w:autoSpaceDE w:val="0"/>
      <w:autoSpaceDN w:val="0"/>
      <w:adjustRightInd w:val="0"/>
      <w:spacing w:after="0"/>
      <w:ind w:left="360" w:right="60" w:hanging="360"/>
      <w:jc w:val="left"/>
    </w:pPr>
    <w:rPr>
      <w:color w:val="000000"/>
      <w:sz w:val="20"/>
    </w:rPr>
  </w:style>
  <w:style w:type="paragraph" w:customStyle="1" w:styleId="TOC21">
    <w:name w:val="TOC 21"/>
    <w:basedOn w:val="Normal"/>
    <w:next w:val="Normal"/>
    <w:autoRedefine/>
    <w:rsid w:val="00906AB1"/>
    <w:pPr>
      <w:widowControl w:val="0"/>
      <w:autoSpaceDE w:val="0"/>
      <w:autoSpaceDN w:val="0"/>
      <w:adjustRightInd w:val="0"/>
      <w:spacing w:after="0"/>
      <w:ind w:left="720" w:right="187" w:hanging="360"/>
      <w:jc w:val="left"/>
    </w:pPr>
    <w:rPr>
      <w:color w:val="000000"/>
      <w:sz w:val="20"/>
    </w:rPr>
  </w:style>
  <w:style w:type="paragraph" w:customStyle="1" w:styleId="TOC31">
    <w:name w:val="TOC 31"/>
    <w:basedOn w:val="Normal"/>
    <w:next w:val="Normal"/>
    <w:autoRedefine/>
    <w:rsid w:val="00906AB1"/>
    <w:pPr>
      <w:widowControl w:val="0"/>
      <w:autoSpaceDE w:val="0"/>
      <w:autoSpaceDN w:val="0"/>
      <w:adjustRightInd w:val="0"/>
      <w:spacing w:after="0"/>
      <w:ind w:left="475" w:right="187"/>
      <w:jc w:val="left"/>
    </w:pPr>
    <w:rPr>
      <w:color w:val="000000"/>
      <w:sz w:val="20"/>
    </w:rPr>
  </w:style>
  <w:style w:type="paragraph" w:customStyle="1" w:styleId="TOC41">
    <w:name w:val="TOC 41"/>
    <w:basedOn w:val="Normal"/>
    <w:next w:val="Normal"/>
    <w:autoRedefine/>
    <w:rsid w:val="00906AB1"/>
    <w:pPr>
      <w:widowControl w:val="0"/>
      <w:autoSpaceDE w:val="0"/>
      <w:autoSpaceDN w:val="0"/>
      <w:adjustRightInd w:val="0"/>
      <w:spacing w:after="0"/>
      <w:ind w:left="720"/>
      <w:jc w:val="left"/>
    </w:pPr>
    <w:rPr>
      <w:color w:val="000000"/>
      <w:sz w:val="20"/>
    </w:rPr>
  </w:style>
  <w:style w:type="paragraph" w:customStyle="1" w:styleId="TOC51">
    <w:name w:val="TOC 51"/>
    <w:basedOn w:val="Normal"/>
    <w:next w:val="Normal"/>
    <w:autoRedefine/>
    <w:rsid w:val="00906AB1"/>
    <w:pPr>
      <w:widowControl w:val="0"/>
      <w:autoSpaceDE w:val="0"/>
      <w:autoSpaceDN w:val="0"/>
      <w:adjustRightInd w:val="0"/>
      <w:spacing w:after="0"/>
      <w:ind w:left="960"/>
      <w:jc w:val="left"/>
    </w:pPr>
    <w:rPr>
      <w:color w:val="000000"/>
      <w:sz w:val="20"/>
    </w:rPr>
  </w:style>
  <w:style w:type="paragraph" w:customStyle="1" w:styleId="TOC61">
    <w:name w:val="TOC 61"/>
    <w:basedOn w:val="Normal"/>
    <w:next w:val="Normal"/>
    <w:autoRedefine/>
    <w:rsid w:val="00906AB1"/>
    <w:pPr>
      <w:widowControl w:val="0"/>
      <w:autoSpaceDE w:val="0"/>
      <w:autoSpaceDN w:val="0"/>
      <w:adjustRightInd w:val="0"/>
      <w:spacing w:after="0"/>
      <w:ind w:left="1200"/>
      <w:jc w:val="left"/>
    </w:pPr>
    <w:rPr>
      <w:color w:val="000000"/>
      <w:sz w:val="20"/>
    </w:rPr>
  </w:style>
  <w:style w:type="paragraph" w:customStyle="1" w:styleId="TOC71">
    <w:name w:val="TOC 71"/>
    <w:basedOn w:val="Normal"/>
    <w:next w:val="Normal"/>
    <w:autoRedefine/>
    <w:rsid w:val="00906AB1"/>
    <w:pPr>
      <w:widowControl w:val="0"/>
      <w:autoSpaceDE w:val="0"/>
      <w:autoSpaceDN w:val="0"/>
      <w:adjustRightInd w:val="0"/>
      <w:spacing w:after="0"/>
      <w:ind w:left="1440"/>
      <w:jc w:val="left"/>
    </w:pPr>
    <w:rPr>
      <w:color w:val="000000"/>
      <w:sz w:val="20"/>
    </w:rPr>
  </w:style>
  <w:style w:type="paragraph" w:customStyle="1" w:styleId="TOC81">
    <w:name w:val="TOC 81"/>
    <w:basedOn w:val="Normal"/>
    <w:next w:val="Normal"/>
    <w:autoRedefine/>
    <w:rsid w:val="00906AB1"/>
    <w:pPr>
      <w:widowControl w:val="0"/>
      <w:autoSpaceDE w:val="0"/>
      <w:autoSpaceDN w:val="0"/>
      <w:adjustRightInd w:val="0"/>
      <w:spacing w:after="0"/>
      <w:ind w:left="1680"/>
      <w:jc w:val="left"/>
    </w:pPr>
    <w:rPr>
      <w:color w:val="000000"/>
      <w:sz w:val="20"/>
    </w:rPr>
  </w:style>
  <w:style w:type="paragraph" w:customStyle="1" w:styleId="TOC91">
    <w:name w:val="TOC 91"/>
    <w:basedOn w:val="Normal"/>
    <w:next w:val="Normal"/>
    <w:autoRedefine/>
    <w:rsid w:val="00906AB1"/>
    <w:pPr>
      <w:widowControl w:val="0"/>
      <w:autoSpaceDE w:val="0"/>
      <w:autoSpaceDN w:val="0"/>
      <w:adjustRightInd w:val="0"/>
      <w:spacing w:after="0"/>
      <w:ind w:left="1920"/>
      <w:jc w:val="left"/>
    </w:pPr>
    <w:rPr>
      <w:color w:val="000000"/>
      <w:sz w:val="20"/>
    </w:rPr>
  </w:style>
  <w:style w:type="paragraph" w:customStyle="1" w:styleId="Header1">
    <w:name w:val="Header1"/>
    <w:basedOn w:val="Normal"/>
    <w:uiPriority w:val="99"/>
    <w:rsid w:val="004F38C2"/>
    <w:pPr>
      <w:widowControl w:val="0"/>
      <w:tabs>
        <w:tab w:val="center" w:pos="4320"/>
        <w:tab w:val="right" w:pos="8640"/>
      </w:tabs>
      <w:autoSpaceDE w:val="0"/>
      <w:autoSpaceDN w:val="0"/>
      <w:adjustRightInd w:val="0"/>
      <w:spacing w:after="0"/>
      <w:jc w:val="left"/>
    </w:pPr>
    <w:rPr>
      <w:color w:val="000000"/>
      <w:sz w:val="20"/>
    </w:rPr>
  </w:style>
  <w:style w:type="character" w:customStyle="1" w:styleId="PageNumber1">
    <w:name w:val="Page Number1"/>
    <w:uiPriority w:val="99"/>
    <w:rsid w:val="00906AB1"/>
    <w:rPr>
      <w:rFonts w:ascii="Times New Roman" w:hAnsi="Times New Roman" w:cs="Times New Roman"/>
      <w:color w:val="000000"/>
      <w:spacing w:val="0"/>
      <w:sz w:val="20"/>
      <w:szCs w:val="20"/>
      <w:lang w:val="en-US"/>
    </w:rPr>
  </w:style>
  <w:style w:type="character" w:customStyle="1" w:styleId="FootnoteReference1">
    <w:name w:val="Footnote Reference1"/>
    <w:rsid w:val="00906AB1"/>
    <w:rPr>
      <w:rFonts w:ascii="Times New Roman" w:hAnsi="Times New Roman" w:cs="Times New Roman"/>
      <w:color w:val="000000"/>
      <w:spacing w:val="0"/>
      <w:sz w:val="20"/>
      <w:szCs w:val="20"/>
      <w:vertAlign w:val="superscript"/>
      <w:lang w:val="en-US"/>
    </w:rPr>
  </w:style>
  <w:style w:type="paragraph" w:customStyle="1" w:styleId="EnvelopeAddress1">
    <w:name w:val="Envelope Address1"/>
    <w:basedOn w:val="Normal"/>
    <w:rsid w:val="00906AB1"/>
    <w:pPr>
      <w:framePr w:w="7920" w:h="1980" w:hRule="exact" w:hSpace="180" w:wrap="auto" w:hAnchor="page" w:xAlign="center" w:yAlign="bottom"/>
      <w:widowControl w:val="0"/>
      <w:autoSpaceDE w:val="0"/>
      <w:autoSpaceDN w:val="0"/>
      <w:adjustRightInd w:val="0"/>
      <w:spacing w:after="0"/>
      <w:ind w:left="2880"/>
      <w:jc w:val="left"/>
    </w:pPr>
    <w:rPr>
      <w:color w:val="000000"/>
      <w:sz w:val="20"/>
    </w:rPr>
  </w:style>
  <w:style w:type="paragraph" w:customStyle="1" w:styleId="EnvelopeReturn1">
    <w:name w:val="Envelope Return1"/>
    <w:basedOn w:val="Normal"/>
    <w:rsid w:val="00906AB1"/>
    <w:pPr>
      <w:widowControl w:val="0"/>
      <w:autoSpaceDE w:val="0"/>
      <w:autoSpaceDN w:val="0"/>
      <w:adjustRightInd w:val="0"/>
      <w:spacing w:after="0"/>
      <w:jc w:val="left"/>
    </w:pPr>
    <w:rPr>
      <w:color w:val="000000"/>
      <w:sz w:val="20"/>
    </w:rPr>
  </w:style>
  <w:style w:type="paragraph" w:customStyle="1" w:styleId="CommentText1">
    <w:name w:val="Comment Text1"/>
    <w:basedOn w:val="Normal"/>
    <w:rsid w:val="00906AB1"/>
    <w:pPr>
      <w:widowControl w:val="0"/>
      <w:autoSpaceDE w:val="0"/>
      <w:autoSpaceDN w:val="0"/>
      <w:adjustRightInd w:val="0"/>
      <w:spacing w:after="0"/>
      <w:jc w:val="left"/>
    </w:pPr>
    <w:rPr>
      <w:rFonts w:ascii="SimSun" w:eastAsia="SimSun" w:hAnsi="Calibri" w:cs="SimSun"/>
      <w:color w:val="000000"/>
      <w:sz w:val="20"/>
      <w:lang w:val="zh-CN"/>
    </w:rPr>
  </w:style>
  <w:style w:type="character" w:customStyle="1" w:styleId="CommentReference1">
    <w:name w:val="Comment Reference1"/>
    <w:rsid w:val="00906AB1"/>
    <w:rPr>
      <w:rFonts w:ascii="Times New Roman" w:hAnsi="Times New Roman" w:cs="Times New Roman"/>
      <w:color w:val="000000"/>
      <w:spacing w:val="0"/>
      <w:sz w:val="16"/>
      <w:szCs w:val="16"/>
      <w:lang w:val="en-US"/>
    </w:rPr>
  </w:style>
  <w:style w:type="paragraph" w:customStyle="1" w:styleId="CommentSubject2">
    <w:name w:val="Comment Subject2"/>
    <w:basedOn w:val="CommentText1"/>
    <w:next w:val="CommentText1"/>
    <w:rsid w:val="00906AB1"/>
    <w:rPr>
      <w:rFonts w:ascii="Times New Roman" w:eastAsia="Times New Roman" w:hAnsi="Times New Roman" w:cs="Times New Roman"/>
      <w:b/>
      <w:bCs/>
      <w:lang w:val="en-US"/>
    </w:rPr>
  </w:style>
  <w:style w:type="character" w:customStyle="1" w:styleId="GuidelineCharChar1">
    <w:name w:val="Guideline Char Char1"/>
    <w:rsid w:val="00906AB1"/>
    <w:rPr>
      <w:rFonts w:ascii="Times New Roman" w:hAnsi="Times New Roman" w:cs="Times New Roman"/>
      <w:color w:val="000000"/>
      <w:sz w:val="24"/>
      <w:szCs w:val="24"/>
      <w:lang w:val="en-US"/>
    </w:rPr>
  </w:style>
  <w:style w:type="paragraph" w:customStyle="1" w:styleId="dpwa">
    <w:name w:val="_dpw (a)"/>
    <w:basedOn w:val="DPWfdPF"/>
    <w:rsid w:val="00906AB1"/>
    <w:pPr>
      <w:suppressAutoHyphens w:val="0"/>
      <w:spacing w:before="0"/>
      <w:ind w:left="1100" w:hanging="380"/>
      <w:jc w:val="left"/>
    </w:pPr>
    <w:rPr>
      <w:lang w:val="pt-BR"/>
    </w:rPr>
  </w:style>
  <w:style w:type="paragraph" w:customStyle="1" w:styleId="H1">
    <w:name w:val="H1"/>
    <w:rsid w:val="00906AB1"/>
    <w:pPr>
      <w:widowControl w:val="0"/>
      <w:autoSpaceDE w:val="0"/>
      <w:autoSpaceDN w:val="0"/>
      <w:adjustRightInd w:val="0"/>
      <w:spacing w:line="240" w:lineRule="exact"/>
      <w:jc w:val="center"/>
    </w:pPr>
    <w:rPr>
      <w:b/>
      <w:bCs/>
      <w:color w:val="000000"/>
      <w:sz w:val="24"/>
      <w:szCs w:val="24"/>
      <w:lang w:val="en-US"/>
    </w:rPr>
  </w:style>
  <w:style w:type="paragraph" w:customStyle="1" w:styleId="rco">
    <w:name w:val="rco"/>
    <w:rsid w:val="00906AB1"/>
    <w:pPr>
      <w:widowControl w:val="0"/>
      <w:pBdr>
        <w:bottom w:val="single" w:sz="8" w:space="1" w:color="000000"/>
      </w:pBdr>
      <w:autoSpaceDE w:val="0"/>
      <w:autoSpaceDN w:val="0"/>
      <w:adjustRightInd w:val="0"/>
      <w:spacing w:line="80" w:lineRule="exact"/>
      <w:ind w:left="4320" w:right="4320"/>
      <w:jc w:val="center"/>
    </w:pPr>
    <w:rPr>
      <w:color w:val="000000"/>
      <w:sz w:val="12"/>
      <w:szCs w:val="12"/>
      <w:lang w:val="en-US"/>
    </w:rPr>
  </w:style>
  <w:style w:type="paragraph" w:customStyle="1" w:styleId="P4">
    <w:name w:val="P4"/>
    <w:rsid w:val="00906AB1"/>
    <w:pPr>
      <w:widowControl w:val="0"/>
      <w:autoSpaceDE w:val="0"/>
      <w:autoSpaceDN w:val="0"/>
      <w:adjustRightInd w:val="0"/>
      <w:spacing w:line="240" w:lineRule="exact"/>
    </w:pPr>
    <w:rPr>
      <w:b/>
      <w:bCs/>
      <w:i/>
      <w:iCs/>
      <w:color w:val="000000"/>
      <w:sz w:val="24"/>
      <w:szCs w:val="24"/>
      <w:lang w:val="en-US"/>
    </w:rPr>
  </w:style>
  <w:style w:type="paragraph" w:customStyle="1" w:styleId="dpwfdhangingindent">
    <w:name w:val="_dpwfd hanging indent"/>
    <w:basedOn w:val="DPWfdtblstub10"/>
    <w:rsid w:val="00906AB1"/>
    <w:pPr>
      <w:suppressAutoHyphens w:val="0"/>
      <w:spacing w:before="0" w:after="200"/>
      <w:ind w:left="360" w:right="0" w:hanging="360"/>
      <w:jc w:val="left"/>
    </w:pPr>
    <w:rPr>
      <w:lang w:val="pt-BR"/>
    </w:rPr>
  </w:style>
  <w:style w:type="paragraph" w:customStyle="1" w:styleId="dpwpffd10after">
    <w:name w:val="_dpwpf fd 10 after"/>
    <w:basedOn w:val="DPWfdPF"/>
    <w:rsid w:val="00906AB1"/>
    <w:pPr>
      <w:suppressAutoHyphens w:val="0"/>
      <w:spacing w:before="0"/>
      <w:ind w:firstLine="0"/>
      <w:jc w:val="left"/>
    </w:pPr>
    <w:rPr>
      <w:lang w:val="pt-BR"/>
    </w:rPr>
  </w:style>
  <w:style w:type="paragraph" w:customStyle="1" w:styleId="dpwfdhangingindent2">
    <w:name w:val="_dpwfd hanging indent 2"/>
    <w:basedOn w:val="dpwfdhangingindent"/>
    <w:rsid w:val="00906AB1"/>
    <w:pPr>
      <w:ind w:left="864" w:hanging="504"/>
    </w:pPr>
  </w:style>
  <w:style w:type="paragraph" w:customStyle="1" w:styleId="dpwfdpf0">
    <w:name w:val="dpwfdpf"/>
    <w:basedOn w:val="Normal"/>
    <w:rsid w:val="00906AB1"/>
    <w:pPr>
      <w:widowControl w:val="0"/>
      <w:autoSpaceDE w:val="0"/>
      <w:autoSpaceDN w:val="0"/>
      <w:adjustRightInd w:val="0"/>
      <w:spacing w:after="0"/>
      <w:jc w:val="left"/>
    </w:pPr>
    <w:rPr>
      <w:color w:val="000000"/>
      <w:sz w:val="24"/>
      <w:szCs w:val="24"/>
    </w:rPr>
  </w:style>
  <w:style w:type="paragraph" w:customStyle="1" w:styleId="dpwBCLeftBoldHead">
    <w:name w:val="_dpw BC Left Bold Head"/>
    <w:basedOn w:val="Normal"/>
    <w:rsid w:val="00906AB1"/>
    <w:pPr>
      <w:keepNext/>
      <w:widowControl w:val="0"/>
      <w:suppressAutoHyphens/>
      <w:autoSpaceDE w:val="0"/>
      <w:autoSpaceDN w:val="0"/>
      <w:adjustRightInd w:val="0"/>
      <w:spacing w:before="180" w:after="0"/>
      <w:jc w:val="left"/>
    </w:pPr>
    <w:rPr>
      <w:rFonts w:ascii="Arial" w:hAnsi="Arial" w:cs="Arial"/>
      <w:b/>
      <w:bCs/>
      <w:color w:val="000000"/>
      <w:sz w:val="20"/>
    </w:rPr>
  </w:style>
  <w:style w:type="paragraph" w:customStyle="1" w:styleId="dpwbcPFbullet">
    <w:name w:val="_dpw_bc PF bullet"/>
    <w:basedOn w:val="Normal"/>
    <w:rsid w:val="00906AB1"/>
    <w:pPr>
      <w:widowControl w:val="0"/>
      <w:tabs>
        <w:tab w:val="num" w:pos="2160"/>
      </w:tabs>
      <w:suppressAutoHyphens/>
      <w:autoSpaceDE w:val="0"/>
      <w:autoSpaceDN w:val="0"/>
      <w:adjustRightInd w:val="0"/>
      <w:spacing w:before="90" w:after="0"/>
      <w:ind w:left="2160" w:hanging="720"/>
      <w:jc w:val="left"/>
    </w:pPr>
    <w:rPr>
      <w:color w:val="000000"/>
      <w:spacing w:val="-3"/>
      <w:sz w:val="20"/>
    </w:rPr>
  </w:style>
  <w:style w:type="paragraph" w:customStyle="1" w:styleId="LeftS">
    <w:name w:val="Left S"/>
    <w:basedOn w:val="BodyText"/>
    <w:rsid w:val="00906AB1"/>
    <w:pPr>
      <w:widowControl w:val="0"/>
      <w:autoSpaceDE w:val="0"/>
      <w:autoSpaceDN w:val="0"/>
      <w:adjustRightInd w:val="0"/>
      <w:spacing w:after="240"/>
      <w:jc w:val="left"/>
    </w:pPr>
    <w:rPr>
      <w:b/>
      <w:bCs/>
      <w:color w:val="000000"/>
      <w:sz w:val="20"/>
      <w:lang w:val="x-none" w:eastAsia="x-none"/>
    </w:rPr>
  </w:style>
  <w:style w:type="paragraph" w:customStyle="1" w:styleId="Tablegridside">
    <w:name w:val="Table grid side"/>
    <w:basedOn w:val="Tabelacomgrade1"/>
    <w:rsid w:val="00906AB1"/>
    <w:pPr>
      <w:tabs>
        <w:tab w:val="right" w:leader="dot" w:pos="3900"/>
      </w:tabs>
      <w:jc w:val="left"/>
    </w:pPr>
    <w:rPr>
      <w:spacing w:val="2"/>
      <w:sz w:val="18"/>
      <w:szCs w:val="18"/>
      <w:lang w:val="x-none"/>
    </w:rPr>
  </w:style>
  <w:style w:type="paragraph" w:customStyle="1" w:styleId="Char21">
    <w:name w:val="Char21"/>
    <w:basedOn w:val="Normal"/>
    <w:rsid w:val="00906AB1"/>
    <w:pPr>
      <w:widowControl w:val="0"/>
      <w:autoSpaceDE w:val="0"/>
      <w:autoSpaceDN w:val="0"/>
      <w:adjustRightInd w:val="0"/>
      <w:spacing w:after="160" w:line="240" w:lineRule="exact"/>
      <w:jc w:val="left"/>
    </w:pPr>
    <w:rPr>
      <w:rFonts w:ascii="Verdana" w:hAnsi="Verdana" w:cs="Verdana"/>
      <w:color w:val="000000"/>
      <w:sz w:val="20"/>
    </w:rPr>
  </w:style>
  <w:style w:type="paragraph" w:customStyle="1" w:styleId="Semformatao">
    <w:name w:val="Sem formatação"/>
    <w:basedOn w:val="A"/>
    <w:rsid w:val="00906AB1"/>
  </w:style>
  <w:style w:type="character" w:customStyle="1" w:styleId="BalloonTextChar1">
    <w:name w:val="Balloon Text Char1"/>
    <w:rsid w:val="00906AB1"/>
    <w:rPr>
      <w:rFonts w:ascii="Tahoma" w:hAnsi="Tahoma" w:cs="Tahoma"/>
      <w:color w:val="000000"/>
      <w:sz w:val="16"/>
      <w:szCs w:val="16"/>
      <w:lang w:val="en-US"/>
    </w:rPr>
  </w:style>
  <w:style w:type="character" w:customStyle="1" w:styleId="AChar">
    <w:name w:val="A Char"/>
    <w:rsid w:val="00906AB1"/>
    <w:rPr>
      <w:rFonts w:ascii="Tahoma" w:hAnsi="Tahoma" w:cs="Tahoma"/>
      <w:b/>
      <w:bCs/>
      <w:color w:val="000000"/>
      <w:sz w:val="24"/>
      <w:szCs w:val="24"/>
      <w:lang w:val="pt-PT"/>
    </w:rPr>
  </w:style>
  <w:style w:type="character" w:customStyle="1" w:styleId="SemformataoChar">
    <w:name w:val="Sem formatação Char"/>
    <w:rsid w:val="00906AB1"/>
    <w:rPr>
      <w:rFonts w:ascii="Tahoma" w:hAnsi="Tahoma" w:cs="Tahoma"/>
      <w:b/>
      <w:bCs/>
      <w:color w:val="000000"/>
      <w:sz w:val="24"/>
      <w:szCs w:val="24"/>
      <w:lang w:val="pt-PT"/>
    </w:rPr>
  </w:style>
  <w:style w:type="paragraph" w:customStyle="1" w:styleId="Art">
    <w:name w:val="Art"/>
    <w:basedOn w:val="Normal"/>
    <w:autoRedefine/>
    <w:rsid w:val="00906AB1"/>
    <w:pPr>
      <w:widowControl w:val="0"/>
      <w:suppressAutoHyphens/>
      <w:autoSpaceDE w:val="0"/>
      <w:autoSpaceDN w:val="0"/>
      <w:adjustRightInd w:val="0"/>
      <w:spacing w:after="0"/>
      <w:jc w:val="center"/>
    </w:pPr>
    <w:rPr>
      <w:rFonts w:ascii="Tahoma" w:hAnsi="Tahoma" w:cs="Tahoma"/>
      <w:b/>
      <w:bCs/>
      <w:color w:val="000000"/>
      <w:sz w:val="20"/>
    </w:rPr>
  </w:style>
  <w:style w:type="paragraph" w:customStyle="1" w:styleId="GUSTA">
    <w:name w:val="GUSTA"/>
    <w:basedOn w:val="Normal"/>
    <w:rsid w:val="00906AB1"/>
    <w:pPr>
      <w:widowControl w:val="0"/>
      <w:autoSpaceDE w:val="0"/>
      <w:autoSpaceDN w:val="0"/>
      <w:adjustRightInd w:val="0"/>
      <w:jc w:val="center"/>
    </w:pPr>
    <w:rPr>
      <w:rFonts w:ascii="Times New Roman Negrito" w:hAnsi="Times New Roman Negrito" w:cs="Times New Roman Negrito"/>
      <w:b/>
      <w:bCs/>
      <w:caps/>
      <w:color w:val="000000"/>
      <w:sz w:val="20"/>
    </w:rPr>
  </w:style>
  <w:style w:type="paragraph" w:customStyle="1" w:styleId="GUSTA1">
    <w:name w:val="GUSTA1"/>
    <w:basedOn w:val="Heading3"/>
    <w:rsid w:val="00906AB1"/>
    <w:pPr>
      <w:keepNext w:val="0"/>
      <w:widowControl w:val="0"/>
      <w:autoSpaceDE w:val="0"/>
      <w:autoSpaceDN w:val="0"/>
      <w:adjustRightInd w:val="0"/>
      <w:jc w:val="both"/>
    </w:pPr>
    <w:rPr>
      <w:rFonts w:ascii="Times New Roman" w:hAnsi="Times New Roman"/>
      <w:bCs/>
      <w:color w:val="000000"/>
      <w:szCs w:val="26"/>
      <w:lang w:val="x-none" w:eastAsia="x-none"/>
    </w:rPr>
  </w:style>
  <w:style w:type="character" w:customStyle="1" w:styleId="bt3CharChar2">
    <w:name w:val="bt3 Char Char2"/>
    <w:rsid w:val="00906AB1"/>
    <w:rPr>
      <w:rFonts w:ascii="Times New Roman" w:hAnsi="Times New Roman" w:cs="Times New Roman"/>
      <w:color w:val="000000"/>
      <w:sz w:val="16"/>
      <w:szCs w:val="16"/>
      <w:lang w:val="pt-BR"/>
    </w:rPr>
  </w:style>
  <w:style w:type="character" w:customStyle="1" w:styleId="NATURASUB2ITALICOBOLDCharChar2">
    <w:name w:val="NATURA SUB 2 ITALICO BOLD Char Char2"/>
    <w:rsid w:val="00906AB1"/>
    <w:rPr>
      <w:rFonts w:ascii="Times New Roman" w:hAnsi="Times New Roman" w:cs="Times New Roman"/>
      <w:b/>
      <w:bCs/>
      <w:color w:val="000000"/>
      <w:sz w:val="28"/>
      <w:szCs w:val="28"/>
      <w:lang w:val="pt-BR"/>
    </w:rPr>
  </w:style>
  <w:style w:type="character" w:customStyle="1" w:styleId="GuidelineChar2">
    <w:name w:val="Guideline Char2"/>
    <w:aliases w:val="Heade Char2,hd Char2,Header@ Char2,Project Name Char Char2"/>
    <w:rsid w:val="00906AB1"/>
    <w:rPr>
      <w:rFonts w:ascii="Times New Roman" w:hAnsi="Times New Roman" w:cs="Times New Roman"/>
      <w:color w:val="000000"/>
      <w:sz w:val="26"/>
      <w:szCs w:val="26"/>
      <w:lang w:val="pt-BR"/>
    </w:rPr>
  </w:style>
  <w:style w:type="character" w:customStyle="1" w:styleId="AgmtArticleNumberChar3">
    <w:name w:val="Agmt Article Number Char3"/>
    <w:aliases w:val="Agmt Article Number Char Char Char2"/>
    <w:rsid w:val="00906AB1"/>
    <w:rPr>
      <w:rFonts w:ascii="Times New Roman" w:hAnsi="Times New Roman" w:cs="Times New Roman"/>
      <w:b/>
      <w:bCs/>
      <w:color w:val="000000"/>
      <w:sz w:val="24"/>
      <w:szCs w:val="24"/>
      <w:lang w:val="pt-BR"/>
    </w:rPr>
  </w:style>
  <w:style w:type="character" w:customStyle="1" w:styleId="AgmtHead1TitleChar1">
    <w:name w:val="Agmt Head 1 Title Char1"/>
    <w:aliases w:val="TOC Heading Char1,TOC Heading1 Char1,«H2 Subtítulo» Char Char1"/>
    <w:rsid w:val="00906AB1"/>
    <w:rPr>
      <w:rFonts w:ascii="Arial" w:hAnsi="Arial" w:cs="Arial"/>
      <w:b/>
      <w:bCs/>
      <w:i/>
      <w:iCs/>
      <w:color w:val="000000"/>
      <w:sz w:val="28"/>
      <w:szCs w:val="28"/>
      <w:lang w:val="pt-BR"/>
    </w:rPr>
  </w:style>
  <w:style w:type="character" w:customStyle="1" w:styleId="bti3CharChar1">
    <w:name w:val="bti3 Char Char1"/>
    <w:rsid w:val="00906AB1"/>
    <w:rPr>
      <w:rFonts w:ascii="Times New Roman" w:hAnsi="Times New Roman" w:cs="Times New Roman"/>
      <w:color w:val="000000"/>
      <w:sz w:val="16"/>
      <w:szCs w:val="16"/>
      <w:lang w:val="pt-BR"/>
    </w:rPr>
  </w:style>
  <w:style w:type="character" w:customStyle="1" w:styleId="bti2CharChar1">
    <w:name w:val="bti2 Char Char1"/>
    <w:rsid w:val="00906AB1"/>
    <w:rPr>
      <w:rFonts w:ascii="Times New Roman" w:hAnsi="Times New Roman" w:cs="Times New Roman"/>
      <w:color w:val="000000"/>
      <w:sz w:val="26"/>
      <w:szCs w:val="26"/>
      <w:lang w:val="pt-BR"/>
    </w:rPr>
  </w:style>
  <w:style w:type="paragraph" w:customStyle="1" w:styleId="PargrafodaLista2">
    <w:name w:val="Parágrafo da Lista2"/>
    <w:basedOn w:val="Normal"/>
    <w:uiPriority w:val="34"/>
    <w:qFormat/>
    <w:rsid w:val="00906AB1"/>
    <w:pPr>
      <w:widowControl w:val="0"/>
      <w:autoSpaceDE w:val="0"/>
      <w:autoSpaceDN w:val="0"/>
      <w:adjustRightInd w:val="0"/>
      <w:spacing w:after="0"/>
      <w:ind w:left="708"/>
      <w:jc w:val="left"/>
    </w:pPr>
    <w:rPr>
      <w:color w:val="000000"/>
      <w:sz w:val="24"/>
      <w:szCs w:val="24"/>
    </w:rPr>
  </w:style>
  <w:style w:type="paragraph" w:customStyle="1" w:styleId="Reviso11">
    <w:name w:val="Revisão11"/>
    <w:hidden/>
    <w:rsid w:val="00906AB1"/>
    <w:pPr>
      <w:widowControl w:val="0"/>
      <w:autoSpaceDE w:val="0"/>
      <w:autoSpaceDN w:val="0"/>
      <w:adjustRightInd w:val="0"/>
    </w:pPr>
    <w:rPr>
      <w:rFonts w:ascii="Tahoma" w:hAnsi="Tahoma" w:cs="Tahoma"/>
      <w:color w:val="000000"/>
      <w:sz w:val="24"/>
      <w:szCs w:val="24"/>
      <w:lang w:val="en-US"/>
    </w:rPr>
  </w:style>
  <w:style w:type="character" w:customStyle="1" w:styleId="BodyTextFirstIndentChar1">
    <w:name w:val="Body Text First Indent Char1"/>
    <w:aliases w:val="btfi Char"/>
    <w:rsid w:val="00906AB1"/>
    <w:rPr>
      <w:rFonts w:ascii="Frutiger 45 Light" w:hAnsi="Frutiger 45 Light" w:cs="Frutiger 45 Light"/>
      <w:color w:val="000000"/>
      <w:sz w:val="26"/>
      <w:szCs w:val="26"/>
      <w:lang w:val="pt-BR"/>
    </w:rPr>
  </w:style>
  <w:style w:type="paragraph" w:customStyle="1" w:styleId="IMC-Estilo1">
    <w:name w:val="IMC - Estilo 1"/>
    <w:autoRedefine/>
    <w:rsid w:val="00906AB1"/>
    <w:pPr>
      <w:widowControl w:val="0"/>
      <w:autoSpaceDE w:val="0"/>
      <w:autoSpaceDN w:val="0"/>
      <w:adjustRightInd w:val="0"/>
      <w:spacing w:after="400"/>
      <w:jc w:val="center"/>
    </w:pPr>
    <w:rPr>
      <w:rFonts w:ascii="Tahoma" w:hAnsi="Tahoma" w:cs="Tahoma"/>
      <w:b/>
      <w:bCs/>
      <w:color w:val="000000"/>
      <w:sz w:val="24"/>
      <w:szCs w:val="24"/>
      <w:lang w:val="pt-PT"/>
    </w:rPr>
  </w:style>
  <w:style w:type="paragraph" w:customStyle="1" w:styleId="IMC-Estilo2">
    <w:name w:val="IMC - Estilo 2"/>
    <w:basedOn w:val="Normal"/>
    <w:autoRedefine/>
    <w:rsid w:val="00906AB1"/>
    <w:pPr>
      <w:widowControl w:val="0"/>
      <w:suppressAutoHyphens/>
      <w:autoSpaceDE w:val="0"/>
      <w:autoSpaceDN w:val="0"/>
      <w:adjustRightInd w:val="0"/>
      <w:spacing w:before="200" w:after="200"/>
    </w:pPr>
    <w:rPr>
      <w:rFonts w:ascii="Tahoma" w:hAnsi="Tahoma" w:cs="Tahoma"/>
      <w:b/>
      <w:bCs/>
      <w:smallCaps/>
      <w:color w:val="000000"/>
      <w:sz w:val="20"/>
    </w:rPr>
  </w:style>
  <w:style w:type="paragraph" w:customStyle="1" w:styleId="IMC-Estilo3">
    <w:name w:val="IMC - Estilo 3"/>
    <w:autoRedefine/>
    <w:rsid w:val="00906AB1"/>
    <w:pPr>
      <w:widowControl w:val="0"/>
      <w:autoSpaceDE w:val="0"/>
      <w:autoSpaceDN w:val="0"/>
      <w:adjustRightInd w:val="0"/>
      <w:spacing w:after="200"/>
    </w:pPr>
    <w:rPr>
      <w:rFonts w:ascii="Tahoma" w:hAnsi="Tahoma" w:cs="Tahoma"/>
      <w:b/>
      <w:bCs/>
      <w:i/>
      <w:iCs/>
      <w:color w:val="000000"/>
      <w:sz w:val="24"/>
      <w:szCs w:val="24"/>
    </w:rPr>
  </w:style>
  <w:style w:type="paragraph" w:customStyle="1" w:styleId="IMC-EstiloTexto">
    <w:name w:val="IMC - Estilo Texto"/>
    <w:basedOn w:val="Normal"/>
    <w:autoRedefine/>
    <w:rsid w:val="00906AB1"/>
    <w:pPr>
      <w:widowControl w:val="0"/>
      <w:suppressAutoHyphens/>
      <w:autoSpaceDE w:val="0"/>
      <w:autoSpaceDN w:val="0"/>
      <w:adjustRightInd w:val="0"/>
      <w:spacing w:after="200"/>
    </w:pPr>
    <w:rPr>
      <w:rFonts w:ascii="Tahoma" w:hAnsi="Tahoma" w:cs="Tahoma"/>
      <w:color w:val="000000"/>
      <w:sz w:val="20"/>
    </w:rPr>
  </w:style>
  <w:style w:type="paragraph" w:customStyle="1" w:styleId="IMC-Estilo4">
    <w:name w:val="IMC - Estilo 4"/>
    <w:basedOn w:val="Normal"/>
    <w:autoRedefine/>
    <w:rsid w:val="00906AB1"/>
    <w:pPr>
      <w:keepNext/>
      <w:widowControl w:val="0"/>
      <w:suppressAutoHyphens/>
      <w:autoSpaceDE w:val="0"/>
      <w:autoSpaceDN w:val="0"/>
      <w:adjustRightInd w:val="0"/>
      <w:spacing w:after="200"/>
    </w:pPr>
    <w:rPr>
      <w:rFonts w:ascii="Tahoma" w:hAnsi="Tahoma" w:cs="Tahoma"/>
      <w:i/>
      <w:iCs/>
      <w:color w:val="000000"/>
      <w:sz w:val="20"/>
    </w:rPr>
  </w:style>
  <w:style w:type="character" w:customStyle="1" w:styleId="DPWfdBullet21">
    <w:name w:val="DPWfd Bullet21"/>
    <w:aliases w:val="b21,DPW Bullet21,Body Text 2 Sgl1,bt2s Char1,Body Text 2 Sgl Char Char"/>
    <w:rsid w:val="00906AB1"/>
    <w:rPr>
      <w:rFonts w:ascii="MS Mincho" w:eastAsia="MS Mincho" w:cs="MS Mincho"/>
      <w:color w:val="000000"/>
      <w:sz w:val="26"/>
      <w:szCs w:val="26"/>
      <w:lang w:val="pt-BR"/>
    </w:rPr>
  </w:style>
  <w:style w:type="character" w:customStyle="1" w:styleId="DPWHeadCenterBoldChar1">
    <w:name w:val="DPW Head Center Bold Char1"/>
    <w:aliases w:val="h1 Char1,h11 Char Char1"/>
    <w:rsid w:val="00906AB1"/>
    <w:rPr>
      <w:rFonts w:ascii="Cambria" w:hAnsi="Cambria" w:cs="Cambria"/>
      <w:b/>
      <w:bCs/>
      <w:color w:val="000000"/>
      <w:kern w:val="32"/>
      <w:sz w:val="32"/>
      <w:szCs w:val="32"/>
      <w:lang w:val="pt-BR"/>
    </w:rPr>
  </w:style>
  <w:style w:type="character" w:customStyle="1" w:styleId="h2CharChar1">
    <w:name w:val="h2 Char Char1"/>
    <w:hidden/>
    <w:rsid w:val="00906AB1"/>
    <w:rPr>
      <w:rFonts w:ascii="Cambria" w:hAnsi="Cambria" w:cs="Cambria"/>
      <w:b/>
      <w:bCs/>
      <w:i/>
      <w:iCs/>
      <w:color w:val="000000"/>
      <w:sz w:val="28"/>
      <w:szCs w:val="28"/>
      <w:lang w:val="pt-BR"/>
    </w:rPr>
  </w:style>
  <w:style w:type="character" w:customStyle="1" w:styleId="h3CharChar1">
    <w:name w:val="h3 Char Char1"/>
    <w:hidden/>
    <w:rsid w:val="00906AB1"/>
    <w:rPr>
      <w:rFonts w:ascii="Cambria" w:hAnsi="Cambria" w:cs="Cambria"/>
      <w:b/>
      <w:bCs/>
      <w:color w:val="000000"/>
      <w:sz w:val="26"/>
      <w:szCs w:val="26"/>
      <w:lang w:val="pt-BR"/>
    </w:rPr>
  </w:style>
  <w:style w:type="character" w:customStyle="1" w:styleId="h4CharChar1">
    <w:name w:val="h4 Char Char1"/>
    <w:hidden/>
    <w:rsid w:val="00906AB1"/>
    <w:rPr>
      <w:rFonts w:ascii="Calibri" w:hAnsi="Calibri" w:cs="Calibri"/>
      <w:b/>
      <w:bCs/>
      <w:color w:val="000000"/>
      <w:sz w:val="28"/>
      <w:szCs w:val="28"/>
      <w:lang w:val="pt-BR"/>
    </w:rPr>
  </w:style>
  <w:style w:type="character" w:customStyle="1" w:styleId="NATURASUB4ITALICOSUBLINHADOChar1">
    <w:name w:val="NATURA SUB 4 ITALICO SUBLINHADO Char1"/>
    <w:aliases w:val="h6 Char Char1"/>
    <w:rsid w:val="00906AB1"/>
    <w:rPr>
      <w:rFonts w:ascii="Times New Roman" w:hAnsi="Times New Roman" w:cs="Times New Roman"/>
      <w:i/>
      <w:iCs/>
      <w:color w:val="000000"/>
      <w:sz w:val="24"/>
      <w:szCs w:val="24"/>
      <w:lang w:val="pt-BR"/>
    </w:rPr>
  </w:style>
  <w:style w:type="character" w:customStyle="1" w:styleId="GuidelineChar4">
    <w:name w:val="Guideline Char4"/>
    <w:aliases w:val="Heade Char4,hd Char4,Header@ Char4,Project Name Char Char4"/>
    <w:rsid w:val="00906AB1"/>
    <w:rPr>
      <w:rFonts w:ascii="Calibri" w:hAnsi="Calibri" w:cs="Calibri"/>
      <w:color w:val="000000"/>
      <w:sz w:val="22"/>
      <w:szCs w:val="22"/>
      <w:lang w:val="pt-BR"/>
    </w:rPr>
  </w:style>
  <w:style w:type="character" w:customStyle="1" w:styleId="BodyTextBoldIndentChar1">
    <w:name w:val="Body Text Bold Indent Char1"/>
    <w:aliases w:val="bti Char1,Texto Prospecto Grifado Char1,BodyTextInd Char Char1"/>
    <w:hidden/>
    <w:rsid w:val="00906AB1"/>
    <w:rPr>
      <w:rFonts w:ascii="Calibri" w:hAnsi="Calibri" w:cs="Calibri"/>
      <w:color w:val="000000"/>
      <w:sz w:val="24"/>
      <w:szCs w:val="24"/>
      <w:lang w:val="pt-BR"/>
    </w:rPr>
  </w:style>
  <w:style w:type="character" w:customStyle="1" w:styleId="NotaderodapChar2">
    <w:name w:val="Nota de rodapé Char2"/>
    <w:aliases w:val="Nota de rodap Char1,Car Char Char1"/>
    <w:rsid w:val="00906AB1"/>
    <w:rPr>
      <w:rFonts w:ascii="Tahoma" w:hAnsi="Tahoma" w:cs="Tahoma"/>
      <w:color w:val="000000"/>
      <w:sz w:val="18"/>
      <w:szCs w:val="18"/>
      <w:lang w:val="pt-BR"/>
    </w:rPr>
  </w:style>
  <w:style w:type="character" w:customStyle="1" w:styleId="bt3CharChar4">
    <w:name w:val="bt3 Char Char4"/>
    <w:hidden/>
    <w:rsid w:val="00906AB1"/>
    <w:rPr>
      <w:rFonts w:ascii="Calibri" w:hAnsi="Calibri" w:cs="Calibri"/>
      <w:color w:val="000000"/>
      <w:sz w:val="16"/>
      <w:szCs w:val="16"/>
      <w:lang w:val="pt-BR"/>
    </w:rPr>
  </w:style>
  <w:style w:type="character" w:customStyle="1" w:styleId="lbChar">
    <w:name w:val="lb Char"/>
    <w:aliases w:val="List Bullet 1 Char,lb1 Char,Heading: LeftBold Char Char"/>
    <w:rsid w:val="00906AB1"/>
    <w:rPr>
      <w:rFonts w:ascii="Calibri" w:hAnsi="Calibri" w:cs="Calibri"/>
      <w:color w:val="000000"/>
      <w:sz w:val="22"/>
      <w:szCs w:val="22"/>
      <w:lang w:val="pt-BR"/>
    </w:rPr>
  </w:style>
  <w:style w:type="paragraph" w:customStyle="1" w:styleId="TextoTabelaNegritoItlicoEsquerda">
    <w:name w:val="Texto Tabela Negrito/Itálico Esquerda"/>
    <w:basedOn w:val="Normal"/>
    <w:autoRedefine/>
    <w:rsid w:val="00906AB1"/>
    <w:pPr>
      <w:widowControl w:val="0"/>
      <w:autoSpaceDE w:val="0"/>
      <w:autoSpaceDN w:val="0"/>
      <w:adjustRightInd w:val="0"/>
      <w:spacing w:after="0"/>
      <w:jc w:val="left"/>
    </w:pPr>
    <w:rPr>
      <w:rFonts w:ascii="Tahoma" w:hAnsi="Tahoma" w:cs="Tahoma"/>
      <w:b/>
      <w:bCs/>
      <w:i/>
      <w:iCs/>
      <w:color w:val="000000"/>
      <w:szCs w:val="26"/>
    </w:rPr>
  </w:style>
  <w:style w:type="character" w:customStyle="1" w:styleId="hpsatn">
    <w:name w:val="hpsatn"/>
    <w:rsid w:val="00906AB1"/>
    <w:rPr>
      <w:rFonts w:ascii="Times New Roman" w:hAnsi="Times New Roman" w:cs="Times New Roman"/>
      <w:color w:val="000000"/>
      <w:sz w:val="24"/>
      <w:szCs w:val="24"/>
      <w:lang w:val="pt-BR"/>
    </w:rPr>
  </w:style>
  <w:style w:type="paragraph" w:customStyle="1" w:styleId="Bodycopyindentbullet">
    <w:name w:val="Body copy indent bullet"/>
    <w:rsid w:val="00906AB1"/>
    <w:pPr>
      <w:widowControl w:val="0"/>
      <w:tabs>
        <w:tab w:val="num" w:pos="720"/>
      </w:tabs>
      <w:autoSpaceDE w:val="0"/>
      <w:autoSpaceDN w:val="0"/>
      <w:adjustRightInd w:val="0"/>
      <w:spacing w:before="20" w:line="210" w:lineRule="exact"/>
      <w:ind w:left="720" w:hanging="360"/>
    </w:pPr>
    <w:rPr>
      <w:rFonts w:ascii="Arial" w:hAnsi="Arial" w:cs="Arial"/>
      <w:color w:val="000000"/>
      <w:sz w:val="17"/>
      <w:szCs w:val="17"/>
      <w:lang w:val="en-AU"/>
    </w:rPr>
  </w:style>
  <w:style w:type="paragraph" w:customStyle="1" w:styleId="limpo1">
    <w:name w:val="limpo1"/>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ListParagraph1">
    <w:name w:val="List Paragraph1"/>
    <w:basedOn w:val="Normal"/>
    <w:uiPriority w:val="34"/>
    <w:qFormat/>
    <w:rsid w:val="00906AB1"/>
    <w:pPr>
      <w:widowControl w:val="0"/>
      <w:autoSpaceDE w:val="0"/>
      <w:autoSpaceDN w:val="0"/>
      <w:adjustRightInd w:val="0"/>
      <w:spacing w:after="200" w:line="276" w:lineRule="auto"/>
      <w:ind w:left="720"/>
      <w:contextualSpacing/>
      <w:jc w:val="left"/>
    </w:pPr>
    <w:rPr>
      <w:rFonts w:ascii="Calibri" w:hAnsi="Calibri" w:cs="Calibri"/>
      <w:color w:val="000000"/>
      <w:sz w:val="22"/>
      <w:szCs w:val="22"/>
    </w:rPr>
  </w:style>
  <w:style w:type="paragraph" w:customStyle="1" w:styleId="TOCList">
    <w:name w:val="TOC List"/>
    <w:basedOn w:val="Normal"/>
    <w:rsid w:val="00906AB1"/>
    <w:pPr>
      <w:widowControl w:val="0"/>
      <w:tabs>
        <w:tab w:val="right" w:leader="dot" w:pos="8957"/>
      </w:tabs>
      <w:autoSpaceDE w:val="0"/>
      <w:autoSpaceDN w:val="0"/>
      <w:adjustRightInd w:val="0"/>
      <w:spacing w:after="60" w:line="276" w:lineRule="auto"/>
      <w:ind w:left="720" w:right="720" w:hanging="720"/>
      <w:jc w:val="left"/>
    </w:pPr>
    <w:rPr>
      <w:rFonts w:ascii="Calibri" w:hAnsi="Calibri" w:cs="Calibri"/>
      <w:color w:val="000000"/>
      <w:sz w:val="22"/>
      <w:szCs w:val="22"/>
    </w:rPr>
  </w:style>
  <w:style w:type="paragraph" w:customStyle="1" w:styleId="CorrespondL1">
    <w:name w:val="Correspond_L1"/>
    <w:basedOn w:val="Normal"/>
    <w:rsid w:val="00906AB1"/>
    <w:pPr>
      <w:numPr>
        <w:ilvl w:val="1"/>
        <w:numId w:val="49"/>
      </w:numPr>
      <w:tabs>
        <w:tab w:val="clear" w:pos="1440"/>
      </w:tabs>
      <w:spacing w:after="200" w:line="276" w:lineRule="auto"/>
      <w:ind w:left="0" w:firstLine="0"/>
      <w:jc w:val="left"/>
      <w:outlineLvl w:val="0"/>
    </w:pPr>
    <w:rPr>
      <w:rFonts w:ascii="Calibri" w:hAnsi="Calibri" w:cs="Calibri"/>
      <w:color w:val="000000"/>
      <w:sz w:val="22"/>
      <w:szCs w:val="22"/>
    </w:rPr>
  </w:style>
  <w:style w:type="paragraph" w:customStyle="1" w:styleId="CorrespondL2">
    <w:name w:val="Correspond_L2"/>
    <w:basedOn w:val="CorrespondL1"/>
    <w:rsid w:val="00906AB1"/>
    <w:pPr>
      <w:numPr>
        <w:ilvl w:val="2"/>
      </w:numPr>
      <w:tabs>
        <w:tab w:val="clear" w:pos="2160"/>
        <w:tab w:val="num" w:pos="1440"/>
      </w:tabs>
      <w:spacing w:line="276" w:lineRule="auto"/>
      <w:ind w:left="1440"/>
      <w:jc w:val="left"/>
      <w:outlineLvl w:val="1"/>
    </w:pPr>
  </w:style>
  <w:style w:type="paragraph" w:customStyle="1" w:styleId="CorrespondL3">
    <w:name w:val="Correspond_L3"/>
    <w:basedOn w:val="CorrespondL2"/>
    <w:rsid w:val="00906AB1"/>
    <w:pPr>
      <w:numPr>
        <w:ilvl w:val="0"/>
        <w:numId w:val="0"/>
      </w:numPr>
      <w:tabs>
        <w:tab w:val="num" w:pos="1361"/>
      </w:tabs>
      <w:spacing w:line="276" w:lineRule="auto"/>
      <w:ind w:left="1361" w:hanging="681"/>
      <w:jc w:val="left"/>
      <w:outlineLvl w:val="2"/>
    </w:pPr>
  </w:style>
  <w:style w:type="paragraph" w:customStyle="1" w:styleId="ListParagraph6">
    <w:name w:val="List Paragraph6"/>
    <w:basedOn w:val="Normal"/>
    <w:uiPriority w:val="34"/>
    <w:qFormat/>
    <w:rsid w:val="00906AB1"/>
    <w:pPr>
      <w:widowControl w:val="0"/>
      <w:autoSpaceDE w:val="0"/>
      <w:autoSpaceDN w:val="0"/>
      <w:adjustRightInd w:val="0"/>
      <w:spacing w:after="0"/>
      <w:ind w:left="708"/>
      <w:jc w:val="left"/>
    </w:pPr>
    <w:rPr>
      <w:color w:val="000000"/>
      <w:sz w:val="20"/>
    </w:rPr>
  </w:style>
  <w:style w:type="paragraph" w:customStyle="1" w:styleId="Normal24">
    <w:name w:val="Normal_24"/>
    <w:qFormat/>
    <w:rsid w:val="00906AB1"/>
    <w:pPr>
      <w:widowControl w:val="0"/>
      <w:autoSpaceDE w:val="0"/>
      <w:autoSpaceDN w:val="0"/>
      <w:adjustRightInd w:val="0"/>
      <w:spacing w:after="200" w:line="276" w:lineRule="auto"/>
    </w:pPr>
    <w:rPr>
      <w:color w:val="000000"/>
      <w:sz w:val="22"/>
      <w:szCs w:val="22"/>
    </w:rPr>
  </w:style>
  <w:style w:type="paragraph" w:customStyle="1" w:styleId="Normal27">
    <w:name w:val="Normal_27"/>
    <w:qFormat/>
    <w:rsid w:val="00906AB1"/>
    <w:pPr>
      <w:widowControl w:val="0"/>
      <w:autoSpaceDE w:val="0"/>
      <w:autoSpaceDN w:val="0"/>
      <w:adjustRightInd w:val="0"/>
    </w:pPr>
    <w:rPr>
      <w:color w:val="000000"/>
      <w:sz w:val="22"/>
      <w:szCs w:val="22"/>
    </w:rPr>
  </w:style>
  <w:style w:type="paragraph" w:customStyle="1" w:styleId="Textoembloco11">
    <w:name w:val="Texto em bloco11"/>
    <w:basedOn w:val="Normal"/>
    <w:rsid w:val="00906AB1"/>
    <w:pPr>
      <w:widowControl w:val="0"/>
      <w:autoSpaceDE w:val="0"/>
      <w:autoSpaceDN w:val="0"/>
      <w:adjustRightInd w:val="0"/>
      <w:spacing w:after="240"/>
      <w:jc w:val="left"/>
    </w:pPr>
    <w:rPr>
      <w:color w:val="000000"/>
      <w:sz w:val="22"/>
      <w:szCs w:val="22"/>
    </w:rPr>
  </w:style>
  <w:style w:type="paragraph" w:customStyle="1" w:styleId="NoSpacing1">
    <w:name w:val="No Spacing1"/>
    <w:uiPriority w:val="1"/>
    <w:qFormat/>
    <w:rsid w:val="00906AB1"/>
    <w:pPr>
      <w:widowControl w:val="0"/>
      <w:autoSpaceDE w:val="0"/>
      <w:autoSpaceDN w:val="0"/>
      <w:adjustRightInd w:val="0"/>
    </w:pPr>
    <w:rPr>
      <w:color w:val="000000"/>
      <w:sz w:val="22"/>
      <w:szCs w:val="22"/>
    </w:rPr>
  </w:style>
  <w:style w:type="character" w:customStyle="1" w:styleId="Heading6Char">
    <w:name w:val="Heading 6 Char"/>
    <w:rsid w:val="00906AB1"/>
    <w:rPr>
      <w:rFonts w:ascii="Times New Roman" w:hAnsi="Times New Roman" w:cs="Times New Roman"/>
      <w:i/>
      <w:iCs/>
      <w:color w:val="000000"/>
      <w:sz w:val="24"/>
      <w:szCs w:val="24"/>
      <w:lang w:val="pt-BR"/>
    </w:rPr>
  </w:style>
  <w:style w:type="character" w:customStyle="1" w:styleId="BodyTextFirstIndentChar">
    <w:name w:val="Body Text First Indent Char"/>
    <w:rsid w:val="00906AB1"/>
    <w:rPr>
      <w:rFonts w:ascii="Times New Roman" w:hAnsi="Times New Roman" w:cs="Times New Roman"/>
      <w:color w:val="000000"/>
      <w:spacing w:val="0"/>
      <w:sz w:val="24"/>
      <w:szCs w:val="24"/>
      <w:lang w:val="en-US"/>
    </w:rPr>
  </w:style>
  <w:style w:type="character" w:customStyle="1" w:styleId="Heading1Char">
    <w:name w:val="Heading 1 Char"/>
    <w:rsid w:val="00906AB1"/>
    <w:rPr>
      <w:rFonts w:ascii="Cambria" w:hAnsi="Cambria" w:cs="Cambria"/>
      <w:b/>
      <w:bCs/>
      <w:color w:val="000000"/>
      <w:kern w:val="32"/>
      <w:sz w:val="32"/>
      <w:szCs w:val="32"/>
      <w:lang w:val="pt-BR"/>
    </w:rPr>
  </w:style>
  <w:style w:type="character" w:customStyle="1" w:styleId="BalloonTextChar">
    <w:name w:val="Balloon Text Char"/>
    <w:hidden/>
    <w:uiPriority w:val="99"/>
    <w:rsid w:val="00906AB1"/>
    <w:rPr>
      <w:rFonts w:ascii="Times New Roman" w:hAnsi="Times New Roman" w:cs="Times New Roman"/>
      <w:color w:val="000000"/>
      <w:sz w:val="2"/>
      <w:szCs w:val="2"/>
      <w:lang w:val="pt-BR"/>
    </w:rPr>
  </w:style>
  <w:style w:type="character" w:customStyle="1" w:styleId="FooterChar">
    <w:name w:val="Footer Char"/>
    <w:uiPriority w:val="99"/>
    <w:rsid w:val="00906AB1"/>
    <w:rPr>
      <w:rFonts w:ascii="Tahoma" w:hAnsi="Tahoma" w:cs="Tahoma"/>
      <w:color w:val="000000"/>
      <w:sz w:val="24"/>
      <w:szCs w:val="24"/>
      <w:lang w:val="pt-BR"/>
    </w:rPr>
  </w:style>
  <w:style w:type="character" w:customStyle="1" w:styleId="CommentSubjectChar">
    <w:name w:val="Comment Subject Char"/>
    <w:rsid w:val="00906AB1"/>
    <w:rPr>
      <w:rFonts w:ascii="Times New Roman" w:hAnsi="Times New Roman" w:cs="Times New Roman"/>
      <w:b/>
      <w:bCs/>
      <w:color w:val="000000"/>
      <w:sz w:val="24"/>
      <w:szCs w:val="24"/>
      <w:lang w:val="en-US"/>
    </w:rPr>
  </w:style>
  <w:style w:type="character" w:customStyle="1" w:styleId="CommentTextChar1">
    <w:name w:val="Comment Text Char1"/>
    <w:rsid w:val="00906AB1"/>
    <w:rPr>
      <w:rFonts w:ascii="Times New Roman" w:hAnsi="Times New Roman" w:cs="Times New Roman"/>
      <w:color w:val="000000"/>
      <w:sz w:val="24"/>
      <w:szCs w:val="24"/>
      <w:lang w:val="pt-BR"/>
    </w:rPr>
  </w:style>
  <w:style w:type="paragraph" w:customStyle="1" w:styleId="TOCHeading1">
    <w:name w:val="TOC Heading1"/>
    <w:basedOn w:val="Normal"/>
    <w:next w:val="TOCList"/>
    <w:uiPriority w:val="39"/>
    <w:qFormat/>
    <w:rsid w:val="00906AB1"/>
    <w:pPr>
      <w:widowControl w:val="0"/>
      <w:autoSpaceDE w:val="0"/>
      <w:autoSpaceDN w:val="0"/>
      <w:adjustRightInd w:val="0"/>
      <w:spacing w:after="200" w:line="276" w:lineRule="auto"/>
      <w:jc w:val="left"/>
    </w:pPr>
    <w:rPr>
      <w:rFonts w:ascii="Calibri" w:hAnsi="Calibri" w:cs="Calibri"/>
      <w:b/>
      <w:bCs/>
      <w:color w:val="000000"/>
      <w:sz w:val="22"/>
      <w:szCs w:val="22"/>
    </w:rPr>
  </w:style>
  <w:style w:type="paragraph" w:customStyle="1" w:styleId="BRMALLS-NORMAL">
    <w:name w:val="(BR MALLS - NORMAL)"/>
    <w:basedOn w:val="PDG-normal"/>
    <w:qFormat/>
    <w:rsid w:val="00906AB1"/>
    <w:rPr>
      <w:rFonts w:ascii="Arial" w:hAnsi="Arial" w:cs="Arial"/>
    </w:rPr>
  </w:style>
  <w:style w:type="character" w:customStyle="1" w:styleId="BOLD1">
    <w:name w:val="BOLD"/>
    <w:uiPriority w:val="99"/>
    <w:rsid w:val="00906AB1"/>
    <w:rPr>
      <w:rFonts w:ascii="TrebuchetMS-Bold" w:hAnsi="TrebuchetMS-Bold" w:cs="TrebuchetMS-Bold"/>
      <w:b/>
      <w:bCs/>
      <w:caps/>
      <w:color w:val="000000"/>
      <w:sz w:val="24"/>
      <w:szCs w:val="24"/>
      <w:lang w:val="pt-BR"/>
    </w:rPr>
  </w:style>
  <w:style w:type="paragraph" w:customStyle="1" w:styleId="BRMALLS-01">
    <w:name w:val="(BR MALLS - 01)"/>
    <w:basedOn w:val="Normal"/>
    <w:qFormat/>
    <w:rsid w:val="00906AB1"/>
    <w:pPr>
      <w:keepNext/>
      <w:widowControl w:val="0"/>
      <w:suppressAutoHyphens/>
      <w:autoSpaceDE w:val="0"/>
      <w:autoSpaceDN w:val="0"/>
      <w:adjustRightInd w:val="0"/>
      <w:spacing w:after="400" w:line="300" w:lineRule="exact"/>
      <w:jc w:val="center"/>
      <w:outlineLvl w:val="1"/>
    </w:pPr>
    <w:rPr>
      <w:rFonts w:ascii="Arial" w:hAnsi="Arial" w:cs="Arial"/>
      <w:b/>
      <w:bCs/>
      <w:caps/>
      <w:color w:val="000000"/>
      <w:sz w:val="20"/>
    </w:rPr>
  </w:style>
  <w:style w:type="paragraph" w:customStyle="1" w:styleId="GradeMdia1-nfase21">
    <w:name w:val="Grade Média 1 - Ênfase 21"/>
    <w:basedOn w:val="Normal"/>
    <w:uiPriority w:val="99"/>
    <w:qFormat/>
    <w:rsid w:val="004F38C2"/>
    <w:pPr>
      <w:widowControl w:val="0"/>
      <w:autoSpaceDE w:val="0"/>
      <w:autoSpaceDN w:val="0"/>
      <w:adjustRightInd w:val="0"/>
      <w:spacing w:after="0"/>
      <w:ind w:left="708"/>
      <w:jc w:val="left"/>
    </w:pPr>
    <w:rPr>
      <w:color w:val="000000"/>
      <w:sz w:val="24"/>
      <w:szCs w:val="24"/>
    </w:rPr>
  </w:style>
  <w:style w:type="paragraph" w:customStyle="1" w:styleId="ulo2Char">
    <w:name w:val="ulo 2 Char"/>
    <w:basedOn w:val="Normal"/>
    <w:next w:val="Normal"/>
    <w:rsid w:val="00906AB1"/>
    <w:pPr>
      <w:keepNext/>
      <w:widowControl w:val="0"/>
      <w:autoSpaceDE w:val="0"/>
      <w:autoSpaceDN w:val="0"/>
      <w:adjustRightInd w:val="0"/>
      <w:spacing w:after="0"/>
      <w:outlineLvl w:val="1"/>
    </w:pPr>
    <w:rPr>
      <w:b/>
      <w:bCs/>
      <w:color w:val="000000"/>
      <w:sz w:val="22"/>
      <w:szCs w:val="22"/>
    </w:rPr>
  </w:style>
  <w:style w:type="paragraph" w:customStyle="1" w:styleId="BRMALLS-02">
    <w:name w:val="(BR MALLS - 02)"/>
    <w:basedOn w:val="Normal"/>
    <w:qFormat/>
    <w:rsid w:val="00906AB1"/>
    <w:pPr>
      <w:widowControl w:val="0"/>
      <w:autoSpaceDE w:val="0"/>
      <w:autoSpaceDN w:val="0"/>
      <w:adjustRightInd w:val="0"/>
      <w:spacing w:before="200" w:after="200" w:line="300" w:lineRule="exact"/>
    </w:pPr>
    <w:rPr>
      <w:rFonts w:ascii="Arial" w:hAnsi="Arial" w:cs="Arial"/>
      <w:b/>
      <w:bCs/>
      <w:smallCaps/>
      <w:color w:val="000000"/>
      <w:sz w:val="20"/>
    </w:rPr>
  </w:style>
  <w:style w:type="paragraph" w:customStyle="1" w:styleId="BasicParagraph1">
    <w:name w:val="[Basic Paragraph]1"/>
    <w:basedOn w:val="Normal"/>
    <w:uiPriority w:val="99"/>
    <w:rsid w:val="00906AB1"/>
    <w:pPr>
      <w:widowControl w:val="0"/>
      <w:suppressAutoHyphens/>
      <w:autoSpaceDE w:val="0"/>
      <w:autoSpaceDN w:val="0"/>
      <w:adjustRightInd w:val="0"/>
      <w:spacing w:after="0" w:line="320" w:lineRule="atLeast"/>
      <w:jc w:val="left"/>
    </w:pPr>
    <w:rPr>
      <w:rFonts w:ascii="MinionPro-Regular" w:hAnsi="MinionPro-Regular" w:cs="MinionPro-Regular"/>
      <w:color w:val="000000"/>
      <w:sz w:val="24"/>
      <w:szCs w:val="24"/>
      <w:lang w:val="en-GB"/>
    </w:rPr>
  </w:style>
  <w:style w:type="character" w:customStyle="1" w:styleId="CommentTextChar3">
    <w:name w:val="Comment Text Char3"/>
    <w:basedOn w:val="DefaultParagraphFont"/>
    <w:link w:val="CommentText"/>
    <w:rsid w:val="00906AB1"/>
  </w:style>
  <w:style w:type="paragraph" w:customStyle="1" w:styleId="Demarest1">
    <w:name w:val="Demarest1"/>
    <w:basedOn w:val="Normal"/>
    <w:link w:val="Demarest1Char"/>
    <w:qFormat/>
    <w:rsid w:val="00906AB1"/>
    <w:pPr>
      <w:spacing w:after="0"/>
      <w:jc w:val="center"/>
    </w:pPr>
    <w:rPr>
      <w:rFonts w:ascii="Arial" w:hAnsi="Arial"/>
      <w:b/>
      <w:sz w:val="22"/>
      <w:szCs w:val="22"/>
      <w:lang w:val="x-none" w:eastAsia="x-none"/>
    </w:rPr>
  </w:style>
  <w:style w:type="character" w:customStyle="1" w:styleId="Demarest1Char">
    <w:name w:val="Demarest1 Char"/>
    <w:link w:val="Demarest1"/>
    <w:rsid w:val="00906AB1"/>
    <w:rPr>
      <w:rFonts w:ascii="Arial" w:hAnsi="Arial"/>
      <w:b/>
      <w:sz w:val="22"/>
      <w:szCs w:val="22"/>
      <w:lang w:val="x-none" w:eastAsia="x-none"/>
    </w:rPr>
  </w:style>
  <w:style w:type="paragraph" w:customStyle="1" w:styleId="ListaColorida-nfase111">
    <w:name w:val="Lista Colorida - Ênfase 111"/>
    <w:basedOn w:val="Normal"/>
    <w:uiPriority w:val="99"/>
    <w:qFormat/>
    <w:rsid w:val="004F38C2"/>
    <w:pPr>
      <w:widowControl w:val="0"/>
      <w:autoSpaceDE w:val="0"/>
      <w:autoSpaceDN w:val="0"/>
      <w:adjustRightInd w:val="0"/>
      <w:spacing w:after="0"/>
      <w:ind w:left="708"/>
      <w:jc w:val="left"/>
    </w:pPr>
    <w:rPr>
      <w:sz w:val="24"/>
      <w:szCs w:val="24"/>
    </w:rPr>
  </w:style>
  <w:style w:type="paragraph" w:customStyle="1" w:styleId="ListaColorida-nfase14">
    <w:name w:val="Lista Colorida - Ênfase 14"/>
    <w:basedOn w:val="Normal"/>
    <w:qFormat/>
    <w:rsid w:val="00906AB1"/>
    <w:pPr>
      <w:widowControl w:val="0"/>
      <w:autoSpaceDE w:val="0"/>
      <w:autoSpaceDN w:val="0"/>
      <w:adjustRightInd w:val="0"/>
      <w:spacing w:after="200" w:line="276" w:lineRule="auto"/>
      <w:ind w:left="720"/>
      <w:contextualSpacing/>
      <w:jc w:val="left"/>
    </w:pPr>
    <w:rPr>
      <w:rFonts w:ascii="Calibri" w:hAnsi="Calibri" w:cs="Calibri"/>
      <w:color w:val="000000"/>
      <w:sz w:val="22"/>
      <w:szCs w:val="22"/>
      <w:lang w:val="en-US"/>
    </w:rPr>
  </w:style>
  <w:style w:type="character" w:customStyle="1" w:styleId="CommentSubjectChar2">
    <w:name w:val="Comment Subject Char2"/>
    <w:basedOn w:val="CommentTextChar3"/>
    <w:link w:val="CommentSubject"/>
    <w:uiPriority w:val="99"/>
    <w:rsid w:val="00906AB1"/>
    <w:rPr>
      <w:b/>
      <w:bCs/>
    </w:rPr>
  </w:style>
  <w:style w:type="character" w:customStyle="1" w:styleId="apple-converted-space">
    <w:name w:val="apple-converted-space"/>
    <w:rsid w:val="00906AB1"/>
  </w:style>
  <w:style w:type="paragraph" w:customStyle="1" w:styleId="TabeladeGrade31">
    <w:name w:val="Tabela de Grade 31"/>
    <w:basedOn w:val="Heading1"/>
    <w:next w:val="Normal"/>
    <w:uiPriority w:val="39"/>
    <w:unhideWhenUsed/>
    <w:qFormat/>
    <w:rsid w:val="00906AB1"/>
    <w:pPr>
      <w:keepLines/>
      <w:spacing w:before="240" w:after="0" w:line="259" w:lineRule="auto"/>
      <w:jc w:val="left"/>
      <w:outlineLvl w:val="9"/>
    </w:pPr>
    <w:rPr>
      <w:rFonts w:ascii="Calibri Light" w:hAnsi="Calibri Light"/>
      <w:b w:val="0"/>
      <w:color w:val="2E74B5"/>
      <w:sz w:val="32"/>
      <w:szCs w:val="32"/>
    </w:rPr>
  </w:style>
  <w:style w:type="paragraph" w:customStyle="1" w:styleId="Nvel11">
    <w:name w:val="Nível 1.1"/>
    <w:basedOn w:val="Normal"/>
    <w:rsid w:val="00906AB1"/>
    <w:pPr>
      <w:tabs>
        <w:tab w:val="num" w:pos="1440"/>
      </w:tabs>
      <w:spacing w:after="0" w:line="288" w:lineRule="auto"/>
      <w:ind w:left="1440" w:hanging="360"/>
    </w:pPr>
    <w:rPr>
      <w:rFonts w:ascii="Cambria" w:eastAsia="Calibri" w:hAnsi="Cambria"/>
      <w:sz w:val="22"/>
      <w:szCs w:val="22"/>
      <w:lang w:eastAsia="en-US"/>
    </w:rPr>
  </w:style>
  <w:style w:type="paragraph" w:customStyle="1" w:styleId="Nvel1">
    <w:name w:val="Nível 1"/>
    <w:basedOn w:val="Normal"/>
    <w:rsid w:val="00906AB1"/>
    <w:pPr>
      <w:keepNext/>
      <w:tabs>
        <w:tab w:val="num" w:pos="720"/>
      </w:tabs>
      <w:spacing w:after="0" w:line="288" w:lineRule="auto"/>
      <w:ind w:left="720" w:hanging="360"/>
    </w:pPr>
    <w:rPr>
      <w:rFonts w:ascii="Cambria" w:eastAsia="Calibri" w:hAnsi="Cambria"/>
      <w:b/>
      <w:bCs/>
      <w:sz w:val="22"/>
      <w:szCs w:val="22"/>
      <w:lang w:eastAsia="en-US"/>
    </w:rPr>
  </w:style>
  <w:style w:type="paragraph" w:customStyle="1" w:styleId="Nvel11a">
    <w:name w:val="Nível 1.1 (a)"/>
    <w:basedOn w:val="Normal"/>
    <w:rsid w:val="00906AB1"/>
    <w:pPr>
      <w:tabs>
        <w:tab w:val="num" w:pos="2160"/>
      </w:tabs>
      <w:spacing w:after="0" w:line="288" w:lineRule="auto"/>
      <w:ind w:left="2160" w:hanging="180"/>
    </w:pPr>
    <w:rPr>
      <w:rFonts w:ascii="Cambria" w:eastAsia="Calibri" w:hAnsi="Cambria"/>
      <w:sz w:val="22"/>
      <w:szCs w:val="22"/>
      <w:lang w:eastAsia="en-US"/>
    </w:rPr>
  </w:style>
  <w:style w:type="paragraph" w:customStyle="1" w:styleId="Nvel11a1">
    <w:name w:val="Nível 1.1 (a) (1)"/>
    <w:basedOn w:val="Normal"/>
    <w:rsid w:val="00906AB1"/>
    <w:pPr>
      <w:tabs>
        <w:tab w:val="num" w:pos="2880"/>
      </w:tabs>
      <w:spacing w:after="0" w:line="288" w:lineRule="auto"/>
      <w:ind w:left="2880" w:hanging="360"/>
    </w:pPr>
    <w:rPr>
      <w:rFonts w:ascii="Cambria" w:eastAsia="Calibri" w:hAnsi="Cambria"/>
      <w:sz w:val="22"/>
      <w:szCs w:val="22"/>
      <w:lang w:eastAsia="en-US"/>
    </w:rPr>
  </w:style>
  <w:style w:type="paragraph" w:customStyle="1" w:styleId="Nvel111">
    <w:name w:val="Nível 1.1.1"/>
    <w:basedOn w:val="Normal"/>
    <w:rsid w:val="00906AB1"/>
    <w:pPr>
      <w:tabs>
        <w:tab w:val="num" w:pos="3600"/>
      </w:tabs>
      <w:spacing w:after="0" w:line="288" w:lineRule="auto"/>
      <w:ind w:left="3600" w:hanging="360"/>
    </w:pPr>
    <w:rPr>
      <w:rFonts w:ascii="Cambria" w:eastAsia="Calibri" w:hAnsi="Cambria"/>
      <w:sz w:val="22"/>
      <w:szCs w:val="22"/>
      <w:lang w:eastAsia="en-US"/>
    </w:rPr>
  </w:style>
  <w:style w:type="paragraph" w:customStyle="1" w:styleId="Nvel111a">
    <w:name w:val="Nível 1.1.1 (a)"/>
    <w:basedOn w:val="Normal"/>
    <w:rsid w:val="00906AB1"/>
    <w:pPr>
      <w:tabs>
        <w:tab w:val="num" w:pos="4320"/>
      </w:tabs>
      <w:spacing w:after="0" w:line="288" w:lineRule="auto"/>
      <w:ind w:left="4320" w:hanging="180"/>
    </w:pPr>
    <w:rPr>
      <w:rFonts w:ascii="Cambria" w:eastAsia="Calibri" w:hAnsi="Cambria"/>
      <w:sz w:val="22"/>
      <w:szCs w:val="22"/>
      <w:lang w:eastAsia="en-US"/>
    </w:rPr>
  </w:style>
  <w:style w:type="paragraph" w:customStyle="1" w:styleId="Nvel111a1">
    <w:name w:val="Nível 1.1.1 (a) (1)"/>
    <w:basedOn w:val="Normal"/>
    <w:rsid w:val="00906AB1"/>
    <w:pPr>
      <w:tabs>
        <w:tab w:val="num" w:pos="5040"/>
      </w:tabs>
      <w:spacing w:after="0" w:line="288" w:lineRule="auto"/>
      <w:ind w:left="5040" w:hanging="360"/>
    </w:pPr>
    <w:rPr>
      <w:rFonts w:ascii="Cambria" w:eastAsia="Calibri" w:hAnsi="Cambria"/>
      <w:sz w:val="22"/>
      <w:szCs w:val="22"/>
      <w:lang w:eastAsia="en-US"/>
    </w:rPr>
  </w:style>
  <w:style w:type="paragraph" w:customStyle="1" w:styleId="Nvel1111">
    <w:name w:val="Nível 1.1.1.1"/>
    <w:basedOn w:val="Normal"/>
    <w:rsid w:val="00906AB1"/>
    <w:pPr>
      <w:numPr>
        <w:ilvl w:val="7"/>
        <w:numId w:val="50"/>
      </w:numPr>
      <w:tabs>
        <w:tab w:val="clear" w:pos="2835"/>
        <w:tab w:val="num" w:pos="5760"/>
      </w:tabs>
      <w:spacing w:after="0" w:line="288" w:lineRule="auto"/>
      <w:ind w:left="5760" w:hanging="360"/>
    </w:pPr>
    <w:rPr>
      <w:rFonts w:ascii="Cambria" w:eastAsia="Calibri" w:hAnsi="Cambria"/>
      <w:sz w:val="22"/>
      <w:szCs w:val="22"/>
      <w:lang w:eastAsia="en-US"/>
    </w:rPr>
  </w:style>
  <w:style w:type="paragraph" w:customStyle="1" w:styleId="Nvel1111a">
    <w:name w:val="Nível 1.1.1.1 (a)"/>
    <w:basedOn w:val="Normal"/>
    <w:rsid w:val="00906AB1"/>
    <w:pPr>
      <w:numPr>
        <w:ilvl w:val="8"/>
        <w:numId w:val="50"/>
      </w:numPr>
      <w:tabs>
        <w:tab w:val="clear" w:pos="2126"/>
        <w:tab w:val="num" w:pos="6480"/>
      </w:tabs>
      <w:spacing w:after="0" w:line="288" w:lineRule="auto"/>
      <w:ind w:left="6480" w:hanging="180"/>
    </w:pPr>
    <w:rPr>
      <w:rFonts w:ascii="Cambria" w:eastAsia="Calibri" w:hAnsi="Cambria"/>
      <w:sz w:val="22"/>
      <w:szCs w:val="22"/>
      <w:lang w:eastAsia="en-US"/>
    </w:rPr>
  </w:style>
  <w:style w:type="paragraph" w:customStyle="1" w:styleId="ndice0">
    <w:name w:val="índice"/>
    <w:basedOn w:val="TOC1"/>
    <w:link w:val="ndiceChar"/>
    <w:qFormat/>
    <w:rsid w:val="00906AB1"/>
  </w:style>
  <w:style w:type="character" w:customStyle="1" w:styleId="ndiceChar">
    <w:name w:val="índice Char"/>
    <w:link w:val="ndice0"/>
    <w:rsid w:val="00906AB1"/>
    <w:rPr>
      <w:rFonts w:ascii="Trebuchet MS" w:hAnsi="Trebuchet MS" w:cs="Trebuchet MS"/>
      <w:b/>
      <w:bCs/>
      <w:smallCaps/>
      <w:noProof/>
    </w:rPr>
  </w:style>
  <w:style w:type="paragraph" w:customStyle="1" w:styleId="xmsonormal">
    <w:name w:val="x_msonormal"/>
    <w:basedOn w:val="Normal"/>
    <w:rsid w:val="00906AB1"/>
    <w:pPr>
      <w:spacing w:before="100" w:beforeAutospacing="1" w:after="100" w:afterAutospacing="1"/>
      <w:jc w:val="left"/>
    </w:pPr>
    <w:rPr>
      <w:rFonts w:ascii="Times" w:hAnsi="Times"/>
      <w:sz w:val="20"/>
      <w:lang w:eastAsia="en-US"/>
    </w:rPr>
  </w:style>
  <w:style w:type="paragraph" w:styleId="ListBullet">
    <w:name w:val="List Bullet"/>
    <w:basedOn w:val="Normal"/>
    <w:uiPriority w:val="99"/>
    <w:rsid w:val="004F38C2"/>
    <w:pPr>
      <w:widowControl w:val="0"/>
      <w:tabs>
        <w:tab w:val="num" w:pos="360"/>
      </w:tabs>
      <w:adjustRightInd w:val="0"/>
      <w:spacing w:after="0" w:line="360" w:lineRule="atLeast"/>
      <w:ind w:left="360" w:hanging="360"/>
      <w:textAlignment w:val="baseline"/>
    </w:pPr>
    <w:rPr>
      <w:rFonts w:eastAsia="ヒラギノ角ゴ Pro W3"/>
      <w:color w:val="000000"/>
      <w:sz w:val="24"/>
      <w:szCs w:val="24"/>
      <w:lang w:eastAsia="en-US"/>
    </w:rPr>
  </w:style>
  <w:style w:type="paragraph" w:customStyle="1" w:styleId="Char1CharCharCharCharCharCharCharCharCharChar">
    <w:name w:val="Char1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
    <w:name w:val="Char1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end">
    <w:name w:val="end"/>
    <w:uiPriority w:val="99"/>
    <w:rsid w:val="00906AB1"/>
    <w:pPr>
      <w:widowControl w:val="0"/>
      <w:tabs>
        <w:tab w:val="left" w:pos="0"/>
        <w:tab w:val="left" w:pos="1418"/>
        <w:tab w:val="left" w:pos="2835"/>
        <w:tab w:val="left" w:pos="4252"/>
      </w:tabs>
      <w:adjustRightInd w:val="0"/>
      <w:spacing w:before="394" w:line="278" w:lineRule="atLeast"/>
      <w:jc w:val="both"/>
      <w:textAlignment w:val="baseline"/>
    </w:pPr>
    <w:rPr>
      <w:rFonts w:ascii="Times" w:hAnsi="Times"/>
      <w:snapToGrid w:val="0"/>
      <w:sz w:val="24"/>
      <w:szCs w:val="24"/>
    </w:rPr>
  </w:style>
  <w:style w:type="paragraph" w:customStyle="1" w:styleId="Char1CharCharCharCharChar1CharCharCharChar">
    <w:name w:val="Char1 Char Char Char Char Char1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CharCharCharCharCharCharChar">
    <w:name w:val="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CharCharCharCharCharCharCharCharChar">
    <w:name w:val="Char1 Char Char Char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CharChar1CharCharCharCharCharCharCharCharCharCharCharChar1">
    <w:name w:val="Char Char Char Char1 Char Char Char Char Char Char Char Char Char Char Char Char1"/>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1CharCharCharCharCharCharCharChar1">
    <w:name w:val="Char Char1 Char Char Char Char Char Char Char Char1"/>
    <w:aliases w:val=" Char Char1 Char Char Char Char Char Char Char Char Char Char Char Char Char Char Char,Char Char1 Char Char Char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1CharCharCharCharCharCharCharCharCharCharCharChar">
    <w:name w:val="Char Char2 Char Char Char Char1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CharCharCharChar1CharCharCharCharCharCharCharCharCharCharCharChar">
    <w:name w:val="Char Char Char Char Char Char1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CharCharCharCharCharCharCharChar">
    <w:name w:val="Char Char2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CharCharChar">
    <w:name w:val="Char Char2 Char Char Char Char Char Char Char"/>
    <w:basedOn w:val="Normal"/>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CharCharCharCharCharCharChar">
    <w:name w:val="Char Char2 Char Char Char Char Char Char Char Char Char Char Char"/>
    <w:basedOn w:val="Normal"/>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bodytext215">
    <w:name w:val="bodytext21"/>
    <w:basedOn w:val="Normal"/>
    <w:uiPriority w:val="99"/>
    <w:rsid w:val="00906AB1"/>
    <w:pPr>
      <w:suppressAutoHyphens/>
      <w:adjustRightInd w:val="0"/>
      <w:spacing w:before="100" w:after="100"/>
      <w:jc w:val="left"/>
      <w:textAlignment w:val="baseline"/>
    </w:pPr>
    <w:rPr>
      <w:sz w:val="24"/>
      <w:szCs w:val="24"/>
      <w:lang w:eastAsia="ar-SA"/>
    </w:rPr>
  </w:style>
  <w:style w:type="paragraph" w:customStyle="1" w:styleId="CharChar1CharCharCharCharCharCharCharCharCharCharCharCharCharCharCharCharCharCharCharCharCharCharCharCharCharCharCharCharCharCharCharCharChar1">
    <w:name w:val="Char Char1 Char Char Char Char Char Char Char Char Char Char Char Char Char Char Char Char Char Char Char Char Char Char Char Char Char Char Char Char Char Char Char Char Char1"/>
    <w:basedOn w:val="Normal"/>
    <w:rsid w:val="00906AB1"/>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Nivel1">
    <w:name w:val="Nivel_1"/>
    <w:basedOn w:val="Normal"/>
    <w:rsid w:val="00906AB1"/>
    <w:pPr>
      <w:numPr>
        <w:numId w:val="51"/>
      </w:numPr>
      <w:tabs>
        <w:tab w:val="clear" w:pos="1560"/>
      </w:tabs>
      <w:adjustRightInd w:val="0"/>
      <w:spacing w:before="480" w:after="480" w:line="360" w:lineRule="auto"/>
      <w:ind w:left="0" w:firstLine="0"/>
      <w:jc w:val="center"/>
      <w:textAlignment w:val="baseline"/>
    </w:pPr>
    <w:rPr>
      <w:rFonts w:ascii="Tahoma" w:hAnsi="Tahoma" w:cs="Tahoma"/>
      <w:b/>
      <w:bCs/>
      <w:caps/>
      <w:sz w:val="16"/>
      <w:szCs w:val="16"/>
    </w:rPr>
  </w:style>
  <w:style w:type="paragraph" w:customStyle="1" w:styleId="level20">
    <w:name w:val="level2"/>
    <w:basedOn w:val="Normal"/>
    <w:rsid w:val="00906AB1"/>
    <w:pPr>
      <w:adjustRightInd w:val="0"/>
      <w:spacing w:before="100" w:beforeAutospacing="1" w:after="100" w:afterAutospacing="1"/>
      <w:jc w:val="left"/>
      <w:textAlignment w:val="baseline"/>
    </w:pPr>
    <w:rPr>
      <w:sz w:val="24"/>
      <w:szCs w:val="24"/>
    </w:rPr>
  </w:style>
  <w:style w:type="paragraph" w:customStyle="1" w:styleId="CharChar1CharCharChar1CharCharCharCharCharCharCharCharCharCharCharCharCharChar1CharCharCharCharCharCharChar1">
    <w:name w:val="Char Char1 Char Char Char1 Char Char Char Char Char Char Char Char Char Char Char Char Char Char1 Char Char Char Char Char Char Char1"/>
    <w:basedOn w:val="Normal"/>
    <w:rsid w:val="00906AB1"/>
    <w:pPr>
      <w:widowControl w:val="0"/>
      <w:adjustRightInd w:val="0"/>
      <w:spacing w:after="160" w:line="240" w:lineRule="exact"/>
      <w:jc w:val="left"/>
      <w:textAlignment w:val="baseline"/>
    </w:pPr>
    <w:rPr>
      <w:rFonts w:ascii="Verdana" w:eastAsia="MS Mincho" w:hAnsi="Verdana"/>
      <w:sz w:val="20"/>
      <w:lang w:val="en-US" w:eastAsia="en-US"/>
    </w:rPr>
  </w:style>
  <w:style w:type="character" w:customStyle="1" w:styleId="DefaultChar1">
    <w:name w:val="Default Char1"/>
    <w:link w:val="Default"/>
    <w:rsid w:val="00906AB1"/>
    <w:rPr>
      <w:rFonts w:ascii="Arial" w:hAnsi="Arial" w:cs="Arial"/>
      <w:color w:val="000000"/>
      <w:sz w:val="24"/>
      <w:szCs w:val="24"/>
    </w:rPr>
  </w:style>
  <w:style w:type="paragraph" w:customStyle="1" w:styleId="BRMALLS-03">
    <w:name w:val="(BR MALLS - 03)"/>
    <w:basedOn w:val="PDG-normal"/>
    <w:uiPriority w:val="99"/>
    <w:qFormat/>
    <w:rsid w:val="00906AB1"/>
    <w:pPr>
      <w:autoSpaceDN/>
      <w:textAlignment w:val="baseline"/>
      <w:outlineLvl w:val="3"/>
    </w:pPr>
    <w:rPr>
      <w:rFonts w:ascii="Arial" w:eastAsia="MS Mincho" w:hAnsi="Arial" w:cs="Arial"/>
      <w:b/>
      <w:i/>
      <w:color w:val="auto"/>
      <w:sz w:val="20"/>
      <w:szCs w:val="20"/>
      <w:lang w:eastAsia="ar-SA"/>
    </w:rPr>
  </w:style>
  <w:style w:type="table" w:customStyle="1" w:styleId="SombreamentoClaro-nfase11">
    <w:name w:val="Sombreamento Claro - Ênfase 11"/>
    <w:basedOn w:val="TableNormal"/>
    <w:uiPriority w:val="60"/>
    <w:rsid w:val="00906AB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aClara-nfase11">
    <w:name w:val="Lista Clara - Ênfase 11"/>
    <w:basedOn w:val="TableNormal"/>
    <w:uiPriority w:val="61"/>
    <w:rsid w:val="00906AB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
    <w:name w:val="Light Shading - Accent 11"/>
    <w:basedOn w:val="TableNormal"/>
    <w:uiPriority w:val="60"/>
    <w:rsid w:val="00906AB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eNormal"/>
    <w:uiPriority w:val="61"/>
    <w:rsid w:val="00906AB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MediumGrid1-Accent21">
    <w:name w:val="Medium Grid 1 - Accent 21"/>
    <w:basedOn w:val="Normal"/>
    <w:uiPriority w:val="34"/>
    <w:qFormat/>
    <w:rsid w:val="00906AB1"/>
    <w:pPr>
      <w:widowControl w:val="0"/>
      <w:adjustRightInd w:val="0"/>
      <w:spacing w:after="0" w:line="360" w:lineRule="atLeast"/>
      <w:ind w:left="708"/>
      <w:textAlignment w:val="baseline"/>
    </w:pPr>
    <w:rPr>
      <w:rFonts w:eastAsia="ヒラギノ角ゴ Pro W3"/>
      <w:color w:val="000000"/>
      <w:sz w:val="24"/>
      <w:szCs w:val="24"/>
      <w:lang w:eastAsia="en-US"/>
    </w:rPr>
  </w:style>
  <w:style w:type="paragraph" w:customStyle="1" w:styleId="MediumList2-Accent21">
    <w:name w:val="Medium List 2 - Accent 21"/>
    <w:hidden/>
    <w:uiPriority w:val="71"/>
    <w:rsid w:val="00906AB1"/>
    <w:pPr>
      <w:widowControl w:val="0"/>
      <w:adjustRightInd w:val="0"/>
      <w:spacing w:line="360" w:lineRule="atLeast"/>
      <w:jc w:val="both"/>
      <w:textAlignment w:val="baseline"/>
    </w:pPr>
    <w:rPr>
      <w:rFonts w:eastAsia="ヒラギノ角ゴ Pro W3"/>
      <w:color w:val="000000"/>
      <w:sz w:val="24"/>
      <w:szCs w:val="24"/>
      <w:lang w:eastAsia="en-US"/>
    </w:rPr>
  </w:style>
  <w:style w:type="character" w:customStyle="1" w:styleId="Body2Char">
    <w:name w:val="Body 2 Char"/>
    <w:link w:val="Body2"/>
    <w:rsid w:val="00906AB1"/>
    <w:rPr>
      <w:rFonts w:ascii="Arial" w:hAnsi="Arial" w:cs="Arial"/>
      <w:color w:val="000000"/>
      <w:kern w:val="20"/>
    </w:rPr>
  </w:style>
  <w:style w:type="character" w:customStyle="1" w:styleId="BodyChar">
    <w:name w:val="Body Char"/>
    <w:aliases w:val="by + 8.5 pt Char,Left Char,Before:  3 pt Char,After:  3 pt Char,Line spacing:  Multiple ... Char"/>
    <w:link w:val="Body"/>
    <w:locked/>
    <w:rsid w:val="00906AB1"/>
    <w:rPr>
      <w:rFonts w:ascii="Arial" w:hAnsi="Arial" w:cs="Arial"/>
      <w:szCs w:val="24"/>
    </w:rPr>
  </w:style>
  <w:style w:type="paragraph" w:customStyle="1" w:styleId="NoParagraphStyle">
    <w:name w:val="[No Paragraph Style]"/>
    <w:rsid w:val="00906AB1"/>
    <w:pPr>
      <w:widowControl w:val="0"/>
      <w:autoSpaceDE w:val="0"/>
      <w:autoSpaceDN w:val="0"/>
      <w:adjustRightInd w:val="0"/>
      <w:spacing w:line="288" w:lineRule="auto"/>
      <w:jc w:val="both"/>
      <w:textAlignment w:val="center"/>
    </w:pPr>
    <w:rPr>
      <w:rFonts w:ascii="MinionPro-Regular" w:hAnsi="MinionPro-Regular"/>
      <w:color w:val="000000"/>
      <w:sz w:val="24"/>
      <w:szCs w:val="24"/>
      <w:lang w:val="en-GB"/>
    </w:rPr>
  </w:style>
  <w:style w:type="paragraph" w:styleId="TOCHeading">
    <w:name w:val="TOC Heading"/>
    <w:basedOn w:val="Heading1"/>
    <w:next w:val="Normal"/>
    <w:uiPriority w:val="39"/>
    <w:unhideWhenUsed/>
    <w:qFormat/>
    <w:rsid w:val="00906AB1"/>
    <w:pPr>
      <w:keepLines/>
      <w:adjustRightInd w:val="0"/>
      <w:spacing w:before="480" w:after="0" w:line="276" w:lineRule="auto"/>
      <w:jc w:val="left"/>
      <w:textAlignment w:val="baseline"/>
      <w:outlineLvl w:val="9"/>
    </w:pPr>
    <w:rPr>
      <w:rFonts w:ascii="Cambria" w:hAnsi="Cambria"/>
      <w:bCs/>
      <w:color w:val="365F91"/>
      <w:sz w:val="28"/>
      <w:szCs w:val="28"/>
      <w:lang w:val="en-US" w:eastAsia="ja-JP"/>
    </w:rPr>
  </w:style>
  <w:style w:type="paragraph" w:customStyle="1" w:styleId="Level1coluna1">
    <w:name w:val="Level 1 coluna1"/>
    <w:basedOn w:val="Normal"/>
    <w:rsid w:val="0084598C"/>
    <w:pPr>
      <w:widowControl w:val="0"/>
      <w:numPr>
        <w:numId w:val="52"/>
      </w:numPr>
      <w:tabs>
        <w:tab w:val="clear" w:pos="680"/>
        <w:tab w:val="num" w:pos="360"/>
      </w:tabs>
      <w:adjustRightInd w:val="0"/>
      <w:spacing w:before="280" w:after="140" w:line="290" w:lineRule="auto"/>
      <w:ind w:left="0" w:firstLine="0"/>
      <w:textAlignment w:val="baseline"/>
    </w:pPr>
    <w:rPr>
      <w:rFonts w:ascii="Arial" w:eastAsia="ヒラギノ角ゴ Pro W3" w:hAnsi="Arial" w:cs="Arial"/>
      <w:b/>
      <w:color w:val="000000"/>
      <w:sz w:val="22"/>
      <w:szCs w:val="24"/>
      <w:lang w:eastAsia="en-US"/>
    </w:rPr>
  </w:style>
  <w:style w:type="paragraph" w:customStyle="1" w:styleId="Level2coluna1">
    <w:name w:val="Level 2 coluna1"/>
    <w:basedOn w:val="Normal"/>
    <w:rsid w:val="0084598C"/>
    <w:pPr>
      <w:widowControl w:val="0"/>
      <w:numPr>
        <w:ilvl w:val="1"/>
        <w:numId w:val="52"/>
      </w:numPr>
      <w:tabs>
        <w:tab w:val="clear" w:pos="680"/>
        <w:tab w:val="num" w:pos="360"/>
      </w:tabs>
      <w:adjustRightInd w:val="0"/>
      <w:spacing w:after="0" w:line="360" w:lineRule="atLeast"/>
      <w:ind w:left="0" w:firstLine="0"/>
      <w:textAlignment w:val="baseline"/>
    </w:pPr>
    <w:rPr>
      <w:rFonts w:eastAsia="ヒラギノ角ゴ Pro W3"/>
      <w:color w:val="000000"/>
      <w:sz w:val="24"/>
      <w:szCs w:val="24"/>
      <w:lang w:eastAsia="en-US"/>
    </w:rPr>
  </w:style>
  <w:style w:type="paragraph" w:customStyle="1" w:styleId="Level3coluna1">
    <w:name w:val="Level 3 coluna1"/>
    <w:basedOn w:val="Normal"/>
    <w:rsid w:val="0084598C"/>
    <w:pPr>
      <w:widowControl w:val="0"/>
      <w:numPr>
        <w:ilvl w:val="2"/>
        <w:numId w:val="52"/>
      </w:numPr>
      <w:tabs>
        <w:tab w:val="clear" w:pos="680"/>
        <w:tab w:val="num" w:pos="360"/>
      </w:tabs>
      <w:adjustRightInd w:val="0"/>
      <w:spacing w:after="0" w:line="360" w:lineRule="atLeast"/>
      <w:ind w:left="0" w:firstLine="0"/>
      <w:textAlignment w:val="baseline"/>
    </w:pPr>
    <w:rPr>
      <w:rFonts w:eastAsia="ヒラギノ角ゴ Pro W3"/>
      <w:color w:val="000000"/>
      <w:sz w:val="24"/>
      <w:szCs w:val="24"/>
      <w:lang w:eastAsia="en-US"/>
    </w:rPr>
  </w:style>
  <w:style w:type="paragraph" w:customStyle="1" w:styleId="Level4coluna1">
    <w:name w:val="Level 4 coluna1"/>
    <w:basedOn w:val="Normal"/>
    <w:rsid w:val="0084598C"/>
    <w:pPr>
      <w:widowControl w:val="0"/>
      <w:numPr>
        <w:ilvl w:val="3"/>
        <w:numId w:val="52"/>
      </w:numPr>
      <w:tabs>
        <w:tab w:val="clear" w:pos="1361"/>
        <w:tab w:val="num" w:pos="360"/>
      </w:tabs>
      <w:adjustRightInd w:val="0"/>
      <w:spacing w:after="0" w:line="360" w:lineRule="atLeast"/>
      <w:ind w:left="0" w:firstLine="0"/>
      <w:textAlignment w:val="baseline"/>
    </w:pPr>
    <w:rPr>
      <w:rFonts w:eastAsia="ヒラギノ角ゴ Pro W3"/>
      <w:color w:val="000000"/>
      <w:sz w:val="24"/>
      <w:szCs w:val="24"/>
      <w:lang w:eastAsia="en-US"/>
    </w:rPr>
  </w:style>
  <w:style w:type="paragraph" w:customStyle="1" w:styleId="Level5coluna1">
    <w:name w:val="Level 5 coluna1"/>
    <w:basedOn w:val="Normal"/>
    <w:rsid w:val="0084598C"/>
    <w:pPr>
      <w:widowControl w:val="0"/>
      <w:numPr>
        <w:ilvl w:val="4"/>
        <w:numId w:val="52"/>
      </w:numPr>
      <w:tabs>
        <w:tab w:val="clear" w:pos="2041"/>
        <w:tab w:val="num" w:pos="360"/>
      </w:tabs>
      <w:adjustRightInd w:val="0"/>
      <w:spacing w:after="0" w:line="360" w:lineRule="atLeast"/>
      <w:ind w:left="0" w:firstLine="0"/>
      <w:textAlignment w:val="baseline"/>
    </w:pPr>
    <w:rPr>
      <w:rFonts w:eastAsia="ヒラギノ角ゴ Pro W3"/>
      <w:color w:val="000000"/>
      <w:sz w:val="24"/>
      <w:szCs w:val="24"/>
      <w:lang w:eastAsia="en-US"/>
    </w:rPr>
  </w:style>
  <w:style w:type="paragraph" w:customStyle="1" w:styleId="Level6coluna1">
    <w:name w:val="Level 6 coluna1"/>
    <w:basedOn w:val="Normal"/>
    <w:rsid w:val="0084598C"/>
    <w:pPr>
      <w:widowControl w:val="0"/>
      <w:numPr>
        <w:ilvl w:val="5"/>
        <w:numId w:val="52"/>
      </w:numPr>
      <w:tabs>
        <w:tab w:val="clear" w:pos="2721"/>
        <w:tab w:val="num" w:pos="360"/>
      </w:tabs>
      <w:adjustRightInd w:val="0"/>
      <w:spacing w:after="0" w:line="360" w:lineRule="atLeast"/>
      <w:ind w:left="0" w:firstLine="0"/>
      <w:textAlignment w:val="baseline"/>
    </w:pPr>
    <w:rPr>
      <w:rFonts w:eastAsia="ヒラギノ角ゴ Pro W3"/>
      <w:color w:val="000000"/>
      <w:sz w:val="24"/>
      <w:szCs w:val="24"/>
      <w:lang w:eastAsia="en-US"/>
    </w:rPr>
  </w:style>
  <w:style w:type="paragraph" w:customStyle="1" w:styleId="Style30">
    <w:name w:val="Style3"/>
    <w:basedOn w:val="PDG-2"/>
    <w:qFormat/>
    <w:rsid w:val="00906AB1"/>
  </w:style>
  <w:style w:type="paragraph" w:customStyle="1" w:styleId="Ttulo91">
    <w:name w:val="Título 91"/>
    <w:aliases w:val="h9"/>
    <w:basedOn w:val="Normal"/>
    <w:next w:val="Normal"/>
    <w:uiPriority w:val="99"/>
    <w:rsid w:val="00906AB1"/>
    <w:pPr>
      <w:keepNext/>
      <w:widowControl w:val="0"/>
      <w:autoSpaceDE w:val="0"/>
      <w:autoSpaceDN w:val="0"/>
      <w:adjustRightInd w:val="0"/>
      <w:spacing w:after="0" w:line="276" w:lineRule="auto"/>
      <w:jc w:val="center"/>
      <w:textAlignment w:val="baseline"/>
      <w:outlineLvl w:val="8"/>
    </w:pPr>
    <w:rPr>
      <w:b/>
      <w:bCs/>
      <w:sz w:val="22"/>
      <w:szCs w:val="22"/>
    </w:rPr>
  </w:style>
  <w:style w:type="paragraph" w:customStyle="1" w:styleId="E-Pat">
    <w:name w:val="E-Pat"/>
    <w:basedOn w:val="Normal"/>
    <w:link w:val="E-PatChar"/>
    <w:qFormat/>
    <w:rsid w:val="00906AB1"/>
    <w:pPr>
      <w:adjustRightInd w:val="0"/>
      <w:spacing w:after="0"/>
      <w:ind w:firstLine="2829"/>
      <w:textAlignment w:val="baseline"/>
    </w:pPr>
    <w:rPr>
      <w:rFonts w:ascii="Arial" w:hAnsi="Arial"/>
      <w:sz w:val="24"/>
      <w:lang w:val="x-none" w:eastAsia="en-US"/>
    </w:rPr>
  </w:style>
  <w:style w:type="character" w:customStyle="1" w:styleId="E-PatChar">
    <w:name w:val="E-Pat Char"/>
    <w:link w:val="E-Pat"/>
    <w:locked/>
    <w:rsid w:val="00906AB1"/>
    <w:rPr>
      <w:rFonts w:ascii="Arial" w:hAnsi="Arial"/>
      <w:sz w:val="24"/>
      <w:lang w:val="x-none" w:eastAsia="en-US"/>
    </w:rPr>
  </w:style>
  <w:style w:type="paragraph" w:customStyle="1" w:styleId="Demarest01">
    <w:name w:val="Demarest01"/>
    <w:basedOn w:val="Normal"/>
    <w:uiPriority w:val="99"/>
    <w:rsid w:val="00906AB1"/>
    <w:pPr>
      <w:keepNext/>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autoSpaceDE w:val="0"/>
      <w:autoSpaceDN w:val="0"/>
      <w:adjustRightInd w:val="0"/>
      <w:spacing w:after="0"/>
      <w:ind w:left="720" w:right="-731" w:hanging="360"/>
      <w:textAlignment w:val="baseline"/>
      <w:outlineLvl w:val="0"/>
    </w:pPr>
    <w:rPr>
      <w:rFonts w:ascii="Arial" w:eastAsia="MS Mincho" w:hAnsi="Arial" w:cs="Arial"/>
      <w:b/>
      <w:smallCaps/>
      <w:color w:val="000000"/>
      <w:kern w:val="32"/>
      <w:sz w:val="22"/>
      <w:szCs w:val="22"/>
    </w:rPr>
  </w:style>
  <w:style w:type="character" w:customStyle="1" w:styleId="street-address">
    <w:name w:val="street-address"/>
    <w:uiPriority w:val="99"/>
    <w:rsid w:val="00906AB1"/>
  </w:style>
  <w:style w:type="paragraph" w:customStyle="1" w:styleId="CSBRBodyText">
    <w:name w:val="CS BR Body Text"/>
    <w:basedOn w:val="Normal"/>
    <w:uiPriority w:val="99"/>
    <w:rsid w:val="00906AB1"/>
    <w:pPr>
      <w:adjustRightInd w:val="0"/>
      <w:spacing w:after="200"/>
      <w:textAlignment w:val="baseline"/>
    </w:pPr>
    <w:rPr>
      <w:rFonts w:eastAsia="SimSun"/>
      <w:sz w:val="20"/>
      <w:lang w:eastAsia="zh-CN"/>
    </w:rPr>
  </w:style>
  <w:style w:type="paragraph" w:customStyle="1" w:styleId="PargrafodaLista3">
    <w:name w:val="Parágrafo da Lista3"/>
    <w:basedOn w:val="Normal"/>
    <w:uiPriority w:val="99"/>
    <w:rsid w:val="00906AB1"/>
    <w:pPr>
      <w:adjustRightInd w:val="0"/>
      <w:spacing w:after="200" w:line="276" w:lineRule="auto"/>
      <w:ind w:left="720"/>
      <w:contextualSpacing/>
      <w:jc w:val="left"/>
      <w:textAlignment w:val="baseline"/>
    </w:pPr>
    <w:rPr>
      <w:rFonts w:ascii="Calibri" w:hAnsi="Calibri"/>
      <w:sz w:val="22"/>
      <w:szCs w:val="22"/>
      <w:lang w:val="en-US" w:eastAsia="en-US"/>
    </w:rPr>
  </w:style>
  <w:style w:type="numbering" w:customStyle="1" w:styleId="List0">
    <w:name w:val="List 0"/>
    <w:rsid w:val="00906AB1"/>
    <w:pPr>
      <w:numPr>
        <w:numId w:val="53"/>
      </w:numPr>
    </w:pPr>
  </w:style>
  <w:style w:type="paragraph" w:customStyle="1" w:styleId="BodyMain">
    <w:name w:val="Body Main"/>
    <w:aliases w:val="BM"/>
    <w:basedOn w:val="Normal"/>
    <w:uiPriority w:val="99"/>
    <w:rsid w:val="00906AB1"/>
    <w:pPr>
      <w:suppressAutoHyphens/>
      <w:adjustRightInd w:val="0"/>
      <w:spacing w:before="240" w:after="0"/>
      <w:textAlignment w:val="baseline"/>
    </w:pPr>
    <w:rPr>
      <w:sz w:val="24"/>
      <w:szCs w:val="24"/>
      <w:lang w:eastAsia="ar-SA"/>
    </w:rPr>
  </w:style>
  <w:style w:type="paragraph" w:customStyle="1" w:styleId="Ttulo81">
    <w:name w:val="Título 81"/>
    <w:aliases w:val="h8"/>
    <w:basedOn w:val="Normal"/>
    <w:next w:val="Normal"/>
    <w:rsid w:val="00906AB1"/>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textAlignment w:val="baseline"/>
      <w:outlineLvl w:val="7"/>
    </w:pPr>
    <w:rPr>
      <w:rFonts w:ascii="Arial" w:hAnsi="Arial" w:cs="Arial"/>
      <w:b/>
      <w:bCs/>
      <w:i/>
      <w:iCs/>
      <w:sz w:val="20"/>
      <w:lang w:val="x-none" w:eastAsia="en-US"/>
    </w:rPr>
  </w:style>
  <w:style w:type="character" w:styleId="PlaceholderText">
    <w:name w:val="Placeholder Text"/>
    <w:rsid w:val="00906AB1"/>
    <w:rPr>
      <w:color w:val="808080"/>
    </w:rPr>
  </w:style>
  <w:style w:type="character" w:customStyle="1" w:styleId="ListaColorida-nfase1Char">
    <w:name w:val="Lista Colorida - Ênfase 1 Char"/>
    <w:link w:val="ColorfulList-Accent1"/>
    <w:uiPriority w:val="34"/>
    <w:rsid w:val="00906AB1"/>
    <w:rPr>
      <w:rFonts w:ascii="Times New Roman" w:eastAsia="Times New Roman" w:hAnsi="Times New Roman"/>
      <w:sz w:val="24"/>
      <w:szCs w:val="24"/>
    </w:rPr>
  </w:style>
  <w:style w:type="table" w:styleId="ColorfulList-Accent1">
    <w:name w:val="Colorful List Accent 1"/>
    <w:basedOn w:val="TableNormal"/>
    <w:link w:val="ListaColorida-nfase1Char"/>
    <w:uiPriority w:val="34"/>
    <w:rsid w:val="00906AB1"/>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brmalls-normal0">
    <w:name w:val="brmalls-normal"/>
    <w:basedOn w:val="Normal"/>
    <w:rsid w:val="00906AB1"/>
    <w:pPr>
      <w:autoSpaceDE w:val="0"/>
      <w:autoSpaceDN w:val="0"/>
      <w:adjustRightInd w:val="0"/>
      <w:spacing w:after="200" w:line="300" w:lineRule="atLeast"/>
    </w:pPr>
    <w:rPr>
      <w:rFonts w:ascii="Arial" w:hAnsi="Arial" w:cs="Arial"/>
      <w:sz w:val="20"/>
    </w:rPr>
  </w:style>
  <w:style w:type="paragraph" w:customStyle="1" w:styleId="TabBullet1">
    <w:name w:val="TabBullet1"/>
    <w:basedOn w:val="Normal"/>
    <w:rsid w:val="00906AB1"/>
    <w:pPr>
      <w:widowControl w:val="0"/>
      <w:adjustRightInd w:val="0"/>
      <w:spacing w:before="60" w:after="60" w:line="240" w:lineRule="exact"/>
      <w:textAlignment w:val="baseline"/>
    </w:pPr>
    <w:rPr>
      <w:rFonts w:ascii="Arial" w:eastAsia="ヒラギノ角ゴ Pro W3" w:hAnsi="Arial" w:cs="Arial"/>
      <w:color w:val="000000"/>
      <w:sz w:val="18"/>
      <w:szCs w:val="24"/>
      <w:lang w:eastAsia="en-US"/>
    </w:rPr>
  </w:style>
  <w:style w:type="character" w:customStyle="1" w:styleId="Estilo1Char">
    <w:name w:val="Estilo1 Char"/>
    <w:link w:val="Estilo10"/>
    <w:locked/>
    <w:rsid w:val="00906AB1"/>
    <w:rPr>
      <w:b/>
      <w:bCs/>
      <w:color w:val="000000"/>
    </w:rPr>
  </w:style>
  <w:style w:type="character" w:customStyle="1" w:styleId="Normal-GuaraniChar">
    <w:name w:val="Normal - Guarani Char"/>
    <w:link w:val="Normal-Guarani"/>
    <w:semiHidden/>
    <w:locked/>
    <w:rsid w:val="00906AB1"/>
    <w:rPr>
      <w:rFonts w:ascii="Arial" w:eastAsia="Calibri" w:hAnsi="Arial" w:cs="Arial"/>
      <w:noProof/>
      <w:szCs w:val="26"/>
    </w:rPr>
  </w:style>
  <w:style w:type="paragraph" w:customStyle="1" w:styleId="Normal-Guarani">
    <w:name w:val="Normal - Guarani"/>
    <w:basedOn w:val="Normal"/>
    <w:link w:val="Normal-GuaraniChar"/>
    <w:semiHidden/>
    <w:qFormat/>
    <w:rsid w:val="00906AB1"/>
    <w:pPr>
      <w:spacing w:after="0" w:line="360" w:lineRule="auto"/>
    </w:pPr>
    <w:rPr>
      <w:rFonts w:ascii="Arial" w:eastAsia="Calibri" w:hAnsi="Arial" w:cs="Arial"/>
      <w:noProof/>
      <w:sz w:val="20"/>
      <w:szCs w:val="26"/>
    </w:rPr>
  </w:style>
  <w:style w:type="character" w:customStyle="1" w:styleId="NormalizadoChar">
    <w:name w:val="Normalizado Char"/>
    <w:link w:val="Normalizado"/>
    <w:semiHidden/>
    <w:locked/>
    <w:rsid w:val="00906AB1"/>
    <w:rPr>
      <w:rFonts w:ascii="Calibri" w:hAnsi="Calibri"/>
    </w:rPr>
  </w:style>
  <w:style w:type="paragraph" w:customStyle="1" w:styleId="Normalizado">
    <w:name w:val="Normalizado"/>
    <w:basedOn w:val="Normal"/>
    <w:link w:val="NormalizadoChar"/>
    <w:semiHidden/>
    <w:qFormat/>
    <w:rsid w:val="00906AB1"/>
    <w:pPr>
      <w:spacing w:line="360" w:lineRule="auto"/>
    </w:pPr>
    <w:rPr>
      <w:rFonts w:ascii="Calibri" w:hAnsi="Calibri"/>
      <w:sz w:val="20"/>
    </w:rPr>
  </w:style>
  <w:style w:type="character" w:customStyle="1" w:styleId="FigurasChar">
    <w:name w:val="Figuras Char"/>
    <w:link w:val="Figuras"/>
    <w:semiHidden/>
    <w:locked/>
    <w:rsid w:val="00906AB1"/>
    <w:rPr>
      <w:rFonts w:ascii="Calibri" w:eastAsiaTheme="minorHAnsi" w:hAnsi="Calibri"/>
      <w:b/>
      <w:noProof/>
    </w:rPr>
  </w:style>
  <w:style w:type="paragraph" w:customStyle="1" w:styleId="Figuras">
    <w:name w:val="Figuras"/>
    <w:basedOn w:val="Normal"/>
    <w:link w:val="FigurasChar"/>
    <w:semiHidden/>
    <w:qFormat/>
    <w:rsid w:val="00906AB1"/>
    <w:pPr>
      <w:numPr>
        <w:numId w:val="54"/>
      </w:numPr>
      <w:spacing w:line="360" w:lineRule="auto"/>
      <w:ind w:left="284" w:hanging="284"/>
      <w:jc w:val="center"/>
    </w:pPr>
    <w:rPr>
      <w:rFonts w:ascii="Calibri" w:eastAsiaTheme="minorHAnsi" w:hAnsi="Calibri"/>
      <w:b/>
      <w:noProof/>
      <w:sz w:val="20"/>
    </w:rPr>
  </w:style>
  <w:style w:type="paragraph" w:customStyle="1" w:styleId="Citao10pt">
    <w:name w:val="Citação 10pt"/>
    <w:basedOn w:val="Normal"/>
    <w:qFormat/>
    <w:rsid w:val="00906AB1"/>
    <w:pPr>
      <w:widowControl w:val="0"/>
      <w:adjustRightInd w:val="0"/>
      <w:spacing w:after="0" w:line="360" w:lineRule="atLeast"/>
      <w:ind w:left="2041"/>
      <w:textAlignment w:val="baseline"/>
    </w:pPr>
    <w:rPr>
      <w:rFonts w:eastAsia="ヒラギノ角ゴ Pro W3"/>
      <w:i/>
      <w:color w:val="000000"/>
      <w:sz w:val="24"/>
      <w:szCs w:val="24"/>
      <w:lang w:eastAsia="en-US"/>
    </w:rPr>
  </w:style>
  <w:style w:type="paragraph" w:customStyle="1" w:styleId="Citao9pt">
    <w:name w:val="Citação 9pt"/>
    <w:basedOn w:val="Normal"/>
    <w:qFormat/>
    <w:rsid w:val="00906AB1"/>
    <w:pPr>
      <w:widowControl w:val="0"/>
      <w:adjustRightInd w:val="0"/>
      <w:spacing w:after="0" w:line="360" w:lineRule="atLeast"/>
      <w:ind w:left="680"/>
      <w:textAlignment w:val="baseline"/>
    </w:pPr>
    <w:rPr>
      <w:rFonts w:eastAsia="ヒラギノ角ゴ Pro W3"/>
      <w:i/>
      <w:color w:val="000000"/>
      <w:sz w:val="18"/>
      <w:szCs w:val="24"/>
      <w:lang w:eastAsia="en-US"/>
    </w:rPr>
  </w:style>
  <w:style w:type="paragraph" w:customStyle="1" w:styleId="Subttulo8pt">
    <w:name w:val="Subtítulo 8pt"/>
    <w:basedOn w:val="Normal"/>
    <w:qFormat/>
    <w:rsid w:val="00906AB1"/>
    <w:pPr>
      <w:widowControl w:val="0"/>
      <w:tabs>
        <w:tab w:val="left" w:pos="0"/>
      </w:tabs>
      <w:adjustRightInd w:val="0"/>
      <w:spacing w:after="0" w:line="240" w:lineRule="exact"/>
      <w:jc w:val="left"/>
      <w:textAlignment w:val="baseline"/>
    </w:pPr>
    <w:rPr>
      <w:rFonts w:eastAsia="ヒラギノ角ゴ Pro W3" w:cs="Arial"/>
      <w:color w:val="000000"/>
      <w:kern w:val="20"/>
      <w:sz w:val="16"/>
      <w:szCs w:val="24"/>
      <w:lang w:eastAsia="en-US"/>
    </w:rPr>
  </w:style>
  <w:style w:type="paragraph" w:customStyle="1" w:styleId="Ttulo14pt">
    <w:name w:val="Título 14pt"/>
    <w:basedOn w:val="Normal"/>
    <w:qFormat/>
    <w:rsid w:val="00906AB1"/>
    <w:pPr>
      <w:widowControl w:val="0"/>
      <w:tabs>
        <w:tab w:val="right" w:pos="9071"/>
      </w:tabs>
      <w:adjustRightInd w:val="0"/>
      <w:spacing w:before="720" w:after="240" w:line="360" w:lineRule="atLeast"/>
      <w:textAlignment w:val="baseline"/>
    </w:pPr>
    <w:rPr>
      <w:rFonts w:eastAsia="ヒラギノ角ゴ Pro W3" w:cs="Arial"/>
      <w:color w:val="000000"/>
      <w:kern w:val="20"/>
      <w:sz w:val="28"/>
      <w:szCs w:val="24"/>
      <w:lang w:eastAsia="en-US"/>
    </w:rPr>
  </w:style>
  <w:style w:type="paragraph" w:customStyle="1" w:styleId="Citao1">
    <w:name w:val="Citação1"/>
    <w:basedOn w:val="Normal"/>
    <w:qFormat/>
    <w:rsid w:val="004F38C2"/>
    <w:pPr>
      <w:widowControl w:val="0"/>
      <w:adjustRightInd w:val="0"/>
      <w:spacing w:after="240" w:line="360" w:lineRule="atLeast"/>
      <w:ind w:left="2041"/>
      <w:textAlignment w:val="baseline"/>
    </w:pPr>
    <w:rPr>
      <w:rFonts w:eastAsia="ヒラギノ角ゴ Pro W3"/>
      <w:i/>
      <w:color w:val="000000"/>
      <w:sz w:val="24"/>
      <w:szCs w:val="22"/>
      <w:lang w:eastAsia="en-US"/>
    </w:rPr>
  </w:style>
  <w:style w:type="paragraph" w:customStyle="1" w:styleId="Petio1">
    <w:name w:val="Petição 1"/>
    <w:basedOn w:val="Normal"/>
    <w:rsid w:val="00906AB1"/>
    <w:pPr>
      <w:widowControl w:val="0"/>
      <w:numPr>
        <w:numId w:val="55"/>
      </w:numPr>
      <w:adjustRightInd w:val="0"/>
      <w:spacing w:after="240" w:line="360" w:lineRule="atLeast"/>
      <w:textAlignment w:val="baseline"/>
      <w:outlineLvl w:val="0"/>
    </w:pPr>
    <w:rPr>
      <w:rFonts w:eastAsia="ヒラギノ角ゴ Pro W3"/>
      <w:color w:val="000000"/>
      <w:kern w:val="20"/>
      <w:sz w:val="24"/>
      <w:szCs w:val="24"/>
      <w:lang w:eastAsia="en-US"/>
    </w:rPr>
  </w:style>
  <w:style w:type="paragraph" w:customStyle="1" w:styleId="Petio2">
    <w:name w:val="Petição 2"/>
    <w:basedOn w:val="Normal"/>
    <w:rsid w:val="00906AB1"/>
    <w:pPr>
      <w:widowControl w:val="0"/>
      <w:numPr>
        <w:ilvl w:val="1"/>
        <w:numId w:val="55"/>
      </w:numPr>
      <w:adjustRightInd w:val="0"/>
      <w:spacing w:after="240" w:line="360" w:lineRule="atLeast"/>
      <w:textAlignment w:val="baseline"/>
      <w:outlineLvl w:val="1"/>
    </w:pPr>
    <w:rPr>
      <w:rFonts w:eastAsia="ヒラギノ角ゴ Pro W3"/>
      <w:color w:val="000000"/>
      <w:kern w:val="20"/>
      <w:sz w:val="24"/>
      <w:szCs w:val="24"/>
      <w:lang w:eastAsia="en-US"/>
    </w:rPr>
  </w:style>
  <w:style w:type="paragraph" w:customStyle="1" w:styleId="Petio3">
    <w:name w:val="Petição 3"/>
    <w:basedOn w:val="Normal"/>
    <w:rsid w:val="00906AB1"/>
    <w:pPr>
      <w:widowControl w:val="0"/>
      <w:numPr>
        <w:ilvl w:val="2"/>
        <w:numId w:val="55"/>
      </w:numPr>
      <w:adjustRightInd w:val="0"/>
      <w:spacing w:after="240" w:line="360" w:lineRule="atLeast"/>
      <w:textAlignment w:val="baseline"/>
      <w:outlineLvl w:val="2"/>
    </w:pPr>
    <w:rPr>
      <w:rFonts w:eastAsia="ヒラギノ角ゴ Pro W3"/>
      <w:color w:val="000000"/>
      <w:kern w:val="20"/>
      <w:sz w:val="24"/>
      <w:szCs w:val="24"/>
      <w:lang w:eastAsia="en-US"/>
    </w:rPr>
  </w:style>
  <w:style w:type="paragraph" w:customStyle="1" w:styleId="Petio4">
    <w:name w:val="Petição 4"/>
    <w:basedOn w:val="Normal"/>
    <w:rsid w:val="00906AB1"/>
    <w:pPr>
      <w:widowControl w:val="0"/>
      <w:numPr>
        <w:ilvl w:val="3"/>
        <w:numId w:val="55"/>
      </w:numPr>
      <w:adjustRightInd w:val="0"/>
      <w:spacing w:after="240" w:line="360" w:lineRule="atLeast"/>
      <w:textAlignment w:val="baseline"/>
      <w:outlineLvl w:val="3"/>
    </w:pPr>
    <w:rPr>
      <w:rFonts w:eastAsia="ヒラギノ角ゴ Pro W3"/>
      <w:color w:val="000000"/>
      <w:kern w:val="20"/>
      <w:sz w:val="24"/>
      <w:szCs w:val="24"/>
      <w:lang w:eastAsia="en-US"/>
    </w:rPr>
  </w:style>
  <w:style w:type="paragraph" w:customStyle="1" w:styleId="TtuloB1">
    <w:name w:val="Título B1"/>
    <w:basedOn w:val="Normal"/>
    <w:qFormat/>
    <w:rsid w:val="00906AB1"/>
    <w:pPr>
      <w:widowControl w:val="0"/>
      <w:numPr>
        <w:numId w:val="56"/>
      </w:numPr>
      <w:tabs>
        <w:tab w:val="clear" w:pos="2722"/>
        <w:tab w:val="num" w:pos="680"/>
      </w:tabs>
      <w:adjustRightInd w:val="0"/>
      <w:spacing w:after="240" w:line="360" w:lineRule="atLeast"/>
      <w:ind w:left="680" w:hanging="680"/>
      <w:textAlignment w:val="baseline"/>
    </w:pPr>
    <w:rPr>
      <w:rFonts w:ascii="Arial Bold" w:eastAsia="ヒラギノ角ゴ Pro W3" w:hAnsi="Arial Bold"/>
      <w:b/>
      <w:caps/>
      <w:color w:val="000000"/>
      <w:sz w:val="24"/>
      <w:szCs w:val="22"/>
      <w:lang w:eastAsia="en-US"/>
    </w:rPr>
  </w:style>
  <w:style w:type="paragraph" w:customStyle="1" w:styleId="TtuloB2">
    <w:name w:val="Título B2"/>
    <w:basedOn w:val="Normal"/>
    <w:qFormat/>
    <w:rsid w:val="00906AB1"/>
    <w:pPr>
      <w:widowControl w:val="0"/>
      <w:numPr>
        <w:ilvl w:val="1"/>
        <w:numId w:val="56"/>
      </w:numPr>
      <w:tabs>
        <w:tab w:val="clear" w:pos="2722"/>
        <w:tab w:val="num" w:pos="1440"/>
      </w:tabs>
      <w:adjustRightInd w:val="0"/>
      <w:spacing w:after="240" w:line="360" w:lineRule="atLeast"/>
      <w:ind w:left="1440" w:hanging="360"/>
      <w:textAlignment w:val="baseline"/>
    </w:pPr>
    <w:rPr>
      <w:rFonts w:eastAsia="ヒラギノ角ゴ Pro W3"/>
      <w:caps/>
      <w:color w:val="000000"/>
      <w:sz w:val="24"/>
      <w:szCs w:val="22"/>
      <w:lang w:eastAsia="en-US"/>
    </w:rPr>
  </w:style>
  <w:style w:type="paragraph" w:customStyle="1" w:styleId="Level1coluna2">
    <w:name w:val="Level 1 coluna2"/>
    <w:basedOn w:val="Normal"/>
    <w:rsid w:val="0084598C"/>
    <w:pPr>
      <w:keepNext/>
      <w:widowControl w:val="0"/>
      <w:numPr>
        <w:numId w:val="57"/>
      </w:numPr>
      <w:tabs>
        <w:tab w:val="clear" w:pos="680"/>
        <w:tab w:val="num" w:pos="360"/>
      </w:tabs>
      <w:adjustRightInd w:val="0"/>
      <w:spacing w:after="0" w:line="360" w:lineRule="atLeast"/>
      <w:ind w:left="0" w:firstLine="0"/>
      <w:textAlignment w:val="baseline"/>
    </w:pPr>
    <w:rPr>
      <w:b/>
      <w:color w:val="000000"/>
      <w:sz w:val="24"/>
      <w:szCs w:val="24"/>
      <w:lang w:eastAsia="en-US"/>
    </w:rPr>
  </w:style>
  <w:style w:type="paragraph" w:customStyle="1" w:styleId="Level2coluna2">
    <w:name w:val="Level 2 coluna2"/>
    <w:basedOn w:val="Normal"/>
    <w:rsid w:val="0084598C"/>
    <w:pPr>
      <w:widowControl w:val="0"/>
      <w:numPr>
        <w:ilvl w:val="1"/>
        <w:numId w:val="57"/>
      </w:numPr>
      <w:tabs>
        <w:tab w:val="clear" w:pos="680"/>
        <w:tab w:val="num" w:pos="360"/>
      </w:tabs>
      <w:adjustRightInd w:val="0"/>
      <w:spacing w:after="0" w:line="360" w:lineRule="atLeast"/>
      <w:ind w:left="0" w:firstLine="0"/>
      <w:textAlignment w:val="baseline"/>
    </w:pPr>
    <w:rPr>
      <w:color w:val="000000"/>
      <w:sz w:val="24"/>
      <w:szCs w:val="24"/>
      <w:lang w:eastAsia="en-US"/>
    </w:rPr>
  </w:style>
  <w:style w:type="paragraph" w:customStyle="1" w:styleId="Level3coluna2">
    <w:name w:val="Level 3 coluna2"/>
    <w:basedOn w:val="Normal"/>
    <w:rsid w:val="0084598C"/>
    <w:pPr>
      <w:widowControl w:val="0"/>
      <w:numPr>
        <w:ilvl w:val="2"/>
        <w:numId w:val="57"/>
      </w:numPr>
      <w:tabs>
        <w:tab w:val="clear" w:pos="680"/>
        <w:tab w:val="num" w:pos="360"/>
      </w:tabs>
      <w:adjustRightInd w:val="0"/>
      <w:spacing w:after="0" w:line="360" w:lineRule="atLeast"/>
      <w:ind w:left="0" w:firstLine="0"/>
      <w:textAlignment w:val="baseline"/>
    </w:pPr>
    <w:rPr>
      <w:color w:val="000000"/>
      <w:sz w:val="24"/>
      <w:szCs w:val="24"/>
      <w:lang w:eastAsia="en-US"/>
    </w:rPr>
  </w:style>
  <w:style w:type="paragraph" w:customStyle="1" w:styleId="Level4coluna2">
    <w:name w:val="Level 4 coluna2"/>
    <w:basedOn w:val="Normal"/>
    <w:rsid w:val="0084598C"/>
    <w:pPr>
      <w:widowControl w:val="0"/>
      <w:numPr>
        <w:ilvl w:val="3"/>
        <w:numId w:val="57"/>
      </w:numPr>
      <w:tabs>
        <w:tab w:val="clear" w:pos="1361"/>
        <w:tab w:val="num" w:pos="360"/>
      </w:tabs>
      <w:adjustRightInd w:val="0"/>
      <w:spacing w:after="0" w:line="360" w:lineRule="atLeast"/>
      <w:ind w:left="0" w:firstLine="0"/>
      <w:textAlignment w:val="baseline"/>
    </w:pPr>
    <w:rPr>
      <w:color w:val="000000"/>
      <w:sz w:val="24"/>
      <w:szCs w:val="24"/>
      <w:lang w:eastAsia="en-US"/>
    </w:rPr>
  </w:style>
  <w:style w:type="paragraph" w:customStyle="1" w:styleId="Level5coluna2">
    <w:name w:val="Level 5 coluna2"/>
    <w:basedOn w:val="Normal"/>
    <w:rsid w:val="0084598C"/>
    <w:pPr>
      <w:widowControl w:val="0"/>
      <w:numPr>
        <w:ilvl w:val="4"/>
        <w:numId w:val="57"/>
      </w:numPr>
      <w:tabs>
        <w:tab w:val="clear" w:pos="2041"/>
        <w:tab w:val="num" w:pos="360"/>
      </w:tabs>
      <w:adjustRightInd w:val="0"/>
      <w:spacing w:after="0" w:line="360" w:lineRule="atLeast"/>
      <w:ind w:left="0" w:firstLine="0"/>
      <w:textAlignment w:val="baseline"/>
    </w:pPr>
    <w:rPr>
      <w:color w:val="000000"/>
      <w:sz w:val="24"/>
      <w:szCs w:val="24"/>
      <w:lang w:eastAsia="en-US"/>
    </w:rPr>
  </w:style>
  <w:style w:type="paragraph" w:customStyle="1" w:styleId="Level6coluna2">
    <w:name w:val="Level 6 coluna2"/>
    <w:basedOn w:val="Normal"/>
    <w:rsid w:val="0084598C"/>
    <w:pPr>
      <w:widowControl w:val="0"/>
      <w:numPr>
        <w:ilvl w:val="5"/>
        <w:numId w:val="57"/>
      </w:numPr>
      <w:tabs>
        <w:tab w:val="clear" w:pos="2722"/>
        <w:tab w:val="num" w:pos="360"/>
      </w:tabs>
      <w:adjustRightInd w:val="0"/>
      <w:spacing w:after="0" w:line="360" w:lineRule="atLeast"/>
      <w:ind w:left="0" w:firstLine="0"/>
      <w:textAlignment w:val="baseline"/>
    </w:pPr>
    <w:rPr>
      <w:color w:val="000000"/>
      <w:sz w:val="24"/>
      <w:szCs w:val="24"/>
      <w:lang w:eastAsia="en-US"/>
    </w:rPr>
  </w:style>
  <w:style w:type="paragraph" w:customStyle="1" w:styleId="Marcador1">
    <w:name w:val="Marcador(1)"/>
    <w:basedOn w:val="Normal"/>
    <w:qFormat/>
    <w:rsid w:val="00906AB1"/>
    <w:pPr>
      <w:widowControl w:val="0"/>
      <w:numPr>
        <w:numId w:val="58"/>
      </w:numPr>
      <w:adjustRightInd w:val="0"/>
      <w:spacing w:after="0" w:line="360" w:lineRule="atLeast"/>
      <w:textAlignment w:val="baseline"/>
    </w:pPr>
    <w:rPr>
      <w:rFonts w:eastAsia="ヒラギノ角ゴ Pro W3"/>
      <w:color w:val="000000"/>
      <w:sz w:val="24"/>
      <w:szCs w:val="24"/>
      <w:lang w:eastAsia="en-US"/>
    </w:rPr>
  </w:style>
  <w:style w:type="paragraph" w:customStyle="1" w:styleId="MarcadorA">
    <w:name w:val="Marcador(A)"/>
    <w:basedOn w:val="Normal"/>
    <w:qFormat/>
    <w:rsid w:val="00906AB1"/>
    <w:pPr>
      <w:widowControl w:val="0"/>
      <w:numPr>
        <w:numId w:val="60"/>
      </w:numPr>
      <w:adjustRightInd w:val="0"/>
      <w:spacing w:after="0" w:line="360" w:lineRule="atLeast"/>
      <w:textAlignment w:val="baseline"/>
    </w:pPr>
    <w:rPr>
      <w:rFonts w:eastAsia="ヒラギノ角ゴ Pro W3"/>
      <w:color w:val="000000"/>
      <w:sz w:val="24"/>
      <w:szCs w:val="24"/>
      <w:lang w:eastAsia="en-US"/>
    </w:rPr>
  </w:style>
  <w:style w:type="paragraph" w:customStyle="1" w:styleId="Marcador11">
    <w:name w:val="Marcador(1)1"/>
    <w:basedOn w:val="Normal"/>
    <w:qFormat/>
    <w:rsid w:val="00906AB1"/>
    <w:pPr>
      <w:widowControl w:val="0"/>
      <w:numPr>
        <w:numId w:val="59"/>
      </w:numPr>
      <w:adjustRightInd w:val="0"/>
      <w:spacing w:after="0" w:line="360" w:lineRule="atLeast"/>
      <w:textAlignment w:val="baseline"/>
    </w:pPr>
    <w:rPr>
      <w:color w:val="000000"/>
      <w:sz w:val="24"/>
      <w:szCs w:val="24"/>
      <w:lang w:eastAsia="en-US"/>
    </w:rPr>
  </w:style>
  <w:style w:type="paragraph" w:customStyle="1" w:styleId="MarcadorA1">
    <w:name w:val="Marcador(A)1"/>
    <w:basedOn w:val="Normal"/>
    <w:qFormat/>
    <w:rsid w:val="00906AB1"/>
    <w:pPr>
      <w:widowControl w:val="0"/>
      <w:numPr>
        <w:numId w:val="61"/>
      </w:numPr>
      <w:adjustRightInd w:val="0"/>
      <w:spacing w:after="0" w:line="360" w:lineRule="atLeast"/>
      <w:textAlignment w:val="baseline"/>
    </w:pPr>
    <w:rPr>
      <w:color w:val="000000"/>
      <w:sz w:val="24"/>
      <w:szCs w:val="24"/>
      <w:lang w:eastAsia="en-US"/>
    </w:rPr>
  </w:style>
  <w:style w:type="paragraph" w:customStyle="1" w:styleId="Contratos1ClausulasArtigos">
    <w:name w:val="Contratos 1_ClausulasArtigos"/>
    <w:basedOn w:val="Normal"/>
    <w:qFormat/>
    <w:rsid w:val="0084598C"/>
    <w:pPr>
      <w:widowControl w:val="0"/>
      <w:numPr>
        <w:numId w:val="62"/>
      </w:numPr>
      <w:tabs>
        <w:tab w:val="num" w:pos="360"/>
      </w:tabs>
      <w:adjustRightInd w:val="0"/>
      <w:spacing w:after="0" w:line="360" w:lineRule="atLeast"/>
      <w:textAlignment w:val="baseline"/>
    </w:pPr>
    <w:rPr>
      <w:color w:val="000000"/>
      <w:sz w:val="24"/>
      <w:szCs w:val="24"/>
      <w:lang w:eastAsia="en-US"/>
    </w:rPr>
  </w:style>
  <w:style w:type="paragraph" w:customStyle="1" w:styleId="Contratos2pargrafos">
    <w:name w:val="Contratos 2_parágrafos"/>
    <w:basedOn w:val="Normal"/>
    <w:qFormat/>
    <w:rsid w:val="0084598C"/>
    <w:pPr>
      <w:widowControl w:val="0"/>
      <w:numPr>
        <w:ilvl w:val="1"/>
        <w:numId w:val="62"/>
      </w:numPr>
      <w:tabs>
        <w:tab w:val="num" w:pos="360"/>
      </w:tabs>
      <w:adjustRightInd w:val="0"/>
      <w:spacing w:after="0" w:line="360" w:lineRule="atLeast"/>
      <w:ind w:left="0"/>
      <w:textAlignment w:val="baseline"/>
    </w:pPr>
    <w:rPr>
      <w:color w:val="000000"/>
      <w:sz w:val="24"/>
      <w:szCs w:val="24"/>
      <w:lang w:eastAsia="en-US"/>
    </w:rPr>
  </w:style>
  <w:style w:type="paragraph" w:customStyle="1" w:styleId="Contratos3i">
    <w:name w:val="Contratos 3_(i)"/>
    <w:basedOn w:val="Normal"/>
    <w:qFormat/>
    <w:rsid w:val="0084598C"/>
    <w:pPr>
      <w:widowControl w:val="0"/>
      <w:numPr>
        <w:ilvl w:val="2"/>
        <w:numId w:val="62"/>
      </w:numPr>
      <w:tabs>
        <w:tab w:val="clear" w:pos="1361"/>
        <w:tab w:val="num" w:pos="360"/>
      </w:tabs>
      <w:adjustRightInd w:val="0"/>
      <w:spacing w:after="0" w:line="360" w:lineRule="atLeast"/>
      <w:ind w:left="0" w:firstLine="0"/>
      <w:textAlignment w:val="baseline"/>
    </w:pPr>
    <w:rPr>
      <w:color w:val="000000"/>
      <w:sz w:val="24"/>
      <w:szCs w:val="24"/>
      <w:lang w:eastAsia="en-US"/>
    </w:rPr>
  </w:style>
  <w:style w:type="paragraph" w:customStyle="1" w:styleId="Contratospargrafonico">
    <w:name w:val="Contratos_parágrafo único"/>
    <w:basedOn w:val="Normal"/>
    <w:link w:val="ContratospargrafonicoChar"/>
    <w:qFormat/>
    <w:rsid w:val="004F38C2"/>
    <w:pPr>
      <w:widowControl w:val="0"/>
      <w:adjustRightInd w:val="0"/>
      <w:spacing w:after="0" w:line="360" w:lineRule="atLeast"/>
      <w:ind w:left="680"/>
      <w:textAlignment w:val="baseline"/>
    </w:pPr>
    <w:rPr>
      <w:color w:val="000000"/>
      <w:kern w:val="20"/>
      <w:sz w:val="24"/>
      <w:szCs w:val="24"/>
      <w:lang w:eastAsia="en-US"/>
    </w:rPr>
  </w:style>
  <w:style w:type="character" w:customStyle="1" w:styleId="ContratospargrafonicoChar">
    <w:name w:val="Contratos_parágrafo único Char"/>
    <w:link w:val="Contratospargrafonico"/>
    <w:rsid w:val="00906AB1"/>
    <w:rPr>
      <w:color w:val="000000"/>
      <w:kern w:val="20"/>
      <w:sz w:val="24"/>
      <w:szCs w:val="24"/>
      <w:lang w:eastAsia="en-US"/>
    </w:rPr>
  </w:style>
  <w:style w:type="paragraph" w:styleId="NoSpacing">
    <w:name w:val="No Spacing"/>
    <w:uiPriority w:val="1"/>
    <w:qFormat/>
    <w:rsid w:val="00906AB1"/>
    <w:pPr>
      <w:suppressAutoHyphens/>
    </w:pPr>
    <w:rPr>
      <w:rFonts w:ascii="Calibri" w:eastAsia="SimSun" w:hAnsi="Calibri" w:cs="font182"/>
      <w:kern w:val="1"/>
      <w:sz w:val="22"/>
      <w:szCs w:val="22"/>
      <w:lang w:eastAsia="ar-SA"/>
    </w:rPr>
  </w:style>
  <w:style w:type="paragraph" w:customStyle="1" w:styleId="TENDA-CORPODETEXTO">
    <w:name w:val="TENDA - CORPO DE TEXTO"/>
    <w:basedOn w:val="Normal"/>
    <w:qFormat/>
    <w:rsid w:val="00906AB1"/>
    <w:pPr>
      <w:keepLines/>
      <w:autoSpaceDE w:val="0"/>
      <w:autoSpaceDN w:val="0"/>
      <w:adjustRightInd w:val="0"/>
      <w:spacing w:after="200" w:line="240" w:lineRule="exact"/>
    </w:pPr>
    <w:rPr>
      <w:rFonts w:eastAsia="TrebuchetMS"/>
      <w:color w:val="000000"/>
      <w:sz w:val="20"/>
    </w:rPr>
  </w:style>
  <w:style w:type="character" w:customStyle="1" w:styleId="label">
    <w:name w:val="label"/>
    <w:rsid w:val="00906AB1"/>
  </w:style>
  <w:style w:type="character" w:customStyle="1" w:styleId="bumpedfont20">
    <w:name w:val="bumpedfont20"/>
    <w:basedOn w:val="DefaultParagraphFont"/>
    <w:rsid w:val="00906AB1"/>
  </w:style>
  <w:style w:type="character" w:customStyle="1" w:styleId="MenoPendente1">
    <w:name w:val="Menção Pendente1"/>
    <w:basedOn w:val="DefaultParagraphFont"/>
    <w:uiPriority w:val="99"/>
    <w:semiHidden/>
    <w:unhideWhenUsed/>
    <w:rsid w:val="004F38C2"/>
    <w:rPr>
      <w:color w:val="808080"/>
      <w:shd w:val="clear" w:color="auto" w:fill="E6E6E6"/>
    </w:rPr>
  </w:style>
  <w:style w:type="character" w:customStyle="1" w:styleId="TextodeEspaoReservado">
    <w:name w:val="Texto de Espaço Reservado"/>
    <w:basedOn w:val="DefaultParagraphFont"/>
    <w:uiPriority w:val="99"/>
    <w:semiHidden/>
    <w:rsid w:val="00906AB1"/>
    <w:rPr>
      <w:color w:val="808080"/>
    </w:rPr>
  </w:style>
  <w:style w:type="character" w:customStyle="1" w:styleId="A00">
    <w:name w:val="A0"/>
    <w:uiPriority w:val="99"/>
    <w:rsid w:val="00906AB1"/>
    <w:rPr>
      <w:rFonts w:cs="Myriad Pro Light"/>
      <w:color w:val="000000"/>
      <w:sz w:val="16"/>
      <w:szCs w:val="16"/>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CharCharCharCharCharChar">
    <w:name w:val="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1CharCharCharCharCharCharCharChar">
    <w:name w:val="Char Char1 Char Char Char Char1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CharCharCharChar1CharCharCharChar">
    <w:name w:val="Char Char1 Char Char Char Char Char Char Char Char1 Char Char Char Char"/>
    <w:aliases w:val=" Char Char1 Char Char Char Char Char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CharCharCharChar1CharCharCharCharCharChar">
    <w:name w:val="Char Char1 Char Char Char Char Char Char Char Char1 Char Char Char Char Char Char"/>
    <w:aliases w:val=" Char Char1 Char Char Char Char Char Char Char Char Char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1CharChar">
    <w:name w:val="Char Char Char Char1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2CharChar1CharCharCharCharCharCharCharCharCharChar">
    <w:name w:val="Char Char2 Char Char1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CharCharCharCharCharCharCharCharChar1">
    <w:name w:val="Char Char Char Char Char Char Char Char Char Char Char Char Char1"/>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Recuodecorpodetexto21">
    <w:name w:val="Recuo de corpo de texto 21"/>
    <w:basedOn w:val="Normal"/>
    <w:uiPriority w:val="99"/>
    <w:rsid w:val="00906AB1"/>
    <w:pPr>
      <w:suppressAutoHyphens/>
      <w:spacing w:after="0" w:line="360" w:lineRule="auto"/>
      <w:ind w:left="1440" w:hanging="720"/>
    </w:pPr>
    <w:rPr>
      <w:sz w:val="24"/>
      <w:szCs w:val="24"/>
      <w:lang w:eastAsia="ar-SA"/>
    </w:rPr>
  </w:style>
  <w:style w:type="paragraph" w:customStyle="1" w:styleId="xl76">
    <w:name w:val="xl76"/>
    <w:basedOn w:val="Normal"/>
    <w:rsid w:val="004F38C2"/>
    <w:pPr>
      <w:spacing w:before="100" w:beforeAutospacing="1" w:after="100" w:afterAutospacing="1"/>
      <w:jc w:val="center"/>
    </w:pPr>
    <w:rPr>
      <w:sz w:val="24"/>
      <w:szCs w:val="24"/>
    </w:rPr>
  </w:style>
  <w:style w:type="paragraph" w:customStyle="1" w:styleId="xl77">
    <w:name w:val="xl77"/>
    <w:basedOn w:val="Normal"/>
    <w:rsid w:val="004F38C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78">
    <w:name w:val="xl78"/>
    <w:basedOn w:val="Normal"/>
    <w:rsid w:val="004F38C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79">
    <w:name w:val="xl79"/>
    <w:basedOn w:val="Normal"/>
    <w:rsid w:val="004F38C2"/>
    <w:pPr>
      <w:spacing w:before="100" w:beforeAutospacing="1" w:after="100" w:afterAutospacing="1"/>
      <w:jc w:val="left"/>
    </w:pPr>
    <w:rPr>
      <w:rFonts w:ascii="Spranq eco sans" w:hAnsi="Spranq eco sans"/>
      <w:sz w:val="24"/>
      <w:szCs w:val="24"/>
    </w:rPr>
  </w:style>
  <w:style w:type="paragraph" w:customStyle="1" w:styleId="ListParagraph3">
    <w:name w:val="List Paragraph3"/>
    <w:basedOn w:val="Normal"/>
    <w:uiPriority w:val="34"/>
    <w:qFormat/>
    <w:rsid w:val="00906AB1"/>
    <w:pPr>
      <w:spacing w:after="0"/>
      <w:ind w:left="708"/>
      <w:jc w:val="left"/>
    </w:pPr>
    <w:rPr>
      <w:sz w:val="24"/>
      <w:szCs w:val="24"/>
    </w:rPr>
  </w:style>
  <w:style w:type="paragraph" w:customStyle="1" w:styleId="ListParagraph2">
    <w:name w:val="List Paragraph2"/>
    <w:basedOn w:val="Normal"/>
    <w:rsid w:val="00906AB1"/>
    <w:pPr>
      <w:spacing w:after="0"/>
      <w:ind w:left="708"/>
      <w:jc w:val="left"/>
    </w:pPr>
    <w:rPr>
      <w:rFonts w:ascii="CG Times" w:hAnsi="CG Times" w:cs="CG Times"/>
      <w:sz w:val="20"/>
      <w:lang w:eastAsia="en-US"/>
    </w:rPr>
  </w:style>
  <w:style w:type="paragraph" w:styleId="ListNumber4">
    <w:name w:val="List Number 4"/>
    <w:basedOn w:val="Normal"/>
    <w:uiPriority w:val="99"/>
    <w:rsid w:val="00906AB1"/>
    <w:pPr>
      <w:numPr>
        <w:numId w:val="63"/>
      </w:numPr>
      <w:spacing w:before="240" w:after="0"/>
    </w:pPr>
    <w:rPr>
      <w:sz w:val="24"/>
    </w:rPr>
  </w:style>
  <w:style w:type="paragraph" w:customStyle="1" w:styleId="xl65">
    <w:name w:val="xl65"/>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6">
    <w:name w:val="xl66"/>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7">
    <w:name w:val="xl67"/>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8">
    <w:name w:val="xl68"/>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9">
    <w:name w:val="xl69"/>
    <w:basedOn w:val="Normal"/>
    <w:rsid w:val="004F38C2"/>
    <w:pPr>
      <w:spacing w:before="100" w:beforeAutospacing="1" w:after="100" w:afterAutospacing="1"/>
      <w:jc w:val="left"/>
    </w:pPr>
    <w:rPr>
      <w:sz w:val="24"/>
      <w:szCs w:val="24"/>
    </w:rPr>
  </w:style>
  <w:style w:type="paragraph" w:customStyle="1" w:styleId="xl70">
    <w:name w:val="xl70"/>
    <w:basedOn w:val="Normal"/>
    <w:rsid w:val="004F38C2"/>
    <w:pPr>
      <w:spacing w:before="100" w:beforeAutospacing="1" w:after="100" w:afterAutospacing="1"/>
      <w:jc w:val="left"/>
      <w:textAlignment w:val="center"/>
    </w:pPr>
    <w:rPr>
      <w:sz w:val="24"/>
      <w:szCs w:val="24"/>
    </w:rPr>
  </w:style>
  <w:style w:type="paragraph" w:customStyle="1" w:styleId="xl71">
    <w:name w:val="xl71"/>
    <w:basedOn w:val="Normal"/>
    <w:rsid w:val="004F38C2"/>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rFonts w:ascii="Trebuchet MS" w:hAnsi="Trebuchet MS"/>
      <w:b/>
      <w:bCs/>
      <w:color w:val="000000"/>
      <w:sz w:val="20"/>
    </w:rPr>
  </w:style>
  <w:style w:type="paragraph" w:customStyle="1" w:styleId="xl72">
    <w:name w:val="xl72"/>
    <w:basedOn w:val="Normal"/>
    <w:rsid w:val="004F38C2"/>
    <w:pPr>
      <w:pBdr>
        <w:top w:val="single" w:sz="8" w:space="0" w:color="auto"/>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73">
    <w:name w:val="xl73"/>
    <w:basedOn w:val="Normal"/>
    <w:rsid w:val="004F38C2"/>
    <w:pPr>
      <w:pBdr>
        <w:left w:val="single" w:sz="8" w:space="0" w:color="auto"/>
        <w:bottom w:val="single" w:sz="8" w:space="0" w:color="auto"/>
        <w:right w:val="single" w:sz="8" w:space="0" w:color="auto"/>
      </w:pBdr>
      <w:spacing w:before="100" w:beforeAutospacing="1" w:after="100" w:afterAutospacing="1"/>
      <w:jc w:val="left"/>
      <w:textAlignment w:val="center"/>
    </w:pPr>
    <w:rPr>
      <w:rFonts w:ascii="Trebuchet MS" w:hAnsi="Trebuchet MS"/>
      <w:b/>
      <w:bCs/>
      <w:color w:val="000000"/>
      <w:sz w:val="20"/>
    </w:rPr>
  </w:style>
  <w:style w:type="paragraph" w:customStyle="1" w:styleId="xl74">
    <w:name w:val="xl74"/>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FF0000"/>
      <w:sz w:val="20"/>
    </w:rPr>
  </w:style>
  <w:style w:type="paragraph" w:customStyle="1" w:styleId="xl75">
    <w:name w:val="xl75"/>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table" w:customStyle="1" w:styleId="Tabelacomgrade2">
    <w:name w:val="Tabela com grade2"/>
    <w:basedOn w:val="TableNormal"/>
    <w:next w:val="TableGrid"/>
    <w:uiPriority w:val="59"/>
    <w:rsid w:val="0090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leNormal"/>
    <w:next w:val="TableGrid"/>
    <w:uiPriority w:val="59"/>
    <w:rsid w:val="0090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2">
    <w:name w:val="Menção Pendente2"/>
    <w:basedOn w:val="DefaultParagraphFont"/>
    <w:uiPriority w:val="99"/>
    <w:semiHidden/>
    <w:unhideWhenUsed/>
    <w:rsid w:val="00906AB1"/>
    <w:rPr>
      <w:color w:val="605E5C"/>
      <w:shd w:val="clear" w:color="auto" w:fill="E1DFDD"/>
    </w:rPr>
  </w:style>
  <w:style w:type="paragraph" w:customStyle="1" w:styleId="Contratos1ClausulasArtigoscol2">
    <w:name w:val="Contratos 1_ClausulasArtigos_col2"/>
    <w:basedOn w:val="Normal"/>
    <w:qFormat/>
    <w:rsid w:val="0084598C"/>
    <w:pPr>
      <w:widowControl w:val="0"/>
      <w:numPr>
        <w:numId w:val="64"/>
      </w:numPr>
      <w:tabs>
        <w:tab w:val="num" w:pos="360"/>
      </w:tabs>
      <w:autoSpaceDE w:val="0"/>
      <w:autoSpaceDN w:val="0"/>
      <w:adjustRightInd w:val="0"/>
      <w:spacing w:after="140" w:line="290" w:lineRule="auto"/>
    </w:pPr>
    <w:rPr>
      <w:color w:val="000000"/>
      <w:sz w:val="24"/>
      <w:szCs w:val="24"/>
    </w:rPr>
  </w:style>
  <w:style w:type="paragraph" w:customStyle="1" w:styleId="Contratos2pargrafoscol2">
    <w:name w:val="Contratos 2_parágrafos_col2"/>
    <w:basedOn w:val="Normal"/>
    <w:qFormat/>
    <w:rsid w:val="0084598C"/>
    <w:pPr>
      <w:widowControl w:val="0"/>
      <w:numPr>
        <w:ilvl w:val="1"/>
        <w:numId w:val="64"/>
      </w:numPr>
      <w:tabs>
        <w:tab w:val="num" w:pos="360"/>
      </w:tabs>
      <w:autoSpaceDE w:val="0"/>
      <w:autoSpaceDN w:val="0"/>
      <w:adjustRightInd w:val="0"/>
      <w:spacing w:after="140" w:line="290" w:lineRule="auto"/>
      <w:ind w:left="0"/>
    </w:pPr>
    <w:rPr>
      <w:color w:val="000000"/>
      <w:sz w:val="24"/>
      <w:szCs w:val="24"/>
      <w:lang w:val="en-US"/>
    </w:rPr>
  </w:style>
  <w:style w:type="paragraph" w:customStyle="1" w:styleId="Contratos3icol2">
    <w:name w:val="Contratos 3_(i)_col2"/>
    <w:basedOn w:val="Normal"/>
    <w:qFormat/>
    <w:rsid w:val="0084598C"/>
    <w:pPr>
      <w:widowControl w:val="0"/>
      <w:numPr>
        <w:ilvl w:val="2"/>
        <w:numId w:val="64"/>
      </w:numPr>
      <w:tabs>
        <w:tab w:val="clear" w:pos="1361"/>
        <w:tab w:val="num" w:pos="360"/>
      </w:tabs>
      <w:autoSpaceDE w:val="0"/>
      <w:autoSpaceDN w:val="0"/>
      <w:adjustRightInd w:val="0"/>
      <w:spacing w:after="140" w:line="290" w:lineRule="auto"/>
      <w:ind w:left="0" w:firstLine="0"/>
    </w:pPr>
    <w:rPr>
      <w:color w:val="000000"/>
      <w:sz w:val="24"/>
      <w:szCs w:val="24"/>
    </w:rPr>
  </w:style>
  <w:style w:type="table" w:styleId="GridTable7Colorful">
    <w:name w:val="Grid Table 7 Colorful"/>
    <w:aliases w:val="Tabela Lefosse"/>
    <w:basedOn w:val="TableNormal"/>
    <w:uiPriority w:val="52"/>
    <w:rsid w:val="00906AB1"/>
    <w:rPr>
      <w:rFonts w:ascii="Arial" w:eastAsiaTheme="minorHAnsi" w:hAnsi="Arial" w:cstheme="minorBidi"/>
      <w:sz w:val="18"/>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FFFFFF" w:themeColor="background1"/>
      </w:rPr>
      <w:tblPr/>
      <w:tcPr>
        <w:shd w:val="clear" w:color="auto" w:fill="4F81BD" w:themeFill="accent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CCCCCC" w:themeFill="text1" w:themeFillTint="33"/>
      </w:tcPr>
    </w:tblStylePr>
    <w:tblStylePr w:type="band1Horz">
      <w:rPr>
        <w:rFonts w:ascii="Arial" w:hAnsi="Arial"/>
        <w:color w:val="auto"/>
        <w:sz w:val="20"/>
      </w:rPr>
      <w:tblPr/>
      <w:tcPr>
        <w:shd w:val="clear" w:color="auto" w:fill="C0504D" w:themeFill="accent2"/>
      </w:tcPr>
    </w:tblStylePr>
    <w:tblStylePr w:type="band2Horz">
      <w:rPr>
        <w:color w:val="auto"/>
      </w:rPr>
      <w:tblPr/>
      <w:tcPr>
        <w:shd w:val="clear" w:color="auto" w:fill="FFFFFF" w:themeFill="background1"/>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ListaDD1">
    <w:name w:val="Lista DD 1"/>
    <w:basedOn w:val="Normal"/>
    <w:rsid w:val="0084598C"/>
    <w:pPr>
      <w:keepNext/>
      <w:widowControl w:val="0"/>
      <w:numPr>
        <w:numId w:val="65"/>
      </w:numPr>
      <w:tabs>
        <w:tab w:val="clear" w:pos="680"/>
        <w:tab w:val="num" w:pos="360"/>
      </w:tabs>
      <w:autoSpaceDE w:val="0"/>
      <w:autoSpaceDN w:val="0"/>
      <w:adjustRightInd w:val="0"/>
      <w:spacing w:before="60" w:after="60" w:line="240" w:lineRule="exact"/>
      <w:ind w:left="0" w:firstLine="0"/>
    </w:pPr>
    <w:rPr>
      <w:b/>
      <w:color w:val="000000"/>
      <w:sz w:val="24"/>
      <w:lang w:eastAsia="en-GB"/>
    </w:rPr>
  </w:style>
  <w:style w:type="paragraph" w:customStyle="1" w:styleId="ListaDD2">
    <w:name w:val="Lista DD 2"/>
    <w:basedOn w:val="Normal"/>
    <w:rsid w:val="0084598C"/>
    <w:pPr>
      <w:widowControl w:val="0"/>
      <w:numPr>
        <w:ilvl w:val="1"/>
        <w:numId w:val="65"/>
      </w:numPr>
      <w:tabs>
        <w:tab w:val="clear" w:pos="680"/>
        <w:tab w:val="num" w:pos="360"/>
      </w:tabs>
      <w:autoSpaceDE w:val="0"/>
      <w:autoSpaceDN w:val="0"/>
      <w:adjustRightInd w:val="0"/>
      <w:spacing w:before="60" w:after="60" w:line="240" w:lineRule="exact"/>
      <w:ind w:left="0" w:firstLine="0"/>
    </w:pPr>
    <w:rPr>
      <w:b/>
      <w:color w:val="000000"/>
      <w:sz w:val="24"/>
      <w:lang w:eastAsia="en-GB"/>
    </w:rPr>
  </w:style>
  <w:style w:type="paragraph" w:customStyle="1" w:styleId="ListaDD3">
    <w:name w:val="Lista DD 3"/>
    <w:basedOn w:val="Normal"/>
    <w:rsid w:val="0084598C"/>
    <w:pPr>
      <w:widowControl w:val="0"/>
      <w:numPr>
        <w:ilvl w:val="2"/>
        <w:numId w:val="65"/>
      </w:numPr>
      <w:tabs>
        <w:tab w:val="clear" w:pos="680"/>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4">
    <w:name w:val="Lista DD 4"/>
    <w:basedOn w:val="Normal"/>
    <w:rsid w:val="0084598C"/>
    <w:pPr>
      <w:widowControl w:val="0"/>
      <w:numPr>
        <w:ilvl w:val="3"/>
        <w:numId w:val="65"/>
      </w:numPr>
      <w:tabs>
        <w:tab w:val="clear" w:pos="1077"/>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5">
    <w:name w:val="Lista DD 5"/>
    <w:basedOn w:val="Normal"/>
    <w:rsid w:val="0084598C"/>
    <w:pPr>
      <w:widowControl w:val="0"/>
      <w:numPr>
        <w:ilvl w:val="4"/>
        <w:numId w:val="65"/>
      </w:numPr>
      <w:tabs>
        <w:tab w:val="clear" w:pos="1644"/>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6">
    <w:name w:val="Lista DD 6"/>
    <w:basedOn w:val="Normal"/>
    <w:rsid w:val="0084598C"/>
    <w:pPr>
      <w:widowControl w:val="0"/>
      <w:numPr>
        <w:ilvl w:val="5"/>
        <w:numId w:val="65"/>
      </w:numPr>
      <w:tabs>
        <w:tab w:val="clear" w:pos="1871"/>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Body">
    <w:name w:val="Lista DD Body"/>
    <w:basedOn w:val="Normal"/>
    <w:qFormat/>
    <w:rsid w:val="004F38C2"/>
    <w:pPr>
      <w:widowControl w:val="0"/>
      <w:autoSpaceDE w:val="0"/>
      <w:autoSpaceDN w:val="0"/>
      <w:adjustRightInd w:val="0"/>
      <w:spacing w:before="60" w:after="60" w:line="320" w:lineRule="exact"/>
    </w:pPr>
    <w:rPr>
      <w:i/>
      <w:color w:val="000000"/>
      <w:sz w:val="16"/>
      <w:lang w:val="en-GB" w:eastAsia="en-GB"/>
    </w:rPr>
  </w:style>
  <w:style w:type="paragraph" w:customStyle="1" w:styleId="BicBody">
    <w:name w:val="BicBody"/>
    <w:basedOn w:val="Normal"/>
    <w:rsid w:val="004F38C2"/>
    <w:pPr>
      <w:widowControl w:val="0"/>
      <w:autoSpaceDE w:val="0"/>
      <w:autoSpaceDN w:val="0"/>
      <w:adjustRightInd w:val="0"/>
      <w:spacing w:before="60" w:after="60" w:line="320" w:lineRule="exact"/>
    </w:pPr>
    <w:rPr>
      <w:i/>
      <w:color w:val="000000"/>
      <w:sz w:val="16"/>
      <w:szCs w:val="12"/>
      <w:lang w:eastAsia="en-GB"/>
    </w:rPr>
  </w:style>
  <w:style w:type="paragraph" w:customStyle="1" w:styleId="TextoTabela0">
    <w:name w:val="TextoTabela"/>
    <w:basedOn w:val="Normal"/>
    <w:link w:val="TextoTabelaChar"/>
    <w:qFormat/>
    <w:rsid w:val="00906AB1"/>
    <w:pPr>
      <w:widowControl w:val="0"/>
      <w:autoSpaceDE w:val="0"/>
      <w:autoSpaceDN w:val="0"/>
      <w:adjustRightInd w:val="0"/>
      <w:spacing w:before="40" w:line="280" w:lineRule="exact"/>
      <w:ind w:left="113" w:right="113"/>
    </w:pPr>
    <w:rPr>
      <w:rFonts w:ascii="Verdana" w:eastAsia="TrebuchetMS" w:hAnsi="Verdana" w:cs="Trebuchet MS"/>
      <w:color w:val="000000"/>
      <w:sz w:val="20"/>
    </w:rPr>
  </w:style>
  <w:style w:type="character" w:customStyle="1" w:styleId="TextoTabelaChar">
    <w:name w:val="TextoTabela Char"/>
    <w:basedOn w:val="DefaultParagraphFont"/>
    <w:link w:val="TextoTabela0"/>
    <w:rsid w:val="00906AB1"/>
    <w:rPr>
      <w:rFonts w:ascii="Verdana" w:eastAsia="TrebuchetMS" w:hAnsi="Verdana" w:cs="Trebuchet MS"/>
      <w:color w:val="000000"/>
    </w:rPr>
  </w:style>
  <w:style w:type="character" w:customStyle="1" w:styleId="MenoPendente3">
    <w:name w:val="Menção Pendente3"/>
    <w:basedOn w:val="DefaultParagraphFont"/>
    <w:uiPriority w:val="99"/>
    <w:semiHidden/>
    <w:unhideWhenUsed/>
    <w:rsid w:val="00906AB1"/>
    <w:rPr>
      <w:color w:val="605E5C"/>
      <w:shd w:val="clear" w:color="auto" w:fill="E1DFDD"/>
    </w:rPr>
  </w:style>
  <w:style w:type="character" w:customStyle="1" w:styleId="MenoPendente4">
    <w:name w:val="Menção Pendente4"/>
    <w:basedOn w:val="DefaultParagraphFont"/>
    <w:uiPriority w:val="99"/>
    <w:semiHidden/>
    <w:unhideWhenUsed/>
    <w:rsid w:val="00906AB1"/>
    <w:rPr>
      <w:color w:val="605E5C"/>
      <w:shd w:val="clear" w:color="auto" w:fill="E1DFDD"/>
    </w:rPr>
  </w:style>
  <w:style w:type="numbering" w:customStyle="1" w:styleId="Semlista1">
    <w:name w:val="Sem lista1"/>
    <w:next w:val="NoList"/>
    <w:uiPriority w:val="99"/>
    <w:semiHidden/>
    <w:unhideWhenUsed/>
    <w:rsid w:val="00906AB1"/>
  </w:style>
  <w:style w:type="character" w:customStyle="1" w:styleId="AssuntodocomentrioChar2">
    <w:name w:val="Assunto do comentário Char2"/>
    <w:basedOn w:val="CommentTextChar3"/>
    <w:uiPriority w:val="99"/>
    <w:semiHidden/>
    <w:rsid w:val="00906AB1"/>
    <w:rPr>
      <w:b/>
      <w:bCs/>
    </w:rPr>
  </w:style>
  <w:style w:type="table" w:customStyle="1" w:styleId="ListaColorida-nfase15">
    <w:name w:val="Lista Colorida - Ênfase 15"/>
    <w:basedOn w:val="TableNormal"/>
    <w:next w:val="ColorfulList-Accent1"/>
    <w:uiPriority w:val="34"/>
    <w:rsid w:val="00906AB1"/>
    <w:rPr>
      <w:rFonts w:cstheme="minorBidi"/>
      <w:sz w:val="24"/>
      <w:szCs w:val="24"/>
      <w:lang w:eastAsia="en-US"/>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TabelaLefosse1">
    <w:name w:val="Tabela Lefosse1"/>
    <w:basedOn w:val="TableNormal"/>
    <w:next w:val="GridTable7Colorful"/>
    <w:uiPriority w:val="52"/>
    <w:rsid w:val="00906AB1"/>
    <w:rPr>
      <w:rFonts w:ascii="Arial" w:eastAsiaTheme="minorHAnsi" w:hAnsi="Arial" w:cstheme="minorBidi"/>
      <w:sz w:val="18"/>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FFFFFF"/>
      </w:rPr>
      <w:tblPr/>
      <w:tcPr>
        <w:shd w:val="clear" w:color="auto" w:fill="5B9BD5"/>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band1Vert">
      <w:tblPr/>
      <w:tcPr>
        <w:shd w:val="clear" w:color="auto" w:fill="CCCCCC"/>
      </w:tcPr>
    </w:tblStylePr>
    <w:tblStylePr w:type="band1Horz">
      <w:rPr>
        <w:rFonts w:ascii="Arial" w:hAnsi="Arial"/>
        <w:color w:val="auto"/>
        <w:sz w:val="20"/>
      </w:rPr>
      <w:tblPr/>
      <w:tcPr>
        <w:shd w:val="clear" w:color="auto" w:fill="ED7D31"/>
      </w:tcPr>
    </w:tblStylePr>
    <w:tblStylePr w:type="band2Horz">
      <w:rPr>
        <w:color w:val="auto"/>
      </w:rPr>
      <w:tblPr/>
      <w:tcPr>
        <w:shd w:val="clear" w:color="auto" w:fill="FFFFFF"/>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character" w:customStyle="1" w:styleId="UnresolvedMention1">
    <w:name w:val="Unresolved Mention1"/>
    <w:basedOn w:val="DefaultParagraphFont"/>
    <w:uiPriority w:val="99"/>
    <w:semiHidden/>
    <w:unhideWhenUsed/>
    <w:rsid w:val="00906AB1"/>
    <w:rPr>
      <w:color w:val="605E5C"/>
      <w:shd w:val="clear" w:color="auto" w:fill="E1DFDD"/>
    </w:rPr>
  </w:style>
  <w:style w:type="character" w:customStyle="1" w:styleId="UnresolvedMention2">
    <w:name w:val="Unresolved Mention2"/>
    <w:basedOn w:val="DefaultParagraphFont"/>
    <w:uiPriority w:val="99"/>
    <w:semiHidden/>
    <w:unhideWhenUsed/>
    <w:rsid w:val="00D00E7B"/>
    <w:rPr>
      <w:color w:val="605E5C"/>
      <w:shd w:val="clear" w:color="auto" w:fill="E1DFDD"/>
    </w:rPr>
  </w:style>
  <w:style w:type="character" w:customStyle="1" w:styleId="bodytext3char0">
    <w:name w:val="bodytext3char"/>
    <w:uiPriority w:val="99"/>
    <w:rsid w:val="004F38C2"/>
    <w:rPr>
      <w:rFonts w:cs="Times New Roman"/>
    </w:rPr>
  </w:style>
  <w:style w:type="paragraph" w:customStyle="1" w:styleId="Citipet">
    <w:name w:val="Citipet"/>
    <w:uiPriority w:val="99"/>
    <w:rsid w:val="004F38C2"/>
    <w:pPr>
      <w:widowControl w:val="0"/>
      <w:ind w:left="1418" w:right="1134"/>
      <w:jc w:val="both"/>
    </w:pPr>
    <w:rPr>
      <w:lang w:eastAsia="en-US"/>
    </w:rPr>
  </w:style>
  <w:style w:type="paragraph" w:customStyle="1" w:styleId="Switzerland">
    <w:name w:val="Switzerland"/>
    <w:basedOn w:val="BodyText"/>
    <w:uiPriority w:val="99"/>
    <w:rsid w:val="004F38C2"/>
    <w:pPr>
      <w:spacing w:after="0"/>
    </w:pPr>
    <w:rPr>
      <w:rFonts w:eastAsia="MS Mincho"/>
      <w:sz w:val="22"/>
      <w:szCs w:val="22"/>
      <w:lang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4F38C2"/>
    <w:pPr>
      <w:widowControl w:val="0"/>
      <w:adjustRightInd w:val="0"/>
      <w:spacing w:after="160" w:line="240" w:lineRule="exact"/>
      <w:textAlignment w:val="baseline"/>
    </w:pPr>
    <w:rPr>
      <w:rFonts w:ascii="Verdana" w:eastAsia="MS Mincho" w:hAnsi="Verdana"/>
      <w:sz w:val="20"/>
      <w:lang w:val="en-US" w:eastAsia="en-US"/>
    </w:rPr>
  </w:style>
  <w:style w:type="character" w:customStyle="1" w:styleId="Textodocorpo">
    <w:name w:val="Texto do corpo_"/>
    <w:link w:val="Textodocorpo0"/>
    <w:locked/>
    <w:rsid w:val="004F38C2"/>
    <w:rPr>
      <w:sz w:val="21"/>
      <w:shd w:val="clear" w:color="auto" w:fill="FFFFFF"/>
    </w:rPr>
  </w:style>
  <w:style w:type="paragraph" w:customStyle="1" w:styleId="Textodocorpo0">
    <w:name w:val="Texto do corpo"/>
    <w:basedOn w:val="Normal"/>
    <w:link w:val="Textodocorpo"/>
    <w:rsid w:val="004F38C2"/>
    <w:pPr>
      <w:shd w:val="clear" w:color="auto" w:fill="FFFFFF"/>
      <w:spacing w:after="360" w:line="240" w:lineRule="atLeast"/>
      <w:ind w:hanging="1760"/>
      <w:jc w:val="left"/>
    </w:pPr>
    <w:rPr>
      <w:sz w:val="21"/>
    </w:rPr>
  </w:style>
  <w:style w:type="paragraph" w:customStyle="1" w:styleId="CcList">
    <w:name w:val="Cc List"/>
    <w:basedOn w:val="Normal"/>
    <w:rsid w:val="004F38C2"/>
    <w:pPr>
      <w:keepLines/>
      <w:autoSpaceDE w:val="0"/>
      <w:autoSpaceDN w:val="0"/>
      <w:adjustRightInd w:val="0"/>
      <w:spacing w:after="0" w:line="220" w:lineRule="atLeast"/>
      <w:ind w:left="360" w:hanging="360"/>
    </w:pPr>
    <w:rPr>
      <w:rFonts w:ascii="Arial" w:eastAsiaTheme="minorEastAsia" w:hAnsi="Arial" w:cs="Arial"/>
      <w:sz w:val="20"/>
      <w:lang w:val="en-US" w:eastAsia="en-US"/>
    </w:rPr>
  </w:style>
  <w:style w:type="character" w:customStyle="1" w:styleId="informacaotexto1">
    <w:name w:val="informacaotexto1"/>
    <w:uiPriority w:val="99"/>
    <w:rsid w:val="004F38C2"/>
    <w:rPr>
      <w:rFonts w:cs="Times New Roman"/>
      <w:sz w:val="20"/>
      <w:szCs w:val="20"/>
    </w:rPr>
  </w:style>
  <w:style w:type="character" w:customStyle="1" w:styleId="WordImportedListStyle1StylesforWordRTFImportedLists">
    <w:name w:val="Word Imported List Style1 (Styles for Word/RTF Imported Lists)"/>
    <w:uiPriority w:val="99"/>
    <w:rsid w:val="004F38C2"/>
    <w:rPr>
      <w:rFonts w:ascii="ArialMT" w:hAnsi="ArialMT" w:cs="ArialMT"/>
      <w:color w:val="4CFF00"/>
      <w:w w:val="100"/>
      <w:sz w:val="14"/>
      <w:szCs w:val="14"/>
      <w:lang w:val="en-US"/>
    </w:rPr>
  </w:style>
  <w:style w:type="character" w:customStyle="1" w:styleId="HeaderChar">
    <w:name w:val="Header Char"/>
    <w:uiPriority w:val="99"/>
    <w:rsid w:val="004F38C2"/>
    <w:rPr>
      <w:rFonts w:ascii="Helvetica" w:eastAsia="Times New Roman" w:hAnsi="Helvetica" w:cs="Helvetica"/>
      <w:color w:val="000000"/>
      <w:sz w:val="24"/>
      <w:szCs w:val="24"/>
      <w:lang w:eastAsia="pt-BR"/>
    </w:rPr>
  </w:style>
  <w:style w:type="paragraph" w:customStyle="1" w:styleId="NormalArial">
    <w:name w:val="Normal + Arial"/>
    <w:aliases w:val="7 pt"/>
    <w:basedOn w:val="Normal"/>
    <w:uiPriority w:val="99"/>
    <w:rsid w:val="004F38C2"/>
    <w:pPr>
      <w:tabs>
        <w:tab w:val="left" w:pos="3286"/>
        <w:tab w:val="center" w:pos="4819"/>
      </w:tabs>
      <w:spacing w:after="0"/>
      <w:jc w:val="left"/>
    </w:pPr>
    <w:rPr>
      <w:rFonts w:ascii="Arial" w:hAnsi="Arial" w:cs="Arial"/>
      <w:sz w:val="16"/>
      <w:szCs w:val="16"/>
    </w:rPr>
  </w:style>
  <w:style w:type="character" w:customStyle="1" w:styleId="p0Char">
    <w:name w:val="p0 Char"/>
    <w:link w:val="p0"/>
    <w:rsid w:val="004F38C2"/>
    <w:rPr>
      <w:rFonts w:ascii="Times" w:hAnsi="Times"/>
      <w:snapToGrid w:val="0"/>
      <w:sz w:val="24"/>
    </w:rPr>
  </w:style>
  <w:style w:type="paragraph" w:styleId="ListBullet4">
    <w:name w:val="List Bullet 4"/>
    <w:basedOn w:val="Normal"/>
    <w:uiPriority w:val="99"/>
    <w:semiHidden/>
    <w:unhideWhenUsed/>
    <w:rsid w:val="004F38C2"/>
    <w:pPr>
      <w:widowControl w:val="0"/>
      <w:numPr>
        <w:numId w:val="66"/>
      </w:numPr>
      <w:tabs>
        <w:tab w:val="clear" w:pos="1209"/>
        <w:tab w:val="num" w:pos="360"/>
        <w:tab w:val="num" w:pos="709"/>
      </w:tabs>
      <w:suppressAutoHyphens/>
      <w:autoSpaceDE w:val="0"/>
      <w:autoSpaceDN w:val="0"/>
      <w:adjustRightInd w:val="0"/>
      <w:spacing w:after="0" w:line="288" w:lineRule="auto"/>
      <w:ind w:left="0" w:firstLine="0"/>
      <w:contextualSpacing/>
      <w:jc w:val="left"/>
    </w:pPr>
    <w:rPr>
      <w:rFonts w:ascii="Helvetica" w:hAnsi="Helvetica" w:cs="Helvetica"/>
      <w:color w:val="000000"/>
      <w:sz w:val="24"/>
      <w:szCs w:val="24"/>
      <w:lang w:val="en-US"/>
    </w:rPr>
  </w:style>
  <w:style w:type="paragraph" w:customStyle="1" w:styleId="xl64">
    <w:name w:val="xl64"/>
    <w:basedOn w:val="Normal"/>
    <w:rsid w:val="004F38C2"/>
    <w:pPr>
      <w:spacing w:before="100" w:beforeAutospacing="1" w:after="100" w:afterAutospacing="1"/>
      <w:jc w:val="left"/>
      <w:textAlignment w:val="center"/>
    </w:pPr>
    <w:rPr>
      <w:sz w:val="24"/>
      <w:szCs w:val="24"/>
    </w:rPr>
  </w:style>
  <w:style w:type="paragraph" w:customStyle="1" w:styleId="msonormal0">
    <w:name w:val="msonormal"/>
    <w:basedOn w:val="Normal"/>
    <w:rsid w:val="004F38C2"/>
    <w:pPr>
      <w:spacing w:before="100" w:beforeAutospacing="1" w:after="100" w:afterAutospacing="1"/>
      <w:jc w:val="left"/>
    </w:pPr>
    <w:rPr>
      <w:sz w:val="24"/>
      <w:szCs w:val="24"/>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4F38C2"/>
    <w:pPr>
      <w:widowControl w:val="0"/>
      <w:adjustRightInd w:val="0"/>
      <w:spacing w:after="160" w:line="240" w:lineRule="exact"/>
      <w:textAlignment w:val="baseline"/>
    </w:pPr>
    <w:rPr>
      <w:rFonts w:ascii="Verdana" w:hAnsi="Verdana"/>
      <w:sz w:val="20"/>
      <w:lang w:val="en-US" w:eastAsia="en-US"/>
    </w:rPr>
  </w:style>
  <w:style w:type="paragraph" w:customStyle="1" w:styleId="CharChar1CharCharCharCharCharCharCharCharCharCharCharCharCharCharCharCharCharCharCharCharChar2">
    <w:name w:val="Char Char1 Char Char Char Char Char Char Char Char Char Char Char Char Char Char Char Char Char Char Char Char Char2"/>
    <w:basedOn w:val="Normal"/>
    <w:rsid w:val="004F38C2"/>
    <w:pPr>
      <w:widowControl w:val="0"/>
      <w:adjustRightInd w:val="0"/>
      <w:spacing w:after="160" w:line="240" w:lineRule="exact"/>
      <w:textAlignment w:val="baseline"/>
    </w:pPr>
    <w:rPr>
      <w:rFonts w:ascii="Verdana" w:hAnsi="Verdana"/>
      <w:sz w:val="20"/>
      <w:lang w:val="en-US" w:eastAsia="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1"/>
    <w:basedOn w:val="Normal"/>
    <w:rsid w:val="004F38C2"/>
    <w:pPr>
      <w:widowControl w:val="0"/>
      <w:adjustRightInd w:val="0"/>
      <w:spacing w:after="160" w:line="240" w:lineRule="exact"/>
      <w:textAlignment w:val="baseline"/>
    </w:pPr>
    <w:rPr>
      <w:rFonts w:ascii="Verdana" w:hAnsi="Verdana"/>
      <w:sz w:val="20"/>
      <w:lang w:val="en-US" w:eastAsia="en-US"/>
    </w:rPr>
  </w:style>
  <w:style w:type="paragraph" w:customStyle="1" w:styleId="NormalJustified">
    <w:name w:val="Normal (Justified)"/>
    <w:basedOn w:val="Normal"/>
    <w:rsid w:val="004F38C2"/>
    <w:pPr>
      <w:autoSpaceDE w:val="0"/>
      <w:autoSpaceDN w:val="0"/>
      <w:adjustRightInd w:val="0"/>
      <w:spacing w:after="0"/>
    </w:pPr>
    <w:rPr>
      <w:kern w:val="28"/>
      <w:sz w:val="20"/>
    </w:rPr>
  </w:style>
  <w:style w:type="paragraph" w:customStyle="1" w:styleId="Estilo1">
    <w:name w:val="Estilo 1"/>
    <w:basedOn w:val="Normal"/>
    <w:qFormat/>
    <w:rsid w:val="004F38C2"/>
    <w:pPr>
      <w:widowControl w:val="0"/>
      <w:numPr>
        <w:numId w:val="67"/>
      </w:numPr>
      <w:tabs>
        <w:tab w:val="clear" w:pos="709"/>
        <w:tab w:val="num" w:pos="360"/>
      </w:tabs>
      <w:spacing w:after="0" w:line="280" w:lineRule="atLeast"/>
      <w:ind w:left="0" w:firstLine="0"/>
    </w:pPr>
    <w:rPr>
      <w:rFonts w:ascii="Garamond" w:hAnsi="Garamond"/>
      <w:b/>
      <w:smallCaps/>
      <w:color w:val="000000"/>
      <w:spacing w:val="-2"/>
      <w:sz w:val="24"/>
      <w:szCs w:val="24"/>
      <w:u w:val="single"/>
    </w:rPr>
  </w:style>
  <w:style w:type="paragraph" w:customStyle="1" w:styleId="GradeClara-nfase32">
    <w:name w:val="Grade Clara - Ênfase 32"/>
    <w:basedOn w:val="Normal"/>
    <w:uiPriority w:val="99"/>
    <w:qFormat/>
    <w:rsid w:val="004F38C2"/>
    <w:pPr>
      <w:spacing w:after="0"/>
      <w:ind w:left="720"/>
      <w:contextualSpacing/>
      <w:jc w:val="left"/>
    </w:pPr>
    <w:rPr>
      <w:sz w:val="24"/>
      <w:szCs w:val="24"/>
    </w:rPr>
  </w:style>
  <w:style w:type="paragraph" w:customStyle="1" w:styleId="Headingtitulonegrito">
    <w:name w:val="Heading (titulo negrito)"/>
    <w:basedOn w:val="Normal"/>
    <w:qFormat/>
    <w:rsid w:val="004F38C2"/>
    <w:pPr>
      <w:keepNext/>
      <w:autoSpaceDE w:val="0"/>
      <w:autoSpaceDN w:val="0"/>
      <w:adjustRightInd w:val="0"/>
      <w:spacing w:after="140" w:line="288" w:lineRule="auto"/>
    </w:pPr>
    <w:rPr>
      <w:rFonts w:ascii="Arial" w:eastAsia="TrebuchetMS" w:hAnsi="Arial" w:cs="Arial"/>
      <w:b/>
      <w:color w:val="000000"/>
      <w:sz w:val="20"/>
    </w:rPr>
  </w:style>
  <w:style w:type="paragraph" w:customStyle="1" w:styleId="HeadingTitulo1">
    <w:name w:val="Heading (Titulo 1)"/>
    <w:basedOn w:val="Normal"/>
    <w:qFormat/>
    <w:rsid w:val="004F38C2"/>
    <w:pPr>
      <w:keepNext/>
      <w:autoSpaceDE w:val="0"/>
      <w:autoSpaceDN w:val="0"/>
      <w:adjustRightInd w:val="0"/>
      <w:spacing w:after="140" w:line="288" w:lineRule="auto"/>
      <w:jc w:val="center"/>
    </w:pPr>
    <w:rPr>
      <w:rFonts w:ascii="Arial" w:eastAsia="TrebuchetMS" w:hAnsi="Arial"/>
      <w:b/>
      <w:color w:val="000000"/>
      <w:sz w:val="22"/>
      <w:szCs w:val="24"/>
    </w:rPr>
  </w:style>
  <w:style w:type="table" w:customStyle="1" w:styleId="Tabelacomgrade4">
    <w:name w:val="Tabela com grade4"/>
    <w:basedOn w:val="TableNormal"/>
    <w:next w:val="TableGrid"/>
    <w:uiPriority w:val="39"/>
    <w:rsid w:val="001D0A8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1">
    <w:name w:val="Body Char1"/>
    <w:aliases w:val="by Char"/>
    <w:rsid w:val="000B66A5"/>
    <w:rPr>
      <w:rFonts w:ascii="Arial" w:hAnsi="Arial" w:cs="Arial"/>
      <w:lang w:val="en-GB" w:eastAsia="en-GB"/>
    </w:rPr>
  </w:style>
  <w:style w:type="character" w:customStyle="1" w:styleId="st1">
    <w:name w:val="st1"/>
    <w:basedOn w:val="DefaultParagraphFont"/>
    <w:rsid w:val="003338CD"/>
  </w:style>
  <w:style w:type="character" w:customStyle="1" w:styleId="Level4Char">
    <w:name w:val="Level 4 Char"/>
    <w:rsid w:val="003D4D30"/>
    <w:rPr>
      <w:rFonts w:ascii="Arial" w:eastAsia="Times New Roman" w:hAnsi="Arial" w:cs="Arial"/>
      <w:sz w:val="20"/>
      <w:szCs w:val="20"/>
      <w:lang w:val="en-US" w:eastAsia="pt-BR"/>
    </w:rPr>
  </w:style>
  <w:style w:type="character" w:styleId="UnresolvedMention">
    <w:name w:val="Unresolved Mention"/>
    <w:basedOn w:val="DefaultParagraphFont"/>
    <w:uiPriority w:val="99"/>
    <w:semiHidden/>
    <w:unhideWhenUsed/>
    <w:rsid w:val="005A72DD"/>
    <w:rPr>
      <w:color w:val="605E5C"/>
      <w:shd w:val="clear" w:color="auto" w:fill="E1DFDD"/>
    </w:rPr>
  </w:style>
  <w:style w:type="character" w:customStyle="1" w:styleId="emailstyle41">
    <w:name w:val="emailstyle41"/>
    <w:basedOn w:val="DefaultParagraphFont"/>
    <w:semiHidden/>
    <w:rsid w:val="004F1A6D"/>
    <w:rPr>
      <w:rFonts w:ascii="Arial" w:hAnsi="Arial" w:cs="Arial" w:hint="default"/>
      <w:color w:val="1F497D"/>
    </w:rPr>
  </w:style>
  <w:style w:type="character" w:customStyle="1" w:styleId="emailstyle42">
    <w:name w:val="emailstyle42"/>
    <w:basedOn w:val="DefaultParagraphFont"/>
    <w:semiHidden/>
    <w:rsid w:val="004F1A6D"/>
    <w:rPr>
      <w:rFonts w:ascii="Arial" w:hAnsi="Arial" w:cs="Arial" w:hint="default"/>
      <w:color w:val="auto"/>
    </w:rPr>
  </w:style>
  <w:style w:type="character" w:customStyle="1" w:styleId="emailstyle43">
    <w:name w:val="emailstyle43"/>
    <w:basedOn w:val="DefaultParagraphFont"/>
    <w:semiHidden/>
    <w:rsid w:val="004F1A6D"/>
    <w:rPr>
      <w:rFonts w:ascii="Arial" w:hAnsi="Arial" w:cs="Arial" w:hint="default"/>
      <w:color w:val="1F497D"/>
    </w:rPr>
  </w:style>
  <w:style w:type="character" w:customStyle="1" w:styleId="emailstyle44">
    <w:name w:val="emailstyle44"/>
    <w:basedOn w:val="DefaultParagraphFont"/>
    <w:semiHidden/>
    <w:rsid w:val="004F1A6D"/>
    <w:rPr>
      <w:rFonts w:ascii="Arial" w:hAnsi="Arial" w:cs="Arial" w:hint="default"/>
      <w:color w:val="auto"/>
    </w:rPr>
  </w:style>
  <w:style w:type="character" w:customStyle="1" w:styleId="emailstyle45">
    <w:name w:val="emailstyle45"/>
    <w:basedOn w:val="DefaultParagraphFont"/>
    <w:semiHidden/>
    <w:rsid w:val="004F1A6D"/>
    <w:rPr>
      <w:rFonts w:ascii="Arial" w:hAnsi="Arial" w:cs="Arial" w:hint="default"/>
      <w:color w:val="1F497D"/>
    </w:rPr>
  </w:style>
  <w:style w:type="character" w:customStyle="1" w:styleId="emailstyle46">
    <w:name w:val="emailstyle46"/>
    <w:basedOn w:val="DefaultParagraphFont"/>
    <w:semiHidden/>
    <w:rsid w:val="004F1A6D"/>
    <w:rPr>
      <w:rFonts w:ascii="Calibri" w:hAnsi="Calibri" w:cs="Calibri" w:hint="default"/>
      <w:color w:val="auto"/>
    </w:rPr>
  </w:style>
  <w:style w:type="character" w:customStyle="1" w:styleId="emailstyle47">
    <w:name w:val="emailstyle47"/>
    <w:basedOn w:val="DefaultParagraphFont"/>
    <w:semiHidden/>
    <w:rsid w:val="004F1A6D"/>
    <w:rPr>
      <w:rFonts w:ascii="Calibri" w:hAnsi="Calibri" w:cs="Calibri" w:hint="default"/>
      <w:color w:val="auto"/>
    </w:rPr>
  </w:style>
  <w:style w:type="character" w:customStyle="1" w:styleId="emailstyle48">
    <w:name w:val="emailstyle48"/>
    <w:basedOn w:val="DefaultParagraphFont"/>
    <w:semiHidden/>
    <w:rsid w:val="004F1A6D"/>
    <w:rPr>
      <w:rFonts w:ascii="Calibri" w:hAnsi="Calibri" w:cs="Calibri" w:hint="default"/>
      <w:color w:val="auto"/>
    </w:rPr>
  </w:style>
  <w:style w:type="character" w:customStyle="1" w:styleId="Heading1Char4">
    <w:name w:val="Heading 1 Char4"/>
    <w:rsid w:val="000917AE"/>
    <w:rPr>
      <w:rFonts w:ascii="Arial" w:eastAsia="Times New Roman" w:hAnsi="Arial" w:cs="Times New Roman"/>
      <w:b/>
      <w:bCs/>
      <w:color w:val="000000"/>
      <w:sz w:val="14"/>
      <w:szCs w:val="14"/>
    </w:rPr>
  </w:style>
  <w:style w:type="character" w:customStyle="1" w:styleId="FooterChar4">
    <w:name w:val="Footer Char4"/>
    <w:uiPriority w:val="99"/>
    <w:rsid w:val="000917AE"/>
    <w:rPr>
      <w:rFonts w:ascii="Cambria" w:eastAsia="Cambria" w:hAnsi="Cambria" w:cs="Times New Roman"/>
      <w:sz w:val="24"/>
      <w:szCs w:val="24"/>
    </w:rPr>
  </w:style>
  <w:style w:type="character" w:customStyle="1" w:styleId="CommentTextChar4">
    <w:name w:val="Comment Text Char4"/>
    <w:uiPriority w:val="99"/>
    <w:rsid w:val="000917AE"/>
    <w:rPr>
      <w:rFonts w:ascii="Times New Roman" w:eastAsia="Times New Roman" w:hAnsi="Times New Roman" w:cs="Times New Roman"/>
      <w:sz w:val="20"/>
      <w:szCs w:val="20"/>
    </w:rPr>
  </w:style>
  <w:style w:type="character" w:customStyle="1" w:styleId="CommentSubjectChar3">
    <w:name w:val="Comment Subject Char3"/>
    <w:uiPriority w:val="99"/>
    <w:rsid w:val="000917AE"/>
    <w:rPr>
      <w:rFonts w:ascii="Times New Roman" w:eastAsia="Times New Roman" w:hAnsi="Times New Roman" w:cs="Times New Roman"/>
      <w:b/>
      <w:bCs/>
      <w:sz w:val="20"/>
      <w:szCs w:val="20"/>
    </w:rPr>
  </w:style>
  <w:style w:type="character" w:customStyle="1" w:styleId="BalloonTextChar4">
    <w:name w:val="Balloon Text Char4"/>
    <w:rsid w:val="000917AE"/>
    <w:rPr>
      <w:rFonts w:ascii="Tahoma" w:eastAsia="Times New Roman" w:hAnsi="Tahoma" w:cs="Times New Roman"/>
      <w:sz w:val="16"/>
      <w:szCs w:val="16"/>
    </w:rPr>
  </w:style>
  <w:style w:type="character" w:customStyle="1" w:styleId="Heading6Char3">
    <w:name w:val="Heading 6 Char3"/>
    <w:aliases w:val="h6 Char3"/>
    <w:basedOn w:val="DefaultParagraphFont"/>
    <w:rsid w:val="000917AE"/>
    <w:rPr>
      <w:rFonts w:asciiTheme="majorHAnsi" w:eastAsiaTheme="majorEastAsia" w:hAnsiTheme="majorHAnsi" w:cstheme="majorBidi"/>
      <w:i/>
      <w:iCs/>
      <w:color w:val="243F60" w:themeColor="accent1" w:themeShade="7F"/>
      <w:sz w:val="24"/>
      <w:szCs w:val="24"/>
      <w:lang w:eastAsia="en-US"/>
    </w:rPr>
  </w:style>
  <w:style w:type="character" w:customStyle="1" w:styleId="bold2">
    <w:name w:val="• bold"/>
    <w:qFormat/>
    <w:rsid w:val="000917AE"/>
    <w:rPr>
      <w:lang w:val="pt-BR"/>
    </w:rPr>
  </w:style>
  <w:style w:type="character" w:customStyle="1" w:styleId="TextodecomentrioChar1">
    <w:name w:val="Texto de comentário Char1"/>
    <w:basedOn w:val="DefaultParagraphFont"/>
    <w:rsid w:val="000917AE"/>
  </w:style>
  <w:style w:type="character" w:customStyle="1" w:styleId="AssuntodocomentrioChar1">
    <w:name w:val="Assunto do comentário Char1"/>
    <w:basedOn w:val="TextodecomentrioChar1"/>
    <w:uiPriority w:val="99"/>
    <w:rsid w:val="000917AE"/>
    <w:rPr>
      <w:b/>
      <w:bCs/>
    </w:rPr>
  </w:style>
  <w:style w:type="paragraph" w:customStyle="1" w:styleId="xl63">
    <w:name w:val="xl63"/>
    <w:basedOn w:val="Normal"/>
    <w:rsid w:val="000917AE"/>
    <w:pPr>
      <w:spacing w:before="100" w:beforeAutospacing="1" w:after="100" w:afterAutospacing="1"/>
      <w:jc w:val="left"/>
    </w:pPr>
    <w:rPr>
      <w:sz w:val="24"/>
      <w:szCs w:val="24"/>
    </w:rPr>
  </w:style>
  <w:style w:type="paragraph" w:customStyle="1" w:styleId="TabHeading">
    <w:name w:val="TabHeading"/>
    <w:basedOn w:val="Normal"/>
    <w:rsid w:val="000917AE"/>
    <w:pPr>
      <w:spacing w:before="60" w:after="60" w:line="240" w:lineRule="exact"/>
    </w:pPr>
    <w:rPr>
      <w:rFonts w:ascii="Arial" w:eastAsia="Cambria" w:hAnsi="Arial" w:cs="Arial"/>
      <w:b/>
      <w:sz w:val="18"/>
      <w:szCs w:val="24"/>
      <w:lang w:eastAsia="en-US"/>
    </w:rPr>
  </w:style>
  <w:style w:type="paragraph" w:customStyle="1" w:styleId="arial8">
    <w:name w:val="arial8"/>
    <w:basedOn w:val="Normal"/>
    <w:uiPriority w:val="99"/>
    <w:rsid w:val="000917AE"/>
    <w:pPr>
      <w:spacing w:before="100" w:beforeAutospacing="1" w:after="100" w:afterAutospacing="1"/>
      <w:jc w:val="left"/>
    </w:pPr>
    <w:rPr>
      <w:rFonts w:ascii="Arial" w:eastAsiaTheme="minorEastAsia" w:hAnsi="Arial" w:cs="Arial"/>
      <w:sz w:val="16"/>
      <w:szCs w:val="16"/>
    </w:rPr>
  </w:style>
  <w:style w:type="paragraph" w:customStyle="1" w:styleId="arial10">
    <w:name w:val="arial10"/>
    <w:basedOn w:val="Normal"/>
    <w:uiPriority w:val="99"/>
    <w:rsid w:val="000917AE"/>
    <w:pPr>
      <w:spacing w:before="100" w:beforeAutospacing="1" w:after="100" w:afterAutospacing="1"/>
      <w:jc w:val="left"/>
    </w:pPr>
    <w:rPr>
      <w:rFonts w:ascii="Arial" w:eastAsiaTheme="minorEastAsia" w:hAnsi="Arial" w:cs="Arial"/>
      <w:sz w:val="20"/>
    </w:rPr>
  </w:style>
  <w:style w:type="paragraph" w:customStyle="1" w:styleId="arial18">
    <w:name w:val="arial18"/>
    <w:basedOn w:val="Normal"/>
    <w:uiPriority w:val="99"/>
    <w:rsid w:val="000917AE"/>
    <w:pPr>
      <w:spacing w:before="100" w:beforeAutospacing="1" w:after="100" w:afterAutospacing="1"/>
      <w:jc w:val="left"/>
    </w:pPr>
    <w:rPr>
      <w:rFonts w:ascii="Arial" w:eastAsiaTheme="minorEastAsia" w:hAnsi="Arial" w:cs="Arial"/>
      <w:sz w:val="36"/>
      <w:szCs w:val="36"/>
    </w:rPr>
  </w:style>
  <w:style w:type="paragraph" w:customStyle="1" w:styleId="arial28">
    <w:name w:val="arial28"/>
    <w:basedOn w:val="Normal"/>
    <w:uiPriority w:val="99"/>
    <w:rsid w:val="000917AE"/>
    <w:pPr>
      <w:spacing w:before="100" w:beforeAutospacing="1" w:after="100" w:afterAutospacing="1"/>
      <w:jc w:val="left"/>
    </w:pPr>
    <w:rPr>
      <w:rFonts w:ascii="Arial" w:eastAsiaTheme="minorEastAsia" w:hAnsi="Arial" w:cs="Arial"/>
      <w:b/>
      <w:bCs/>
      <w:sz w:val="56"/>
      <w:szCs w:val="56"/>
    </w:rPr>
  </w:style>
  <w:style w:type="paragraph" w:customStyle="1" w:styleId="style21">
    <w:name w:val="style2"/>
    <w:basedOn w:val="Normal"/>
    <w:uiPriority w:val="99"/>
    <w:rsid w:val="000917AE"/>
    <w:pPr>
      <w:spacing w:before="100" w:beforeAutospacing="1" w:after="100" w:afterAutospacing="1"/>
      <w:jc w:val="left"/>
    </w:pPr>
    <w:rPr>
      <w:rFonts w:ascii="Arial" w:eastAsiaTheme="minorEastAsia" w:hAnsi="Arial" w:cs="Arial"/>
      <w:i/>
      <w:iCs/>
      <w:sz w:val="36"/>
      <w:szCs w:val="36"/>
    </w:rPr>
  </w:style>
  <w:style w:type="paragraph" w:customStyle="1" w:styleId="Textodebalo2">
    <w:name w:val="Texto de balão2"/>
    <w:basedOn w:val="Normal"/>
    <w:link w:val="TextodebaloChar"/>
    <w:rsid w:val="000917AE"/>
    <w:pPr>
      <w:overflowPunct w:val="0"/>
      <w:autoSpaceDE w:val="0"/>
      <w:autoSpaceDN w:val="0"/>
      <w:adjustRightInd w:val="0"/>
      <w:spacing w:after="0"/>
      <w:jc w:val="left"/>
    </w:pPr>
    <w:rPr>
      <w:rFonts w:ascii="Arial" w:hAnsi="Arial"/>
      <w:sz w:val="22"/>
    </w:rPr>
  </w:style>
  <w:style w:type="character" w:customStyle="1" w:styleId="TextodebaloChar">
    <w:name w:val="Texto de balão Char"/>
    <w:basedOn w:val="DefaultParagraphFont"/>
    <w:link w:val="Textodebalo2"/>
    <w:locked/>
    <w:rsid w:val="000917AE"/>
    <w:rPr>
      <w:rFonts w:ascii="Arial" w:hAnsi="Arial"/>
      <w:sz w:val="22"/>
    </w:rPr>
  </w:style>
  <w:style w:type="paragraph" w:customStyle="1" w:styleId="Cabealho4">
    <w:name w:val="Cabeçalho4"/>
    <w:basedOn w:val="Normal"/>
    <w:link w:val="CabealhoChar"/>
    <w:rsid w:val="000917AE"/>
    <w:pPr>
      <w:overflowPunct w:val="0"/>
      <w:autoSpaceDE w:val="0"/>
      <w:autoSpaceDN w:val="0"/>
      <w:adjustRightInd w:val="0"/>
      <w:spacing w:after="0"/>
      <w:jc w:val="left"/>
    </w:pPr>
    <w:rPr>
      <w:rFonts w:ascii="Arial" w:hAnsi="Arial"/>
      <w:sz w:val="22"/>
    </w:rPr>
  </w:style>
  <w:style w:type="character" w:customStyle="1" w:styleId="CabealhoChar">
    <w:name w:val="Cabeçalho Char"/>
    <w:basedOn w:val="DefaultParagraphFont"/>
    <w:link w:val="Cabealho4"/>
    <w:locked/>
    <w:rsid w:val="000917AE"/>
    <w:rPr>
      <w:rFonts w:ascii="Arial" w:hAnsi="Arial"/>
      <w:sz w:val="22"/>
    </w:rPr>
  </w:style>
  <w:style w:type="paragraph" w:customStyle="1" w:styleId="Rodap2">
    <w:name w:val="Rodapé2"/>
    <w:basedOn w:val="Normal"/>
    <w:link w:val="RodapChar0"/>
    <w:rsid w:val="000917AE"/>
    <w:pPr>
      <w:overflowPunct w:val="0"/>
      <w:autoSpaceDE w:val="0"/>
      <w:autoSpaceDN w:val="0"/>
      <w:adjustRightInd w:val="0"/>
      <w:spacing w:after="0"/>
      <w:jc w:val="left"/>
    </w:pPr>
    <w:rPr>
      <w:rFonts w:ascii="Arial" w:hAnsi="Arial"/>
      <w:sz w:val="22"/>
    </w:rPr>
  </w:style>
  <w:style w:type="character" w:customStyle="1" w:styleId="RodapChar0">
    <w:name w:val="Rodapé Char"/>
    <w:basedOn w:val="DefaultParagraphFont"/>
    <w:link w:val="Rodap2"/>
    <w:locked/>
    <w:rsid w:val="000917AE"/>
    <w:rPr>
      <w:rFonts w:ascii="Arial" w:hAnsi="Arial"/>
      <w:sz w:val="22"/>
    </w:rPr>
  </w:style>
  <w:style w:type="paragraph" w:customStyle="1" w:styleId="Ttulo22">
    <w:name w:val="Título 22"/>
    <w:basedOn w:val="Normal"/>
    <w:link w:val="Ttulo2Char"/>
    <w:rsid w:val="000917AE"/>
    <w:pPr>
      <w:overflowPunct w:val="0"/>
      <w:autoSpaceDE w:val="0"/>
      <w:autoSpaceDN w:val="0"/>
      <w:adjustRightInd w:val="0"/>
      <w:spacing w:after="0"/>
      <w:jc w:val="left"/>
    </w:pPr>
    <w:rPr>
      <w:rFonts w:ascii="Arial" w:hAnsi="Arial"/>
      <w:sz w:val="22"/>
    </w:rPr>
  </w:style>
  <w:style w:type="character" w:customStyle="1" w:styleId="Ttulo2Char">
    <w:name w:val="Título 2 Char"/>
    <w:basedOn w:val="DefaultParagraphFont"/>
    <w:link w:val="Ttulo22"/>
    <w:locked/>
    <w:rsid w:val="000917AE"/>
    <w:rPr>
      <w:rFonts w:ascii="Arial" w:hAnsi="Arial"/>
      <w:sz w:val="22"/>
    </w:rPr>
  </w:style>
  <w:style w:type="character" w:customStyle="1" w:styleId="arial281">
    <w:name w:val="arial281"/>
    <w:basedOn w:val="DefaultParagraphFont"/>
    <w:rsid w:val="000917AE"/>
    <w:rPr>
      <w:rFonts w:ascii="Arial" w:hAnsi="Arial" w:cs="Arial" w:hint="default"/>
      <w:b/>
      <w:bCs/>
      <w:i w:val="0"/>
      <w:iCs w:val="0"/>
      <w:sz w:val="56"/>
      <w:szCs w:val="56"/>
    </w:rPr>
  </w:style>
  <w:style w:type="character" w:customStyle="1" w:styleId="style210">
    <w:name w:val="style21"/>
    <w:basedOn w:val="DefaultParagraphFont"/>
    <w:rsid w:val="000917AE"/>
    <w:rPr>
      <w:rFonts w:ascii="Arial" w:hAnsi="Arial" w:cs="Arial" w:hint="default"/>
      <w:i/>
      <w:iCs/>
      <w:sz w:val="36"/>
      <w:szCs w:val="36"/>
    </w:rPr>
  </w:style>
  <w:style w:type="character" w:customStyle="1" w:styleId="arial181">
    <w:name w:val="arial181"/>
    <w:basedOn w:val="DefaultParagraphFont"/>
    <w:rsid w:val="000917AE"/>
    <w:rPr>
      <w:rFonts w:ascii="Arial" w:hAnsi="Arial" w:cs="Arial" w:hint="default"/>
      <w:i w:val="0"/>
      <w:iCs w:val="0"/>
      <w:sz w:val="36"/>
      <w:szCs w:val="36"/>
    </w:rPr>
  </w:style>
  <w:style w:type="table" w:customStyle="1" w:styleId="Tabelanormal1">
    <w:name w:val="Tabela normal1"/>
    <w:uiPriority w:val="99"/>
    <w:semiHidden/>
    <w:rsid w:val="000917AE"/>
    <w:pPr>
      <w:spacing w:after="200" w:line="276" w:lineRule="auto"/>
    </w:pPr>
    <w:rPr>
      <w:rFonts w:asciiTheme="minorHAnsi" w:eastAsiaTheme="minorHAnsi" w:hAnsiTheme="minorHAnsi" w:cs="Calibri"/>
      <w:sz w:val="22"/>
      <w:szCs w:val="22"/>
      <w:lang w:eastAsia="en-US"/>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621">
      <w:bodyDiv w:val="1"/>
      <w:marLeft w:val="0"/>
      <w:marRight w:val="0"/>
      <w:marTop w:val="0"/>
      <w:marBottom w:val="0"/>
      <w:divBdr>
        <w:top w:val="none" w:sz="0" w:space="0" w:color="auto"/>
        <w:left w:val="none" w:sz="0" w:space="0" w:color="auto"/>
        <w:bottom w:val="none" w:sz="0" w:space="0" w:color="auto"/>
        <w:right w:val="none" w:sz="0" w:space="0" w:color="auto"/>
      </w:divBdr>
    </w:div>
    <w:div w:id="8266002">
      <w:bodyDiv w:val="1"/>
      <w:marLeft w:val="0"/>
      <w:marRight w:val="0"/>
      <w:marTop w:val="0"/>
      <w:marBottom w:val="0"/>
      <w:divBdr>
        <w:top w:val="none" w:sz="0" w:space="0" w:color="auto"/>
        <w:left w:val="none" w:sz="0" w:space="0" w:color="auto"/>
        <w:bottom w:val="none" w:sz="0" w:space="0" w:color="auto"/>
        <w:right w:val="none" w:sz="0" w:space="0" w:color="auto"/>
      </w:divBdr>
    </w:div>
    <w:div w:id="9987455">
      <w:bodyDiv w:val="1"/>
      <w:marLeft w:val="0"/>
      <w:marRight w:val="0"/>
      <w:marTop w:val="0"/>
      <w:marBottom w:val="0"/>
      <w:divBdr>
        <w:top w:val="none" w:sz="0" w:space="0" w:color="auto"/>
        <w:left w:val="none" w:sz="0" w:space="0" w:color="auto"/>
        <w:bottom w:val="none" w:sz="0" w:space="0" w:color="auto"/>
        <w:right w:val="none" w:sz="0" w:space="0" w:color="auto"/>
      </w:divBdr>
    </w:div>
    <w:div w:id="24792081">
      <w:bodyDiv w:val="1"/>
      <w:marLeft w:val="0"/>
      <w:marRight w:val="0"/>
      <w:marTop w:val="0"/>
      <w:marBottom w:val="0"/>
      <w:divBdr>
        <w:top w:val="none" w:sz="0" w:space="0" w:color="auto"/>
        <w:left w:val="none" w:sz="0" w:space="0" w:color="auto"/>
        <w:bottom w:val="none" w:sz="0" w:space="0" w:color="auto"/>
        <w:right w:val="none" w:sz="0" w:space="0" w:color="auto"/>
      </w:divBdr>
    </w:div>
    <w:div w:id="25378609">
      <w:bodyDiv w:val="1"/>
      <w:marLeft w:val="0"/>
      <w:marRight w:val="0"/>
      <w:marTop w:val="0"/>
      <w:marBottom w:val="0"/>
      <w:divBdr>
        <w:top w:val="none" w:sz="0" w:space="0" w:color="auto"/>
        <w:left w:val="none" w:sz="0" w:space="0" w:color="auto"/>
        <w:bottom w:val="none" w:sz="0" w:space="0" w:color="auto"/>
        <w:right w:val="none" w:sz="0" w:space="0" w:color="auto"/>
      </w:divBdr>
    </w:div>
    <w:div w:id="33845942">
      <w:bodyDiv w:val="1"/>
      <w:marLeft w:val="0"/>
      <w:marRight w:val="0"/>
      <w:marTop w:val="0"/>
      <w:marBottom w:val="0"/>
      <w:divBdr>
        <w:top w:val="none" w:sz="0" w:space="0" w:color="auto"/>
        <w:left w:val="none" w:sz="0" w:space="0" w:color="auto"/>
        <w:bottom w:val="none" w:sz="0" w:space="0" w:color="auto"/>
        <w:right w:val="none" w:sz="0" w:space="0" w:color="auto"/>
      </w:divBdr>
    </w:div>
    <w:div w:id="45221468">
      <w:bodyDiv w:val="1"/>
      <w:marLeft w:val="0"/>
      <w:marRight w:val="0"/>
      <w:marTop w:val="0"/>
      <w:marBottom w:val="0"/>
      <w:divBdr>
        <w:top w:val="none" w:sz="0" w:space="0" w:color="auto"/>
        <w:left w:val="none" w:sz="0" w:space="0" w:color="auto"/>
        <w:bottom w:val="none" w:sz="0" w:space="0" w:color="auto"/>
        <w:right w:val="none" w:sz="0" w:space="0" w:color="auto"/>
      </w:divBdr>
    </w:div>
    <w:div w:id="99837308">
      <w:bodyDiv w:val="1"/>
      <w:marLeft w:val="0"/>
      <w:marRight w:val="0"/>
      <w:marTop w:val="0"/>
      <w:marBottom w:val="0"/>
      <w:divBdr>
        <w:top w:val="none" w:sz="0" w:space="0" w:color="auto"/>
        <w:left w:val="none" w:sz="0" w:space="0" w:color="auto"/>
        <w:bottom w:val="none" w:sz="0" w:space="0" w:color="auto"/>
        <w:right w:val="none" w:sz="0" w:space="0" w:color="auto"/>
      </w:divBdr>
    </w:div>
    <w:div w:id="112092545">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120418210">
      <w:bodyDiv w:val="1"/>
      <w:marLeft w:val="0"/>
      <w:marRight w:val="0"/>
      <w:marTop w:val="0"/>
      <w:marBottom w:val="0"/>
      <w:divBdr>
        <w:top w:val="none" w:sz="0" w:space="0" w:color="auto"/>
        <w:left w:val="none" w:sz="0" w:space="0" w:color="auto"/>
        <w:bottom w:val="none" w:sz="0" w:space="0" w:color="auto"/>
        <w:right w:val="none" w:sz="0" w:space="0" w:color="auto"/>
      </w:divBdr>
    </w:div>
    <w:div w:id="124978923">
      <w:bodyDiv w:val="1"/>
      <w:marLeft w:val="0"/>
      <w:marRight w:val="0"/>
      <w:marTop w:val="0"/>
      <w:marBottom w:val="0"/>
      <w:divBdr>
        <w:top w:val="none" w:sz="0" w:space="0" w:color="auto"/>
        <w:left w:val="none" w:sz="0" w:space="0" w:color="auto"/>
        <w:bottom w:val="none" w:sz="0" w:space="0" w:color="auto"/>
        <w:right w:val="none" w:sz="0" w:space="0" w:color="auto"/>
      </w:divBdr>
    </w:div>
    <w:div w:id="129596365">
      <w:bodyDiv w:val="1"/>
      <w:marLeft w:val="0"/>
      <w:marRight w:val="0"/>
      <w:marTop w:val="0"/>
      <w:marBottom w:val="0"/>
      <w:divBdr>
        <w:top w:val="none" w:sz="0" w:space="0" w:color="auto"/>
        <w:left w:val="none" w:sz="0" w:space="0" w:color="auto"/>
        <w:bottom w:val="none" w:sz="0" w:space="0" w:color="auto"/>
        <w:right w:val="none" w:sz="0" w:space="0" w:color="auto"/>
      </w:divBdr>
    </w:div>
    <w:div w:id="136382488">
      <w:bodyDiv w:val="1"/>
      <w:marLeft w:val="0"/>
      <w:marRight w:val="0"/>
      <w:marTop w:val="0"/>
      <w:marBottom w:val="0"/>
      <w:divBdr>
        <w:top w:val="none" w:sz="0" w:space="0" w:color="auto"/>
        <w:left w:val="none" w:sz="0" w:space="0" w:color="auto"/>
        <w:bottom w:val="none" w:sz="0" w:space="0" w:color="auto"/>
        <w:right w:val="none" w:sz="0" w:space="0" w:color="auto"/>
      </w:divBdr>
    </w:div>
    <w:div w:id="144274377">
      <w:bodyDiv w:val="1"/>
      <w:marLeft w:val="0"/>
      <w:marRight w:val="0"/>
      <w:marTop w:val="0"/>
      <w:marBottom w:val="0"/>
      <w:divBdr>
        <w:top w:val="none" w:sz="0" w:space="0" w:color="auto"/>
        <w:left w:val="none" w:sz="0" w:space="0" w:color="auto"/>
        <w:bottom w:val="none" w:sz="0" w:space="0" w:color="auto"/>
        <w:right w:val="none" w:sz="0" w:space="0" w:color="auto"/>
      </w:divBdr>
    </w:div>
    <w:div w:id="153113687">
      <w:bodyDiv w:val="1"/>
      <w:marLeft w:val="0"/>
      <w:marRight w:val="0"/>
      <w:marTop w:val="0"/>
      <w:marBottom w:val="0"/>
      <w:divBdr>
        <w:top w:val="none" w:sz="0" w:space="0" w:color="auto"/>
        <w:left w:val="none" w:sz="0" w:space="0" w:color="auto"/>
        <w:bottom w:val="none" w:sz="0" w:space="0" w:color="auto"/>
        <w:right w:val="none" w:sz="0" w:space="0" w:color="auto"/>
      </w:divBdr>
    </w:div>
    <w:div w:id="192421526">
      <w:bodyDiv w:val="1"/>
      <w:marLeft w:val="0"/>
      <w:marRight w:val="0"/>
      <w:marTop w:val="0"/>
      <w:marBottom w:val="0"/>
      <w:divBdr>
        <w:top w:val="none" w:sz="0" w:space="0" w:color="auto"/>
        <w:left w:val="none" w:sz="0" w:space="0" w:color="auto"/>
        <w:bottom w:val="none" w:sz="0" w:space="0" w:color="auto"/>
        <w:right w:val="none" w:sz="0" w:space="0" w:color="auto"/>
      </w:divBdr>
    </w:div>
    <w:div w:id="218170746">
      <w:bodyDiv w:val="1"/>
      <w:marLeft w:val="0"/>
      <w:marRight w:val="0"/>
      <w:marTop w:val="0"/>
      <w:marBottom w:val="0"/>
      <w:divBdr>
        <w:top w:val="none" w:sz="0" w:space="0" w:color="auto"/>
        <w:left w:val="none" w:sz="0" w:space="0" w:color="auto"/>
        <w:bottom w:val="none" w:sz="0" w:space="0" w:color="auto"/>
        <w:right w:val="none" w:sz="0" w:space="0" w:color="auto"/>
      </w:divBdr>
    </w:div>
    <w:div w:id="257057797">
      <w:bodyDiv w:val="1"/>
      <w:marLeft w:val="0"/>
      <w:marRight w:val="0"/>
      <w:marTop w:val="0"/>
      <w:marBottom w:val="0"/>
      <w:divBdr>
        <w:top w:val="none" w:sz="0" w:space="0" w:color="auto"/>
        <w:left w:val="none" w:sz="0" w:space="0" w:color="auto"/>
        <w:bottom w:val="none" w:sz="0" w:space="0" w:color="auto"/>
        <w:right w:val="none" w:sz="0" w:space="0" w:color="auto"/>
      </w:divBdr>
    </w:div>
    <w:div w:id="330841261">
      <w:bodyDiv w:val="1"/>
      <w:marLeft w:val="0"/>
      <w:marRight w:val="0"/>
      <w:marTop w:val="0"/>
      <w:marBottom w:val="0"/>
      <w:divBdr>
        <w:top w:val="none" w:sz="0" w:space="0" w:color="auto"/>
        <w:left w:val="none" w:sz="0" w:space="0" w:color="auto"/>
        <w:bottom w:val="none" w:sz="0" w:space="0" w:color="auto"/>
        <w:right w:val="none" w:sz="0" w:space="0" w:color="auto"/>
      </w:divBdr>
    </w:div>
    <w:div w:id="343752477">
      <w:bodyDiv w:val="1"/>
      <w:marLeft w:val="0"/>
      <w:marRight w:val="0"/>
      <w:marTop w:val="0"/>
      <w:marBottom w:val="0"/>
      <w:divBdr>
        <w:top w:val="none" w:sz="0" w:space="0" w:color="auto"/>
        <w:left w:val="none" w:sz="0" w:space="0" w:color="auto"/>
        <w:bottom w:val="none" w:sz="0" w:space="0" w:color="auto"/>
        <w:right w:val="none" w:sz="0" w:space="0" w:color="auto"/>
      </w:divBdr>
    </w:div>
    <w:div w:id="359555405">
      <w:bodyDiv w:val="1"/>
      <w:marLeft w:val="0"/>
      <w:marRight w:val="0"/>
      <w:marTop w:val="0"/>
      <w:marBottom w:val="0"/>
      <w:divBdr>
        <w:top w:val="none" w:sz="0" w:space="0" w:color="auto"/>
        <w:left w:val="none" w:sz="0" w:space="0" w:color="auto"/>
        <w:bottom w:val="none" w:sz="0" w:space="0" w:color="auto"/>
        <w:right w:val="none" w:sz="0" w:space="0" w:color="auto"/>
      </w:divBdr>
    </w:div>
    <w:div w:id="381946693">
      <w:bodyDiv w:val="1"/>
      <w:marLeft w:val="0"/>
      <w:marRight w:val="0"/>
      <w:marTop w:val="0"/>
      <w:marBottom w:val="0"/>
      <w:divBdr>
        <w:top w:val="none" w:sz="0" w:space="0" w:color="auto"/>
        <w:left w:val="none" w:sz="0" w:space="0" w:color="auto"/>
        <w:bottom w:val="none" w:sz="0" w:space="0" w:color="auto"/>
        <w:right w:val="none" w:sz="0" w:space="0" w:color="auto"/>
      </w:divBdr>
    </w:div>
    <w:div w:id="391003005">
      <w:bodyDiv w:val="1"/>
      <w:marLeft w:val="0"/>
      <w:marRight w:val="0"/>
      <w:marTop w:val="0"/>
      <w:marBottom w:val="0"/>
      <w:divBdr>
        <w:top w:val="none" w:sz="0" w:space="0" w:color="auto"/>
        <w:left w:val="none" w:sz="0" w:space="0" w:color="auto"/>
        <w:bottom w:val="none" w:sz="0" w:space="0" w:color="auto"/>
        <w:right w:val="none" w:sz="0" w:space="0" w:color="auto"/>
      </w:divBdr>
    </w:div>
    <w:div w:id="392823560">
      <w:bodyDiv w:val="1"/>
      <w:marLeft w:val="0"/>
      <w:marRight w:val="0"/>
      <w:marTop w:val="0"/>
      <w:marBottom w:val="0"/>
      <w:divBdr>
        <w:top w:val="none" w:sz="0" w:space="0" w:color="auto"/>
        <w:left w:val="none" w:sz="0" w:space="0" w:color="auto"/>
        <w:bottom w:val="none" w:sz="0" w:space="0" w:color="auto"/>
        <w:right w:val="none" w:sz="0" w:space="0" w:color="auto"/>
      </w:divBdr>
    </w:div>
    <w:div w:id="430273716">
      <w:bodyDiv w:val="1"/>
      <w:marLeft w:val="0"/>
      <w:marRight w:val="0"/>
      <w:marTop w:val="0"/>
      <w:marBottom w:val="0"/>
      <w:divBdr>
        <w:top w:val="none" w:sz="0" w:space="0" w:color="auto"/>
        <w:left w:val="none" w:sz="0" w:space="0" w:color="auto"/>
        <w:bottom w:val="none" w:sz="0" w:space="0" w:color="auto"/>
        <w:right w:val="none" w:sz="0" w:space="0" w:color="auto"/>
      </w:divBdr>
    </w:div>
    <w:div w:id="480314204">
      <w:bodyDiv w:val="1"/>
      <w:marLeft w:val="0"/>
      <w:marRight w:val="0"/>
      <w:marTop w:val="0"/>
      <w:marBottom w:val="0"/>
      <w:divBdr>
        <w:top w:val="none" w:sz="0" w:space="0" w:color="auto"/>
        <w:left w:val="none" w:sz="0" w:space="0" w:color="auto"/>
        <w:bottom w:val="none" w:sz="0" w:space="0" w:color="auto"/>
        <w:right w:val="none" w:sz="0" w:space="0" w:color="auto"/>
      </w:divBdr>
    </w:div>
    <w:div w:id="485245885">
      <w:bodyDiv w:val="1"/>
      <w:marLeft w:val="0"/>
      <w:marRight w:val="0"/>
      <w:marTop w:val="0"/>
      <w:marBottom w:val="0"/>
      <w:divBdr>
        <w:top w:val="none" w:sz="0" w:space="0" w:color="auto"/>
        <w:left w:val="none" w:sz="0" w:space="0" w:color="auto"/>
        <w:bottom w:val="none" w:sz="0" w:space="0" w:color="auto"/>
        <w:right w:val="none" w:sz="0" w:space="0" w:color="auto"/>
      </w:divBdr>
    </w:div>
    <w:div w:id="505748049">
      <w:bodyDiv w:val="1"/>
      <w:marLeft w:val="0"/>
      <w:marRight w:val="0"/>
      <w:marTop w:val="0"/>
      <w:marBottom w:val="0"/>
      <w:divBdr>
        <w:top w:val="none" w:sz="0" w:space="0" w:color="auto"/>
        <w:left w:val="none" w:sz="0" w:space="0" w:color="auto"/>
        <w:bottom w:val="none" w:sz="0" w:space="0" w:color="auto"/>
        <w:right w:val="none" w:sz="0" w:space="0" w:color="auto"/>
      </w:divBdr>
    </w:div>
    <w:div w:id="506212859">
      <w:bodyDiv w:val="1"/>
      <w:marLeft w:val="0"/>
      <w:marRight w:val="0"/>
      <w:marTop w:val="0"/>
      <w:marBottom w:val="0"/>
      <w:divBdr>
        <w:top w:val="none" w:sz="0" w:space="0" w:color="auto"/>
        <w:left w:val="none" w:sz="0" w:space="0" w:color="auto"/>
        <w:bottom w:val="none" w:sz="0" w:space="0" w:color="auto"/>
        <w:right w:val="none" w:sz="0" w:space="0" w:color="auto"/>
      </w:divBdr>
    </w:div>
    <w:div w:id="513692627">
      <w:bodyDiv w:val="1"/>
      <w:marLeft w:val="0"/>
      <w:marRight w:val="0"/>
      <w:marTop w:val="0"/>
      <w:marBottom w:val="0"/>
      <w:divBdr>
        <w:top w:val="none" w:sz="0" w:space="0" w:color="auto"/>
        <w:left w:val="none" w:sz="0" w:space="0" w:color="auto"/>
        <w:bottom w:val="none" w:sz="0" w:space="0" w:color="auto"/>
        <w:right w:val="none" w:sz="0" w:space="0" w:color="auto"/>
      </w:divBdr>
    </w:div>
    <w:div w:id="530992842">
      <w:bodyDiv w:val="1"/>
      <w:marLeft w:val="0"/>
      <w:marRight w:val="0"/>
      <w:marTop w:val="0"/>
      <w:marBottom w:val="0"/>
      <w:divBdr>
        <w:top w:val="none" w:sz="0" w:space="0" w:color="auto"/>
        <w:left w:val="none" w:sz="0" w:space="0" w:color="auto"/>
        <w:bottom w:val="none" w:sz="0" w:space="0" w:color="auto"/>
        <w:right w:val="none" w:sz="0" w:space="0" w:color="auto"/>
      </w:divBdr>
    </w:div>
    <w:div w:id="531038500">
      <w:bodyDiv w:val="1"/>
      <w:marLeft w:val="0"/>
      <w:marRight w:val="0"/>
      <w:marTop w:val="0"/>
      <w:marBottom w:val="0"/>
      <w:divBdr>
        <w:top w:val="none" w:sz="0" w:space="0" w:color="auto"/>
        <w:left w:val="none" w:sz="0" w:space="0" w:color="auto"/>
        <w:bottom w:val="none" w:sz="0" w:space="0" w:color="auto"/>
        <w:right w:val="none" w:sz="0" w:space="0" w:color="auto"/>
      </w:divBdr>
    </w:div>
    <w:div w:id="546453724">
      <w:bodyDiv w:val="1"/>
      <w:marLeft w:val="0"/>
      <w:marRight w:val="0"/>
      <w:marTop w:val="0"/>
      <w:marBottom w:val="0"/>
      <w:divBdr>
        <w:top w:val="none" w:sz="0" w:space="0" w:color="auto"/>
        <w:left w:val="none" w:sz="0" w:space="0" w:color="auto"/>
        <w:bottom w:val="none" w:sz="0" w:space="0" w:color="auto"/>
        <w:right w:val="none" w:sz="0" w:space="0" w:color="auto"/>
      </w:divBdr>
    </w:div>
    <w:div w:id="547376740">
      <w:bodyDiv w:val="1"/>
      <w:marLeft w:val="0"/>
      <w:marRight w:val="0"/>
      <w:marTop w:val="0"/>
      <w:marBottom w:val="0"/>
      <w:divBdr>
        <w:top w:val="none" w:sz="0" w:space="0" w:color="auto"/>
        <w:left w:val="none" w:sz="0" w:space="0" w:color="auto"/>
        <w:bottom w:val="none" w:sz="0" w:space="0" w:color="auto"/>
        <w:right w:val="none" w:sz="0" w:space="0" w:color="auto"/>
      </w:divBdr>
    </w:div>
    <w:div w:id="554588621">
      <w:bodyDiv w:val="1"/>
      <w:marLeft w:val="0"/>
      <w:marRight w:val="0"/>
      <w:marTop w:val="0"/>
      <w:marBottom w:val="0"/>
      <w:divBdr>
        <w:top w:val="none" w:sz="0" w:space="0" w:color="auto"/>
        <w:left w:val="none" w:sz="0" w:space="0" w:color="auto"/>
        <w:bottom w:val="none" w:sz="0" w:space="0" w:color="auto"/>
        <w:right w:val="none" w:sz="0" w:space="0" w:color="auto"/>
      </w:divBdr>
    </w:div>
    <w:div w:id="565798813">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589848338">
      <w:bodyDiv w:val="1"/>
      <w:marLeft w:val="0"/>
      <w:marRight w:val="0"/>
      <w:marTop w:val="0"/>
      <w:marBottom w:val="0"/>
      <w:divBdr>
        <w:top w:val="none" w:sz="0" w:space="0" w:color="auto"/>
        <w:left w:val="none" w:sz="0" w:space="0" w:color="auto"/>
        <w:bottom w:val="none" w:sz="0" w:space="0" w:color="auto"/>
        <w:right w:val="none" w:sz="0" w:space="0" w:color="auto"/>
      </w:divBdr>
    </w:div>
    <w:div w:id="593588863">
      <w:bodyDiv w:val="1"/>
      <w:marLeft w:val="0"/>
      <w:marRight w:val="0"/>
      <w:marTop w:val="0"/>
      <w:marBottom w:val="0"/>
      <w:divBdr>
        <w:top w:val="none" w:sz="0" w:space="0" w:color="auto"/>
        <w:left w:val="none" w:sz="0" w:space="0" w:color="auto"/>
        <w:bottom w:val="none" w:sz="0" w:space="0" w:color="auto"/>
        <w:right w:val="none" w:sz="0" w:space="0" w:color="auto"/>
      </w:divBdr>
    </w:div>
    <w:div w:id="612640202">
      <w:bodyDiv w:val="1"/>
      <w:marLeft w:val="0"/>
      <w:marRight w:val="0"/>
      <w:marTop w:val="0"/>
      <w:marBottom w:val="0"/>
      <w:divBdr>
        <w:top w:val="none" w:sz="0" w:space="0" w:color="auto"/>
        <w:left w:val="none" w:sz="0" w:space="0" w:color="auto"/>
        <w:bottom w:val="none" w:sz="0" w:space="0" w:color="auto"/>
        <w:right w:val="none" w:sz="0" w:space="0" w:color="auto"/>
      </w:divBdr>
    </w:div>
    <w:div w:id="619148999">
      <w:bodyDiv w:val="1"/>
      <w:marLeft w:val="0"/>
      <w:marRight w:val="0"/>
      <w:marTop w:val="0"/>
      <w:marBottom w:val="0"/>
      <w:divBdr>
        <w:top w:val="none" w:sz="0" w:space="0" w:color="auto"/>
        <w:left w:val="none" w:sz="0" w:space="0" w:color="auto"/>
        <w:bottom w:val="none" w:sz="0" w:space="0" w:color="auto"/>
        <w:right w:val="none" w:sz="0" w:space="0" w:color="auto"/>
      </w:divBdr>
      <w:divsChild>
        <w:div w:id="1212231728">
          <w:marLeft w:val="0"/>
          <w:marRight w:val="0"/>
          <w:marTop w:val="0"/>
          <w:marBottom w:val="0"/>
          <w:divBdr>
            <w:top w:val="none" w:sz="0" w:space="0" w:color="auto"/>
            <w:left w:val="none" w:sz="0" w:space="0" w:color="auto"/>
            <w:bottom w:val="none" w:sz="0" w:space="0" w:color="auto"/>
            <w:right w:val="none" w:sz="0" w:space="0" w:color="auto"/>
          </w:divBdr>
        </w:div>
      </w:divsChild>
    </w:div>
    <w:div w:id="684358908">
      <w:bodyDiv w:val="1"/>
      <w:marLeft w:val="0"/>
      <w:marRight w:val="0"/>
      <w:marTop w:val="0"/>
      <w:marBottom w:val="0"/>
      <w:divBdr>
        <w:top w:val="none" w:sz="0" w:space="0" w:color="auto"/>
        <w:left w:val="none" w:sz="0" w:space="0" w:color="auto"/>
        <w:bottom w:val="none" w:sz="0" w:space="0" w:color="auto"/>
        <w:right w:val="none" w:sz="0" w:space="0" w:color="auto"/>
      </w:divBdr>
    </w:div>
    <w:div w:id="687296638">
      <w:bodyDiv w:val="1"/>
      <w:marLeft w:val="0"/>
      <w:marRight w:val="0"/>
      <w:marTop w:val="0"/>
      <w:marBottom w:val="0"/>
      <w:divBdr>
        <w:top w:val="none" w:sz="0" w:space="0" w:color="auto"/>
        <w:left w:val="none" w:sz="0" w:space="0" w:color="auto"/>
        <w:bottom w:val="none" w:sz="0" w:space="0" w:color="auto"/>
        <w:right w:val="none" w:sz="0" w:space="0" w:color="auto"/>
      </w:divBdr>
    </w:div>
    <w:div w:id="708333964">
      <w:bodyDiv w:val="1"/>
      <w:marLeft w:val="0"/>
      <w:marRight w:val="0"/>
      <w:marTop w:val="0"/>
      <w:marBottom w:val="0"/>
      <w:divBdr>
        <w:top w:val="none" w:sz="0" w:space="0" w:color="auto"/>
        <w:left w:val="none" w:sz="0" w:space="0" w:color="auto"/>
        <w:bottom w:val="none" w:sz="0" w:space="0" w:color="auto"/>
        <w:right w:val="none" w:sz="0" w:space="0" w:color="auto"/>
      </w:divBdr>
    </w:div>
    <w:div w:id="713962645">
      <w:bodyDiv w:val="1"/>
      <w:marLeft w:val="0"/>
      <w:marRight w:val="0"/>
      <w:marTop w:val="0"/>
      <w:marBottom w:val="0"/>
      <w:divBdr>
        <w:top w:val="none" w:sz="0" w:space="0" w:color="auto"/>
        <w:left w:val="none" w:sz="0" w:space="0" w:color="auto"/>
        <w:bottom w:val="none" w:sz="0" w:space="0" w:color="auto"/>
        <w:right w:val="none" w:sz="0" w:space="0" w:color="auto"/>
      </w:divBdr>
    </w:div>
    <w:div w:id="755906326">
      <w:bodyDiv w:val="1"/>
      <w:marLeft w:val="0"/>
      <w:marRight w:val="0"/>
      <w:marTop w:val="0"/>
      <w:marBottom w:val="0"/>
      <w:divBdr>
        <w:top w:val="none" w:sz="0" w:space="0" w:color="auto"/>
        <w:left w:val="none" w:sz="0" w:space="0" w:color="auto"/>
        <w:bottom w:val="none" w:sz="0" w:space="0" w:color="auto"/>
        <w:right w:val="none" w:sz="0" w:space="0" w:color="auto"/>
      </w:divBdr>
    </w:div>
    <w:div w:id="800273508">
      <w:bodyDiv w:val="1"/>
      <w:marLeft w:val="0"/>
      <w:marRight w:val="0"/>
      <w:marTop w:val="0"/>
      <w:marBottom w:val="0"/>
      <w:divBdr>
        <w:top w:val="none" w:sz="0" w:space="0" w:color="auto"/>
        <w:left w:val="none" w:sz="0" w:space="0" w:color="auto"/>
        <w:bottom w:val="none" w:sz="0" w:space="0" w:color="auto"/>
        <w:right w:val="none" w:sz="0" w:space="0" w:color="auto"/>
      </w:divBdr>
    </w:div>
    <w:div w:id="815345003">
      <w:bodyDiv w:val="1"/>
      <w:marLeft w:val="0"/>
      <w:marRight w:val="0"/>
      <w:marTop w:val="0"/>
      <w:marBottom w:val="0"/>
      <w:divBdr>
        <w:top w:val="none" w:sz="0" w:space="0" w:color="auto"/>
        <w:left w:val="none" w:sz="0" w:space="0" w:color="auto"/>
        <w:bottom w:val="none" w:sz="0" w:space="0" w:color="auto"/>
        <w:right w:val="none" w:sz="0" w:space="0" w:color="auto"/>
      </w:divBdr>
    </w:div>
    <w:div w:id="818810557">
      <w:bodyDiv w:val="1"/>
      <w:marLeft w:val="0"/>
      <w:marRight w:val="0"/>
      <w:marTop w:val="0"/>
      <w:marBottom w:val="0"/>
      <w:divBdr>
        <w:top w:val="none" w:sz="0" w:space="0" w:color="auto"/>
        <w:left w:val="none" w:sz="0" w:space="0" w:color="auto"/>
        <w:bottom w:val="none" w:sz="0" w:space="0" w:color="auto"/>
        <w:right w:val="none" w:sz="0" w:space="0" w:color="auto"/>
      </w:divBdr>
    </w:div>
    <w:div w:id="822165069">
      <w:bodyDiv w:val="1"/>
      <w:marLeft w:val="0"/>
      <w:marRight w:val="0"/>
      <w:marTop w:val="0"/>
      <w:marBottom w:val="0"/>
      <w:divBdr>
        <w:top w:val="none" w:sz="0" w:space="0" w:color="auto"/>
        <w:left w:val="none" w:sz="0" w:space="0" w:color="auto"/>
        <w:bottom w:val="none" w:sz="0" w:space="0" w:color="auto"/>
        <w:right w:val="none" w:sz="0" w:space="0" w:color="auto"/>
      </w:divBdr>
    </w:div>
    <w:div w:id="826819805">
      <w:bodyDiv w:val="1"/>
      <w:marLeft w:val="0"/>
      <w:marRight w:val="0"/>
      <w:marTop w:val="0"/>
      <w:marBottom w:val="0"/>
      <w:divBdr>
        <w:top w:val="none" w:sz="0" w:space="0" w:color="auto"/>
        <w:left w:val="none" w:sz="0" w:space="0" w:color="auto"/>
        <w:bottom w:val="none" w:sz="0" w:space="0" w:color="auto"/>
        <w:right w:val="none" w:sz="0" w:space="0" w:color="auto"/>
      </w:divBdr>
    </w:div>
    <w:div w:id="840196610">
      <w:bodyDiv w:val="1"/>
      <w:marLeft w:val="0"/>
      <w:marRight w:val="0"/>
      <w:marTop w:val="0"/>
      <w:marBottom w:val="0"/>
      <w:divBdr>
        <w:top w:val="none" w:sz="0" w:space="0" w:color="auto"/>
        <w:left w:val="none" w:sz="0" w:space="0" w:color="auto"/>
        <w:bottom w:val="none" w:sz="0" w:space="0" w:color="auto"/>
        <w:right w:val="none" w:sz="0" w:space="0" w:color="auto"/>
      </w:divBdr>
    </w:div>
    <w:div w:id="842235645">
      <w:bodyDiv w:val="1"/>
      <w:marLeft w:val="0"/>
      <w:marRight w:val="0"/>
      <w:marTop w:val="0"/>
      <w:marBottom w:val="0"/>
      <w:divBdr>
        <w:top w:val="none" w:sz="0" w:space="0" w:color="auto"/>
        <w:left w:val="none" w:sz="0" w:space="0" w:color="auto"/>
        <w:bottom w:val="none" w:sz="0" w:space="0" w:color="auto"/>
        <w:right w:val="none" w:sz="0" w:space="0" w:color="auto"/>
      </w:divBdr>
    </w:div>
    <w:div w:id="926159796">
      <w:bodyDiv w:val="1"/>
      <w:marLeft w:val="0"/>
      <w:marRight w:val="0"/>
      <w:marTop w:val="0"/>
      <w:marBottom w:val="0"/>
      <w:divBdr>
        <w:top w:val="none" w:sz="0" w:space="0" w:color="auto"/>
        <w:left w:val="none" w:sz="0" w:space="0" w:color="auto"/>
        <w:bottom w:val="none" w:sz="0" w:space="0" w:color="auto"/>
        <w:right w:val="none" w:sz="0" w:space="0" w:color="auto"/>
      </w:divBdr>
    </w:div>
    <w:div w:id="971834691">
      <w:bodyDiv w:val="1"/>
      <w:marLeft w:val="0"/>
      <w:marRight w:val="0"/>
      <w:marTop w:val="0"/>
      <w:marBottom w:val="0"/>
      <w:divBdr>
        <w:top w:val="none" w:sz="0" w:space="0" w:color="auto"/>
        <w:left w:val="none" w:sz="0" w:space="0" w:color="auto"/>
        <w:bottom w:val="none" w:sz="0" w:space="0" w:color="auto"/>
        <w:right w:val="none" w:sz="0" w:space="0" w:color="auto"/>
      </w:divBdr>
    </w:div>
    <w:div w:id="996498507">
      <w:bodyDiv w:val="1"/>
      <w:marLeft w:val="0"/>
      <w:marRight w:val="0"/>
      <w:marTop w:val="0"/>
      <w:marBottom w:val="0"/>
      <w:divBdr>
        <w:top w:val="none" w:sz="0" w:space="0" w:color="auto"/>
        <w:left w:val="none" w:sz="0" w:space="0" w:color="auto"/>
        <w:bottom w:val="none" w:sz="0" w:space="0" w:color="auto"/>
        <w:right w:val="none" w:sz="0" w:space="0" w:color="auto"/>
      </w:divBdr>
    </w:div>
    <w:div w:id="1003624686">
      <w:bodyDiv w:val="1"/>
      <w:marLeft w:val="0"/>
      <w:marRight w:val="0"/>
      <w:marTop w:val="0"/>
      <w:marBottom w:val="0"/>
      <w:divBdr>
        <w:top w:val="none" w:sz="0" w:space="0" w:color="auto"/>
        <w:left w:val="none" w:sz="0" w:space="0" w:color="auto"/>
        <w:bottom w:val="none" w:sz="0" w:space="0" w:color="auto"/>
        <w:right w:val="none" w:sz="0" w:space="0" w:color="auto"/>
      </w:divBdr>
    </w:div>
    <w:div w:id="1011222588">
      <w:bodyDiv w:val="1"/>
      <w:marLeft w:val="0"/>
      <w:marRight w:val="0"/>
      <w:marTop w:val="0"/>
      <w:marBottom w:val="0"/>
      <w:divBdr>
        <w:top w:val="none" w:sz="0" w:space="0" w:color="auto"/>
        <w:left w:val="none" w:sz="0" w:space="0" w:color="auto"/>
        <w:bottom w:val="none" w:sz="0" w:space="0" w:color="auto"/>
        <w:right w:val="none" w:sz="0" w:space="0" w:color="auto"/>
      </w:divBdr>
    </w:div>
    <w:div w:id="1028797968">
      <w:bodyDiv w:val="1"/>
      <w:marLeft w:val="0"/>
      <w:marRight w:val="0"/>
      <w:marTop w:val="0"/>
      <w:marBottom w:val="0"/>
      <w:divBdr>
        <w:top w:val="none" w:sz="0" w:space="0" w:color="auto"/>
        <w:left w:val="none" w:sz="0" w:space="0" w:color="auto"/>
        <w:bottom w:val="none" w:sz="0" w:space="0" w:color="auto"/>
        <w:right w:val="none" w:sz="0" w:space="0" w:color="auto"/>
      </w:divBdr>
    </w:div>
    <w:div w:id="1035619641">
      <w:bodyDiv w:val="1"/>
      <w:marLeft w:val="0"/>
      <w:marRight w:val="0"/>
      <w:marTop w:val="0"/>
      <w:marBottom w:val="0"/>
      <w:divBdr>
        <w:top w:val="none" w:sz="0" w:space="0" w:color="auto"/>
        <w:left w:val="none" w:sz="0" w:space="0" w:color="auto"/>
        <w:bottom w:val="none" w:sz="0" w:space="0" w:color="auto"/>
        <w:right w:val="none" w:sz="0" w:space="0" w:color="auto"/>
      </w:divBdr>
    </w:div>
    <w:div w:id="1037581136">
      <w:bodyDiv w:val="1"/>
      <w:marLeft w:val="0"/>
      <w:marRight w:val="0"/>
      <w:marTop w:val="0"/>
      <w:marBottom w:val="0"/>
      <w:divBdr>
        <w:top w:val="none" w:sz="0" w:space="0" w:color="auto"/>
        <w:left w:val="none" w:sz="0" w:space="0" w:color="auto"/>
        <w:bottom w:val="none" w:sz="0" w:space="0" w:color="auto"/>
        <w:right w:val="none" w:sz="0" w:space="0" w:color="auto"/>
      </w:divBdr>
    </w:div>
    <w:div w:id="1039164497">
      <w:bodyDiv w:val="1"/>
      <w:marLeft w:val="0"/>
      <w:marRight w:val="0"/>
      <w:marTop w:val="0"/>
      <w:marBottom w:val="0"/>
      <w:divBdr>
        <w:top w:val="none" w:sz="0" w:space="0" w:color="auto"/>
        <w:left w:val="none" w:sz="0" w:space="0" w:color="auto"/>
        <w:bottom w:val="none" w:sz="0" w:space="0" w:color="auto"/>
        <w:right w:val="none" w:sz="0" w:space="0" w:color="auto"/>
      </w:divBdr>
    </w:div>
    <w:div w:id="1047100065">
      <w:bodyDiv w:val="1"/>
      <w:marLeft w:val="0"/>
      <w:marRight w:val="0"/>
      <w:marTop w:val="0"/>
      <w:marBottom w:val="0"/>
      <w:divBdr>
        <w:top w:val="none" w:sz="0" w:space="0" w:color="auto"/>
        <w:left w:val="none" w:sz="0" w:space="0" w:color="auto"/>
        <w:bottom w:val="none" w:sz="0" w:space="0" w:color="auto"/>
        <w:right w:val="none" w:sz="0" w:space="0" w:color="auto"/>
      </w:divBdr>
    </w:div>
    <w:div w:id="1088694448">
      <w:bodyDiv w:val="1"/>
      <w:marLeft w:val="0"/>
      <w:marRight w:val="0"/>
      <w:marTop w:val="0"/>
      <w:marBottom w:val="0"/>
      <w:divBdr>
        <w:top w:val="none" w:sz="0" w:space="0" w:color="auto"/>
        <w:left w:val="none" w:sz="0" w:space="0" w:color="auto"/>
        <w:bottom w:val="none" w:sz="0" w:space="0" w:color="auto"/>
        <w:right w:val="none" w:sz="0" w:space="0" w:color="auto"/>
      </w:divBdr>
    </w:div>
    <w:div w:id="1120417311">
      <w:bodyDiv w:val="1"/>
      <w:marLeft w:val="0"/>
      <w:marRight w:val="0"/>
      <w:marTop w:val="0"/>
      <w:marBottom w:val="0"/>
      <w:divBdr>
        <w:top w:val="none" w:sz="0" w:space="0" w:color="auto"/>
        <w:left w:val="none" w:sz="0" w:space="0" w:color="auto"/>
        <w:bottom w:val="none" w:sz="0" w:space="0" w:color="auto"/>
        <w:right w:val="none" w:sz="0" w:space="0" w:color="auto"/>
      </w:divBdr>
    </w:div>
    <w:div w:id="1149134502">
      <w:bodyDiv w:val="1"/>
      <w:marLeft w:val="0"/>
      <w:marRight w:val="0"/>
      <w:marTop w:val="0"/>
      <w:marBottom w:val="0"/>
      <w:divBdr>
        <w:top w:val="none" w:sz="0" w:space="0" w:color="auto"/>
        <w:left w:val="none" w:sz="0" w:space="0" w:color="auto"/>
        <w:bottom w:val="none" w:sz="0" w:space="0" w:color="auto"/>
        <w:right w:val="none" w:sz="0" w:space="0" w:color="auto"/>
      </w:divBdr>
    </w:div>
    <w:div w:id="1156262724">
      <w:bodyDiv w:val="1"/>
      <w:marLeft w:val="0"/>
      <w:marRight w:val="0"/>
      <w:marTop w:val="0"/>
      <w:marBottom w:val="0"/>
      <w:divBdr>
        <w:top w:val="none" w:sz="0" w:space="0" w:color="auto"/>
        <w:left w:val="none" w:sz="0" w:space="0" w:color="auto"/>
        <w:bottom w:val="none" w:sz="0" w:space="0" w:color="auto"/>
        <w:right w:val="none" w:sz="0" w:space="0" w:color="auto"/>
      </w:divBdr>
    </w:div>
    <w:div w:id="1161966184">
      <w:bodyDiv w:val="1"/>
      <w:marLeft w:val="0"/>
      <w:marRight w:val="0"/>
      <w:marTop w:val="0"/>
      <w:marBottom w:val="0"/>
      <w:divBdr>
        <w:top w:val="none" w:sz="0" w:space="0" w:color="auto"/>
        <w:left w:val="none" w:sz="0" w:space="0" w:color="auto"/>
        <w:bottom w:val="none" w:sz="0" w:space="0" w:color="auto"/>
        <w:right w:val="none" w:sz="0" w:space="0" w:color="auto"/>
      </w:divBdr>
    </w:div>
    <w:div w:id="1210266833">
      <w:bodyDiv w:val="1"/>
      <w:marLeft w:val="0"/>
      <w:marRight w:val="0"/>
      <w:marTop w:val="0"/>
      <w:marBottom w:val="0"/>
      <w:divBdr>
        <w:top w:val="none" w:sz="0" w:space="0" w:color="auto"/>
        <w:left w:val="none" w:sz="0" w:space="0" w:color="auto"/>
        <w:bottom w:val="none" w:sz="0" w:space="0" w:color="auto"/>
        <w:right w:val="none" w:sz="0" w:space="0" w:color="auto"/>
      </w:divBdr>
    </w:div>
    <w:div w:id="1276449858">
      <w:bodyDiv w:val="1"/>
      <w:marLeft w:val="0"/>
      <w:marRight w:val="0"/>
      <w:marTop w:val="0"/>
      <w:marBottom w:val="0"/>
      <w:divBdr>
        <w:top w:val="none" w:sz="0" w:space="0" w:color="auto"/>
        <w:left w:val="none" w:sz="0" w:space="0" w:color="auto"/>
        <w:bottom w:val="none" w:sz="0" w:space="0" w:color="auto"/>
        <w:right w:val="none" w:sz="0" w:space="0" w:color="auto"/>
      </w:divBdr>
    </w:div>
    <w:div w:id="1286498518">
      <w:bodyDiv w:val="1"/>
      <w:marLeft w:val="0"/>
      <w:marRight w:val="0"/>
      <w:marTop w:val="0"/>
      <w:marBottom w:val="0"/>
      <w:divBdr>
        <w:top w:val="none" w:sz="0" w:space="0" w:color="auto"/>
        <w:left w:val="none" w:sz="0" w:space="0" w:color="auto"/>
        <w:bottom w:val="none" w:sz="0" w:space="0" w:color="auto"/>
        <w:right w:val="none" w:sz="0" w:space="0" w:color="auto"/>
      </w:divBdr>
    </w:div>
    <w:div w:id="1288272799">
      <w:bodyDiv w:val="1"/>
      <w:marLeft w:val="0"/>
      <w:marRight w:val="0"/>
      <w:marTop w:val="0"/>
      <w:marBottom w:val="0"/>
      <w:divBdr>
        <w:top w:val="none" w:sz="0" w:space="0" w:color="auto"/>
        <w:left w:val="none" w:sz="0" w:space="0" w:color="auto"/>
        <w:bottom w:val="none" w:sz="0" w:space="0" w:color="auto"/>
        <w:right w:val="none" w:sz="0" w:space="0" w:color="auto"/>
      </w:divBdr>
    </w:div>
    <w:div w:id="1300574052">
      <w:bodyDiv w:val="1"/>
      <w:marLeft w:val="0"/>
      <w:marRight w:val="0"/>
      <w:marTop w:val="0"/>
      <w:marBottom w:val="0"/>
      <w:divBdr>
        <w:top w:val="none" w:sz="0" w:space="0" w:color="auto"/>
        <w:left w:val="none" w:sz="0" w:space="0" w:color="auto"/>
        <w:bottom w:val="none" w:sz="0" w:space="0" w:color="auto"/>
        <w:right w:val="none" w:sz="0" w:space="0" w:color="auto"/>
      </w:divBdr>
    </w:div>
    <w:div w:id="1314487873">
      <w:bodyDiv w:val="1"/>
      <w:marLeft w:val="0"/>
      <w:marRight w:val="0"/>
      <w:marTop w:val="0"/>
      <w:marBottom w:val="0"/>
      <w:divBdr>
        <w:top w:val="none" w:sz="0" w:space="0" w:color="auto"/>
        <w:left w:val="none" w:sz="0" w:space="0" w:color="auto"/>
        <w:bottom w:val="none" w:sz="0" w:space="0" w:color="auto"/>
        <w:right w:val="none" w:sz="0" w:space="0" w:color="auto"/>
      </w:divBdr>
    </w:div>
    <w:div w:id="1317412356">
      <w:bodyDiv w:val="1"/>
      <w:marLeft w:val="0"/>
      <w:marRight w:val="0"/>
      <w:marTop w:val="0"/>
      <w:marBottom w:val="0"/>
      <w:divBdr>
        <w:top w:val="none" w:sz="0" w:space="0" w:color="auto"/>
        <w:left w:val="none" w:sz="0" w:space="0" w:color="auto"/>
        <w:bottom w:val="none" w:sz="0" w:space="0" w:color="auto"/>
        <w:right w:val="none" w:sz="0" w:space="0" w:color="auto"/>
      </w:divBdr>
    </w:div>
    <w:div w:id="1393234281">
      <w:bodyDiv w:val="1"/>
      <w:marLeft w:val="0"/>
      <w:marRight w:val="0"/>
      <w:marTop w:val="0"/>
      <w:marBottom w:val="0"/>
      <w:divBdr>
        <w:top w:val="none" w:sz="0" w:space="0" w:color="auto"/>
        <w:left w:val="none" w:sz="0" w:space="0" w:color="auto"/>
        <w:bottom w:val="none" w:sz="0" w:space="0" w:color="auto"/>
        <w:right w:val="none" w:sz="0" w:space="0" w:color="auto"/>
      </w:divBdr>
    </w:div>
    <w:div w:id="1432359939">
      <w:bodyDiv w:val="1"/>
      <w:marLeft w:val="0"/>
      <w:marRight w:val="0"/>
      <w:marTop w:val="0"/>
      <w:marBottom w:val="0"/>
      <w:divBdr>
        <w:top w:val="none" w:sz="0" w:space="0" w:color="auto"/>
        <w:left w:val="none" w:sz="0" w:space="0" w:color="auto"/>
        <w:bottom w:val="none" w:sz="0" w:space="0" w:color="auto"/>
        <w:right w:val="none" w:sz="0" w:space="0" w:color="auto"/>
      </w:divBdr>
    </w:div>
    <w:div w:id="1433089757">
      <w:bodyDiv w:val="1"/>
      <w:marLeft w:val="0"/>
      <w:marRight w:val="0"/>
      <w:marTop w:val="0"/>
      <w:marBottom w:val="0"/>
      <w:divBdr>
        <w:top w:val="none" w:sz="0" w:space="0" w:color="auto"/>
        <w:left w:val="none" w:sz="0" w:space="0" w:color="auto"/>
        <w:bottom w:val="none" w:sz="0" w:space="0" w:color="auto"/>
        <w:right w:val="none" w:sz="0" w:space="0" w:color="auto"/>
      </w:divBdr>
    </w:div>
    <w:div w:id="1435857219">
      <w:bodyDiv w:val="1"/>
      <w:marLeft w:val="0"/>
      <w:marRight w:val="0"/>
      <w:marTop w:val="0"/>
      <w:marBottom w:val="0"/>
      <w:divBdr>
        <w:top w:val="none" w:sz="0" w:space="0" w:color="auto"/>
        <w:left w:val="none" w:sz="0" w:space="0" w:color="auto"/>
        <w:bottom w:val="none" w:sz="0" w:space="0" w:color="auto"/>
        <w:right w:val="none" w:sz="0" w:space="0" w:color="auto"/>
      </w:divBdr>
    </w:div>
    <w:div w:id="1447315591">
      <w:bodyDiv w:val="1"/>
      <w:marLeft w:val="0"/>
      <w:marRight w:val="0"/>
      <w:marTop w:val="0"/>
      <w:marBottom w:val="0"/>
      <w:divBdr>
        <w:top w:val="none" w:sz="0" w:space="0" w:color="auto"/>
        <w:left w:val="none" w:sz="0" w:space="0" w:color="auto"/>
        <w:bottom w:val="none" w:sz="0" w:space="0" w:color="auto"/>
        <w:right w:val="none" w:sz="0" w:space="0" w:color="auto"/>
      </w:divBdr>
    </w:div>
    <w:div w:id="1461924129">
      <w:bodyDiv w:val="1"/>
      <w:marLeft w:val="0"/>
      <w:marRight w:val="0"/>
      <w:marTop w:val="0"/>
      <w:marBottom w:val="0"/>
      <w:divBdr>
        <w:top w:val="none" w:sz="0" w:space="0" w:color="auto"/>
        <w:left w:val="none" w:sz="0" w:space="0" w:color="auto"/>
        <w:bottom w:val="none" w:sz="0" w:space="0" w:color="auto"/>
        <w:right w:val="none" w:sz="0" w:space="0" w:color="auto"/>
      </w:divBdr>
    </w:div>
    <w:div w:id="1488551534">
      <w:bodyDiv w:val="1"/>
      <w:marLeft w:val="0"/>
      <w:marRight w:val="0"/>
      <w:marTop w:val="0"/>
      <w:marBottom w:val="0"/>
      <w:divBdr>
        <w:top w:val="none" w:sz="0" w:space="0" w:color="auto"/>
        <w:left w:val="none" w:sz="0" w:space="0" w:color="auto"/>
        <w:bottom w:val="none" w:sz="0" w:space="0" w:color="auto"/>
        <w:right w:val="none" w:sz="0" w:space="0" w:color="auto"/>
      </w:divBdr>
    </w:div>
    <w:div w:id="1509784863">
      <w:bodyDiv w:val="1"/>
      <w:marLeft w:val="0"/>
      <w:marRight w:val="0"/>
      <w:marTop w:val="0"/>
      <w:marBottom w:val="0"/>
      <w:divBdr>
        <w:top w:val="none" w:sz="0" w:space="0" w:color="auto"/>
        <w:left w:val="none" w:sz="0" w:space="0" w:color="auto"/>
        <w:bottom w:val="none" w:sz="0" w:space="0" w:color="auto"/>
        <w:right w:val="none" w:sz="0" w:space="0" w:color="auto"/>
      </w:divBdr>
    </w:div>
    <w:div w:id="1514301351">
      <w:bodyDiv w:val="1"/>
      <w:marLeft w:val="0"/>
      <w:marRight w:val="0"/>
      <w:marTop w:val="0"/>
      <w:marBottom w:val="0"/>
      <w:divBdr>
        <w:top w:val="none" w:sz="0" w:space="0" w:color="auto"/>
        <w:left w:val="none" w:sz="0" w:space="0" w:color="auto"/>
        <w:bottom w:val="none" w:sz="0" w:space="0" w:color="auto"/>
        <w:right w:val="none" w:sz="0" w:space="0" w:color="auto"/>
      </w:divBdr>
    </w:div>
    <w:div w:id="1526669915">
      <w:bodyDiv w:val="1"/>
      <w:marLeft w:val="0"/>
      <w:marRight w:val="0"/>
      <w:marTop w:val="0"/>
      <w:marBottom w:val="0"/>
      <w:divBdr>
        <w:top w:val="none" w:sz="0" w:space="0" w:color="auto"/>
        <w:left w:val="none" w:sz="0" w:space="0" w:color="auto"/>
        <w:bottom w:val="none" w:sz="0" w:space="0" w:color="auto"/>
        <w:right w:val="none" w:sz="0" w:space="0" w:color="auto"/>
      </w:divBdr>
    </w:div>
    <w:div w:id="1562979464">
      <w:bodyDiv w:val="1"/>
      <w:marLeft w:val="0"/>
      <w:marRight w:val="0"/>
      <w:marTop w:val="0"/>
      <w:marBottom w:val="0"/>
      <w:divBdr>
        <w:top w:val="none" w:sz="0" w:space="0" w:color="auto"/>
        <w:left w:val="none" w:sz="0" w:space="0" w:color="auto"/>
        <w:bottom w:val="none" w:sz="0" w:space="0" w:color="auto"/>
        <w:right w:val="none" w:sz="0" w:space="0" w:color="auto"/>
      </w:divBdr>
    </w:div>
    <w:div w:id="1606957739">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39410944">
      <w:bodyDiv w:val="1"/>
      <w:marLeft w:val="0"/>
      <w:marRight w:val="0"/>
      <w:marTop w:val="0"/>
      <w:marBottom w:val="0"/>
      <w:divBdr>
        <w:top w:val="none" w:sz="0" w:space="0" w:color="auto"/>
        <w:left w:val="none" w:sz="0" w:space="0" w:color="auto"/>
        <w:bottom w:val="none" w:sz="0" w:space="0" w:color="auto"/>
        <w:right w:val="none" w:sz="0" w:space="0" w:color="auto"/>
      </w:divBdr>
    </w:div>
    <w:div w:id="1639719386">
      <w:bodyDiv w:val="1"/>
      <w:marLeft w:val="0"/>
      <w:marRight w:val="0"/>
      <w:marTop w:val="0"/>
      <w:marBottom w:val="0"/>
      <w:divBdr>
        <w:top w:val="none" w:sz="0" w:space="0" w:color="auto"/>
        <w:left w:val="none" w:sz="0" w:space="0" w:color="auto"/>
        <w:bottom w:val="none" w:sz="0" w:space="0" w:color="auto"/>
        <w:right w:val="none" w:sz="0" w:space="0" w:color="auto"/>
      </w:divBdr>
    </w:div>
    <w:div w:id="1704860453">
      <w:bodyDiv w:val="1"/>
      <w:marLeft w:val="0"/>
      <w:marRight w:val="0"/>
      <w:marTop w:val="0"/>
      <w:marBottom w:val="0"/>
      <w:divBdr>
        <w:top w:val="none" w:sz="0" w:space="0" w:color="auto"/>
        <w:left w:val="none" w:sz="0" w:space="0" w:color="auto"/>
        <w:bottom w:val="none" w:sz="0" w:space="0" w:color="auto"/>
        <w:right w:val="none" w:sz="0" w:space="0" w:color="auto"/>
      </w:divBdr>
    </w:div>
    <w:div w:id="1736126361">
      <w:bodyDiv w:val="1"/>
      <w:marLeft w:val="0"/>
      <w:marRight w:val="0"/>
      <w:marTop w:val="0"/>
      <w:marBottom w:val="0"/>
      <w:divBdr>
        <w:top w:val="none" w:sz="0" w:space="0" w:color="auto"/>
        <w:left w:val="none" w:sz="0" w:space="0" w:color="auto"/>
        <w:bottom w:val="none" w:sz="0" w:space="0" w:color="auto"/>
        <w:right w:val="none" w:sz="0" w:space="0" w:color="auto"/>
      </w:divBdr>
    </w:div>
    <w:div w:id="1752772531">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29301">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843928520">
      <w:bodyDiv w:val="1"/>
      <w:marLeft w:val="0"/>
      <w:marRight w:val="0"/>
      <w:marTop w:val="0"/>
      <w:marBottom w:val="0"/>
      <w:divBdr>
        <w:top w:val="none" w:sz="0" w:space="0" w:color="auto"/>
        <w:left w:val="none" w:sz="0" w:space="0" w:color="auto"/>
        <w:bottom w:val="none" w:sz="0" w:space="0" w:color="auto"/>
        <w:right w:val="none" w:sz="0" w:space="0" w:color="auto"/>
      </w:divBdr>
    </w:div>
    <w:div w:id="1845968596">
      <w:bodyDiv w:val="1"/>
      <w:marLeft w:val="0"/>
      <w:marRight w:val="0"/>
      <w:marTop w:val="0"/>
      <w:marBottom w:val="0"/>
      <w:divBdr>
        <w:top w:val="none" w:sz="0" w:space="0" w:color="auto"/>
        <w:left w:val="none" w:sz="0" w:space="0" w:color="auto"/>
        <w:bottom w:val="none" w:sz="0" w:space="0" w:color="auto"/>
        <w:right w:val="none" w:sz="0" w:space="0" w:color="auto"/>
      </w:divBdr>
    </w:div>
    <w:div w:id="1873417296">
      <w:bodyDiv w:val="1"/>
      <w:marLeft w:val="0"/>
      <w:marRight w:val="0"/>
      <w:marTop w:val="0"/>
      <w:marBottom w:val="0"/>
      <w:divBdr>
        <w:top w:val="none" w:sz="0" w:space="0" w:color="auto"/>
        <w:left w:val="none" w:sz="0" w:space="0" w:color="auto"/>
        <w:bottom w:val="none" w:sz="0" w:space="0" w:color="auto"/>
        <w:right w:val="none" w:sz="0" w:space="0" w:color="auto"/>
      </w:divBdr>
    </w:div>
    <w:div w:id="1898009237">
      <w:bodyDiv w:val="1"/>
      <w:marLeft w:val="0"/>
      <w:marRight w:val="0"/>
      <w:marTop w:val="0"/>
      <w:marBottom w:val="0"/>
      <w:divBdr>
        <w:top w:val="none" w:sz="0" w:space="0" w:color="auto"/>
        <w:left w:val="none" w:sz="0" w:space="0" w:color="auto"/>
        <w:bottom w:val="none" w:sz="0" w:space="0" w:color="auto"/>
        <w:right w:val="none" w:sz="0" w:space="0" w:color="auto"/>
      </w:divBdr>
    </w:div>
    <w:div w:id="1899394409">
      <w:bodyDiv w:val="1"/>
      <w:marLeft w:val="0"/>
      <w:marRight w:val="0"/>
      <w:marTop w:val="0"/>
      <w:marBottom w:val="0"/>
      <w:divBdr>
        <w:top w:val="none" w:sz="0" w:space="0" w:color="auto"/>
        <w:left w:val="none" w:sz="0" w:space="0" w:color="auto"/>
        <w:bottom w:val="none" w:sz="0" w:space="0" w:color="auto"/>
        <w:right w:val="none" w:sz="0" w:space="0" w:color="auto"/>
      </w:divBdr>
    </w:div>
    <w:div w:id="1899628454">
      <w:bodyDiv w:val="1"/>
      <w:marLeft w:val="0"/>
      <w:marRight w:val="0"/>
      <w:marTop w:val="0"/>
      <w:marBottom w:val="0"/>
      <w:divBdr>
        <w:top w:val="none" w:sz="0" w:space="0" w:color="auto"/>
        <w:left w:val="none" w:sz="0" w:space="0" w:color="auto"/>
        <w:bottom w:val="none" w:sz="0" w:space="0" w:color="auto"/>
        <w:right w:val="none" w:sz="0" w:space="0" w:color="auto"/>
      </w:divBdr>
    </w:div>
    <w:div w:id="1927687755">
      <w:bodyDiv w:val="1"/>
      <w:marLeft w:val="0"/>
      <w:marRight w:val="0"/>
      <w:marTop w:val="0"/>
      <w:marBottom w:val="0"/>
      <w:divBdr>
        <w:top w:val="none" w:sz="0" w:space="0" w:color="auto"/>
        <w:left w:val="none" w:sz="0" w:space="0" w:color="auto"/>
        <w:bottom w:val="none" w:sz="0" w:space="0" w:color="auto"/>
        <w:right w:val="none" w:sz="0" w:space="0" w:color="auto"/>
      </w:divBdr>
    </w:div>
    <w:div w:id="1939218546">
      <w:bodyDiv w:val="1"/>
      <w:marLeft w:val="0"/>
      <w:marRight w:val="0"/>
      <w:marTop w:val="0"/>
      <w:marBottom w:val="0"/>
      <w:divBdr>
        <w:top w:val="none" w:sz="0" w:space="0" w:color="auto"/>
        <w:left w:val="none" w:sz="0" w:space="0" w:color="auto"/>
        <w:bottom w:val="none" w:sz="0" w:space="0" w:color="auto"/>
        <w:right w:val="none" w:sz="0" w:space="0" w:color="auto"/>
      </w:divBdr>
    </w:div>
    <w:div w:id="1973712573">
      <w:bodyDiv w:val="1"/>
      <w:marLeft w:val="0"/>
      <w:marRight w:val="0"/>
      <w:marTop w:val="0"/>
      <w:marBottom w:val="0"/>
      <w:divBdr>
        <w:top w:val="none" w:sz="0" w:space="0" w:color="auto"/>
        <w:left w:val="none" w:sz="0" w:space="0" w:color="auto"/>
        <w:bottom w:val="none" w:sz="0" w:space="0" w:color="auto"/>
        <w:right w:val="none" w:sz="0" w:space="0" w:color="auto"/>
      </w:divBdr>
    </w:div>
    <w:div w:id="2026322035">
      <w:bodyDiv w:val="1"/>
      <w:marLeft w:val="0"/>
      <w:marRight w:val="0"/>
      <w:marTop w:val="0"/>
      <w:marBottom w:val="0"/>
      <w:divBdr>
        <w:top w:val="none" w:sz="0" w:space="0" w:color="auto"/>
        <w:left w:val="none" w:sz="0" w:space="0" w:color="auto"/>
        <w:bottom w:val="none" w:sz="0" w:space="0" w:color="auto"/>
        <w:right w:val="none" w:sz="0" w:space="0" w:color="auto"/>
      </w:divBdr>
    </w:div>
    <w:div w:id="2056731394">
      <w:bodyDiv w:val="1"/>
      <w:marLeft w:val="0"/>
      <w:marRight w:val="0"/>
      <w:marTop w:val="0"/>
      <w:marBottom w:val="0"/>
      <w:divBdr>
        <w:top w:val="none" w:sz="0" w:space="0" w:color="auto"/>
        <w:left w:val="none" w:sz="0" w:space="0" w:color="auto"/>
        <w:bottom w:val="none" w:sz="0" w:space="0" w:color="auto"/>
        <w:right w:val="none" w:sz="0" w:space="0" w:color="auto"/>
      </w:divBdr>
    </w:div>
    <w:div w:id="20628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mailto:af.assembleias@oliveiratrust.com.br" TargetMode="External"/><Relationship Id="rId26" Type="http://schemas.openxmlformats.org/officeDocument/2006/relationships/hyperlink" Target="mailto:ger1.agente@oliveiratrust.com.br"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af.controles@oliveiratrust.com.br"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truesecuritizadora.com.br/" TargetMode="Externa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mailto:jose.morgado@grupomateus.com.br" TargetMode="External"/><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af.precificacao@oliveiratrust.com.b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ose.morgado@grupomateus.com.br" TargetMode="External"/><Relationship Id="rId22" Type="http://schemas.openxmlformats.org/officeDocument/2006/relationships/footer" Target="footer1.xml"/><Relationship Id="rId27" Type="http://schemas.openxmlformats.org/officeDocument/2006/relationships/hyperlink" Target="mailto:juridico@truesecuritizadora.com.br"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p r o p e r t i e s   x m l n s = " h t t p : / / w w w . i m a n a g e . c o m / w o r k / x m l s c h e m a " >  
     < d o c u m e n t i d > R J ! 1 9 9 8 1 6 3 . 1 7 < / d o c u m e n t i d >  
     < s e n d e r i d > C A R O L I N A . A L O N S O < / s e n d e r i d >  
     < s e n d e r e m a i l > C A L O N S O @ P I N H E I R O G U I M A R A E S . C O M . B R < / s e n d e r e m a i l >  
     < l a s t m o d i f i e d > 2 0 2 1 - 0 8 - 2 7 T 1 4 : 3 1 : 0 0 . 0 0 0 0 0 0 0 - 0 3 : 0 0 < / l a s t m o d i f i e d >  
     < d a t a b a s e > R J < / d a t a b a s e >  
 < / 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1 6 " ? > < p r o p e r t i e s   x m l n s = " h t t p : / / w w w . i m a n a g e . c o m / w o r k / x m l s c h e m a " >  
     < d o c u m e n t i d > D O C S ! 4 5 9 6 9 2 8 . 5 < / d o c u m e n t i d >  
     < s e n d e r i d > L S P < / s e n d e r i d >  
     < s e n d e r e m a i l > L P O N T E S @ V B S O . C O M . B R < / s e n d e r e m a i l >  
     < l a s t m o d i f i e d > 2 0 2 2 - 0 5 - 2 4 T 1 2 : 1 8 : 0 0 . 0 0 0 0 0 0 0 - 0 3 : 0 0 < / l a s t m o d i f i e d >  
     < d a t a b a s e > D O C S < / d a t a b a s e >  
 < / 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AA29B-60EA-4BE9-A1E9-FF162BD6D77B}">
  <ds:schemaRefs>
    <ds:schemaRef ds:uri="http://schemas.openxmlformats.org/officeDocument/2006/bibliography"/>
  </ds:schemaRefs>
</ds:datastoreItem>
</file>

<file path=customXml/itemProps2.xml><?xml version="1.0" encoding="utf-8"?>
<ds:datastoreItem xmlns:ds="http://schemas.openxmlformats.org/officeDocument/2006/customXml" ds:itemID="{B2C07407-9ADC-47B2-99F9-DC46A318FC06}">
  <ds:schemaRefs>
    <ds:schemaRef ds:uri="http://www.imanage.com/work/xmlschema"/>
  </ds:schemaRefs>
</ds:datastoreItem>
</file>

<file path=customXml/itemProps3.xml><?xml version="1.0" encoding="utf-8"?>
<ds:datastoreItem xmlns:ds="http://schemas.openxmlformats.org/officeDocument/2006/customXml" ds:itemID="{562258E5-09DF-4469-8207-3813CA18654B}">
  <ds:schemaRefs>
    <ds:schemaRef ds:uri="http://schemas.openxmlformats.org/officeDocument/2006/bibliography"/>
  </ds:schemaRefs>
</ds:datastoreItem>
</file>

<file path=customXml/itemProps4.xml><?xml version="1.0" encoding="utf-8"?>
<ds:datastoreItem xmlns:ds="http://schemas.openxmlformats.org/officeDocument/2006/customXml" ds:itemID="{D6C8F32C-F9C9-4C09-A7E1-50C5E601EB91}">
  <ds:schemaRefs>
    <ds:schemaRef ds:uri="http://www.imanage.com/work/xmlschema"/>
  </ds:schemaRefs>
</ds:datastoreItem>
</file>

<file path=customXml/itemProps5.xml><?xml version="1.0" encoding="utf-8"?>
<ds:datastoreItem xmlns:ds="http://schemas.openxmlformats.org/officeDocument/2006/customXml" ds:itemID="{E3CA30A4-9030-4843-9D2D-E231162A9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93</Pages>
  <Words>39893</Words>
  <Characters>224999</Characters>
  <Application>Microsoft Office Word</Application>
  <DocSecurity>0</DocSecurity>
  <Lines>4017</Lines>
  <Paragraphs>1720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Escritura Emissão</vt:lpstr>
      <vt:lpstr>Escritura Emissão</vt:lpstr>
    </vt:vector>
  </TitlesOfParts>
  <Company>PGASP</Company>
  <LinksUpToDate>false</LinksUpToDate>
  <CharactersWithSpaces>263172</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 - Advogados</dc:creator>
  <cp:lastModifiedBy>Lefosse Advogados</cp:lastModifiedBy>
  <cp:revision>7</cp:revision>
  <cp:lastPrinted>2019-06-21T13:23:00Z</cp:lastPrinted>
  <dcterms:created xsi:type="dcterms:W3CDTF">2022-05-24T16:39:00Z</dcterms:created>
  <dcterms:modified xsi:type="dcterms:W3CDTF">2022-05-24T18:04:00Z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43a477-51cb-49a5-ab30-58e4ded1f9ea_Enabled">
    <vt:lpwstr>true</vt:lpwstr>
  </property>
  <property fmtid="{D5CDD505-2E9C-101B-9397-08002B2CF9AE}" pid="3" name="MSIP_Label_9c43a477-51cb-49a5-ab30-58e4ded1f9ea_SetDate">
    <vt:lpwstr>2020-05-29T18:04:50Z</vt:lpwstr>
  </property>
  <property fmtid="{D5CDD505-2E9C-101B-9397-08002B2CF9AE}" pid="4" name="MSIP_Label_9c43a477-51cb-49a5-ab30-58e4ded1f9ea_Method">
    <vt:lpwstr>Privileged</vt:lpwstr>
  </property>
  <property fmtid="{D5CDD505-2E9C-101B-9397-08002B2CF9AE}" pid="5" name="MSIP_Label_9c43a477-51cb-49a5-ab30-58e4ded1f9ea_Name">
    <vt:lpwstr>9c43a477-51cb-49a5-ab30-58e4ded1f9ea</vt:lpwstr>
  </property>
  <property fmtid="{D5CDD505-2E9C-101B-9397-08002B2CF9AE}" pid="6" name="MSIP_Label_9c43a477-51cb-49a5-ab30-58e4ded1f9ea_SiteId">
    <vt:lpwstr>f9cfd8cb-c4a5-4677-b65d-3150dda310c9</vt:lpwstr>
  </property>
  <property fmtid="{D5CDD505-2E9C-101B-9397-08002B2CF9AE}" pid="7" name="MSIP_Label_9c43a477-51cb-49a5-ab30-58e4ded1f9ea_ActionId">
    <vt:lpwstr>9a39c5bb-5889-47f0-abd0-5448c1488995</vt:lpwstr>
  </property>
  <property fmtid="{D5CDD505-2E9C-101B-9397-08002B2CF9AE}" pid="8" name="MSIP_Label_9c43a477-51cb-49a5-ab30-58e4ded1f9ea_ContentBits">
    <vt:lpwstr>2</vt:lpwstr>
  </property>
  <property fmtid="{D5CDD505-2E9C-101B-9397-08002B2CF9AE}" pid="9" name="MSIP_Label_4fc996bf-6aee-415c-aa4c-e35ad0009c67_Enabled">
    <vt:lpwstr>true</vt:lpwstr>
  </property>
  <property fmtid="{D5CDD505-2E9C-101B-9397-08002B2CF9AE}" pid="10" name="MSIP_Label_4fc996bf-6aee-415c-aa4c-e35ad0009c67_SetDate">
    <vt:lpwstr>2022-03-24T00:35:23Z</vt:lpwstr>
  </property>
  <property fmtid="{D5CDD505-2E9C-101B-9397-08002B2CF9AE}" pid="11" name="MSIP_Label_4fc996bf-6aee-415c-aa4c-e35ad0009c67_Method">
    <vt:lpwstr>Standard</vt:lpwstr>
  </property>
  <property fmtid="{D5CDD505-2E9C-101B-9397-08002B2CF9AE}" pid="12" name="MSIP_Label_4fc996bf-6aee-415c-aa4c-e35ad0009c67_Name">
    <vt:lpwstr>Compartilhamento Interno</vt:lpwstr>
  </property>
  <property fmtid="{D5CDD505-2E9C-101B-9397-08002B2CF9AE}" pid="13" name="MSIP_Label_4fc996bf-6aee-415c-aa4c-e35ad0009c67_SiteId">
    <vt:lpwstr>591669a0-183f-49a5-98f4-9aa0d0b63d81</vt:lpwstr>
  </property>
  <property fmtid="{D5CDD505-2E9C-101B-9397-08002B2CF9AE}" pid="14" name="MSIP_Label_4fc996bf-6aee-415c-aa4c-e35ad0009c67_ActionId">
    <vt:lpwstr>5bdb128a-ce90-468c-84d3-5492245289bd</vt:lpwstr>
  </property>
  <property fmtid="{D5CDD505-2E9C-101B-9397-08002B2CF9AE}" pid="15" name="MSIP_Label_4fc996bf-6aee-415c-aa4c-e35ad0009c67_ContentBits">
    <vt:lpwstr>2</vt:lpwstr>
  </property>
  <property fmtid="{D5CDD505-2E9C-101B-9397-08002B2CF9AE}" pid="16" name="MSIP_Label_d3fed9c9-9e02-402c-91c6-79672c367b2e_Enabled">
    <vt:lpwstr>true</vt:lpwstr>
  </property>
  <property fmtid="{D5CDD505-2E9C-101B-9397-08002B2CF9AE}" pid="17" name="MSIP_Label_d3fed9c9-9e02-402c-91c6-79672c367b2e_SetDate">
    <vt:lpwstr>2022-03-31T09:47:18Z</vt:lpwstr>
  </property>
  <property fmtid="{D5CDD505-2E9C-101B-9397-08002B2CF9AE}" pid="18" name="MSIP_Label_d3fed9c9-9e02-402c-91c6-79672c367b2e_Method">
    <vt:lpwstr>Standard</vt:lpwstr>
  </property>
  <property fmtid="{D5CDD505-2E9C-101B-9397-08002B2CF9AE}" pid="19" name="MSIP_Label_d3fed9c9-9e02-402c-91c6-79672c367b2e_Name">
    <vt:lpwstr>d3fed9c9-9e02-402c-91c6-79672c367b2e</vt:lpwstr>
  </property>
  <property fmtid="{D5CDD505-2E9C-101B-9397-08002B2CF9AE}" pid="20" name="MSIP_Label_d3fed9c9-9e02-402c-91c6-79672c367b2e_SiteId">
    <vt:lpwstr>ccd25372-eb59-436a-ad74-78a49d784cf3</vt:lpwstr>
  </property>
  <property fmtid="{D5CDD505-2E9C-101B-9397-08002B2CF9AE}" pid="21" name="MSIP_Label_d3fed9c9-9e02-402c-91c6-79672c367b2e_ActionId">
    <vt:lpwstr>abd1e8df-ead7-4ffe-8adf-098da6123175</vt:lpwstr>
  </property>
  <property fmtid="{D5CDD505-2E9C-101B-9397-08002B2CF9AE}" pid="22" name="MSIP_Label_d3fed9c9-9e02-402c-91c6-79672c367b2e_ContentBits">
    <vt:lpwstr>0</vt:lpwstr>
  </property>
  <property fmtid="{D5CDD505-2E9C-101B-9397-08002B2CF9AE}" pid="23" name="iManageCod">
    <vt:lpwstr>Lefosse - 3360281v2</vt:lpwstr>
  </property>
</Properties>
</file>