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C6914" w14:textId="77777777" w:rsidR="00390641" w:rsidRPr="00C57861" w:rsidRDefault="00390641" w:rsidP="00462CFD">
      <w:pPr>
        <w:pStyle w:val="CM13"/>
        <w:spacing w:line="288" w:lineRule="auto"/>
        <w:jc w:val="both"/>
        <w:rPr>
          <w:rFonts w:asciiTheme="minorHAnsi" w:hAnsiTheme="minorHAnsi" w:cstheme="minorHAnsi"/>
          <w:b/>
        </w:rPr>
      </w:pPr>
    </w:p>
    <w:p w14:paraId="44C9947B" w14:textId="77777777" w:rsidR="00390641" w:rsidRPr="00C57861" w:rsidRDefault="00390641" w:rsidP="00462CFD">
      <w:pPr>
        <w:pStyle w:val="CM13"/>
        <w:spacing w:line="288" w:lineRule="auto"/>
        <w:jc w:val="both"/>
        <w:rPr>
          <w:rFonts w:asciiTheme="minorHAnsi" w:hAnsiTheme="minorHAnsi" w:cstheme="minorHAnsi"/>
          <w:b/>
        </w:rPr>
      </w:pPr>
    </w:p>
    <w:p w14:paraId="57FFA1A6" w14:textId="77777777" w:rsidR="00390641" w:rsidRPr="00C57861" w:rsidRDefault="00390641" w:rsidP="00462CFD">
      <w:pPr>
        <w:pStyle w:val="CM13"/>
        <w:spacing w:line="288" w:lineRule="auto"/>
        <w:jc w:val="both"/>
        <w:rPr>
          <w:rFonts w:asciiTheme="minorHAnsi" w:hAnsiTheme="minorHAnsi" w:cstheme="minorHAnsi"/>
          <w:b/>
        </w:rPr>
      </w:pPr>
    </w:p>
    <w:p w14:paraId="0625C9D5" w14:textId="189E2F2C" w:rsidR="00322A5B" w:rsidRPr="00C57861" w:rsidRDefault="00322A5B" w:rsidP="00462CFD">
      <w:pPr>
        <w:pStyle w:val="CM13"/>
        <w:spacing w:line="288" w:lineRule="auto"/>
        <w:jc w:val="both"/>
        <w:rPr>
          <w:rFonts w:asciiTheme="minorHAnsi" w:hAnsiTheme="minorHAnsi" w:cstheme="minorHAnsi"/>
          <w:b/>
        </w:rPr>
      </w:pPr>
      <w:r w:rsidRPr="00C57861">
        <w:rPr>
          <w:rFonts w:asciiTheme="minorHAnsi" w:hAnsiTheme="minorHAnsi" w:cstheme="minorHAnsi"/>
          <w:b/>
        </w:rPr>
        <w:t>INSTRUMENTO PARTICULAR DE</w:t>
      </w:r>
      <w:r w:rsidRPr="00C57861">
        <w:rPr>
          <w:rFonts w:asciiTheme="minorHAnsi" w:hAnsiTheme="minorHAnsi" w:cstheme="minorHAnsi"/>
          <w:b/>
          <w:smallCaps/>
        </w:rPr>
        <w:t xml:space="preserve"> </w:t>
      </w:r>
      <w:r w:rsidRPr="00C57861">
        <w:rPr>
          <w:rFonts w:asciiTheme="minorHAnsi" w:hAnsiTheme="minorHAnsi" w:cstheme="minorHAnsi"/>
          <w:b/>
        </w:rPr>
        <w:t xml:space="preserve">ESCRITURA DA </w:t>
      </w:r>
      <w:r w:rsidR="00070D67">
        <w:rPr>
          <w:rFonts w:asciiTheme="minorHAnsi" w:hAnsiTheme="minorHAnsi" w:cstheme="minorHAnsi"/>
          <w:b/>
          <w:bCs/>
        </w:rPr>
        <w:t>2</w:t>
      </w:r>
      <w:r w:rsidRPr="00C57861">
        <w:rPr>
          <w:rFonts w:asciiTheme="minorHAnsi" w:hAnsiTheme="minorHAnsi" w:cstheme="minorHAnsi"/>
          <w:b/>
          <w:bCs/>
        </w:rPr>
        <w:t>ª (</w:t>
      </w:r>
      <w:r w:rsidR="00070D67">
        <w:rPr>
          <w:rFonts w:asciiTheme="minorHAnsi" w:hAnsiTheme="minorHAnsi" w:cstheme="minorHAnsi"/>
          <w:b/>
          <w:bCs/>
        </w:rPr>
        <w:t>SEGUNDA</w:t>
      </w:r>
      <w:r w:rsidRPr="00C57861">
        <w:rPr>
          <w:rFonts w:asciiTheme="minorHAnsi" w:hAnsiTheme="minorHAnsi" w:cstheme="minorHAnsi"/>
          <w:b/>
        </w:rPr>
        <w:t>) EMISSÃO DE DEBÊNTURES SIMPLES, NÃO CONVERSÍVEIS EM AÇÕES, DA ESPÉCIE</w:t>
      </w:r>
      <w:r w:rsidR="006A76AB" w:rsidRPr="00C57861">
        <w:rPr>
          <w:rFonts w:asciiTheme="minorHAnsi" w:hAnsiTheme="minorHAnsi" w:cstheme="minorHAnsi"/>
          <w:b/>
        </w:rPr>
        <w:t xml:space="preserve"> QUIROGRAFÁRIA</w:t>
      </w:r>
      <w:r w:rsidRPr="00C57861">
        <w:rPr>
          <w:rFonts w:asciiTheme="minorHAnsi" w:hAnsiTheme="minorHAnsi" w:cstheme="minorHAnsi"/>
          <w:b/>
        </w:rPr>
        <w:t xml:space="preserve">, EM SÉRIE ÚNICA, PARA DISTRIBUIÇÃO PÚBLICA COM ESFORÇOS RESTRITOS, DA </w:t>
      </w:r>
      <w:r w:rsidR="00E75DF2" w:rsidRPr="00C57861">
        <w:rPr>
          <w:rFonts w:asciiTheme="minorHAnsi" w:hAnsiTheme="minorHAnsi" w:cstheme="minorHAnsi"/>
          <w:b/>
        </w:rPr>
        <w:t xml:space="preserve">UNIFIQUE TELECOMUNICAÇÕES </w:t>
      </w:r>
      <w:r w:rsidR="00574846" w:rsidRPr="00C57861">
        <w:rPr>
          <w:rFonts w:asciiTheme="minorHAnsi" w:hAnsiTheme="minorHAnsi" w:cstheme="minorHAnsi"/>
          <w:b/>
        </w:rPr>
        <w:t>S.A</w:t>
      </w:r>
      <w:r w:rsidRPr="00C57861">
        <w:rPr>
          <w:rFonts w:asciiTheme="minorHAnsi" w:hAnsiTheme="minorHAnsi" w:cstheme="minorHAnsi"/>
          <w:b/>
        </w:rPr>
        <w:t>.</w:t>
      </w:r>
    </w:p>
    <w:p w14:paraId="15CE750F" w14:textId="04E9368C" w:rsidR="00322A5B" w:rsidRPr="00C57861" w:rsidRDefault="00322A5B" w:rsidP="00462CFD">
      <w:pPr>
        <w:pStyle w:val="Default"/>
        <w:widowControl w:val="0"/>
        <w:spacing w:line="288" w:lineRule="auto"/>
        <w:rPr>
          <w:rFonts w:asciiTheme="minorHAnsi" w:hAnsiTheme="minorHAnsi" w:cstheme="minorHAnsi"/>
          <w:color w:val="auto"/>
        </w:rPr>
      </w:pPr>
    </w:p>
    <w:p w14:paraId="01DE5927" w14:textId="77777777" w:rsidR="00390641" w:rsidRPr="00C57861" w:rsidRDefault="00390641" w:rsidP="00462CFD">
      <w:pPr>
        <w:pStyle w:val="Default"/>
        <w:widowControl w:val="0"/>
        <w:spacing w:line="288" w:lineRule="auto"/>
        <w:rPr>
          <w:rFonts w:asciiTheme="minorHAnsi" w:hAnsiTheme="minorHAnsi" w:cstheme="minorHAnsi"/>
          <w:color w:val="auto"/>
        </w:rPr>
      </w:pPr>
    </w:p>
    <w:p w14:paraId="2C6D7187" w14:textId="77777777" w:rsidR="00322A5B" w:rsidRPr="00C57861" w:rsidRDefault="00322A5B" w:rsidP="00462CFD">
      <w:pPr>
        <w:pStyle w:val="CM13"/>
        <w:spacing w:line="288" w:lineRule="auto"/>
        <w:jc w:val="center"/>
        <w:rPr>
          <w:rFonts w:asciiTheme="minorHAnsi" w:hAnsiTheme="minorHAnsi" w:cstheme="minorHAnsi"/>
        </w:rPr>
      </w:pPr>
      <w:r w:rsidRPr="00C57861">
        <w:rPr>
          <w:rFonts w:asciiTheme="minorHAnsi" w:hAnsiTheme="minorHAnsi" w:cstheme="minorHAnsi"/>
        </w:rPr>
        <w:t xml:space="preserve">entre </w:t>
      </w:r>
    </w:p>
    <w:p w14:paraId="75AEA0D0" w14:textId="4A0EDACD" w:rsidR="007229F0" w:rsidRPr="00C57861" w:rsidRDefault="007229F0" w:rsidP="00462CFD">
      <w:pPr>
        <w:pStyle w:val="Default"/>
        <w:spacing w:line="288" w:lineRule="auto"/>
        <w:rPr>
          <w:rFonts w:asciiTheme="minorHAnsi" w:hAnsiTheme="minorHAnsi" w:cstheme="minorHAnsi"/>
        </w:rPr>
      </w:pPr>
    </w:p>
    <w:p w14:paraId="36ECB5B4" w14:textId="320392F5" w:rsidR="00390641" w:rsidRPr="00C57861" w:rsidRDefault="00390641" w:rsidP="00462CFD">
      <w:pPr>
        <w:pStyle w:val="Default"/>
        <w:spacing w:line="288" w:lineRule="auto"/>
        <w:rPr>
          <w:rFonts w:asciiTheme="minorHAnsi" w:hAnsiTheme="minorHAnsi" w:cstheme="minorHAnsi"/>
        </w:rPr>
      </w:pPr>
    </w:p>
    <w:p w14:paraId="4E298F4E" w14:textId="77777777" w:rsidR="00390641" w:rsidRPr="00C57861" w:rsidRDefault="00390641" w:rsidP="00462CFD">
      <w:pPr>
        <w:pStyle w:val="Default"/>
        <w:spacing w:line="288" w:lineRule="auto"/>
        <w:rPr>
          <w:rFonts w:asciiTheme="minorHAnsi" w:hAnsiTheme="minorHAnsi" w:cstheme="minorHAnsi"/>
        </w:rPr>
      </w:pPr>
    </w:p>
    <w:p w14:paraId="475C4240" w14:textId="0B6B4E5F" w:rsidR="00322A5B" w:rsidRPr="00C57861" w:rsidRDefault="00DA3092" w:rsidP="00462CFD">
      <w:pPr>
        <w:pStyle w:val="CM15"/>
        <w:spacing w:line="288" w:lineRule="auto"/>
        <w:jc w:val="center"/>
        <w:rPr>
          <w:rFonts w:asciiTheme="minorHAnsi" w:hAnsiTheme="minorHAnsi" w:cstheme="minorHAnsi"/>
          <w:b/>
        </w:rPr>
      </w:pPr>
      <w:r w:rsidRPr="00C57861">
        <w:rPr>
          <w:rFonts w:asciiTheme="minorHAnsi" w:hAnsiTheme="minorHAnsi" w:cstheme="minorHAnsi"/>
          <w:b/>
          <w:bCs/>
        </w:rPr>
        <w:t>UNIFIQUE</w:t>
      </w:r>
      <w:r w:rsidR="00322A5B" w:rsidRPr="00C57861">
        <w:rPr>
          <w:rFonts w:asciiTheme="minorHAnsi" w:hAnsiTheme="minorHAnsi" w:cstheme="minorHAnsi"/>
          <w:b/>
          <w:bCs/>
        </w:rPr>
        <w:t xml:space="preserve"> TELECOMUNICAÇÕES </w:t>
      </w:r>
      <w:r w:rsidR="00574846" w:rsidRPr="00C57861">
        <w:rPr>
          <w:rFonts w:asciiTheme="minorHAnsi" w:hAnsiTheme="minorHAnsi" w:cstheme="minorHAnsi"/>
          <w:b/>
          <w:bCs/>
        </w:rPr>
        <w:t>S.A</w:t>
      </w:r>
      <w:r w:rsidR="00322A5B" w:rsidRPr="00C57861">
        <w:rPr>
          <w:rFonts w:asciiTheme="minorHAnsi" w:hAnsiTheme="minorHAnsi" w:cstheme="minorHAnsi"/>
          <w:b/>
          <w:bCs/>
        </w:rPr>
        <w:t>.</w:t>
      </w:r>
    </w:p>
    <w:p w14:paraId="3966604D" w14:textId="07D7CB6E" w:rsidR="00322A5B" w:rsidRPr="00C57861" w:rsidRDefault="00322A5B" w:rsidP="00462CFD">
      <w:pPr>
        <w:pStyle w:val="CM15"/>
        <w:spacing w:line="288" w:lineRule="auto"/>
        <w:jc w:val="center"/>
        <w:rPr>
          <w:rFonts w:asciiTheme="minorHAnsi" w:hAnsiTheme="minorHAnsi" w:cstheme="minorHAnsi"/>
          <w:i/>
        </w:rPr>
      </w:pPr>
      <w:r w:rsidRPr="00C57861">
        <w:rPr>
          <w:rFonts w:asciiTheme="minorHAnsi" w:hAnsiTheme="minorHAnsi" w:cstheme="minorHAnsi"/>
          <w:i/>
        </w:rPr>
        <w:t>como Emissora</w:t>
      </w:r>
    </w:p>
    <w:p w14:paraId="7CA3F2B4" w14:textId="38A2E8FD" w:rsidR="00F514CF" w:rsidRPr="00C57861" w:rsidRDefault="00F514CF" w:rsidP="00F514CF">
      <w:pPr>
        <w:pStyle w:val="Default"/>
        <w:rPr>
          <w:rFonts w:asciiTheme="minorHAnsi" w:hAnsiTheme="minorHAnsi" w:cstheme="minorHAnsi"/>
        </w:rPr>
      </w:pPr>
    </w:p>
    <w:p w14:paraId="5CD106A7" w14:textId="59F91F37" w:rsidR="00F514CF" w:rsidRPr="00C57861" w:rsidRDefault="00F514CF" w:rsidP="00F514CF">
      <w:pPr>
        <w:pStyle w:val="Default"/>
        <w:rPr>
          <w:rFonts w:asciiTheme="minorHAnsi" w:hAnsiTheme="minorHAnsi" w:cstheme="minorHAnsi"/>
        </w:rPr>
      </w:pPr>
    </w:p>
    <w:p w14:paraId="452F660F" w14:textId="466B2890" w:rsidR="00F514CF" w:rsidRPr="00C57861" w:rsidRDefault="00F514CF" w:rsidP="00F514CF">
      <w:pPr>
        <w:pStyle w:val="Default"/>
        <w:rPr>
          <w:rFonts w:asciiTheme="minorHAnsi" w:hAnsiTheme="minorHAnsi" w:cstheme="minorHAnsi"/>
        </w:rPr>
      </w:pPr>
    </w:p>
    <w:p w14:paraId="17FFF15C" w14:textId="298C7563" w:rsidR="00F514CF" w:rsidRPr="00C57861" w:rsidRDefault="00F514CF" w:rsidP="00BF5DF8">
      <w:pPr>
        <w:pStyle w:val="Default"/>
        <w:jc w:val="center"/>
        <w:rPr>
          <w:rFonts w:asciiTheme="minorHAnsi" w:hAnsiTheme="minorHAnsi" w:cstheme="minorHAnsi"/>
        </w:rPr>
      </w:pPr>
      <w:r w:rsidRPr="00C57861">
        <w:rPr>
          <w:rFonts w:asciiTheme="minorHAnsi" w:hAnsiTheme="minorHAnsi" w:cstheme="minorHAnsi"/>
        </w:rPr>
        <w:t>e</w:t>
      </w:r>
    </w:p>
    <w:p w14:paraId="391FF71F" w14:textId="2B6B760F" w:rsidR="00322A5B" w:rsidRPr="00C57861" w:rsidRDefault="00322A5B" w:rsidP="00462CFD">
      <w:pPr>
        <w:pStyle w:val="Default"/>
        <w:widowControl w:val="0"/>
        <w:spacing w:line="288" w:lineRule="auto"/>
        <w:rPr>
          <w:rFonts w:asciiTheme="minorHAnsi" w:hAnsiTheme="minorHAnsi" w:cstheme="minorHAnsi"/>
          <w:color w:val="auto"/>
        </w:rPr>
      </w:pPr>
    </w:p>
    <w:p w14:paraId="549CE54E" w14:textId="37D71238" w:rsidR="00390641" w:rsidRPr="00C57861" w:rsidRDefault="00390641" w:rsidP="00462CFD">
      <w:pPr>
        <w:pStyle w:val="Default"/>
        <w:widowControl w:val="0"/>
        <w:spacing w:line="288" w:lineRule="auto"/>
        <w:rPr>
          <w:rFonts w:asciiTheme="minorHAnsi" w:hAnsiTheme="minorHAnsi" w:cstheme="minorHAnsi"/>
          <w:color w:val="auto"/>
        </w:rPr>
      </w:pPr>
    </w:p>
    <w:p w14:paraId="75B25432" w14:textId="09E21DA5" w:rsidR="006C2A76" w:rsidRPr="00C57861" w:rsidRDefault="00AB2E00" w:rsidP="00462CFD">
      <w:pPr>
        <w:pStyle w:val="CM16"/>
        <w:spacing w:line="288" w:lineRule="auto"/>
        <w:jc w:val="center"/>
        <w:rPr>
          <w:rFonts w:asciiTheme="minorHAnsi" w:hAnsiTheme="minorHAnsi" w:cstheme="minorHAnsi"/>
          <w:b/>
          <w:bCs/>
        </w:rPr>
      </w:pPr>
      <w:bookmarkStart w:id="0" w:name="_Hlk62655983"/>
      <w:r w:rsidRPr="005020A3">
        <w:rPr>
          <w:rFonts w:asciiTheme="minorHAnsi" w:hAnsiTheme="minorHAnsi" w:cstheme="minorHAnsi"/>
          <w:b/>
          <w:smallCaps/>
        </w:rPr>
        <w:t>OLIVEIRA TRUST</w:t>
      </w:r>
      <w:r w:rsidRPr="00163E0E">
        <w:rPr>
          <w:rFonts w:asciiTheme="minorHAnsi" w:hAnsiTheme="minorHAnsi"/>
          <w:b/>
          <w:smallCaps/>
        </w:rPr>
        <w:t xml:space="preserve"> DISTRIBUIDORA DE TÍTULOS E VALORES MOBILIÁRIOS </w:t>
      </w:r>
      <w:r w:rsidRPr="005020A3">
        <w:rPr>
          <w:rFonts w:asciiTheme="minorHAnsi" w:hAnsiTheme="minorHAnsi" w:cstheme="minorHAnsi"/>
          <w:b/>
          <w:smallCaps/>
        </w:rPr>
        <w:t>S.A.</w:t>
      </w:r>
      <w:r w:rsidR="00C93722">
        <w:rPr>
          <w:rFonts w:asciiTheme="minorHAnsi" w:hAnsiTheme="minorHAnsi" w:cstheme="minorHAnsi"/>
          <w:b/>
          <w:smallCaps/>
        </w:rPr>
        <w:t>,</w:t>
      </w:r>
    </w:p>
    <w:bookmarkEnd w:id="0"/>
    <w:p w14:paraId="1A583442" w14:textId="20EEF22F" w:rsidR="00322A5B" w:rsidRPr="00C57861" w:rsidRDefault="00BF5DF8" w:rsidP="00462CFD">
      <w:pPr>
        <w:pStyle w:val="CM16"/>
        <w:spacing w:line="288" w:lineRule="auto"/>
        <w:jc w:val="center"/>
        <w:rPr>
          <w:rFonts w:asciiTheme="minorHAnsi" w:hAnsiTheme="minorHAnsi" w:cstheme="minorHAnsi"/>
        </w:rPr>
      </w:pPr>
      <w:r w:rsidRPr="00C57861">
        <w:rPr>
          <w:rFonts w:asciiTheme="minorHAnsi" w:hAnsiTheme="minorHAnsi" w:cstheme="minorHAnsi"/>
          <w:i/>
        </w:rPr>
        <w:t xml:space="preserve">como Agente Fiduciário, </w:t>
      </w:r>
      <w:r w:rsidR="00322A5B" w:rsidRPr="00C57861">
        <w:rPr>
          <w:rFonts w:asciiTheme="minorHAnsi" w:hAnsiTheme="minorHAnsi" w:cstheme="minorHAnsi"/>
          <w:i/>
        </w:rPr>
        <w:t xml:space="preserve">representando a comunhão dos titulares das debêntures objeto da presente Emissão </w:t>
      </w:r>
    </w:p>
    <w:p w14:paraId="69F119D0" w14:textId="77777777" w:rsidR="00322A5B" w:rsidRPr="00C57861" w:rsidRDefault="00322A5B" w:rsidP="00462CFD">
      <w:pPr>
        <w:pStyle w:val="Default"/>
        <w:spacing w:line="288" w:lineRule="auto"/>
        <w:rPr>
          <w:rFonts w:asciiTheme="minorHAnsi" w:hAnsiTheme="minorHAnsi" w:cstheme="minorHAnsi"/>
        </w:rPr>
      </w:pPr>
    </w:p>
    <w:p w14:paraId="48A97870" w14:textId="50E2AF61" w:rsidR="00CA2FAD" w:rsidRPr="00C57861" w:rsidRDefault="00CA2FAD" w:rsidP="00462CFD">
      <w:pPr>
        <w:pStyle w:val="CM17"/>
        <w:spacing w:line="288" w:lineRule="auto"/>
        <w:jc w:val="center"/>
        <w:rPr>
          <w:rFonts w:asciiTheme="minorHAnsi" w:hAnsiTheme="minorHAnsi" w:cstheme="minorHAnsi"/>
        </w:rPr>
      </w:pPr>
    </w:p>
    <w:p w14:paraId="236F0F8E" w14:textId="3438292F" w:rsidR="00390641" w:rsidRPr="00C57861" w:rsidRDefault="00390641" w:rsidP="00462CFD">
      <w:pPr>
        <w:pStyle w:val="Default"/>
        <w:spacing w:line="288" w:lineRule="auto"/>
        <w:rPr>
          <w:rFonts w:asciiTheme="minorHAnsi" w:hAnsiTheme="minorHAnsi" w:cstheme="minorHAnsi"/>
        </w:rPr>
      </w:pPr>
    </w:p>
    <w:p w14:paraId="6990B6E1" w14:textId="6FC4C887" w:rsidR="00D622B4" w:rsidRPr="00C57861" w:rsidRDefault="00D622B4" w:rsidP="00462CFD">
      <w:pPr>
        <w:pStyle w:val="Default"/>
        <w:spacing w:line="288" w:lineRule="auto"/>
        <w:rPr>
          <w:rFonts w:asciiTheme="minorHAnsi" w:hAnsiTheme="minorHAnsi" w:cstheme="minorHAnsi"/>
        </w:rPr>
      </w:pPr>
    </w:p>
    <w:p w14:paraId="6B4DC75F" w14:textId="21E669BF" w:rsidR="00D622B4" w:rsidRPr="00C57861" w:rsidRDefault="00D622B4" w:rsidP="00462CFD">
      <w:pPr>
        <w:pStyle w:val="Default"/>
        <w:spacing w:line="288" w:lineRule="auto"/>
        <w:rPr>
          <w:rFonts w:asciiTheme="minorHAnsi" w:hAnsiTheme="minorHAnsi" w:cstheme="minorHAnsi"/>
        </w:rPr>
      </w:pPr>
    </w:p>
    <w:p w14:paraId="1F737CF6" w14:textId="77777777" w:rsidR="00D622B4" w:rsidRPr="00C57861" w:rsidRDefault="00D622B4" w:rsidP="00462CFD">
      <w:pPr>
        <w:pStyle w:val="Default"/>
        <w:spacing w:line="288" w:lineRule="auto"/>
        <w:rPr>
          <w:rFonts w:asciiTheme="minorHAnsi" w:hAnsiTheme="minorHAnsi" w:cstheme="minorHAnsi"/>
        </w:rPr>
      </w:pPr>
    </w:p>
    <w:p w14:paraId="06112968" w14:textId="77777777" w:rsidR="00390641" w:rsidRPr="00C57861" w:rsidRDefault="00390641" w:rsidP="00462CFD">
      <w:pPr>
        <w:pStyle w:val="Default"/>
        <w:spacing w:line="288" w:lineRule="auto"/>
        <w:rPr>
          <w:rFonts w:asciiTheme="minorHAnsi" w:hAnsiTheme="minorHAnsi" w:cstheme="minorHAnsi"/>
        </w:rPr>
      </w:pPr>
    </w:p>
    <w:p w14:paraId="467912EA" w14:textId="58A7288F" w:rsidR="00322A5B" w:rsidRPr="00C57861" w:rsidRDefault="00322A5B" w:rsidP="00462CFD">
      <w:pPr>
        <w:pStyle w:val="CM17"/>
        <w:spacing w:line="288" w:lineRule="auto"/>
        <w:jc w:val="center"/>
        <w:rPr>
          <w:rFonts w:asciiTheme="minorHAnsi" w:hAnsiTheme="minorHAnsi" w:cstheme="minorHAnsi"/>
        </w:rPr>
      </w:pPr>
      <w:r w:rsidRPr="00C57861">
        <w:rPr>
          <w:rFonts w:asciiTheme="minorHAnsi" w:hAnsiTheme="minorHAnsi" w:cstheme="minorHAnsi"/>
        </w:rPr>
        <w:t xml:space="preserve">datada de </w:t>
      </w:r>
    </w:p>
    <w:p w14:paraId="1FCBDB8E" w14:textId="77777777" w:rsidR="001C28C9" w:rsidRPr="00C57861" w:rsidRDefault="001C28C9" w:rsidP="001C28C9">
      <w:pPr>
        <w:pStyle w:val="Default"/>
        <w:rPr>
          <w:rFonts w:asciiTheme="minorHAnsi" w:hAnsiTheme="minorHAnsi" w:cstheme="minorHAnsi"/>
        </w:rPr>
      </w:pPr>
    </w:p>
    <w:p w14:paraId="5AE5A9C1" w14:textId="00E72F1C" w:rsidR="00322A5B" w:rsidRPr="00C57861" w:rsidRDefault="001D5544" w:rsidP="00462CFD">
      <w:pPr>
        <w:pStyle w:val="CM16"/>
        <w:spacing w:line="288" w:lineRule="auto"/>
        <w:jc w:val="center"/>
        <w:rPr>
          <w:rFonts w:asciiTheme="minorHAnsi" w:hAnsiTheme="minorHAnsi" w:cstheme="minorHAnsi"/>
          <w:b/>
          <w:bCs/>
        </w:rPr>
      </w:pPr>
      <w:r>
        <w:rPr>
          <w:rFonts w:asciiTheme="minorHAnsi" w:hAnsiTheme="minorHAnsi" w:cstheme="minorHAnsi"/>
          <w:b/>
          <w:bCs/>
        </w:rPr>
        <w:t>10</w:t>
      </w:r>
      <w:r w:rsidR="00C05A93" w:rsidRPr="00C57861">
        <w:rPr>
          <w:rFonts w:asciiTheme="minorHAnsi" w:hAnsiTheme="minorHAnsi" w:cstheme="minorHAnsi"/>
          <w:b/>
          <w:bCs/>
        </w:rPr>
        <w:t xml:space="preserve"> </w:t>
      </w:r>
      <w:r w:rsidR="00260EFD" w:rsidRPr="00C57861">
        <w:rPr>
          <w:rFonts w:asciiTheme="minorHAnsi" w:hAnsiTheme="minorHAnsi" w:cstheme="minorHAnsi"/>
          <w:b/>
          <w:bCs/>
        </w:rPr>
        <w:t>de</w:t>
      </w:r>
      <w:r w:rsidR="00B91B91" w:rsidRPr="00C57861">
        <w:rPr>
          <w:rFonts w:asciiTheme="minorHAnsi" w:hAnsiTheme="minorHAnsi" w:cstheme="minorHAnsi"/>
          <w:b/>
          <w:bCs/>
        </w:rPr>
        <w:t xml:space="preserve"> </w:t>
      </w:r>
      <w:r w:rsidR="00C05A93">
        <w:rPr>
          <w:rFonts w:asciiTheme="minorHAnsi" w:hAnsiTheme="minorHAnsi" w:cstheme="minorHAnsi"/>
          <w:b/>
          <w:bCs/>
        </w:rPr>
        <w:t>maio</w:t>
      </w:r>
      <w:r w:rsidR="00C05A93" w:rsidRPr="00C57861">
        <w:rPr>
          <w:rFonts w:asciiTheme="minorHAnsi" w:hAnsiTheme="minorHAnsi" w:cstheme="minorHAnsi"/>
          <w:b/>
          <w:bCs/>
        </w:rPr>
        <w:t xml:space="preserve"> </w:t>
      </w:r>
      <w:r w:rsidR="009F53B5" w:rsidRPr="00C57861">
        <w:rPr>
          <w:rFonts w:asciiTheme="minorHAnsi" w:eastAsia="Arial Unicode MS" w:hAnsiTheme="minorHAnsi" w:cstheme="minorHAnsi"/>
          <w:b/>
          <w:bCs/>
        </w:rPr>
        <w:t>de</w:t>
      </w:r>
      <w:r w:rsidR="00260EFD" w:rsidRPr="00C57861">
        <w:rPr>
          <w:rFonts w:asciiTheme="minorHAnsi" w:eastAsia="Arial Unicode MS" w:hAnsiTheme="minorHAnsi" w:cstheme="minorHAnsi"/>
          <w:b/>
          <w:bCs/>
        </w:rPr>
        <w:t xml:space="preserve"> 202</w:t>
      </w:r>
      <w:r w:rsidR="00070D67">
        <w:rPr>
          <w:rFonts w:asciiTheme="minorHAnsi" w:eastAsia="Arial Unicode MS" w:hAnsiTheme="minorHAnsi" w:cstheme="minorHAnsi"/>
          <w:b/>
          <w:bCs/>
        </w:rPr>
        <w:t>2</w:t>
      </w:r>
      <w:bookmarkStart w:id="1" w:name="_DV_M1"/>
      <w:bookmarkStart w:id="2" w:name="_DV_M451"/>
      <w:bookmarkEnd w:id="1"/>
      <w:bookmarkEnd w:id="2"/>
      <w:r w:rsidR="00322A5B" w:rsidRPr="00C57861">
        <w:rPr>
          <w:rFonts w:asciiTheme="minorHAnsi" w:hAnsiTheme="minorHAnsi" w:cstheme="minorHAnsi"/>
          <w:b/>
          <w:bCs/>
        </w:rPr>
        <w:br w:type="page"/>
      </w:r>
    </w:p>
    <w:p w14:paraId="37AE36B8" w14:textId="09F0C3A5" w:rsidR="00322A5B" w:rsidRPr="00C57861" w:rsidRDefault="00322A5B" w:rsidP="00462CFD">
      <w:pPr>
        <w:pStyle w:val="CM13"/>
        <w:spacing w:line="288" w:lineRule="auto"/>
        <w:jc w:val="both"/>
        <w:rPr>
          <w:rFonts w:asciiTheme="minorHAnsi" w:hAnsiTheme="minorHAnsi" w:cstheme="minorHAnsi"/>
          <w:b/>
        </w:rPr>
      </w:pPr>
      <w:r w:rsidRPr="00C57861">
        <w:rPr>
          <w:rFonts w:asciiTheme="minorHAnsi" w:hAnsiTheme="minorHAnsi" w:cstheme="minorHAnsi"/>
          <w:b/>
        </w:rPr>
        <w:lastRenderedPageBreak/>
        <w:t>INSTRUMENTO PARTICULAR DE</w:t>
      </w:r>
      <w:r w:rsidRPr="00C57861">
        <w:rPr>
          <w:rFonts w:asciiTheme="minorHAnsi" w:hAnsiTheme="minorHAnsi" w:cstheme="minorHAnsi"/>
          <w:b/>
          <w:smallCaps/>
        </w:rPr>
        <w:t xml:space="preserve"> </w:t>
      </w:r>
      <w:r w:rsidRPr="00C57861">
        <w:rPr>
          <w:rFonts w:asciiTheme="minorHAnsi" w:hAnsiTheme="minorHAnsi" w:cstheme="minorHAnsi"/>
          <w:b/>
        </w:rPr>
        <w:t xml:space="preserve">ESCRITURA DA </w:t>
      </w:r>
      <w:r w:rsidR="00070D67">
        <w:rPr>
          <w:rFonts w:asciiTheme="minorHAnsi" w:hAnsiTheme="minorHAnsi" w:cstheme="minorHAnsi"/>
          <w:b/>
          <w:bCs/>
        </w:rPr>
        <w:t>2</w:t>
      </w:r>
      <w:r w:rsidRPr="00C57861">
        <w:rPr>
          <w:rFonts w:asciiTheme="minorHAnsi" w:hAnsiTheme="minorHAnsi" w:cstheme="minorHAnsi"/>
          <w:b/>
          <w:bCs/>
        </w:rPr>
        <w:t>ª (</w:t>
      </w:r>
      <w:r w:rsidR="00070D67">
        <w:rPr>
          <w:rFonts w:asciiTheme="minorHAnsi" w:hAnsiTheme="minorHAnsi" w:cstheme="minorHAnsi"/>
          <w:b/>
          <w:bCs/>
        </w:rPr>
        <w:t>SEGUNDA</w:t>
      </w:r>
      <w:r w:rsidRPr="00C57861">
        <w:rPr>
          <w:rFonts w:asciiTheme="minorHAnsi" w:hAnsiTheme="minorHAnsi" w:cstheme="minorHAnsi"/>
          <w:b/>
        </w:rPr>
        <w:t>) EMISSÃO DE DEBÊNTURES SIMPLES, NÃO CONVERSÍVEIS EM AÇÕES, DA ESPÉCIE</w:t>
      </w:r>
      <w:r w:rsidR="00C34D8D" w:rsidRPr="00C57861">
        <w:rPr>
          <w:rFonts w:asciiTheme="minorHAnsi" w:hAnsiTheme="minorHAnsi" w:cstheme="minorHAnsi"/>
          <w:b/>
        </w:rPr>
        <w:t xml:space="preserve"> QUIROGRAFÁRIA</w:t>
      </w:r>
      <w:r w:rsidRPr="00C57861">
        <w:rPr>
          <w:rFonts w:asciiTheme="minorHAnsi" w:hAnsiTheme="minorHAnsi" w:cstheme="minorHAnsi"/>
          <w:b/>
        </w:rPr>
        <w:t>, EM SÉRIE ÚNICA,</w:t>
      </w:r>
      <w:r w:rsidR="00684022" w:rsidRPr="00C57861">
        <w:rPr>
          <w:rFonts w:asciiTheme="minorHAnsi" w:hAnsiTheme="minorHAnsi" w:cstheme="minorHAnsi"/>
          <w:b/>
        </w:rPr>
        <w:t xml:space="preserve"> </w:t>
      </w:r>
      <w:r w:rsidRPr="00C57861">
        <w:rPr>
          <w:rFonts w:asciiTheme="minorHAnsi" w:hAnsiTheme="minorHAnsi" w:cstheme="minorHAnsi"/>
          <w:b/>
        </w:rPr>
        <w:t xml:space="preserve">PARA DISTRIBUIÇÃO PÚBLICA COM ESFORÇOS RESTRITOS, DA </w:t>
      </w:r>
      <w:r w:rsidR="00390641" w:rsidRPr="00C57861">
        <w:rPr>
          <w:rFonts w:asciiTheme="minorHAnsi" w:hAnsiTheme="minorHAnsi" w:cstheme="minorHAnsi"/>
          <w:b/>
          <w:bCs/>
        </w:rPr>
        <w:t>UNIFIQUE</w:t>
      </w:r>
      <w:r w:rsidRPr="00C57861">
        <w:rPr>
          <w:rFonts w:asciiTheme="minorHAnsi" w:hAnsiTheme="minorHAnsi" w:cstheme="minorHAnsi"/>
          <w:b/>
          <w:bCs/>
        </w:rPr>
        <w:t xml:space="preserve"> TELECOMUNICAÇÕES </w:t>
      </w:r>
      <w:r w:rsidR="00574846" w:rsidRPr="00C57861">
        <w:rPr>
          <w:rFonts w:asciiTheme="minorHAnsi" w:hAnsiTheme="minorHAnsi" w:cstheme="minorHAnsi"/>
          <w:b/>
        </w:rPr>
        <w:t>S.A</w:t>
      </w:r>
      <w:r w:rsidRPr="00C57861">
        <w:rPr>
          <w:rFonts w:asciiTheme="minorHAnsi" w:hAnsiTheme="minorHAnsi" w:cstheme="minorHAnsi"/>
          <w:b/>
        </w:rPr>
        <w:t>.</w:t>
      </w:r>
    </w:p>
    <w:p w14:paraId="3175F002" w14:textId="77777777" w:rsidR="00322A5B" w:rsidRPr="00C57861" w:rsidRDefault="00322A5B" w:rsidP="00462CFD">
      <w:pPr>
        <w:pStyle w:val="Default"/>
        <w:spacing w:line="288" w:lineRule="auto"/>
        <w:rPr>
          <w:rFonts w:asciiTheme="minorHAnsi" w:hAnsiTheme="minorHAnsi" w:cstheme="minorHAnsi"/>
        </w:rPr>
      </w:pPr>
    </w:p>
    <w:p w14:paraId="14855B4A" w14:textId="331F6867" w:rsidR="00322A5B" w:rsidRPr="00C57861" w:rsidRDefault="00322A5B" w:rsidP="00462CFD">
      <w:pPr>
        <w:spacing w:line="288" w:lineRule="auto"/>
        <w:rPr>
          <w:rFonts w:asciiTheme="minorHAnsi" w:hAnsiTheme="minorHAnsi" w:cstheme="minorHAnsi"/>
          <w:sz w:val="24"/>
          <w:szCs w:val="24"/>
        </w:rPr>
      </w:pPr>
      <w:r w:rsidRPr="00C57861">
        <w:rPr>
          <w:rFonts w:asciiTheme="minorHAnsi" w:hAnsiTheme="minorHAnsi" w:cstheme="minorHAnsi"/>
          <w:sz w:val="24"/>
          <w:szCs w:val="24"/>
        </w:rPr>
        <w:t>Pelo presente “</w:t>
      </w:r>
      <w:r w:rsidRPr="00C57861">
        <w:rPr>
          <w:rFonts w:asciiTheme="minorHAnsi" w:hAnsiTheme="minorHAnsi" w:cstheme="minorHAnsi"/>
          <w:i/>
          <w:sz w:val="24"/>
          <w:szCs w:val="24"/>
        </w:rPr>
        <w:t xml:space="preserve">Instrumento Particular de Escritura da </w:t>
      </w:r>
      <w:r w:rsidR="00070D67">
        <w:rPr>
          <w:rFonts w:asciiTheme="minorHAnsi" w:hAnsiTheme="minorHAnsi" w:cstheme="minorHAnsi"/>
          <w:bCs/>
          <w:i/>
          <w:sz w:val="24"/>
          <w:szCs w:val="24"/>
        </w:rPr>
        <w:t>2</w:t>
      </w:r>
      <w:r w:rsidRPr="00C57861">
        <w:rPr>
          <w:rFonts w:asciiTheme="minorHAnsi" w:hAnsiTheme="minorHAnsi" w:cstheme="minorHAnsi"/>
          <w:bCs/>
          <w:i/>
          <w:sz w:val="24"/>
          <w:szCs w:val="24"/>
        </w:rPr>
        <w:t>ª (</w:t>
      </w:r>
      <w:r w:rsidR="00070D67">
        <w:rPr>
          <w:rFonts w:asciiTheme="minorHAnsi" w:hAnsiTheme="minorHAnsi" w:cstheme="minorHAnsi"/>
          <w:bCs/>
          <w:i/>
          <w:sz w:val="24"/>
          <w:szCs w:val="24"/>
        </w:rPr>
        <w:t>Segunda</w:t>
      </w:r>
      <w:r w:rsidRPr="00C57861">
        <w:rPr>
          <w:rFonts w:asciiTheme="minorHAnsi" w:hAnsiTheme="minorHAnsi" w:cstheme="minorHAnsi"/>
          <w:i/>
          <w:sz w:val="24"/>
          <w:szCs w:val="24"/>
        </w:rPr>
        <w:t xml:space="preserve">) Emissão de Debêntures Simples, Não Conversíveis em Ações, da Espécie </w:t>
      </w:r>
      <w:r w:rsidR="00D45A6A" w:rsidRPr="00C57861">
        <w:rPr>
          <w:rFonts w:asciiTheme="minorHAnsi" w:hAnsiTheme="minorHAnsi" w:cstheme="minorHAnsi"/>
          <w:i/>
          <w:sz w:val="24"/>
          <w:szCs w:val="24"/>
        </w:rPr>
        <w:t>Quirografária</w:t>
      </w:r>
      <w:r w:rsidRPr="00C57861">
        <w:rPr>
          <w:rFonts w:asciiTheme="minorHAnsi" w:hAnsiTheme="minorHAnsi" w:cstheme="minorHAnsi"/>
          <w:i/>
          <w:sz w:val="24"/>
          <w:szCs w:val="24"/>
        </w:rPr>
        <w:t>,</w:t>
      </w:r>
      <w:r w:rsidRPr="00C57861">
        <w:rPr>
          <w:rFonts w:asciiTheme="minorHAnsi" w:hAnsiTheme="minorHAnsi" w:cstheme="minorHAnsi"/>
          <w:sz w:val="24"/>
          <w:szCs w:val="24"/>
        </w:rPr>
        <w:t xml:space="preserve"> </w:t>
      </w:r>
      <w:r w:rsidRPr="00C57861">
        <w:rPr>
          <w:rFonts w:asciiTheme="minorHAnsi" w:hAnsiTheme="minorHAnsi" w:cstheme="minorHAnsi"/>
          <w:i/>
          <w:sz w:val="24"/>
          <w:szCs w:val="24"/>
        </w:rPr>
        <w:t xml:space="preserve">em Série Única, para Distribuição Pública com Esforços Restritos, da </w:t>
      </w:r>
      <w:r w:rsidR="00390641" w:rsidRPr="00C57861">
        <w:rPr>
          <w:rFonts w:asciiTheme="minorHAnsi" w:hAnsiTheme="minorHAnsi" w:cstheme="minorHAnsi"/>
          <w:i/>
          <w:sz w:val="24"/>
          <w:szCs w:val="24"/>
        </w:rPr>
        <w:t>U</w:t>
      </w:r>
      <w:r w:rsidR="00611E22" w:rsidRPr="00C57861">
        <w:rPr>
          <w:rFonts w:asciiTheme="minorHAnsi" w:hAnsiTheme="minorHAnsi" w:cstheme="minorHAnsi"/>
          <w:i/>
          <w:sz w:val="24"/>
          <w:szCs w:val="24"/>
        </w:rPr>
        <w:t>nifique</w:t>
      </w:r>
      <w:r w:rsidRPr="00C57861">
        <w:rPr>
          <w:rFonts w:asciiTheme="minorHAnsi" w:hAnsiTheme="minorHAnsi" w:cstheme="minorHAnsi"/>
          <w:i/>
          <w:sz w:val="24"/>
          <w:szCs w:val="24"/>
        </w:rPr>
        <w:t xml:space="preserve"> Telecomunicações </w:t>
      </w:r>
      <w:r w:rsidR="00574846" w:rsidRPr="00C57861">
        <w:rPr>
          <w:rFonts w:asciiTheme="minorHAnsi" w:hAnsiTheme="minorHAnsi" w:cstheme="minorHAnsi"/>
          <w:i/>
          <w:sz w:val="24"/>
          <w:szCs w:val="24"/>
        </w:rPr>
        <w:t>S.A</w:t>
      </w:r>
      <w:r w:rsidRPr="00C57861">
        <w:rPr>
          <w:rFonts w:asciiTheme="minorHAnsi" w:hAnsiTheme="minorHAnsi" w:cstheme="minorHAnsi"/>
          <w:i/>
          <w:sz w:val="24"/>
          <w:szCs w:val="24"/>
        </w:rPr>
        <w:t>.</w:t>
      </w:r>
      <w:r w:rsidRPr="00C57861">
        <w:rPr>
          <w:rFonts w:asciiTheme="minorHAnsi" w:hAnsiTheme="minorHAnsi" w:cstheme="minorHAnsi"/>
          <w:sz w:val="24"/>
          <w:szCs w:val="24"/>
        </w:rPr>
        <w:t>” (“</w:t>
      </w:r>
      <w:r w:rsidRPr="00C57861">
        <w:rPr>
          <w:rFonts w:asciiTheme="minorHAnsi" w:hAnsiTheme="minorHAnsi" w:cstheme="minorHAnsi"/>
          <w:bCs/>
          <w:sz w:val="24"/>
          <w:szCs w:val="24"/>
          <w:u w:val="single"/>
        </w:rPr>
        <w:t>Escritura de Emissão</w:t>
      </w:r>
      <w:r w:rsidRPr="00C57861">
        <w:rPr>
          <w:rFonts w:asciiTheme="minorHAnsi" w:hAnsiTheme="minorHAnsi" w:cstheme="minorHAnsi"/>
          <w:sz w:val="24"/>
          <w:szCs w:val="24"/>
        </w:rPr>
        <w:t xml:space="preserve">”): </w:t>
      </w:r>
    </w:p>
    <w:p w14:paraId="5B0BE233" w14:textId="77777777" w:rsidR="00322A5B" w:rsidRPr="00C57861" w:rsidRDefault="00322A5B" w:rsidP="00462CFD">
      <w:pPr>
        <w:spacing w:line="288" w:lineRule="auto"/>
        <w:ind w:right="-516"/>
        <w:rPr>
          <w:rFonts w:asciiTheme="minorHAnsi" w:hAnsiTheme="minorHAnsi" w:cstheme="minorHAnsi"/>
          <w:sz w:val="24"/>
          <w:szCs w:val="24"/>
        </w:rPr>
      </w:pPr>
    </w:p>
    <w:p w14:paraId="71F1A0D5" w14:textId="77777777" w:rsidR="00322A5B" w:rsidRPr="00C57861" w:rsidRDefault="00322A5B" w:rsidP="00462CFD">
      <w:pPr>
        <w:spacing w:line="288" w:lineRule="auto"/>
        <w:ind w:right="-516"/>
        <w:rPr>
          <w:rFonts w:asciiTheme="minorHAnsi" w:hAnsiTheme="minorHAnsi" w:cstheme="minorHAnsi"/>
          <w:sz w:val="24"/>
          <w:szCs w:val="24"/>
        </w:rPr>
      </w:pPr>
      <w:r w:rsidRPr="00C57861">
        <w:rPr>
          <w:rFonts w:asciiTheme="minorHAnsi" w:hAnsiTheme="minorHAnsi" w:cstheme="minorHAnsi"/>
          <w:sz w:val="24"/>
          <w:szCs w:val="24"/>
        </w:rPr>
        <w:t>como emissora e ofertante das debêntures objeto desta Escritura de Emissão:</w:t>
      </w:r>
    </w:p>
    <w:p w14:paraId="5DB3F134" w14:textId="77777777" w:rsidR="00322A5B" w:rsidRPr="00C57861" w:rsidRDefault="00322A5B" w:rsidP="00462CFD">
      <w:pPr>
        <w:spacing w:line="288" w:lineRule="auto"/>
        <w:ind w:right="-516"/>
        <w:rPr>
          <w:rFonts w:asciiTheme="minorHAnsi" w:hAnsiTheme="minorHAnsi" w:cstheme="minorHAnsi"/>
          <w:sz w:val="24"/>
          <w:szCs w:val="24"/>
        </w:rPr>
      </w:pPr>
    </w:p>
    <w:p w14:paraId="5B395266" w14:textId="2B356E76" w:rsidR="00322A5B" w:rsidRPr="00C57861" w:rsidRDefault="00390641" w:rsidP="001C759F">
      <w:pPr>
        <w:pStyle w:val="Parties"/>
        <w:tabs>
          <w:tab w:val="clear" w:pos="680"/>
        </w:tabs>
        <w:spacing w:after="0" w:line="288" w:lineRule="auto"/>
        <w:ind w:left="567" w:hanging="567"/>
        <w:rPr>
          <w:rFonts w:asciiTheme="minorHAnsi" w:hAnsiTheme="minorHAnsi" w:cstheme="minorHAnsi"/>
          <w:sz w:val="24"/>
          <w:szCs w:val="24"/>
        </w:rPr>
      </w:pPr>
      <w:r w:rsidRPr="00693F96">
        <w:rPr>
          <w:rFonts w:asciiTheme="minorHAnsi" w:hAnsiTheme="minorHAnsi" w:cstheme="minorHAnsi"/>
          <w:b/>
          <w:bCs w:val="0"/>
          <w:sz w:val="24"/>
          <w:szCs w:val="24"/>
        </w:rPr>
        <w:t>UNIFIQUE</w:t>
      </w:r>
      <w:r w:rsidR="00322A5B" w:rsidRPr="00693F96">
        <w:rPr>
          <w:rFonts w:asciiTheme="minorHAnsi" w:hAnsiTheme="minorHAnsi" w:cstheme="minorHAnsi"/>
          <w:b/>
          <w:bCs w:val="0"/>
          <w:sz w:val="24"/>
          <w:szCs w:val="24"/>
        </w:rPr>
        <w:t xml:space="preserve"> TELECOMUNICAÇÕES </w:t>
      </w:r>
      <w:r w:rsidR="00574846" w:rsidRPr="00693F96">
        <w:rPr>
          <w:rFonts w:asciiTheme="minorHAnsi" w:hAnsiTheme="minorHAnsi" w:cstheme="minorHAnsi"/>
          <w:b/>
          <w:sz w:val="24"/>
          <w:szCs w:val="24"/>
        </w:rPr>
        <w:t>S.A</w:t>
      </w:r>
      <w:r w:rsidR="00322A5B" w:rsidRPr="00693F96">
        <w:rPr>
          <w:rFonts w:asciiTheme="minorHAnsi" w:hAnsiTheme="minorHAnsi" w:cstheme="minorHAnsi"/>
          <w:b/>
          <w:sz w:val="24"/>
          <w:szCs w:val="24"/>
        </w:rPr>
        <w:t>.</w:t>
      </w:r>
      <w:r w:rsidR="00322A5B" w:rsidRPr="00693F96">
        <w:rPr>
          <w:rFonts w:asciiTheme="minorHAnsi" w:hAnsiTheme="minorHAnsi" w:cstheme="minorHAnsi"/>
          <w:sz w:val="24"/>
          <w:szCs w:val="24"/>
        </w:rPr>
        <w:t xml:space="preserve">, sociedade </w:t>
      </w:r>
      <w:r w:rsidR="00574846" w:rsidRPr="00693F96">
        <w:rPr>
          <w:rFonts w:asciiTheme="minorHAnsi" w:hAnsiTheme="minorHAnsi" w:cstheme="minorHAnsi"/>
          <w:sz w:val="24"/>
          <w:szCs w:val="24"/>
        </w:rPr>
        <w:t>por ações</w:t>
      </w:r>
      <w:r w:rsidR="00322A5B" w:rsidRPr="00693F96">
        <w:rPr>
          <w:rFonts w:asciiTheme="minorHAnsi" w:hAnsiTheme="minorHAnsi" w:cstheme="minorHAnsi"/>
          <w:sz w:val="24"/>
          <w:szCs w:val="24"/>
        </w:rPr>
        <w:t>,</w:t>
      </w:r>
      <w:r w:rsidR="00186FD8" w:rsidRPr="00693F96">
        <w:rPr>
          <w:rFonts w:asciiTheme="minorHAnsi" w:hAnsiTheme="minorHAnsi" w:cstheme="minorHAnsi"/>
          <w:sz w:val="24"/>
          <w:szCs w:val="24"/>
        </w:rPr>
        <w:t xml:space="preserve"> </w:t>
      </w:r>
      <w:r w:rsidR="0024424E">
        <w:rPr>
          <w:rFonts w:asciiTheme="minorHAnsi" w:hAnsiTheme="minorHAnsi" w:cstheme="minorHAnsi"/>
          <w:sz w:val="24"/>
          <w:szCs w:val="24"/>
        </w:rPr>
        <w:t>com</w:t>
      </w:r>
      <w:r w:rsidR="00186FD8" w:rsidRPr="00693F96">
        <w:rPr>
          <w:rFonts w:asciiTheme="minorHAnsi" w:hAnsiTheme="minorHAnsi" w:cstheme="minorHAnsi"/>
          <w:sz w:val="24"/>
          <w:szCs w:val="24"/>
        </w:rPr>
        <w:t xml:space="preserve"> registro de companhia aberta na Comissão de Valores Mobiliários (“</w:t>
      </w:r>
      <w:r w:rsidR="00186FD8" w:rsidRPr="00693F96">
        <w:rPr>
          <w:rFonts w:asciiTheme="minorHAnsi" w:hAnsiTheme="minorHAnsi" w:cstheme="minorHAnsi"/>
          <w:sz w:val="24"/>
          <w:szCs w:val="24"/>
          <w:u w:val="single"/>
        </w:rPr>
        <w:t>CVM</w:t>
      </w:r>
      <w:r w:rsidR="00186FD8" w:rsidRPr="00693F96">
        <w:rPr>
          <w:rFonts w:asciiTheme="minorHAnsi" w:hAnsiTheme="minorHAnsi" w:cstheme="minorHAnsi"/>
          <w:sz w:val="24"/>
          <w:szCs w:val="24"/>
        </w:rPr>
        <w:t>”),</w:t>
      </w:r>
      <w:r w:rsidR="00322A5B" w:rsidRPr="00693F96">
        <w:rPr>
          <w:rFonts w:asciiTheme="minorHAnsi" w:hAnsiTheme="minorHAnsi" w:cstheme="minorHAnsi"/>
          <w:sz w:val="24"/>
          <w:szCs w:val="24"/>
        </w:rPr>
        <w:t xml:space="preserve"> com sede na </w:t>
      </w:r>
      <w:r w:rsidR="00D55245" w:rsidRPr="00693F96">
        <w:rPr>
          <w:rFonts w:asciiTheme="minorHAnsi" w:hAnsiTheme="minorHAnsi" w:cstheme="minorHAnsi"/>
          <w:sz w:val="24"/>
          <w:szCs w:val="24"/>
        </w:rPr>
        <w:t>c</w:t>
      </w:r>
      <w:r w:rsidR="00322A5B" w:rsidRPr="00693F96">
        <w:rPr>
          <w:rFonts w:asciiTheme="minorHAnsi" w:hAnsiTheme="minorHAnsi" w:cstheme="minorHAnsi"/>
          <w:sz w:val="24"/>
          <w:szCs w:val="24"/>
        </w:rPr>
        <w:t>idade de</w:t>
      </w:r>
      <w:r w:rsidR="000E3361" w:rsidRPr="00693F96">
        <w:rPr>
          <w:rFonts w:asciiTheme="minorHAnsi" w:hAnsiTheme="minorHAnsi" w:cstheme="minorHAnsi"/>
          <w:sz w:val="24"/>
          <w:szCs w:val="24"/>
        </w:rPr>
        <w:t xml:space="preserve"> </w:t>
      </w:r>
      <w:r w:rsidR="000562CC" w:rsidRPr="00693F96">
        <w:rPr>
          <w:rFonts w:asciiTheme="minorHAnsi" w:hAnsiTheme="minorHAnsi" w:cstheme="minorHAnsi"/>
          <w:sz w:val="24"/>
          <w:szCs w:val="24"/>
        </w:rPr>
        <w:t>Timbó</w:t>
      </w:r>
      <w:r w:rsidR="000B28F4" w:rsidRPr="00693F96">
        <w:rPr>
          <w:rFonts w:asciiTheme="minorHAnsi" w:hAnsiTheme="minorHAnsi" w:cstheme="minorHAnsi"/>
          <w:sz w:val="24"/>
          <w:szCs w:val="24"/>
        </w:rPr>
        <w:t xml:space="preserve">, </w:t>
      </w:r>
      <w:r w:rsidR="00B810E4">
        <w:rPr>
          <w:rFonts w:asciiTheme="minorHAnsi" w:hAnsiTheme="minorHAnsi" w:cstheme="minorHAnsi"/>
          <w:sz w:val="24"/>
          <w:szCs w:val="24"/>
        </w:rPr>
        <w:t>E</w:t>
      </w:r>
      <w:r w:rsidR="00B810E4" w:rsidRPr="00693F96">
        <w:rPr>
          <w:rFonts w:asciiTheme="minorHAnsi" w:hAnsiTheme="minorHAnsi" w:cstheme="minorHAnsi"/>
          <w:sz w:val="24"/>
          <w:szCs w:val="24"/>
        </w:rPr>
        <w:t xml:space="preserve">stado </w:t>
      </w:r>
      <w:r w:rsidR="000B28F4" w:rsidRPr="00693F96">
        <w:rPr>
          <w:rFonts w:asciiTheme="minorHAnsi" w:hAnsiTheme="minorHAnsi" w:cstheme="minorHAnsi"/>
          <w:sz w:val="24"/>
          <w:szCs w:val="24"/>
        </w:rPr>
        <w:t xml:space="preserve">de Santa Catarina, na </w:t>
      </w:r>
      <w:r w:rsidR="00B810E4">
        <w:rPr>
          <w:rFonts w:asciiTheme="minorHAnsi" w:hAnsiTheme="minorHAnsi" w:cstheme="minorHAnsi"/>
          <w:sz w:val="24"/>
          <w:szCs w:val="24"/>
        </w:rPr>
        <w:t>R</w:t>
      </w:r>
      <w:r w:rsidR="00B810E4" w:rsidRPr="00693F96">
        <w:rPr>
          <w:rFonts w:asciiTheme="minorHAnsi" w:hAnsiTheme="minorHAnsi" w:cstheme="minorHAnsi"/>
          <w:sz w:val="24"/>
          <w:szCs w:val="24"/>
        </w:rPr>
        <w:t xml:space="preserve">ua </w:t>
      </w:r>
      <w:r w:rsidR="000B28F4" w:rsidRPr="00693F96">
        <w:rPr>
          <w:rFonts w:asciiTheme="minorHAnsi" w:hAnsiTheme="minorHAnsi" w:cstheme="minorHAnsi"/>
          <w:sz w:val="24"/>
          <w:szCs w:val="24"/>
        </w:rPr>
        <w:t xml:space="preserve">Duque de Caxias, nº </w:t>
      </w:r>
      <w:r w:rsidR="001064B3" w:rsidRPr="00693F96">
        <w:rPr>
          <w:rFonts w:asciiTheme="minorHAnsi" w:hAnsiTheme="minorHAnsi" w:cstheme="minorHAnsi"/>
          <w:sz w:val="24"/>
          <w:szCs w:val="24"/>
        </w:rPr>
        <w:t>831, Centro, CEP 89120-000</w:t>
      </w:r>
      <w:r w:rsidR="00322A5B" w:rsidRPr="00693F96">
        <w:rPr>
          <w:rFonts w:asciiTheme="minorHAnsi" w:hAnsiTheme="minorHAnsi" w:cstheme="minorHAnsi"/>
          <w:sz w:val="24"/>
          <w:szCs w:val="24"/>
        </w:rPr>
        <w:t>, inscrita no Cadastro Nacional da Pessoa Jurídica do Ministério da Economia (“</w:t>
      </w:r>
      <w:r w:rsidR="00322A5B" w:rsidRPr="00693F96">
        <w:rPr>
          <w:rFonts w:asciiTheme="minorHAnsi" w:hAnsiTheme="minorHAnsi" w:cstheme="minorHAnsi"/>
          <w:bCs w:val="0"/>
          <w:sz w:val="24"/>
          <w:szCs w:val="24"/>
          <w:u w:val="single"/>
        </w:rPr>
        <w:t>CNPJ</w:t>
      </w:r>
      <w:r w:rsidR="005D2F4D">
        <w:rPr>
          <w:rFonts w:asciiTheme="minorHAnsi" w:hAnsiTheme="minorHAnsi" w:cstheme="minorHAnsi"/>
          <w:bCs w:val="0"/>
          <w:sz w:val="24"/>
          <w:szCs w:val="24"/>
          <w:u w:val="single"/>
        </w:rPr>
        <w:t>/ME</w:t>
      </w:r>
      <w:r w:rsidR="00322A5B" w:rsidRPr="00693F96">
        <w:rPr>
          <w:rFonts w:asciiTheme="minorHAnsi" w:hAnsiTheme="minorHAnsi" w:cstheme="minorHAnsi"/>
          <w:sz w:val="24"/>
          <w:szCs w:val="24"/>
        </w:rPr>
        <w:t xml:space="preserve">”) sob o nº </w:t>
      </w:r>
      <w:r w:rsidR="001064B3" w:rsidRPr="00693F96">
        <w:rPr>
          <w:rFonts w:asciiTheme="minorHAnsi" w:hAnsiTheme="minorHAnsi" w:cstheme="minorHAnsi"/>
          <w:sz w:val="24"/>
          <w:szCs w:val="24"/>
        </w:rPr>
        <w:t>02.255.187/0001-08</w:t>
      </w:r>
      <w:r w:rsidR="00322A5B" w:rsidRPr="00693F96">
        <w:rPr>
          <w:rFonts w:asciiTheme="minorHAnsi" w:hAnsiTheme="minorHAnsi" w:cstheme="minorHAnsi"/>
          <w:sz w:val="24"/>
          <w:szCs w:val="24"/>
        </w:rPr>
        <w:t>, com seus atos constitutivos devidamente arquivados na Junta Comercial do Estado d</w:t>
      </w:r>
      <w:r w:rsidR="00595305" w:rsidRPr="00693F96">
        <w:rPr>
          <w:rFonts w:asciiTheme="minorHAnsi" w:hAnsiTheme="minorHAnsi" w:cstheme="minorHAnsi"/>
          <w:sz w:val="24"/>
          <w:szCs w:val="24"/>
        </w:rPr>
        <w:t>e Santa Catarina</w:t>
      </w:r>
      <w:r w:rsidR="00861677" w:rsidRPr="00693F96">
        <w:rPr>
          <w:rFonts w:asciiTheme="minorHAnsi" w:hAnsiTheme="minorHAnsi" w:cstheme="minorHAnsi"/>
          <w:sz w:val="24"/>
          <w:szCs w:val="24"/>
        </w:rPr>
        <w:t xml:space="preserve"> </w:t>
      </w:r>
      <w:r w:rsidR="00322A5B" w:rsidRPr="00693F96">
        <w:rPr>
          <w:rFonts w:asciiTheme="minorHAnsi" w:hAnsiTheme="minorHAnsi" w:cstheme="minorHAnsi"/>
          <w:sz w:val="24"/>
          <w:szCs w:val="24"/>
        </w:rPr>
        <w:t>(“</w:t>
      </w:r>
      <w:r w:rsidR="00322A5B" w:rsidRPr="00693F96">
        <w:rPr>
          <w:rFonts w:asciiTheme="minorHAnsi" w:hAnsiTheme="minorHAnsi" w:cstheme="minorHAnsi"/>
          <w:bCs w:val="0"/>
          <w:sz w:val="24"/>
          <w:szCs w:val="24"/>
          <w:u w:val="single"/>
        </w:rPr>
        <w:t>JUCE</w:t>
      </w:r>
      <w:r w:rsidR="001E6A7C" w:rsidRPr="00693F96">
        <w:rPr>
          <w:rFonts w:asciiTheme="minorHAnsi" w:hAnsiTheme="minorHAnsi" w:cstheme="minorHAnsi"/>
          <w:bCs w:val="0"/>
          <w:sz w:val="24"/>
          <w:szCs w:val="24"/>
          <w:u w:val="single"/>
        </w:rPr>
        <w:t>SC</w:t>
      </w:r>
      <w:r w:rsidR="001E6A7C" w:rsidRPr="00693F96">
        <w:rPr>
          <w:rFonts w:asciiTheme="minorHAnsi" w:hAnsiTheme="minorHAnsi" w:cstheme="minorHAnsi"/>
          <w:bCs w:val="0"/>
          <w:sz w:val="24"/>
          <w:szCs w:val="24"/>
        </w:rPr>
        <w:t>”</w:t>
      </w:r>
      <w:r w:rsidR="00322A5B" w:rsidRPr="00693F96">
        <w:rPr>
          <w:rFonts w:asciiTheme="minorHAnsi" w:hAnsiTheme="minorHAnsi" w:cstheme="minorHAnsi"/>
          <w:sz w:val="24"/>
          <w:szCs w:val="24"/>
        </w:rPr>
        <w:t xml:space="preserve">) sob o NIRE </w:t>
      </w:r>
      <w:r w:rsidR="008A5833" w:rsidRPr="00693F96">
        <w:rPr>
          <w:rFonts w:asciiTheme="minorHAnsi" w:hAnsiTheme="minorHAnsi" w:cstheme="minorHAnsi"/>
          <w:sz w:val="24"/>
          <w:szCs w:val="24"/>
        </w:rPr>
        <w:t>42300049417</w:t>
      </w:r>
      <w:r w:rsidR="001E1E15" w:rsidRPr="00693F96">
        <w:rPr>
          <w:rFonts w:asciiTheme="minorHAnsi" w:hAnsiTheme="minorHAnsi" w:cstheme="minorHAnsi"/>
          <w:sz w:val="24"/>
          <w:szCs w:val="24"/>
        </w:rPr>
        <w:t xml:space="preserve">, </w:t>
      </w:r>
      <w:r w:rsidR="00322A5B" w:rsidRPr="00693F96">
        <w:rPr>
          <w:rFonts w:asciiTheme="minorHAnsi" w:hAnsiTheme="minorHAnsi" w:cstheme="minorHAnsi"/>
          <w:sz w:val="24"/>
          <w:szCs w:val="24"/>
        </w:rPr>
        <w:t xml:space="preserve">neste ato representada na forma do seu </w:t>
      </w:r>
      <w:r w:rsidR="00E90FAC" w:rsidRPr="00693F96">
        <w:rPr>
          <w:rFonts w:asciiTheme="minorHAnsi" w:hAnsiTheme="minorHAnsi" w:cstheme="minorHAnsi"/>
          <w:sz w:val="24"/>
          <w:szCs w:val="24"/>
        </w:rPr>
        <w:t>estatuto</w:t>
      </w:r>
      <w:r w:rsidR="00322A5B" w:rsidRPr="00693F96">
        <w:rPr>
          <w:rFonts w:asciiTheme="minorHAnsi" w:hAnsiTheme="minorHAnsi" w:cstheme="minorHAnsi"/>
          <w:sz w:val="24"/>
          <w:szCs w:val="24"/>
        </w:rPr>
        <w:t xml:space="preserve"> social</w:t>
      </w:r>
      <w:r w:rsidR="00322A5B" w:rsidRPr="00C57861">
        <w:rPr>
          <w:rFonts w:asciiTheme="minorHAnsi" w:hAnsiTheme="minorHAnsi" w:cstheme="minorHAnsi"/>
          <w:sz w:val="24"/>
          <w:szCs w:val="24"/>
        </w:rPr>
        <w:t xml:space="preserve"> (</w:t>
      </w:r>
      <w:r w:rsidR="008100FD" w:rsidRPr="00C57861">
        <w:rPr>
          <w:rFonts w:asciiTheme="minorHAnsi" w:hAnsiTheme="minorHAnsi" w:cstheme="minorHAnsi"/>
          <w:sz w:val="24"/>
          <w:szCs w:val="24"/>
        </w:rPr>
        <w:t>“</w:t>
      </w:r>
      <w:r w:rsidR="00EF7C81" w:rsidRPr="00C57861">
        <w:rPr>
          <w:rFonts w:asciiTheme="minorHAnsi" w:hAnsiTheme="minorHAnsi" w:cstheme="minorHAnsi"/>
          <w:sz w:val="24"/>
          <w:szCs w:val="24"/>
          <w:u w:val="single"/>
        </w:rPr>
        <w:t>Unifique</w:t>
      </w:r>
      <w:r w:rsidR="008100FD" w:rsidRPr="00C57861">
        <w:rPr>
          <w:rFonts w:asciiTheme="minorHAnsi" w:hAnsiTheme="minorHAnsi" w:cstheme="minorHAnsi"/>
          <w:sz w:val="24"/>
          <w:szCs w:val="24"/>
        </w:rPr>
        <w:t xml:space="preserve">” ou </w:t>
      </w:r>
      <w:r w:rsidR="00322A5B" w:rsidRPr="00C57861">
        <w:rPr>
          <w:rFonts w:asciiTheme="minorHAnsi" w:hAnsiTheme="minorHAnsi" w:cstheme="minorHAnsi"/>
          <w:sz w:val="24"/>
          <w:szCs w:val="24"/>
        </w:rPr>
        <w:t>“</w:t>
      </w:r>
      <w:r w:rsidR="00322A5B" w:rsidRPr="00C57861">
        <w:rPr>
          <w:rFonts w:asciiTheme="minorHAnsi" w:hAnsiTheme="minorHAnsi" w:cstheme="minorHAnsi"/>
          <w:bCs w:val="0"/>
          <w:sz w:val="24"/>
          <w:szCs w:val="24"/>
          <w:u w:val="single"/>
        </w:rPr>
        <w:t>Emissora</w:t>
      </w:r>
      <w:r w:rsidR="00322A5B" w:rsidRPr="00C57861">
        <w:rPr>
          <w:rFonts w:asciiTheme="minorHAnsi" w:hAnsiTheme="minorHAnsi" w:cstheme="minorHAnsi"/>
          <w:bCs w:val="0"/>
          <w:sz w:val="24"/>
          <w:szCs w:val="24"/>
        </w:rPr>
        <w:t>”</w:t>
      </w:r>
      <w:r w:rsidR="00322A5B" w:rsidRPr="00C57861">
        <w:rPr>
          <w:rFonts w:asciiTheme="minorHAnsi" w:hAnsiTheme="minorHAnsi" w:cstheme="minorHAnsi"/>
          <w:sz w:val="24"/>
          <w:szCs w:val="24"/>
        </w:rPr>
        <w:t>);</w:t>
      </w:r>
      <w:r w:rsidR="00C675C6">
        <w:rPr>
          <w:rFonts w:asciiTheme="minorHAnsi" w:hAnsiTheme="minorHAnsi" w:cstheme="minorHAnsi"/>
          <w:sz w:val="24"/>
          <w:szCs w:val="24"/>
        </w:rPr>
        <w:t xml:space="preserve"> </w:t>
      </w:r>
    </w:p>
    <w:p w14:paraId="6D2EE14D" w14:textId="77777777" w:rsidR="00E92E9C" w:rsidRPr="00C57861" w:rsidRDefault="00E92E9C" w:rsidP="00E92E9C">
      <w:pPr>
        <w:pStyle w:val="Parties"/>
        <w:numPr>
          <w:ilvl w:val="0"/>
          <w:numId w:val="0"/>
        </w:numPr>
        <w:spacing w:after="0" w:line="288" w:lineRule="auto"/>
        <w:ind w:left="284"/>
        <w:rPr>
          <w:rFonts w:asciiTheme="minorHAnsi" w:hAnsiTheme="minorHAnsi" w:cstheme="minorHAnsi"/>
          <w:sz w:val="24"/>
          <w:szCs w:val="24"/>
        </w:rPr>
      </w:pPr>
    </w:p>
    <w:p w14:paraId="2F8D3D40" w14:textId="26E127D4" w:rsidR="00642444" w:rsidRPr="00C57861" w:rsidRDefault="00642444" w:rsidP="00E92E9C">
      <w:pPr>
        <w:pStyle w:val="Parties"/>
        <w:numPr>
          <w:ilvl w:val="0"/>
          <w:numId w:val="0"/>
        </w:numPr>
        <w:spacing w:after="0" w:line="288" w:lineRule="auto"/>
        <w:rPr>
          <w:rFonts w:asciiTheme="minorHAnsi" w:hAnsiTheme="minorHAnsi" w:cstheme="minorHAnsi"/>
          <w:sz w:val="24"/>
          <w:szCs w:val="24"/>
        </w:rPr>
      </w:pPr>
      <w:r w:rsidRPr="00C57861">
        <w:rPr>
          <w:rFonts w:asciiTheme="minorHAnsi" w:hAnsiTheme="minorHAnsi" w:cstheme="minorHAnsi"/>
          <w:sz w:val="24"/>
          <w:szCs w:val="24"/>
        </w:rPr>
        <w:t>e como agente fiduciário representando a comunhão dos Debenturistas (conforme abaixo definido)</w:t>
      </w:r>
    </w:p>
    <w:p w14:paraId="172475E9" w14:textId="77777777" w:rsidR="00E92E9C" w:rsidRPr="00C57861" w:rsidRDefault="00E92E9C" w:rsidP="00E92E9C">
      <w:pPr>
        <w:pStyle w:val="Parties"/>
        <w:numPr>
          <w:ilvl w:val="0"/>
          <w:numId w:val="0"/>
        </w:numPr>
        <w:spacing w:after="0" w:line="288" w:lineRule="auto"/>
        <w:ind w:left="284"/>
        <w:rPr>
          <w:rFonts w:asciiTheme="minorHAnsi" w:hAnsiTheme="minorHAnsi" w:cstheme="minorHAnsi"/>
          <w:sz w:val="24"/>
          <w:szCs w:val="24"/>
        </w:rPr>
      </w:pPr>
    </w:p>
    <w:p w14:paraId="6AF4E4BC" w14:textId="053B5B2A" w:rsidR="00096D06" w:rsidRPr="00C57861" w:rsidRDefault="009212D5" w:rsidP="001C759F">
      <w:pPr>
        <w:pStyle w:val="Parties"/>
        <w:tabs>
          <w:tab w:val="clear" w:pos="680"/>
        </w:tabs>
        <w:spacing w:after="0" w:line="288" w:lineRule="auto"/>
        <w:ind w:left="567" w:hanging="567"/>
        <w:rPr>
          <w:rFonts w:asciiTheme="minorHAnsi" w:hAnsiTheme="minorHAnsi" w:cstheme="minorHAnsi"/>
          <w:sz w:val="24"/>
          <w:szCs w:val="24"/>
        </w:rPr>
      </w:pPr>
      <w:r w:rsidRPr="00693F96">
        <w:rPr>
          <w:rFonts w:ascii="Calibri" w:hAnsi="Calibri" w:cstheme="minorHAnsi"/>
          <w:b/>
          <w:sz w:val="24"/>
          <w:szCs w:val="24"/>
        </w:rPr>
        <w:t>OLIVEIRA TRUST</w:t>
      </w:r>
      <w:r w:rsidRPr="00163E0E">
        <w:rPr>
          <w:rFonts w:ascii="Calibri" w:hAnsi="Calibri"/>
          <w:b/>
          <w:sz w:val="24"/>
        </w:rPr>
        <w:t xml:space="preserve"> DISTRIBUIDORA DE TÍTULOS E VALORES MOBILIÁRIOS </w:t>
      </w:r>
      <w:r w:rsidRPr="00693F96">
        <w:rPr>
          <w:rFonts w:ascii="Calibri" w:hAnsi="Calibri" w:cstheme="minorHAnsi"/>
          <w:b/>
          <w:sz w:val="24"/>
          <w:szCs w:val="24"/>
        </w:rPr>
        <w:t>S.A</w:t>
      </w:r>
      <w:r w:rsidRPr="00163E0E">
        <w:rPr>
          <w:rFonts w:ascii="Calibri" w:hAnsi="Calibri"/>
          <w:b/>
          <w:sz w:val="24"/>
        </w:rPr>
        <w:t>.</w:t>
      </w:r>
      <w:r w:rsidRPr="00163E0E">
        <w:rPr>
          <w:rFonts w:ascii="Calibri" w:hAnsi="Calibri"/>
          <w:sz w:val="24"/>
        </w:rPr>
        <w:t xml:space="preserve">, sociedade </w:t>
      </w:r>
      <w:r w:rsidRPr="00693F96">
        <w:rPr>
          <w:rFonts w:ascii="Calibri" w:hAnsi="Calibri" w:cstheme="minorHAnsi"/>
          <w:sz w:val="24"/>
          <w:szCs w:val="24"/>
        </w:rPr>
        <w:t xml:space="preserve">anônima, </w:t>
      </w:r>
      <w:r w:rsidRPr="00693F96">
        <w:rPr>
          <w:rFonts w:asciiTheme="minorHAnsi" w:hAnsiTheme="minorHAnsi" w:cstheme="minorHAnsi"/>
          <w:sz w:val="24"/>
          <w:szCs w:val="24"/>
        </w:rPr>
        <w:t xml:space="preserve">sem registro de companhia aberta perante a CVM, </w:t>
      </w:r>
      <w:r w:rsidRPr="00163E0E">
        <w:rPr>
          <w:rFonts w:ascii="Calibri" w:hAnsi="Calibri"/>
          <w:sz w:val="24"/>
        </w:rPr>
        <w:t xml:space="preserve">com sede na </w:t>
      </w:r>
      <w:r w:rsidRPr="00693F96">
        <w:rPr>
          <w:rFonts w:ascii="Calibri" w:hAnsi="Calibri" w:cstheme="minorHAnsi"/>
          <w:sz w:val="24"/>
          <w:szCs w:val="24"/>
        </w:rPr>
        <w:t>Cidade do Rio</w:t>
      </w:r>
      <w:r w:rsidRPr="00163E0E">
        <w:rPr>
          <w:rFonts w:ascii="Calibri" w:hAnsi="Calibri"/>
          <w:sz w:val="24"/>
        </w:rPr>
        <w:t xml:space="preserve"> de </w:t>
      </w:r>
      <w:r w:rsidRPr="00693F96">
        <w:rPr>
          <w:rFonts w:ascii="Calibri" w:hAnsi="Calibri" w:cstheme="minorHAnsi"/>
          <w:sz w:val="24"/>
          <w:szCs w:val="24"/>
        </w:rPr>
        <w:t>Janeiro</w:t>
      </w:r>
      <w:r w:rsidRPr="00163E0E">
        <w:rPr>
          <w:rFonts w:ascii="Calibri" w:hAnsi="Calibri"/>
          <w:sz w:val="24"/>
        </w:rPr>
        <w:t xml:space="preserve">, Estado </w:t>
      </w:r>
      <w:r w:rsidRPr="00693F96">
        <w:rPr>
          <w:rFonts w:ascii="Calibri" w:hAnsi="Calibri" w:cstheme="minorHAnsi"/>
          <w:sz w:val="24"/>
          <w:szCs w:val="24"/>
        </w:rPr>
        <w:t xml:space="preserve">do Rio </w:t>
      </w:r>
      <w:r w:rsidRPr="00163E0E">
        <w:rPr>
          <w:rFonts w:ascii="Calibri" w:hAnsi="Calibri"/>
          <w:sz w:val="24"/>
        </w:rPr>
        <w:t xml:space="preserve">de </w:t>
      </w:r>
      <w:r w:rsidRPr="00693F96">
        <w:rPr>
          <w:rFonts w:ascii="Calibri" w:hAnsi="Calibri" w:cstheme="minorHAnsi"/>
          <w:sz w:val="24"/>
          <w:szCs w:val="24"/>
        </w:rPr>
        <w:t>Janeiro</w:t>
      </w:r>
      <w:r w:rsidRPr="00163E0E">
        <w:rPr>
          <w:rFonts w:ascii="Calibri" w:hAnsi="Calibri"/>
          <w:sz w:val="24"/>
        </w:rPr>
        <w:t xml:space="preserve">, na </w:t>
      </w:r>
      <w:r w:rsidRPr="00693F96">
        <w:rPr>
          <w:rFonts w:ascii="Calibri" w:hAnsi="Calibri" w:cstheme="minorHAnsi"/>
          <w:sz w:val="24"/>
          <w:szCs w:val="24"/>
        </w:rPr>
        <w:t>Avenida das Américas, 3434, bloco 7, sala 201</w:t>
      </w:r>
      <w:r w:rsidRPr="00163E0E">
        <w:rPr>
          <w:rFonts w:ascii="Calibri" w:hAnsi="Calibri"/>
          <w:sz w:val="24"/>
        </w:rPr>
        <w:t>, inscrita no CNPJ</w:t>
      </w:r>
      <w:r w:rsidRPr="00693F96">
        <w:rPr>
          <w:rFonts w:ascii="Calibri" w:hAnsi="Calibri" w:cstheme="minorHAnsi"/>
          <w:sz w:val="24"/>
          <w:szCs w:val="24"/>
        </w:rPr>
        <w:t>/ME</w:t>
      </w:r>
      <w:r w:rsidRPr="00163E0E">
        <w:rPr>
          <w:rFonts w:ascii="Calibri" w:hAnsi="Calibri"/>
          <w:sz w:val="24"/>
        </w:rPr>
        <w:t xml:space="preserve"> sob o nº</w:t>
      </w:r>
      <w:r w:rsidRPr="00693F96">
        <w:rPr>
          <w:rFonts w:ascii="Calibri" w:hAnsi="Calibri" w:cstheme="minorHAnsi"/>
          <w:sz w:val="24"/>
          <w:szCs w:val="24"/>
        </w:rPr>
        <w:t xml:space="preserve"> 36.113.876</w:t>
      </w:r>
      <w:r w:rsidRPr="00163E0E">
        <w:rPr>
          <w:rFonts w:ascii="Calibri" w:hAnsi="Calibri"/>
          <w:sz w:val="24"/>
        </w:rPr>
        <w:t>/0001-</w:t>
      </w:r>
      <w:r w:rsidRPr="00693F96">
        <w:rPr>
          <w:rFonts w:ascii="Calibri" w:hAnsi="Calibri" w:cstheme="minorHAnsi"/>
          <w:sz w:val="24"/>
          <w:szCs w:val="24"/>
        </w:rPr>
        <w:t>91</w:t>
      </w:r>
      <w:r w:rsidRPr="00163E0E">
        <w:rPr>
          <w:rFonts w:ascii="Calibri" w:hAnsi="Calibri"/>
          <w:sz w:val="24"/>
        </w:rPr>
        <w:t xml:space="preserve">, neste ato representada </w:t>
      </w:r>
      <w:r w:rsidRPr="00693F96">
        <w:rPr>
          <w:rFonts w:ascii="Calibri" w:hAnsi="Calibri" w:cstheme="minorHAnsi"/>
          <w:sz w:val="24"/>
          <w:szCs w:val="24"/>
        </w:rPr>
        <w:t xml:space="preserve">na forma </w:t>
      </w:r>
      <w:r w:rsidRPr="00163E0E">
        <w:rPr>
          <w:rFonts w:ascii="Calibri" w:hAnsi="Calibri"/>
          <w:sz w:val="24"/>
        </w:rPr>
        <w:t xml:space="preserve">de seu </w:t>
      </w:r>
      <w:r w:rsidRPr="00693F96">
        <w:rPr>
          <w:rFonts w:ascii="Calibri" w:hAnsi="Calibri" w:cstheme="minorHAnsi"/>
          <w:sz w:val="24"/>
          <w:szCs w:val="24"/>
        </w:rPr>
        <w:t>estatuto</w:t>
      </w:r>
      <w:r w:rsidRPr="00163E0E">
        <w:rPr>
          <w:rFonts w:ascii="Calibri" w:hAnsi="Calibri"/>
          <w:sz w:val="24"/>
        </w:rPr>
        <w:t xml:space="preserve"> social</w:t>
      </w:r>
      <w:r w:rsidRPr="00693F96">
        <w:rPr>
          <w:rFonts w:asciiTheme="minorHAnsi" w:hAnsiTheme="minorHAnsi" w:cstheme="minorHAnsi"/>
          <w:sz w:val="24"/>
          <w:szCs w:val="24"/>
        </w:rPr>
        <w:t xml:space="preserve"> (“</w:t>
      </w:r>
      <w:r w:rsidRPr="00693F96">
        <w:rPr>
          <w:rFonts w:asciiTheme="minorHAnsi" w:hAnsiTheme="minorHAnsi" w:cstheme="minorHAnsi"/>
          <w:sz w:val="24"/>
          <w:szCs w:val="24"/>
          <w:u w:val="single"/>
        </w:rPr>
        <w:t>Agente Fiduciário</w:t>
      </w:r>
      <w:r w:rsidRPr="00693F96">
        <w:rPr>
          <w:rFonts w:asciiTheme="minorHAnsi" w:hAnsiTheme="minorHAnsi" w:cstheme="minorHAnsi"/>
          <w:sz w:val="24"/>
          <w:szCs w:val="24"/>
        </w:rPr>
        <w:t>”), na qualidade de agente fiduciário representando a comunhão dos titulares das debêntures desta emissão (“</w:t>
      </w:r>
      <w:r w:rsidRPr="00693F96">
        <w:rPr>
          <w:rFonts w:asciiTheme="minorHAnsi" w:hAnsiTheme="minorHAnsi" w:cstheme="minorHAnsi"/>
          <w:sz w:val="24"/>
          <w:szCs w:val="24"/>
          <w:u w:val="single"/>
        </w:rPr>
        <w:t>Debenturistas</w:t>
      </w:r>
      <w:r w:rsidRPr="00693F96">
        <w:rPr>
          <w:rFonts w:asciiTheme="minorHAnsi" w:hAnsiTheme="minorHAnsi" w:cstheme="minorHAnsi"/>
          <w:sz w:val="24"/>
          <w:szCs w:val="24"/>
        </w:rPr>
        <w:t>” e, individualmente, “</w:t>
      </w:r>
      <w:r w:rsidRPr="00693F96">
        <w:rPr>
          <w:rFonts w:asciiTheme="minorHAnsi" w:hAnsiTheme="minorHAnsi" w:cstheme="minorHAnsi"/>
          <w:sz w:val="24"/>
          <w:szCs w:val="24"/>
          <w:u w:val="single"/>
        </w:rPr>
        <w:t>Debenturista</w:t>
      </w:r>
      <w:r w:rsidRPr="00693F96">
        <w:rPr>
          <w:rFonts w:asciiTheme="minorHAnsi" w:hAnsiTheme="minorHAnsi" w:cstheme="minorHAnsi"/>
          <w:sz w:val="24"/>
          <w:szCs w:val="24"/>
        </w:rPr>
        <w:t xml:space="preserve">”); </w:t>
      </w:r>
    </w:p>
    <w:p w14:paraId="411AEC38" w14:textId="77777777" w:rsidR="00322A5B" w:rsidRPr="00C57861" w:rsidRDefault="00322A5B" w:rsidP="00462CFD">
      <w:pPr>
        <w:pStyle w:val="Parties"/>
        <w:numPr>
          <w:ilvl w:val="0"/>
          <w:numId w:val="0"/>
        </w:numPr>
        <w:spacing w:after="0" w:line="288" w:lineRule="auto"/>
        <w:ind w:hanging="142"/>
        <w:rPr>
          <w:rFonts w:asciiTheme="minorHAnsi" w:hAnsiTheme="minorHAnsi" w:cstheme="minorHAnsi"/>
          <w:sz w:val="24"/>
          <w:szCs w:val="24"/>
        </w:rPr>
      </w:pPr>
    </w:p>
    <w:p w14:paraId="780D4DAF" w14:textId="5FAC0AB0" w:rsidR="00322A5B" w:rsidRPr="00C57861" w:rsidRDefault="00322A5B" w:rsidP="00462CFD">
      <w:pPr>
        <w:pStyle w:val="Parties"/>
        <w:widowControl w:val="0"/>
        <w:numPr>
          <w:ilvl w:val="0"/>
          <w:numId w:val="0"/>
        </w:numPr>
        <w:spacing w:after="0" w:line="288" w:lineRule="auto"/>
        <w:rPr>
          <w:rFonts w:asciiTheme="minorHAnsi" w:hAnsiTheme="minorHAnsi" w:cstheme="minorHAnsi"/>
          <w:sz w:val="24"/>
          <w:szCs w:val="24"/>
        </w:rPr>
      </w:pPr>
      <w:r w:rsidRPr="00C57861">
        <w:rPr>
          <w:rFonts w:asciiTheme="minorHAnsi" w:hAnsiTheme="minorHAnsi" w:cstheme="minorHAnsi"/>
          <w:sz w:val="24"/>
          <w:szCs w:val="24"/>
        </w:rPr>
        <w:t>sendo, a Emissora</w:t>
      </w:r>
      <w:r w:rsidR="0057179E" w:rsidRPr="00C57861">
        <w:rPr>
          <w:rFonts w:asciiTheme="minorHAnsi" w:hAnsiTheme="minorHAnsi" w:cstheme="minorHAnsi"/>
          <w:sz w:val="24"/>
          <w:szCs w:val="24"/>
        </w:rPr>
        <w:t xml:space="preserve"> e</w:t>
      </w:r>
      <w:r w:rsidRPr="00C57861">
        <w:rPr>
          <w:rFonts w:asciiTheme="minorHAnsi" w:hAnsiTheme="minorHAnsi" w:cstheme="minorHAnsi"/>
          <w:sz w:val="24"/>
          <w:szCs w:val="24"/>
        </w:rPr>
        <w:t xml:space="preserve"> o Agente Fiduciário doravante designados, em conjunto, como “</w:t>
      </w:r>
      <w:r w:rsidRPr="00C57861">
        <w:rPr>
          <w:rFonts w:asciiTheme="minorHAnsi" w:hAnsiTheme="minorHAnsi" w:cstheme="minorHAnsi"/>
          <w:bCs w:val="0"/>
          <w:sz w:val="24"/>
          <w:szCs w:val="24"/>
          <w:u w:val="single"/>
        </w:rPr>
        <w:t>Partes</w:t>
      </w:r>
      <w:r w:rsidRPr="00C57861">
        <w:rPr>
          <w:rFonts w:asciiTheme="minorHAnsi" w:hAnsiTheme="minorHAnsi" w:cstheme="minorHAnsi"/>
          <w:sz w:val="24"/>
          <w:szCs w:val="24"/>
        </w:rPr>
        <w:t>” e, individual e indistintamente, como “</w:t>
      </w:r>
      <w:r w:rsidRPr="00C57861">
        <w:rPr>
          <w:rFonts w:asciiTheme="minorHAnsi" w:hAnsiTheme="minorHAnsi" w:cstheme="minorHAnsi"/>
          <w:bCs w:val="0"/>
          <w:sz w:val="24"/>
          <w:szCs w:val="24"/>
          <w:u w:val="single"/>
        </w:rPr>
        <w:t>Parte</w:t>
      </w:r>
      <w:r w:rsidRPr="00C57861">
        <w:rPr>
          <w:rFonts w:asciiTheme="minorHAnsi" w:hAnsiTheme="minorHAnsi" w:cstheme="minorHAnsi"/>
          <w:sz w:val="24"/>
          <w:szCs w:val="24"/>
        </w:rPr>
        <w:t xml:space="preserve">”, vêm, por meio desta e na melhor forma de direito, firmar a presente Escritura de Emissão, mediante as cláusulas e condições a seguir. </w:t>
      </w:r>
    </w:p>
    <w:p w14:paraId="316A19D4" w14:textId="77777777" w:rsidR="00322A5B" w:rsidRPr="00C57861" w:rsidRDefault="00322A5B" w:rsidP="00462CFD">
      <w:pPr>
        <w:pStyle w:val="Parties"/>
        <w:widowControl w:val="0"/>
        <w:numPr>
          <w:ilvl w:val="0"/>
          <w:numId w:val="0"/>
        </w:numPr>
        <w:spacing w:after="0" w:line="288" w:lineRule="auto"/>
        <w:rPr>
          <w:rFonts w:asciiTheme="minorHAnsi" w:hAnsiTheme="minorHAnsi" w:cstheme="minorHAnsi"/>
          <w:sz w:val="24"/>
          <w:szCs w:val="24"/>
        </w:rPr>
      </w:pPr>
    </w:p>
    <w:p w14:paraId="4E6D992E" w14:textId="77777777" w:rsidR="00322A5B" w:rsidRPr="00C57861" w:rsidRDefault="00322A5B" w:rsidP="00462CFD">
      <w:pPr>
        <w:pStyle w:val="Level1"/>
        <w:keepNext w:val="0"/>
        <w:widowControl w:val="0"/>
        <w:spacing w:before="0" w:after="0" w:line="288" w:lineRule="auto"/>
        <w:ind w:left="0" w:firstLine="0"/>
        <w:jc w:val="center"/>
        <w:rPr>
          <w:rFonts w:asciiTheme="minorHAnsi" w:hAnsiTheme="minorHAnsi" w:cstheme="minorHAnsi"/>
          <w:sz w:val="24"/>
          <w:szCs w:val="24"/>
        </w:rPr>
      </w:pPr>
      <w:r w:rsidRPr="00C57861">
        <w:rPr>
          <w:rFonts w:asciiTheme="minorHAnsi" w:hAnsiTheme="minorHAnsi" w:cstheme="minorHAnsi"/>
          <w:sz w:val="24"/>
          <w:szCs w:val="24"/>
        </w:rPr>
        <w:t xml:space="preserve">CLÁUSULA </w:t>
      </w:r>
      <w:r w:rsidR="00CD4E8D" w:rsidRPr="00C57861">
        <w:rPr>
          <w:rFonts w:asciiTheme="minorHAnsi" w:hAnsiTheme="minorHAnsi" w:cstheme="minorHAnsi"/>
          <w:sz w:val="24"/>
          <w:szCs w:val="24"/>
        </w:rPr>
        <w:t>PRIMEIRA</w:t>
      </w:r>
      <w:r w:rsidRPr="00C57861">
        <w:rPr>
          <w:rFonts w:asciiTheme="minorHAnsi" w:hAnsiTheme="minorHAnsi" w:cstheme="minorHAnsi"/>
          <w:sz w:val="24"/>
          <w:szCs w:val="24"/>
        </w:rPr>
        <w:t xml:space="preserve"> – AUTORIZAÇ</w:t>
      </w:r>
      <w:r w:rsidR="00CD4E8D" w:rsidRPr="00C57861">
        <w:rPr>
          <w:rFonts w:asciiTheme="minorHAnsi" w:hAnsiTheme="minorHAnsi" w:cstheme="minorHAnsi"/>
          <w:sz w:val="24"/>
          <w:szCs w:val="24"/>
        </w:rPr>
        <w:t>ÕES</w:t>
      </w:r>
    </w:p>
    <w:p w14:paraId="5D9A5845" w14:textId="77777777" w:rsidR="00322A5B" w:rsidRPr="00C57861" w:rsidRDefault="00322A5B" w:rsidP="00462CFD">
      <w:pPr>
        <w:pStyle w:val="Level1"/>
        <w:keepNext w:val="0"/>
        <w:widowControl w:val="0"/>
        <w:numPr>
          <w:ilvl w:val="0"/>
          <w:numId w:val="0"/>
        </w:numPr>
        <w:spacing w:before="0" w:after="0" w:line="288" w:lineRule="auto"/>
        <w:rPr>
          <w:rFonts w:asciiTheme="minorHAnsi" w:hAnsiTheme="minorHAnsi" w:cstheme="minorHAnsi"/>
          <w:sz w:val="24"/>
          <w:szCs w:val="24"/>
        </w:rPr>
      </w:pPr>
    </w:p>
    <w:p w14:paraId="10AA8197" w14:textId="1F3BC878" w:rsidR="001E3AAB" w:rsidRPr="00C57861" w:rsidRDefault="00322A5B" w:rsidP="00462CFD">
      <w:pPr>
        <w:pStyle w:val="Level2"/>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presente Escritura de Emissão é celebrada com base nas deliberações da </w:t>
      </w:r>
      <w:r w:rsidR="00540DCC" w:rsidRPr="00540DCC">
        <w:rPr>
          <w:rFonts w:asciiTheme="minorHAnsi" w:hAnsiTheme="minorHAnsi" w:cstheme="minorHAnsi"/>
          <w:sz w:val="24"/>
          <w:szCs w:val="24"/>
          <w:lang w:val="pt-BR"/>
        </w:rPr>
        <w:t>Reunião do Conselho de Administração</w:t>
      </w:r>
      <w:r w:rsidRPr="00693F96">
        <w:rPr>
          <w:rFonts w:asciiTheme="minorHAnsi" w:hAnsiTheme="minorHAnsi" w:cstheme="minorHAnsi"/>
          <w:sz w:val="24"/>
          <w:szCs w:val="24"/>
          <w:lang w:val="pt-BR"/>
        </w:rPr>
        <w:t xml:space="preserve"> da Emissora,</w:t>
      </w:r>
      <w:r w:rsidRPr="00C57861">
        <w:rPr>
          <w:rFonts w:asciiTheme="minorHAnsi" w:hAnsiTheme="minorHAnsi" w:cstheme="minorHAnsi"/>
          <w:sz w:val="24"/>
          <w:szCs w:val="24"/>
          <w:lang w:val="pt-BR"/>
        </w:rPr>
        <w:t xml:space="preserve"> realizada em </w:t>
      </w:r>
      <w:r w:rsidR="001D5544">
        <w:rPr>
          <w:rFonts w:asciiTheme="minorHAnsi" w:hAnsiTheme="minorHAnsi" w:cstheme="minorHAnsi"/>
          <w:sz w:val="24"/>
          <w:szCs w:val="24"/>
          <w:lang w:val="pt-BR"/>
        </w:rPr>
        <w:t xml:space="preserve">10 </w:t>
      </w:r>
      <w:r w:rsidR="005045F4">
        <w:rPr>
          <w:rFonts w:asciiTheme="minorHAnsi" w:hAnsiTheme="minorHAnsi" w:cstheme="minorHAnsi"/>
          <w:sz w:val="24"/>
          <w:szCs w:val="24"/>
          <w:lang w:val="pt-BR"/>
        </w:rPr>
        <w:t xml:space="preserve">de </w:t>
      </w:r>
      <w:r w:rsidR="001D5544">
        <w:rPr>
          <w:rFonts w:asciiTheme="minorHAnsi" w:hAnsiTheme="minorHAnsi" w:cstheme="minorHAnsi"/>
          <w:sz w:val="24"/>
          <w:szCs w:val="24"/>
          <w:lang w:val="pt-BR"/>
        </w:rPr>
        <w:t>maio</w:t>
      </w:r>
      <w:r w:rsidR="001D5544"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de </w:t>
      </w:r>
      <w:r w:rsidR="00377BB2" w:rsidRPr="00C57861">
        <w:rPr>
          <w:rFonts w:asciiTheme="minorHAnsi" w:hAnsiTheme="minorHAnsi" w:cstheme="minorHAnsi"/>
          <w:sz w:val="24"/>
          <w:szCs w:val="24"/>
          <w:lang w:val="pt-BR"/>
        </w:rPr>
        <w:t>202</w:t>
      </w:r>
      <w:r w:rsidR="005045F4">
        <w:rPr>
          <w:rFonts w:asciiTheme="minorHAnsi" w:hAnsiTheme="minorHAnsi" w:cstheme="minorHAnsi"/>
          <w:sz w:val="24"/>
          <w:szCs w:val="24"/>
          <w:lang w:val="pt-BR"/>
        </w:rPr>
        <w:t>2</w:t>
      </w:r>
      <w:r w:rsidRPr="00C57861">
        <w:rPr>
          <w:rFonts w:asciiTheme="minorHAnsi" w:hAnsiTheme="minorHAnsi" w:cstheme="minorHAnsi"/>
          <w:sz w:val="24"/>
          <w:szCs w:val="24"/>
          <w:lang w:val="pt-BR"/>
        </w:rPr>
        <w:t xml:space="preserve">, em conformidade com o </w:t>
      </w:r>
      <w:r w:rsidR="00DB383B" w:rsidRPr="00C57861">
        <w:rPr>
          <w:rFonts w:asciiTheme="minorHAnsi" w:hAnsiTheme="minorHAnsi" w:cstheme="minorHAnsi"/>
          <w:sz w:val="24"/>
          <w:szCs w:val="24"/>
          <w:lang w:val="pt-BR"/>
        </w:rPr>
        <w:t xml:space="preserve">seu </w:t>
      </w:r>
      <w:r w:rsidR="00E90FAC" w:rsidRPr="00C57861">
        <w:rPr>
          <w:rFonts w:asciiTheme="minorHAnsi" w:hAnsiTheme="minorHAnsi" w:cstheme="minorHAnsi"/>
          <w:sz w:val="24"/>
          <w:szCs w:val="24"/>
          <w:lang w:val="pt-BR"/>
        </w:rPr>
        <w:t>estatuto</w:t>
      </w:r>
      <w:r w:rsidRPr="00C57861">
        <w:rPr>
          <w:rFonts w:asciiTheme="minorHAnsi" w:hAnsiTheme="minorHAnsi" w:cstheme="minorHAnsi"/>
          <w:sz w:val="24"/>
          <w:szCs w:val="24"/>
          <w:lang w:val="pt-BR"/>
        </w:rPr>
        <w:t xml:space="preserve"> social (“</w:t>
      </w:r>
      <w:r w:rsidR="00540DCC">
        <w:rPr>
          <w:rFonts w:asciiTheme="minorHAnsi" w:hAnsiTheme="minorHAnsi" w:cstheme="minorHAnsi"/>
          <w:bCs/>
          <w:sz w:val="24"/>
          <w:szCs w:val="24"/>
          <w:u w:val="single"/>
          <w:lang w:val="pt-BR"/>
        </w:rPr>
        <w:t>RCA</w:t>
      </w:r>
      <w:r w:rsidR="00D45B09">
        <w:rPr>
          <w:rFonts w:asciiTheme="minorHAnsi" w:hAnsiTheme="minorHAnsi" w:cstheme="minorHAnsi"/>
          <w:bCs/>
          <w:sz w:val="24"/>
          <w:szCs w:val="24"/>
          <w:u w:val="single"/>
          <w:lang w:val="pt-BR"/>
        </w:rPr>
        <w:t xml:space="preserve"> </w:t>
      </w:r>
      <w:r w:rsidRPr="00C57861">
        <w:rPr>
          <w:rFonts w:asciiTheme="minorHAnsi" w:hAnsiTheme="minorHAnsi" w:cstheme="minorHAnsi"/>
          <w:bCs/>
          <w:sz w:val="24"/>
          <w:szCs w:val="24"/>
          <w:u w:val="single"/>
          <w:lang w:val="pt-BR"/>
        </w:rPr>
        <w:t>Emissora</w:t>
      </w:r>
      <w:r w:rsidRPr="00C57861">
        <w:rPr>
          <w:rFonts w:asciiTheme="minorHAnsi" w:hAnsiTheme="minorHAnsi" w:cstheme="minorHAnsi"/>
          <w:sz w:val="24"/>
          <w:szCs w:val="24"/>
          <w:lang w:val="pt-BR"/>
        </w:rPr>
        <w:t>”</w:t>
      </w:r>
      <w:r w:rsidR="00FC2C70">
        <w:rPr>
          <w:rFonts w:asciiTheme="minorHAnsi" w:hAnsiTheme="minorHAnsi" w:cstheme="minorHAnsi"/>
          <w:sz w:val="24"/>
          <w:szCs w:val="24"/>
          <w:lang w:val="pt-BR"/>
        </w:rPr>
        <w:t xml:space="preserve"> ou “</w:t>
      </w:r>
      <w:r w:rsidR="00FC2C70" w:rsidRPr="00693F96">
        <w:rPr>
          <w:rFonts w:asciiTheme="minorHAnsi" w:hAnsiTheme="minorHAnsi" w:cstheme="minorHAnsi"/>
          <w:sz w:val="24"/>
          <w:szCs w:val="24"/>
          <w:u w:val="single"/>
          <w:lang w:val="pt-BR"/>
        </w:rPr>
        <w:t>Aprovação Societária da Emissora</w:t>
      </w:r>
      <w:r w:rsidR="00FC2C70">
        <w:rPr>
          <w:rFonts w:asciiTheme="minorHAnsi" w:hAnsiTheme="minorHAnsi" w:cstheme="minorHAnsi"/>
          <w:sz w:val="24"/>
          <w:szCs w:val="24"/>
          <w:lang w:val="pt-BR"/>
        </w:rPr>
        <w:t>”</w:t>
      </w:r>
      <w:r w:rsidRPr="00C57861">
        <w:rPr>
          <w:rFonts w:asciiTheme="minorHAnsi" w:hAnsiTheme="minorHAnsi" w:cstheme="minorHAnsi"/>
          <w:sz w:val="24"/>
          <w:szCs w:val="24"/>
          <w:lang w:val="pt-BR"/>
        </w:rPr>
        <w:t>), na qual foram deliberados e aprovados</w:t>
      </w:r>
      <w:r w:rsidR="00C66856" w:rsidRPr="00C57861">
        <w:rPr>
          <w:rFonts w:asciiTheme="minorHAnsi" w:hAnsiTheme="minorHAnsi" w:cstheme="minorHAnsi"/>
          <w:sz w:val="24"/>
          <w:szCs w:val="24"/>
          <w:lang w:val="pt-BR"/>
        </w:rPr>
        <w:t>, dentre outros,</w:t>
      </w:r>
      <w:r w:rsidRPr="00C57861">
        <w:rPr>
          <w:rFonts w:asciiTheme="minorHAnsi" w:hAnsiTheme="minorHAnsi" w:cstheme="minorHAnsi"/>
          <w:sz w:val="24"/>
          <w:szCs w:val="24"/>
          <w:lang w:val="pt-BR"/>
        </w:rPr>
        <w:t xml:space="preserve"> os termos e condições da </w:t>
      </w:r>
      <w:r w:rsidR="005045F4">
        <w:rPr>
          <w:rFonts w:asciiTheme="minorHAnsi" w:hAnsiTheme="minorHAnsi" w:cstheme="minorHAnsi"/>
          <w:sz w:val="24"/>
          <w:szCs w:val="24"/>
          <w:lang w:val="pt-BR"/>
        </w:rPr>
        <w:t>2</w:t>
      </w:r>
      <w:r w:rsidRPr="00C57861">
        <w:rPr>
          <w:rFonts w:asciiTheme="minorHAnsi" w:hAnsiTheme="minorHAnsi" w:cstheme="minorHAnsi"/>
          <w:sz w:val="24"/>
          <w:szCs w:val="24"/>
          <w:lang w:val="pt-BR"/>
        </w:rPr>
        <w:t>ª (</w:t>
      </w:r>
      <w:r w:rsidR="005045F4">
        <w:rPr>
          <w:rFonts w:asciiTheme="minorHAnsi" w:hAnsiTheme="minorHAnsi" w:cstheme="minorHAnsi"/>
          <w:sz w:val="24"/>
          <w:szCs w:val="24"/>
          <w:lang w:val="pt-BR"/>
        </w:rPr>
        <w:t>segunda</w:t>
      </w:r>
      <w:r w:rsidRPr="00C57861">
        <w:rPr>
          <w:rFonts w:asciiTheme="minorHAnsi" w:hAnsiTheme="minorHAnsi" w:cstheme="minorHAnsi"/>
          <w:sz w:val="24"/>
          <w:szCs w:val="24"/>
          <w:lang w:val="pt-BR"/>
        </w:rPr>
        <w:t>) emissão de debêntures simples, não conversíveis em ações, da espécie</w:t>
      </w:r>
      <w:r w:rsidR="00B10C2F" w:rsidRPr="00C57861">
        <w:rPr>
          <w:rFonts w:asciiTheme="minorHAnsi" w:hAnsiTheme="minorHAnsi" w:cstheme="minorHAnsi"/>
          <w:sz w:val="24"/>
          <w:szCs w:val="24"/>
          <w:lang w:val="pt-BR"/>
        </w:rPr>
        <w:t xml:space="preserve"> quirografária</w:t>
      </w:r>
      <w:r w:rsidRPr="00C57861">
        <w:rPr>
          <w:rFonts w:asciiTheme="minorHAnsi" w:hAnsiTheme="minorHAnsi" w:cstheme="minorHAnsi"/>
          <w:sz w:val="24"/>
          <w:szCs w:val="24"/>
          <w:lang w:val="pt-BR"/>
        </w:rPr>
        <w:t>, em série única,</w:t>
      </w:r>
      <w:r w:rsidR="00B10C2F"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da Emissora (“</w:t>
      </w:r>
      <w:r w:rsidRPr="00C57861">
        <w:rPr>
          <w:rFonts w:asciiTheme="minorHAnsi" w:hAnsiTheme="minorHAnsi" w:cstheme="minorHAnsi"/>
          <w:bCs/>
          <w:sz w:val="24"/>
          <w:szCs w:val="24"/>
          <w:u w:val="single"/>
          <w:lang w:val="pt-BR"/>
        </w:rPr>
        <w:t>Emissão</w:t>
      </w:r>
      <w:r w:rsidRPr="00C57861">
        <w:rPr>
          <w:rFonts w:asciiTheme="minorHAnsi" w:hAnsiTheme="minorHAnsi" w:cstheme="minorHAnsi"/>
          <w:sz w:val="24"/>
          <w:szCs w:val="24"/>
          <w:lang w:val="pt-BR"/>
        </w:rPr>
        <w:t>” e “</w:t>
      </w:r>
      <w:r w:rsidRPr="00C57861">
        <w:rPr>
          <w:rFonts w:asciiTheme="minorHAnsi" w:hAnsiTheme="minorHAnsi" w:cstheme="minorHAnsi"/>
          <w:bCs/>
          <w:sz w:val="24"/>
          <w:szCs w:val="24"/>
          <w:u w:val="single"/>
          <w:lang w:val="pt-BR"/>
        </w:rPr>
        <w:t>Debêntures</w:t>
      </w:r>
      <w:r w:rsidRPr="00C57861">
        <w:rPr>
          <w:rFonts w:asciiTheme="minorHAnsi" w:hAnsiTheme="minorHAnsi" w:cstheme="minorHAnsi"/>
          <w:sz w:val="24"/>
          <w:szCs w:val="24"/>
          <w:lang w:val="pt-BR"/>
        </w:rPr>
        <w:t xml:space="preserve">”, respectivamente), nos termos do artigo 59, </w:t>
      </w:r>
      <w:r w:rsidR="00540DCC">
        <w:rPr>
          <w:rFonts w:asciiTheme="minorHAnsi" w:hAnsiTheme="minorHAnsi" w:cstheme="minorHAnsi"/>
          <w:sz w:val="24"/>
          <w:szCs w:val="24"/>
          <w:lang w:val="pt-BR"/>
        </w:rPr>
        <w:t xml:space="preserve">parágrafo primeiro, </w:t>
      </w:r>
      <w:r w:rsidRPr="00C57861">
        <w:rPr>
          <w:rFonts w:asciiTheme="minorHAnsi" w:hAnsiTheme="minorHAnsi" w:cstheme="minorHAnsi"/>
          <w:sz w:val="24"/>
          <w:szCs w:val="24"/>
          <w:lang w:val="pt-BR"/>
        </w:rPr>
        <w:t>da Lei n° 6.404, de 15 de dezembro de 1976, conforme alterada (“</w:t>
      </w:r>
      <w:r w:rsidRPr="00C57861">
        <w:rPr>
          <w:rFonts w:asciiTheme="minorHAnsi" w:hAnsiTheme="minorHAnsi" w:cstheme="minorHAnsi"/>
          <w:bCs/>
          <w:sz w:val="24"/>
          <w:szCs w:val="24"/>
          <w:u w:val="single"/>
          <w:lang w:val="pt-BR"/>
        </w:rPr>
        <w:t>Lei das Sociedades por Ações</w:t>
      </w:r>
      <w:r w:rsidRPr="00C57861">
        <w:rPr>
          <w:rFonts w:asciiTheme="minorHAnsi" w:hAnsiTheme="minorHAnsi" w:cstheme="minorHAnsi"/>
          <w:sz w:val="24"/>
          <w:szCs w:val="24"/>
          <w:lang w:val="pt-BR"/>
        </w:rPr>
        <w:t>”), as quais serão objeto de distribuição pública com esforços restritos, nos termos da Instrução</w:t>
      </w:r>
      <w:r w:rsidR="00C66856" w:rsidRPr="00C57861">
        <w:rPr>
          <w:rFonts w:asciiTheme="minorHAnsi" w:hAnsiTheme="minorHAnsi" w:cstheme="minorHAnsi"/>
          <w:sz w:val="24"/>
          <w:szCs w:val="24"/>
          <w:lang w:val="pt-BR"/>
        </w:rPr>
        <w:t xml:space="preserve"> da</w:t>
      </w:r>
      <w:r w:rsidRPr="00C57861">
        <w:rPr>
          <w:rFonts w:asciiTheme="minorHAnsi" w:hAnsiTheme="minorHAnsi" w:cstheme="minorHAnsi"/>
          <w:sz w:val="24"/>
          <w:szCs w:val="24"/>
          <w:lang w:val="pt-BR"/>
        </w:rPr>
        <w:t xml:space="preserve"> CVM nº 476, de 16 de janeiro de 2009, conforme alterada (“</w:t>
      </w:r>
      <w:r w:rsidRPr="00C57861">
        <w:rPr>
          <w:rFonts w:asciiTheme="minorHAnsi" w:hAnsiTheme="minorHAnsi" w:cstheme="minorHAnsi"/>
          <w:bCs/>
          <w:sz w:val="24"/>
          <w:szCs w:val="24"/>
          <w:u w:val="single"/>
          <w:lang w:val="pt-BR"/>
        </w:rPr>
        <w:t>Instrução CVM 476</w:t>
      </w:r>
      <w:r w:rsidRPr="00C57861">
        <w:rPr>
          <w:rFonts w:asciiTheme="minorHAnsi" w:hAnsiTheme="minorHAnsi" w:cstheme="minorHAnsi"/>
          <w:sz w:val="24"/>
          <w:szCs w:val="24"/>
          <w:lang w:val="pt-BR"/>
        </w:rPr>
        <w:t>”) e demais leis e regulamentações aplicáveis (“</w:t>
      </w:r>
      <w:r w:rsidRPr="00C57861">
        <w:rPr>
          <w:rFonts w:asciiTheme="minorHAnsi" w:hAnsiTheme="minorHAnsi" w:cstheme="minorHAnsi"/>
          <w:bCs/>
          <w:sz w:val="24"/>
          <w:szCs w:val="24"/>
          <w:u w:val="single"/>
          <w:lang w:val="pt-BR"/>
        </w:rPr>
        <w:t>Oferta</w:t>
      </w:r>
      <w:r w:rsidRPr="00C57861">
        <w:rPr>
          <w:rFonts w:asciiTheme="minorHAnsi" w:hAnsiTheme="minorHAnsi" w:cstheme="minorHAnsi"/>
          <w:sz w:val="24"/>
          <w:szCs w:val="24"/>
          <w:lang w:val="pt-BR"/>
        </w:rPr>
        <w:t>”).</w:t>
      </w:r>
    </w:p>
    <w:p w14:paraId="7E364EB0"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0475C222" w14:textId="15AB8826" w:rsidR="00322A5B" w:rsidRPr="00163E0E" w:rsidRDefault="00322A5B" w:rsidP="00163E0E">
      <w:pPr>
        <w:widowControl/>
        <w:spacing w:line="276" w:lineRule="auto"/>
        <w:rPr>
          <w:rFonts w:asciiTheme="minorHAnsi" w:hAnsiTheme="minorHAnsi"/>
          <w:sz w:val="24"/>
        </w:rPr>
      </w:pPr>
      <w:r w:rsidRPr="00163E0E">
        <w:rPr>
          <w:rFonts w:asciiTheme="minorHAnsi" w:hAnsiTheme="minorHAnsi"/>
          <w:b/>
          <w:sz w:val="24"/>
        </w:rPr>
        <w:t>1.1.1</w:t>
      </w:r>
      <w:r w:rsidRPr="00163E0E">
        <w:rPr>
          <w:rFonts w:asciiTheme="minorHAnsi" w:hAnsiTheme="minorHAnsi"/>
          <w:sz w:val="24"/>
        </w:rPr>
        <w:t xml:space="preserve">. A </w:t>
      </w:r>
      <w:r w:rsidR="00540DCC">
        <w:rPr>
          <w:rFonts w:asciiTheme="minorHAnsi" w:hAnsiTheme="minorHAnsi" w:cstheme="minorHAnsi"/>
          <w:sz w:val="24"/>
          <w:szCs w:val="24"/>
        </w:rPr>
        <w:t>RCA</w:t>
      </w:r>
      <w:r w:rsidR="00D45B09" w:rsidRPr="00163E0E">
        <w:rPr>
          <w:rFonts w:asciiTheme="minorHAnsi" w:hAnsiTheme="minorHAnsi"/>
          <w:sz w:val="24"/>
        </w:rPr>
        <w:t xml:space="preserve"> </w:t>
      </w:r>
      <w:r w:rsidRPr="00163E0E">
        <w:rPr>
          <w:rFonts w:asciiTheme="minorHAnsi" w:hAnsiTheme="minorHAnsi"/>
          <w:sz w:val="24"/>
        </w:rPr>
        <w:t>Emissora aprovou, além das características da Emissão e da Oferta, a autorização à diretoria da Emissora a praticar todos os atos necessários e/ou convenientes para efetivar as deliberações lá consubstanciadas, podendo, inclusive, formalizar e efetivar a contratação do Coordenador</w:t>
      </w:r>
      <w:r w:rsidR="00155698" w:rsidRPr="00163E0E">
        <w:rPr>
          <w:rFonts w:asciiTheme="minorHAnsi" w:hAnsiTheme="minorHAnsi"/>
          <w:sz w:val="24"/>
        </w:rPr>
        <w:t xml:space="preserve"> Líder</w:t>
      </w:r>
      <w:r w:rsidRPr="00163E0E">
        <w:rPr>
          <w:rFonts w:asciiTheme="minorHAnsi" w:hAnsiTheme="minorHAnsi"/>
          <w:sz w:val="24"/>
        </w:rPr>
        <w:t xml:space="preserve"> (conforme abaixo definido), do Agente Fiduciário, dos assessores legais e dos demais prestadores de serviços necessários à implementação da Emissão e da Oferta, tais como Escriturador (conforme abaixo definido), </w:t>
      </w:r>
      <w:r w:rsidR="00FE2596" w:rsidRPr="00163E0E">
        <w:rPr>
          <w:rFonts w:asciiTheme="minorHAnsi" w:hAnsiTheme="minorHAnsi"/>
          <w:sz w:val="24"/>
        </w:rPr>
        <w:t>Agente de Liquidação</w:t>
      </w:r>
      <w:r w:rsidRPr="00163E0E">
        <w:rPr>
          <w:rFonts w:asciiTheme="minorHAnsi" w:hAnsiTheme="minorHAnsi"/>
          <w:sz w:val="24"/>
        </w:rPr>
        <w:t xml:space="preserve"> (conforme abaixo definido), a B3 S.A. – Brasil, Bolsa, Balcão – </w:t>
      </w:r>
      <w:r w:rsidR="006207B6" w:rsidRPr="00163E0E">
        <w:rPr>
          <w:rFonts w:asciiTheme="minorHAnsi" w:hAnsiTheme="minorHAnsi"/>
          <w:sz w:val="24"/>
        </w:rPr>
        <w:t>Balcão B</w:t>
      </w:r>
      <w:r w:rsidR="004E0152" w:rsidRPr="00163E0E">
        <w:rPr>
          <w:rFonts w:asciiTheme="minorHAnsi" w:hAnsiTheme="minorHAnsi"/>
          <w:sz w:val="24"/>
        </w:rPr>
        <w:t>3</w:t>
      </w:r>
      <w:r w:rsidRPr="00163E0E">
        <w:rPr>
          <w:rFonts w:asciiTheme="minorHAnsi" w:hAnsiTheme="minorHAnsi"/>
          <w:sz w:val="24"/>
        </w:rPr>
        <w:t xml:space="preserve"> (“</w:t>
      </w:r>
      <w:r w:rsidRPr="00163E0E">
        <w:rPr>
          <w:rFonts w:asciiTheme="minorHAnsi" w:hAnsiTheme="minorHAnsi"/>
          <w:sz w:val="24"/>
          <w:u w:val="single"/>
        </w:rPr>
        <w:t>B3</w:t>
      </w:r>
      <w:r w:rsidRPr="00163E0E">
        <w:rPr>
          <w:rFonts w:asciiTheme="minorHAnsi" w:hAnsiTheme="minorHAnsi"/>
          <w:sz w:val="24"/>
        </w:rPr>
        <w:t>”), dentre outros, podendo, para tanto, negociar e assinar os respectivos instrumentos de contratação e eventuais alterações por meio de aditamentos</w:t>
      </w:r>
      <w:r w:rsidR="00D45B09">
        <w:rPr>
          <w:rFonts w:asciiTheme="minorHAnsi" w:hAnsiTheme="minorHAnsi" w:cstheme="minorHAnsi"/>
          <w:sz w:val="24"/>
          <w:szCs w:val="24"/>
        </w:rPr>
        <w:t>,</w:t>
      </w:r>
      <w:r w:rsidR="00D45B09" w:rsidRPr="00D45B09">
        <w:rPr>
          <w:rFonts w:asciiTheme="minorHAnsi" w:hAnsiTheme="minorHAnsi" w:cstheme="minorHAnsi"/>
          <w:sz w:val="24"/>
          <w:szCs w:val="24"/>
        </w:rPr>
        <w:t xml:space="preserve"> bem como</w:t>
      </w:r>
      <w:r w:rsidR="00D45B09">
        <w:rPr>
          <w:rFonts w:asciiTheme="minorHAnsi" w:hAnsiTheme="minorHAnsi" w:cstheme="minorHAnsi"/>
          <w:sz w:val="24"/>
          <w:szCs w:val="24"/>
        </w:rPr>
        <w:t xml:space="preserve"> </w:t>
      </w:r>
      <w:r w:rsidR="00D45B09" w:rsidRPr="00D45B09">
        <w:rPr>
          <w:rFonts w:asciiTheme="minorHAnsi" w:hAnsiTheme="minorHAnsi" w:cstheme="minorHAnsi"/>
          <w:sz w:val="24"/>
          <w:szCs w:val="24"/>
        </w:rPr>
        <w:t>ratifica</w:t>
      </w:r>
      <w:r w:rsidR="005367EB">
        <w:rPr>
          <w:rFonts w:asciiTheme="minorHAnsi" w:hAnsiTheme="minorHAnsi" w:cstheme="minorHAnsi"/>
          <w:sz w:val="24"/>
          <w:szCs w:val="24"/>
        </w:rPr>
        <w:t>r</w:t>
      </w:r>
      <w:r w:rsidR="00D45B09" w:rsidRPr="00D45B09">
        <w:rPr>
          <w:rFonts w:asciiTheme="minorHAnsi" w:hAnsiTheme="minorHAnsi" w:cstheme="minorHAnsi"/>
          <w:sz w:val="24"/>
          <w:szCs w:val="24"/>
        </w:rPr>
        <w:t xml:space="preserve"> todos e quaisquer atos até então praticados e todos e quaisquer documentos até então</w:t>
      </w:r>
      <w:r w:rsidR="00D45B09">
        <w:rPr>
          <w:rFonts w:asciiTheme="minorHAnsi" w:hAnsiTheme="minorHAnsi" w:cstheme="minorHAnsi"/>
          <w:sz w:val="24"/>
          <w:szCs w:val="24"/>
        </w:rPr>
        <w:t xml:space="preserve"> </w:t>
      </w:r>
      <w:r w:rsidR="00D45B09" w:rsidRPr="00D45B09">
        <w:rPr>
          <w:rFonts w:asciiTheme="minorHAnsi" w:hAnsiTheme="minorHAnsi" w:cstheme="minorHAnsi"/>
          <w:sz w:val="24"/>
          <w:szCs w:val="24"/>
        </w:rPr>
        <w:t>assinados pela diretoria da Emissora para a implementação da Oferta</w:t>
      </w:r>
      <w:r w:rsidR="00A84347">
        <w:rPr>
          <w:rFonts w:asciiTheme="minorHAnsi" w:hAnsiTheme="minorHAnsi" w:cstheme="minorHAnsi"/>
          <w:sz w:val="24"/>
          <w:szCs w:val="24"/>
        </w:rPr>
        <w:t xml:space="preserve"> e</w:t>
      </w:r>
      <w:r w:rsidR="00D45B09" w:rsidRPr="00D45B09">
        <w:rPr>
          <w:rFonts w:asciiTheme="minorHAnsi" w:hAnsiTheme="minorHAnsi" w:cstheme="minorHAnsi"/>
          <w:sz w:val="24"/>
          <w:szCs w:val="24"/>
        </w:rPr>
        <w:t xml:space="preserve"> da Emissão</w:t>
      </w:r>
      <w:r w:rsidRPr="00163E0E">
        <w:rPr>
          <w:rFonts w:asciiTheme="minorHAnsi" w:hAnsiTheme="minorHAnsi"/>
          <w:sz w:val="24"/>
        </w:rPr>
        <w:t>.</w:t>
      </w:r>
    </w:p>
    <w:p w14:paraId="306A74A3" w14:textId="77777777" w:rsidR="00322A5B" w:rsidRPr="00C57861" w:rsidRDefault="00322A5B" w:rsidP="00462CFD">
      <w:pPr>
        <w:pStyle w:val="Level2"/>
        <w:numPr>
          <w:ilvl w:val="0"/>
          <w:numId w:val="0"/>
        </w:numPr>
        <w:spacing w:after="0" w:line="288" w:lineRule="auto"/>
        <w:rPr>
          <w:rFonts w:asciiTheme="minorHAnsi" w:hAnsiTheme="minorHAnsi" w:cstheme="minorHAnsi"/>
          <w:bCs/>
          <w:sz w:val="24"/>
          <w:szCs w:val="24"/>
          <w:lang w:val="pt-BR"/>
        </w:rPr>
      </w:pPr>
    </w:p>
    <w:p w14:paraId="7F096954" w14:textId="77777777" w:rsidR="00322A5B" w:rsidRPr="00C57861" w:rsidRDefault="00322A5B" w:rsidP="00462CFD">
      <w:pPr>
        <w:pStyle w:val="Level1"/>
        <w:keepNext w:val="0"/>
        <w:widowControl w:val="0"/>
        <w:spacing w:before="0" w:after="0" w:line="288" w:lineRule="auto"/>
        <w:ind w:left="0" w:firstLine="0"/>
        <w:jc w:val="center"/>
        <w:rPr>
          <w:rFonts w:asciiTheme="minorHAnsi" w:hAnsiTheme="minorHAnsi" w:cstheme="minorHAnsi"/>
          <w:sz w:val="24"/>
          <w:szCs w:val="24"/>
        </w:rPr>
      </w:pPr>
      <w:bookmarkStart w:id="3" w:name="_Ref491188748"/>
      <w:r w:rsidRPr="00C57861">
        <w:rPr>
          <w:rFonts w:asciiTheme="minorHAnsi" w:hAnsiTheme="minorHAnsi" w:cstheme="minorHAnsi"/>
          <w:sz w:val="24"/>
          <w:szCs w:val="24"/>
        </w:rPr>
        <w:t xml:space="preserve">CLÁUSULA </w:t>
      </w:r>
      <w:r w:rsidR="00CD4E8D" w:rsidRPr="00C57861">
        <w:rPr>
          <w:rFonts w:asciiTheme="minorHAnsi" w:hAnsiTheme="minorHAnsi" w:cstheme="minorHAnsi"/>
          <w:sz w:val="24"/>
          <w:szCs w:val="24"/>
        </w:rPr>
        <w:t>SEGUNDA</w:t>
      </w:r>
      <w:r w:rsidRPr="00C57861">
        <w:rPr>
          <w:rFonts w:asciiTheme="minorHAnsi" w:hAnsiTheme="minorHAnsi" w:cstheme="minorHAnsi"/>
          <w:sz w:val="24"/>
          <w:szCs w:val="24"/>
        </w:rPr>
        <w:t xml:space="preserve"> – REQUISITOS</w:t>
      </w:r>
      <w:bookmarkEnd w:id="3"/>
    </w:p>
    <w:p w14:paraId="271AACBC" w14:textId="77777777" w:rsidR="00322A5B" w:rsidRPr="00C57861" w:rsidRDefault="00322A5B" w:rsidP="00462CFD">
      <w:pPr>
        <w:pStyle w:val="Level1"/>
        <w:keepNext w:val="0"/>
        <w:widowControl w:val="0"/>
        <w:spacing w:before="0" w:after="0" w:line="288" w:lineRule="auto"/>
        <w:ind w:left="0" w:firstLine="0"/>
        <w:jc w:val="center"/>
        <w:rPr>
          <w:rFonts w:asciiTheme="minorHAnsi" w:hAnsiTheme="minorHAnsi" w:cstheme="minorHAnsi"/>
          <w:sz w:val="24"/>
          <w:szCs w:val="24"/>
        </w:rPr>
      </w:pPr>
    </w:p>
    <w:p w14:paraId="45616D75"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bookmarkStart w:id="4" w:name="_DV_M11"/>
      <w:bookmarkEnd w:id="4"/>
      <w:r w:rsidRPr="00C57861">
        <w:rPr>
          <w:rFonts w:asciiTheme="minorHAnsi" w:hAnsiTheme="minorHAnsi" w:cstheme="minorHAnsi"/>
          <w:sz w:val="24"/>
          <w:szCs w:val="24"/>
          <w:lang w:val="pt-BR"/>
        </w:rPr>
        <w:t>A Emissão e a Oferta serão realizadas com observância dos seguintes requisitos:</w:t>
      </w:r>
    </w:p>
    <w:p w14:paraId="45B0EE15"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2FAA6788" w14:textId="7092C8DB"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bookmarkStart w:id="5" w:name="_DV_M12"/>
      <w:bookmarkStart w:id="6" w:name="_DV_M13"/>
      <w:bookmarkStart w:id="7" w:name="_DV_M14"/>
      <w:bookmarkStart w:id="8" w:name="_DV_M15"/>
      <w:bookmarkStart w:id="9" w:name="_Ref514979872"/>
      <w:bookmarkEnd w:id="5"/>
      <w:bookmarkEnd w:id="6"/>
      <w:bookmarkEnd w:id="7"/>
      <w:bookmarkEnd w:id="8"/>
      <w:r w:rsidRPr="00C57861">
        <w:rPr>
          <w:rFonts w:asciiTheme="minorHAnsi" w:hAnsiTheme="minorHAnsi" w:cstheme="minorHAnsi"/>
          <w:b/>
          <w:sz w:val="24"/>
          <w:szCs w:val="24"/>
          <w:lang w:val="pt-BR"/>
        </w:rPr>
        <w:t>Arquivamento e Publicação d</w:t>
      </w:r>
      <w:r w:rsidR="00FC2C70">
        <w:rPr>
          <w:rFonts w:asciiTheme="minorHAnsi" w:hAnsiTheme="minorHAnsi" w:cstheme="minorHAnsi"/>
          <w:b/>
          <w:sz w:val="24"/>
          <w:szCs w:val="24"/>
          <w:lang w:val="pt-BR"/>
        </w:rPr>
        <w:t>a Aprovação Societária da Emissora</w:t>
      </w:r>
      <w:bookmarkEnd w:id="9"/>
    </w:p>
    <w:p w14:paraId="3752A652"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4E905F1E" w14:textId="6C102571" w:rsidR="006C3881" w:rsidRPr="00C57861" w:rsidRDefault="00152F13"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bookmarkStart w:id="10" w:name="_DV_M16"/>
      <w:bookmarkEnd w:id="10"/>
      <w:r>
        <w:rPr>
          <w:rFonts w:asciiTheme="minorHAnsi" w:hAnsiTheme="minorHAnsi" w:cstheme="minorHAnsi"/>
          <w:sz w:val="24"/>
          <w:szCs w:val="24"/>
          <w:lang w:val="pt-BR"/>
        </w:rPr>
        <w:t xml:space="preserve">Nos termos do </w:t>
      </w:r>
      <w:r w:rsidRPr="00C57861">
        <w:rPr>
          <w:rFonts w:asciiTheme="minorHAnsi" w:hAnsiTheme="minorHAnsi" w:cstheme="minorHAnsi"/>
          <w:sz w:val="24"/>
          <w:szCs w:val="24"/>
          <w:lang w:val="pt-BR"/>
        </w:rPr>
        <w:t>artigo 62, inciso I, e no artigo 289 da Lei das Sociedades por Ações</w:t>
      </w:r>
      <w:r>
        <w:rPr>
          <w:rFonts w:asciiTheme="minorHAnsi" w:hAnsiTheme="minorHAnsi" w:cstheme="minorHAnsi"/>
          <w:sz w:val="24"/>
          <w:szCs w:val="24"/>
          <w:lang w:val="pt-BR"/>
        </w:rPr>
        <w:t>, a</w:t>
      </w:r>
      <w:r w:rsidR="004D2CD3" w:rsidRPr="00C57861">
        <w:rPr>
          <w:rFonts w:asciiTheme="minorHAnsi" w:hAnsiTheme="minorHAnsi" w:cstheme="minorHAnsi"/>
          <w:sz w:val="24"/>
          <w:szCs w:val="24"/>
          <w:lang w:val="pt-BR"/>
        </w:rPr>
        <w:t xml:space="preserve"> ata da</w:t>
      </w:r>
      <w:r w:rsidR="006C3881" w:rsidRPr="00C57861">
        <w:rPr>
          <w:rFonts w:asciiTheme="minorHAnsi" w:hAnsiTheme="minorHAnsi" w:cstheme="minorHAnsi"/>
          <w:sz w:val="24"/>
          <w:szCs w:val="24"/>
          <w:lang w:val="pt-BR"/>
        </w:rPr>
        <w:t xml:space="preserve"> </w:t>
      </w:r>
      <w:r w:rsidR="00540DCC">
        <w:rPr>
          <w:rFonts w:asciiTheme="minorHAnsi" w:hAnsiTheme="minorHAnsi" w:cstheme="minorHAnsi"/>
          <w:sz w:val="24"/>
          <w:szCs w:val="24"/>
          <w:lang w:val="pt-BR"/>
        </w:rPr>
        <w:t>RCA</w:t>
      </w:r>
      <w:r w:rsidR="00A84347">
        <w:rPr>
          <w:rFonts w:asciiTheme="minorHAnsi" w:hAnsiTheme="minorHAnsi" w:cstheme="minorHAnsi"/>
          <w:sz w:val="24"/>
          <w:szCs w:val="24"/>
          <w:lang w:val="pt-BR"/>
        </w:rPr>
        <w:t xml:space="preserve"> </w:t>
      </w:r>
      <w:r w:rsidR="004D2CD3" w:rsidRPr="00C57861">
        <w:rPr>
          <w:rFonts w:asciiTheme="minorHAnsi" w:hAnsiTheme="minorHAnsi" w:cstheme="minorHAnsi"/>
          <w:sz w:val="24"/>
          <w:szCs w:val="24"/>
          <w:lang w:val="pt-BR"/>
        </w:rPr>
        <w:t>Emissora</w:t>
      </w:r>
      <w:r w:rsidR="006C3881" w:rsidRPr="00C57861">
        <w:rPr>
          <w:rFonts w:asciiTheme="minorHAnsi" w:hAnsiTheme="minorHAnsi" w:cstheme="minorHAnsi"/>
          <w:sz w:val="24"/>
          <w:szCs w:val="24"/>
          <w:lang w:val="pt-BR"/>
        </w:rPr>
        <w:t xml:space="preserve"> </w:t>
      </w:r>
      <w:r w:rsidR="00A84347">
        <w:rPr>
          <w:rFonts w:asciiTheme="minorHAnsi" w:hAnsiTheme="minorHAnsi" w:cstheme="minorHAnsi"/>
          <w:sz w:val="24"/>
          <w:szCs w:val="24"/>
          <w:lang w:val="pt-BR"/>
        </w:rPr>
        <w:t>deverá ser</w:t>
      </w:r>
      <w:r w:rsidR="00A84347" w:rsidRPr="00C57861">
        <w:rPr>
          <w:rFonts w:asciiTheme="minorHAnsi" w:hAnsiTheme="minorHAnsi" w:cstheme="minorHAnsi"/>
          <w:sz w:val="24"/>
          <w:szCs w:val="24"/>
          <w:lang w:val="pt-BR"/>
        </w:rPr>
        <w:t xml:space="preserve"> </w:t>
      </w:r>
      <w:r w:rsidR="006C3881" w:rsidRPr="00C57861">
        <w:rPr>
          <w:rFonts w:asciiTheme="minorHAnsi" w:hAnsiTheme="minorHAnsi" w:cstheme="minorHAnsi"/>
          <w:sz w:val="24"/>
          <w:szCs w:val="24"/>
          <w:lang w:val="pt-BR"/>
        </w:rPr>
        <w:t>arquivad</w:t>
      </w:r>
      <w:r w:rsidR="004D2CD3" w:rsidRPr="00C57861">
        <w:rPr>
          <w:rFonts w:asciiTheme="minorHAnsi" w:hAnsiTheme="minorHAnsi" w:cstheme="minorHAnsi"/>
          <w:sz w:val="24"/>
          <w:szCs w:val="24"/>
          <w:lang w:val="pt-BR"/>
        </w:rPr>
        <w:t>a</w:t>
      </w:r>
      <w:r w:rsidR="006C3881" w:rsidRPr="00C57861">
        <w:rPr>
          <w:rFonts w:asciiTheme="minorHAnsi" w:hAnsiTheme="minorHAnsi" w:cstheme="minorHAnsi"/>
          <w:sz w:val="24"/>
          <w:szCs w:val="24"/>
          <w:lang w:val="pt-BR"/>
        </w:rPr>
        <w:t xml:space="preserve"> na JUCE</w:t>
      </w:r>
      <w:r w:rsidR="0029448F" w:rsidRPr="00C57861">
        <w:rPr>
          <w:rFonts w:asciiTheme="minorHAnsi" w:hAnsiTheme="minorHAnsi" w:cstheme="minorHAnsi"/>
          <w:sz w:val="24"/>
          <w:szCs w:val="24"/>
          <w:lang w:val="pt-BR"/>
        </w:rPr>
        <w:t>S</w:t>
      </w:r>
      <w:r w:rsidR="006C3881" w:rsidRPr="00C57861">
        <w:rPr>
          <w:rFonts w:asciiTheme="minorHAnsi" w:hAnsiTheme="minorHAnsi" w:cstheme="minorHAnsi"/>
          <w:sz w:val="24"/>
          <w:szCs w:val="24"/>
          <w:lang w:val="pt-BR"/>
        </w:rPr>
        <w:t>C</w:t>
      </w:r>
      <w:r>
        <w:rPr>
          <w:rFonts w:asciiTheme="minorHAnsi" w:hAnsiTheme="minorHAnsi" w:cstheme="minorHAnsi"/>
          <w:sz w:val="24"/>
          <w:szCs w:val="24"/>
          <w:lang w:val="pt-BR"/>
        </w:rPr>
        <w:t xml:space="preserve">, bem como </w:t>
      </w:r>
      <w:r w:rsidR="006C3881" w:rsidRPr="00C57861">
        <w:rPr>
          <w:rFonts w:asciiTheme="minorHAnsi" w:hAnsiTheme="minorHAnsi" w:cstheme="minorHAnsi"/>
          <w:sz w:val="24"/>
          <w:szCs w:val="24"/>
          <w:lang w:val="pt-BR"/>
        </w:rPr>
        <w:t>publicad</w:t>
      </w:r>
      <w:r w:rsidR="001F6BEC" w:rsidRPr="00C57861">
        <w:rPr>
          <w:rFonts w:asciiTheme="minorHAnsi" w:hAnsiTheme="minorHAnsi" w:cstheme="minorHAnsi"/>
          <w:sz w:val="24"/>
          <w:szCs w:val="24"/>
          <w:lang w:val="pt-BR"/>
        </w:rPr>
        <w:t>a</w:t>
      </w:r>
      <w:r w:rsidR="006C3881" w:rsidRPr="00C57861">
        <w:rPr>
          <w:rFonts w:asciiTheme="minorHAnsi" w:hAnsiTheme="minorHAnsi" w:cstheme="minorHAnsi"/>
          <w:sz w:val="24"/>
          <w:szCs w:val="24"/>
          <w:lang w:val="pt-BR"/>
        </w:rPr>
        <w:t xml:space="preserve"> no jornal </w:t>
      </w:r>
      <w:r w:rsidR="00BA4B07" w:rsidRPr="008279FA">
        <w:rPr>
          <w:rFonts w:asciiTheme="minorHAnsi" w:hAnsiTheme="minorHAnsi" w:cstheme="minorHAnsi"/>
          <w:sz w:val="24"/>
          <w:szCs w:val="24"/>
          <w:lang w:val="pt-BR"/>
        </w:rPr>
        <w:lastRenderedPageBreak/>
        <w:t>“Notícias do Dia”</w:t>
      </w:r>
      <w:r w:rsidR="00A84347">
        <w:rPr>
          <w:rFonts w:asciiTheme="minorHAnsi" w:hAnsiTheme="minorHAnsi" w:cstheme="minorHAnsi"/>
          <w:sz w:val="24"/>
          <w:szCs w:val="24"/>
          <w:lang w:val="pt-BR"/>
        </w:rPr>
        <w:t xml:space="preserve"> (“</w:t>
      </w:r>
      <w:r w:rsidR="00A84347" w:rsidRPr="00DC2BAA">
        <w:rPr>
          <w:rFonts w:asciiTheme="minorHAnsi" w:hAnsiTheme="minorHAnsi" w:cstheme="minorHAnsi"/>
          <w:sz w:val="24"/>
          <w:szCs w:val="24"/>
          <w:u w:val="single"/>
          <w:lang w:val="pt-BR"/>
        </w:rPr>
        <w:t>Jornal de Publicação</w:t>
      </w:r>
      <w:r w:rsidR="00A84347">
        <w:rPr>
          <w:rFonts w:asciiTheme="minorHAnsi" w:hAnsiTheme="minorHAnsi" w:cstheme="minorHAnsi"/>
          <w:sz w:val="24"/>
          <w:szCs w:val="24"/>
          <w:lang w:val="pt-BR"/>
        </w:rPr>
        <w:t>”)</w:t>
      </w:r>
      <w:r w:rsidR="006C3881" w:rsidRPr="00C57861">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sidRPr="00DC2BAA">
        <w:rPr>
          <w:rFonts w:asciiTheme="minorHAnsi" w:hAnsiTheme="minorHAnsi" w:cstheme="minorHAnsi"/>
          <w:sz w:val="24"/>
          <w:szCs w:val="24"/>
          <w:lang w:val="pt-BR"/>
        </w:rPr>
        <w:t>com divulgação simultânea da íntegra dos documentos na respectiva página do Jornal de Publicação na rede mundial de computadores, que deverá providenciar certificação digital da autenticidade dos documentos mantidos na página própria emitida por autoridade certificadora credenciada no âmbito da Infraestrutura de Chaves Públicas Brasileiras (ICP-Brasil), conforme legislação em vigor. Os atos societários que eventualmente venham a ser praticados após a inscrição desta Escritura de Emissão relacionados à Emissão e/ou à Oferta também serão arquivados na JUC</w:t>
      </w:r>
      <w:r>
        <w:rPr>
          <w:rFonts w:asciiTheme="minorHAnsi" w:hAnsiTheme="minorHAnsi" w:cstheme="minorHAnsi"/>
          <w:sz w:val="24"/>
          <w:szCs w:val="24"/>
          <w:lang w:val="pt-BR"/>
        </w:rPr>
        <w:t>ESC</w:t>
      </w:r>
      <w:r w:rsidRPr="00DC2BAA">
        <w:rPr>
          <w:rFonts w:asciiTheme="minorHAnsi" w:hAnsiTheme="minorHAnsi" w:cstheme="minorHAnsi"/>
          <w:sz w:val="24"/>
          <w:szCs w:val="24"/>
          <w:lang w:val="pt-BR"/>
        </w:rPr>
        <w:t>, e publicados pela Emissora no Jornal de Publicação e com divulgação simultânea da íntegra dos documentos na respectiva página do Jornal de Publicação na rede mundial de computadores, que deverá providenciar certificação digital da autenticidade dos documentos mantidos na página própria emitida por autoridade certificadora no âmbito da Infraestrutura de Chaves Públicas Brasileiras (ICP-Brasil), conforme legislação em vigor</w:t>
      </w:r>
      <w:r w:rsidR="006C3881" w:rsidRPr="00C57861">
        <w:rPr>
          <w:rFonts w:asciiTheme="minorHAnsi" w:hAnsiTheme="minorHAnsi" w:cstheme="minorHAnsi"/>
          <w:sz w:val="24"/>
          <w:szCs w:val="24"/>
          <w:lang w:val="pt-BR"/>
        </w:rPr>
        <w:t>.</w:t>
      </w:r>
    </w:p>
    <w:p w14:paraId="57383D84" w14:textId="77777777" w:rsidR="002C3CB0" w:rsidRPr="00C57861" w:rsidRDefault="002C3CB0" w:rsidP="00462CFD">
      <w:pPr>
        <w:spacing w:line="288" w:lineRule="auto"/>
        <w:rPr>
          <w:rFonts w:asciiTheme="minorHAnsi" w:hAnsiTheme="minorHAnsi" w:cstheme="minorHAnsi"/>
          <w:b/>
          <w:sz w:val="24"/>
          <w:szCs w:val="24"/>
        </w:rPr>
      </w:pPr>
    </w:p>
    <w:p w14:paraId="239CC819" w14:textId="6C636E46" w:rsidR="002C3CB0" w:rsidRPr="00C57861" w:rsidRDefault="006E5E76"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Emissora</w:t>
      </w:r>
      <w:r w:rsidR="002C3CB0" w:rsidRPr="00C57861">
        <w:rPr>
          <w:rFonts w:asciiTheme="minorHAnsi" w:hAnsiTheme="minorHAnsi" w:cstheme="minorHAnsi"/>
          <w:sz w:val="24"/>
          <w:szCs w:val="24"/>
          <w:lang w:val="pt-BR"/>
        </w:rPr>
        <w:t xml:space="preserve"> </w:t>
      </w:r>
      <w:r w:rsidR="00152F13">
        <w:rPr>
          <w:rFonts w:asciiTheme="minorHAnsi" w:hAnsiTheme="minorHAnsi" w:cstheme="minorHAnsi"/>
          <w:sz w:val="24"/>
          <w:szCs w:val="24"/>
          <w:lang w:val="pt-BR"/>
        </w:rPr>
        <w:t xml:space="preserve">deverá </w:t>
      </w:r>
      <w:r w:rsidR="00FC2C70">
        <w:rPr>
          <w:rFonts w:asciiTheme="minorHAnsi" w:hAnsiTheme="minorHAnsi" w:cstheme="minorHAnsi"/>
          <w:sz w:val="24"/>
          <w:szCs w:val="24"/>
          <w:lang w:val="pt-BR"/>
        </w:rPr>
        <w:t xml:space="preserve">(i) protocolar a </w:t>
      </w:r>
      <w:r w:rsidR="00FC2C70" w:rsidRPr="00C57861">
        <w:rPr>
          <w:rFonts w:asciiTheme="minorHAnsi" w:hAnsiTheme="minorHAnsi" w:cstheme="minorHAnsi"/>
          <w:sz w:val="24"/>
          <w:szCs w:val="24"/>
          <w:lang w:val="pt-BR"/>
        </w:rPr>
        <w:t>ata d</w:t>
      </w:r>
      <w:r w:rsidR="00DC2BAA">
        <w:rPr>
          <w:rFonts w:asciiTheme="minorHAnsi" w:hAnsiTheme="minorHAnsi" w:cstheme="minorHAnsi"/>
          <w:sz w:val="24"/>
          <w:szCs w:val="24"/>
          <w:lang w:val="pt-BR"/>
        </w:rPr>
        <w:t>a</w:t>
      </w:r>
      <w:r w:rsidR="00FC2C70" w:rsidRPr="00C57861">
        <w:rPr>
          <w:rFonts w:asciiTheme="minorHAnsi" w:hAnsiTheme="minorHAnsi" w:cstheme="minorHAnsi"/>
          <w:sz w:val="24"/>
          <w:szCs w:val="24"/>
          <w:lang w:val="pt-BR"/>
        </w:rPr>
        <w:t xml:space="preserve"> </w:t>
      </w:r>
      <w:r w:rsidR="00540DCC">
        <w:rPr>
          <w:rFonts w:asciiTheme="minorHAnsi" w:hAnsiTheme="minorHAnsi" w:cstheme="minorHAnsi"/>
          <w:sz w:val="24"/>
          <w:szCs w:val="24"/>
          <w:lang w:val="pt-BR"/>
        </w:rPr>
        <w:t>RCA</w:t>
      </w:r>
      <w:r w:rsidR="00FC2C70">
        <w:rPr>
          <w:rFonts w:asciiTheme="minorHAnsi" w:hAnsiTheme="minorHAnsi" w:cstheme="minorHAnsi"/>
          <w:sz w:val="24"/>
          <w:szCs w:val="24"/>
          <w:lang w:val="pt-BR"/>
        </w:rPr>
        <w:t xml:space="preserve"> Emissora</w:t>
      </w:r>
      <w:r w:rsidR="00FC2C70" w:rsidRPr="00C57861">
        <w:rPr>
          <w:rFonts w:asciiTheme="minorHAnsi" w:hAnsiTheme="minorHAnsi" w:cstheme="minorHAnsi"/>
          <w:sz w:val="24"/>
          <w:szCs w:val="24"/>
          <w:lang w:val="pt-BR"/>
        </w:rPr>
        <w:t xml:space="preserve"> </w:t>
      </w:r>
      <w:r w:rsidR="002C3CB0" w:rsidRPr="00C57861">
        <w:rPr>
          <w:rFonts w:asciiTheme="minorHAnsi" w:hAnsiTheme="minorHAnsi" w:cstheme="minorHAnsi"/>
          <w:sz w:val="24"/>
          <w:szCs w:val="24"/>
          <w:lang w:val="pt-BR"/>
        </w:rPr>
        <w:t xml:space="preserve">na </w:t>
      </w:r>
      <w:r w:rsidR="005367EB">
        <w:rPr>
          <w:rFonts w:asciiTheme="minorHAnsi" w:hAnsiTheme="minorHAnsi" w:cstheme="minorHAnsi"/>
          <w:sz w:val="24"/>
          <w:szCs w:val="24"/>
          <w:lang w:val="pt-BR"/>
        </w:rPr>
        <w:t>JUCESC</w:t>
      </w:r>
      <w:r w:rsidR="002C3CB0" w:rsidRPr="00C57861">
        <w:rPr>
          <w:rFonts w:asciiTheme="minorHAnsi" w:hAnsiTheme="minorHAnsi" w:cstheme="minorHAnsi"/>
          <w:sz w:val="24"/>
          <w:szCs w:val="24"/>
          <w:lang w:val="pt-BR"/>
        </w:rPr>
        <w:t xml:space="preserve"> no prazo de até 5 (cinco) Dias Úteis contados da data de sua realização</w:t>
      </w:r>
      <w:r w:rsidR="00FC2C70">
        <w:rPr>
          <w:rFonts w:asciiTheme="minorHAnsi" w:hAnsiTheme="minorHAnsi" w:cstheme="minorHAnsi"/>
          <w:sz w:val="24"/>
          <w:szCs w:val="24"/>
          <w:lang w:val="pt-BR"/>
        </w:rPr>
        <w:t xml:space="preserve">; </w:t>
      </w:r>
      <w:r w:rsidR="00FC2C70" w:rsidRPr="00FC2C70">
        <w:rPr>
          <w:rFonts w:asciiTheme="minorHAnsi" w:hAnsiTheme="minorHAnsi" w:cstheme="minorHAnsi"/>
          <w:sz w:val="24"/>
          <w:szCs w:val="24"/>
          <w:lang w:val="pt-BR"/>
        </w:rPr>
        <w:t>e (</w:t>
      </w:r>
      <w:proofErr w:type="spellStart"/>
      <w:r w:rsidR="00FC2C70" w:rsidRPr="00FC2C70">
        <w:rPr>
          <w:rFonts w:asciiTheme="minorHAnsi" w:hAnsiTheme="minorHAnsi" w:cstheme="minorHAnsi"/>
          <w:sz w:val="24"/>
          <w:szCs w:val="24"/>
          <w:lang w:val="pt-BR"/>
        </w:rPr>
        <w:t>ii</w:t>
      </w:r>
      <w:proofErr w:type="spellEnd"/>
      <w:r w:rsidR="00FC2C70" w:rsidRPr="00FC2C70">
        <w:rPr>
          <w:rFonts w:asciiTheme="minorHAnsi" w:hAnsiTheme="minorHAnsi" w:cstheme="minorHAnsi"/>
          <w:sz w:val="24"/>
          <w:szCs w:val="24"/>
          <w:lang w:val="pt-BR"/>
        </w:rPr>
        <w:t xml:space="preserve">) entregar ao Agente Fiduciário 1 (uma) cópia eletrônica (PDF) da </w:t>
      </w:r>
      <w:r w:rsidR="00540DCC">
        <w:rPr>
          <w:rFonts w:asciiTheme="minorHAnsi" w:hAnsiTheme="minorHAnsi" w:cstheme="minorHAnsi"/>
          <w:sz w:val="24"/>
          <w:szCs w:val="24"/>
          <w:lang w:val="pt-BR"/>
        </w:rPr>
        <w:t>RCA</w:t>
      </w:r>
      <w:r w:rsidR="00DC2BAA">
        <w:rPr>
          <w:rFonts w:asciiTheme="minorHAnsi" w:hAnsiTheme="minorHAnsi" w:cstheme="minorHAnsi"/>
          <w:sz w:val="24"/>
          <w:szCs w:val="24"/>
          <w:lang w:val="pt-BR"/>
        </w:rPr>
        <w:t xml:space="preserve"> Emissora</w:t>
      </w:r>
      <w:r w:rsidR="00FC2C70" w:rsidRPr="00FC2C70">
        <w:rPr>
          <w:rFonts w:asciiTheme="minorHAnsi" w:hAnsiTheme="minorHAnsi" w:cstheme="minorHAnsi"/>
          <w:sz w:val="24"/>
          <w:szCs w:val="24"/>
          <w:lang w:val="pt-BR"/>
        </w:rPr>
        <w:t>, contendo a chancela digital comprovando o arquivamento na JUC</w:t>
      </w:r>
      <w:r w:rsidR="00DC2BAA">
        <w:rPr>
          <w:rFonts w:asciiTheme="minorHAnsi" w:hAnsiTheme="minorHAnsi" w:cstheme="minorHAnsi"/>
          <w:sz w:val="24"/>
          <w:szCs w:val="24"/>
          <w:lang w:val="pt-BR"/>
        </w:rPr>
        <w:t>ESC</w:t>
      </w:r>
      <w:r w:rsidR="00FC2C70" w:rsidRPr="00FC2C70">
        <w:rPr>
          <w:rFonts w:asciiTheme="minorHAnsi" w:hAnsiTheme="minorHAnsi" w:cstheme="minorHAnsi"/>
          <w:sz w:val="24"/>
          <w:szCs w:val="24"/>
          <w:lang w:val="pt-BR"/>
        </w:rPr>
        <w:t>, no prazo de até 5 (cinco) Dias Úteis contados da data da obtenção de tal registro</w:t>
      </w:r>
      <w:r w:rsidR="002C3CB0" w:rsidRPr="00C57861">
        <w:rPr>
          <w:rFonts w:asciiTheme="minorHAnsi" w:hAnsiTheme="minorHAnsi" w:cstheme="minorHAnsi"/>
          <w:sz w:val="24"/>
          <w:szCs w:val="24"/>
          <w:lang w:val="pt-BR"/>
        </w:rPr>
        <w:t>.</w:t>
      </w:r>
    </w:p>
    <w:p w14:paraId="6225C763" w14:textId="45886F81" w:rsidR="006C3881" w:rsidRPr="00C57861" w:rsidRDefault="006C3881" w:rsidP="00462CFD">
      <w:pPr>
        <w:pStyle w:val="PargrafodaLista"/>
        <w:spacing w:line="288" w:lineRule="auto"/>
        <w:rPr>
          <w:rFonts w:asciiTheme="minorHAnsi" w:hAnsiTheme="minorHAnsi" w:cstheme="minorHAnsi"/>
          <w:b/>
          <w:sz w:val="24"/>
          <w:szCs w:val="24"/>
        </w:rPr>
      </w:pPr>
    </w:p>
    <w:p w14:paraId="5E5F07D7" w14:textId="20BE4581" w:rsidR="006C3881" w:rsidRPr="00C57861" w:rsidRDefault="006C3881"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Caso, </w:t>
      </w:r>
      <w:r w:rsidR="00B42E93" w:rsidRPr="00C57861">
        <w:rPr>
          <w:rFonts w:asciiTheme="minorHAnsi" w:hAnsiTheme="minorHAnsi" w:cstheme="minorHAnsi"/>
          <w:sz w:val="24"/>
          <w:szCs w:val="24"/>
          <w:lang w:val="pt-BR"/>
        </w:rPr>
        <w:t xml:space="preserve">quando da realização do protocolo para arquivamento </w:t>
      </w:r>
      <w:r w:rsidR="00D358C2" w:rsidRPr="00C57861">
        <w:rPr>
          <w:rFonts w:asciiTheme="minorHAnsi" w:hAnsiTheme="minorHAnsi" w:cstheme="minorHAnsi"/>
          <w:sz w:val="24"/>
          <w:szCs w:val="24"/>
          <w:lang w:val="pt-BR"/>
        </w:rPr>
        <w:t>d</w:t>
      </w:r>
      <w:r w:rsidR="00B61A53" w:rsidRPr="00C57861">
        <w:rPr>
          <w:rFonts w:asciiTheme="minorHAnsi" w:hAnsiTheme="minorHAnsi" w:cstheme="minorHAnsi"/>
          <w:sz w:val="24"/>
          <w:szCs w:val="24"/>
          <w:lang w:val="pt-BR"/>
        </w:rPr>
        <w:t xml:space="preserve">a ata </w:t>
      </w:r>
      <w:r w:rsidR="00DC2BAA">
        <w:rPr>
          <w:rFonts w:asciiTheme="minorHAnsi" w:hAnsiTheme="minorHAnsi" w:cstheme="minorHAnsi"/>
          <w:sz w:val="24"/>
          <w:szCs w:val="24"/>
          <w:lang w:val="pt-BR"/>
        </w:rPr>
        <w:t xml:space="preserve">da </w:t>
      </w:r>
      <w:r w:rsidR="00540DCC">
        <w:rPr>
          <w:rFonts w:asciiTheme="minorHAnsi" w:hAnsiTheme="minorHAnsi" w:cstheme="minorHAnsi"/>
          <w:sz w:val="24"/>
          <w:szCs w:val="24"/>
          <w:lang w:val="pt-BR"/>
        </w:rPr>
        <w:t>RCA</w:t>
      </w:r>
      <w:r w:rsidR="00DC2BAA">
        <w:rPr>
          <w:rFonts w:asciiTheme="minorHAnsi" w:hAnsiTheme="minorHAnsi" w:cstheme="minorHAnsi"/>
          <w:sz w:val="24"/>
          <w:szCs w:val="24"/>
          <w:lang w:val="pt-BR"/>
        </w:rPr>
        <w:t xml:space="preserve"> </w:t>
      </w:r>
      <w:r w:rsidR="00B61A53" w:rsidRPr="00C57861">
        <w:rPr>
          <w:rFonts w:asciiTheme="minorHAnsi" w:hAnsiTheme="minorHAnsi" w:cstheme="minorHAnsi"/>
          <w:sz w:val="24"/>
          <w:szCs w:val="24"/>
          <w:lang w:val="pt-BR"/>
        </w:rPr>
        <w:t>Emissora</w:t>
      </w:r>
      <w:r w:rsidR="00B42E93" w:rsidRPr="00C57861">
        <w:rPr>
          <w:rFonts w:asciiTheme="minorHAnsi" w:hAnsiTheme="minorHAnsi" w:cstheme="minorHAnsi"/>
          <w:sz w:val="24"/>
          <w:szCs w:val="24"/>
          <w:lang w:val="pt-BR"/>
        </w:rPr>
        <w:t>, a</w:t>
      </w:r>
      <w:r w:rsidR="00C67E65" w:rsidRPr="00C57861">
        <w:rPr>
          <w:rFonts w:asciiTheme="minorHAnsi" w:hAnsiTheme="minorHAnsi" w:cstheme="minorHAnsi"/>
          <w:sz w:val="24"/>
          <w:szCs w:val="24"/>
          <w:lang w:val="pt-BR"/>
        </w:rPr>
        <w:t xml:space="preserve"> respectiva</w:t>
      </w:r>
      <w:r w:rsidR="00B42E93" w:rsidRPr="00C57861">
        <w:rPr>
          <w:rFonts w:asciiTheme="minorHAnsi" w:hAnsiTheme="minorHAnsi" w:cstheme="minorHAnsi"/>
          <w:sz w:val="24"/>
          <w:szCs w:val="24"/>
          <w:lang w:val="pt-BR"/>
        </w:rPr>
        <w:t xml:space="preserve"> junta comercial estiver com as operações suspensas para fins de recebimento do protocolo (seja de forma online ou presencial) e/ou não esteja prestando os serviços de forma regular, exclusivamente </w:t>
      </w:r>
      <w:r w:rsidR="00C67E65" w:rsidRPr="00C57861">
        <w:rPr>
          <w:rFonts w:asciiTheme="minorHAnsi" w:hAnsiTheme="minorHAnsi" w:cstheme="minorHAnsi"/>
          <w:sz w:val="24"/>
          <w:szCs w:val="24"/>
          <w:lang w:val="pt-BR"/>
        </w:rPr>
        <w:t xml:space="preserve">em decorrência </w:t>
      </w:r>
      <w:r w:rsidR="00B42E93" w:rsidRPr="00C57861">
        <w:rPr>
          <w:rFonts w:asciiTheme="minorHAnsi" w:hAnsiTheme="minorHAnsi" w:cstheme="minorHAnsi"/>
          <w:sz w:val="24"/>
          <w:szCs w:val="24"/>
          <w:lang w:val="pt-BR"/>
        </w:rPr>
        <w:t>da pandemia da COVID-19,</w:t>
      </w:r>
      <w:r w:rsidR="00D358C2" w:rsidRPr="00C57861">
        <w:rPr>
          <w:rFonts w:asciiTheme="minorHAnsi" w:hAnsiTheme="minorHAnsi" w:cstheme="minorHAnsi"/>
          <w:sz w:val="24"/>
          <w:szCs w:val="24"/>
          <w:lang w:val="pt-BR"/>
        </w:rPr>
        <w:t xml:space="preserve"> </w:t>
      </w:r>
      <w:r w:rsidR="00B61A53" w:rsidRPr="00C57861">
        <w:rPr>
          <w:rFonts w:asciiTheme="minorHAnsi" w:hAnsiTheme="minorHAnsi" w:cstheme="minorHAnsi"/>
          <w:sz w:val="24"/>
          <w:szCs w:val="24"/>
          <w:lang w:val="pt-BR"/>
        </w:rPr>
        <w:t xml:space="preserve">a ata da </w:t>
      </w:r>
      <w:r w:rsidR="00540DCC">
        <w:rPr>
          <w:rFonts w:asciiTheme="minorHAnsi" w:hAnsiTheme="minorHAnsi" w:cstheme="minorHAnsi"/>
          <w:sz w:val="24"/>
          <w:szCs w:val="24"/>
          <w:lang w:val="pt-BR"/>
        </w:rPr>
        <w:t>RCA</w:t>
      </w:r>
      <w:r w:rsidR="00B61A53" w:rsidRPr="00C57861">
        <w:rPr>
          <w:rFonts w:asciiTheme="minorHAnsi" w:hAnsiTheme="minorHAnsi" w:cstheme="minorHAnsi"/>
          <w:sz w:val="24"/>
          <w:szCs w:val="24"/>
          <w:lang w:val="pt-BR"/>
        </w:rPr>
        <w:t xml:space="preserve"> Emissora </w:t>
      </w:r>
      <w:r w:rsidRPr="00C57861">
        <w:rPr>
          <w:rFonts w:asciiTheme="minorHAnsi" w:hAnsiTheme="minorHAnsi" w:cstheme="minorHAnsi"/>
          <w:sz w:val="24"/>
          <w:szCs w:val="24"/>
          <w:lang w:val="pt-BR"/>
        </w:rPr>
        <w:t>ser</w:t>
      </w:r>
      <w:r w:rsidR="00B61A53" w:rsidRPr="00C57861">
        <w:rPr>
          <w:rFonts w:asciiTheme="minorHAnsi" w:hAnsiTheme="minorHAnsi" w:cstheme="minorHAnsi"/>
          <w:sz w:val="24"/>
          <w:szCs w:val="24"/>
          <w:lang w:val="pt-BR"/>
        </w:rPr>
        <w:t>á</w:t>
      </w:r>
      <w:r w:rsidR="004D5B93"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(i) protocolada para arquivamento no prazo de até </w:t>
      </w:r>
      <w:r w:rsidR="00C67E65" w:rsidRPr="00C57861">
        <w:rPr>
          <w:rFonts w:asciiTheme="minorHAnsi" w:hAnsiTheme="minorHAnsi" w:cstheme="minorHAnsi"/>
          <w:sz w:val="24"/>
          <w:szCs w:val="24"/>
          <w:lang w:val="pt-BR"/>
        </w:rPr>
        <w:t>5</w:t>
      </w:r>
      <w:r w:rsidRPr="00C57861">
        <w:rPr>
          <w:rFonts w:asciiTheme="minorHAnsi" w:hAnsiTheme="minorHAnsi" w:cstheme="minorHAnsi"/>
          <w:sz w:val="24"/>
          <w:szCs w:val="24"/>
          <w:lang w:val="pt-BR"/>
        </w:rPr>
        <w:t xml:space="preserve"> (</w:t>
      </w:r>
      <w:r w:rsidR="00C67E65" w:rsidRPr="00C57861">
        <w:rPr>
          <w:rFonts w:asciiTheme="minorHAnsi" w:hAnsiTheme="minorHAnsi" w:cstheme="minorHAnsi"/>
          <w:sz w:val="24"/>
          <w:szCs w:val="24"/>
          <w:lang w:val="pt-BR"/>
        </w:rPr>
        <w:t>cinco</w:t>
      </w:r>
      <w:r w:rsidRPr="00C57861">
        <w:rPr>
          <w:rFonts w:asciiTheme="minorHAnsi" w:hAnsiTheme="minorHAnsi" w:cstheme="minorHAnsi"/>
          <w:sz w:val="24"/>
          <w:szCs w:val="24"/>
          <w:lang w:val="pt-BR"/>
        </w:rPr>
        <w:t xml:space="preserve">) </w:t>
      </w:r>
      <w:r w:rsidR="00C67E65" w:rsidRPr="00C57861">
        <w:rPr>
          <w:rFonts w:asciiTheme="minorHAnsi" w:hAnsiTheme="minorHAnsi" w:cstheme="minorHAnsi"/>
          <w:sz w:val="24"/>
          <w:szCs w:val="24"/>
          <w:lang w:val="pt-BR"/>
        </w:rPr>
        <w:t>D</w:t>
      </w:r>
      <w:r w:rsidRPr="00C57861">
        <w:rPr>
          <w:rFonts w:asciiTheme="minorHAnsi" w:hAnsiTheme="minorHAnsi" w:cstheme="minorHAnsi"/>
          <w:sz w:val="24"/>
          <w:szCs w:val="24"/>
          <w:lang w:val="pt-BR"/>
        </w:rPr>
        <w:t>ias</w:t>
      </w:r>
      <w:r w:rsidR="00C67E65" w:rsidRPr="00C57861">
        <w:rPr>
          <w:rFonts w:asciiTheme="minorHAnsi" w:hAnsiTheme="minorHAnsi" w:cstheme="minorHAnsi"/>
          <w:sz w:val="24"/>
          <w:szCs w:val="24"/>
          <w:lang w:val="pt-BR"/>
        </w:rPr>
        <w:t xml:space="preserve"> Úteis</w:t>
      </w:r>
      <w:r w:rsidRPr="00C57861">
        <w:rPr>
          <w:rFonts w:asciiTheme="minorHAnsi" w:hAnsiTheme="minorHAnsi" w:cstheme="minorHAnsi"/>
          <w:sz w:val="24"/>
          <w:szCs w:val="24"/>
          <w:lang w:val="pt-BR"/>
        </w:rPr>
        <w:t xml:space="preserve"> contados da data </w:t>
      </w:r>
      <w:r w:rsidR="00C67E65" w:rsidRPr="00C57861">
        <w:rPr>
          <w:rFonts w:asciiTheme="minorHAnsi" w:hAnsiTheme="minorHAnsi" w:cstheme="minorHAnsi"/>
          <w:sz w:val="24"/>
          <w:szCs w:val="24"/>
          <w:lang w:val="pt-BR"/>
        </w:rPr>
        <w:t>em que em que a respectiva junta comercial restabelecer a prestação regular de seus serviços</w:t>
      </w:r>
      <w:r w:rsidRPr="00C57861">
        <w:rPr>
          <w:rFonts w:asciiTheme="minorHAnsi" w:hAnsiTheme="minorHAnsi" w:cstheme="minorHAnsi"/>
          <w:sz w:val="24"/>
          <w:szCs w:val="24"/>
          <w:lang w:val="pt-BR"/>
        </w:rPr>
        <w:t xml:space="preserve">, </w:t>
      </w:r>
      <w:r w:rsidR="00155698" w:rsidRPr="00C57861">
        <w:rPr>
          <w:rFonts w:asciiTheme="minorHAnsi" w:hAnsiTheme="minorHAnsi" w:cstheme="minorHAnsi"/>
          <w:sz w:val="24"/>
          <w:szCs w:val="24"/>
          <w:lang w:val="pt-BR"/>
        </w:rPr>
        <w:t xml:space="preserve">e </w:t>
      </w:r>
      <w:r w:rsidRPr="00C57861">
        <w:rPr>
          <w:rFonts w:asciiTheme="minorHAnsi" w:hAnsiTheme="minorHAnsi" w:cstheme="minorHAnsi"/>
          <w:sz w:val="24"/>
          <w:szCs w:val="24"/>
          <w:lang w:val="pt-BR"/>
        </w:rPr>
        <w:t>(</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arquivada no prazo de 30 (trinta) dias contados da data em que a </w:t>
      </w:r>
      <w:r w:rsidR="00C67E65" w:rsidRPr="00C57861">
        <w:rPr>
          <w:rFonts w:asciiTheme="minorHAnsi" w:hAnsiTheme="minorHAnsi" w:cstheme="minorHAnsi"/>
          <w:sz w:val="24"/>
          <w:szCs w:val="24"/>
          <w:lang w:val="pt-BR"/>
        </w:rPr>
        <w:t>respectiva junta comercial</w:t>
      </w:r>
      <w:r w:rsidRPr="00C57861">
        <w:rPr>
          <w:rFonts w:asciiTheme="minorHAnsi" w:hAnsiTheme="minorHAnsi" w:cstheme="minorHAnsi"/>
          <w:sz w:val="24"/>
          <w:szCs w:val="24"/>
          <w:lang w:val="pt-BR"/>
        </w:rPr>
        <w:t xml:space="preserve"> restabelecer a prestação regular dos seus serviços, nos termos do artigo 6°, inciso II, da Lei n° 14.030, de 28 de julho de 2020 (“</w:t>
      </w:r>
      <w:r w:rsidRPr="00C57861">
        <w:rPr>
          <w:rFonts w:asciiTheme="minorHAnsi" w:hAnsiTheme="minorHAnsi" w:cstheme="minorHAnsi"/>
          <w:sz w:val="24"/>
          <w:szCs w:val="24"/>
          <w:u w:val="single"/>
          <w:lang w:val="pt-BR"/>
        </w:rPr>
        <w:t>Lei 14.030</w:t>
      </w:r>
      <w:r w:rsidRPr="00C57861">
        <w:rPr>
          <w:rFonts w:asciiTheme="minorHAnsi" w:hAnsiTheme="minorHAnsi" w:cstheme="minorHAnsi"/>
          <w:sz w:val="24"/>
          <w:szCs w:val="24"/>
          <w:lang w:val="pt-BR"/>
        </w:rPr>
        <w:t xml:space="preserve">”), observado que, em caso de formulação de exigências pela </w:t>
      </w:r>
      <w:r w:rsidR="00C67E65" w:rsidRPr="00C57861">
        <w:rPr>
          <w:rFonts w:asciiTheme="minorHAnsi" w:hAnsiTheme="minorHAnsi" w:cstheme="minorHAnsi"/>
          <w:sz w:val="24"/>
          <w:szCs w:val="24"/>
          <w:lang w:val="pt-BR"/>
        </w:rPr>
        <w:t>respectiva junta comercial</w:t>
      </w:r>
      <w:r w:rsidRPr="00C57861">
        <w:rPr>
          <w:rFonts w:asciiTheme="minorHAnsi" w:hAnsiTheme="minorHAnsi" w:cstheme="minorHAnsi"/>
          <w:sz w:val="24"/>
          <w:szCs w:val="24"/>
          <w:lang w:val="pt-BR"/>
        </w:rPr>
        <w:t xml:space="preserve">, mediante a comprovação pela Emissora, referido prazo será prorrogado pelo prazo em que a </w:t>
      </w:r>
      <w:r w:rsidR="00C67E65" w:rsidRPr="00C57861">
        <w:rPr>
          <w:rFonts w:asciiTheme="minorHAnsi" w:hAnsiTheme="minorHAnsi" w:cstheme="minorHAnsi"/>
          <w:sz w:val="24"/>
          <w:szCs w:val="24"/>
          <w:lang w:val="pt-BR"/>
        </w:rPr>
        <w:t xml:space="preserve">respectiva junta comercial </w:t>
      </w:r>
      <w:r w:rsidRPr="00C57861">
        <w:rPr>
          <w:rFonts w:asciiTheme="minorHAnsi" w:hAnsiTheme="minorHAnsi" w:cstheme="minorHAnsi"/>
          <w:sz w:val="24"/>
          <w:szCs w:val="24"/>
          <w:lang w:val="pt-BR"/>
        </w:rPr>
        <w:t>levar para conceder o registro, sem que seja considerado vencimento antecipado das Debêntures, nos termos desta Escritura de Emissão.</w:t>
      </w:r>
      <w:r w:rsidR="00C67E65" w:rsidRPr="00C57861">
        <w:rPr>
          <w:rFonts w:asciiTheme="minorHAnsi" w:hAnsiTheme="minorHAnsi" w:cstheme="minorHAnsi"/>
          <w:sz w:val="24"/>
          <w:szCs w:val="24"/>
          <w:lang w:val="pt-BR"/>
        </w:rPr>
        <w:t xml:space="preserve"> </w:t>
      </w:r>
    </w:p>
    <w:p w14:paraId="7EBCAC00" w14:textId="77777777" w:rsidR="006C3881" w:rsidRPr="00C57861" w:rsidRDefault="006C3881" w:rsidP="00462CFD">
      <w:pPr>
        <w:pStyle w:val="Level3"/>
        <w:widowControl w:val="0"/>
        <w:numPr>
          <w:ilvl w:val="0"/>
          <w:numId w:val="0"/>
        </w:numPr>
        <w:spacing w:after="0" w:line="288" w:lineRule="auto"/>
        <w:rPr>
          <w:rFonts w:asciiTheme="minorHAnsi" w:hAnsiTheme="minorHAnsi" w:cstheme="minorHAnsi"/>
          <w:sz w:val="24"/>
          <w:szCs w:val="24"/>
          <w:lang w:val="pt-BR"/>
        </w:rPr>
      </w:pPr>
    </w:p>
    <w:p w14:paraId="69BE17F6"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bookmarkStart w:id="11" w:name="_DV_M20"/>
      <w:bookmarkStart w:id="12" w:name="_Ref427712429"/>
      <w:bookmarkEnd w:id="11"/>
      <w:r w:rsidRPr="00C57861">
        <w:rPr>
          <w:rFonts w:asciiTheme="minorHAnsi" w:hAnsiTheme="minorHAnsi" w:cstheme="minorHAnsi"/>
          <w:b/>
          <w:sz w:val="24"/>
          <w:szCs w:val="24"/>
          <w:lang w:val="pt-BR"/>
        </w:rPr>
        <w:t>Inscrição desta Escritura de Emissão e seus eventuais aditamentos</w:t>
      </w:r>
      <w:bookmarkEnd w:id="12"/>
      <w:r w:rsidRPr="00C57861">
        <w:rPr>
          <w:rFonts w:asciiTheme="minorHAnsi" w:hAnsiTheme="minorHAnsi" w:cstheme="minorHAnsi"/>
          <w:b/>
          <w:sz w:val="24"/>
          <w:szCs w:val="24"/>
          <w:lang w:val="pt-BR"/>
        </w:rPr>
        <w:t xml:space="preserve"> </w:t>
      </w:r>
    </w:p>
    <w:p w14:paraId="15480D3B"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bookmarkStart w:id="13" w:name="_DV_M21"/>
      <w:bookmarkEnd w:id="13"/>
    </w:p>
    <w:p w14:paraId="0A9EBF0D" w14:textId="4A368703" w:rsidR="004D2CD3" w:rsidRPr="00C57861" w:rsidRDefault="004D2CD3"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bookmarkStart w:id="14" w:name="_Ref4089384"/>
      <w:r w:rsidRPr="00C57861">
        <w:rPr>
          <w:rFonts w:asciiTheme="minorHAnsi" w:hAnsiTheme="minorHAnsi" w:cstheme="minorHAnsi"/>
          <w:sz w:val="24"/>
          <w:szCs w:val="24"/>
          <w:lang w:val="pt-BR"/>
        </w:rPr>
        <w:t>Esta Escritura de Emissão e seus eventuais aditamentos serão inscritos na JUCE</w:t>
      </w:r>
      <w:r w:rsidR="001F22F8" w:rsidRPr="00C57861">
        <w:rPr>
          <w:rFonts w:asciiTheme="minorHAnsi" w:hAnsiTheme="minorHAnsi" w:cstheme="minorHAnsi"/>
          <w:sz w:val="24"/>
          <w:szCs w:val="24"/>
          <w:lang w:val="pt-BR"/>
        </w:rPr>
        <w:t>S</w:t>
      </w:r>
      <w:r w:rsidRPr="00C57861">
        <w:rPr>
          <w:rFonts w:asciiTheme="minorHAnsi" w:hAnsiTheme="minorHAnsi" w:cstheme="minorHAnsi"/>
          <w:sz w:val="24"/>
          <w:szCs w:val="24"/>
          <w:lang w:val="pt-BR"/>
        </w:rPr>
        <w:t>C de acordo com o inciso II e o parágrafo 3º do artigo 62 da Lei das Sociedades por Ações, às expensas da Emissora.</w:t>
      </w:r>
      <w:bookmarkEnd w:id="14"/>
    </w:p>
    <w:p w14:paraId="6B60CF59" w14:textId="2D66AB4A" w:rsidR="002C3CB0" w:rsidRPr="00C57861" w:rsidRDefault="002C3CB0" w:rsidP="00462CFD">
      <w:pPr>
        <w:pStyle w:val="Level3"/>
        <w:widowControl w:val="0"/>
        <w:numPr>
          <w:ilvl w:val="0"/>
          <w:numId w:val="0"/>
        </w:numPr>
        <w:spacing w:after="0" w:line="288" w:lineRule="auto"/>
        <w:ind w:left="1361" w:hanging="681"/>
        <w:rPr>
          <w:rFonts w:asciiTheme="minorHAnsi" w:hAnsiTheme="minorHAnsi" w:cstheme="minorHAnsi"/>
          <w:sz w:val="24"/>
          <w:szCs w:val="24"/>
          <w:lang w:val="pt-BR"/>
        </w:rPr>
      </w:pPr>
    </w:p>
    <w:p w14:paraId="0789BB8E" w14:textId="6FCFB2ED" w:rsidR="002C3CB0" w:rsidRPr="00C57861" w:rsidRDefault="00FF4C44"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Pr>
          <w:rFonts w:asciiTheme="minorHAnsi" w:hAnsiTheme="minorHAnsi" w:cstheme="minorHAnsi"/>
          <w:sz w:val="24"/>
          <w:szCs w:val="24"/>
          <w:lang w:val="pt-BR"/>
        </w:rPr>
        <w:t>A Emissora deverá protocolar e</w:t>
      </w:r>
      <w:r w:rsidR="002C3CB0" w:rsidRPr="00C57861">
        <w:rPr>
          <w:rFonts w:asciiTheme="minorHAnsi" w:hAnsiTheme="minorHAnsi" w:cstheme="minorHAnsi"/>
          <w:sz w:val="24"/>
          <w:szCs w:val="24"/>
          <w:lang w:val="pt-BR"/>
        </w:rPr>
        <w:t>sta Escritura de Emissão e seus eventuais aditamentos na JUCE</w:t>
      </w:r>
      <w:r w:rsidR="00F41C0A" w:rsidRPr="00C57861">
        <w:rPr>
          <w:rFonts w:asciiTheme="minorHAnsi" w:hAnsiTheme="minorHAnsi" w:cstheme="minorHAnsi"/>
          <w:sz w:val="24"/>
          <w:szCs w:val="24"/>
          <w:lang w:val="pt-BR"/>
        </w:rPr>
        <w:t>S</w:t>
      </w:r>
      <w:r w:rsidR="002C3CB0" w:rsidRPr="00C57861">
        <w:rPr>
          <w:rFonts w:asciiTheme="minorHAnsi" w:hAnsiTheme="minorHAnsi" w:cstheme="minorHAnsi"/>
          <w:sz w:val="24"/>
          <w:szCs w:val="24"/>
          <w:lang w:val="pt-BR"/>
        </w:rPr>
        <w:t>C no prazo de até 5 (cinco) Dias Úteis contados da data de celebração desta Escritura de Emissão</w:t>
      </w:r>
      <w:r w:rsidR="005367EB">
        <w:rPr>
          <w:rFonts w:asciiTheme="minorHAnsi" w:hAnsiTheme="minorHAnsi" w:cstheme="minorHAnsi"/>
          <w:sz w:val="24"/>
          <w:szCs w:val="24"/>
          <w:lang w:val="pt-BR"/>
        </w:rPr>
        <w:t xml:space="preserve"> ou dos eventuais aditamentos, conforme o caso</w:t>
      </w:r>
      <w:r w:rsidR="00842694">
        <w:rPr>
          <w:rFonts w:asciiTheme="minorHAnsi" w:hAnsiTheme="minorHAnsi" w:cstheme="minorHAnsi"/>
          <w:sz w:val="24"/>
          <w:szCs w:val="24"/>
          <w:lang w:val="pt-BR"/>
        </w:rPr>
        <w:t xml:space="preserve">; </w:t>
      </w:r>
      <w:r w:rsidR="002C3CB0" w:rsidRPr="00C57861">
        <w:rPr>
          <w:rFonts w:asciiTheme="minorHAnsi" w:hAnsiTheme="minorHAnsi" w:cstheme="minorHAnsi"/>
          <w:sz w:val="24"/>
          <w:szCs w:val="24"/>
          <w:lang w:val="pt-BR"/>
        </w:rPr>
        <w:t xml:space="preserve">. </w:t>
      </w:r>
    </w:p>
    <w:p w14:paraId="21E19656" w14:textId="77777777" w:rsidR="004D2CD3" w:rsidRPr="00C57861" w:rsidRDefault="004D2CD3" w:rsidP="00462CFD">
      <w:pPr>
        <w:pStyle w:val="Level3"/>
        <w:widowControl w:val="0"/>
        <w:numPr>
          <w:ilvl w:val="0"/>
          <w:numId w:val="0"/>
        </w:numPr>
        <w:spacing w:after="0" w:line="288" w:lineRule="auto"/>
        <w:rPr>
          <w:rFonts w:asciiTheme="minorHAnsi" w:hAnsiTheme="minorHAnsi" w:cstheme="minorHAnsi"/>
          <w:sz w:val="24"/>
          <w:szCs w:val="24"/>
          <w:lang w:val="pt-BR"/>
        </w:rPr>
      </w:pPr>
    </w:p>
    <w:p w14:paraId="7DAE35CF" w14:textId="1EE2ADF5" w:rsidR="004D2CD3" w:rsidRPr="00C57861" w:rsidRDefault="004D2CD3"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Caso, quando da realização do protocolo para </w:t>
      </w:r>
      <w:r w:rsidR="002C3CB0" w:rsidRPr="00C57861">
        <w:rPr>
          <w:rFonts w:asciiTheme="minorHAnsi" w:hAnsiTheme="minorHAnsi" w:cstheme="minorHAnsi"/>
          <w:sz w:val="24"/>
          <w:szCs w:val="24"/>
          <w:lang w:val="pt-BR"/>
        </w:rPr>
        <w:t>inscrição</w:t>
      </w:r>
      <w:r w:rsidRPr="00C57861">
        <w:rPr>
          <w:rFonts w:asciiTheme="minorHAnsi" w:hAnsiTheme="minorHAnsi" w:cstheme="minorHAnsi"/>
          <w:sz w:val="24"/>
          <w:szCs w:val="24"/>
          <w:lang w:val="pt-BR"/>
        </w:rPr>
        <w:t xml:space="preserve"> d</w:t>
      </w:r>
      <w:r w:rsidR="002C3CB0" w:rsidRPr="00C57861">
        <w:rPr>
          <w:rFonts w:asciiTheme="minorHAnsi" w:hAnsiTheme="minorHAnsi" w:cstheme="minorHAnsi"/>
          <w:sz w:val="24"/>
          <w:szCs w:val="24"/>
          <w:lang w:val="pt-BR"/>
        </w:rPr>
        <w:t>esta</w:t>
      </w:r>
      <w:r w:rsidRPr="00C57861">
        <w:rPr>
          <w:rFonts w:asciiTheme="minorHAnsi" w:hAnsiTheme="minorHAnsi" w:cstheme="minorHAnsi"/>
          <w:sz w:val="24"/>
          <w:szCs w:val="24"/>
          <w:lang w:val="pt-BR"/>
        </w:rPr>
        <w:t xml:space="preserve"> </w:t>
      </w:r>
      <w:r w:rsidR="002C3CB0" w:rsidRPr="00C57861">
        <w:rPr>
          <w:rFonts w:asciiTheme="minorHAnsi" w:hAnsiTheme="minorHAnsi" w:cstheme="minorHAnsi"/>
          <w:sz w:val="24"/>
          <w:szCs w:val="24"/>
          <w:lang w:val="pt-BR"/>
        </w:rPr>
        <w:t>Escritura de Emissão</w:t>
      </w:r>
      <w:r w:rsidRPr="00C57861">
        <w:rPr>
          <w:rFonts w:asciiTheme="minorHAnsi" w:hAnsiTheme="minorHAnsi" w:cstheme="minorHAnsi"/>
          <w:sz w:val="24"/>
          <w:szCs w:val="24"/>
          <w:lang w:val="pt-BR"/>
        </w:rPr>
        <w:t xml:space="preserve">, a </w:t>
      </w:r>
      <w:r w:rsidR="002C3CB0" w:rsidRPr="00C57861">
        <w:rPr>
          <w:rFonts w:asciiTheme="minorHAnsi" w:hAnsiTheme="minorHAnsi" w:cstheme="minorHAnsi"/>
          <w:sz w:val="24"/>
          <w:szCs w:val="24"/>
          <w:lang w:val="pt-BR"/>
        </w:rPr>
        <w:t>JUCE</w:t>
      </w:r>
      <w:r w:rsidR="00F41C0A" w:rsidRPr="00C57861">
        <w:rPr>
          <w:rFonts w:asciiTheme="minorHAnsi" w:hAnsiTheme="minorHAnsi" w:cstheme="minorHAnsi"/>
          <w:sz w:val="24"/>
          <w:szCs w:val="24"/>
          <w:lang w:val="pt-BR"/>
        </w:rPr>
        <w:t>S</w:t>
      </w:r>
      <w:r w:rsidR="002C3CB0" w:rsidRPr="00C57861">
        <w:rPr>
          <w:rFonts w:asciiTheme="minorHAnsi" w:hAnsiTheme="minorHAnsi" w:cstheme="minorHAnsi"/>
          <w:sz w:val="24"/>
          <w:szCs w:val="24"/>
          <w:lang w:val="pt-BR"/>
        </w:rPr>
        <w:t xml:space="preserve">C </w:t>
      </w:r>
      <w:r w:rsidRPr="00C57861">
        <w:rPr>
          <w:rFonts w:asciiTheme="minorHAnsi" w:hAnsiTheme="minorHAnsi" w:cstheme="minorHAnsi"/>
          <w:sz w:val="24"/>
          <w:szCs w:val="24"/>
          <w:lang w:val="pt-BR"/>
        </w:rPr>
        <w:t xml:space="preserve">estiver com as operações suspensas para fins de recebimento do protocolo (seja de forma online ou presencial) e/ou não esteja prestando os serviços de forma regular, exclusivamente em decorrência da pandemia da COVID-19, </w:t>
      </w:r>
      <w:r w:rsidR="002C3CB0" w:rsidRPr="00C57861">
        <w:rPr>
          <w:rFonts w:asciiTheme="minorHAnsi" w:hAnsiTheme="minorHAnsi" w:cstheme="minorHAnsi"/>
          <w:sz w:val="24"/>
          <w:szCs w:val="24"/>
          <w:lang w:val="pt-BR"/>
        </w:rPr>
        <w:t xml:space="preserve">esta Escritura de Emissão </w:t>
      </w:r>
      <w:r w:rsidRPr="00C57861">
        <w:rPr>
          <w:rFonts w:asciiTheme="minorHAnsi" w:hAnsiTheme="minorHAnsi" w:cstheme="minorHAnsi"/>
          <w:sz w:val="24"/>
          <w:szCs w:val="24"/>
          <w:lang w:val="pt-BR"/>
        </w:rPr>
        <w:t>ser</w:t>
      </w:r>
      <w:r w:rsidR="002C3CB0" w:rsidRPr="00C57861">
        <w:rPr>
          <w:rFonts w:asciiTheme="minorHAnsi" w:hAnsiTheme="minorHAnsi" w:cstheme="minorHAnsi"/>
          <w:sz w:val="24"/>
          <w:szCs w:val="24"/>
          <w:lang w:val="pt-BR"/>
        </w:rPr>
        <w:t>á</w:t>
      </w:r>
      <w:r w:rsidRPr="00C57861">
        <w:rPr>
          <w:rFonts w:asciiTheme="minorHAnsi" w:hAnsiTheme="minorHAnsi" w:cstheme="minorHAnsi"/>
          <w:sz w:val="24"/>
          <w:szCs w:val="24"/>
          <w:lang w:val="pt-BR"/>
        </w:rPr>
        <w:t xml:space="preserve"> (i) protocolada para </w:t>
      </w:r>
      <w:r w:rsidR="002C3CB0" w:rsidRPr="00C57861">
        <w:rPr>
          <w:rFonts w:asciiTheme="minorHAnsi" w:hAnsiTheme="minorHAnsi" w:cstheme="minorHAnsi"/>
          <w:sz w:val="24"/>
          <w:szCs w:val="24"/>
          <w:lang w:val="pt-BR"/>
        </w:rPr>
        <w:t>inscrição</w:t>
      </w:r>
      <w:r w:rsidRPr="00C57861">
        <w:rPr>
          <w:rFonts w:asciiTheme="minorHAnsi" w:hAnsiTheme="minorHAnsi" w:cstheme="minorHAnsi"/>
          <w:sz w:val="24"/>
          <w:szCs w:val="24"/>
          <w:lang w:val="pt-BR"/>
        </w:rPr>
        <w:t xml:space="preserve"> no prazo de até 5 (cinco) Dias Úteis contados da data em que em que a </w:t>
      </w:r>
      <w:r w:rsidR="00A66274" w:rsidRPr="00C57861">
        <w:rPr>
          <w:rFonts w:asciiTheme="minorHAnsi" w:hAnsiTheme="minorHAnsi" w:cstheme="minorHAnsi"/>
          <w:sz w:val="24"/>
          <w:szCs w:val="24"/>
          <w:lang w:val="pt-BR"/>
        </w:rPr>
        <w:t>JUCESC</w:t>
      </w:r>
      <w:r w:rsidR="002C3CB0"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restabelecer a prestação regular de seus serviços,</w:t>
      </w:r>
      <w:r w:rsidR="002C3CB0" w:rsidRPr="00C57861">
        <w:rPr>
          <w:rFonts w:asciiTheme="minorHAnsi" w:hAnsiTheme="minorHAnsi" w:cstheme="minorHAnsi"/>
          <w:sz w:val="24"/>
          <w:szCs w:val="24"/>
          <w:lang w:val="pt-BR"/>
        </w:rPr>
        <w:t xml:space="preserve"> e</w:t>
      </w:r>
      <w:r w:rsidRPr="00C57861">
        <w:rPr>
          <w:rFonts w:asciiTheme="minorHAnsi" w:hAnsiTheme="minorHAnsi" w:cstheme="minorHAnsi"/>
          <w:sz w:val="24"/>
          <w:szCs w:val="24"/>
          <w:lang w:val="pt-BR"/>
        </w:rPr>
        <w:t xml:space="preserve">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w:t>
      </w:r>
      <w:r w:rsidR="002C3CB0" w:rsidRPr="00C57861">
        <w:rPr>
          <w:rFonts w:asciiTheme="minorHAnsi" w:hAnsiTheme="minorHAnsi" w:cstheme="minorHAnsi"/>
          <w:sz w:val="24"/>
          <w:szCs w:val="24"/>
          <w:lang w:val="pt-BR"/>
        </w:rPr>
        <w:t>inscrita</w:t>
      </w:r>
      <w:r w:rsidRPr="00C57861">
        <w:rPr>
          <w:rFonts w:asciiTheme="minorHAnsi" w:hAnsiTheme="minorHAnsi" w:cstheme="minorHAnsi"/>
          <w:sz w:val="24"/>
          <w:szCs w:val="24"/>
          <w:lang w:val="pt-BR"/>
        </w:rPr>
        <w:t xml:space="preserve"> no prazo de 30 (trinta) dias contados da data em que 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xml:space="preserve"> restabelecer a prestação regular dos seus serviços, nos termos do artigo 6°, inciso II, da Lei 14.030, observado que, em caso de formulação de exigências pela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xml:space="preserve">, mediante a comprovação pela Emissora, referido prazo será prorrogado pelo prazo em que 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xml:space="preserve"> levar para conceder o registro, sem que seja considerado vencimento antecipado das Debêntures, nos termos desta Escritura de Emissão. </w:t>
      </w:r>
    </w:p>
    <w:p w14:paraId="408CFD97" w14:textId="77777777" w:rsidR="00322A5B" w:rsidRPr="00C57861" w:rsidRDefault="00322A5B" w:rsidP="00462CFD">
      <w:pPr>
        <w:pStyle w:val="PargrafodaLista"/>
        <w:spacing w:line="288" w:lineRule="auto"/>
        <w:ind w:left="0"/>
        <w:rPr>
          <w:rFonts w:asciiTheme="minorHAnsi" w:hAnsiTheme="minorHAnsi" w:cstheme="minorHAnsi"/>
          <w:sz w:val="24"/>
          <w:szCs w:val="24"/>
        </w:rPr>
      </w:pPr>
    </w:p>
    <w:p w14:paraId="7BE96171" w14:textId="640920DB"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Emissora deverá entregar ao Agente Fiduciário 1 (uma) via eletrônica (formato </w:t>
      </w:r>
      <w:r w:rsidR="001224A2" w:rsidRPr="00C57861">
        <w:rPr>
          <w:rFonts w:asciiTheme="minorHAnsi" w:hAnsiTheme="minorHAnsi" w:cstheme="minorHAnsi"/>
          <w:sz w:val="24"/>
          <w:szCs w:val="24"/>
          <w:lang w:val="pt-BR"/>
        </w:rPr>
        <w:t>PDF.</w:t>
      </w:r>
      <w:r w:rsidRPr="00C57861">
        <w:rPr>
          <w:rFonts w:asciiTheme="minorHAnsi" w:hAnsiTheme="minorHAnsi" w:cstheme="minorHAnsi"/>
          <w:sz w:val="24"/>
          <w:szCs w:val="24"/>
          <w:lang w:val="pt-BR"/>
        </w:rPr>
        <w:t xml:space="preserve">), contendo a chancela digital da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xml:space="preserve"> desta Escritura de Emissão e dos seus eventuais aditamentos inscritos na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no prazo de até 5 (cinco) Dias Úteis (conforme abaixo definidos) contados da data do efetivo registro.</w:t>
      </w:r>
    </w:p>
    <w:p w14:paraId="434C3937" w14:textId="77777777" w:rsidR="007229F0" w:rsidRPr="00C57861" w:rsidRDefault="007229F0" w:rsidP="00462CFD">
      <w:pPr>
        <w:pStyle w:val="PargrafodaLista"/>
        <w:spacing w:line="288" w:lineRule="auto"/>
        <w:ind w:left="0"/>
        <w:rPr>
          <w:rFonts w:asciiTheme="minorHAnsi" w:hAnsiTheme="minorHAnsi" w:cstheme="minorHAnsi"/>
          <w:sz w:val="24"/>
          <w:szCs w:val="24"/>
        </w:rPr>
      </w:pPr>
    </w:p>
    <w:p w14:paraId="5E3BD4E9"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Dispensa de Registro na CVM e Registro na Associação Brasileira das Entidades dos Mercados Financeiro e de Capitais</w:t>
      </w:r>
      <w:r w:rsidR="00E276FA" w:rsidRPr="00C57861">
        <w:rPr>
          <w:rFonts w:asciiTheme="minorHAnsi" w:hAnsiTheme="minorHAnsi" w:cstheme="minorHAnsi"/>
          <w:b/>
          <w:sz w:val="24"/>
          <w:szCs w:val="24"/>
          <w:lang w:val="pt-BR"/>
        </w:rPr>
        <w:t xml:space="preserve"> e Guia ANBIMA de Melhores Práticas</w:t>
      </w:r>
    </w:p>
    <w:p w14:paraId="3863D7FF"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696213F2" w14:textId="77777777"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Oferta será realizada 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alterada</w:t>
      </w:r>
      <w:r w:rsidR="00E276FA" w:rsidRPr="00C57861">
        <w:rPr>
          <w:rFonts w:asciiTheme="minorHAnsi" w:hAnsiTheme="minorHAnsi" w:cstheme="minorHAnsi"/>
          <w:sz w:val="24"/>
          <w:szCs w:val="24"/>
          <w:lang w:val="pt-BR"/>
        </w:rPr>
        <w:t xml:space="preserve">, exceto pelo envio da comunicação sobre o início e o encerramento da Oferta à CVM, </w:t>
      </w:r>
      <w:r w:rsidR="00E276FA" w:rsidRPr="00C57861">
        <w:rPr>
          <w:rFonts w:asciiTheme="minorHAnsi" w:hAnsiTheme="minorHAnsi" w:cstheme="minorHAnsi"/>
          <w:sz w:val="24"/>
          <w:szCs w:val="24"/>
          <w:lang w:val="pt-BR"/>
        </w:rPr>
        <w:lastRenderedPageBreak/>
        <w:t>nos termos dos artigos 7°-A e 8° da Instrução CVM 476</w:t>
      </w:r>
      <w:r w:rsidRPr="00C57861">
        <w:rPr>
          <w:rFonts w:asciiTheme="minorHAnsi" w:hAnsiTheme="minorHAnsi" w:cstheme="minorHAnsi"/>
          <w:sz w:val="24"/>
          <w:szCs w:val="24"/>
          <w:lang w:val="pt-BR"/>
        </w:rPr>
        <w:t>.</w:t>
      </w:r>
    </w:p>
    <w:p w14:paraId="72A42199"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1DA9DFFF" w14:textId="0E101E1E"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Oferta será objeto de registro na ANBIMA - Associação Brasileira das Entidades dos Mercados Financeiro e de Capitais (“</w:t>
      </w:r>
      <w:r w:rsidRPr="00C57861">
        <w:rPr>
          <w:rFonts w:asciiTheme="minorHAnsi" w:hAnsiTheme="minorHAnsi" w:cstheme="minorHAnsi"/>
          <w:bCs/>
          <w:sz w:val="24"/>
          <w:szCs w:val="24"/>
          <w:u w:val="single"/>
          <w:lang w:val="pt-BR"/>
        </w:rPr>
        <w:t>ANBIMA</w:t>
      </w:r>
      <w:r w:rsidRPr="00C57861">
        <w:rPr>
          <w:rFonts w:asciiTheme="minorHAnsi" w:hAnsiTheme="minorHAnsi" w:cstheme="minorHAnsi"/>
          <w:sz w:val="24"/>
          <w:szCs w:val="24"/>
          <w:lang w:val="pt-BR"/>
        </w:rPr>
        <w:t>”)</w:t>
      </w:r>
      <w:r w:rsidR="00E276FA" w:rsidRPr="00C57861">
        <w:rPr>
          <w:rFonts w:asciiTheme="minorHAnsi" w:hAnsiTheme="minorHAnsi" w:cstheme="minorHAnsi"/>
          <w:sz w:val="24"/>
          <w:szCs w:val="24"/>
          <w:lang w:val="pt-BR"/>
        </w:rPr>
        <w:t xml:space="preserve">, no prazo de até 15 (quinze) dias contados da data </w:t>
      </w:r>
      <w:r w:rsidR="000C52EF" w:rsidRPr="00C57861">
        <w:rPr>
          <w:rFonts w:asciiTheme="minorHAnsi" w:hAnsiTheme="minorHAnsi" w:cstheme="minorHAnsi"/>
          <w:sz w:val="24"/>
          <w:szCs w:val="24"/>
          <w:lang w:val="pt-BR"/>
        </w:rPr>
        <w:t xml:space="preserve">do envio da </w:t>
      </w:r>
      <w:r w:rsidR="00E276FA" w:rsidRPr="00C57861">
        <w:rPr>
          <w:rFonts w:asciiTheme="minorHAnsi" w:hAnsiTheme="minorHAnsi" w:cstheme="minorHAnsi"/>
          <w:sz w:val="24"/>
          <w:szCs w:val="24"/>
          <w:lang w:val="pt-BR"/>
        </w:rPr>
        <w:t>comunicação de encerramento</w:t>
      </w:r>
      <w:r w:rsidR="000C52EF" w:rsidRPr="00C57861">
        <w:rPr>
          <w:rFonts w:asciiTheme="minorHAnsi" w:hAnsiTheme="minorHAnsi" w:cstheme="minorHAnsi"/>
          <w:sz w:val="24"/>
          <w:szCs w:val="24"/>
          <w:lang w:val="pt-BR"/>
        </w:rPr>
        <w:t xml:space="preserve"> da Oferta à CVM</w:t>
      </w:r>
      <w:r w:rsidRPr="00C57861">
        <w:rPr>
          <w:rFonts w:asciiTheme="minorHAnsi" w:hAnsiTheme="minorHAnsi" w:cstheme="minorHAnsi"/>
          <w:sz w:val="24"/>
          <w:szCs w:val="24"/>
          <w:lang w:val="pt-BR"/>
        </w:rPr>
        <w:t>, nos termos do inciso II do artigo 16 e do inciso V do artigo 18 do “</w:t>
      </w:r>
      <w:r w:rsidRPr="00C57861">
        <w:rPr>
          <w:rFonts w:asciiTheme="minorHAnsi" w:hAnsiTheme="minorHAnsi" w:cstheme="minorHAnsi"/>
          <w:i/>
          <w:iCs/>
          <w:sz w:val="24"/>
          <w:szCs w:val="24"/>
          <w:lang w:val="pt-BR"/>
        </w:rPr>
        <w:t>Código ANBIMA de Regulação e Melhores Práticas para Estruturação, Coordenação e Distribuição de Ofertas Públicas de Valores Mobiliários e Ofertas Públicas de Aquisição de Valores Mobiliários</w:t>
      </w:r>
      <w:r w:rsidRPr="00C57861">
        <w:rPr>
          <w:rFonts w:asciiTheme="minorHAnsi" w:hAnsiTheme="minorHAnsi" w:cstheme="minorHAnsi"/>
          <w:sz w:val="24"/>
          <w:szCs w:val="24"/>
          <w:lang w:val="pt-BR"/>
        </w:rPr>
        <w:t>”</w:t>
      </w:r>
      <w:r w:rsidR="000C52EF" w:rsidRPr="00C57861">
        <w:rPr>
          <w:rFonts w:asciiTheme="minorHAnsi" w:hAnsiTheme="minorHAnsi" w:cstheme="minorHAnsi"/>
          <w:sz w:val="24"/>
          <w:szCs w:val="24"/>
          <w:lang w:val="pt-BR"/>
        </w:rPr>
        <w:t xml:space="preserve">, </w:t>
      </w:r>
      <w:r w:rsidR="00567B63">
        <w:rPr>
          <w:rFonts w:asciiTheme="minorHAnsi" w:hAnsiTheme="minorHAnsi" w:cstheme="minorHAnsi"/>
          <w:sz w:val="24"/>
          <w:szCs w:val="24"/>
          <w:lang w:val="pt-BR"/>
        </w:rPr>
        <w:t>atualmente</w:t>
      </w:r>
      <w:r w:rsidR="00567B63" w:rsidRPr="00C57861">
        <w:rPr>
          <w:rFonts w:asciiTheme="minorHAnsi" w:hAnsiTheme="minorHAnsi" w:cstheme="minorHAnsi"/>
          <w:sz w:val="24"/>
          <w:szCs w:val="24"/>
          <w:lang w:val="pt-BR"/>
        </w:rPr>
        <w:t xml:space="preserve"> </w:t>
      </w:r>
      <w:r w:rsidR="000C52EF" w:rsidRPr="00C57861">
        <w:rPr>
          <w:rFonts w:asciiTheme="minorHAnsi" w:hAnsiTheme="minorHAnsi" w:cstheme="minorHAnsi"/>
          <w:sz w:val="24"/>
          <w:szCs w:val="24"/>
          <w:lang w:val="pt-BR"/>
        </w:rPr>
        <w:t>em vigor</w:t>
      </w:r>
      <w:r w:rsidRPr="00C57861">
        <w:rPr>
          <w:rFonts w:asciiTheme="minorHAnsi" w:hAnsiTheme="minorHAnsi" w:cstheme="minorHAnsi"/>
          <w:sz w:val="24"/>
          <w:szCs w:val="24"/>
          <w:lang w:val="pt-BR"/>
        </w:rPr>
        <w:t xml:space="preserve"> (“</w:t>
      </w:r>
      <w:r w:rsidRPr="00C57861">
        <w:rPr>
          <w:rFonts w:asciiTheme="minorHAnsi" w:hAnsiTheme="minorHAnsi" w:cstheme="minorHAnsi"/>
          <w:bCs/>
          <w:sz w:val="24"/>
          <w:szCs w:val="24"/>
          <w:u w:val="single"/>
          <w:lang w:val="pt-BR"/>
        </w:rPr>
        <w:t>Código ANBIMA</w:t>
      </w:r>
      <w:r w:rsidRPr="00C57861">
        <w:rPr>
          <w:rFonts w:asciiTheme="minorHAnsi" w:hAnsiTheme="minorHAnsi" w:cstheme="minorHAnsi"/>
          <w:sz w:val="24"/>
          <w:szCs w:val="24"/>
          <w:lang w:val="pt-BR"/>
        </w:rPr>
        <w:t>”).</w:t>
      </w:r>
    </w:p>
    <w:p w14:paraId="19030564" w14:textId="53C447D1" w:rsidR="00E276FA" w:rsidRPr="00163E0E" w:rsidRDefault="00E276FA" w:rsidP="00163E0E">
      <w:pPr>
        <w:pStyle w:val="PargrafodaLista"/>
        <w:spacing w:line="288" w:lineRule="auto"/>
        <w:rPr>
          <w:rFonts w:asciiTheme="minorHAnsi" w:hAnsiTheme="minorHAnsi"/>
          <w:sz w:val="24"/>
        </w:rPr>
      </w:pPr>
    </w:p>
    <w:p w14:paraId="2CF02638" w14:textId="77777777" w:rsidR="00322A5B" w:rsidRPr="00C57861" w:rsidRDefault="00322A5B" w:rsidP="00462CFD">
      <w:pPr>
        <w:pStyle w:val="PargrafodaLista"/>
        <w:spacing w:line="288" w:lineRule="auto"/>
        <w:ind w:left="0"/>
        <w:rPr>
          <w:rFonts w:asciiTheme="minorHAnsi" w:hAnsiTheme="minorHAnsi" w:cstheme="minorHAnsi"/>
          <w:sz w:val="24"/>
          <w:szCs w:val="24"/>
        </w:rPr>
      </w:pPr>
    </w:p>
    <w:p w14:paraId="13F706DE" w14:textId="77777777" w:rsidR="00322A5B" w:rsidRPr="00C57861" w:rsidRDefault="00322A5B" w:rsidP="00462CFD">
      <w:pPr>
        <w:pStyle w:val="Level2"/>
        <w:widowControl w:val="0"/>
        <w:numPr>
          <w:ilvl w:val="1"/>
          <w:numId w:val="12"/>
        </w:numPr>
        <w:spacing w:after="0" w:line="288" w:lineRule="auto"/>
        <w:ind w:left="0" w:firstLine="0"/>
        <w:rPr>
          <w:rStyle w:val="DeltaViewInsertion"/>
          <w:rFonts w:asciiTheme="minorHAnsi" w:hAnsiTheme="minorHAnsi" w:cstheme="minorHAnsi"/>
          <w:color w:val="auto"/>
          <w:sz w:val="24"/>
          <w:szCs w:val="24"/>
          <w:u w:val="none"/>
          <w:lang w:val="pt-BR"/>
        </w:rPr>
      </w:pPr>
      <w:bookmarkStart w:id="15" w:name="_DV_M23"/>
      <w:bookmarkEnd w:id="15"/>
      <w:r w:rsidRPr="00C57861">
        <w:rPr>
          <w:rFonts w:asciiTheme="minorHAnsi" w:hAnsiTheme="minorHAnsi" w:cstheme="minorHAnsi"/>
          <w:b/>
          <w:sz w:val="24"/>
          <w:szCs w:val="24"/>
          <w:lang w:val="pt-BR"/>
        </w:rPr>
        <w:t>Distribuição,</w:t>
      </w:r>
      <w:r w:rsidRPr="00C57861">
        <w:rPr>
          <w:rStyle w:val="DeltaViewInsertion"/>
          <w:rFonts w:asciiTheme="minorHAnsi" w:hAnsiTheme="minorHAnsi" w:cstheme="minorHAnsi"/>
          <w:b/>
          <w:color w:val="auto"/>
          <w:sz w:val="24"/>
          <w:szCs w:val="24"/>
          <w:u w:val="none"/>
          <w:lang w:val="pt-BR"/>
        </w:rPr>
        <w:t xml:space="preserve"> Negociação e Custódia Eletrônica</w:t>
      </w:r>
    </w:p>
    <w:p w14:paraId="06CF21EF"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5355728A" w14:textId="77777777"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bookmarkStart w:id="16" w:name="_DV_M24"/>
      <w:bookmarkStart w:id="17" w:name="_Ref491190764"/>
      <w:bookmarkEnd w:id="16"/>
      <w:r w:rsidRPr="00C57861">
        <w:rPr>
          <w:rFonts w:asciiTheme="minorHAnsi" w:hAnsiTheme="minorHAnsi" w:cstheme="minorHAnsi"/>
          <w:sz w:val="24"/>
          <w:szCs w:val="24"/>
          <w:lang w:val="pt-BR"/>
        </w:rPr>
        <w:t>As Debêntures serão depositadas para</w:t>
      </w:r>
      <w:bookmarkEnd w:id="17"/>
      <w:r w:rsidRPr="00C57861">
        <w:rPr>
          <w:rFonts w:asciiTheme="minorHAnsi" w:hAnsiTheme="minorHAnsi" w:cstheme="minorHAnsi"/>
          <w:sz w:val="24"/>
          <w:szCs w:val="24"/>
          <w:lang w:val="pt-BR"/>
        </w:rPr>
        <w:t xml:space="preserve">: </w:t>
      </w:r>
    </w:p>
    <w:p w14:paraId="1017F220"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01B06EE0" w14:textId="77777777" w:rsidR="00322A5B" w:rsidRPr="00C57861" w:rsidRDefault="00322A5B" w:rsidP="00462CFD">
      <w:pPr>
        <w:pStyle w:val="Level4"/>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distribuição no mercado primário por meio do MDA – Módulo de Distribuição de Ativos (“</w:t>
      </w:r>
      <w:r w:rsidRPr="00C57861">
        <w:rPr>
          <w:rFonts w:asciiTheme="minorHAnsi" w:hAnsiTheme="minorHAnsi" w:cstheme="minorHAnsi"/>
          <w:bCs/>
          <w:sz w:val="24"/>
          <w:szCs w:val="24"/>
          <w:u w:val="single"/>
          <w:lang w:val="pt-BR"/>
        </w:rPr>
        <w:t>MDA</w:t>
      </w:r>
      <w:r w:rsidRPr="00C57861">
        <w:rPr>
          <w:rFonts w:asciiTheme="minorHAnsi" w:hAnsiTheme="minorHAnsi" w:cstheme="minorHAnsi"/>
          <w:sz w:val="24"/>
          <w:szCs w:val="24"/>
          <w:lang w:val="pt-BR"/>
        </w:rPr>
        <w:t xml:space="preserve">”), administrado e operacionalizado pela B3, sendo a distribuição liquidada financeiramente por meio da B3; e </w:t>
      </w:r>
    </w:p>
    <w:p w14:paraId="689A3228" w14:textId="77777777" w:rsidR="00322A5B" w:rsidRPr="00C57861" w:rsidRDefault="00322A5B" w:rsidP="00462CFD">
      <w:pPr>
        <w:pStyle w:val="Level4"/>
        <w:widowControl w:val="0"/>
        <w:numPr>
          <w:ilvl w:val="0"/>
          <w:numId w:val="0"/>
        </w:numPr>
        <w:spacing w:after="0" w:line="288" w:lineRule="auto"/>
        <w:rPr>
          <w:rFonts w:asciiTheme="minorHAnsi" w:hAnsiTheme="minorHAnsi" w:cstheme="minorHAnsi"/>
          <w:sz w:val="24"/>
          <w:szCs w:val="24"/>
          <w:lang w:val="pt-BR"/>
        </w:rPr>
      </w:pPr>
    </w:p>
    <w:p w14:paraId="7E831DDE" w14:textId="77777777" w:rsidR="00322A5B" w:rsidRPr="00C57861" w:rsidRDefault="00322A5B" w:rsidP="00462CFD">
      <w:pPr>
        <w:pStyle w:val="Level4"/>
        <w:widowControl w:val="0"/>
        <w:numPr>
          <w:ilvl w:val="3"/>
          <w:numId w:val="12"/>
        </w:numPr>
        <w:spacing w:after="0" w:line="288" w:lineRule="auto"/>
        <w:ind w:left="0" w:firstLine="0"/>
        <w:rPr>
          <w:rFonts w:asciiTheme="minorHAnsi" w:hAnsiTheme="minorHAnsi" w:cstheme="minorHAnsi"/>
          <w:sz w:val="24"/>
          <w:szCs w:val="24"/>
          <w:lang w:val="pt-BR"/>
        </w:rPr>
      </w:pPr>
      <w:bookmarkStart w:id="18" w:name="_DV_M25"/>
      <w:bookmarkStart w:id="19" w:name="_DV_M26"/>
      <w:bookmarkStart w:id="20" w:name="_DV_M27"/>
      <w:bookmarkStart w:id="21" w:name="_DV_M29"/>
      <w:bookmarkStart w:id="22" w:name="_DV_M30"/>
      <w:bookmarkStart w:id="23" w:name="_DV_M34"/>
      <w:bookmarkStart w:id="24" w:name="_DV_M35"/>
      <w:bookmarkStart w:id="25" w:name="_DV_M36"/>
      <w:bookmarkStart w:id="26" w:name="_DV_M37"/>
      <w:bookmarkStart w:id="27" w:name="_Ref514961443"/>
      <w:bookmarkEnd w:id="18"/>
      <w:bookmarkEnd w:id="19"/>
      <w:bookmarkEnd w:id="20"/>
      <w:bookmarkEnd w:id="21"/>
      <w:bookmarkEnd w:id="22"/>
      <w:bookmarkEnd w:id="23"/>
      <w:bookmarkEnd w:id="24"/>
      <w:bookmarkEnd w:id="25"/>
      <w:bookmarkEnd w:id="26"/>
      <w:r w:rsidRPr="00C57861">
        <w:rPr>
          <w:rFonts w:asciiTheme="minorHAnsi" w:hAnsiTheme="minorHAnsi" w:cstheme="minorHAnsi"/>
          <w:sz w:val="24"/>
          <w:szCs w:val="24"/>
          <w:lang w:val="pt-BR"/>
        </w:rPr>
        <w:t>negociação no mercado secundário por meio do CETIP21 – Títulos e Valores Mobiliários (“</w:t>
      </w:r>
      <w:r w:rsidRPr="00C57861">
        <w:rPr>
          <w:rFonts w:asciiTheme="minorHAnsi" w:hAnsiTheme="minorHAnsi" w:cstheme="minorHAnsi"/>
          <w:bCs/>
          <w:sz w:val="24"/>
          <w:szCs w:val="24"/>
          <w:u w:val="single"/>
          <w:lang w:val="pt-BR"/>
        </w:rPr>
        <w:t>CETIP21</w:t>
      </w:r>
      <w:r w:rsidRPr="00C57861">
        <w:rPr>
          <w:rFonts w:asciiTheme="minorHAnsi" w:hAnsiTheme="minorHAnsi" w:cstheme="minorHAnsi"/>
          <w:sz w:val="24"/>
          <w:szCs w:val="24"/>
          <w:lang w:val="pt-BR"/>
        </w:rPr>
        <w:t>”), administrado e operacionalizado pela B3, sendo as negociações liquidadas financeiramente e as Debêntures custodiadas eletronicamente na B3.</w:t>
      </w:r>
      <w:bookmarkEnd w:id="27"/>
      <w:r w:rsidRPr="00C57861">
        <w:rPr>
          <w:rFonts w:asciiTheme="minorHAnsi" w:hAnsiTheme="minorHAnsi" w:cstheme="minorHAnsi"/>
          <w:sz w:val="24"/>
          <w:szCs w:val="24"/>
          <w:lang w:val="pt-BR"/>
        </w:rPr>
        <w:t xml:space="preserve"> </w:t>
      </w:r>
    </w:p>
    <w:p w14:paraId="071DCFBA" w14:textId="77777777" w:rsidR="00322A5B" w:rsidRPr="00C57861" w:rsidRDefault="00322A5B" w:rsidP="00462CFD">
      <w:pPr>
        <w:pStyle w:val="PargrafodaLista"/>
        <w:spacing w:line="288" w:lineRule="auto"/>
        <w:ind w:left="0"/>
        <w:rPr>
          <w:rFonts w:asciiTheme="minorHAnsi" w:hAnsiTheme="minorHAnsi" w:cstheme="minorHAnsi"/>
          <w:sz w:val="24"/>
          <w:szCs w:val="24"/>
        </w:rPr>
      </w:pPr>
    </w:p>
    <w:p w14:paraId="1DB6D2A3" w14:textId="31E1AF10"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bookmarkStart w:id="28" w:name="_Ref3963505"/>
      <w:r w:rsidRPr="00C57861">
        <w:rPr>
          <w:rFonts w:asciiTheme="minorHAnsi" w:hAnsiTheme="minorHAnsi" w:cstheme="minorHAnsi"/>
          <w:sz w:val="24"/>
          <w:szCs w:val="24"/>
          <w:lang w:val="pt-BR"/>
        </w:rPr>
        <w:t xml:space="preserve">Não obstante o disposto no item “b” da Cláusula 2.4.1 acima, as Debêntures somente poderão ser negociadas entre </w:t>
      </w:r>
      <w:r w:rsidR="00567B63">
        <w:rPr>
          <w:rFonts w:asciiTheme="minorHAnsi" w:hAnsiTheme="minorHAnsi" w:cstheme="minorHAnsi"/>
          <w:sz w:val="24"/>
          <w:szCs w:val="24"/>
          <w:lang w:val="pt-BR"/>
        </w:rPr>
        <w:t>i</w:t>
      </w:r>
      <w:r w:rsidRPr="00C57861">
        <w:rPr>
          <w:rFonts w:asciiTheme="minorHAnsi" w:hAnsiTheme="minorHAnsi" w:cstheme="minorHAnsi"/>
          <w:sz w:val="24"/>
          <w:szCs w:val="24"/>
          <w:lang w:val="pt-BR"/>
        </w:rPr>
        <w:t xml:space="preserve">nvestidores </w:t>
      </w:r>
      <w:r w:rsidR="00567B63">
        <w:rPr>
          <w:rFonts w:asciiTheme="minorHAnsi" w:hAnsiTheme="minorHAnsi" w:cstheme="minorHAnsi"/>
          <w:sz w:val="24"/>
          <w:szCs w:val="24"/>
          <w:lang w:val="pt-BR"/>
        </w:rPr>
        <w:t>em geral</w:t>
      </w:r>
      <w:r w:rsidRPr="00C57861">
        <w:rPr>
          <w:rFonts w:asciiTheme="minorHAnsi" w:hAnsiTheme="minorHAnsi" w:cstheme="minorHAnsi"/>
          <w:sz w:val="24"/>
          <w:szCs w:val="24"/>
          <w:lang w:val="pt-BR"/>
        </w:rPr>
        <w:t xml:space="preserve"> nos mercados regulamentados de valores mobiliários após decorridos 90 (noventa) dias contados de cada subscrição ou aquisição pelo Investidor Profissional (conforme abaixo definidos), observado o disposto nos artigos 13 e 15 da Instrução CVM 476, bem como o disposto em seu parágrafo 1º do artigo 15, condicionado ao cumprimento pela Emissora das obrigações previstas no artigo 17 da Instrução CVM 476; e observadas, ainda, as disposições legais e regulamentares aplicáveis.</w:t>
      </w:r>
      <w:bookmarkEnd w:id="28"/>
      <w:r w:rsidRPr="00C57861">
        <w:rPr>
          <w:rFonts w:asciiTheme="minorHAnsi" w:hAnsiTheme="minorHAnsi" w:cstheme="minorHAnsi"/>
          <w:sz w:val="24"/>
          <w:szCs w:val="24"/>
          <w:lang w:val="pt-BR"/>
        </w:rPr>
        <w:t xml:space="preserve"> O prazo de 90 (noventa) dias de restrição de negociação das Debêntures não será aplicável ao Coordenador</w:t>
      </w:r>
      <w:r w:rsidR="00155698"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 xml:space="preserve"> (conforme abaixo definido) com relação às Debêntures que tenham sido subscritas e integralizadas em razão do exercício da garantia firme de colocação pelo Coordenador</w:t>
      </w:r>
      <w:r w:rsidR="00155698"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 nos termos do Contrato de Distribuição (conforme definido abaixo), observado o disposto no artigo 13</w:t>
      </w:r>
      <w:r w:rsidR="000C52EF" w:rsidRPr="00C57861">
        <w:rPr>
          <w:rFonts w:asciiTheme="minorHAnsi" w:hAnsiTheme="minorHAnsi" w:cstheme="minorHAnsi"/>
          <w:sz w:val="24"/>
          <w:szCs w:val="24"/>
          <w:lang w:val="pt-BR"/>
        </w:rPr>
        <w:t>, parágrafo único,</w:t>
      </w:r>
      <w:r w:rsidRPr="00C57861">
        <w:rPr>
          <w:rFonts w:asciiTheme="minorHAnsi" w:hAnsiTheme="minorHAnsi" w:cstheme="minorHAnsi"/>
          <w:sz w:val="24"/>
          <w:szCs w:val="24"/>
          <w:lang w:val="pt-BR"/>
        </w:rPr>
        <w:t xml:space="preserve"> da Instrução CVM 476.</w:t>
      </w:r>
    </w:p>
    <w:p w14:paraId="09BB764F"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77B665ED" w14:textId="23C9B6BF"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E314E2">
        <w:rPr>
          <w:rFonts w:asciiTheme="minorHAnsi" w:hAnsiTheme="minorHAnsi" w:cstheme="minorHAnsi"/>
          <w:sz w:val="24"/>
          <w:szCs w:val="24"/>
          <w:lang w:val="pt-BR"/>
        </w:rPr>
        <w:t xml:space="preserve">Nos termos da </w:t>
      </w:r>
      <w:r w:rsidR="00B2263E" w:rsidRPr="00693F96">
        <w:rPr>
          <w:rFonts w:asciiTheme="minorHAnsi" w:hAnsiTheme="minorHAnsi" w:cstheme="minorHAnsi"/>
          <w:sz w:val="24"/>
          <w:szCs w:val="24"/>
          <w:lang w:val="pt-BR"/>
        </w:rPr>
        <w:t>Resolução da CVM nº 30, de 11 de maio de 2021, conforme alterada (“</w:t>
      </w:r>
      <w:r w:rsidR="00B2263E" w:rsidRPr="00693F96">
        <w:rPr>
          <w:rFonts w:asciiTheme="minorHAnsi" w:hAnsiTheme="minorHAnsi" w:cstheme="minorHAnsi"/>
          <w:sz w:val="24"/>
          <w:szCs w:val="24"/>
          <w:u w:val="single"/>
          <w:lang w:val="pt-BR"/>
        </w:rPr>
        <w:t>Resolução</w:t>
      </w:r>
      <w:r w:rsidR="00B2263E" w:rsidRPr="00163E0E">
        <w:rPr>
          <w:rFonts w:asciiTheme="minorHAnsi" w:hAnsiTheme="minorHAnsi"/>
          <w:sz w:val="24"/>
          <w:u w:val="single"/>
          <w:lang w:val="pt-BR"/>
        </w:rPr>
        <w:t xml:space="preserve"> CVM </w:t>
      </w:r>
      <w:r w:rsidR="00B2263E" w:rsidRPr="00693F96">
        <w:rPr>
          <w:rFonts w:asciiTheme="minorHAnsi" w:hAnsiTheme="minorHAnsi" w:cstheme="minorHAnsi"/>
          <w:sz w:val="24"/>
          <w:szCs w:val="24"/>
          <w:u w:val="single"/>
          <w:lang w:val="pt-BR"/>
        </w:rPr>
        <w:t>30</w:t>
      </w:r>
      <w:r w:rsidR="00B2263E" w:rsidRPr="00693F96">
        <w:rPr>
          <w:rFonts w:asciiTheme="minorHAnsi" w:hAnsiTheme="minorHAnsi" w:cstheme="minorHAnsi"/>
          <w:sz w:val="24"/>
          <w:szCs w:val="24"/>
          <w:lang w:val="pt-BR"/>
        </w:rPr>
        <w:t>”)</w:t>
      </w:r>
      <w:r w:rsidRPr="00E314E2">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e para os fins da Oferta, serão considerados “</w:t>
      </w:r>
      <w:r w:rsidRPr="00C57861">
        <w:rPr>
          <w:rFonts w:asciiTheme="minorHAnsi" w:hAnsiTheme="minorHAnsi" w:cstheme="minorHAnsi"/>
          <w:sz w:val="24"/>
          <w:szCs w:val="24"/>
          <w:u w:val="single"/>
          <w:lang w:val="pt-BR"/>
        </w:rPr>
        <w:t>Investidores Profissionais</w:t>
      </w:r>
      <w:r w:rsidRPr="00C57861">
        <w:rPr>
          <w:rFonts w:asciiTheme="minorHAnsi" w:hAnsiTheme="minorHAnsi" w:cstheme="minorHAnsi"/>
          <w:sz w:val="24"/>
          <w:szCs w:val="24"/>
          <w:lang w:val="pt-BR"/>
        </w:rPr>
        <w:t>”: (i) instituições financeiras e demais instituições autorizadas a funcionar pelo Banco Central do Brasil;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companhias seguradoras e sociedades de capitalização; (</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entidades abertas e fechadas de previdência complementar; (</w:t>
      </w:r>
      <w:proofErr w:type="spellStart"/>
      <w:r w:rsidRPr="00C57861">
        <w:rPr>
          <w:rFonts w:asciiTheme="minorHAnsi" w:hAnsiTheme="minorHAnsi" w:cstheme="minorHAnsi"/>
          <w:sz w:val="24"/>
          <w:szCs w:val="24"/>
          <w:lang w:val="pt-BR"/>
        </w:rPr>
        <w:t>iv</w:t>
      </w:r>
      <w:proofErr w:type="spellEnd"/>
      <w:r w:rsidRPr="00C57861">
        <w:rPr>
          <w:rFonts w:asciiTheme="minorHAnsi" w:hAnsiTheme="minorHAnsi" w:cstheme="minorHAnsi"/>
          <w:sz w:val="24"/>
          <w:szCs w:val="24"/>
          <w:lang w:val="pt-BR"/>
        </w:rPr>
        <w:t xml:space="preserve">) pessoas naturais ou jurídicas que possuam investimentos financeiros em valor superior a R$ 10.000.000,00 (dez milhões de reais) e que, adicionalmente, atestem por escrito sua condição de investidor profissional mediante termo próprio, de acordo com o Anexo A da </w:t>
      </w:r>
      <w:r w:rsidR="000D3574">
        <w:rPr>
          <w:rFonts w:asciiTheme="minorHAnsi" w:hAnsiTheme="minorHAnsi" w:cstheme="minorHAnsi"/>
          <w:sz w:val="24"/>
          <w:szCs w:val="24"/>
          <w:lang w:val="pt-BR"/>
        </w:rPr>
        <w:t>Resolução CVM 30</w:t>
      </w:r>
      <w:r w:rsidRPr="00C57861">
        <w:rPr>
          <w:rFonts w:asciiTheme="minorHAnsi" w:hAnsiTheme="minorHAnsi" w:cstheme="minorHAnsi"/>
          <w:sz w:val="24"/>
          <w:szCs w:val="24"/>
          <w:lang w:val="pt-BR"/>
        </w:rPr>
        <w:t>; (v) fundos de investimento; (vi) clubes de investimento, desde que tenham a carteira gerida por administrador de carteira de valores mobiliários autorizado pela CVM; (</w:t>
      </w:r>
      <w:proofErr w:type="spellStart"/>
      <w:r w:rsidRPr="00C57861">
        <w:rPr>
          <w:rFonts w:asciiTheme="minorHAnsi" w:hAnsiTheme="minorHAnsi" w:cstheme="minorHAnsi"/>
          <w:sz w:val="24"/>
          <w:szCs w:val="24"/>
          <w:lang w:val="pt-BR"/>
        </w:rPr>
        <w:t>vii</w:t>
      </w:r>
      <w:proofErr w:type="spellEnd"/>
      <w:r w:rsidRPr="00C57861">
        <w:rPr>
          <w:rFonts w:asciiTheme="minorHAnsi" w:hAnsiTheme="minorHAnsi" w:cstheme="minorHAnsi"/>
          <w:sz w:val="24"/>
          <w:szCs w:val="24"/>
          <w:lang w:val="pt-BR"/>
        </w:rPr>
        <w:t>) agentes autônomos de investimento, administradores de carteira, analistas e consultores de valores mobiliários autorizados pela CVM, em relação a seus recursos próprios; e (</w:t>
      </w:r>
      <w:proofErr w:type="spellStart"/>
      <w:r w:rsidRPr="00C57861">
        <w:rPr>
          <w:rFonts w:asciiTheme="minorHAnsi" w:hAnsiTheme="minorHAnsi" w:cstheme="minorHAnsi"/>
          <w:sz w:val="24"/>
          <w:szCs w:val="24"/>
          <w:lang w:val="pt-BR"/>
        </w:rPr>
        <w:t>viii</w:t>
      </w:r>
      <w:proofErr w:type="spellEnd"/>
      <w:r w:rsidRPr="00C57861">
        <w:rPr>
          <w:rFonts w:asciiTheme="minorHAnsi" w:hAnsiTheme="minorHAnsi" w:cstheme="minorHAnsi"/>
          <w:sz w:val="24"/>
          <w:szCs w:val="24"/>
          <w:lang w:val="pt-BR"/>
        </w:rPr>
        <w:t>) investidores não residentes.</w:t>
      </w:r>
    </w:p>
    <w:p w14:paraId="2B711BE7"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2D48287D" w14:textId="77777777" w:rsidR="002E0B53" w:rsidRPr="00C57861" w:rsidRDefault="002E0B53" w:rsidP="00462CFD">
      <w:pPr>
        <w:pStyle w:val="Level2"/>
        <w:numPr>
          <w:ilvl w:val="1"/>
          <w:numId w:val="12"/>
        </w:numPr>
        <w:spacing w:after="0" w:line="288" w:lineRule="auto"/>
        <w:ind w:left="0" w:firstLine="0"/>
        <w:rPr>
          <w:rFonts w:asciiTheme="minorHAnsi" w:hAnsiTheme="minorHAnsi" w:cstheme="minorHAnsi"/>
          <w:b/>
          <w:sz w:val="24"/>
          <w:szCs w:val="24"/>
          <w:lang w:val="pt-BR"/>
        </w:rPr>
      </w:pPr>
      <w:bookmarkStart w:id="29" w:name="_Ref514979849"/>
      <w:r w:rsidRPr="00C57861">
        <w:rPr>
          <w:rFonts w:asciiTheme="minorHAnsi" w:hAnsiTheme="minorHAnsi" w:cstheme="minorHAnsi"/>
          <w:b/>
          <w:sz w:val="24"/>
          <w:szCs w:val="24"/>
          <w:lang w:val="pt-BR"/>
        </w:rPr>
        <w:t>Enquadramento do Projeto</w:t>
      </w:r>
    </w:p>
    <w:p w14:paraId="44460665" w14:textId="77777777" w:rsidR="002E0B53" w:rsidRPr="00C57861" w:rsidRDefault="002E0B53" w:rsidP="00462CFD">
      <w:pPr>
        <w:pStyle w:val="Level2"/>
        <w:numPr>
          <w:ilvl w:val="0"/>
          <w:numId w:val="0"/>
        </w:numPr>
        <w:spacing w:after="0" w:line="288" w:lineRule="auto"/>
        <w:rPr>
          <w:rFonts w:asciiTheme="minorHAnsi" w:hAnsiTheme="minorHAnsi" w:cstheme="minorHAnsi"/>
          <w:b/>
          <w:sz w:val="24"/>
          <w:szCs w:val="24"/>
          <w:lang w:val="pt-BR"/>
        </w:rPr>
      </w:pPr>
    </w:p>
    <w:p w14:paraId="65559B78" w14:textId="135B116F" w:rsidR="007229F0" w:rsidRPr="00EE5DC2" w:rsidRDefault="002E0B53" w:rsidP="00462CFD">
      <w:pPr>
        <w:pStyle w:val="Level2"/>
        <w:numPr>
          <w:ilvl w:val="2"/>
          <w:numId w:val="12"/>
        </w:numPr>
        <w:spacing w:after="0" w:line="288" w:lineRule="auto"/>
        <w:ind w:left="0" w:firstLine="0"/>
        <w:rPr>
          <w:rFonts w:asciiTheme="minorHAnsi" w:hAnsiTheme="minorHAnsi" w:cstheme="minorHAnsi"/>
          <w:bCs/>
          <w:sz w:val="24"/>
          <w:szCs w:val="24"/>
          <w:lang w:val="pt-BR"/>
        </w:rPr>
      </w:pPr>
      <w:r w:rsidRPr="00C57861">
        <w:rPr>
          <w:rFonts w:asciiTheme="minorHAnsi" w:hAnsiTheme="minorHAnsi" w:cstheme="minorHAnsi"/>
          <w:bCs/>
          <w:sz w:val="24"/>
          <w:szCs w:val="24"/>
          <w:lang w:val="pt-BR"/>
        </w:rPr>
        <w:t xml:space="preserve">A Emissão será realizada na forma do artigo 2º da Lei 12.431, de 24 de junho de 2011, conforme alterada </w:t>
      </w:r>
      <w:r w:rsidR="007340CB" w:rsidRPr="00C57861">
        <w:rPr>
          <w:rFonts w:asciiTheme="minorHAnsi" w:hAnsiTheme="minorHAnsi" w:cstheme="minorHAnsi"/>
          <w:bCs/>
          <w:sz w:val="24"/>
          <w:szCs w:val="24"/>
          <w:lang w:val="pt-BR"/>
        </w:rPr>
        <w:t>(</w:t>
      </w:r>
      <w:r w:rsidR="007340CB">
        <w:rPr>
          <w:rFonts w:asciiTheme="minorHAnsi" w:hAnsiTheme="minorHAnsi" w:cstheme="minorHAnsi"/>
          <w:bCs/>
          <w:sz w:val="24"/>
          <w:szCs w:val="24"/>
          <w:lang w:val="pt-BR"/>
        </w:rPr>
        <w:t>“</w:t>
      </w:r>
      <w:r w:rsidRPr="00C57861">
        <w:rPr>
          <w:rFonts w:asciiTheme="minorHAnsi" w:hAnsiTheme="minorHAnsi" w:cstheme="minorHAnsi"/>
          <w:bCs/>
          <w:sz w:val="24"/>
          <w:szCs w:val="24"/>
          <w:u w:val="single"/>
          <w:lang w:val="pt-BR"/>
        </w:rPr>
        <w:t>Lei 12.431</w:t>
      </w:r>
      <w:r w:rsidR="007340CB">
        <w:rPr>
          <w:rFonts w:asciiTheme="minorHAnsi" w:hAnsiTheme="minorHAnsi" w:cstheme="minorHAnsi"/>
          <w:bCs/>
          <w:sz w:val="24"/>
          <w:szCs w:val="24"/>
          <w:lang w:val="pt-BR"/>
        </w:rPr>
        <w:t>”</w:t>
      </w:r>
      <w:r w:rsidR="007340CB"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do Decreto n.º 8.874, de 11 de outubro de 2016 ("</w:t>
      </w:r>
      <w:r w:rsidRPr="00C57861">
        <w:rPr>
          <w:rFonts w:asciiTheme="minorHAnsi" w:hAnsiTheme="minorHAnsi" w:cstheme="minorHAnsi"/>
          <w:bCs/>
          <w:sz w:val="24"/>
          <w:szCs w:val="24"/>
          <w:u w:val="single"/>
          <w:lang w:val="pt-BR"/>
        </w:rPr>
        <w:t>Decreto 8.874</w:t>
      </w:r>
      <w:r w:rsidRPr="00C57861">
        <w:rPr>
          <w:rFonts w:asciiTheme="minorHAnsi" w:hAnsiTheme="minorHAnsi" w:cstheme="minorHAnsi"/>
          <w:bCs/>
          <w:sz w:val="24"/>
          <w:szCs w:val="24"/>
          <w:lang w:val="pt-BR"/>
        </w:rPr>
        <w:t xml:space="preserve">"), da Resolução do Conselho Monetário Nacional </w:t>
      </w:r>
      <w:r w:rsidR="007340CB" w:rsidRPr="00C57861">
        <w:rPr>
          <w:rFonts w:asciiTheme="minorHAnsi" w:hAnsiTheme="minorHAnsi" w:cstheme="minorHAnsi"/>
          <w:bCs/>
          <w:sz w:val="24"/>
          <w:szCs w:val="24"/>
          <w:lang w:val="pt-BR"/>
        </w:rPr>
        <w:t>(</w:t>
      </w:r>
      <w:r w:rsidR="007340CB">
        <w:rPr>
          <w:rFonts w:asciiTheme="minorHAnsi" w:hAnsiTheme="minorHAnsi" w:cstheme="minorHAnsi"/>
          <w:bCs/>
          <w:sz w:val="24"/>
          <w:szCs w:val="24"/>
          <w:lang w:val="pt-BR"/>
        </w:rPr>
        <w:t>“</w:t>
      </w:r>
      <w:r w:rsidRPr="00C57861">
        <w:rPr>
          <w:rFonts w:asciiTheme="minorHAnsi" w:hAnsiTheme="minorHAnsi" w:cstheme="minorHAnsi"/>
          <w:bCs/>
          <w:sz w:val="24"/>
          <w:szCs w:val="24"/>
          <w:u w:val="single"/>
          <w:lang w:val="pt-BR"/>
        </w:rPr>
        <w:t>CMN</w:t>
      </w:r>
      <w:r w:rsidR="007340CB">
        <w:rPr>
          <w:rFonts w:asciiTheme="minorHAnsi" w:hAnsiTheme="minorHAnsi" w:cstheme="minorHAnsi"/>
          <w:bCs/>
          <w:sz w:val="24"/>
          <w:szCs w:val="24"/>
          <w:lang w:val="pt-BR"/>
        </w:rPr>
        <w:t>”</w:t>
      </w:r>
      <w:r w:rsidR="007340CB"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 xml:space="preserve">n.º 3.947, de 27 de janeiro de 2011 </w:t>
      </w:r>
      <w:r w:rsidR="007340CB" w:rsidRPr="00C57861">
        <w:rPr>
          <w:rFonts w:asciiTheme="minorHAnsi" w:hAnsiTheme="minorHAnsi" w:cstheme="minorHAnsi"/>
          <w:bCs/>
          <w:sz w:val="24"/>
          <w:szCs w:val="24"/>
          <w:lang w:val="pt-BR"/>
        </w:rPr>
        <w:t>(</w:t>
      </w:r>
      <w:r w:rsidR="007340CB">
        <w:rPr>
          <w:rFonts w:asciiTheme="minorHAnsi" w:hAnsiTheme="minorHAnsi" w:cstheme="minorHAnsi"/>
          <w:bCs/>
          <w:sz w:val="24"/>
          <w:szCs w:val="24"/>
          <w:lang w:val="pt-BR"/>
        </w:rPr>
        <w:t>“</w:t>
      </w:r>
      <w:r w:rsidRPr="00C57861">
        <w:rPr>
          <w:rFonts w:asciiTheme="minorHAnsi" w:hAnsiTheme="minorHAnsi" w:cstheme="minorHAnsi"/>
          <w:bCs/>
          <w:sz w:val="24"/>
          <w:szCs w:val="24"/>
          <w:u w:val="single"/>
          <w:lang w:val="pt-BR"/>
        </w:rPr>
        <w:t>Resolução CMN 3.947</w:t>
      </w:r>
      <w:r w:rsidR="007340CB">
        <w:rPr>
          <w:rFonts w:asciiTheme="minorHAnsi" w:hAnsiTheme="minorHAnsi" w:cstheme="minorHAnsi"/>
          <w:bCs/>
          <w:sz w:val="24"/>
          <w:szCs w:val="24"/>
          <w:lang w:val="pt-BR"/>
        </w:rPr>
        <w:t>”</w:t>
      </w:r>
      <w:r w:rsidR="007340CB" w:rsidRPr="00C57861">
        <w:rPr>
          <w:rFonts w:asciiTheme="minorHAnsi" w:hAnsiTheme="minorHAnsi" w:cstheme="minorHAnsi"/>
          <w:bCs/>
          <w:sz w:val="24"/>
          <w:szCs w:val="24"/>
          <w:lang w:val="pt-BR"/>
        </w:rPr>
        <w:t xml:space="preserve">), </w:t>
      </w:r>
      <w:r w:rsidR="0066298B" w:rsidRPr="00C57861">
        <w:rPr>
          <w:rFonts w:asciiTheme="minorHAnsi" w:hAnsiTheme="minorHAnsi" w:cstheme="minorHAnsi"/>
          <w:bCs/>
          <w:sz w:val="24"/>
          <w:szCs w:val="24"/>
          <w:lang w:val="pt-BR"/>
        </w:rPr>
        <w:t xml:space="preserve">Resolução do CMN n.º </w:t>
      </w:r>
      <w:r w:rsidR="00EB33DB" w:rsidRPr="00C57861">
        <w:rPr>
          <w:rFonts w:asciiTheme="minorHAnsi" w:hAnsiTheme="minorHAnsi" w:cstheme="minorHAnsi"/>
          <w:bCs/>
          <w:sz w:val="24"/>
          <w:szCs w:val="24"/>
          <w:lang w:val="pt-BR"/>
        </w:rPr>
        <w:t>4.751, de 26 de setembro de 2019</w:t>
      </w:r>
      <w:r w:rsidR="000800E0" w:rsidRPr="00C57861">
        <w:rPr>
          <w:rFonts w:asciiTheme="minorHAnsi" w:hAnsiTheme="minorHAnsi" w:cstheme="minorHAnsi"/>
          <w:bCs/>
          <w:sz w:val="24"/>
          <w:szCs w:val="24"/>
          <w:lang w:val="pt-BR"/>
        </w:rPr>
        <w:t xml:space="preserve"> (“</w:t>
      </w:r>
      <w:r w:rsidR="000800E0" w:rsidRPr="00C57861">
        <w:rPr>
          <w:rFonts w:asciiTheme="minorHAnsi" w:hAnsiTheme="minorHAnsi" w:cstheme="minorHAnsi"/>
          <w:bCs/>
          <w:sz w:val="24"/>
          <w:szCs w:val="24"/>
          <w:u w:val="single"/>
          <w:lang w:val="pt-BR"/>
        </w:rPr>
        <w:t>Resolução CMN 4.751</w:t>
      </w:r>
      <w:r w:rsidR="000800E0" w:rsidRPr="00C57861">
        <w:rPr>
          <w:rFonts w:asciiTheme="minorHAnsi" w:hAnsiTheme="minorHAnsi" w:cstheme="minorHAnsi"/>
          <w:bCs/>
          <w:sz w:val="24"/>
          <w:szCs w:val="24"/>
          <w:lang w:val="pt-BR"/>
        </w:rPr>
        <w:t>”)</w:t>
      </w:r>
      <w:r w:rsidR="00EB33DB" w:rsidRPr="00C57861">
        <w:rPr>
          <w:rFonts w:asciiTheme="minorHAnsi" w:hAnsiTheme="minorHAnsi" w:cstheme="minorHAnsi"/>
          <w:bCs/>
          <w:sz w:val="24"/>
          <w:szCs w:val="24"/>
          <w:lang w:val="pt-BR"/>
        </w:rPr>
        <w:t>,</w:t>
      </w:r>
      <w:r w:rsidRPr="00C57861">
        <w:rPr>
          <w:rFonts w:asciiTheme="minorHAnsi" w:hAnsiTheme="minorHAnsi" w:cstheme="minorHAnsi"/>
          <w:bCs/>
          <w:sz w:val="24"/>
          <w:szCs w:val="24"/>
          <w:lang w:val="pt-BR"/>
        </w:rPr>
        <w:t xml:space="preserve"> e da Portaria n.º </w:t>
      </w:r>
      <w:r w:rsidR="00753E11">
        <w:rPr>
          <w:rFonts w:asciiTheme="minorHAnsi" w:hAnsiTheme="minorHAnsi" w:cstheme="minorHAnsi"/>
          <w:bCs/>
          <w:sz w:val="24"/>
          <w:szCs w:val="24"/>
          <w:lang w:val="pt-BR"/>
        </w:rPr>
        <w:t>502</w:t>
      </w:r>
      <w:r w:rsidR="00753E11"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 xml:space="preserve">de </w:t>
      </w:r>
      <w:r w:rsidR="00753E11">
        <w:rPr>
          <w:rFonts w:asciiTheme="minorHAnsi" w:hAnsiTheme="minorHAnsi" w:cstheme="minorHAnsi"/>
          <w:bCs/>
          <w:sz w:val="24"/>
          <w:szCs w:val="24"/>
          <w:lang w:val="pt-BR"/>
        </w:rPr>
        <w:t>1</w:t>
      </w:r>
      <w:r w:rsidR="00753E11"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 xml:space="preserve">de </w:t>
      </w:r>
      <w:r w:rsidR="00753E11">
        <w:rPr>
          <w:rFonts w:asciiTheme="minorHAnsi" w:hAnsiTheme="minorHAnsi" w:cstheme="minorHAnsi"/>
          <w:bCs/>
          <w:sz w:val="24"/>
          <w:szCs w:val="24"/>
          <w:lang w:val="pt-BR"/>
        </w:rPr>
        <w:t>setembro</w:t>
      </w:r>
      <w:r w:rsidR="00753E11"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 xml:space="preserve">de </w:t>
      </w:r>
      <w:r w:rsidR="00753E11">
        <w:rPr>
          <w:rFonts w:asciiTheme="minorHAnsi" w:hAnsiTheme="minorHAnsi" w:cstheme="minorHAnsi"/>
          <w:bCs/>
          <w:sz w:val="24"/>
          <w:szCs w:val="24"/>
          <w:lang w:val="pt-BR"/>
        </w:rPr>
        <w:t>2020</w:t>
      </w:r>
      <w:r w:rsidR="00753E11" w:rsidRPr="00C57861">
        <w:rPr>
          <w:rFonts w:asciiTheme="minorHAnsi" w:hAnsiTheme="minorHAnsi" w:cstheme="minorHAnsi"/>
          <w:bCs/>
          <w:sz w:val="24"/>
          <w:szCs w:val="24"/>
          <w:lang w:val="pt-BR"/>
        </w:rPr>
        <w:t xml:space="preserve"> </w:t>
      </w:r>
      <w:r w:rsidR="007340CB" w:rsidRPr="00C57861">
        <w:rPr>
          <w:rFonts w:asciiTheme="minorHAnsi" w:hAnsiTheme="minorHAnsi" w:cstheme="minorHAnsi"/>
          <w:bCs/>
          <w:sz w:val="24"/>
          <w:szCs w:val="24"/>
          <w:lang w:val="pt-BR"/>
        </w:rPr>
        <w:t>(</w:t>
      </w:r>
      <w:r w:rsidR="007340CB">
        <w:rPr>
          <w:rFonts w:asciiTheme="minorHAnsi" w:hAnsiTheme="minorHAnsi" w:cstheme="minorHAnsi"/>
          <w:bCs/>
          <w:sz w:val="24"/>
          <w:szCs w:val="24"/>
          <w:lang w:val="pt-BR"/>
        </w:rPr>
        <w:t>“</w:t>
      </w:r>
      <w:r w:rsidRPr="00C57861">
        <w:rPr>
          <w:rFonts w:asciiTheme="minorHAnsi" w:hAnsiTheme="minorHAnsi" w:cstheme="minorHAnsi"/>
          <w:bCs/>
          <w:sz w:val="24"/>
          <w:szCs w:val="24"/>
          <w:u w:val="single"/>
          <w:lang w:val="pt-BR"/>
        </w:rPr>
        <w:t>Portaria 502</w:t>
      </w:r>
      <w:r w:rsidR="007340CB">
        <w:rPr>
          <w:rFonts w:asciiTheme="minorHAnsi" w:hAnsiTheme="minorHAnsi" w:cstheme="minorHAnsi"/>
          <w:bCs/>
          <w:sz w:val="24"/>
          <w:szCs w:val="24"/>
          <w:lang w:val="pt-BR"/>
        </w:rPr>
        <w:t>”</w:t>
      </w:r>
      <w:r w:rsidR="007340CB"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 xml:space="preserve">do Ministério de Comunicações </w:t>
      </w:r>
      <w:r w:rsidR="007340CB" w:rsidRPr="00C57861">
        <w:rPr>
          <w:rFonts w:asciiTheme="minorHAnsi" w:hAnsiTheme="minorHAnsi" w:cstheme="minorHAnsi"/>
          <w:bCs/>
          <w:sz w:val="24"/>
          <w:szCs w:val="24"/>
          <w:lang w:val="pt-BR"/>
        </w:rPr>
        <w:t>(</w:t>
      </w:r>
      <w:r w:rsidR="007340CB">
        <w:rPr>
          <w:rFonts w:asciiTheme="minorHAnsi" w:hAnsiTheme="minorHAnsi" w:cstheme="minorHAnsi"/>
          <w:bCs/>
          <w:sz w:val="24"/>
          <w:szCs w:val="24"/>
          <w:lang w:val="pt-BR"/>
        </w:rPr>
        <w:t>“</w:t>
      </w:r>
      <w:proofErr w:type="spellStart"/>
      <w:r w:rsidRPr="00C57861">
        <w:rPr>
          <w:rFonts w:asciiTheme="minorHAnsi" w:hAnsiTheme="minorHAnsi" w:cstheme="minorHAnsi"/>
          <w:bCs/>
          <w:sz w:val="24"/>
          <w:szCs w:val="24"/>
          <w:u w:val="single"/>
          <w:lang w:val="pt-BR"/>
        </w:rPr>
        <w:t>MCo</w:t>
      </w:r>
      <w:r w:rsidR="00FB17EA" w:rsidRPr="00C57861">
        <w:rPr>
          <w:rFonts w:asciiTheme="minorHAnsi" w:hAnsiTheme="minorHAnsi" w:cstheme="minorHAnsi"/>
          <w:bCs/>
          <w:sz w:val="24"/>
          <w:szCs w:val="24"/>
          <w:u w:val="single"/>
          <w:lang w:val="pt-BR"/>
        </w:rPr>
        <w:t>m</w:t>
      </w:r>
      <w:proofErr w:type="spellEnd"/>
      <w:r w:rsidR="007340CB">
        <w:rPr>
          <w:rFonts w:asciiTheme="minorHAnsi" w:hAnsiTheme="minorHAnsi" w:cstheme="minorHAnsi"/>
          <w:bCs/>
          <w:sz w:val="24"/>
          <w:szCs w:val="24"/>
          <w:lang w:val="pt-BR"/>
        </w:rPr>
        <w:t>”</w:t>
      </w:r>
      <w:r w:rsidR="007340CB"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 xml:space="preserve">tendo em vista o enquadramento do Projeto (conforme definido abaixo), por meio da Portaria nº </w:t>
      </w:r>
      <w:r w:rsidR="001C45A8">
        <w:rPr>
          <w:rFonts w:asciiTheme="minorHAnsi" w:hAnsiTheme="minorHAnsi" w:cstheme="minorHAnsi"/>
          <w:bCs/>
          <w:sz w:val="24"/>
          <w:szCs w:val="24"/>
          <w:lang w:val="pt-BR"/>
        </w:rPr>
        <w:t>5.445</w:t>
      </w:r>
      <w:r w:rsidR="001C45A8"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 xml:space="preserve">expedida pelo </w:t>
      </w:r>
      <w:proofErr w:type="spellStart"/>
      <w:r w:rsidRPr="00C57861">
        <w:rPr>
          <w:rFonts w:asciiTheme="minorHAnsi" w:hAnsiTheme="minorHAnsi" w:cstheme="minorHAnsi"/>
          <w:bCs/>
          <w:sz w:val="24"/>
          <w:szCs w:val="24"/>
          <w:lang w:val="pt-BR"/>
        </w:rPr>
        <w:t>MCo</w:t>
      </w:r>
      <w:r w:rsidR="00FB17EA" w:rsidRPr="00C57861">
        <w:rPr>
          <w:rFonts w:asciiTheme="minorHAnsi" w:hAnsiTheme="minorHAnsi" w:cstheme="minorHAnsi"/>
          <w:bCs/>
          <w:sz w:val="24"/>
          <w:szCs w:val="24"/>
          <w:lang w:val="pt-BR"/>
        </w:rPr>
        <w:t>m</w:t>
      </w:r>
      <w:proofErr w:type="spellEnd"/>
      <w:r w:rsidRPr="00C57861">
        <w:rPr>
          <w:rFonts w:asciiTheme="minorHAnsi" w:hAnsiTheme="minorHAnsi" w:cstheme="minorHAnsi"/>
          <w:bCs/>
          <w:sz w:val="24"/>
          <w:szCs w:val="24"/>
          <w:lang w:val="pt-BR"/>
        </w:rPr>
        <w:t xml:space="preserve"> em </w:t>
      </w:r>
      <w:r w:rsidR="001C45A8">
        <w:rPr>
          <w:rFonts w:asciiTheme="minorHAnsi" w:hAnsiTheme="minorHAnsi" w:cstheme="minorHAnsi"/>
          <w:bCs/>
          <w:sz w:val="24"/>
          <w:szCs w:val="24"/>
          <w:lang w:val="pt-BR"/>
        </w:rPr>
        <w:t xml:space="preserve">28 </w:t>
      </w:r>
      <w:r w:rsidR="00FB17EA" w:rsidRPr="00C57861">
        <w:rPr>
          <w:rFonts w:asciiTheme="minorHAnsi" w:hAnsiTheme="minorHAnsi" w:cstheme="minorHAnsi"/>
          <w:bCs/>
          <w:sz w:val="24"/>
          <w:szCs w:val="24"/>
          <w:lang w:val="pt-BR"/>
        </w:rPr>
        <w:t xml:space="preserve">de </w:t>
      </w:r>
      <w:r w:rsidR="001C45A8">
        <w:rPr>
          <w:rFonts w:asciiTheme="minorHAnsi" w:hAnsiTheme="minorHAnsi" w:cstheme="minorHAnsi"/>
          <w:bCs/>
          <w:sz w:val="24"/>
          <w:szCs w:val="24"/>
          <w:lang w:val="pt-BR"/>
        </w:rPr>
        <w:t xml:space="preserve">abril </w:t>
      </w:r>
      <w:r w:rsidR="00FB17EA" w:rsidRPr="00C57861">
        <w:rPr>
          <w:rFonts w:asciiTheme="minorHAnsi" w:hAnsiTheme="minorHAnsi" w:cstheme="minorHAnsi"/>
          <w:bCs/>
          <w:sz w:val="24"/>
          <w:szCs w:val="24"/>
          <w:lang w:val="pt-BR"/>
        </w:rPr>
        <w:t xml:space="preserve">de </w:t>
      </w:r>
      <w:r w:rsidR="001C45A8">
        <w:rPr>
          <w:rFonts w:asciiTheme="minorHAnsi" w:hAnsiTheme="minorHAnsi" w:cstheme="minorHAnsi"/>
          <w:bCs/>
          <w:sz w:val="24"/>
          <w:szCs w:val="24"/>
          <w:lang w:val="pt-BR"/>
        </w:rPr>
        <w:t>2022</w:t>
      </w:r>
      <w:r w:rsidR="002E2B7B"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 xml:space="preserve">publicada no Diário Oficial da União em </w:t>
      </w:r>
      <w:r w:rsidR="001C45A8">
        <w:rPr>
          <w:rFonts w:asciiTheme="minorHAnsi" w:hAnsiTheme="minorHAnsi" w:cstheme="minorHAnsi"/>
          <w:bCs/>
          <w:sz w:val="24"/>
          <w:szCs w:val="24"/>
          <w:lang w:val="pt-BR"/>
        </w:rPr>
        <w:t>4</w:t>
      </w:r>
      <w:r w:rsidR="00FB17EA" w:rsidRPr="00C57861">
        <w:rPr>
          <w:rFonts w:asciiTheme="minorHAnsi" w:hAnsiTheme="minorHAnsi" w:cstheme="minorHAnsi"/>
          <w:bCs/>
          <w:sz w:val="24"/>
          <w:szCs w:val="24"/>
          <w:lang w:val="pt-BR"/>
        </w:rPr>
        <w:t xml:space="preserve"> de </w:t>
      </w:r>
      <w:r w:rsidR="001C45A8">
        <w:rPr>
          <w:rFonts w:asciiTheme="minorHAnsi" w:hAnsiTheme="minorHAnsi" w:cstheme="minorHAnsi"/>
          <w:bCs/>
          <w:sz w:val="24"/>
          <w:szCs w:val="24"/>
          <w:lang w:val="pt-BR"/>
        </w:rPr>
        <w:t>maio</w:t>
      </w:r>
      <w:r w:rsidR="002C190F" w:rsidRPr="00C57861">
        <w:rPr>
          <w:rFonts w:asciiTheme="minorHAnsi" w:hAnsiTheme="minorHAnsi" w:cstheme="minorHAnsi"/>
          <w:bCs/>
          <w:sz w:val="24"/>
          <w:szCs w:val="24"/>
          <w:lang w:val="pt-BR"/>
        </w:rPr>
        <w:t xml:space="preserve"> de </w:t>
      </w:r>
      <w:r w:rsidR="001C45A8">
        <w:rPr>
          <w:rFonts w:asciiTheme="minorHAnsi" w:hAnsiTheme="minorHAnsi" w:cstheme="minorHAnsi"/>
          <w:bCs/>
          <w:sz w:val="24"/>
          <w:szCs w:val="24"/>
          <w:lang w:val="pt-BR"/>
        </w:rPr>
        <w:t>2022</w:t>
      </w:r>
      <w:r w:rsidR="002E2B7B" w:rsidRPr="00C57861">
        <w:rPr>
          <w:rFonts w:asciiTheme="minorHAnsi" w:hAnsiTheme="minorHAnsi" w:cstheme="minorHAnsi"/>
          <w:bCs/>
          <w:sz w:val="24"/>
          <w:szCs w:val="24"/>
          <w:lang w:val="pt-BR"/>
        </w:rPr>
        <w:t xml:space="preserve"> </w:t>
      </w:r>
      <w:r w:rsidR="007340CB" w:rsidRPr="00C57861">
        <w:rPr>
          <w:rFonts w:asciiTheme="minorHAnsi" w:hAnsiTheme="minorHAnsi" w:cstheme="minorHAnsi"/>
          <w:bCs/>
          <w:sz w:val="24"/>
          <w:szCs w:val="24"/>
          <w:lang w:val="pt-BR"/>
        </w:rPr>
        <w:t>(</w:t>
      </w:r>
      <w:r w:rsidR="007340CB">
        <w:rPr>
          <w:rFonts w:asciiTheme="minorHAnsi" w:hAnsiTheme="minorHAnsi" w:cstheme="minorHAnsi"/>
          <w:bCs/>
          <w:sz w:val="24"/>
          <w:szCs w:val="24"/>
          <w:lang w:val="pt-BR"/>
        </w:rPr>
        <w:t>“</w:t>
      </w:r>
      <w:r w:rsidRPr="00C57861">
        <w:rPr>
          <w:rFonts w:asciiTheme="minorHAnsi" w:hAnsiTheme="minorHAnsi" w:cstheme="minorHAnsi"/>
          <w:bCs/>
          <w:sz w:val="24"/>
          <w:szCs w:val="24"/>
          <w:u w:val="single"/>
          <w:lang w:val="pt-BR"/>
        </w:rPr>
        <w:t>Portaria</w:t>
      </w:r>
      <w:r w:rsidR="007340CB">
        <w:rPr>
          <w:rFonts w:asciiTheme="minorHAnsi" w:hAnsiTheme="minorHAnsi" w:cstheme="minorHAnsi"/>
          <w:bCs/>
          <w:sz w:val="24"/>
          <w:szCs w:val="24"/>
          <w:lang w:val="pt-BR"/>
        </w:rPr>
        <w:t>”</w:t>
      </w:r>
      <w:r w:rsidR="007340CB"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 xml:space="preserve">como projeto prioritário pelo </w:t>
      </w:r>
      <w:proofErr w:type="spellStart"/>
      <w:r w:rsidR="002E2B7B" w:rsidRPr="00C57861">
        <w:rPr>
          <w:rFonts w:asciiTheme="minorHAnsi" w:hAnsiTheme="minorHAnsi" w:cstheme="minorHAnsi"/>
          <w:bCs/>
          <w:sz w:val="24"/>
          <w:szCs w:val="24"/>
          <w:lang w:val="pt-BR"/>
        </w:rPr>
        <w:t>MCo</w:t>
      </w:r>
      <w:r w:rsidR="002C190F" w:rsidRPr="00C57861">
        <w:rPr>
          <w:rFonts w:asciiTheme="minorHAnsi" w:hAnsiTheme="minorHAnsi" w:cstheme="minorHAnsi"/>
          <w:bCs/>
          <w:sz w:val="24"/>
          <w:szCs w:val="24"/>
          <w:lang w:val="pt-BR"/>
        </w:rPr>
        <w:t>m</w:t>
      </w:r>
      <w:proofErr w:type="spellEnd"/>
      <w:r w:rsidR="002E2B7B" w:rsidRPr="00C57861">
        <w:rPr>
          <w:rFonts w:asciiTheme="minorHAnsi" w:hAnsiTheme="minorHAnsi" w:cstheme="minorHAnsi"/>
          <w:bCs/>
          <w:sz w:val="24"/>
          <w:szCs w:val="24"/>
          <w:lang w:val="pt-BR"/>
        </w:rPr>
        <w:t>.</w:t>
      </w:r>
      <w:r w:rsidR="007340CB">
        <w:rPr>
          <w:rFonts w:asciiTheme="minorHAnsi" w:hAnsiTheme="minorHAnsi" w:cstheme="minorHAnsi"/>
          <w:bCs/>
          <w:sz w:val="24"/>
          <w:szCs w:val="24"/>
          <w:lang w:val="pt-BR"/>
        </w:rPr>
        <w:t xml:space="preserve"> </w:t>
      </w:r>
    </w:p>
    <w:p w14:paraId="56FB4F3F" w14:textId="0DC4EDF0" w:rsidR="006E5C17" w:rsidRPr="00163E0E" w:rsidRDefault="006E5C17" w:rsidP="00163E0E">
      <w:pPr>
        <w:pStyle w:val="Level2"/>
        <w:numPr>
          <w:ilvl w:val="0"/>
          <w:numId w:val="0"/>
        </w:numPr>
        <w:spacing w:after="0" w:line="288" w:lineRule="auto"/>
        <w:rPr>
          <w:rFonts w:asciiTheme="minorHAnsi" w:hAnsiTheme="minorHAnsi"/>
          <w:b/>
          <w:sz w:val="24"/>
          <w:lang w:val="pt-BR"/>
        </w:rPr>
      </w:pPr>
    </w:p>
    <w:bookmarkEnd w:id="29"/>
    <w:p w14:paraId="5A99F8E3" w14:textId="77777777" w:rsidR="00BD3F1F" w:rsidRPr="00C57861" w:rsidRDefault="00BD3F1F" w:rsidP="00462CFD">
      <w:pPr>
        <w:pStyle w:val="PargrafodaLista"/>
        <w:spacing w:line="288" w:lineRule="auto"/>
        <w:ind w:left="0"/>
        <w:rPr>
          <w:rFonts w:asciiTheme="minorHAnsi" w:hAnsiTheme="minorHAnsi" w:cstheme="minorHAnsi"/>
          <w:sz w:val="24"/>
          <w:szCs w:val="24"/>
        </w:rPr>
      </w:pPr>
    </w:p>
    <w:p w14:paraId="5FEDF8B3" w14:textId="77777777" w:rsidR="00322A5B" w:rsidRPr="00C57861" w:rsidRDefault="00322A5B" w:rsidP="00462CFD">
      <w:pPr>
        <w:pStyle w:val="Level1"/>
        <w:keepNext w:val="0"/>
        <w:widowControl w:val="0"/>
        <w:numPr>
          <w:ilvl w:val="0"/>
          <w:numId w:val="12"/>
        </w:numPr>
        <w:spacing w:before="0" w:after="0" w:line="288" w:lineRule="auto"/>
        <w:ind w:left="0" w:firstLine="0"/>
        <w:jc w:val="center"/>
        <w:rPr>
          <w:rFonts w:asciiTheme="minorHAnsi" w:eastAsia="Arial" w:hAnsiTheme="minorHAnsi" w:cstheme="minorHAnsi"/>
          <w:sz w:val="24"/>
          <w:szCs w:val="24"/>
        </w:rPr>
      </w:pPr>
      <w:bookmarkStart w:id="30" w:name="_Ref491420909"/>
      <w:r w:rsidRPr="00C57861">
        <w:rPr>
          <w:rFonts w:asciiTheme="minorHAnsi" w:eastAsia="Arial" w:hAnsiTheme="minorHAnsi" w:cstheme="minorHAnsi"/>
          <w:sz w:val="24"/>
          <w:szCs w:val="24"/>
        </w:rPr>
        <w:t xml:space="preserve">CLÁUSULA </w:t>
      </w:r>
      <w:r w:rsidR="00CD4E8D" w:rsidRPr="00C57861">
        <w:rPr>
          <w:rFonts w:asciiTheme="minorHAnsi" w:eastAsia="Arial" w:hAnsiTheme="minorHAnsi" w:cstheme="minorHAnsi"/>
          <w:sz w:val="24"/>
          <w:szCs w:val="24"/>
        </w:rPr>
        <w:t>TERCEIRA</w:t>
      </w:r>
      <w:r w:rsidRPr="00C57861">
        <w:rPr>
          <w:rFonts w:asciiTheme="minorHAnsi" w:eastAsia="Arial" w:hAnsiTheme="minorHAnsi" w:cstheme="minorHAnsi"/>
          <w:sz w:val="24"/>
          <w:szCs w:val="24"/>
        </w:rPr>
        <w:t xml:space="preserve"> </w:t>
      </w:r>
      <w:r w:rsidR="00697CE3" w:rsidRPr="00C57861">
        <w:rPr>
          <w:rFonts w:asciiTheme="minorHAnsi" w:eastAsia="Arial" w:hAnsiTheme="minorHAnsi" w:cstheme="minorHAnsi"/>
          <w:sz w:val="24"/>
          <w:szCs w:val="24"/>
        </w:rPr>
        <w:t>–</w:t>
      </w:r>
      <w:r w:rsidRPr="00C57861">
        <w:rPr>
          <w:rFonts w:asciiTheme="minorHAnsi" w:eastAsia="Arial" w:hAnsiTheme="minorHAnsi" w:cstheme="minorHAnsi"/>
          <w:sz w:val="24"/>
          <w:szCs w:val="24"/>
        </w:rPr>
        <w:t xml:space="preserve"> </w:t>
      </w:r>
      <w:bookmarkEnd w:id="30"/>
      <w:r w:rsidR="00697CE3" w:rsidRPr="00C57861">
        <w:rPr>
          <w:rFonts w:asciiTheme="minorHAnsi" w:eastAsia="Arial" w:hAnsiTheme="minorHAnsi" w:cstheme="minorHAnsi"/>
          <w:sz w:val="24"/>
          <w:szCs w:val="24"/>
        </w:rPr>
        <w:t>CARACTERÍSTICAS DA EMISSÃO</w:t>
      </w:r>
    </w:p>
    <w:p w14:paraId="476ADBDF" w14:textId="77777777" w:rsidR="00322A5B" w:rsidRPr="00C57861" w:rsidRDefault="00322A5B" w:rsidP="00462CFD">
      <w:pPr>
        <w:pStyle w:val="Level1"/>
        <w:keepNext w:val="0"/>
        <w:widowControl w:val="0"/>
        <w:numPr>
          <w:ilvl w:val="0"/>
          <w:numId w:val="0"/>
        </w:numPr>
        <w:spacing w:before="0" w:after="0" w:line="288" w:lineRule="auto"/>
        <w:rPr>
          <w:rFonts w:asciiTheme="minorHAnsi" w:eastAsia="Arial" w:hAnsiTheme="minorHAnsi" w:cstheme="minorHAnsi"/>
          <w:sz w:val="24"/>
          <w:szCs w:val="24"/>
        </w:rPr>
      </w:pPr>
    </w:p>
    <w:p w14:paraId="6981C29D" w14:textId="77777777" w:rsidR="00BD3F1F" w:rsidRPr="00C57861" w:rsidRDefault="00BD3F1F" w:rsidP="00462CFD">
      <w:pPr>
        <w:pStyle w:val="Level2"/>
        <w:numPr>
          <w:ilvl w:val="1"/>
          <w:numId w:val="12"/>
        </w:numPr>
        <w:spacing w:after="0" w:line="288" w:lineRule="auto"/>
        <w:ind w:left="0" w:firstLine="0"/>
        <w:rPr>
          <w:rFonts w:asciiTheme="minorHAnsi" w:hAnsiTheme="minorHAnsi" w:cstheme="minorHAnsi"/>
          <w:b/>
          <w:bCs/>
          <w:sz w:val="24"/>
          <w:szCs w:val="24"/>
          <w:lang w:val="pt-BR"/>
        </w:rPr>
      </w:pPr>
      <w:r w:rsidRPr="00C57861">
        <w:rPr>
          <w:rFonts w:asciiTheme="minorHAnsi" w:hAnsiTheme="minorHAnsi" w:cstheme="minorHAnsi"/>
          <w:b/>
          <w:bCs/>
          <w:sz w:val="24"/>
          <w:szCs w:val="24"/>
          <w:lang w:val="pt-BR"/>
        </w:rPr>
        <w:t>Objeto Social da Emissora</w:t>
      </w:r>
    </w:p>
    <w:p w14:paraId="3214019D" w14:textId="77777777" w:rsidR="00BD3F1F" w:rsidRPr="00C57861" w:rsidRDefault="00BD3F1F" w:rsidP="00462CFD">
      <w:pPr>
        <w:pStyle w:val="Level2"/>
        <w:numPr>
          <w:ilvl w:val="0"/>
          <w:numId w:val="0"/>
        </w:numPr>
        <w:spacing w:after="0" w:line="288" w:lineRule="auto"/>
        <w:rPr>
          <w:rFonts w:asciiTheme="minorHAnsi" w:hAnsiTheme="minorHAnsi" w:cstheme="minorHAnsi"/>
          <w:sz w:val="24"/>
          <w:szCs w:val="24"/>
          <w:lang w:val="pt-BR"/>
        </w:rPr>
      </w:pPr>
    </w:p>
    <w:p w14:paraId="3156A039" w14:textId="223CF03E" w:rsidR="00322A5B" w:rsidRPr="00C57861" w:rsidRDefault="00322A5B" w:rsidP="00E0600D">
      <w:pPr>
        <w:widowControl/>
        <w:spacing w:line="288" w:lineRule="auto"/>
        <w:rPr>
          <w:rFonts w:asciiTheme="minorHAnsi" w:hAnsiTheme="minorHAnsi" w:cstheme="minorHAnsi"/>
          <w:sz w:val="24"/>
          <w:szCs w:val="24"/>
        </w:rPr>
      </w:pPr>
      <w:r w:rsidRPr="00C57861">
        <w:rPr>
          <w:rFonts w:asciiTheme="minorHAnsi" w:hAnsiTheme="minorHAnsi" w:cstheme="minorHAnsi"/>
          <w:sz w:val="24"/>
          <w:szCs w:val="24"/>
        </w:rPr>
        <w:t xml:space="preserve">A </w:t>
      </w:r>
      <w:bookmarkStart w:id="31" w:name="_Ref459767256"/>
      <w:r w:rsidRPr="00C57861">
        <w:rPr>
          <w:rFonts w:asciiTheme="minorHAnsi" w:hAnsiTheme="minorHAnsi" w:cstheme="minorHAnsi"/>
          <w:sz w:val="24"/>
          <w:szCs w:val="24"/>
        </w:rPr>
        <w:t xml:space="preserve">Emissora tem por objeto: </w:t>
      </w:r>
      <w:r w:rsidR="00A823CF">
        <w:rPr>
          <w:rFonts w:asciiTheme="minorHAnsi" w:hAnsiTheme="minorHAnsi" w:cstheme="minorHAnsi"/>
          <w:sz w:val="24"/>
          <w:szCs w:val="24"/>
        </w:rPr>
        <w:t>serviços de com</w:t>
      </w:r>
      <w:r w:rsidR="00A823CF" w:rsidRPr="00A823CF">
        <w:rPr>
          <w:rFonts w:asciiTheme="minorHAnsi" w:hAnsiTheme="minorHAnsi" w:cstheme="minorHAnsi"/>
          <w:sz w:val="24"/>
          <w:szCs w:val="24"/>
        </w:rPr>
        <w:t>unicações</w:t>
      </w:r>
      <w:r w:rsidR="007D06C7">
        <w:rPr>
          <w:rFonts w:asciiTheme="minorHAnsi" w:hAnsiTheme="minorHAnsi" w:cstheme="minorHAnsi"/>
          <w:sz w:val="24"/>
          <w:szCs w:val="24"/>
        </w:rPr>
        <w:t xml:space="preserve"> multim</w:t>
      </w:r>
      <w:r w:rsidR="005D2F4D">
        <w:rPr>
          <w:rFonts w:asciiTheme="minorHAnsi" w:hAnsiTheme="minorHAnsi" w:cstheme="minorHAnsi"/>
          <w:sz w:val="24"/>
          <w:szCs w:val="24"/>
        </w:rPr>
        <w:t>í</w:t>
      </w:r>
      <w:r w:rsidR="007D06C7">
        <w:rPr>
          <w:rFonts w:asciiTheme="minorHAnsi" w:hAnsiTheme="minorHAnsi" w:cstheme="minorHAnsi"/>
          <w:sz w:val="24"/>
          <w:szCs w:val="24"/>
        </w:rPr>
        <w:t>dia - SCM</w:t>
      </w:r>
      <w:r w:rsidR="00A823CF" w:rsidRPr="00A823CF">
        <w:rPr>
          <w:rFonts w:asciiTheme="minorHAnsi" w:hAnsiTheme="minorHAnsi" w:cstheme="minorHAnsi"/>
          <w:sz w:val="24"/>
          <w:szCs w:val="24"/>
        </w:rPr>
        <w:t xml:space="preserve">, provedores de </w:t>
      </w:r>
      <w:r w:rsidR="007D06C7">
        <w:rPr>
          <w:rFonts w:asciiTheme="minorHAnsi" w:hAnsiTheme="minorHAnsi" w:cstheme="minorHAnsi"/>
          <w:sz w:val="24"/>
          <w:szCs w:val="24"/>
        </w:rPr>
        <w:t>acesso às redes de comunicaç</w:t>
      </w:r>
      <w:r w:rsidR="004F154F">
        <w:rPr>
          <w:rFonts w:asciiTheme="minorHAnsi" w:hAnsiTheme="minorHAnsi" w:cstheme="minorHAnsi"/>
          <w:sz w:val="24"/>
          <w:szCs w:val="24"/>
        </w:rPr>
        <w:t xml:space="preserve">ões, </w:t>
      </w:r>
      <w:r w:rsidR="005D2F4D" w:rsidRPr="00A823CF">
        <w:rPr>
          <w:rFonts w:asciiTheme="minorHAnsi" w:hAnsiTheme="minorHAnsi" w:cstheme="minorHAnsi"/>
          <w:sz w:val="24"/>
          <w:szCs w:val="24"/>
        </w:rPr>
        <w:t xml:space="preserve">portais, </w:t>
      </w:r>
      <w:r w:rsidR="004F154F">
        <w:rPr>
          <w:rFonts w:asciiTheme="minorHAnsi" w:hAnsiTheme="minorHAnsi" w:cstheme="minorHAnsi"/>
          <w:sz w:val="24"/>
          <w:szCs w:val="24"/>
        </w:rPr>
        <w:t xml:space="preserve">provedores de </w:t>
      </w:r>
      <w:r w:rsidR="00A823CF" w:rsidRPr="00A823CF">
        <w:rPr>
          <w:rFonts w:asciiTheme="minorHAnsi" w:hAnsiTheme="minorHAnsi" w:cstheme="minorHAnsi"/>
          <w:sz w:val="24"/>
          <w:szCs w:val="24"/>
        </w:rPr>
        <w:t xml:space="preserve">conteúdo e serviços de informação na internet, operadoras de televisão por assinatura por satélite, operadoras de televisão por assinatura por cabo, operadoras de televisão por assinatura por </w:t>
      </w:r>
      <w:proofErr w:type="spellStart"/>
      <w:r w:rsidR="00A823CF" w:rsidRPr="00A823CF">
        <w:rPr>
          <w:rFonts w:asciiTheme="minorHAnsi" w:hAnsiTheme="minorHAnsi" w:cstheme="minorHAnsi"/>
          <w:sz w:val="24"/>
          <w:szCs w:val="24"/>
        </w:rPr>
        <w:lastRenderedPageBreak/>
        <w:t>microondas</w:t>
      </w:r>
      <w:proofErr w:type="spellEnd"/>
      <w:r w:rsidR="00A823CF" w:rsidRPr="00A823CF">
        <w:rPr>
          <w:rFonts w:asciiTheme="minorHAnsi" w:hAnsiTheme="minorHAnsi" w:cstheme="minorHAnsi"/>
          <w:sz w:val="24"/>
          <w:szCs w:val="24"/>
        </w:rPr>
        <w:t xml:space="preserve">, atividades de rádio, tratamento de dados, provedores de serviços de aplicação e serviços de hospedagem na internet, serviços de telefonia fixa comutada – STFC e comércio varejista especializado de equipamentos e suprimentos de informática e </w:t>
      </w:r>
      <w:r w:rsidR="00A823CF">
        <w:rPr>
          <w:rFonts w:asciiTheme="minorHAnsi" w:hAnsiTheme="minorHAnsi" w:cstheme="minorHAnsi"/>
          <w:sz w:val="24"/>
          <w:szCs w:val="24"/>
        </w:rPr>
        <w:t>t</w:t>
      </w:r>
      <w:r w:rsidR="00A823CF" w:rsidRPr="00A823CF">
        <w:rPr>
          <w:rFonts w:asciiTheme="minorHAnsi" w:hAnsiTheme="minorHAnsi" w:cstheme="minorHAnsi"/>
          <w:sz w:val="24"/>
          <w:szCs w:val="24"/>
        </w:rPr>
        <w:t>elefonia móvel celular, desenvolvimento e licenciamento de programas de computador, customizáveis, desenvolvimento e licenciamento de programas de computador não customizáveis e geração de energia elétrica, serviços de instalação e manutenção elétrica, gestão de ativos intangíveis não financeiros, comércio varejista, especializado de equipamentos de telefonia e comunicação, atividades de cobranças-extrajudiciais e informações cadastrais; e construção de estações de redes de telecomunicaçõe</w:t>
      </w:r>
      <w:r w:rsidR="00A823CF">
        <w:rPr>
          <w:rFonts w:asciiTheme="minorHAnsi" w:hAnsiTheme="minorHAnsi" w:cstheme="minorHAnsi"/>
          <w:sz w:val="24"/>
          <w:szCs w:val="24"/>
        </w:rPr>
        <w:t>s</w:t>
      </w:r>
      <w:r w:rsidR="00867CF6" w:rsidRPr="00C57861">
        <w:rPr>
          <w:rFonts w:asciiTheme="minorHAnsi" w:hAnsiTheme="minorHAnsi" w:cstheme="minorHAnsi"/>
          <w:sz w:val="24"/>
          <w:szCs w:val="24"/>
        </w:rPr>
        <w:t>.</w:t>
      </w:r>
      <w:r w:rsidR="00D3252D" w:rsidRPr="00C57861">
        <w:rPr>
          <w:rFonts w:asciiTheme="minorHAnsi" w:hAnsiTheme="minorHAnsi" w:cstheme="minorHAnsi"/>
          <w:sz w:val="24"/>
          <w:szCs w:val="24"/>
        </w:rPr>
        <w:t xml:space="preserve"> </w:t>
      </w:r>
    </w:p>
    <w:p w14:paraId="76657CE1" w14:textId="77777777" w:rsidR="00E0600D" w:rsidRPr="00C57861" w:rsidRDefault="00E0600D" w:rsidP="00E0600D">
      <w:pPr>
        <w:widowControl/>
        <w:spacing w:line="288" w:lineRule="auto"/>
        <w:rPr>
          <w:rFonts w:asciiTheme="minorHAnsi" w:hAnsiTheme="minorHAnsi" w:cstheme="minorHAnsi"/>
          <w:sz w:val="24"/>
          <w:szCs w:val="24"/>
        </w:rPr>
      </w:pPr>
    </w:p>
    <w:bookmarkEnd w:id="31"/>
    <w:p w14:paraId="634D7ACE" w14:textId="77777777" w:rsidR="00BD3F1F" w:rsidRPr="00C57861" w:rsidRDefault="00BD3F1F" w:rsidP="00462CFD">
      <w:pPr>
        <w:pStyle w:val="Level2"/>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b/>
          <w:bCs/>
          <w:sz w:val="24"/>
          <w:szCs w:val="24"/>
          <w:lang w:val="pt-BR"/>
        </w:rPr>
        <w:t>Destinação dos Recursos</w:t>
      </w:r>
    </w:p>
    <w:p w14:paraId="2E6D1158" w14:textId="77777777" w:rsidR="00BD3F1F" w:rsidRPr="00C57861" w:rsidRDefault="00BD3F1F" w:rsidP="00462CFD">
      <w:pPr>
        <w:pStyle w:val="Level2"/>
        <w:numPr>
          <w:ilvl w:val="0"/>
          <w:numId w:val="0"/>
        </w:numPr>
        <w:spacing w:after="0" w:line="288" w:lineRule="auto"/>
        <w:rPr>
          <w:rFonts w:asciiTheme="minorHAnsi" w:hAnsiTheme="minorHAnsi" w:cstheme="minorHAnsi"/>
          <w:sz w:val="24"/>
          <w:szCs w:val="24"/>
          <w:lang w:val="pt-BR"/>
        </w:rPr>
      </w:pPr>
    </w:p>
    <w:p w14:paraId="293F3503" w14:textId="2F72676F" w:rsidR="00322A5B" w:rsidRPr="00C57861" w:rsidRDefault="00BB2A35" w:rsidP="00462CFD">
      <w:pPr>
        <w:pStyle w:val="Level2"/>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Nos termos do artigo 2°, parágrafo 1°, da Lei 12.431, bem como do Decreto 8.874, da Resolução CMN 3.947</w:t>
      </w:r>
      <w:r w:rsidR="00EE45B3" w:rsidRPr="00C57861">
        <w:rPr>
          <w:rFonts w:asciiTheme="minorHAnsi" w:hAnsiTheme="minorHAnsi" w:cstheme="minorHAnsi"/>
          <w:sz w:val="24"/>
          <w:szCs w:val="24"/>
          <w:lang w:val="pt-BR"/>
        </w:rPr>
        <w:t xml:space="preserve">, da Resolução CMN </w:t>
      </w:r>
      <w:r w:rsidR="00A675C2" w:rsidRPr="00C57861">
        <w:rPr>
          <w:rFonts w:asciiTheme="minorHAnsi" w:hAnsiTheme="minorHAnsi" w:cstheme="minorHAnsi"/>
          <w:sz w:val="24"/>
          <w:szCs w:val="24"/>
          <w:lang w:val="pt-BR"/>
        </w:rPr>
        <w:t>4.751</w:t>
      </w:r>
      <w:r w:rsidRPr="00C57861">
        <w:rPr>
          <w:rFonts w:asciiTheme="minorHAnsi" w:hAnsiTheme="minorHAnsi" w:cstheme="minorHAnsi"/>
          <w:sz w:val="24"/>
          <w:szCs w:val="24"/>
          <w:lang w:val="pt-BR"/>
        </w:rPr>
        <w:t xml:space="preserve"> e da Portaria, o</w:t>
      </w:r>
      <w:r w:rsidR="00322A5B" w:rsidRPr="00C57861">
        <w:rPr>
          <w:rFonts w:asciiTheme="minorHAnsi" w:hAnsiTheme="minorHAnsi" w:cstheme="minorHAnsi"/>
          <w:sz w:val="24"/>
          <w:szCs w:val="24"/>
          <w:lang w:val="pt-BR"/>
        </w:rPr>
        <w:t xml:space="preserve">s recursos líquidos captados por meio da Emissão serão destinados </w:t>
      </w:r>
      <w:r w:rsidR="00C04C15" w:rsidRPr="00C57861">
        <w:rPr>
          <w:rFonts w:asciiTheme="minorHAnsi" w:hAnsiTheme="minorHAnsi" w:cstheme="minorHAnsi"/>
          <w:sz w:val="24"/>
          <w:szCs w:val="24"/>
          <w:lang w:val="pt-BR"/>
        </w:rPr>
        <w:t xml:space="preserve">exclusivamente para </w:t>
      </w:r>
      <w:r w:rsidR="00C04C15" w:rsidRPr="008279FA">
        <w:rPr>
          <w:rFonts w:asciiTheme="minorHAnsi" w:hAnsiTheme="minorHAnsi"/>
          <w:sz w:val="24"/>
          <w:lang w:val="pt-BR"/>
        </w:rPr>
        <w:t>pagamentos futuros ou reembolso</w:t>
      </w:r>
      <w:r w:rsidR="00C04C15" w:rsidRPr="00C57861">
        <w:rPr>
          <w:rFonts w:asciiTheme="minorHAnsi" w:hAnsiTheme="minorHAnsi" w:cstheme="minorHAnsi"/>
          <w:sz w:val="24"/>
          <w:szCs w:val="24"/>
          <w:lang w:val="pt-BR"/>
        </w:rPr>
        <w:t xml:space="preserve"> de gastos, despesas ou dívidas incorridos em prazo de até 24 (vinte e quatro) meses que antecedem a data de envio do comunicado de encerramento</w:t>
      </w:r>
      <w:r w:rsidR="00322A5B" w:rsidRPr="00C57861">
        <w:rPr>
          <w:rFonts w:asciiTheme="minorHAnsi" w:hAnsiTheme="minorHAnsi" w:cstheme="minorHAnsi"/>
          <w:sz w:val="24"/>
          <w:szCs w:val="24"/>
          <w:lang w:val="pt-BR"/>
        </w:rPr>
        <w:t xml:space="preserve"> </w:t>
      </w:r>
      <w:r w:rsidR="00C04C15" w:rsidRPr="00C57861">
        <w:rPr>
          <w:rFonts w:asciiTheme="minorHAnsi" w:hAnsiTheme="minorHAnsi" w:cstheme="minorHAnsi"/>
          <w:sz w:val="24"/>
          <w:szCs w:val="24"/>
          <w:lang w:val="pt-BR"/>
        </w:rPr>
        <w:t>da Oferta à CVM</w:t>
      </w:r>
      <w:r w:rsidRPr="00C57861">
        <w:rPr>
          <w:rFonts w:asciiTheme="minorHAnsi" w:hAnsiTheme="minorHAnsi" w:cstheme="minorHAnsi"/>
          <w:sz w:val="24"/>
          <w:szCs w:val="24"/>
          <w:lang w:val="pt-BR"/>
        </w:rPr>
        <w:t xml:space="preserve"> relacionados à implantação do Projeto (conforme abaixo definido), considerado prioritário nos termos da Portaria, conforme detalhado a seguir</w:t>
      </w:r>
      <w:r w:rsidR="00635CC6" w:rsidRPr="00C57861">
        <w:rPr>
          <w:rFonts w:asciiTheme="minorHAnsi" w:hAnsiTheme="minorHAnsi" w:cstheme="minorHAnsi"/>
          <w:b/>
          <w:bCs/>
          <w:sz w:val="24"/>
          <w:szCs w:val="24"/>
          <w:lang w:val="pt-BR"/>
        </w:rPr>
        <w:t>:</w:t>
      </w:r>
      <w:r w:rsidR="00D66080">
        <w:rPr>
          <w:rFonts w:asciiTheme="minorHAnsi" w:hAnsiTheme="minorHAnsi" w:cstheme="minorHAnsi"/>
          <w:b/>
          <w:bCs/>
          <w:sz w:val="24"/>
          <w:szCs w:val="24"/>
          <w:lang w:val="pt-BR"/>
        </w:rPr>
        <w:t xml:space="preserve"> </w:t>
      </w:r>
    </w:p>
    <w:p w14:paraId="78E177F9" w14:textId="62D5C832" w:rsidR="004E3337" w:rsidRDefault="004E3337" w:rsidP="001A0C4E">
      <w:pPr>
        <w:pStyle w:val="Level2"/>
        <w:numPr>
          <w:ilvl w:val="0"/>
          <w:numId w:val="0"/>
        </w:numPr>
        <w:spacing w:after="0" w:line="288" w:lineRule="auto"/>
        <w:rPr>
          <w:rFonts w:asciiTheme="minorHAnsi" w:hAnsiTheme="minorHAnsi" w:cstheme="minorHAnsi"/>
          <w:sz w:val="24"/>
          <w:szCs w:val="24"/>
          <w:lang w:val="pt-BR"/>
        </w:rPr>
      </w:pPr>
    </w:p>
    <w:p w14:paraId="250F9BB9" w14:textId="77777777" w:rsidR="001A0C4E" w:rsidRPr="00C57861" w:rsidRDefault="001A0C4E" w:rsidP="00462CFD">
      <w:pPr>
        <w:pStyle w:val="Level2"/>
        <w:numPr>
          <w:ilvl w:val="0"/>
          <w:numId w:val="0"/>
        </w:numPr>
        <w:spacing w:after="0" w:line="288" w:lineRule="auto"/>
        <w:ind w:left="680" w:hanging="680"/>
        <w:rPr>
          <w:rFonts w:asciiTheme="minorHAnsi" w:hAnsiTheme="minorHAnsi" w:cstheme="minorHAnsi"/>
          <w:sz w:val="24"/>
          <w:szCs w:val="24"/>
          <w:lang w:val="pt-BR"/>
        </w:rPr>
      </w:pPr>
    </w:p>
    <w:tbl>
      <w:tblPr>
        <w:tblW w:w="7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5528"/>
      </w:tblGrid>
      <w:tr w:rsidR="004E3337" w:rsidRPr="00C57861" w14:paraId="464C05C9" w14:textId="77777777" w:rsidTr="00244FD7">
        <w:trPr>
          <w:jc w:val="center"/>
        </w:trPr>
        <w:tc>
          <w:tcPr>
            <w:tcW w:w="2381" w:type="dxa"/>
          </w:tcPr>
          <w:p w14:paraId="7CC47B06" w14:textId="77777777" w:rsidR="004E3337" w:rsidRPr="00C57861" w:rsidRDefault="004E3337" w:rsidP="00462CFD">
            <w:pPr>
              <w:tabs>
                <w:tab w:val="left" w:pos="0"/>
              </w:tabs>
              <w:spacing w:line="288" w:lineRule="auto"/>
              <w:rPr>
                <w:rFonts w:asciiTheme="minorHAnsi" w:hAnsiTheme="minorHAnsi" w:cstheme="minorHAnsi"/>
                <w:sz w:val="24"/>
                <w:szCs w:val="24"/>
              </w:rPr>
            </w:pPr>
            <w:bookmarkStart w:id="32" w:name="_Hlk51436669"/>
            <w:r w:rsidRPr="00C57861">
              <w:rPr>
                <w:rFonts w:asciiTheme="minorHAnsi" w:hAnsiTheme="minorHAnsi" w:cstheme="minorHAnsi"/>
                <w:b/>
                <w:sz w:val="24"/>
                <w:szCs w:val="24"/>
              </w:rPr>
              <w:t>Objetivo do Projeto ("</w:t>
            </w:r>
            <w:r w:rsidRPr="00C57861">
              <w:rPr>
                <w:rFonts w:asciiTheme="minorHAnsi" w:hAnsiTheme="minorHAnsi" w:cstheme="minorHAnsi"/>
                <w:b/>
                <w:sz w:val="24"/>
                <w:szCs w:val="24"/>
                <w:u w:val="single"/>
              </w:rPr>
              <w:t>Projeto</w:t>
            </w:r>
            <w:r w:rsidRPr="00C57861">
              <w:rPr>
                <w:rFonts w:asciiTheme="minorHAnsi" w:hAnsiTheme="minorHAnsi" w:cstheme="minorHAnsi"/>
                <w:b/>
                <w:sz w:val="24"/>
                <w:szCs w:val="24"/>
              </w:rPr>
              <w:t>")</w:t>
            </w:r>
          </w:p>
        </w:tc>
        <w:tc>
          <w:tcPr>
            <w:tcW w:w="5528" w:type="dxa"/>
            <w:vAlign w:val="center"/>
          </w:tcPr>
          <w:p w14:paraId="18B080DB" w14:textId="57642F6A" w:rsidR="004E3337" w:rsidRPr="00C57861" w:rsidRDefault="00E467B3" w:rsidP="00C43A78">
            <w:pPr>
              <w:rPr>
                <w:rFonts w:asciiTheme="minorHAnsi" w:hAnsiTheme="minorHAnsi" w:cstheme="minorHAnsi"/>
                <w:sz w:val="24"/>
                <w:szCs w:val="24"/>
              </w:rPr>
            </w:pPr>
            <w:r>
              <w:rPr>
                <w:rFonts w:asciiTheme="minorHAnsi" w:hAnsiTheme="minorHAnsi" w:cstheme="minorHAnsi"/>
                <w:sz w:val="24"/>
                <w:szCs w:val="24"/>
              </w:rPr>
              <w:t>Realização de investimento na implantação de redes de transporte e redes de acesso fixo ou móvel no Estado do Rio Grande do Sul</w:t>
            </w:r>
            <w:r w:rsidR="008B7962" w:rsidRPr="00C57861">
              <w:rPr>
                <w:rFonts w:asciiTheme="minorHAnsi" w:hAnsiTheme="minorHAnsi" w:cstheme="minorHAnsi"/>
                <w:sz w:val="24"/>
                <w:szCs w:val="24"/>
              </w:rPr>
              <w:t>.</w:t>
            </w:r>
          </w:p>
        </w:tc>
      </w:tr>
      <w:tr w:rsidR="00635CC6" w:rsidRPr="00C57861" w14:paraId="4CFE7EE1" w14:textId="77777777" w:rsidTr="00244FD7">
        <w:trPr>
          <w:jc w:val="center"/>
        </w:trPr>
        <w:tc>
          <w:tcPr>
            <w:tcW w:w="2381" w:type="dxa"/>
          </w:tcPr>
          <w:p w14:paraId="6D86BAA5" w14:textId="77777777" w:rsidR="00635CC6" w:rsidRPr="00C57861" w:rsidRDefault="00635CC6" w:rsidP="00462CFD">
            <w:pPr>
              <w:pStyle w:val="BNDES"/>
              <w:spacing w:after="0" w:line="288" w:lineRule="auto"/>
              <w:jc w:val="left"/>
              <w:rPr>
                <w:rFonts w:asciiTheme="minorHAnsi" w:hAnsiTheme="minorHAnsi" w:cstheme="minorHAnsi"/>
                <w:b/>
                <w:szCs w:val="24"/>
              </w:rPr>
            </w:pPr>
            <w:r w:rsidRPr="00C57861">
              <w:rPr>
                <w:rFonts w:asciiTheme="minorHAnsi" w:hAnsiTheme="minorHAnsi" w:cstheme="minorHAnsi"/>
                <w:b/>
                <w:szCs w:val="24"/>
              </w:rPr>
              <w:t>Data de início do Projeto</w:t>
            </w:r>
          </w:p>
        </w:tc>
        <w:tc>
          <w:tcPr>
            <w:tcW w:w="5528" w:type="dxa"/>
            <w:vAlign w:val="center"/>
          </w:tcPr>
          <w:p w14:paraId="64B348D8" w14:textId="01689488" w:rsidR="00635CC6" w:rsidRPr="00C57861" w:rsidRDefault="00E467B3" w:rsidP="00462CFD">
            <w:pPr>
              <w:pStyle w:val="BNDES"/>
              <w:spacing w:after="0" w:line="288" w:lineRule="auto"/>
              <w:rPr>
                <w:rFonts w:asciiTheme="minorHAnsi" w:hAnsiTheme="minorHAnsi" w:cstheme="minorHAnsi"/>
                <w:szCs w:val="24"/>
              </w:rPr>
            </w:pPr>
            <w:r>
              <w:rPr>
                <w:rFonts w:asciiTheme="minorHAnsi" w:hAnsiTheme="minorHAnsi" w:cstheme="minorHAnsi"/>
                <w:szCs w:val="24"/>
              </w:rPr>
              <w:t>0</w:t>
            </w:r>
            <w:r w:rsidR="004D5A92">
              <w:rPr>
                <w:rFonts w:asciiTheme="minorHAnsi" w:hAnsiTheme="minorHAnsi" w:cstheme="minorHAnsi"/>
                <w:szCs w:val="24"/>
              </w:rPr>
              <w:t>3 de janeiro de 2022.</w:t>
            </w:r>
          </w:p>
        </w:tc>
      </w:tr>
      <w:tr w:rsidR="00635CC6" w:rsidRPr="00C57861" w14:paraId="691FA7DF" w14:textId="77777777" w:rsidTr="00244FD7">
        <w:trPr>
          <w:jc w:val="center"/>
        </w:trPr>
        <w:tc>
          <w:tcPr>
            <w:tcW w:w="2381" w:type="dxa"/>
          </w:tcPr>
          <w:p w14:paraId="5A56539B" w14:textId="77777777" w:rsidR="00635CC6" w:rsidRPr="00C57861" w:rsidRDefault="00635CC6" w:rsidP="00462CFD">
            <w:pPr>
              <w:pStyle w:val="BNDES"/>
              <w:spacing w:after="0" w:line="288" w:lineRule="auto"/>
              <w:jc w:val="left"/>
              <w:rPr>
                <w:rFonts w:asciiTheme="minorHAnsi" w:hAnsiTheme="minorHAnsi" w:cstheme="minorHAnsi"/>
                <w:b/>
                <w:szCs w:val="24"/>
              </w:rPr>
            </w:pPr>
            <w:r w:rsidRPr="00C57861">
              <w:rPr>
                <w:rFonts w:asciiTheme="minorHAnsi" w:hAnsiTheme="minorHAnsi" w:cstheme="minorHAnsi"/>
                <w:b/>
                <w:szCs w:val="24"/>
              </w:rPr>
              <w:t>Fase atual do Projeto</w:t>
            </w:r>
          </w:p>
        </w:tc>
        <w:tc>
          <w:tcPr>
            <w:tcW w:w="5528" w:type="dxa"/>
            <w:vAlign w:val="center"/>
          </w:tcPr>
          <w:p w14:paraId="3CD2414B" w14:textId="5AA4AB97" w:rsidR="00635CC6" w:rsidRPr="00C57861" w:rsidRDefault="004D5A92" w:rsidP="00462CFD">
            <w:pPr>
              <w:pStyle w:val="BNDES"/>
              <w:spacing w:after="0" w:line="288" w:lineRule="auto"/>
              <w:rPr>
                <w:rFonts w:asciiTheme="minorHAnsi" w:hAnsiTheme="minorHAnsi" w:cstheme="minorHAnsi"/>
                <w:szCs w:val="24"/>
              </w:rPr>
            </w:pPr>
            <w:r>
              <w:rPr>
                <w:rFonts w:asciiTheme="minorHAnsi" w:hAnsiTheme="minorHAnsi" w:cstheme="minorHAnsi"/>
                <w:szCs w:val="24"/>
              </w:rPr>
              <w:t>Em implantação</w:t>
            </w:r>
          </w:p>
        </w:tc>
      </w:tr>
      <w:tr w:rsidR="00635CC6" w:rsidRPr="00C57861" w14:paraId="0507DF22" w14:textId="77777777" w:rsidTr="00244FD7">
        <w:trPr>
          <w:jc w:val="center"/>
        </w:trPr>
        <w:tc>
          <w:tcPr>
            <w:tcW w:w="2381" w:type="dxa"/>
          </w:tcPr>
          <w:p w14:paraId="7E77F6BE" w14:textId="77777777" w:rsidR="00635CC6" w:rsidRPr="00C57861" w:rsidRDefault="00635CC6" w:rsidP="00462CFD">
            <w:pPr>
              <w:pStyle w:val="BNDES"/>
              <w:spacing w:after="0" w:line="288" w:lineRule="auto"/>
              <w:jc w:val="left"/>
              <w:rPr>
                <w:rFonts w:asciiTheme="minorHAnsi" w:hAnsiTheme="minorHAnsi" w:cstheme="minorHAnsi"/>
                <w:b/>
                <w:szCs w:val="24"/>
              </w:rPr>
            </w:pPr>
            <w:r w:rsidRPr="00C57861">
              <w:rPr>
                <w:rFonts w:asciiTheme="minorHAnsi" w:hAnsiTheme="minorHAnsi" w:cstheme="minorHAnsi"/>
                <w:b/>
                <w:szCs w:val="24"/>
              </w:rPr>
              <w:t>Data estimada para o encerramento do Projeto</w:t>
            </w:r>
          </w:p>
        </w:tc>
        <w:tc>
          <w:tcPr>
            <w:tcW w:w="5528" w:type="dxa"/>
            <w:vAlign w:val="center"/>
          </w:tcPr>
          <w:p w14:paraId="5B41C3F8" w14:textId="11211BAA" w:rsidR="00635CC6" w:rsidRPr="00C57861" w:rsidRDefault="006F7230" w:rsidP="00462CFD">
            <w:pPr>
              <w:pStyle w:val="BNDES"/>
              <w:spacing w:after="0" w:line="288" w:lineRule="auto"/>
              <w:rPr>
                <w:rFonts w:asciiTheme="minorHAnsi" w:hAnsiTheme="minorHAnsi" w:cstheme="minorHAnsi"/>
                <w:szCs w:val="24"/>
              </w:rPr>
            </w:pPr>
            <w:r w:rsidRPr="008279FA">
              <w:rPr>
                <w:rFonts w:asciiTheme="minorHAnsi" w:hAnsiTheme="minorHAnsi"/>
              </w:rPr>
              <w:t>31 de dezembro de 2024</w:t>
            </w:r>
          </w:p>
        </w:tc>
      </w:tr>
      <w:tr w:rsidR="00635CC6" w:rsidRPr="00C57861" w14:paraId="720DC59F" w14:textId="77777777" w:rsidTr="00244FD7">
        <w:trPr>
          <w:jc w:val="center"/>
        </w:trPr>
        <w:tc>
          <w:tcPr>
            <w:tcW w:w="2381" w:type="dxa"/>
          </w:tcPr>
          <w:p w14:paraId="1A07CD42" w14:textId="77777777" w:rsidR="00635CC6" w:rsidRPr="00C57861" w:rsidRDefault="00635CC6" w:rsidP="00462CFD">
            <w:pPr>
              <w:pStyle w:val="BNDES"/>
              <w:spacing w:after="0" w:line="288" w:lineRule="auto"/>
              <w:rPr>
                <w:rFonts w:asciiTheme="minorHAnsi" w:hAnsiTheme="minorHAnsi" w:cstheme="minorHAnsi"/>
                <w:b/>
                <w:szCs w:val="24"/>
              </w:rPr>
            </w:pPr>
            <w:r w:rsidRPr="00C57861">
              <w:rPr>
                <w:rFonts w:asciiTheme="minorHAnsi" w:hAnsiTheme="minorHAnsi" w:cstheme="minorHAnsi"/>
                <w:b/>
                <w:szCs w:val="24"/>
              </w:rPr>
              <w:t>Volume total estimado de recursos financeiros necessários para a realização do Projeto</w:t>
            </w:r>
          </w:p>
        </w:tc>
        <w:tc>
          <w:tcPr>
            <w:tcW w:w="5528" w:type="dxa"/>
            <w:vAlign w:val="center"/>
          </w:tcPr>
          <w:p w14:paraId="385A0F67" w14:textId="0A67ED4D" w:rsidR="00635CC6" w:rsidRPr="00C57861" w:rsidRDefault="001A5F2F" w:rsidP="00462CFD">
            <w:pPr>
              <w:pStyle w:val="BNDES"/>
              <w:spacing w:after="0" w:line="288" w:lineRule="auto"/>
              <w:rPr>
                <w:rFonts w:asciiTheme="minorHAnsi" w:hAnsiTheme="minorHAnsi" w:cstheme="minorHAnsi"/>
                <w:szCs w:val="24"/>
              </w:rPr>
            </w:pPr>
            <w:r w:rsidRPr="00C57861">
              <w:rPr>
                <w:rFonts w:asciiTheme="minorHAnsi" w:hAnsiTheme="minorHAnsi" w:cstheme="minorHAnsi"/>
                <w:szCs w:val="24"/>
              </w:rPr>
              <w:t xml:space="preserve">Os usos totais aplicados no Projeto estão estimados em aproximadamente em </w:t>
            </w:r>
            <w:r w:rsidR="00635CC6" w:rsidRPr="00C57861">
              <w:rPr>
                <w:rFonts w:asciiTheme="minorHAnsi" w:hAnsiTheme="minorHAnsi" w:cstheme="minorHAnsi"/>
                <w:szCs w:val="24"/>
              </w:rPr>
              <w:t>R$</w:t>
            </w:r>
            <w:r w:rsidR="004D5A92">
              <w:rPr>
                <w:rFonts w:asciiTheme="minorHAnsi" w:hAnsiTheme="minorHAnsi" w:cstheme="minorHAnsi"/>
                <w:szCs w:val="24"/>
              </w:rPr>
              <w:t>214</w:t>
            </w:r>
            <w:r w:rsidR="00D3573F">
              <w:rPr>
                <w:rFonts w:asciiTheme="minorHAnsi" w:hAnsiTheme="minorHAnsi" w:cstheme="minorHAnsi"/>
                <w:szCs w:val="24"/>
              </w:rPr>
              <w:t>.285.714,00 (duzentos e catorze milhões, duzentos e oitenta e cinco mil, setecentos e catorze reais)</w:t>
            </w:r>
            <w:r w:rsidRPr="00C57861">
              <w:rPr>
                <w:rFonts w:asciiTheme="minorHAnsi" w:hAnsiTheme="minorHAnsi" w:cstheme="minorHAnsi"/>
                <w:szCs w:val="24"/>
              </w:rPr>
              <w:t>.</w:t>
            </w:r>
          </w:p>
        </w:tc>
      </w:tr>
      <w:tr w:rsidR="00635CC6" w:rsidRPr="00C57861" w14:paraId="2A31821B" w14:textId="77777777" w:rsidTr="00244FD7">
        <w:trPr>
          <w:jc w:val="center"/>
        </w:trPr>
        <w:tc>
          <w:tcPr>
            <w:tcW w:w="2381" w:type="dxa"/>
          </w:tcPr>
          <w:p w14:paraId="1563517C" w14:textId="77777777" w:rsidR="00635CC6" w:rsidRPr="00C57861" w:rsidRDefault="00635CC6" w:rsidP="00462CFD">
            <w:pPr>
              <w:pStyle w:val="BNDES"/>
              <w:spacing w:after="0" w:line="288" w:lineRule="auto"/>
              <w:rPr>
                <w:rFonts w:asciiTheme="minorHAnsi" w:hAnsiTheme="minorHAnsi" w:cstheme="minorHAnsi"/>
                <w:b/>
                <w:szCs w:val="24"/>
              </w:rPr>
            </w:pPr>
            <w:r w:rsidRPr="00C57861">
              <w:rPr>
                <w:rFonts w:asciiTheme="minorHAnsi" w:hAnsiTheme="minorHAnsi" w:cstheme="minorHAnsi"/>
                <w:b/>
                <w:szCs w:val="24"/>
              </w:rPr>
              <w:lastRenderedPageBreak/>
              <w:t>Volume estimado de recursos financeiros a serem captados por meio das Debêntures que será destinado ao Projeto</w:t>
            </w:r>
          </w:p>
        </w:tc>
        <w:tc>
          <w:tcPr>
            <w:tcW w:w="5528" w:type="dxa"/>
            <w:vAlign w:val="center"/>
          </w:tcPr>
          <w:p w14:paraId="1E39CB1B" w14:textId="42224741" w:rsidR="00635CC6" w:rsidRPr="00C57861" w:rsidRDefault="001A5F2F" w:rsidP="00462CFD">
            <w:pPr>
              <w:pStyle w:val="BNDES"/>
              <w:spacing w:after="0" w:line="288" w:lineRule="auto"/>
              <w:rPr>
                <w:rFonts w:asciiTheme="minorHAnsi" w:hAnsiTheme="minorHAnsi" w:cstheme="minorHAnsi"/>
                <w:szCs w:val="24"/>
              </w:rPr>
            </w:pPr>
            <w:r w:rsidRPr="008279FA">
              <w:rPr>
                <w:rFonts w:asciiTheme="minorHAnsi" w:hAnsiTheme="minorHAnsi"/>
              </w:rPr>
              <w:t>A totalidade dos Recursos Líquidos</w:t>
            </w:r>
            <w:r w:rsidRPr="008832FF">
              <w:rPr>
                <w:rFonts w:asciiTheme="minorHAnsi" w:hAnsiTheme="minorHAnsi" w:cstheme="minorHAnsi"/>
                <w:szCs w:val="24"/>
              </w:rPr>
              <w:t>.</w:t>
            </w:r>
          </w:p>
        </w:tc>
      </w:tr>
      <w:tr w:rsidR="00635CC6" w:rsidRPr="00C57861" w14:paraId="7E2CB55D" w14:textId="77777777" w:rsidTr="00244FD7">
        <w:trPr>
          <w:jc w:val="center"/>
        </w:trPr>
        <w:tc>
          <w:tcPr>
            <w:tcW w:w="2381" w:type="dxa"/>
          </w:tcPr>
          <w:p w14:paraId="48592198" w14:textId="77777777" w:rsidR="00635CC6" w:rsidRPr="00C57861" w:rsidRDefault="00635CC6" w:rsidP="00462CFD">
            <w:pPr>
              <w:pStyle w:val="BNDES"/>
              <w:spacing w:after="0" w:line="288" w:lineRule="auto"/>
              <w:rPr>
                <w:rFonts w:asciiTheme="minorHAnsi" w:hAnsiTheme="minorHAnsi" w:cstheme="minorHAnsi"/>
                <w:b/>
                <w:szCs w:val="24"/>
              </w:rPr>
            </w:pPr>
            <w:r w:rsidRPr="00C57861">
              <w:rPr>
                <w:rFonts w:asciiTheme="minorHAnsi" w:hAnsiTheme="minorHAnsi" w:cstheme="minorHAnsi"/>
                <w:b/>
                <w:szCs w:val="24"/>
              </w:rPr>
              <w:t>Percentual estimado de recursos financeiros a serem captados por meio das Debêntures que será destinado ao Projeto</w:t>
            </w:r>
          </w:p>
        </w:tc>
        <w:tc>
          <w:tcPr>
            <w:tcW w:w="5528" w:type="dxa"/>
            <w:vAlign w:val="center"/>
          </w:tcPr>
          <w:p w14:paraId="1E6AB19E" w14:textId="018D6841" w:rsidR="00635CC6" w:rsidRPr="00C57861" w:rsidRDefault="001A5F2F" w:rsidP="00462CFD">
            <w:pPr>
              <w:pStyle w:val="BNDES"/>
              <w:spacing w:after="0" w:line="288" w:lineRule="auto"/>
              <w:rPr>
                <w:rFonts w:asciiTheme="minorHAnsi" w:hAnsiTheme="minorHAnsi" w:cstheme="minorHAnsi"/>
                <w:szCs w:val="24"/>
              </w:rPr>
            </w:pPr>
            <w:r w:rsidRPr="008279FA">
              <w:rPr>
                <w:rFonts w:asciiTheme="minorHAnsi" w:hAnsiTheme="minorHAnsi"/>
              </w:rPr>
              <w:t>100</w:t>
            </w:r>
            <w:r w:rsidRPr="008832FF">
              <w:rPr>
                <w:rFonts w:asciiTheme="minorHAnsi" w:hAnsiTheme="minorHAnsi" w:cstheme="minorHAnsi"/>
                <w:szCs w:val="24"/>
              </w:rPr>
              <w:t>%</w:t>
            </w:r>
          </w:p>
        </w:tc>
      </w:tr>
      <w:tr w:rsidR="00635CC6" w:rsidRPr="00C57861" w14:paraId="4E58B4FE" w14:textId="77777777" w:rsidTr="00244FD7">
        <w:trPr>
          <w:jc w:val="center"/>
        </w:trPr>
        <w:tc>
          <w:tcPr>
            <w:tcW w:w="2381" w:type="dxa"/>
          </w:tcPr>
          <w:p w14:paraId="1436AF1E" w14:textId="77777777" w:rsidR="00635CC6" w:rsidRPr="00C57861" w:rsidRDefault="00635CC6" w:rsidP="00462CFD">
            <w:pPr>
              <w:pStyle w:val="BNDES"/>
              <w:spacing w:after="0" w:line="288" w:lineRule="auto"/>
              <w:rPr>
                <w:rFonts w:asciiTheme="minorHAnsi" w:hAnsiTheme="minorHAnsi" w:cstheme="minorHAnsi"/>
                <w:b/>
                <w:szCs w:val="24"/>
              </w:rPr>
            </w:pPr>
            <w:r w:rsidRPr="00C57861">
              <w:rPr>
                <w:rFonts w:asciiTheme="minorHAnsi" w:hAnsiTheme="minorHAnsi" w:cstheme="minorHAnsi"/>
                <w:b/>
                <w:szCs w:val="24"/>
              </w:rPr>
              <w:t>Alocação dos recursos financeiros a serem captados por meio das Debêntures no Projeto</w:t>
            </w:r>
          </w:p>
        </w:tc>
        <w:tc>
          <w:tcPr>
            <w:tcW w:w="5528" w:type="dxa"/>
            <w:vAlign w:val="center"/>
          </w:tcPr>
          <w:p w14:paraId="10E8CEF8" w14:textId="221993C5" w:rsidR="00635CC6" w:rsidRPr="00C57861" w:rsidRDefault="005B18CE" w:rsidP="00462CFD">
            <w:pPr>
              <w:pStyle w:val="BNDES"/>
              <w:spacing w:after="0" w:line="288" w:lineRule="auto"/>
              <w:rPr>
                <w:rFonts w:asciiTheme="minorHAnsi" w:eastAsia="Arial" w:hAnsiTheme="minorHAnsi" w:cstheme="minorHAnsi"/>
                <w:szCs w:val="24"/>
                <w:lang w:eastAsia="en-GB"/>
              </w:rPr>
            </w:pPr>
            <w:r w:rsidRPr="00C57861">
              <w:rPr>
                <w:rFonts w:asciiTheme="minorHAnsi" w:eastAsia="Arial" w:hAnsiTheme="minorHAnsi" w:cstheme="minorHAnsi"/>
                <w:szCs w:val="24"/>
                <w:lang w:eastAsia="en-GB"/>
              </w:rPr>
              <w:t xml:space="preserve">Os </w:t>
            </w:r>
            <w:r w:rsidR="001A5F2F" w:rsidRPr="00C57861">
              <w:rPr>
                <w:rFonts w:asciiTheme="minorHAnsi" w:eastAsia="Arial" w:hAnsiTheme="minorHAnsi" w:cstheme="minorHAnsi"/>
                <w:szCs w:val="24"/>
                <w:lang w:eastAsia="en-GB"/>
              </w:rPr>
              <w:t>R</w:t>
            </w:r>
            <w:r w:rsidRPr="00C57861">
              <w:rPr>
                <w:rFonts w:asciiTheme="minorHAnsi" w:eastAsia="Arial" w:hAnsiTheme="minorHAnsi" w:cstheme="minorHAnsi"/>
                <w:szCs w:val="24"/>
                <w:lang w:eastAsia="en-GB"/>
              </w:rPr>
              <w:t xml:space="preserve">ecursos </w:t>
            </w:r>
            <w:r w:rsidR="001A5F2F" w:rsidRPr="00C57861">
              <w:rPr>
                <w:rFonts w:asciiTheme="minorHAnsi" w:eastAsia="Arial" w:hAnsiTheme="minorHAnsi" w:cstheme="minorHAnsi"/>
                <w:szCs w:val="24"/>
                <w:lang w:eastAsia="en-GB"/>
              </w:rPr>
              <w:t>L</w:t>
            </w:r>
            <w:r w:rsidRPr="00C57861">
              <w:rPr>
                <w:rFonts w:asciiTheme="minorHAnsi" w:eastAsia="Arial" w:hAnsiTheme="minorHAnsi" w:cstheme="minorHAnsi"/>
                <w:szCs w:val="24"/>
                <w:lang w:eastAsia="en-GB"/>
              </w:rPr>
              <w:t xml:space="preserve">íquidos a serem captados pelas Debêntures deverão </w:t>
            </w:r>
            <w:r w:rsidRPr="008832FF">
              <w:rPr>
                <w:rFonts w:asciiTheme="minorHAnsi" w:eastAsia="Arial" w:hAnsiTheme="minorHAnsi" w:cstheme="minorHAnsi"/>
                <w:szCs w:val="24"/>
                <w:lang w:eastAsia="en-GB"/>
              </w:rPr>
              <w:t xml:space="preserve">ser utilizados </w:t>
            </w:r>
            <w:r w:rsidRPr="008279FA">
              <w:rPr>
                <w:rFonts w:asciiTheme="minorHAnsi" w:eastAsia="Arial" w:hAnsiTheme="minorHAnsi"/>
              </w:rPr>
              <w:t xml:space="preserve">para pagamento futuro </w:t>
            </w:r>
            <w:r w:rsidR="00F62F8A" w:rsidRPr="008279FA">
              <w:rPr>
                <w:rFonts w:asciiTheme="minorHAnsi" w:eastAsia="Arial" w:hAnsiTheme="minorHAnsi"/>
              </w:rPr>
              <w:t>e</w:t>
            </w:r>
            <w:r w:rsidRPr="008279FA">
              <w:rPr>
                <w:rFonts w:asciiTheme="minorHAnsi" w:eastAsia="Arial" w:hAnsiTheme="minorHAnsi"/>
              </w:rPr>
              <w:t xml:space="preserve"> reembolso</w:t>
            </w:r>
            <w:r w:rsidRPr="008832FF">
              <w:rPr>
                <w:rFonts w:asciiTheme="minorHAnsi" w:eastAsia="Arial" w:hAnsiTheme="minorHAnsi" w:cstheme="minorHAnsi"/>
                <w:szCs w:val="24"/>
                <w:lang w:eastAsia="en-GB"/>
              </w:rPr>
              <w:t xml:space="preserve"> dos</w:t>
            </w:r>
            <w:r w:rsidRPr="00C57861">
              <w:rPr>
                <w:rFonts w:asciiTheme="minorHAnsi" w:eastAsia="Arial" w:hAnsiTheme="minorHAnsi" w:cstheme="minorHAnsi"/>
                <w:szCs w:val="24"/>
                <w:lang w:eastAsia="en-GB"/>
              </w:rPr>
              <w:t xml:space="preserve"> custos de implantação do Projeto.</w:t>
            </w:r>
          </w:p>
        </w:tc>
      </w:tr>
      <w:tr w:rsidR="00635CC6" w:rsidRPr="00C57861" w14:paraId="4232C14E" w14:textId="77777777" w:rsidTr="00244FD7">
        <w:trPr>
          <w:jc w:val="center"/>
        </w:trPr>
        <w:tc>
          <w:tcPr>
            <w:tcW w:w="2381" w:type="dxa"/>
          </w:tcPr>
          <w:p w14:paraId="3C245741" w14:textId="77777777" w:rsidR="00635CC6" w:rsidRPr="00C57861" w:rsidRDefault="00635CC6" w:rsidP="00462CFD">
            <w:pPr>
              <w:pStyle w:val="BNDES"/>
              <w:spacing w:after="0" w:line="288" w:lineRule="auto"/>
              <w:rPr>
                <w:rFonts w:asciiTheme="minorHAnsi" w:hAnsiTheme="minorHAnsi" w:cstheme="minorHAnsi"/>
                <w:b/>
                <w:szCs w:val="24"/>
              </w:rPr>
            </w:pPr>
            <w:r w:rsidRPr="00C57861">
              <w:rPr>
                <w:rFonts w:asciiTheme="minorHAnsi" w:hAnsiTheme="minorHAnsi" w:cstheme="minorHAnsi"/>
                <w:b/>
                <w:szCs w:val="24"/>
              </w:rPr>
              <w:t xml:space="preserve">Percentual estimado do volume total estimado de recursos financeiros necessários para a realização do Projeto a serem captados por meio das Debêntures </w:t>
            </w:r>
          </w:p>
        </w:tc>
        <w:tc>
          <w:tcPr>
            <w:tcW w:w="5528" w:type="dxa"/>
            <w:vAlign w:val="center"/>
          </w:tcPr>
          <w:p w14:paraId="5934306E" w14:textId="6EEB61C0" w:rsidR="00635CC6" w:rsidRPr="00C57861" w:rsidRDefault="001A5F2F" w:rsidP="00462CFD">
            <w:pPr>
              <w:pStyle w:val="BNDES"/>
              <w:spacing w:after="0" w:line="288" w:lineRule="auto"/>
              <w:rPr>
                <w:rFonts w:asciiTheme="minorHAnsi" w:eastAsia="Arial" w:hAnsiTheme="minorHAnsi" w:cstheme="minorHAnsi"/>
                <w:szCs w:val="24"/>
                <w:lang w:eastAsia="en-GB"/>
              </w:rPr>
            </w:pPr>
            <w:r w:rsidRPr="00C57861">
              <w:rPr>
                <w:rFonts w:asciiTheme="minorHAnsi" w:eastAsia="Arial" w:hAnsiTheme="minorHAnsi" w:cstheme="minorHAnsi"/>
                <w:szCs w:val="24"/>
                <w:lang w:eastAsia="en-GB"/>
              </w:rPr>
              <w:t xml:space="preserve">A </w:t>
            </w:r>
            <w:r w:rsidR="005B18CE" w:rsidRPr="00C57861">
              <w:rPr>
                <w:rFonts w:asciiTheme="minorHAnsi" w:eastAsia="Arial" w:hAnsiTheme="minorHAnsi" w:cstheme="minorHAnsi"/>
                <w:szCs w:val="24"/>
                <w:lang w:eastAsia="en-GB"/>
              </w:rPr>
              <w:t xml:space="preserve">totalidade dos recursos oriundos da Emissão das Debêntures representam, nesta data, aproximadamente </w:t>
            </w:r>
            <w:r w:rsidR="00F62F8A">
              <w:rPr>
                <w:rFonts w:asciiTheme="minorHAnsi" w:eastAsia="Arial" w:hAnsiTheme="minorHAnsi" w:cstheme="minorHAnsi"/>
                <w:szCs w:val="24"/>
                <w:lang w:eastAsia="en-GB"/>
              </w:rPr>
              <w:t>70</w:t>
            </w:r>
            <w:r w:rsidR="005B4B2B" w:rsidRPr="00C57861">
              <w:rPr>
                <w:rFonts w:asciiTheme="minorHAnsi" w:eastAsia="Arial" w:hAnsiTheme="minorHAnsi" w:cstheme="minorHAnsi"/>
                <w:szCs w:val="24"/>
                <w:lang w:eastAsia="en-GB"/>
              </w:rPr>
              <w:t>%</w:t>
            </w:r>
            <w:r w:rsidR="005B18CE" w:rsidRPr="00C57861">
              <w:rPr>
                <w:rFonts w:asciiTheme="minorHAnsi" w:eastAsia="Arial" w:hAnsiTheme="minorHAnsi" w:cstheme="minorHAnsi"/>
                <w:szCs w:val="24"/>
                <w:lang w:eastAsia="en-GB"/>
              </w:rPr>
              <w:t xml:space="preserve"> (</w:t>
            </w:r>
            <w:r w:rsidR="00F62F8A">
              <w:rPr>
                <w:rFonts w:asciiTheme="minorHAnsi" w:eastAsia="Arial" w:hAnsiTheme="minorHAnsi" w:cstheme="minorHAnsi"/>
                <w:szCs w:val="24"/>
                <w:lang w:eastAsia="en-GB"/>
              </w:rPr>
              <w:t xml:space="preserve">setenta </w:t>
            </w:r>
            <w:r w:rsidR="0066360D" w:rsidRPr="00C57861">
              <w:rPr>
                <w:rFonts w:asciiTheme="minorHAnsi" w:eastAsia="Arial" w:hAnsiTheme="minorHAnsi" w:cstheme="minorHAnsi"/>
                <w:szCs w:val="24"/>
                <w:lang w:eastAsia="en-GB"/>
              </w:rPr>
              <w:t>por cento)</w:t>
            </w:r>
            <w:r w:rsidR="005B18CE" w:rsidRPr="00C57861">
              <w:rPr>
                <w:rFonts w:asciiTheme="minorHAnsi" w:eastAsia="Arial" w:hAnsiTheme="minorHAnsi" w:cstheme="minorHAnsi"/>
                <w:szCs w:val="24"/>
                <w:lang w:eastAsia="en-GB"/>
              </w:rPr>
              <w:t xml:space="preserve"> do uso total de recursos financeiros estimados do Projeto.</w:t>
            </w:r>
          </w:p>
        </w:tc>
      </w:tr>
      <w:bookmarkEnd w:id="32"/>
    </w:tbl>
    <w:p w14:paraId="302EA2E8"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082C6265" w14:textId="49241C67" w:rsidR="00322A5B" w:rsidRPr="00C57861" w:rsidRDefault="001A5F2F" w:rsidP="00462CFD">
      <w:pPr>
        <w:pStyle w:val="Level2"/>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Para fins do disposto </w:t>
      </w:r>
      <w:proofErr w:type="spellStart"/>
      <w:r w:rsidRPr="00C57861">
        <w:rPr>
          <w:rFonts w:asciiTheme="minorHAnsi" w:hAnsiTheme="minorHAnsi" w:cstheme="minorHAnsi"/>
          <w:sz w:val="24"/>
          <w:szCs w:val="24"/>
          <w:lang w:val="pt-BR"/>
        </w:rPr>
        <w:t>nas</w:t>
      </w:r>
      <w:proofErr w:type="spellEnd"/>
      <w:r w:rsidRPr="00C57861">
        <w:rPr>
          <w:rFonts w:asciiTheme="minorHAnsi" w:hAnsiTheme="minorHAnsi" w:cstheme="minorHAnsi"/>
          <w:sz w:val="24"/>
          <w:szCs w:val="24"/>
          <w:lang w:val="pt-BR"/>
        </w:rPr>
        <w:t xml:space="preserve"> cláusulas acima, entende-se como “</w:t>
      </w:r>
      <w:r w:rsidRPr="00C57861">
        <w:rPr>
          <w:rFonts w:asciiTheme="minorHAnsi" w:hAnsiTheme="minorHAnsi" w:cstheme="minorHAnsi"/>
          <w:sz w:val="24"/>
          <w:szCs w:val="24"/>
          <w:u w:val="single"/>
          <w:lang w:val="pt-BR"/>
        </w:rPr>
        <w:t>Recursos Líquidos</w:t>
      </w:r>
      <w:r w:rsidRPr="00C57861">
        <w:rPr>
          <w:rFonts w:asciiTheme="minorHAnsi" w:hAnsiTheme="minorHAnsi" w:cstheme="minorHAnsi"/>
          <w:sz w:val="24"/>
          <w:szCs w:val="24"/>
          <w:lang w:val="pt-BR"/>
        </w:rPr>
        <w:t xml:space="preserve">” o Valor Total da Emissão, excluídos os custos incorridos para a realização da Emissão. </w:t>
      </w:r>
    </w:p>
    <w:p w14:paraId="19D5749E" w14:textId="77777777" w:rsidR="00403943" w:rsidRPr="00C57861" w:rsidRDefault="00403943" w:rsidP="00821994">
      <w:pPr>
        <w:pStyle w:val="Level2"/>
        <w:numPr>
          <w:ilvl w:val="0"/>
          <w:numId w:val="0"/>
        </w:numPr>
        <w:spacing w:after="0" w:line="288" w:lineRule="auto"/>
        <w:rPr>
          <w:rFonts w:asciiTheme="minorHAnsi" w:hAnsiTheme="minorHAnsi" w:cstheme="minorHAnsi"/>
          <w:sz w:val="24"/>
          <w:szCs w:val="24"/>
          <w:lang w:val="pt-BR"/>
        </w:rPr>
      </w:pPr>
    </w:p>
    <w:p w14:paraId="11617A62" w14:textId="2F188989" w:rsidR="00403943" w:rsidRPr="00C57861" w:rsidRDefault="005B0A6B" w:rsidP="00096097">
      <w:pPr>
        <w:pStyle w:val="Level2"/>
        <w:numPr>
          <w:ilvl w:val="2"/>
          <w:numId w:val="12"/>
        </w:numPr>
        <w:spacing w:after="0" w:line="288" w:lineRule="auto"/>
        <w:ind w:left="0" w:firstLine="0"/>
        <w:rPr>
          <w:rFonts w:asciiTheme="minorHAnsi" w:hAnsiTheme="minorHAnsi" w:cstheme="minorHAnsi"/>
          <w:sz w:val="24"/>
          <w:szCs w:val="24"/>
          <w:lang w:val="pt-BR"/>
        </w:rPr>
      </w:pPr>
      <w:r w:rsidRPr="008279FA">
        <w:rPr>
          <w:rFonts w:asciiTheme="minorHAnsi" w:hAnsiTheme="minorHAnsi" w:cstheme="minorHAnsi"/>
          <w:sz w:val="24"/>
          <w:szCs w:val="24"/>
          <w:lang w:val="pt-BR"/>
        </w:rPr>
        <w:t>Para o cumprimento, pelo Agente Fiduciário, do disposto na Resolução CVM n° 17, de 09 de fevereiro de 2021, conforme alterada (“</w:t>
      </w:r>
      <w:r w:rsidRPr="008279FA">
        <w:rPr>
          <w:rFonts w:asciiTheme="minorHAnsi" w:hAnsiTheme="minorHAnsi" w:cstheme="minorHAnsi"/>
          <w:sz w:val="24"/>
          <w:szCs w:val="24"/>
          <w:u w:val="single"/>
          <w:lang w:val="pt-BR"/>
        </w:rPr>
        <w:t>Resolução CVM 17</w:t>
      </w:r>
      <w:r w:rsidRPr="008279FA">
        <w:rPr>
          <w:rFonts w:asciiTheme="minorHAnsi" w:hAnsiTheme="minorHAnsi" w:cstheme="minorHAnsi"/>
          <w:sz w:val="24"/>
          <w:szCs w:val="24"/>
          <w:lang w:val="pt-BR"/>
        </w:rPr>
        <w:t>”), a Emissora deverá encaminhar ao Agente Fiduciário (i) anualmente, a partir da Data de Emissão, ou (</w:t>
      </w:r>
      <w:proofErr w:type="spellStart"/>
      <w:r w:rsidRPr="008279FA">
        <w:rPr>
          <w:rFonts w:asciiTheme="minorHAnsi" w:hAnsiTheme="minorHAnsi" w:cstheme="minorHAnsi"/>
          <w:sz w:val="24"/>
          <w:szCs w:val="24"/>
          <w:lang w:val="pt-BR"/>
        </w:rPr>
        <w:t>ii</w:t>
      </w:r>
      <w:proofErr w:type="spellEnd"/>
      <w:r w:rsidRPr="008279FA">
        <w:rPr>
          <w:rFonts w:asciiTheme="minorHAnsi" w:hAnsiTheme="minorHAnsi" w:cstheme="minorHAnsi"/>
          <w:sz w:val="24"/>
          <w:szCs w:val="24"/>
          <w:lang w:val="pt-BR"/>
        </w:rPr>
        <w:t>) em até 20 (vinte) dias contados de solicitação do Agente Fiduciário</w:t>
      </w:r>
      <w:r w:rsidR="00825608" w:rsidRPr="008279FA">
        <w:rPr>
          <w:rFonts w:asciiTheme="minorHAnsi" w:hAnsiTheme="minorHAnsi" w:cstheme="minorHAnsi"/>
          <w:sz w:val="24"/>
          <w:szCs w:val="24"/>
          <w:lang w:val="pt-BR"/>
        </w:rPr>
        <w:t xml:space="preserve"> e/ou dos Debenturistas</w:t>
      </w:r>
      <w:r w:rsidRPr="008279FA">
        <w:rPr>
          <w:rFonts w:asciiTheme="minorHAnsi" w:hAnsiTheme="minorHAnsi" w:cstheme="minorHAnsi"/>
          <w:sz w:val="24"/>
          <w:szCs w:val="24"/>
          <w:lang w:val="pt-BR"/>
        </w:rPr>
        <w:t xml:space="preserve">, além da declaração anual, declaração em papel timbrado e assinada por representante legal, atestando a destinação dos recursos da presente Emissão, até a </w:t>
      </w:r>
      <w:r w:rsidRPr="008279FA">
        <w:rPr>
          <w:rFonts w:asciiTheme="minorHAnsi" w:hAnsiTheme="minorHAnsi" w:cstheme="minorHAnsi"/>
          <w:sz w:val="24"/>
          <w:szCs w:val="24"/>
          <w:lang w:val="pt-BR"/>
        </w:rPr>
        <w:lastRenderedPageBreak/>
        <w:t>Data de Vencimento</w:t>
      </w:r>
      <w:r>
        <w:rPr>
          <w:rFonts w:asciiTheme="minorHAnsi" w:hAnsiTheme="minorHAnsi" w:cstheme="minorHAnsi"/>
          <w:sz w:val="24"/>
          <w:szCs w:val="24"/>
          <w:lang w:val="pt-BR"/>
        </w:rPr>
        <w:t xml:space="preserve"> ou até a comprovação da destinação da totalidade dos recursos</w:t>
      </w:r>
      <w:r w:rsidR="00403943" w:rsidRPr="00C57861">
        <w:rPr>
          <w:rFonts w:asciiTheme="minorHAnsi" w:hAnsiTheme="minorHAnsi" w:cstheme="minorHAnsi"/>
          <w:sz w:val="24"/>
          <w:szCs w:val="24"/>
          <w:lang w:val="pt-BR"/>
        </w:rPr>
        <w:t xml:space="preserve">, </w:t>
      </w:r>
      <w:r w:rsidR="00394EA5">
        <w:rPr>
          <w:rFonts w:asciiTheme="minorHAnsi" w:hAnsiTheme="minorHAnsi" w:cstheme="minorHAnsi"/>
          <w:sz w:val="24"/>
          <w:szCs w:val="24"/>
          <w:lang w:val="pt-BR"/>
        </w:rPr>
        <w:t xml:space="preserve">o que ocorrer primeiro, </w:t>
      </w:r>
      <w:r w:rsidR="00403943" w:rsidRPr="00C57861">
        <w:rPr>
          <w:rFonts w:asciiTheme="minorHAnsi" w:hAnsiTheme="minorHAnsi" w:cstheme="minorHAnsi"/>
          <w:sz w:val="24"/>
          <w:szCs w:val="24"/>
          <w:lang w:val="pt-BR"/>
        </w:rPr>
        <w:t>planilha demonstrando a aplicação dos recursos no Projeto</w:t>
      </w:r>
      <w:r>
        <w:rPr>
          <w:rFonts w:asciiTheme="minorHAnsi" w:hAnsiTheme="minorHAnsi" w:cstheme="minorHAnsi"/>
          <w:sz w:val="24"/>
          <w:szCs w:val="24"/>
          <w:lang w:val="pt-BR"/>
        </w:rPr>
        <w:t xml:space="preserve"> juntamente com a </w:t>
      </w:r>
      <w:r w:rsidRPr="008279FA">
        <w:rPr>
          <w:rFonts w:asciiTheme="minorHAnsi" w:hAnsiTheme="minorHAnsi" w:cstheme="minorHAnsi"/>
          <w:sz w:val="24"/>
          <w:szCs w:val="24"/>
          <w:lang w:val="pt-BR"/>
        </w:rPr>
        <w:t>documentação comprobatória da destinação dos recursos, podendo o Agente Fiduciário solicitar à Emissora todos os eventuais esclarecimentos e documentos adicionais que se façam necessários</w:t>
      </w:r>
      <w:r w:rsidR="00403943" w:rsidRPr="00C57861">
        <w:rPr>
          <w:rFonts w:asciiTheme="minorHAnsi" w:hAnsiTheme="minorHAnsi" w:cstheme="minorHAnsi"/>
          <w:sz w:val="24"/>
          <w:szCs w:val="24"/>
          <w:lang w:val="pt-BR"/>
        </w:rPr>
        <w:t>.</w:t>
      </w:r>
    </w:p>
    <w:p w14:paraId="076B4875" w14:textId="77777777" w:rsidR="004872AC" w:rsidRPr="00C57861" w:rsidRDefault="004872AC" w:rsidP="00821994">
      <w:pPr>
        <w:pStyle w:val="Level2"/>
        <w:numPr>
          <w:ilvl w:val="0"/>
          <w:numId w:val="0"/>
        </w:numPr>
        <w:spacing w:after="0" w:line="288" w:lineRule="auto"/>
        <w:rPr>
          <w:rFonts w:asciiTheme="minorHAnsi" w:hAnsiTheme="minorHAnsi" w:cstheme="minorHAnsi"/>
          <w:sz w:val="24"/>
          <w:szCs w:val="24"/>
          <w:lang w:val="pt-BR"/>
        </w:rPr>
      </w:pPr>
    </w:p>
    <w:p w14:paraId="63A0B2FA" w14:textId="05AF1596" w:rsidR="00403943" w:rsidRPr="00C57861" w:rsidRDefault="00403943" w:rsidP="00403943">
      <w:pPr>
        <w:pStyle w:val="Level2"/>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Emissora compromete-se</w:t>
      </w:r>
      <w:r w:rsidR="004E7BCE"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a apresentar ao Agente Fiduciário, sempre que solicitado por autoridades ou órgãos reguladores, regulamentos, leis ou determinações judiciais, administrativas ou arbitrais, a comprovação da destinação dos recursos por meio de envio de documentos que, a critério das respectivas autoridades ou órgãos reguladores, comprovem o emprego dos recursos oriundos das Debêntures nas atividades indicadas acima.</w:t>
      </w:r>
    </w:p>
    <w:p w14:paraId="26FF158F" w14:textId="77777777" w:rsidR="00403943" w:rsidRPr="00C57861" w:rsidRDefault="00403943" w:rsidP="00403943">
      <w:pPr>
        <w:pStyle w:val="PargrafodaLista"/>
        <w:rPr>
          <w:rFonts w:asciiTheme="minorHAnsi" w:hAnsiTheme="minorHAnsi" w:cstheme="minorHAnsi"/>
          <w:sz w:val="24"/>
          <w:szCs w:val="24"/>
        </w:rPr>
      </w:pPr>
    </w:p>
    <w:p w14:paraId="22EAE8A4" w14:textId="34A6734D" w:rsidR="00403943" w:rsidRPr="00C57861" w:rsidRDefault="00403943" w:rsidP="00403943">
      <w:pPr>
        <w:pStyle w:val="Level2"/>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Na hipótese acima, os documentos que comprovem a destinação dos recursos deverão ser enviados pela Emissora ao Agente Fiduciário em até </w:t>
      </w:r>
      <w:r w:rsidR="005B0A6B">
        <w:rPr>
          <w:rFonts w:asciiTheme="minorHAnsi" w:hAnsiTheme="minorHAnsi" w:cstheme="minorHAnsi"/>
          <w:sz w:val="24"/>
          <w:szCs w:val="24"/>
          <w:lang w:val="pt-BR"/>
        </w:rPr>
        <w:t>20</w:t>
      </w:r>
      <w:r w:rsidRPr="00C57861">
        <w:rPr>
          <w:rFonts w:asciiTheme="minorHAnsi" w:hAnsiTheme="minorHAnsi" w:cstheme="minorHAnsi"/>
          <w:sz w:val="24"/>
          <w:szCs w:val="24"/>
          <w:lang w:val="pt-BR"/>
        </w:rPr>
        <w:t xml:space="preserve"> (</w:t>
      </w:r>
      <w:r w:rsidR="005B0A6B">
        <w:rPr>
          <w:rFonts w:asciiTheme="minorHAnsi" w:hAnsiTheme="minorHAnsi" w:cstheme="minorHAnsi"/>
          <w:sz w:val="24"/>
          <w:szCs w:val="24"/>
          <w:lang w:val="pt-BR"/>
        </w:rPr>
        <w:t>vinte</w:t>
      </w:r>
      <w:r w:rsidRPr="00C57861">
        <w:rPr>
          <w:rFonts w:asciiTheme="minorHAnsi" w:hAnsiTheme="minorHAnsi" w:cstheme="minorHAnsi"/>
          <w:sz w:val="24"/>
          <w:szCs w:val="24"/>
          <w:lang w:val="pt-BR"/>
        </w:rPr>
        <w:t>) dias corridos a contar da respectiva solicitação pelo Agente Fiduciário ou em menor prazo, caso assim seja necessário para fins de cumprimento tempestivo, pelo Agente Fiduciário, de quaisquer solicitações efetuadas por autoridades ou órgãos reguladores, regulamentos, leis ou determinações judiciais, administrativas ou arbitrais.</w:t>
      </w:r>
    </w:p>
    <w:p w14:paraId="28EB9F51" w14:textId="77777777" w:rsidR="00403943" w:rsidRPr="00C57861" w:rsidRDefault="00403943" w:rsidP="00403943">
      <w:pPr>
        <w:pStyle w:val="PargrafodaLista"/>
        <w:rPr>
          <w:rFonts w:asciiTheme="minorHAnsi" w:hAnsiTheme="minorHAnsi" w:cstheme="minorHAnsi"/>
          <w:sz w:val="24"/>
          <w:szCs w:val="24"/>
        </w:rPr>
      </w:pPr>
    </w:p>
    <w:p w14:paraId="724BA1B1" w14:textId="2D84FE92" w:rsidR="00403943" w:rsidRDefault="00403943" w:rsidP="00403943">
      <w:pPr>
        <w:pStyle w:val="Level2"/>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Agente Fiduciário deverá tratar todas e quaisquer informações recebidas nos termos desta Cláusula em caráter sigiloso, com o fim exclusivo de verificar o cumprimento da destinação de recursos aqui estabelecida</w:t>
      </w:r>
      <w:r w:rsidR="00825608">
        <w:rPr>
          <w:rFonts w:asciiTheme="minorHAnsi" w:hAnsiTheme="minorHAnsi" w:cstheme="minorHAnsi"/>
          <w:sz w:val="24"/>
          <w:szCs w:val="24"/>
          <w:lang w:val="pt-BR"/>
        </w:rPr>
        <w:t>, exceto se solicitado por autoridade e/ou órgãos reguladores ou pelos Debenturistas</w:t>
      </w:r>
      <w:r w:rsidRPr="00C57861">
        <w:rPr>
          <w:rFonts w:asciiTheme="minorHAnsi" w:hAnsiTheme="minorHAnsi" w:cstheme="minorHAnsi"/>
          <w:sz w:val="24"/>
          <w:szCs w:val="24"/>
          <w:lang w:val="pt-BR"/>
        </w:rPr>
        <w:t>.</w:t>
      </w:r>
    </w:p>
    <w:p w14:paraId="7DF9F441" w14:textId="77777777" w:rsidR="00825608" w:rsidRDefault="00825608" w:rsidP="00825608">
      <w:pPr>
        <w:pStyle w:val="PargrafodaLista"/>
        <w:rPr>
          <w:rFonts w:asciiTheme="minorHAnsi" w:hAnsiTheme="minorHAnsi" w:cstheme="minorHAnsi"/>
          <w:sz w:val="24"/>
          <w:szCs w:val="24"/>
        </w:rPr>
      </w:pPr>
    </w:p>
    <w:p w14:paraId="00CAC526" w14:textId="4A2B9D70" w:rsidR="00825608" w:rsidRPr="00825608" w:rsidRDefault="00825608" w:rsidP="00403943">
      <w:pPr>
        <w:pStyle w:val="Level2"/>
        <w:numPr>
          <w:ilvl w:val="2"/>
          <w:numId w:val="12"/>
        </w:numPr>
        <w:spacing w:after="0" w:line="288" w:lineRule="auto"/>
        <w:ind w:left="0" w:firstLine="0"/>
        <w:rPr>
          <w:rFonts w:asciiTheme="minorHAnsi" w:hAnsiTheme="minorHAnsi" w:cstheme="minorHAnsi"/>
          <w:sz w:val="24"/>
          <w:szCs w:val="24"/>
          <w:lang w:val="pt-BR"/>
        </w:rPr>
      </w:pPr>
      <w:r w:rsidRPr="00F66D06">
        <w:rPr>
          <w:rFonts w:asciiTheme="minorHAnsi" w:hAnsiTheme="minorHAnsi" w:cstheme="minorHAnsi"/>
          <w:sz w:val="24"/>
          <w:szCs w:val="24"/>
          <w:lang w:val="pt-BR"/>
        </w:rPr>
        <w:t>Caberá à Emissora a verificação e análise da veracidade dos documentos encaminhados,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7DB4771A" w14:textId="77777777" w:rsidR="009F03A5" w:rsidRPr="00163E0E" w:rsidRDefault="009F03A5" w:rsidP="00163E0E">
      <w:pPr>
        <w:pStyle w:val="Level2"/>
        <w:widowControl w:val="0"/>
        <w:numPr>
          <w:ilvl w:val="0"/>
          <w:numId w:val="0"/>
        </w:numPr>
        <w:spacing w:after="0" w:line="288" w:lineRule="auto"/>
        <w:rPr>
          <w:rFonts w:asciiTheme="minorHAnsi" w:hAnsiTheme="minorHAnsi"/>
          <w:sz w:val="24"/>
          <w:lang w:val="pt-BR"/>
        </w:rPr>
      </w:pPr>
    </w:p>
    <w:p w14:paraId="2BE0CB7F" w14:textId="6797794F" w:rsidR="00110414" w:rsidRPr="00D14DF1" w:rsidRDefault="00110414" w:rsidP="002B0BF9">
      <w:pPr>
        <w:pStyle w:val="Level2"/>
        <w:widowControl w:val="0"/>
        <w:numPr>
          <w:ilvl w:val="1"/>
          <w:numId w:val="12"/>
        </w:numPr>
        <w:spacing w:after="0" w:line="288" w:lineRule="auto"/>
        <w:ind w:left="0" w:firstLine="0"/>
        <w:rPr>
          <w:rFonts w:asciiTheme="minorHAnsi" w:hAnsiTheme="minorHAnsi" w:cstheme="minorHAnsi"/>
          <w:b/>
          <w:bCs/>
          <w:sz w:val="24"/>
          <w:szCs w:val="24"/>
          <w:lang w:val="pt-BR"/>
        </w:rPr>
      </w:pPr>
      <w:r w:rsidRPr="00D14DF1">
        <w:rPr>
          <w:rFonts w:asciiTheme="minorHAnsi" w:hAnsiTheme="minorHAnsi" w:cstheme="minorHAnsi"/>
          <w:b/>
          <w:bCs/>
          <w:sz w:val="24"/>
          <w:szCs w:val="24"/>
          <w:lang w:val="pt-BR"/>
        </w:rPr>
        <w:t>Agência de</w:t>
      </w:r>
      <w:r w:rsidR="0035407C" w:rsidRPr="00D14DF1">
        <w:rPr>
          <w:rFonts w:asciiTheme="minorHAnsi" w:hAnsiTheme="minorHAnsi" w:cstheme="minorHAnsi"/>
          <w:b/>
          <w:bCs/>
          <w:sz w:val="24"/>
          <w:szCs w:val="24"/>
          <w:lang w:val="pt-BR"/>
        </w:rPr>
        <w:t xml:space="preserve"> Classificação de Risco</w:t>
      </w:r>
      <w:r w:rsidR="00650256" w:rsidRPr="00D14DF1">
        <w:rPr>
          <w:rFonts w:asciiTheme="minorHAnsi" w:hAnsiTheme="minorHAnsi" w:cstheme="minorHAnsi"/>
          <w:b/>
          <w:bCs/>
          <w:sz w:val="24"/>
          <w:szCs w:val="24"/>
          <w:lang w:val="pt-BR"/>
        </w:rPr>
        <w:t xml:space="preserve"> </w:t>
      </w:r>
    </w:p>
    <w:p w14:paraId="54B43B9D" w14:textId="215FE322" w:rsidR="00110414" w:rsidRPr="00EC0692" w:rsidRDefault="00110414" w:rsidP="00110414">
      <w:pPr>
        <w:pStyle w:val="Level2"/>
        <w:widowControl w:val="0"/>
        <w:numPr>
          <w:ilvl w:val="0"/>
          <w:numId w:val="0"/>
        </w:numPr>
        <w:spacing w:after="0" w:line="288" w:lineRule="auto"/>
        <w:rPr>
          <w:rFonts w:asciiTheme="minorHAnsi" w:hAnsiTheme="minorHAnsi" w:cstheme="minorHAnsi"/>
          <w:b/>
          <w:bCs/>
          <w:sz w:val="24"/>
          <w:szCs w:val="24"/>
          <w:lang w:val="pt-BR"/>
        </w:rPr>
      </w:pPr>
    </w:p>
    <w:p w14:paraId="3C9DA8A3" w14:textId="691B3CAF" w:rsidR="0056796E" w:rsidRPr="00D14DF1" w:rsidRDefault="00D61111" w:rsidP="00FF33AF">
      <w:pPr>
        <w:pStyle w:val="Level2"/>
        <w:widowControl w:val="0"/>
        <w:numPr>
          <w:ilvl w:val="2"/>
          <w:numId w:val="12"/>
        </w:numPr>
        <w:spacing w:after="0" w:line="288" w:lineRule="auto"/>
        <w:ind w:left="0" w:firstLine="0"/>
        <w:rPr>
          <w:rFonts w:asciiTheme="minorHAnsi" w:hAnsiTheme="minorHAnsi" w:cstheme="minorHAnsi"/>
          <w:sz w:val="24"/>
          <w:szCs w:val="24"/>
          <w:lang w:val="pt-BR"/>
        </w:rPr>
      </w:pPr>
      <w:r w:rsidRPr="00023E3C">
        <w:rPr>
          <w:rFonts w:asciiTheme="minorHAnsi" w:hAnsiTheme="minorHAnsi" w:cstheme="minorHAnsi"/>
          <w:sz w:val="24"/>
          <w:szCs w:val="24"/>
          <w:lang w:val="pt-BR"/>
        </w:rPr>
        <w:t>A Emissora</w:t>
      </w:r>
      <w:r w:rsidR="007F0B2C">
        <w:rPr>
          <w:rFonts w:asciiTheme="minorHAnsi" w:hAnsiTheme="minorHAnsi" w:cstheme="minorHAnsi"/>
          <w:sz w:val="24"/>
          <w:szCs w:val="24"/>
          <w:lang w:val="pt-BR"/>
        </w:rPr>
        <w:t xml:space="preserve"> contratou a Standard &amp; </w:t>
      </w:r>
      <w:proofErr w:type="spellStart"/>
      <w:r w:rsidR="007F0B2C">
        <w:rPr>
          <w:rFonts w:asciiTheme="minorHAnsi" w:hAnsiTheme="minorHAnsi" w:cstheme="minorHAnsi"/>
          <w:sz w:val="24"/>
          <w:szCs w:val="24"/>
          <w:lang w:val="pt-BR"/>
        </w:rPr>
        <w:t>Poor</w:t>
      </w:r>
      <w:r w:rsidR="00580C2A">
        <w:rPr>
          <w:rFonts w:asciiTheme="minorHAnsi" w:hAnsiTheme="minorHAnsi" w:cstheme="minorHAnsi"/>
          <w:sz w:val="24"/>
          <w:szCs w:val="24"/>
          <w:lang w:val="pt-BR"/>
        </w:rPr>
        <w:t>’s</w:t>
      </w:r>
      <w:proofErr w:type="spellEnd"/>
      <w:r w:rsidR="00580C2A">
        <w:rPr>
          <w:rFonts w:asciiTheme="minorHAnsi" w:hAnsiTheme="minorHAnsi" w:cstheme="minorHAnsi"/>
          <w:sz w:val="24"/>
          <w:szCs w:val="24"/>
          <w:lang w:val="pt-BR"/>
        </w:rPr>
        <w:t xml:space="preserve"> para a elaboração anual de sua </w:t>
      </w:r>
      <w:r w:rsidR="00580C2A">
        <w:rPr>
          <w:rFonts w:asciiTheme="minorHAnsi" w:hAnsiTheme="minorHAnsi" w:cstheme="minorHAnsi"/>
          <w:sz w:val="24"/>
          <w:szCs w:val="24"/>
          <w:lang w:val="pt-BR"/>
        </w:rPr>
        <w:lastRenderedPageBreak/>
        <w:t xml:space="preserve">classificação de risco, podendo </w:t>
      </w:r>
      <w:proofErr w:type="gramStart"/>
      <w:r w:rsidR="00580C2A">
        <w:rPr>
          <w:rFonts w:asciiTheme="minorHAnsi" w:hAnsiTheme="minorHAnsi" w:cstheme="minorHAnsi"/>
          <w:sz w:val="24"/>
          <w:szCs w:val="24"/>
          <w:lang w:val="pt-BR"/>
        </w:rPr>
        <w:t>substituí-la</w:t>
      </w:r>
      <w:proofErr w:type="gramEnd"/>
      <w:r w:rsidR="00910E61" w:rsidRPr="00023E3C">
        <w:rPr>
          <w:rFonts w:asciiTheme="minorHAnsi" w:hAnsiTheme="minorHAnsi" w:cstheme="minorHAnsi"/>
          <w:sz w:val="24"/>
          <w:szCs w:val="24"/>
          <w:lang w:val="pt-BR"/>
        </w:rPr>
        <w:t>,</w:t>
      </w:r>
      <w:r w:rsidRPr="00881868">
        <w:rPr>
          <w:rFonts w:asciiTheme="minorHAnsi" w:hAnsiTheme="minorHAnsi" w:cstheme="minorHAnsi"/>
          <w:sz w:val="24"/>
          <w:szCs w:val="24"/>
          <w:lang w:val="pt-BR"/>
        </w:rPr>
        <w:t xml:space="preserve"> durante o prazo de vigência das Debêntures,</w:t>
      </w:r>
      <w:r w:rsidR="00910E61" w:rsidRPr="00881868">
        <w:rPr>
          <w:rFonts w:asciiTheme="minorHAnsi" w:hAnsiTheme="minorHAnsi" w:cstheme="minorHAnsi"/>
          <w:sz w:val="24"/>
          <w:szCs w:val="24"/>
          <w:lang w:val="pt-BR"/>
        </w:rPr>
        <w:t xml:space="preserve"> </w:t>
      </w:r>
      <w:r w:rsidR="00DC6AF9">
        <w:rPr>
          <w:rFonts w:asciiTheme="minorHAnsi" w:hAnsiTheme="minorHAnsi" w:cstheme="minorHAnsi"/>
          <w:sz w:val="24"/>
          <w:szCs w:val="24"/>
          <w:lang w:val="pt-BR"/>
        </w:rPr>
        <w:t>por</w:t>
      </w:r>
      <w:r w:rsidR="00BB06D0">
        <w:rPr>
          <w:rFonts w:asciiTheme="minorHAnsi" w:hAnsiTheme="minorHAnsi" w:cstheme="minorHAnsi"/>
          <w:sz w:val="24"/>
          <w:szCs w:val="24"/>
          <w:lang w:val="pt-BR"/>
        </w:rPr>
        <w:t xml:space="preserve"> </w:t>
      </w:r>
      <w:r w:rsidR="005C396F" w:rsidRPr="00881868">
        <w:rPr>
          <w:rFonts w:asciiTheme="minorHAnsi" w:hAnsiTheme="minorHAnsi" w:cstheme="minorHAnsi"/>
          <w:sz w:val="24"/>
          <w:szCs w:val="24"/>
          <w:lang w:val="pt-BR"/>
        </w:rPr>
        <w:t>qualquer uma das agências de classificação de risco:</w:t>
      </w:r>
      <w:r w:rsidRPr="00881868">
        <w:rPr>
          <w:rFonts w:asciiTheme="minorHAnsi" w:hAnsiTheme="minorHAnsi" w:cstheme="minorHAnsi"/>
          <w:sz w:val="24"/>
          <w:szCs w:val="24"/>
          <w:lang w:val="pt-BR"/>
        </w:rPr>
        <w:t xml:space="preserve"> (i) Fitch Ratings; ou (</w:t>
      </w:r>
      <w:proofErr w:type="spellStart"/>
      <w:r w:rsidRPr="00881868">
        <w:rPr>
          <w:rFonts w:asciiTheme="minorHAnsi" w:hAnsiTheme="minorHAnsi" w:cstheme="minorHAnsi"/>
          <w:sz w:val="24"/>
          <w:szCs w:val="24"/>
          <w:lang w:val="pt-BR"/>
        </w:rPr>
        <w:t>ii</w:t>
      </w:r>
      <w:proofErr w:type="spellEnd"/>
      <w:r w:rsidRPr="00881868">
        <w:rPr>
          <w:rFonts w:asciiTheme="minorHAnsi" w:hAnsiTheme="minorHAnsi" w:cstheme="minorHAnsi"/>
          <w:sz w:val="24"/>
          <w:szCs w:val="24"/>
          <w:lang w:val="pt-BR"/>
        </w:rPr>
        <w:t xml:space="preserve">) Moody’s </w:t>
      </w:r>
      <w:proofErr w:type="spellStart"/>
      <w:r w:rsidRPr="00881868">
        <w:rPr>
          <w:rFonts w:asciiTheme="minorHAnsi" w:hAnsiTheme="minorHAnsi" w:cstheme="minorHAnsi"/>
          <w:sz w:val="24"/>
          <w:szCs w:val="24"/>
          <w:lang w:val="pt-BR"/>
        </w:rPr>
        <w:t>Investors</w:t>
      </w:r>
      <w:proofErr w:type="spellEnd"/>
      <w:r w:rsidRPr="00881868">
        <w:rPr>
          <w:rFonts w:asciiTheme="minorHAnsi" w:hAnsiTheme="minorHAnsi" w:cstheme="minorHAnsi"/>
          <w:sz w:val="24"/>
          <w:szCs w:val="24"/>
          <w:lang w:val="pt-BR"/>
        </w:rPr>
        <w:t xml:space="preserve"> (“</w:t>
      </w:r>
      <w:r w:rsidRPr="00881868">
        <w:rPr>
          <w:rFonts w:asciiTheme="minorHAnsi" w:hAnsiTheme="minorHAnsi" w:cstheme="minorHAnsi"/>
          <w:sz w:val="24"/>
          <w:szCs w:val="24"/>
          <w:u w:val="single"/>
          <w:lang w:val="pt-BR"/>
        </w:rPr>
        <w:t>Agências de Rating</w:t>
      </w:r>
      <w:r w:rsidRPr="00881868">
        <w:rPr>
          <w:rFonts w:asciiTheme="minorHAnsi" w:hAnsiTheme="minorHAnsi" w:cstheme="minorHAnsi"/>
          <w:sz w:val="24"/>
          <w:szCs w:val="24"/>
          <w:lang w:val="pt-BR"/>
        </w:rPr>
        <w:t>”)</w:t>
      </w:r>
      <w:r w:rsidR="00B57E7D" w:rsidRPr="00543603">
        <w:rPr>
          <w:rFonts w:asciiTheme="minorHAnsi" w:hAnsiTheme="minorHAnsi" w:cstheme="minorHAnsi"/>
          <w:sz w:val="24"/>
          <w:szCs w:val="24"/>
          <w:lang w:val="pt-BR"/>
        </w:rPr>
        <w:t>.</w:t>
      </w:r>
      <w:r w:rsidR="001059F4" w:rsidRPr="003E7C38">
        <w:rPr>
          <w:rFonts w:asciiTheme="minorHAnsi" w:hAnsiTheme="minorHAnsi" w:cstheme="minorHAnsi"/>
          <w:sz w:val="24"/>
          <w:szCs w:val="24"/>
          <w:lang w:val="pt-BR"/>
        </w:rPr>
        <w:t xml:space="preserve"> </w:t>
      </w:r>
    </w:p>
    <w:p w14:paraId="46FA1238" w14:textId="77777777" w:rsidR="006863A5" w:rsidRPr="00C57861" w:rsidRDefault="006863A5" w:rsidP="001C759F">
      <w:pPr>
        <w:pStyle w:val="Level2"/>
        <w:widowControl w:val="0"/>
        <w:numPr>
          <w:ilvl w:val="0"/>
          <w:numId w:val="0"/>
        </w:numPr>
        <w:spacing w:after="0" w:line="288" w:lineRule="auto"/>
        <w:rPr>
          <w:rFonts w:asciiTheme="minorHAnsi" w:hAnsiTheme="minorHAnsi" w:cstheme="minorHAnsi"/>
          <w:sz w:val="24"/>
          <w:szCs w:val="24"/>
          <w:lang w:val="pt-BR"/>
        </w:rPr>
      </w:pPr>
    </w:p>
    <w:p w14:paraId="579546D6" w14:textId="79947551" w:rsidR="001C5E33" w:rsidRPr="00C57861" w:rsidRDefault="001C5E33"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Colocação e Procedimento de Distribuição</w:t>
      </w:r>
    </w:p>
    <w:p w14:paraId="14CB6BA4"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5A159383" w14:textId="4FC92C9F" w:rsidR="001C5E33" w:rsidRPr="00C57861" w:rsidRDefault="001C5E33" w:rsidP="00462CFD">
      <w:pPr>
        <w:pStyle w:val="Level2"/>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As Debêntures serão objeto de distribuição pública, com esforços restritos de distribuição, nos termos da Instrução CVM 476, sob regime de garantia firme de colocação </w:t>
      </w:r>
      <w:r w:rsidR="002C6255">
        <w:rPr>
          <w:rFonts w:asciiTheme="minorHAnsi" w:hAnsiTheme="minorHAnsi" w:cstheme="minorHAnsi"/>
          <w:sz w:val="24"/>
          <w:szCs w:val="24"/>
          <w:lang w:val="pt-BR"/>
        </w:rPr>
        <w:t xml:space="preserve">para a totalidade </w:t>
      </w:r>
      <w:r w:rsidRPr="00C57861">
        <w:rPr>
          <w:rFonts w:asciiTheme="minorHAnsi" w:hAnsiTheme="minorHAnsi" w:cstheme="minorHAnsi"/>
          <w:sz w:val="24"/>
          <w:szCs w:val="24"/>
          <w:lang w:val="pt-BR"/>
        </w:rPr>
        <w:t>das Debêntures pelo Coordenador</w:t>
      </w:r>
      <w:r w:rsidR="00155698"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 xml:space="preserve"> (conforme abaixo definido), nos termos do “</w:t>
      </w:r>
      <w:r w:rsidRPr="00C57861">
        <w:rPr>
          <w:rFonts w:asciiTheme="minorHAnsi" w:hAnsiTheme="minorHAnsi" w:cstheme="minorHAnsi"/>
          <w:i/>
          <w:iCs/>
          <w:sz w:val="24"/>
          <w:szCs w:val="24"/>
          <w:lang w:val="pt-BR"/>
        </w:rPr>
        <w:t xml:space="preserve">Instrumento Particular de Contrato de Coordenação, Colocação e Distribuição Pública, com Esforços Restritos, sob o Regime de Garantia Firme de Colocação, de Debêntures Simples, Não Conversíveis em Ações, da Espécie com Garantia </w:t>
      </w:r>
      <w:r w:rsidR="00986E39" w:rsidRPr="00C57861">
        <w:rPr>
          <w:rFonts w:asciiTheme="minorHAnsi" w:hAnsiTheme="minorHAnsi" w:cstheme="minorHAnsi"/>
          <w:i/>
          <w:iCs/>
          <w:sz w:val="24"/>
          <w:szCs w:val="24"/>
          <w:lang w:val="pt-BR"/>
        </w:rPr>
        <w:t>Quirografária</w:t>
      </w:r>
      <w:r w:rsidRPr="00C57861">
        <w:rPr>
          <w:rFonts w:asciiTheme="minorHAnsi" w:hAnsiTheme="minorHAnsi" w:cstheme="minorHAnsi"/>
          <w:i/>
          <w:iCs/>
          <w:sz w:val="24"/>
          <w:szCs w:val="24"/>
          <w:lang w:val="pt-BR"/>
        </w:rPr>
        <w:t xml:space="preserve">, em Série Única, da </w:t>
      </w:r>
      <w:r w:rsidR="00DF218D">
        <w:rPr>
          <w:rFonts w:asciiTheme="minorHAnsi" w:hAnsiTheme="minorHAnsi" w:cstheme="minorHAnsi"/>
          <w:i/>
          <w:iCs/>
          <w:sz w:val="24"/>
          <w:szCs w:val="24"/>
          <w:lang w:val="pt-BR"/>
        </w:rPr>
        <w:t>2</w:t>
      </w:r>
      <w:r w:rsidRPr="00C57861">
        <w:rPr>
          <w:rFonts w:asciiTheme="minorHAnsi" w:hAnsiTheme="minorHAnsi" w:cstheme="minorHAnsi"/>
          <w:i/>
          <w:iCs/>
          <w:sz w:val="24"/>
          <w:szCs w:val="24"/>
          <w:lang w:val="pt-BR"/>
        </w:rPr>
        <w:t>ª (</w:t>
      </w:r>
      <w:r w:rsidR="00DF218D">
        <w:rPr>
          <w:rFonts w:asciiTheme="minorHAnsi" w:hAnsiTheme="minorHAnsi" w:cstheme="minorHAnsi"/>
          <w:i/>
          <w:iCs/>
          <w:sz w:val="24"/>
          <w:szCs w:val="24"/>
          <w:lang w:val="pt-BR"/>
        </w:rPr>
        <w:t>Segunda</w:t>
      </w:r>
      <w:r w:rsidRPr="00C57861">
        <w:rPr>
          <w:rFonts w:asciiTheme="minorHAnsi" w:hAnsiTheme="minorHAnsi" w:cstheme="minorHAnsi"/>
          <w:i/>
          <w:iCs/>
          <w:sz w:val="24"/>
          <w:szCs w:val="24"/>
          <w:lang w:val="pt-BR"/>
        </w:rPr>
        <w:t xml:space="preserve">) Emissão de Debêntures Simples da </w:t>
      </w:r>
      <w:r w:rsidR="00390641" w:rsidRPr="00C57861">
        <w:rPr>
          <w:rFonts w:asciiTheme="minorHAnsi" w:hAnsiTheme="minorHAnsi" w:cstheme="minorHAnsi"/>
          <w:i/>
          <w:iCs/>
          <w:sz w:val="24"/>
          <w:szCs w:val="24"/>
          <w:lang w:val="pt-BR"/>
        </w:rPr>
        <w:t>U</w:t>
      </w:r>
      <w:r w:rsidR="009A14C6" w:rsidRPr="00C57861">
        <w:rPr>
          <w:rFonts w:asciiTheme="minorHAnsi" w:hAnsiTheme="minorHAnsi" w:cstheme="minorHAnsi"/>
          <w:i/>
          <w:iCs/>
          <w:sz w:val="24"/>
          <w:szCs w:val="24"/>
          <w:lang w:val="pt-BR"/>
        </w:rPr>
        <w:t>nifique</w:t>
      </w:r>
      <w:r w:rsidRPr="00C57861">
        <w:rPr>
          <w:rFonts w:asciiTheme="minorHAnsi" w:hAnsiTheme="minorHAnsi" w:cstheme="minorHAnsi"/>
          <w:i/>
          <w:iCs/>
          <w:sz w:val="24"/>
          <w:szCs w:val="24"/>
          <w:lang w:val="pt-BR"/>
        </w:rPr>
        <w:t xml:space="preserve"> Telecomunicações S.A.</w:t>
      </w:r>
      <w:r w:rsidRPr="00C57861">
        <w:rPr>
          <w:rFonts w:asciiTheme="minorHAnsi" w:hAnsiTheme="minorHAnsi" w:cstheme="minorHAnsi"/>
          <w:sz w:val="24"/>
          <w:szCs w:val="24"/>
          <w:lang w:val="pt-BR"/>
        </w:rPr>
        <w:t xml:space="preserve">”, a ser celebrado entre a Emissora e </w:t>
      </w:r>
      <w:r w:rsidR="002E1410" w:rsidRPr="00C57861">
        <w:rPr>
          <w:rFonts w:asciiTheme="minorHAnsi" w:hAnsiTheme="minorHAnsi" w:cstheme="minorHAnsi"/>
          <w:sz w:val="24"/>
          <w:szCs w:val="24"/>
          <w:lang w:val="pt-BR"/>
        </w:rPr>
        <w:t xml:space="preserve">a </w:t>
      </w:r>
      <w:r w:rsidRPr="00C57861">
        <w:rPr>
          <w:rFonts w:asciiTheme="minorHAnsi" w:hAnsiTheme="minorHAnsi" w:cstheme="minorHAnsi"/>
          <w:sz w:val="24"/>
          <w:szCs w:val="24"/>
          <w:lang w:val="pt-BR"/>
        </w:rPr>
        <w:t>instituiç</w:t>
      </w:r>
      <w:r w:rsidR="00155698" w:rsidRPr="00C57861">
        <w:rPr>
          <w:rFonts w:asciiTheme="minorHAnsi" w:hAnsiTheme="minorHAnsi" w:cstheme="minorHAnsi"/>
          <w:sz w:val="24"/>
          <w:szCs w:val="24"/>
          <w:lang w:val="pt-BR"/>
        </w:rPr>
        <w:t>ão</w:t>
      </w:r>
      <w:r w:rsidRPr="00C57861">
        <w:rPr>
          <w:rFonts w:asciiTheme="minorHAnsi" w:hAnsiTheme="minorHAnsi" w:cstheme="minorHAnsi"/>
          <w:sz w:val="24"/>
          <w:szCs w:val="24"/>
          <w:lang w:val="pt-BR"/>
        </w:rPr>
        <w:t xml:space="preserve"> integrante do sistema de distribuição de valores mobiliários, na qualidade de instituiç</w:t>
      </w:r>
      <w:r w:rsidR="00155698" w:rsidRPr="00C57861">
        <w:rPr>
          <w:rFonts w:asciiTheme="minorHAnsi" w:hAnsiTheme="minorHAnsi" w:cstheme="minorHAnsi"/>
          <w:sz w:val="24"/>
          <w:szCs w:val="24"/>
          <w:lang w:val="pt-BR"/>
        </w:rPr>
        <w:t>ão</w:t>
      </w:r>
      <w:r w:rsidRPr="00C57861">
        <w:rPr>
          <w:rFonts w:asciiTheme="minorHAnsi" w:hAnsiTheme="minorHAnsi" w:cstheme="minorHAnsi"/>
          <w:sz w:val="24"/>
          <w:szCs w:val="24"/>
          <w:lang w:val="pt-BR"/>
        </w:rPr>
        <w:t xml:space="preserve"> intermediária</w:t>
      </w:r>
      <w:r w:rsidRPr="00C57861" w:rsidDel="006013C2">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w:t>
      </w:r>
      <w:r w:rsidRPr="00C57861">
        <w:rPr>
          <w:rFonts w:asciiTheme="minorHAnsi" w:hAnsiTheme="minorHAnsi" w:cstheme="minorHAnsi"/>
          <w:sz w:val="24"/>
          <w:szCs w:val="24"/>
          <w:u w:val="single"/>
          <w:lang w:val="pt-BR"/>
        </w:rPr>
        <w:t>Coordenador</w:t>
      </w:r>
      <w:r w:rsidR="00155698" w:rsidRPr="00C57861">
        <w:rPr>
          <w:rFonts w:asciiTheme="minorHAnsi" w:hAnsiTheme="minorHAnsi" w:cstheme="minorHAnsi"/>
          <w:sz w:val="24"/>
          <w:szCs w:val="24"/>
          <w:u w:val="single"/>
          <w:lang w:val="pt-BR"/>
        </w:rPr>
        <w:t xml:space="preserve"> Líder</w:t>
      </w:r>
      <w:r w:rsidRPr="00C57861">
        <w:rPr>
          <w:rFonts w:asciiTheme="minorHAnsi" w:hAnsiTheme="minorHAnsi" w:cstheme="minorHAnsi"/>
          <w:sz w:val="24"/>
          <w:szCs w:val="24"/>
          <w:lang w:val="pt-BR"/>
        </w:rPr>
        <w:t>” e “</w:t>
      </w:r>
      <w:r w:rsidRPr="00C57861">
        <w:rPr>
          <w:rFonts w:asciiTheme="minorHAnsi" w:hAnsiTheme="minorHAnsi" w:cstheme="minorHAnsi"/>
          <w:sz w:val="24"/>
          <w:szCs w:val="24"/>
          <w:u w:val="single"/>
          <w:lang w:val="pt-BR"/>
        </w:rPr>
        <w:t>Contrato de Distribuição</w:t>
      </w:r>
      <w:r w:rsidRPr="00C57861">
        <w:rPr>
          <w:rFonts w:asciiTheme="minorHAnsi" w:hAnsiTheme="minorHAnsi" w:cstheme="minorHAnsi"/>
          <w:sz w:val="24"/>
          <w:szCs w:val="24"/>
          <w:lang w:val="pt-BR"/>
        </w:rPr>
        <w:t>”).</w:t>
      </w:r>
    </w:p>
    <w:p w14:paraId="252D3792" w14:textId="68CB857A" w:rsidR="00BD544B" w:rsidRPr="00C57861" w:rsidRDefault="00BD544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08C8E461" w14:textId="72F6DABB" w:rsidR="001C5E33" w:rsidRPr="00C57861" w:rsidRDefault="00A1373A"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Público-alvo</w:t>
      </w:r>
      <w:r w:rsidR="001C5E33" w:rsidRPr="00C57861">
        <w:rPr>
          <w:rFonts w:asciiTheme="minorHAnsi" w:hAnsiTheme="minorHAnsi" w:cstheme="minorHAnsi"/>
          <w:b/>
          <w:sz w:val="24"/>
          <w:szCs w:val="24"/>
          <w:lang w:val="pt-BR"/>
        </w:rPr>
        <w:t xml:space="preserve"> da Oferta </w:t>
      </w:r>
    </w:p>
    <w:p w14:paraId="1DEE2446"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53F24C66" w14:textId="26138AEC" w:rsidR="001C5E33" w:rsidRPr="00C57861" w:rsidRDefault="001C5E33" w:rsidP="00462CFD">
      <w:pPr>
        <w:pStyle w:val="Level2"/>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 </w:t>
      </w:r>
      <w:r w:rsidR="00A1373A" w:rsidRPr="00C57861">
        <w:rPr>
          <w:rFonts w:asciiTheme="minorHAnsi" w:hAnsiTheme="minorHAnsi" w:cstheme="minorHAnsi"/>
          <w:sz w:val="24"/>
          <w:szCs w:val="24"/>
          <w:lang w:val="pt-BR"/>
        </w:rPr>
        <w:t>público-alvo</w:t>
      </w:r>
      <w:r w:rsidRPr="00C57861">
        <w:rPr>
          <w:rFonts w:asciiTheme="minorHAnsi" w:hAnsiTheme="minorHAnsi" w:cstheme="minorHAnsi"/>
          <w:sz w:val="24"/>
          <w:szCs w:val="24"/>
          <w:lang w:val="pt-BR"/>
        </w:rPr>
        <w:t xml:space="preserve"> da Oferta é composto exclusivamente por </w:t>
      </w:r>
      <w:r w:rsidRPr="00C57861">
        <w:rPr>
          <w:rFonts w:asciiTheme="minorHAnsi" w:hAnsiTheme="minorHAnsi" w:cstheme="minorHAnsi"/>
          <w:bCs/>
          <w:sz w:val="24"/>
          <w:szCs w:val="24"/>
          <w:lang w:val="pt-BR"/>
        </w:rPr>
        <w:t>Investidores Profissionais</w:t>
      </w:r>
      <w:r w:rsidRPr="00C57861">
        <w:rPr>
          <w:rFonts w:asciiTheme="minorHAnsi" w:hAnsiTheme="minorHAnsi" w:cstheme="minorHAnsi"/>
          <w:sz w:val="24"/>
          <w:szCs w:val="24"/>
          <w:lang w:val="pt-BR"/>
        </w:rPr>
        <w:t xml:space="preserve">, referidos no artigo </w:t>
      </w:r>
      <w:r w:rsidR="000E5773">
        <w:rPr>
          <w:rFonts w:asciiTheme="minorHAnsi" w:hAnsiTheme="minorHAnsi" w:cstheme="minorHAnsi"/>
          <w:sz w:val="24"/>
          <w:szCs w:val="24"/>
          <w:lang w:val="pt-BR"/>
        </w:rPr>
        <w:t>11</w:t>
      </w:r>
      <w:r w:rsidRPr="00C57861">
        <w:rPr>
          <w:rFonts w:asciiTheme="minorHAnsi" w:hAnsiTheme="minorHAnsi" w:cstheme="minorHAnsi"/>
          <w:sz w:val="24"/>
          <w:szCs w:val="24"/>
          <w:lang w:val="pt-BR"/>
        </w:rPr>
        <w:t xml:space="preserve"> da </w:t>
      </w:r>
      <w:r w:rsidR="000E5773">
        <w:rPr>
          <w:rFonts w:asciiTheme="minorHAnsi" w:hAnsiTheme="minorHAnsi" w:cstheme="minorHAnsi"/>
          <w:sz w:val="24"/>
          <w:szCs w:val="24"/>
          <w:lang w:val="pt-BR"/>
        </w:rPr>
        <w:t>Resolução CVM 30</w:t>
      </w:r>
      <w:r w:rsidRPr="00C57861">
        <w:rPr>
          <w:rFonts w:asciiTheme="minorHAnsi" w:hAnsiTheme="minorHAnsi" w:cstheme="minorHAnsi"/>
          <w:sz w:val="24"/>
          <w:szCs w:val="24"/>
          <w:lang w:val="pt-BR"/>
        </w:rPr>
        <w:t>.</w:t>
      </w:r>
    </w:p>
    <w:p w14:paraId="03898556" w14:textId="4DCCEC5D" w:rsidR="00635CC6" w:rsidRPr="00C57861" w:rsidRDefault="00635CC6" w:rsidP="00462CFD">
      <w:pPr>
        <w:pStyle w:val="Level2"/>
        <w:widowControl w:val="0"/>
        <w:numPr>
          <w:ilvl w:val="0"/>
          <w:numId w:val="0"/>
        </w:numPr>
        <w:spacing w:after="0" w:line="288" w:lineRule="auto"/>
        <w:rPr>
          <w:rFonts w:asciiTheme="minorHAnsi" w:hAnsiTheme="minorHAnsi" w:cstheme="minorHAnsi"/>
          <w:sz w:val="24"/>
          <w:szCs w:val="24"/>
          <w:lang w:val="pt-BR"/>
        </w:rPr>
      </w:pPr>
    </w:p>
    <w:p w14:paraId="0FD200DC" w14:textId="77777777" w:rsidR="00635CC6" w:rsidRPr="00C57861" w:rsidRDefault="00635CC6"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bookmarkStart w:id="33" w:name="_Hlk64885307"/>
      <w:r w:rsidRPr="00C57861">
        <w:rPr>
          <w:rFonts w:asciiTheme="minorHAnsi" w:hAnsiTheme="minorHAnsi" w:cstheme="minorHAnsi"/>
          <w:b/>
          <w:sz w:val="24"/>
          <w:szCs w:val="24"/>
          <w:lang w:val="pt-BR"/>
        </w:rPr>
        <w:t>Prazo de Subscrição</w:t>
      </w:r>
    </w:p>
    <w:p w14:paraId="3B6C91E5" w14:textId="77777777" w:rsidR="00635CC6" w:rsidRPr="00C57861" w:rsidRDefault="00635CC6" w:rsidP="00462CFD">
      <w:pPr>
        <w:pStyle w:val="Level2"/>
        <w:widowControl w:val="0"/>
        <w:numPr>
          <w:ilvl w:val="0"/>
          <w:numId w:val="0"/>
        </w:numPr>
        <w:spacing w:after="0" w:line="288" w:lineRule="auto"/>
        <w:rPr>
          <w:rFonts w:asciiTheme="minorHAnsi" w:hAnsiTheme="minorHAnsi" w:cstheme="minorHAnsi"/>
          <w:sz w:val="24"/>
          <w:szCs w:val="24"/>
          <w:lang w:val="pt-BR"/>
        </w:rPr>
      </w:pPr>
    </w:p>
    <w:p w14:paraId="4994877F" w14:textId="56C54CFC" w:rsidR="00635CC6" w:rsidRPr="00C57861" w:rsidRDefault="00635CC6" w:rsidP="00462CFD">
      <w:pPr>
        <w:pStyle w:val="Level2"/>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As Debêntures serão subscritas, a qualquer tempo, a partir da data de início de distribuição da Oferta, limitado </w:t>
      </w:r>
      <w:r w:rsidR="00D92FD6">
        <w:rPr>
          <w:rFonts w:asciiTheme="minorHAnsi" w:hAnsiTheme="minorHAnsi" w:cstheme="minorHAnsi"/>
          <w:sz w:val="24"/>
          <w:szCs w:val="24"/>
          <w:lang w:val="pt-BR"/>
        </w:rPr>
        <w:t>a</w:t>
      </w:r>
      <w:r w:rsidR="00D92FD6"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24 (vinte e quatro) meses contados da data de início da Oferta, observado o disposto nos artigos 7º A, 8º, parágrafo 2º, e 8º A da Instrução CVM 476 (“</w:t>
      </w:r>
      <w:r w:rsidRPr="00C57861">
        <w:rPr>
          <w:rFonts w:asciiTheme="minorHAnsi" w:hAnsiTheme="minorHAnsi" w:cstheme="minorHAnsi"/>
          <w:sz w:val="24"/>
          <w:szCs w:val="24"/>
          <w:u w:val="single"/>
          <w:lang w:val="pt-BR"/>
        </w:rPr>
        <w:t>Prazo de Subscrição</w:t>
      </w:r>
      <w:r w:rsidRPr="00C57861">
        <w:rPr>
          <w:rFonts w:asciiTheme="minorHAnsi" w:hAnsiTheme="minorHAnsi" w:cstheme="minorHAnsi"/>
          <w:sz w:val="24"/>
          <w:szCs w:val="24"/>
          <w:lang w:val="pt-BR"/>
        </w:rPr>
        <w:t>”).</w:t>
      </w:r>
    </w:p>
    <w:bookmarkEnd w:id="33"/>
    <w:p w14:paraId="1169BD06"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sz w:val="24"/>
          <w:szCs w:val="24"/>
          <w:lang w:val="pt-BR"/>
        </w:rPr>
      </w:pPr>
    </w:p>
    <w:p w14:paraId="20854C19" w14:textId="77777777" w:rsidR="001C5E33" w:rsidRPr="00C57861" w:rsidRDefault="001C5E33"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Plano de Distribuição</w:t>
      </w:r>
    </w:p>
    <w:p w14:paraId="34C52869"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0AAC0902" w14:textId="70FB6861" w:rsidR="001C5E33" w:rsidRPr="00C57861" w:rsidRDefault="001C5E33" w:rsidP="00462CFD">
      <w:pPr>
        <w:pStyle w:val="Level2"/>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Coordenador</w:t>
      </w:r>
      <w:r w:rsidR="00155698"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 xml:space="preserve"> organizar</w:t>
      </w:r>
      <w:r w:rsidR="00277C21" w:rsidRPr="00C57861">
        <w:rPr>
          <w:rFonts w:asciiTheme="minorHAnsi" w:hAnsiTheme="minorHAnsi" w:cstheme="minorHAnsi"/>
          <w:sz w:val="24"/>
          <w:szCs w:val="24"/>
          <w:lang w:val="pt-BR"/>
        </w:rPr>
        <w:t>á</w:t>
      </w:r>
      <w:r w:rsidRPr="00C57861">
        <w:rPr>
          <w:rFonts w:asciiTheme="minorHAnsi" w:hAnsiTheme="minorHAnsi" w:cstheme="minorHAnsi"/>
          <w:sz w:val="24"/>
          <w:szCs w:val="24"/>
          <w:lang w:val="pt-BR"/>
        </w:rPr>
        <w:t xml:space="preserve"> a distribuição e colocação das Debêntures, observado o disposto na Instrução CVM 476, de forma a assegurar: (i) que o tratamento conferido aos Investidores Profissionais, seja justo e equitativo; e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a adequação do investimento ao perfil de risco dos </w:t>
      </w:r>
      <w:r w:rsidR="00080951" w:rsidRPr="00C57861">
        <w:rPr>
          <w:rFonts w:asciiTheme="minorHAnsi" w:hAnsiTheme="minorHAnsi" w:cstheme="minorHAnsi"/>
          <w:sz w:val="24"/>
          <w:szCs w:val="24"/>
          <w:lang w:val="pt-BR"/>
        </w:rPr>
        <w:t>Investidores Profissionais</w:t>
      </w:r>
      <w:r w:rsidRPr="00C57861">
        <w:rPr>
          <w:rFonts w:asciiTheme="minorHAnsi" w:hAnsiTheme="minorHAnsi" w:cstheme="minorHAnsi"/>
          <w:sz w:val="24"/>
          <w:szCs w:val="24"/>
          <w:lang w:val="pt-BR"/>
        </w:rPr>
        <w:t>. O plano de distribuição será fixado pelo Coordenador</w:t>
      </w:r>
      <w:r w:rsidR="00155698"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 xml:space="preserve">, em conjunto com a Emissora, levando em </w:t>
      </w:r>
      <w:r w:rsidRPr="00C57861">
        <w:rPr>
          <w:rFonts w:asciiTheme="minorHAnsi" w:hAnsiTheme="minorHAnsi" w:cstheme="minorHAnsi"/>
          <w:sz w:val="24"/>
          <w:szCs w:val="24"/>
          <w:lang w:val="pt-BR"/>
        </w:rPr>
        <w:lastRenderedPageBreak/>
        <w:t>consideração suas relações com investidores e outras considerações de natureza comercial ou estratégica do Coordenador</w:t>
      </w:r>
      <w:r w:rsidR="00155698"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 xml:space="preserve"> e da Emissora (“</w:t>
      </w:r>
      <w:r w:rsidRPr="00C57861">
        <w:rPr>
          <w:rFonts w:asciiTheme="minorHAnsi" w:hAnsiTheme="minorHAnsi" w:cstheme="minorHAnsi"/>
          <w:bCs/>
          <w:sz w:val="24"/>
          <w:szCs w:val="24"/>
          <w:u w:val="single"/>
          <w:lang w:val="pt-BR"/>
        </w:rPr>
        <w:t>Plano de Distribuição</w:t>
      </w:r>
      <w:r w:rsidRPr="00C57861">
        <w:rPr>
          <w:rFonts w:asciiTheme="minorHAnsi" w:hAnsiTheme="minorHAnsi" w:cstheme="minorHAnsi"/>
          <w:sz w:val="24"/>
          <w:szCs w:val="24"/>
          <w:lang w:val="pt-BR"/>
        </w:rPr>
        <w:t>”). O Plano de Distribuição será estabelecido mediante os seguintes termos:</w:t>
      </w:r>
    </w:p>
    <w:p w14:paraId="04E2426F"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sz w:val="24"/>
          <w:szCs w:val="24"/>
          <w:lang w:val="pt-BR"/>
        </w:rPr>
      </w:pPr>
    </w:p>
    <w:p w14:paraId="771B5258" w14:textId="3B739CA9" w:rsidR="001C5E33" w:rsidRPr="00C57861" w:rsidRDefault="001C5E33" w:rsidP="00462CFD">
      <w:pPr>
        <w:pStyle w:val="Level2"/>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Coordenador</w:t>
      </w:r>
      <w:r w:rsidR="00155698"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 xml:space="preserve"> poder</w:t>
      </w:r>
      <w:r w:rsidR="00155698" w:rsidRPr="00C57861">
        <w:rPr>
          <w:rFonts w:asciiTheme="minorHAnsi" w:hAnsiTheme="minorHAnsi" w:cstheme="minorHAnsi"/>
          <w:sz w:val="24"/>
          <w:szCs w:val="24"/>
          <w:lang w:val="pt-BR"/>
        </w:rPr>
        <w:t>á</w:t>
      </w:r>
      <w:r w:rsidRPr="00C57861">
        <w:rPr>
          <w:rFonts w:asciiTheme="minorHAnsi" w:hAnsiTheme="minorHAnsi" w:cstheme="minorHAnsi"/>
          <w:sz w:val="24"/>
          <w:szCs w:val="24"/>
          <w:lang w:val="pt-BR"/>
        </w:rPr>
        <w:t xml:space="preserve"> acessar</w:t>
      </w:r>
      <w:r w:rsidR="000C0330"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no máximo</w:t>
      </w:r>
      <w:r w:rsidR="000C0330"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75 (setenta e cinco) Investidores Profissionais, sendo possível a subscrição ou aquisição de Debêntures por, no máximo, 50 (cinquenta) Investidores Profissionais, nos termos do artigo 3º, incisos I e II da Instrução CVM 476;</w:t>
      </w:r>
    </w:p>
    <w:p w14:paraId="6E32F8BF"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sz w:val="24"/>
          <w:szCs w:val="24"/>
          <w:lang w:val="pt-BR"/>
        </w:rPr>
      </w:pPr>
    </w:p>
    <w:p w14:paraId="347D9E1D" w14:textId="7DDBF465" w:rsidR="001C5E33" w:rsidRPr="00C57861" w:rsidRDefault="001C5E33" w:rsidP="00462CFD">
      <w:pPr>
        <w:pStyle w:val="Level2"/>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os fundos de investimento e carteiras administradas de valores mobiliários cujas decisões de investimento sejam tomadas pelo mesmo gestor serão considerados como um único investidor para os fins dos limites previstos </w:t>
      </w:r>
      <w:r w:rsidR="000C0330" w:rsidRPr="00C57861">
        <w:rPr>
          <w:rFonts w:asciiTheme="minorHAnsi" w:hAnsiTheme="minorHAnsi" w:cstheme="minorHAnsi"/>
          <w:sz w:val="24"/>
          <w:szCs w:val="24"/>
          <w:lang w:val="pt-BR"/>
        </w:rPr>
        <w:t xml:space="preserve">na alínea </w:t>
      </w:r>
      <w:r w:rsidRPr="00C57861">
        <w:rPr>
          <w:rFonts w:asciiTheme="minorHAnsi" w:hAnsiTheme="minorHAnsi" w:cstheme="minorHAnsi"/>
          <w:sz w:val="24"/>
          <w:szCs w:val="24"/>
          <w:lang w:val="pt-BR"/>
        </w:rPr>
        <w:t>(</w:t>
      </w:r>
      <w:r w:rsidR="000C0330" w:rsidRPr="00C57861">
        <w:rPr>
          <w:rFonts w:asciiTheme="minorHAnsi" w:hAnsiTheme="minorHAnsi" w:cstheme="minorHAnsi"/>
          <w:sz w:val="24"/>
          <w:szCs w:val="24"/>
          <w:lang w:val="pt-BR"/>
        </w:rPr>
        <w:t>a</w:t>
      </w:r>
      <w:r w:rsidRPr="00C57861">
        <w:rPr>
          <w:rFonts w:asciiTheme="minorHAnsi" w:hAnsiTheme="minorHAnsi" w:cstheme="minorHAnsi"/>
          <w:sz w:val="24"/>
          <w:szCs w:val="24"/>
          <w:lang w:val="pt-BR"/>
        </w:rPr>
        <w:t>) acima, conforme disposto no artigo 3º, parágrafo 1º, da Instrução CVM 476;</w:t>
      </w:r>
    </w:p>
    <w:p w14:paraId="52279992" w14:textId="77777777" w:rsidR="001C5E33" w:rsidRPr="00C57861" w:rsidRDefault="001C5E33" w:rsidP="00462CFD">
      <w:pPr>
        <w:pStyle w:val="PargrafodaLista"/>
        <w:spacing w:line="288" w:lineRule="auto"/>
        <w:rPr>
          <w:rFonts w:asciiTheme="minorHAnsi" w:hAnsiTheme="minorHAnsi" w:cstheme="minorHAnsi"/>
          <w:sz w:val="24"/>
          <w:szCs w:val="24"/>
        </w:rPr>
      </w:pPr>
    </w:p>
    <w:p w14:paraId="543B6A7A" w14:textId="77777777" w:rsidR="001C5E33" w:rsidRPr="00C57861" w:rsidRDefault="001C5E33" w:rsidP="00462CFD">
      <w:pPr>
        <w:pStyle w:val="Level2"/>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não existirão reservas antecipadas, nem fixação de lotes mínimos ou máximos para a subscrição das Debêntures;</w:t>
      </w:r>
    </w:p>
    <w:p w14:paraId="0670AE81" w14:textId="77777777" w:rsidR="001C5E33" w:rsidRPr="00C57861" w:rsidRDefault="001C5E33" w:rsidP="00462CFD">
      <w:pPr>
        <w:pStyle w:val="PargrafodaLista"/>
        <w:spacing w:line="288" w:lineRule="auto"/>
        <w:rPr>
          <w:rFonts w:asciiTheme="minorHAnsi" w:hAnsiTheme="minorHAnsi" w:cstheme="minorHAnsi"/>
          <w:sz w:val="24"/>
          <w:szCs w:val="24"/>
        </w:rPr>
      </w:pPr>
    </w:p>
    <w:p w14:paraId="2BE338B9" w14:textId="77777777" w:rsidR="001C5E33" w:rsidRPr="00C57861" w:rsidRDefault="001C5E33" w:rsidP="00462CFD">
      <w:pPr>
        <w:pStyle w:val="Level2"/>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não será constituído fundo de manutenção de liquidez e não será firmado contrato de estabilização de preços com relação às Debêntures;</w:t>
      </w:r>
    </w:p>
    <w:p w14:paraId="4703CAFA" w14:textId="77777777" w:rsidR="001C5E33" w:rsidRPr="00C57861" w:rsidRDefault="001C5E33" w:rsidP="00462CFD">
      <w:pPr>
        <w:pStyle w:val="PargrafodaLista"/>
        <w:spacing w:line="288" w:lineRule="auto"/>
        <w:rPr>
          <w:rFonts w:asciiTheme="minorHAnsi" w:hAnsiTheme="minorHAnsi" w:cstheme="minorHAnsi"/>
          <w:sz w:val="24"/>
          <w:szCs w:val="24"/>
        </w:rPr>
      </w:pPr>
    </w:p>
    <w:p w14:paraId="778EB461" w14:textId="7A595B6E" w:rsidR="001C5E33" w:rsidRPr="00C57861" w:rsidRDefault="001C5E33" w:rsidP="00462CFD">
      <w:pPr>
        <w:pStyle w:val="Level2"/>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serão atendidos os clientes Investidores Profissionais do Coordenador</w:t>
      </w:r>
      <w:r w:rsidR="00155698"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 xml:space="preserve"> que desejarem efetuar investimentos nas Debêntures, tendo em vista a relação do Coordenador</w:t>
      </w:r>
      <w:r w:rsidR="00155698"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 xml:space="preserve"> com esses clientes, bem como outros investidores, desde que tais investidores sejam Investidores Profissionais, e assinem a Declaração de Investidor Profissional (conforme abaixo definida), nos termos </w:t>
      </w:r>
      <w:r w:rsidR="000C0330" w:rsidRPr="00C57861">
        <w:rPr>
          <w:rFonts w:asciiTheme="minorHAnsi" w:hAnsiTheme="minorHAnsi" w:cstheme="minorHAnsi"/>
          <w:sz w:val="24"/>
          <w:szCs w:val="24"/>
          <w:lang w:val="pt-BR"/>
        </w:rPr>
        <w:t xml:space="preserve">da alínea </w:t>
      </w:r>
      <w:r w:rsidRPr="00C57861">
        <w:rPr>
          <w:rFonts w:asciiTheme="minorHAnsi" w:hAnsiTheme="minorHAnsi" w:cstheme="minorHAnsi"/>
          <w:sz w:val="24"/>
          <w:szCs w:val="24"/>
          <w:lang w:val="pt-BR"/>
        </w:rPr>
        <w:t>“f” abaixo;</w:t>
      </w:r>
    </w:p>
    <w:p w14:paraId="38AAEC18" w14:textId="77777777" w:rsidR="001C5E33" w:rsidRPr="00C57861" w:rsidRDefault="001C5E33" w:rsidP="00462CFD">
      <w:pPr>
        <w:pStyle w:val="PargrafodaLista"/>
        <w:spacing w:line="288" w:lineRule="auto"/>
        <w:rPr>
          <w:rFonts w:asciiTheme="minorHAnsi" w:hAnsiTheme="minorHAnsi" w:cstheme="minorHAnsi"/>
          <w:sz w:val="24"/>
          <w:szCs w:val="24"/>
        </w:rPr>
      </w:pPr>
    </w:p>
    <w:p w14:paraId="10301C21" w14:textId="5234080B" w:rsidR="001C5E33" w:rsidRPr="00C57861" w:rsidRDefault="001C5E33" w:rsidP="00462CFD">
      <w:pPr>
        <w:pStyle w:val="Level2"/>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os Investidores Profissionais deverão assinar “</w:t>
      </w:r>
      <w:r w:rsidRPr="00C57861">
        <w:rPr>
          <w:rFonts w:asciiTheme="minorHAnsi" w:hAnsiTheme="minorHAnsi" w:cstheme="minorHAnsi"/>
          <w:bCs/>
          <w:sz w:val="24"/>
          <w:szCs w:val="24"/>
          <w:u w:val="single"/>
          <w:lang w:val="pt-BR"/>
        </w:rPr>
        <w:t>Declaração de Investidor Profissional</w:t>
      </w:r>
      <w:r w:rsidRPr="00C57861">
        <w:rPr>
          <w:rFonts w:asciiTheme="minorHAnsi" w:hAnsiTheme="minorHAnsi" w:cstheme="minorHAnsi"/>
          <w:sz w:val="24"/>
          <w:szCs w:val="24"/>
          <w:lang w:val="pt-BR"/>
        </w:rPr>
        <w:t xml:space="preserve">” atestando, dentre outros, estarem cientes de que (a) a Oferta não foi registrada na CVM </w:t>
      </w:r>
      <w:r w:rsidRPr="00C57861">
        <w:rPr>
          <w:rFonts w:asciiTheme="minorHAnsi" w:hAnsiTheme="minorHAnsi" w:cstheme="minorHAnsi"/>
          <w:color w:val="000000"/>
          <w:sz w:val="24"/>
          <w:szCs w:val="24"/>
          <w:lang w:val="pt-BR"/>
        </w:rPr>
        <w:t>e não será objeto de análise prévia pela ANBIMA, sendo registrada perante a ANBIMA somente após o envio do seu comunicado de encerramento à CVM e em até 15 (quinze) dias contados do envio do referido comunicado, nos termos do inciso II do artigo 16 e do inciso V do artigo 18 do Código ANBIMA</w:t>
      </w:r>
      <w:r w:rsidRPr="00C57861">
        <w:rPr>
          <w:rFonts w:asciiTheme="minorHAnsi" w:hAnsiTheme="minorHAnsi" w:cstheme="minorHAnsi"/>
          <w:sz w:val="24"/>
          <w:szCs w:val="24"/>
          <w:lang w:val="pt-BR"/>
        </w:rPr>
        <w:t>; (b) as Debêntures estão sujeitas a restrições de negociação previstas nesta Escritura de Emissão e na regulamentação aplicável;</w:t>
      </w:r>
      <w:r w:rsidR="00F974B2" w:rsidRPr="00C57861">
        <w:rPr>
          <w:rFonts w:asciiTheme="minorHAnsi" w:hAnsiTheme="minorHAnsi" w:cstheme="minorHAnsi"/>
          <w:sz w:val="24"/>
          <w:szCs w:val="24"/>
          <w:lang w:val="pt-BR"/>
        </w:rPr>
        <w:t xml:space="preserve"> (c) </w:t>
      </w:r>
      <w:r w:rsidR="00F31BBD" w:rsidRPr="00C57861">
        <w:rPr>
          <w:rFonts w:asciiTheme="minorHAnsi" w:hAnsiTheme="minorHAnsi" w:cstheme="minorHAnsi"/>
          <w:sz w:val="24"/>
          <w:szCs w:val="24"/>
          <w:lang w:val="pt-BR"/>
        </w:rPr>
        <w:t xml:space="preserve">possuem conhecimento sobre o mercado financeiro, suficiente para que não lhe sejam aplicáveis um conjunto de proteções legais e regulamentares conferidas aos demais investidores; (d) possuem investimentos </w:t>
      </w:r>
      <w:r w:rsidR="00F31BBD" w:rsidRPr="00C57861">
        <w:rPr>
          <w:rFonts w:asciiTheme="minorHAnsi" w:hAnsiTheme="minorHAnsi" w:cstheme="minorHAnsi"/>
          <w:sz w:val="24"/>
          <w:szCs w:val="24"/>
          <w:lang w:val="pt-BR"/>
        </w:rPr>
        <w:lastRenderedPageBreak/>
        <w:t xml:space="preserve">financeiros em valor superior a R$10.000.000,00 (dez milhões de reais); e (e) </w:t>
      </w:r>
      <w:r w:rsidR="00F974B2" w:rsidRPr="00C57861">
        <w:rPr>
          <w:rFonts w:asciiTheme="minorHAnsi" w:hAnsiTheme="minorHAnsi" w:cstheme="minorHAnsi"/>
          <w:sz w:val="24"/>
          <w:szCs w:val="24"/>
          <w:lang w:val="pt-BR"/>
        </w:rPr>
        <w:t>efetuaram sua própria análise com relação à capacidade de pagamento da Emissora, devendo, ainda, por meio de tal declaração, manifestar sua concordância expressa a todos os termos e condições desta Escritura de Emissão.</w:t>
      </w:r>
      <w:r w:rsidR="00703B69" w:rsidRPr="00C57861">
        <w:rPr>
          <w:rFonts w:asciiTheme="minorHAnsi" w:hAnsiTheme="minorHAnsi" w:cstheme="minorHAnsi"/>
          <w:sz w:val="24"/>
          <w:szCs w:val="24"/>
          <w:lang w:val="pt-BR"/>
        </w:rPr>
        <w:t xml:space="preserve"> </w:t>
      </w:r>
    </w:p>
    <w:p w14:paraId="20B3D570" w14:textId="77777777" w:rsidR="001C5E33" w:rsidRPr="00C57861" w:rsidRDefault="001C5E33" w:rsidP="00462CFD">
      <w:pPr>
        <w:pStyle w:val="PargrafodaLista"/>
        <w:spacing w:line="288" w:lineRule="auto"/>
        <w:rPr>
          <w:rFonts w:asciiTheme="minorHAnsi" w:hAnsiTheme="minorHAnsi" w:cstheme="minorHAnsi"/>
          <w:sz w:val="24"/>
          <w:szCs w:val="24"/>
        </w:rPr>
      </w:pPr>
    </w:p>
    <w:p w14:paraId="2E0FED0D" w14:textId="77777777" w:rsidR="001C5E33" w:rsidRPr="00C57861" w:rsidRDefault="001C5E33" w:rsidP="00462CFD">
      <w:pPr>
        <w:pStyle w:val="Level2"/>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prazo de colocação e distribuição pública das Debêntures seguirá as regras definidas na Instrução CVM 476;</w:t>
      </w:r>
    </w:p>
    <w:p w14:paraId="3405CA83" w14:textId="77777777" w:rsidR="001C5E33" w:rsidRPr="00C57861" w:rsidRDefault="001C5E33" w:rsidP="00462CFD">
      <w:pPr>
        <w:pStyle w:val="PargrafodaLista"/>
        <w:spacing w:line="288" w:lineRule="auto"/>
        <w:rPr>
          <w:rFonts w:asciiTheme="minorHAnsi" w:hAnsiTheme="minorHAnsi" w:cstheme="minorHAnsi"/>
          <w:sz w:val="24"/>
          <w:szCs w:val="24"/>
        </w:rPr>
      </w:pPr>
    </w:p>
    <w:p w14:paraId="5D36E5AB" w14:textId="5BF6AB8B" w:rsidR="001C5E33" w:rsidRPr="00C57861" w:rsidRDefault="001C5E33" w:rsidP="00462CFD">
      <w:pPr>
        <w:pStyle w:val="Level2"/>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r w:rsidR="00F974B2" w:rsidRPr="00C57861">
        <w:rPr>
          <w:rFonts w:asciiTheme="minorHAnsi" w:hAnsiTheme="minorHAnsi" w:cstheme="minorHAnsi"/>
          <w:sz w:val="24"/>
          <w:szCs w:val="24"/>
          <w:lang w:val="pt-BR"/>
        </w:rPr>
        <w:t>;</w:t>
      </w:r>
      <w:r w:rsidR="000C0330" w:rsidRPr="00C57861">
        <w:rPr>
          <w:rFonts w:asciiTheme="minorHAnsi" w:hAnsiTheme="minorHAnsi" w:cstheme="minorHAnsi"/>
          <w:sz w:val="24"/>
          <w:szCs w:val="24"/>
          <w:lang w:val="pt-BR"/>
        </w:rPr>
        <w:t xml:space="preserve"> e</w:t>
      </w:r>
    </w:p>
    <w:p w14:paraId="1E15C869" w14:textId="77777777" w:rsidR="00F974B2" w:rsidRPr="00C57861" w:rsidRDefault="00F974B2" w:rsidP="00462CFD">
      <w:pPr>
        <w:pStyle w:val="PargrafodaLista"/>
        <w:spacing w:line="288" w:lineRule="auto"/>
        <w:rPr>
          <w:rFonts w:asciiTheme="minorHAnsi" w:hAnsiTheme="minorHAnsi" w:cstheme="minorHAnsi"/>
          <w:sz w:val="24"/>
          <w:szCs w:val="24"/>
        </w:rPr>
      </w:pPr>
    </w:p>
    <w:p w14:paraId="44B61E37" w14:textId="383CBA21" w:rsidR="00F974B2" w:rsidRPr="00C57861" w:rsidRDefault="000C0330" w:rsidP="00462CFD">
      <w:pPr>
        <w:pStyle w:val="Level2"/>
        <w:widowControl w:val="0"/>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w:t>
      </w:r>
      <w:r w:rsidR="00F974B2" w:rsidRPr="00C57861">
        <w:rPr>
          <w:rFonts w:asciiTheme="minorHAnsi" w:hAnsiTheme="minorHAnsi" w:cstheme="minorHAnsi"/>
          <w:sz w:val="24"/>
          <w:szCs w:val="24"/>
          <w:lang w:val="pt-BR"/>
        </w:rPr>
        <w:t>Emissora não poderá realizar, nos termos do artigo 9º da Instrução CVM 476, outra oferta pública da mesma espécie de valores mobiliários objeto da Oferta dentro do prazo de 4 (quatro) meses contados da data do encerramento da Oferta, a menos que a nova oferta seja submetida a registro na CVM</w:t>
      </w:r>
      <w:r w:rsidRPr="00C57861">
        <w:rPr>
          <w:rFonts w:asciiTheme="minorHAnsi" w:hAnsiTheme="minorHAnsi" w:cstheme="minorHAnsi"/>
          <w:sz w:val="24"/>
          <w:szCs w:val="24"/>
          <w:lang w:val="pt-BR"/>
        </w:rPr>
        <w:t>.</w:t>
      </w:r>
    </w:p>
    <w:p w14:paraId="19B1F50E" w14:textId="77777777" w:rsidR="00F31BBD" w:rsidRPr="00C57861" w:rsidRDefault="00F31BBD" w:rsidP="00462CFD">
      <w:pPr>
        <w:pStyle w:val="PargrafodaLista"/>
        <w:spacing w:line="288" w:lineRule="auto"/>
        <w:rPr>
          <w:rFonts w:asciiTheme="minorHAnsi" w:hAnsiTheme="minorHAnsi" w:cstheme="minorHAnsi"/>
          <w:sz w:val="24"/>
          <w:szCs w:val="24"/>
        </w:rPr>
      </w:pPr>
    </w:p>
    <w:p w14:paraId="29D81530" w14:textId="77777777" w:rsidR="0029306B" w:rsidRPr="00C57861" w:rsidRDefault="0029306B" w:rsidP="0083213B">
      <w:pPr>
        <w:spacing w:line="288" w:lineRule="auto"/>
        <w:rPr>
          <w:rFonts w:asciiTheme="minorHAnsi" w:hAnsiTheme="minorHAnsi" w:cstheme="minorHAnsi"/>
          <w:sz w:val="24"/>
          <w:szCs w:val="24"/>
        </w:rPr>
      </w:pPr>
    </w:p>
    <w:p w14:paraId="49BBA846" w14:textId="77777777" w:rsidR="00322A5B" w:rsidRPr="00C57861" w:rsidRDefault="00322A5B" w:rsidP="00462CFD">
      <w:pPr>
        <w:pStyle w:val="Level1"/>
        <w:keepNext w:val="0"/>
        <w:widowControl w:val="0"/>
        <w:numPr>
          <w:ilvl w:val="0"/>
          <w:numId w:val="12"/>
        </w:numPr>
        <w:spacing w:before="0" w:after="0" w:line="288" w:lineRule="auto"/>
        <w:ind w:left="0" w:firstLine="0"/>
        <w:jc w:val="center"/>
        <w:rPr>
          <w:rFonts w:asciiTheme="minorHAnsi" w:hAnsiTheme="minorHAnsi" w:cstheme="minorHAnsi"/>
          <w:sz w:val="24"/>
          <w:szCs w:val="24"/>
        </w:rPr>
      </w:pPr>
      <w:r w:rsidRPr="00C57861">
        <w:rPr>
          <w:rFonts w:asciiTheme="minorHAnsi" w:eastAsia="Arial" w:hAnsiTheme="minorHAnsi" w:cstheme="minorHAnsi"/>
          <w:sz w:val="24"/>
          <w:szCs w:val="24"/>
        </w:rPr>
        <w:t xml:space="preserve">CLÁUSULA </w:t>
      </w:r>
      <w:r w:rsidR="001C5E33" w:rsidRPr="00C57861">
        <w:rPr>
          <w:rFonts w:asciiTheme="minorHAnsi" w:eastAsia="Arial" w:hAnsiTheme="minorHAnsi" w:cstheme="minorHAnsi"/>
          <w:sz w:val="24"/>
          <w:szCs w:val="24"/>
        </w:rPr>
        <w:t>QUARTA</w:t>
      </w:r>
      <w:r w:rsidRPr="00C57861">
        <w:rPr>
          <w:rFonts w:asciiTheme="minorHAnsi" w:eastAsia="Arial" w:hAnsiTheme="minorHAnsi" w:cstheme="minorHAnsi"/>
          <w:sz w:val="24"/>
          <w:szCs w:val="24"/>
        </w:rPr>
        <w:t xml:space="preserve"> - </w:t>
      </w:r>
      <w:r w:rsidRPr="00C57861">
        <w:rPr>
          <w:rFonts w:asciiTheme="minorHAnsi" w:hAnsiTheme="minorHAnsi" w:cstheme="minorHAnsi"/>
          <w:sz w:val="24"/>
          <w:szCs w:val="24"/>
        </w:rPr>
        <w:t>CARACTERÍSTICAS DAS DEBÊNTURES</w:t>
      </w:r>
    </w:p>
    <w:p w14:paraId="3F3350E2" w14:textId="77777777" w:rsidR="00322A5B" w:rsidRPr="00C57861" w:rsidRDefault="00322A5B" w:rsidP="00462CFD">
      <w:pPr>
        <w:pStyle w:val="Level1"/>
        <w:keepNext w:val="0"/>
        <w:widowControl w:val="0"/>
        <w:numPr>
          <w:ilvl w:val="0"/>
          <w:numId w:val="0"/>
        </w:numPr>
        <w:spacing w:before="0" w:after="0" w:line="288" w:lineRule="auto"/>
        <w:rPr>
          <w:rFonts w:asciiTheme="minorHAnsi" w:hAnsiTheme="minorHAnsi" w:cstheme="minorHAnsi"/>
          <w:sz w:val="24"/>
          <w:szCs w:val="24"/>
        </w:rPr>
      </w:pPr>
    </w:p>
    <w:p w14:paraId="2EB2C492" w14:textId="77777777" w:rsidR="001C5E33" w:rsidRPr="00C57861" w:rsidRDefault="001C5E33"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Data de Emissão</w:t>
      </w:r>
    </w:p>
    <w:p w14:paraId="1B2BE00B"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7D3ED903" w14:textId="318A0B09" w:rsidR="001C5E33" w:rsidRPr="00C57861" w:rsidRDefault="001C5E33"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7232BA">
        <w:rPr>
          <w:rFonts w:asciiTheme="minorHAnsi" w:hAnsiTheme="minorHAnsi" w:cstheme="minorHAnsi"/>
          <w:sz w:val="24"/>
          <w:szCs w:val="24"/>
          <w:lang w:val="pt-BR"/>
        </w:rPr>
        <w:t xml:space="preserve">Para todos os fins e efeitos legais, a data de emissão das Debêntures será </w:t>
      </w:r>
      <w:r w:rsidR="00BC4644" w:rsidRPr="007232BA">
        <w:rPr>
          <w:rFonts w:asciiTheme="minorHAnsi" w:hAnsiTheme="minorHAnsi" w:cstheme="minorHAnsi"/>
          <w:sz w:val="24"/>
          <w:szCs w:val="24"/>
          <w:lang w:val="pt-BR"/>
        </w:rPr>
        <w:t>15</w:t>
      </w:r>
      <w:r w:rsidR="00097109" w:rsidRPr="007232BA">
        <w:rPr>
          <w:rFonts w:asciiTheme="minorHAnsi" w:hAnsiTheme="minorHAnsi" w:cstheme="minorHAnsi"/>
          <w:sz w:val="24"/>
          <w:szCs w:val="24"/>
          <w:lang w:val="pt-BR"/>
        </w:rPr>
        <w:t xml:space="preserve"> </w:t>
      </w:r>
      <w:r w:rsidR="00A91C33" w:rsidRPr="007232BA">
        <w:rPr>
          <w:rFonts w:asciiTheme="minorHAnsi" w:hAnsiTheme="minorHAnsi" w:cstheme="minorHAnsi"/>
          <w:sz w:val="24"/>
          <w:szCs w:val="24"/>
          <w:lang w:val="pt-BR"/>
        </w:rPr>
        <w:t xml:space="preserve">de </w:t>
      </w:r>
      <w:r w:rsidR="00C46F59" w:rsidRPr="00C032E7">
        <w:rPr>
          <w:rFonts w:asciiTheme="minorHAnsi" w:hAnsiTheme="minorHAnsi" w:cstheme="minorHAnsi"/>
          <w:sz w:val="24"/>
          <w:szCs w:val="24"/>
          <w:lang w:val="pt-BR"/>
        </w:rPr>
        <w:t>maio</w:t>
      </w:r>
      <w:r w:rsidR="00D03617" w:rsidRPr="007232BA">
        <w:rPr>
          <w:rFonts w:asciiTheme="minorHAnsi" w:hAnsiTheme="minorHAnsi" w:cstheme="minorHAnsi"/>
          <w:sz w:val="24"/>
          <w:szCs w:val="24"/>
          <w:lang w:val="pt-BR"/>
        </w:rPr>
        <w:t xml:space="preserve"> </w:t>
      </w:r>
      <w:r w:rsidR="00A91C33" w:rsidRPr="007232BA">
        <w:rPr>
          <w:rFonts w:asciiTheme="minorHAnsi" w:hAnsiTheme="minorHAnsi" w:cstheme="minorHAnsi"/>
          <w:sz w:val="24"/>
          <w:szCs w:val="24"/>
          <w:lang w:val="pt-BR"/>
        </w:rPr>
        <w:t>de 202</w:t>
      </w:r>
      <w:r w:rsidR="00DF218D" w:rsidRPr="007232BA">
        <w:rPr>
          <w:rFonts w:asciiTheme="minorHAnsi" w:hAnsiTheme="minorHAnsi" w:cstheme="minorHAnsi"/>
          <w:sz w:val="24"/>
          <w:szCs w:val="24"/>
          <w:lang w:val="pt-BR"/>
        </w:rPr>
        <w:t>2</w:t>
      </w:r>
      <w:r w:rsidRPr="00C57861">
        <w:rPr>
          <w:rFonts w:asciiTheme="minorHAnsi" w:hAnsiTheme="minorHAnsi" w:cstheme="minorHAnsi"/>
          <w:sz w:val="24"/>
          <w:szCs w:val="24"/>
          <w:lang w:val="pt-BR"/>
        </w:rPr>
        <w:t xml:space="preserve"> (“</w:t>
      </w:r>
      <w:r w:rsidRPr="00C57861">
        <w:rPr>
          <w:rFonts w:asciiTheme="minorHAnsi" w:hAnsiTheme="minorHAnsi" w:cstheme="minorHAnsi"/>
          <w:bCs/>
          <w:sz w:val="24"/>
          <w:szCs w:val="24"/>
          <w:u w:val="single"/>
          <w:lang w:val="pt-BR"/>
        </w:rPr>
        <w:t>Data de Emissão</w:t>
      </w:r>
      <w:r w:rsidRPr="00C57861">
        <w:rPr>
          <w:rFonts w:asciiTheme="minorHAnsi" w:hAnsiTheme="minorHAnsi" w:cstheme="minorHAnsi"/>
          <w:sz w:val="24"/>
          <w:szCs w:val="24"/>
          <w:lang w:val="pt-BR"/>
        </w:rPr>
        <w:t>”).</w:t>
      </w:r>
    </w:p>
    <w:p w14:paraId="6F18522E"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1315A5ED" w14:textId="77777777" w:rsidR="001C5E33" w:rsidRPr="00C57861" w:rsidRDefault="001C5E33"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Forma e Comprovação da Titularidade das Debêntures</w:t>
      </w:r>
    </w:p>
    <w:p w14:paraId="408B2846"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3594E198" w14:textId="77777777" w:rsidR="001C5E33" w:rsidRPr="00C57861" w:rsidRDefault="001C5E33"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As Debêntures serão emitidas na forma nominativa e escritural, sem a emissão de certificados e/ou cautelas. Para todos os fins de direito, a titularidade das Debêntures será comprovada pelo extrato emitido pelo Escriturador. Adicionalmente, será reconhecido como comprovante de titularidade das Debêntures o extrato expedido pela B3 em nome dos Debenturistas para as Debêntures custodiadas eletronicamente na B3.</w:t>
      </w:r>
    </w:p>
    <w:p w14:paraId="2B9F47BB"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188F9DAA" w14:textId="77777777" w:rsidR="001C5E33" w:rsidRPr="00C57861" w:rsidRDefault="001C5E33"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Conversibilidade</w:t>
      </w:r>
      <w:r w:rsidRPr="00C57861">
        <w:rPr>
          <w:rFonts w:asciiTheme="minorHAnsi" w:hAnsiTheme="minorHAnsi" w:cstheme="minorHAnsi"/>
          <w:sz w:val="24"/>
          <w:szCs w:val="24"/>
          <w:lang w:val="pt-BR"/>
        </w:rPr>
        <w:t xml:space="preserve"> </w:t>
      </w:r>
    </w:p>
    <w:p w14:paraId="58A0363B"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154D6D79" w14:textId="77777777" w:rsidR="001C5E33" w:rsidRPr="00C57861" w:rsidRDefault="001C5E33"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lastRenderedPageBreak/>
        <w:t>As Debêntures serão simples, não conversíveis em ações de emissão da Emissora.</w:t>
      </w:r>
    </w:p>
    <w:p w14:paraId="566D6DFB"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3F212AC6" w14:textId="77777777" w:rsidR="001C5E33" w:rsidRPr="00C57861" w:rsidRDefault="001C5E33"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Espécie</w:t>
      </w:r>
      <w:r w:rsidRPr="00C57861">
        <w:rPr>
          <w:rFonts w:asciiTheme="minorHAnsi" w:hAnsiTheme="minorHAnsi" w:cstheme="minorHAnsi"/>
          <w:sz w:val="24"/>
          <w:szCs w:val="24"/>
          <w:lang w:val="pt-BR"/>
        </w:rPr>
        <w:t xml:space="preserve"> </w:t>
      </w:r>
    </w:p>
    <w:p w14:paraId="7672B9AE"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2A4A3A8E" w14:textId="422F9546" w:rsidR="001C5E33" w:rsidRPr="00C57861" w:rsidRDefault="009F6788"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 xml:space="preserve">Nos termos do artigo 58, </w:t>
      </w:r>
      <w:r w:rsidRPr="00C57861">
        <w:rPr>
          <w:rFonts w:asciiTheme="minorHAnsi" w:hAnsiTheme="minorHAnsi" w:cstheme="minorHAnsi"/>
          <w:i/>
          <w:sz w:val="24"/>
          <w:szCs w:val="24"/>
          <w:lang w:val="pt-BR"/>
        </w:rPr>
        <w:t>caput</w:t>
      </w:r>
      <w:r w:rsidRPr="00C57861">
        <w:rPr>
          <w:rFonts w:asciiTheme="minorHAnsi" w:hAnsiTheme="minorHAnsi" w:cstheme="minorHAnsi"/>
          <w:sz w:val="24"/>
          <w:szCs w:val="24"/>
          <w:lang w:val="pt-BR"/>
        </w:rPr>
        <w:t>, da Lei das Sociedades por Ações, a</w:t>
      </w:r>
      <w:r w:rsidR="001C5E33" w:rsidRPr="00C57861">
        <w:rPr>
          <w:rFonts w:asciiTheme="minorHAnsi" w:hAnsiTheme="minorHAnsi" w:cstheme="minorHAnsi"/>
          <w:sz w:val="24"/>
          <w:szCs w:val="24"/>
          <w:lang w:val="pt-BR"/>
        </w:rPr>
        <w:t xml:space="preserve">s Debêntures serão da espécie </w:t>
      </w:r>
      <w:r w:rsidR="00CB0028" w:rsidRPr="00C57861">
        <w:rPr>
          <w:rFonts w:asciiTheme="minorHAnsi" w:hAnsiTheme="minorHAnsi" w:cstheme="minorHAnsi"/>
          <w:sz w:val="24"/>
          <w:szCs w:val="24"/>
          <w:lang w:val="pt-BR"/>
        </w:rPr>
        <w:t>quirografári</w:t>
      </w:r>
      <w:r w:rsidRPr="00C57861">
        <w:rPr>
          <w:rFonts w:asciiTheme="minorHAnsi" w:hAnsiTheme="minorHAnsi" w:cstheme="minorHAnsi"/>
          <w:sz w:val="24"/>
          <w:szCs w:val="24"/>
          <w:lang w:val="pt-BR"/>
        </w:rPr>
        <w:t>a</w:t>
      </w:r>
      <w:r w:rsidR="00EE6D70">
        <w:rPr>
          <w:rFonts w:asciiTheme="minorHAnsi" w:hAnsiTheme="minorHAnsi" w:cstheme="minorHAnsi"/>
          <w:sz w:val="24"/>
          <w:szCs w:val="24"/>
          <w:lang w:val="pt-BR"/>
        </w:rPr>
        <w:t xml:space="preserve">, </w:t>
      </w:r>
      <w:r w:rsidR="00EE6D70" w:rsidRPr="00EE6D70">
        <w:rPr>
          <w:rFonts w:asciiTheme="minorHAnsi" w:hAnsiTheme="minorHAnsi" w:cstheme="minorHAnsi"/>
          <w:sz w:val="24"/>
          <w:szCs w:val="24"/>
          <w:lang w:val="pt-BR"/>
        </w:rPr>
        <w:t>não gozando os Debenturistas de preferência em relação aos demais credores quirografários da Emissora</w:t>
      </w:r>
      <w:r w:rsidR="00A80CC3" w:rsidRPr="00C57861">
        <w:rPr>
          <w:rFonts w:asciiTheme="minorHAnsi" w:hAnsiTheme="minorHAnsi" w:cstheme="minorHAnsi"/>
          <w:sz w:val="24"/>
          <w:szCs w:val="24"/>
          <w:lang w:val="pt-BR"/>
        </w:rPr>
        <w:t>.</w:t>
      </w:r>
    </w:p>
    <w:p w14:paraId="7CB51440"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49D6E412" w14:textId="77777777" w:rsidR="001C5E33" w:rsidRPr="00C57861" w:rsidRDefault="001C5E33"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Prazo e Data de Vencimento</w:t>
      </w:r>
    </w:p>
    <w:p w14:paraId="53F85417"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78BED01E" w14:textId="0C1432F7" w:rsidR="001C5E33" w:rsidRPr="00C57861" w:rsidRDefault="001C5E33"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Ressalvadas as hipóteses de liquidação antecipada da totalidade das Debêntures em razão da ocorrência de seu resgate antecipado</w:t>
      </w:r>
      <w:r w:rsidR="00F974B2" w:rsidRPr="00C57861">
        <w:rPr>
          <w:rFonts w:asciiTheme="minorHAnsi" w:hAnsiTheme="minorHAnsi" w:cstheme="minorHAnsi"/>
          <w:sz w:val="24"/>
          <w:szCs w:val="24"/>
          <w:lang w:val="pt-BR"/>
        </w:rPr>
        <w:t>, aquisição facultativa</w:t>
      </w:r>
      <w:r w:rsidR="00A80CC3" w:rsidRPr="00C57861">
        <w:rPr>
          <w:rFonts w:asciiTheme="minorHAnsi" w:hAnsiTheme="minorHAnsi" w:cstheme="minorHAnsi"/>
          <w:sz w:val="24"/>
          <w:szCs w:val="24"/>
          <w:lang w:val="pt-BR"/>
        </w:rPr>
        <w:t xml:space="preserve"> com cancelamento da totalidade das Debêntures</w:t>
      </w:r>
      <w:r w:rsidRPr="00C57861">
        <w:rPr>
          <w:rFonts w:asciiTheme="minorHAnsi" w:hAnsiTheme="minorHAnsi" w:cstheme="minorHAnsi"/>
          <w:sz w:val="24"/>
          <w:szCs w:val="24"/>
          <w:lang w:val="pt-BR"/>
        </w:rPr>
        <w:t xml:space="preserve"> e/ou do vencimento antecipado das obrigações decorrentes das Debêntures, conforme os termos previstos nesta Escritura de Emissão, as Debêntures terão prazo de 7 (sete) anos, contados da Data de Emissão, vencendo-se, portanto, em </w:t>
      </w:r>
      <w:r w:rsidR="00182F5F" w:rsidRPr="007232BA">
        <w:rPr>
          <w:rFonts w:asciiTheme="minorHAnsi" w:hAnsiTheme="minorHAnsi" w:cstheme="minorHAnsi"/>
          <w:sz w:val="24"/>
          <w:szCs w:val="24"/>
          <w:lang w:val="pt-BR"/>
        </w:rPr>
        <w:t>15</w:t>
      </w:r>
      <w:r w:rsidR="000840AE" w:rsidRPr="007232BA">
        <w:rPr>
          <w:rFonts w:asciiTheme="minorHAnsi" w:hAnsiTheme="minorHAnsi" w:cstheme="minorHAnsi"/>
          <w:sz w:val="24"/>
          <w:szCs w:val="24"/>
          <w:lang w:val="pt-BR"/>
        </w:rPr>
        <w:t xml:space="preserve"> </w:t>
      </w:r>
      <w:r w:rsidR="001957D2" w:rsidRPr="007232BA">
        <w:rPr>
          <w:rFonts w:asciiTheme="minorHAnsi" w:hAnsiTheme="minorHAnsi" w:cstheme="minorHAnsi"/>
          <w:sz w:val="24"/>
          <w:szCs w:val="24"/>
          <w:lang w:val="pt-BR"/>
        </w:rPr>
        <w:t xml:space="preserve">de </w:t>
      </w:r>
      <w:r w:rsidR="00C46F59" w:rsidRPr="00C032E7">
        <w:rPr>
          <w:rFonts w:asciiTheme="minorHAnsi" w:hAnsiTheme="minorHAnsi" w:cstheme="minorHAnsi"/>
          <w:sz w:val="24"/>
          <w:szCs w:val="24"/>
          <w:lang w:val="pt-BR"/>
        </w:rPr>
        <w:t>maio</w:t>
      </w:r>
      <w:r w:rsidR="001957D2" w:rsidRPr="007232BA">
        <w:rPr>
          <w:rFonts w:asciiTheme="minorHAnsi" w:hAnsiTheme="minorHAnsi" w:cstheme="minorHAnsi"/>
          <w:sz w:val="24"/>
          <w:szCs w:val="24"/>
          <w:lang w:val="pt-BR"/>
        </w:rPr>
        <w:t xml:space="preserve"> de</w:t>
      </w:r>
      <w:r w:rsidR="001957D2" w:rsidRPr="00C57861">
        <w:rPr>
          <w:rFonts w:asciiTheme="minorHAnsi" w:hAnsiTheme="minorHAnsi" w:cstheme="minorHAnsi"/>
          <w:sz w:val="24"/>
          <w:szCs w:val="24"/>
          <w:lang w:val="pt-BR"/>
        </w:rPr>
        <w:t xml:space="preserve"> 202</w:t>
      </w:r>
      <w:r w:rsidR="000840AE">
        <w:rPr>
          <w:rFonts w:asciiTheme="minorHAnsi" w:hAnsiTheme="minorHAnsi" w:cstheme="minorHAnsi"/>
          <w:sz w:val="24"/>
          <w:szCs w:val="24"/>
          <w:lang w:val="pt-BR"/>
        </w:rPr>
        <w:t>9</w:t>
      </w:r>
      <w:r w:rsidRPr="00C57861">
        <w:rPr>
          <w:rFonts w:asciiTheme="minorHAnsi" w:hAnsiTheme="minorHAnsi" w:cstheme="minorHAnsi"/>
          <w:sz w:val="24"/>
          <w:szCs w:val="24"/>
          <w:lang w:val="pt-BR"/>
        </w:rPr>
        <w:t xml:space="preserve"> (“</w:t>
      </w:r>
      <w:r w:rsidRPr="00C57861">
        <w:rPr>
          <w:rFonts w:asciiTheme="minorHAnsi" w:hAnsiTheme="minorHAnsi" w:cstheme="minorHAnsi"/>
          <w:bCs/>
          <w:sz w:val="24"/>
          <w:szCs w:val="24"/>
          <w:u w:val="single"/>
          <w:lang w:val="pt-BR"/>
        </w:rPr>
        <w:t>Data de Vencimento</w:t>
      </w:r>
      <w:r w:rsidRPr="00C57861">
        <w:rPr>
          <w:rFonts w:asciiTheme="minorHAnsi" w:hAnsiTheme="minorHAnsi" w:cstheme="minorHAnsi"/>
          <w:sz w:val="24"/>
          <w:szCs w:val="24"/>
          <w:lang w:val="pt-BR"/>
        </w:rPr>
        <w:t>”).</w:t>
      </w:r>
      <w:r w:rsidR="006A412F">
        <w:rPr>
          <w:rFonts w:asciiTheme="minorHAnsi" w:hAnsiTheme="minorHAnsi" w:cstheme="minorHAnsi"/>
          <w:sz w:val="24"/>
          <w:szCs w:val="24"/>
          <w:lang w:val="pt-BR"/>
        </w:rPr>
        <w:t xml:space="preserve"> </w:t>
      </w:r>
    </w:p>
    <w:p w14:paraId="4B42FFF7"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64628450" w14:textId="77777777" w:rsidR="001C5E33" w:rsidRPr="00C57861" w:rsidRDefault="001C5E33"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Valor Nominal Unitário</w:t>
      </w:r>
    </w:p>
    <w:p w14:paraId="327AEC3F"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30C5F80B" w14:textId="1E856840" w:rsidR="001C5E33" w:rsidRPr="00C57861" w:rsidRDefault="001C5E33"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O valor nominal unitário das Debêntures será de R$ 1.000,00 (mil reais) (“</w:t>
      </w:r>
      <w:r w:rsidRPr="00C57861">
        <w:rPr>
          <w:rFonts w:asciiTheme="minorHAnsi" w:hAnsiTheme="minorHAnsi" w:cstheme="minorHAnsi"/>
          <w:bCs/>
          <w:sz w:val="24"/>
          <w:szCs w:val="24"/>
          <w:u w:val="single"/>
          <w:lang w:val="pt-BR"/>
        </w:rPr>
        <w:t>Valor Nominal Unitário</w:t>
      </w:r>
      <w:r w:rsidRPr="00C57861">
        <w:rPr>
          <w:rFonts w:asciiTheme="minorHAnsi" w:hAnsiTheme="minorHAnsi" w:cstheme="minorHAnsi"/>
          <w:sz w:val="24"/>
          <w:szCs w:val="24"/>
          <w:lang w:val="pt-BR"/>
        </w:rPr>
        <w:t>”), na Data de Emissão.</w:t>
      </w:r>
    </w:p>
    <w:p w14:paraId="35C97897" w14:textId="77777777" w:rsidR="001C5E33" w:rsidRPr="00C57861" w:rsidRDefault="001C5E33"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0D241459"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 xml:space="preserve">Valor Total da Emissão </w:t>
      </w:r>
    </w:p>
    <w:p w14:paraId="3C2D457E"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2FCFBE3A" w14:textId="7883A3CD"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valor total da Emissão será de R$</w:t>
      </w:r>
      <w:r w:rsidR="00805FFD" w:rsidRPr="00C57861">
        <w:rPr>
          <w:rFonts w:asciiTheme="minorHAnsi" w:hAnsiTheme="minorHAnsi" w:cstheme="minorHAnsi"/>
          <w:sz w:val="24"/>
          <w:szCs w:val="24"/>
          <w:lang w:val="pt-BR"/>
        </w:rPr>
        <w:t>1</w:t>
      </w:r>
      <w:r w:rsidR="000840AE">
        <w:rPr>
          <w:rFonts w:asciiTheme="minorHAnsi" w:hAnsiTheme="minorHAnsi" w:cstheme="minorHAnsi"/>
          <w:sz w:val="24"/>
          <w:szCs w:val="24"/>
          <w:lang w:val="pt-BR"/>
        </w:rPr>
        <w:t>5</w:t>
      </w:r>
      <w:r w:rsidR="00805FFD" w:rsidRPr="00C57861">
        <w:rPr>
          <w:rFonts w:asciiTheme="minorHAnsi" w:hAnsiTheme="minorHAnsi" w:cstheme="minorHAnsi"/>
          <w:sz w:val="24"/>
          <w:szCs w:val="24"/>
          <w:lang w:val="pt-BR"/>
        </w:rPr>
        <w:t>0</w:t>
      </w:r>
      <w:r w:rsidRPr="00C57861">
        <w:rPr>
          <w:rFonts w:asciiTheme="minorHAnsi" w:hAnsiTheme="minorHAnsi" w:cstheme="minorHAnsi"/>
          <w:sz w:val="24"/>
          <w:szCs w:val="24"/>
          <w:lang w:val="pt-BR"/>
        </w:rPr>
        <w:t>.000.000,00 (</w:t>
      </w:r>
      <w:r w:rsidR="00805FFD" w:rsidRPr="00C57861">
        <w:rPr>
          <w:rFonts w:asciiTheme="minorHAnsi" w:hAnsiTheme="minorHAnsi" w:cstheme="minorHAnsi"/>
          <w:sz w:val="24"/>
          <w:szCs w:val="24"/>
          <w:lang w:val="pt-BR"/>
        </w:rPr>
        <w:t>ce</w:t>
      </w:r>
      <w:r w:rsidR="000840AE">
        <w:rPr>
          <w:rFonts w:asciiTheme="minorHAnsi" w:hAnsiTheme="minorHAnsi" w:cstheme="minorHAnsi"/>
          <w:sz w:val="24"/>
          <w:szCs w:val="24"/>
          <w:lang w:val="pt-BR"/>
        </w:rPr>
        <w:t>nto e cinquenta</w:t>
      </w:r>
      <w:r w:rsidR="00AC2B5D"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milhões de reais), na Data de Emissão </w:t>
      </w:r>
      <w:r w:rsidR="004C5B11" w:rsidRPr="00C57861">
        <w:rPr>
          <w:rFonts w:asciiTheme="minorHAnsi" w:hAnsiTheme="minorHAnsi" w:cstheme="minorHAnsi"/>
          <w:sz w:val="24"/>
          <w:szCs w:val="24"/>
          <w:lang w:val="pt-BR"/>
        </w:rPr>
        <w:t>(“</w:t>
      </w:r>
      <w:r w:rsidRPr="00C57861">
        <w:rPr>
          <w:rFonts w:asciiTheme="minorHAnsi" w:hAnsiTheme="minorHAnsi" w:cstheme="minorHAnsi"/>
          <w:bCs/>
          <w:sz w:val="24"/>
          <w:szCs w:val="24"/>
          <w:u w:val="single"/>
          <w:lang w:val="pt-BR"/>
        </w:rPr>
        <w:t>Valor Total da Emissão</w:t>
      </w:r>
      <w:r w:rsidRPr="00C57861">
        <w:rPr>
          <w:rFonts w:asciiTheme="minorHAnsi" w:hAnsiTheme="minorHAnsi" w:cstheme="minorHAnsi"/>
          <w:sz w:val="24"/>
          <w:szCs w:val="24"/>
          <w:lang w:val="pt-BR"/>
        </w:rPr>
        <w:t>”).</w:t>
      </w:r>
    </w:p>
    <w:p w14:paraId="4FC18D89"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4F5FB223"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 xml:space="preserve">Número da Emissão </w:t>
      </w:r>
    </w:p>
    <w:p w14:paraId="2541BBBD"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65CBFF06" w14:textId="5A4E63CC"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presente Emissão representa a </w:t>
      </w:r>
      <w:r w:rsidR="006A412F">
        <w:rPr>
          <w:rFonts w:asciiTheme="minorHAnsi" w:hAnsiTheme="minorHAnsi" w:cstheme="minorHAnsi"/>
          <w:sz w:val="24"/>
          <w:szCs w:val="24"/>
          <w:lang w:val="pt-BR"/>
        </w:rPr>
        <w:t>2</w:t>
      </w:r>
      <w:r w:rsidRPr="00C57861">
        <w:rPr>
          <w:rFonts w:asciiTheme="minorHAnsi" w:hAnsiTheme="minorHAnsi" w:cstheme="minorHAnsi"/>
          <w:sz w:val="24"/>
          <w:szCs w:val="24"/>
          <w:lang w:val="pt-BR"/>
        </w:rPr>
        <w:t>ª (</w:t>
      </w:r>
      <w:r w:rsidR="006A412F">
        <w:rPr>
          <w:rFonts w:asciiTheme="minorHAnsi" w:hAnsiTheme="minorHAnsi" w:cstheme="minorHAnsi"/>
          <w:sz w:val="24"/>
          <w:szCs w:val="24"/>
          <w:lang w:val="pt-BR"/>
        </w:rPr>
        <w:t>segunda</w:t>
      </w:r>
      <w:r w:rsidRPr="00C57861">
        <w:rPr>
          <w:rFonts w:asciiTheme="minorHAnsi" w:hAnsiTheme="minorHAnsi" w:cstheme="minorHAnsi"/>
          <w:sz w:val="24"/>
          <w:szCs w:val="24"/>
          <w:lang w:val="pt-BR"/>
        </w:rPr>
        <w:t>) emissão de debêntures da Emissora.</w:t>
      </w:r>
    </w:p>
    <w:p w14:paraId="5E038050"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475E75EC"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Número de Séries</w:t>
      </w:r>
    </w:p>
    <w:p w14:paraId="0DDEB80D"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344791FB" w14:textId="77777777"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bookmarkStart w:id="34" w:name="_Ref521601125"/>
      <w:r w:rsidRPr="00C57861">
        <w:rPr>
          <w:rFonts w:asciiTheme="minorHAnsi" w:hAnsiTheme="minorHAnsi" w:cstheme="minorHAnsi"/>
          <w:sz w:val="24"/>
          <w:szCs w:val="24"/>
          <w:lang w:val="pt-BR"/>
        </w:rPr>
        <w:t>A Emissão será realizada em série única.</w:t>
      </w:r>
      <w:bookmarkEnd w:id="34"/>
    </w:p>
    <w:p w14:paraId="38B81A0F"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09CC7D0E"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bookmarkStart w:id="35" w:name="_Ref420335400"/>
      <w:r w:rsidRPr="00C57861">
        <w:rPr>
          <w:rFonts w:asciiTheme="minorHAnsi" w:hAnsiTheme="minorHAnsi" w:cstheme="minorHAnsi"/>
          <w:b/>
          <w:sz w:val="24"/>
          <w:szCs w:val="24"/>
          <w:lang w:val="pt-BR"/>
        </w:rPr>
        <w:t>Quantidade de Debêntures</w:t>
      </w:r>
      <w:bookmarkEnd w:id="35"/>
    </w:p>
    <w:p w14:paraId="04E64021"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1036F4C1" w14:textId="1B9EDD5D"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Serão emitidas </w:t>
      </w:r>
      <w:r w:rsidR="004C5B11" w:rsidRPr="00C57861">
        <w:rPr>
          <w:rFonts w:asciiTheme="minorHAnsi" w:hAnsiTheme="minorHAnsi" w:cstheme="minorHAnsi"/>
          <w:sz w:val="24"/>
          <w:szCs w:val="24"/>
          <w:lang w:val="pt-BR"/>
        </w:rPr>
        <w:t>1</w:t>
      </w:r>
      <w:r w:rsidR="000840AE">
        <w:rPr>
          <w:rFonts w:asciiTheme="minorHAnsi" w:hAnsiTheme="minorHAnsi" w:cstheme="minorHAnsi"/>
          <w:sz w:val="24"/>
          <w:szCs w:val="24"/>
          <w:lang w:val="pt-BR"/>
        </w:rPr>
        <w:t>5</w:t>
      </w:r>
      <w:r w:rsidR="00F974B2" w:rsidRPr="00C57861">
        <w:rPr>
          <w:rFonts w:asciiTheme="minorHAnsi" w:hAnsiTheme="minorHAnsi" w:cstheme="minorHAnsi"/>
          <w:sz w:val="24"/>
          <w:szCs w:val="24"/>
          <w:lang w:val="pt-BR"/>
        </w:rPr>
        <w:t>0</w:t>
      </w:r>
      <w:r w:rsidRPr="00C57861">
        <w:rPr>
          <w:rFonts w:asciiTheme="minorHAnsi" w:hAnsiTheme="minorHAnsi" w:cstheme="minorHAnsi"/>
          <w:sz w:val="24"/>
          <w:szCs w:val="24"/>
          <w:lang w:val="pt-BR"/>
        </w:rPr>
        <w:t>.000 (</w:t>
      </w:r>
      <w:r w:rsidR="007C010F" w:rsidRPr="00C57861">
        <w:rPr>
          <w:rFonts w:asciiTheme="minorHAnsi" w:hAnsiTheme="minorHAnsi" w:cstheme="minorHAnsi"/>
          <w:sz w:val="24"/>
          <w:szCs w:val="24"/>
          <w:lang w:val="pt-BR"/>
        </w:rPr>
        <w:t>ce</w:t>
      </w:r>
      <w:r w:rsidR="000840AE">
        <w:rPr>
          <w:rFonts w:asciiTheme="minorHAnsi" w:hAnsiTheme="minorHAnsi" w:cstheme="minorHAnsi"/>
          <w:sz w:val="24"/>
          <w:szCs w:val="24"/>
          <w:lang w:val="pt-BR"/>
        </w:rPr>
        <w:t>nto e cinquenta</w:t>
      </w:r>
      <w:r w:rsidR="00F974B2"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mil) Debêntures no âmbito da Emissão.</w:t>
      </w:r>
      <w:r w:rsidRPr="00C57861" w:rsidDel="00E41013">
        <w:rPr>
          <w:rFonts w:asciiTheme="minorHAnsi" w:hAnsiTheme="minorHAnsi" w:cstheme="minorHAnsi"/>
          <w:b/>
          <w:i/>
          <w:sz w:val="24"/>
          <w:szCs w:val="24"/>
          <w:lang w:val="pt-BR"/>
        </w:rPr>
        <w:t xml:space="preserve"> </w:t>
      </w:r>
    </w:p>
    <w:p w14:paraId="27583D86"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7F3CF400" w14:textId="2EDE36FE" w:rsidR="00467BFA" w:rsidRPr="00C57861" w:rsidRDefault="00467BFA"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Forma de Subscrição e de Integralização e Preço de Integralização</w:t>
      </w:r>
    </w:p>
    <w:p w14:paraId="60699849" w14:textId="77777777" w:rsidR="00467BFA" w:rsidRPr="00C57861" w:rsidRDefault="00467BFA"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4E042520" w14:textId="487522FD" w:rsidR="00467BFA" w:rsidRPr="00C57861" w:rsidRDefault="00467BFA"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As Debêntures serão subscritas e integralizadas de acordo com os procedimentos da B3, observado o Plano de Distribuição. O preço de subscrição das Debêntures (i) na primeira Data de Integralização</w:t>
      </w:r>
      <w:r w:rsidR="00B30D3C" w:rsidRPr="00C57861">
        <w:rPr>
          <w:rFonts w:asciiTheme="minorHAnsi" w:hAnsiTheme="minorHAnsi" w:cstheme="minorHAnsi"/>
          <w:sz w:val="24"/>
          <w:szCs w:val="24"/>
          <w:lang w:val="pt-BR"/>
        </w:rPr>
        <w:t xml:space="preserve"> (conforme abaixo </w:t>
      </w:r>
      <w:r w:rsidR="00CE445D" w:rsidRPr="00C57861">
        <w:rPr>
          <w:rFonts w:asciiTheme="minorHAnsi" w:hAnsiTheme="minorHAnsi" w:cstheme="minorHAnsi"/>
          <w:sz w:val="24"/>
          <w:szCs w:val="24"/>
          <w:lang w:val="pt-BR"/>
        </w:rPr>
        <w:t>definid</w:t>
      </w:r>
      <w:r w:rsidR="00CE445D">
        <w:rPr>
          <w:rFonts w:asciiTheme="minorHAnsi" w:hAnsiTheme="minorHAnsi" w:cstheme="minorHAnsi"/>
          <w:sz w:val="24"/>
          <w:szCs w:val="24"/>
          <w:lang w:val="pt-BR"/>
        </w:rPr>
        <w:t>o</w:t>
      </w:r>
      <w:r w:rsidR="00B30D3C"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será o seu Valor Nominal Unitário; e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nas Datas de Integralização posteriores à primeira Data de Integralização será o Valor Nominal Unitário </w:t>
      </w:r>
      <w:r w:rsidR="00F31BBD" w:rsidRPr="00C57861">
        <w:rPr>
          <w:rFonts w:asciiTheme="minorHAnsi" w:hAnsiTheme="minorHAnsi" w:cstheme="minorHAnsi"/>
          <w:sz w:val="24"/>
          <w:szCs w:val="24"/>
          <w:lang w:val="pt-BR"/>
        </w:rPr>
        <w:t>Atualizado</w:t>
      </w:r>
      <w:r w:rsidR="00B30D3C" w:rsidRPr="00C57861">
        <w:rPr>
          <w:rFonts w:asciiTheme="minorHAnsi" w:hAnsiTheme="minorHAnsi" w:cstheme="minorHAnsi"/>
          <w:sz w:val="24"/>
          <w:szCs w:val="24"/>
          <w:lang w:val="pt-BR"/>
        </w:rPr>
        <w:t xml:space="preserve"> (conforme abaixo </w:t>
      </w:r>
      <w:r w:rsidR="00CE445D" w:rsidRPr="00C57861">
        <w:rPr>
          <w:rFonts w:asciiTheme="minorHAnsi" w:hAnsiTheme="minorHAnsi" w:cstheme="minorHAnsi"/>
          <w:sz w:val="24"/>
          <w:szCs w:val="24"/>
          <w:lang w:val="pt-BR"/>
        </w:rPr>
        <w:t>definid</w:t>
      </w:r>
      <w:r w:rsidR="00CE445D">
        <w:rPr>
          <w:rFonts w:asciiTheme="minorHAnsi" w:hAnsiTheme="minorHAnsi" w:cstheme="minorHAnsi"/>
          <w:sz w:val="24"/>
          <w:szCs w:val="24"/>
          <w:lang w:val="pt-BR"/>
        </w:rPr>
        <w:t>o</w:t>
      </w:r>
      <w:r w:rsidR="00B30D3C" w:rsidRPr="00C57861">
        <w:rPr>
          <w:rFonts w:asciiTheme="minorHAnsi" w:hAnsiTheme="minorHAnsi" w:cstheme="minorHAnsi"/>
          <w:sz w:val="24"/>
          <w:szCs w:val="24"/>
          <w:lang w:val="pt-BR"/>
        </w:rPr>
        <w:t>)</w:t>
      </w:r>
      <w:r w:rsidR="00F31BBD"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acrescido da Remuneração, calculada </w:t>
      </w:r>
      <w:r w:rsidRPr="00C57861">
        <w:rPr>
          <w:rFonts w:asciiTheme="minorHAnsi" w:hAnsiTheme="minorHAnsi" w:cstheme="minorHAnsi"/>
          <w:i/>
          <w:sz w:val="24"/>
          <w:szCs w:val="24"/>
          <w:lang w:val="pt-BR"/>
        </w:rPr>
        <w:t>pro</w:t>
      </w:r>
      <w:r w:rsidRPr="00C57861">
        <w:rPr>
          <w:rFonts w:asciiTheme="minorHAnsi" w:hAnsiTheme="minorHAnsi" w:cstheme="minorHAnsi"/>
          <w:sz w:val="24"/>
          <w:szCs w:val="24"/>
          <w:lang w:val="pt-BR"/>
        </w:rPr>
        <w:t xml:space="preserve"> </w:t>
      </w:r>
      <w:r w:rsidRPr="00C57861">
        <w:rPr>
          <w:rFonts w:asciiTheme="minorHAnsi" w:hAnsiTheme="minorHAnsi" w:cstheme="minorHAnsi"/>
          <w:i/>
          <w:sz w:val="24"/>
          <w:szCs w:val="24"/>
          <w:lang w:val="pt-BR"/>
        </w:rPr>
        <w:t xml:space="preserve">rata </w:t>
      </w:r>
      <w:proofErr w:type="spellStart"/>
      <w:r w:rsidRPr="00C57861">
        <w:rPr>
          <w:rFonts w:asciiTheme="minorHAnsi" w:hAnsiTheme="minorHAnsi" w:cstheme="minorHAnsi"/>
          <w:i/>
          <w:sz w:val="24"/>
          <w:szCs w:val="24"/>
          <w:lang w:val="pt-BR"/>
        </w:rPr>
        <w:t>temporis</w:t>
      </w:r>
      <w:proofErr w:type="spellEnd"/>
      <w:r w:rsidRPr="00C57861">
        <w:rPr>
          <w:rFonts w:asciiTheme="minorHAnsi" w:hAnsiTheme="minorHAnsi" w:cstheme="minorHAnsi"/>
          <w:sz w:val="24"/>
          <w:szCs w:val="24"/>
          <w:lang w:val="pt-BR"/>
        </w:rPr>
        <w:t xml:space="preserve"> desde a primeira Data de Integralização até a data da efetiva integralização (“</w:t>
      </w:r>
      <w:r w:rsidRPr="00C57861">
        <w:rPr>
          <w:rFonts w:asciiTheme="minorHAnsi" w:hAnsiTheme="minorHAnsi" w:cstheme="minorHAnsi"/>
          <w:bCs/>
          <w:sz w:val="24"/>
          <w:szCs w:val="24"/>
          <w:u w:val="single"/>
          <w:lang w:val="pt-BR"/>
        </w:rPr>
        <w:t>Preço de Integralização</w:t>
      </w:r>
      <w:r w:rsidRPr="00C57861">
        <w:rPr>
          <w:rFonts w:asciiTheme="minorHAnsi" w:hAnsiTheme="minorHAnsi" w:cstheme="minorHAnsi"/>
          <w:sz w:val="24"/>
          <w:szCs w:val="24"/>
          <w:lang w:val="pt-BR"/>
        </w:rPr>
        <w:t>”). A integralização das Debêntures será à vista</w:t>
      </w:r>
      <w:r w:rsidR="006847C2" w:rsidRPr="00C57861">
        <w:rPr>
          <w:rFonts w:asciiTheme="minorHAnsi" w:hAnsiTheme="minorHAnsi" w:cstheme="minorHAnsi"/>
          <w:sz w:val="24"/>
          <w:szCs w:val="24"/>
          <w:lang w:val="pt-BR"/>
        </w:rPr>
        <w:t>, no ato da subscrição,</w:t>
      </w:r>
      <w:r w:rsidRPr="00C57861">
        <w:rPr>
          <w:rFonts w:asciiTheme="minorHAnsi" w:hAnsiTheme="minorHAnsi" w:cstheme="minorHAnsi"/>
          <w:sz w:val="24"/>
          <w:szCs w:val="24"/>
          <w:lang w:val="pt-BR"/>
        </w:rPr>
        <w:t xml:space="preserve"> e em moeda corrente nacional na Data de Integralização.</w:t>
      </w:r>
    </w:p>
    <w:p w14:paraId="10111917" w14:textId="77777777" w:rsidR="00467BFA" w:rsidRPr="00C57861" w:rsidRDefault="00467BFA"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7AFC405F" w14:textId="7A3F9204" w:rsidR="00467BFA" w:rsidRPr="00C57861" w:rsidRDefault="00467BFA"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 xml:space="preserve">As Debêntures poderão ser subscritas com </w:t>
      </w:r>
      <w:r w:rsidR="00632081" w:rsidRPr="00C57861">
        <w:rPr>
          <w:rFonts w:asciiTheme="minorHAnsi" w:hAnsiTheme="minorHAnsi" w:cstheme="minorHAnsi"/>
          <w:sz w:val="24"/>
          <w:szCs w:val="24"/>
          <w:lang w:val="pt-BR"/>
        </w:rPr>
        <w:t xml:space="preserve">ágio ou </w:t>
      </w:r>
      <w:r w:rsidRPr="00C57861">
        <w:rPr>
          <w:rFonts w:asciiTheme="minorHAnsi" w:hAnsiTheme="minorHAnsi" w:cstheme="minorHAnsi"/>
          <w:sz w:val="24"/>
          <w:szCs w:val="24"/>
          <w:lang w:val="pt-BR"/>
        </w:rPr>
        <w:t xml:space="preserve">deságio a ser definido no ato de subscrição das Debêntures, sendo certo que, caso aplicável, o </w:t>
      </w:r>
      <w:r w:rsidR="00632081" w:rsidRPr="00C57861">
        <w:rPr>
          <w:rFonts w:asciiTheme="minorHAnsi" w:hAnsiTheme="minorHAnsi" w:cstheme="minorHAnsi"/>
          <w:sz w:val="24"/>
          <w:szCs w:val="24"/>
          <w:lang w:val="pt-BR"/>
        </w:rPr>
        <w:t xml:space="preserve">ágio ou </w:t>
      </w:r>
      <w:r w:rsidRPr="00C57861">
        <w:rPr>
          <w:rFonts w:asciiTheme="minorHAnsi" w:hAnsiTheme="minorHAnsi" w:cstheme="minorHAnsi"/>
          <w:sz w:val="24"/>
          <w:szCs w:val="24"/>
          <w:lang w:val="pt-BR"/>
        </w:rPr>
        <w:t>deságio, será o mesmo para todas as Debêntures integralizadas em uma mesma Data de Integralização.</w:t>
      </w:r>
      <w:r w:rsidR="00D32340" w:rsidRPr="00C57861">
        <w:rPr>
          <w:rFonts w:asciiTheme="minorHAnsi" w:hAnsiTheme="minorHAnsi" w:cstheme="minorHAnsi"/>
          <w:sz w:val="24"/>
          <w:szCs w:val="24"/>
          <w:lang w:val="pt-BR"/>
        </w:rPr>
        <w:t xml:space="preserve"> </w:t>
      </w:r>
    </w:p>
    <w:p w14:paraId="3A3E857B" w14:textId="77777777" w:rsidR="00467BFA" w:rsidRPr="00C57861" w:rsidRDefault="00467BFA" w:rsidP="00462CFD">
      <w:pPr>
        <w:pStyle w:val="PargrafodaLista"/>
        <w:spacing w:line="288" w:lineRule="auto"/>
        <w:rPr>
          <w:rFonts w:asciiTheme="minorHAnsi" w:hAnsiTheme="minorHAnsi" w:cstheme="minorHAnsi"/>
          <w:b/>
          <w:sz w:val="24"/>
          <w:szCs w:val="24"/>
        </w:rPr>
      </w:pPr>
    </w:p>
    <w:p w14:paraId="0B939B06" w14:textId="77777777" w:rsidR="00467BFA" w:rsidRPr="00C57861" w:rsidRDefault="00467BFA"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Para os fins desta Escritura de Emissão, define-se “</w:t>
      </w:r>
      <w:r w:rsidRPr="00C57861">
        <w:rPr>
          <w:rFonts w:asciiTheme="minorHAnsi" w:hAnsiTheme="minorHAnsi" w:cstheme="minorHAnsi"/>
          <w:bCs/>
          <w:sz w:val="24"/>
          <w:szCs w:val="24"/>
          <w:u w:val="single"/>
          <w:lang w:val="pt-BR"/>
        </w:rPr>
        <w:t>Data de Integralização</w:t>
      </w:r>
      <w:r w:rsidRPr="00C57861">
        <w:rPr>
          <w:rFonts w:asciiTheme="minorHAnsi" w:hAnsiTheme="minorHAnsi" w:cstheme="minorHAnsi"/>
          <w:sz w:val="24"/>
          <w:szCs w:val="24"/>
          <w:lang w:val="pt-BR"/>
        </w:rPr>
        <w:t>” a data em que ocorrerá a subscrição e a integralização das Debêntures.</w:t>
      </w:r>
    </w:p>
    <w:p w14:paraId="38AEF8C4" w14:textId="77777777" w:rsidR="00467BFA" w:rsidRPr="00C57861" w:rsidRDefault="00467BFA"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2B8A4AE6" w14:textId="19EDE8FC" w:rsidR="00467BFA" w:rsidRPr="00C57861" w:rsidRDefault="00467BFA"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Atualização Monetária das Debêntures</w:t>
      </w:r>
    </w:p>
    <w:p w14:paraId="73682F45" w14:textId="77777777" w:rsidR="00467BFA" w:rsidRPr="00C57861" w:rsidRDefault="00467BFA"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7EEA6279" w14:textId="42E083B1" w:rsidR="00F27283" w:rsidRPr="00C57861" w:rsidRDefault="00F27283" w:rsidP="00462CFD">
      <w:pPr>
        <w:pStyle w:val="PargrafodaLista"/>
        <w:widowControl/>
        <w:numPr>
          <w:ilvl w:val="2"/>
          <w:numId w:val="12"/>
        </w:numPr>
        <w:spacing w:line="288" w:lineRule="auto"/>
        <w:ind w:left="0" w:firstLine="0"/>
        <w:rPr>
          <w:rFonts w:asciiTheme="minorHAnsi" w:hAnsiTheme="minorHAnsi" w:cstheme="minorHAnsi"/>
          <w:sz w:val="24"/>
          <w:szCs w:val="24"/>
        </w:rPr>
      </w:pPr>
      <w:r w:rsidRPr="00C57861">
        <w:rPr>
          <w:rFonts w:asciiTheme="minorHAnsi" w:hAnsiTheme="minorHAnsi" w:cstheme="minorHAnsi"/>
          <w:sz w:val="24"/>
          <w:szCs w:val="24"/>
        </w:rPr>
        <w:t xml:space="preserve">O Valor Nominal Unitário ou o </w:t>
      </w:r>
      <w:r w:rsidR="00B30D3C" w:rsidRPr="00C57861">
        <w:rPr>
          <w:rFonts w:asciiTheme="minorHAnsi" w:hAnsiTheme="minorHAnsi" w:cstheme="minorHAnsi"/>
          <w:sz w:val="24"/>
          <w:szCs w:val="24"/>
        </w:rPr>
        <w:t>s</w:t>
      </w:r>
      <w:r w:rsidRPr="00C57861">
        <w:rPr>
          <w:rFonts w:asciiTheme="minorHAnsi" w:hAnsiTheme="minorHAnsi" w:cstheme="minorHAnsi"/>
          <w:sz w:val="24"/>
          <w:szCs w:val="24"/>
        </w:rPr>
        <w:t>aldo do Valor Nominal Unitário, conforme aplicável, das Debêntures será atualizado monetariamente pela variação acumulada do Índice Nacional de Preços ao Consumidor Amplo (“</w:t>
      </w:r>
      <w:r w:rsidRPr="00C57861">
        <w:rPr>
          <w:rFonts w:asciiTheme="minorHAnsi" w:hAnsiTheme="minorHAnsi" w:cstheme="minorHAnsi"/>
          <w:sz w:val="24"/>
          <w:szCs w:val="24"/>
          <w:u w:val="single"/>
        </w:rPr>
        <w:t>IPCA</w:t>
      </w:r>
      <w:r w:rsidRPr="00C57861">
        <w:rPr>
          <w:rFonts w:asciiTheme="minorHAnsi" w:hAnsiTheme="minorHAnsi" w:cstheme="minorHAnsi"/>
          <w:sz w:val="24"/>
          <w:szCs w:val="24"/>
        </w:rPr>
        <w:t>”), apurado e divulgado mensalmente pelo Instituto Brasileiro de Geografia e Estatística (“</w:t>
      </w:r>
      <w:r w:rsidRPr="00C57861">
        <w:rPr>
          <w:rFonts w:asciiTheme="minorHAnsi" w:hAnsiTheme="minorHAnsi" w:cstheme="minorHAnsi"/>
          <w:sz w:val="24"/>
          <w:szCs w:val="24"/>
          <w:u w:val="single"/>
        </w:rPr>
        <w:t>IBGE</w:t>
      </w:r>
      <w:r w:rsidRPr="00C57861">
        <w:rPr>
          <w:rFonts w:asciiTheme="minorHAnsi" w:hAnsiTheme="minorHAnsi" w:cstheme="minorHAnsi"/>
          <w:sz w:val="24"/>
          <w:szCs w:val="24"/>
        </w:rPr>
        <w:t xml:space="preserve">”), desde a </w:t>
      </w:r>
      <w:r w:rsidR="00332E8D" w:rsidRPr="00C57861">
        <w:rPr>
          <w:rFonts w:asciiTheme="minorHAnsi" w:hAnsiTheme="minorHAnsi" w:cstheme="minorHAnsi"/>
          <w:sz w:val="24"/>
          <w:szCs w:val="24"/>
        </w:rPr>
        <w:t>p</w:t>
      </w:r>
      <w:r w:rsidRPr="00C57861">
        <w:rPr>
          <w:rFonts w:asciiTheme="minorHAnsi" w:hAnsiTheme="minorHAnsi" w:cstheme="minorHAnsi"/>
          <w:sz w:val="24"/>
          <w:szCs w:val="24"/>
        </w:rPr>
        <w:t>rimeira Data de Integralização até a data do efetivo pagamento (“</w:t>
      </w:r>
      <w:r w:rsidRPr="00C57861">
        <w:rPr>
          <w:rFonts w:asciiTheme="minorHAnsi" w:hAnsiTheme="minorHAnsi" w:cstheme="minorHAnsi"/>
          <w:sz w:val="24"/>
          <w:szCs w:val="24"/>
          <w:u w:val="single"/>
        </w:rPr>
        <w:t>Atualização Monetária</w:t>
      </w:r>
      <w:r w:rsidRPr="00C57861">
        <w:rPr>
          <w:rFonts w:asciiTheme="minorHAnsi" w:hAnsiTheme="minorHAnsi" w:cstheme="minorHAnsi"/>
          <w:sz w:val="24"/>
          <w:szCs w:val="24"/>
        </w:rPr>
        <w:t>”), sendo o produto da Atualização Monetária automaticamente incorporado ao Valor Nominal Unitário das Debêntures ou, se for o caso, ao saldo do Valor Nominal Unitário das Debêntures, conforme aplicável (“</w:t>
      </w:r>
      <w:r w:rsidRPr="00C57861">
        <w:rPr>
          <w:rFonts w:asciiTheme="minorHAnsi" w:hAnsiTheme="minorHAnsi" w:cstheme="minorHAnsi"/>
          <w:sz w:val="24"/>
          <w:szCs w:val="24"/>
          <w:u w:val="single"/>
        </w:rPr>
        <w:t>Valor Nominal Unitário Atualizado</w:t>
      </w:r>
      <w:r w:rsidRPr="00C57861">
        <w:rPr>
          <w:rFonts w:asciiTheme="minorHAnsi" w:hAnsiTheme="minorHAnsi" w:cstheme="minorHAnsi"/>
          <w:sz w:val="24"/>
          <w:szCs w:val="24"/>
        </w:rPr>
        <w:t xml:space="preserve">”), </w:t>
      </w:r>
      <w:r w:rsidRPr="00C57861">
        <w:rPr>
          <w:rFonts w:asciiTheme="minorHAnsi" w:hAnsiTheme="minorHAnsi" w:cstheme="minorHAnsi"/>
          <w:sz w:val="24"/>
          <w:szCs w:val="24"/>
        </w:rPr>
        <w:lastRenderedPageBreak/>
        <w:t xml:space="preserve">calculado de forma exponencial e cumulativa </w:t>
      </w:r>
      <w:r w:rsidRPr="00C57861">
        <w:rPr>
          <w:rFonts w:asciiTheme="minorHAnsi" w:hAnsiTheme="minorHAnsi" w:cstheme="minorHAnsi"/>
          <w:i/>
          <w:sz w:val="24"/>
          <w:szCs w:val="24"/>
        </w:rPr>
        <w:t xml:space="preserve">pro rata </w:t>
      </w:r>
      <w:proofErr w:type="spellStart"/>
      <w:r w:rsidRPr="00C57861">
        <w:rPr>
          <w:rFonts w:asciiTheme="minorHAnsi" w:hAnsiTheme="minorHAnsi" w:cstheme="minorHAnsi"/>
          <w:i/>
          <w:sz w:val="24"/>
          <w:szCs w:val="24"/>
        </w:rPr>
        <w:t>temporis</w:t>
      </w:r>
      <w:proofErr w:type="spellEnd"/>
      <w:r w:rsidRPr="00C57861">
        <w:rPr>
          <w:rFonts w:asciiTheme="minorHAnsi" w:hAnsiTheme="minorHAnsi" w:cstheme="minorHAnsi"/>
          <w:sz w:val="24"/>
          <w:szCs w:val="24"/>
        </w:rPr>
        <w:t xml:space="preserve"> por Dias Úteis conforme fórmula abaixo: </w:t>
      </w:r>
    </w:p>
    <w:p w14:paraId="00D0B844" w14:textId="77777777" w:rsidR="00F27283" w:rsidRPr="00C57861" w:rsidRDefault="00F27283" w:rsidP="00462CFD">
      <w:pPr>
        <w:spacing w:line="288" w:lineRule="auto"/>
        <w:ind w:right="-1"/>
        <w:rPr>
          <w:rStyle w:val="DeltaViewInsertion"/>
          <w:rFonts w:asciiTheme="minorHAnsi" w:hAnsiTheme="minorHAnsi" w:cstheme="minorHAnsi"/>
          <w:color w:val="auto"/>
          <w:sz w:val="24"/>
          <w:szCs w:val="24"/>
        </w:rPr>
      </w:pPr>
    </w:p>
    <w:p w14:paraId="6239C95D" w14:textId="77777777" w:rsidR="00F27283" w:rsidRPr="00C57861" w:rsidRDefault="00F27283" w:rsidP="00462CFD">
      <w:pPr>
        <w:keepNext/>
        <w:spacing w:line="288" w:lineRule="auto"/>
        <w:jc w:val="center"/>
        <w:rPr>
          <w:rStyle w:val="DeltaViewInsertion"/>
          <w:rFonts w:asciiTheme="minorHAnsi" w:eastAsia="Arial Unicode MS" w:hAnsiTheme="minorHAnsi" w:cstheme="minorHAnsi"/>
          <w:b/>
          <w:smallCaps/>
          <w:color w:val="auto"/>
          <w:sz w:val="24"/>
          <w:szCs w:val="24"/>
        </w:rPr>
      </w:pPr>
      <m:oMathPara>
        <m:oMath>
          <m:r>
            <w:rPr>
              <w:rFonts w:ascii="Cambria Math" w:hAnsi="Cambria Math" w:cstheme="minorHAnsi"/>
              <w:sz w:val="24"/>
              <w:szCs w:val="24"/>
            </w:rPr>
            <m:t>VNa</m:t>
          </m:r>
          <m:r>
            <m:rPr>
              <m:sty m:val="p"/>
            </m:rPr>
            <w:rPr>
              <w:rFonts w:ascii="Cambria Math" w:hAnsi="Cambria Math" w:cstheme="minorHAnsi"/>
              <w:sz w:val="24"/>
              <w:szCs w:val="24"/>
            </w:rPr>
            <m:t>=</m:t>
          </m:r>
          <m:r>
            <w:rPr>
              <w:rFonts w:ascii="Cambria Math" w:hAnsi="Cambria Math" w:cstheme="minorHAnsi"/>
              <w:sz w:val="24"/>
              <w:szCs w:val="24"/>
            </w:rPr>
            <m:t>VNe</m:t>
          </m:r>
          <m:r>
            <m:rPr>
              <m:sty m:val="p"/>
            </m:rPr>
            <w:rPr>
              <w:rFonts w:ascii="Cambria Math" w:hAnsi="Cambria Math" w:cstheme="minorHAnsi"/>
              <w:sz w:val="24"/>
              <w:szCs w:val="24"/>
            </w:rPr>
            <m:t>×</m:t>
          </m:r>
          <m:r>
            <w:rPr>
              <w:rFonts w:ascii="Cambria Math" w:hAnsi="Cambria Math" w:cstheme="minorHAnsi"/>
              <w:sz w:val="24"/>
              <w:szCs w:val="24"/>
            </w:rPr>
            <m:t>C</m:t>
          </m:r>
        </m:oMath>
      </m:oMathPara>
    </w:p>
    <w:p w14:paraId="5DEEEB9F" w14:textId="77777777"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Onde:</w:t>
      </w:r>
    </w:p>
    <w:p w14:paraId="31D21B37" w14:textId="77777777" w:rsidR="00F27283" w:rsidRPr="00C57861" w:rsidRDefault="00F27283" w:rsidP="00462CFD">
      <w:pPr>
        <w:keepNext/>
        <w:spacing w:line="288" w:lineRule="auto"/>
        <w:rPr>
          <w:rFonts w:asciiTheme="minorHAnsi" w:hAnsiTheme="minorHAnsi" w:cstheme="minorHAnsi"/>
          <w:sz w:val="24"/>
          <w:szCs w:val="24"/>
        </w:rPr>
      </w:pPr>
    </w:p>
    <w:p w14:paraId="646AC866" w14:textId="77777777" w:rsidR="00F27283" w:rsidRPr="00C57861" w:rsidRDefault="00F27283" w:rsidP="00462CFD">
      <w:pPr>
        <w:spacing w:line="288" w:lineRule="auto"/>
        <w:ind w:right="-1"/>
        <w:rPr>
          <w:rFonts w:asciiTheme="minorHAnsi" w:hAnsiTheme="minorHAnsi" w:cstheme="minorHAnsi"/>
          <w:sz w:val="24"/>
          <w:szCs w:val="24"/>
        </w:rPr>
      </w:pPr>
      <w:proofErr w:type="spellStart"/>
      <w:r w:rsidRPr="00C57861">
        <w:rPr>
          <w:rFonts w:asciiTheme="minorHAnsi" w:hAnsiTheme="minorHAnsi" w:cstheme="minorHAnsi"/>
          <w:sz w:val="24"/>
          <w:szCs w:val="24"/>
        </w:rPr>
        <w:t>VNa</w:t>
      </w:r>
      <w:proofErr w:type="spellEnd"/>
      <w:r w:rsidRPr="00C57861">
        <w:rPr>
          <w:rFonts w:asciiTheme="minorHAnsi" w:hAnsiTheme="minorHAnsi" w:cstheme="minorHAnsi"/>
          <w:sz w:val="24"/>
          <w:szCs w:val="24"/>
        </w:rPr>
        <w:t xml:space="preserve"> =</w:t>
      </w:r>
      <w:r w:rsidRPr="00C57861">
        <w:rPr>
          <w:rFonts w:asciiTheme="minorHAnsi" w:hAnsiTheme="minorHAnsi" w:cstheme="minorHAnsi"/>
          <w:sz w:val="24"/>
          <w:szCs w:val="24"/>
        </w:rPr>
        <w:tab/>
        <w:t xml:space="preserve"> Valor Nominal Unitário Atualizado calculado com 8 (oito) casas decimais, sem arredondamento; </w:t>
      </w:r>
    </w:p>
    <w:p w14:paraId="6F96CC77" w14:textId="77777777" w:rsidR="00F27283" w:rsidRPr="00C57861" w:rsidRDefault="00F27283" w:rsidP="00462CFD">
      <w:pPr>
        <w:spacing w:line="288" w:lineRule="auto"/>
        <w:ind w:right="-1"/>
        <w:rPr>
          <w:rFonts w:asciiTheme="minorHAnsi" w:hAnsiTheme="minorHAnsi" w:cstheme="minorHAnsi"/>
          <w:sz w:val="24"/>
          <w:szCs w:val="24"/>
        </w:rPr>
      </w:pPr>
    </w:p>
    <w:p w14:paraId="072EE227" w14:textId="45F28DE7" w:rsidR="00F27283" w:rsidRPr="00C57861" w:rsidRDefault="00F27283" w:rsidP="00462CFD">
      <w:pPr>
        <w:keepNext/>
        <w:spacing w:line="288" w:lineRule="auto"/>
        <w:rPr>
          <w:rFonts w:asciiTheme="minorHAnsi" w:hAnsiTheme="minorHAnsi" w:cstheme="minorHAnsi"/>
          <w:sz w:val="24"/>
          <w:szCs w:val="24"/>
        </w:rPr>
      </w:pPr>
      <w:proofErr w:type="spellStart"/>
      <w:r w:rsidRPr="00C57861">
        <w:rPr>
          <w:rFonts w:asciiTheme="minorHAnsi" w:hAnsiTheme="minorHAnsi" w:cstheme="minorHAnsi"/>
          <w:sz w:val="24"/>
          <w:szCs w:val="24"/>
        </w:rPr>
        <w:t>VNe</w:t>
      </w:r>
      <w:proofErr w:type="spellEnd"/>
      <w:r w:rsidRPr="00C57861">
        <w:rPr>
          <w:rFonts w:asciiTheme="minorHAnsi" w:hAnsiTheme="minorHAnsi" w:cstheme="minorHAnsi"/>
          <w:sz w:val="24"/>
          <w:szCs w:val="24"/>
        </w:rPr>
        <w:t xml:space="preserve"> =</w:t>
      </w:r>
      <w:r w:rsidRPr="00C57861">
        <w:rPr>
          <w:rFonts w:asciiTheme="minorHAnsi" w:hAnsiTheme="minorHAnsi" w:cstheme="minorHAnsi"/>
          <w:sz w:val="24"/>
          <w:szCs w:val="24"/>
        </w:rPr>
        <w:tab/>
        <w:t xml:space="preserve"> Valor Nominal Unitário das Debêntures ou </w:t>
      </w:r>
      <w:r w:rsidR="00B7528A" w:rsidRPr="00C57861">
        <w:rPr>
          <w:rFonts w:asciiTheme="minorHAnsi" w:hAnsiTheme="minorHAnsi" w:cstheme="minorHAnsi"/>
          <w:sz w:val="24"/>
          <w:szCs w:val="24"/>
        </w:rPr>
        <w:t>s</w:t>
      </w:r>
      <w:r w:rsidRPr="00C57861">
        <w:rPr>
          <w:rFonts w:asciiTheme="minorHAnsi" w:hAnsiTheme="minorHAnsi" w:cstheme="minorHAnsi"/>
          <w:sz w:val="24"/>
          <w:szCs w:val="24"/>
        </w:rPr>
        <w:t xml:space="preserve">aldo do Valor Nominal Unitário das Debêntures (valor nominal unitário remanescente após amortização de principal e atualização monetária a cada período), calculado com 8 (oito) casas decimais, sem arredondamento. </w:t>
      </w:r>
    </w:p>
    <w:p w14:paraId="2CA69B74" w14:textId="77777777" w:rsidR="00F27283" w:rsidRPr="00C57861" w:rsidRDefault="00F27283" w:rsidP="00462CFD">
      <w:pPr>
        <w:spacing w:line="288" w:lineRule="auto"/>
        <w:ind w:right="-1"/>
        <w:rPr>
          <w:rFonts w:asciiTheme="minorHAnsi" w:hAnsiTheme="minorHAnsi" w:cstheme="minorHAnsi"/>
          <w:sz w:val="24"/>
          <w:szCs w:val="24"/>
        </w:rPr>
      </w:pPr>
    </w:p>
    <w:p w14:paraId="0EA68E34" w14:textId="77777777" w:rsidR="00F27283" w:rsidRPr="00C57861" w:rsidRDefault="00F27283" w:rsidP="00462CFD">
      <w:pPr>
        <w:spacing w:line="288" w:lineRule="auto"/>
        <w:ind w:right="-1"/>
        <w:rPr>
          <w:rFonts w:asciiTheme="minorHAnsi" w:hAnsiTheme="minorHAnsi" w:cstheme="minorHAnsi"/>
          <w:sz w:val="24"/>
          <w:szCs w:val="24"/>
        </w:rPr>
      </w:pPr>
      <w:r w:rsidRPr="00C57861">
        <w:rPr>
          <w:rFonts w:asciiTheme="minorHAnsi" w:hAnsiTheme="minorHAnsi" w:cstheme="minorHAnsi"/>
          <w:sz w:val="24"/>
          <w:szCs w:val="24"/>
        </w:rPr>
        <w:t>C = Fator acumulado das variações mensais do IPCA calculado com 8 (oito) casas decimais, sem arredondamento, apurado da seguinte forma:</w:t>
      </w:r>
    </w:p>
    <w:p w14:paraId="26AA2B4C" w14:textId="77777777" w:rsidR="007229F0" w:rsidRPr="00C57861" w:rsidRDefault="007229F0" w:rsidP="00462CFD">
      <w:pPr>
        <w:spacing w:line="288" w:lineRule="auto"/>
        <w:ind w:left="709"/>
        <w:rPr>
          <w:rFonts w:asciiTheme="minorHAnsi" w:eastAsia="Arial Unicode MS" w:hAnsiTheme="minorHAnsi" w:cstheme="minorHAnsi"/>
          <w:sz w:val="24"/>
          <w:szCs w:val="24"/>
          <w:lang w:bidi="th-TH"/>
        </w:rPr>
      </w:pPr>
    </w:p>
    <w:p w14:paraId="694BC43F" w14:textId="77777777" w:rsidR="007229F0" w:rsidRPr="00C57861" w:rsidRDefault="007229F0" w:rsidP="00462CFD">
      <w:pPr>
        <w:spacing w:line="288" w:lineRule="auto"/>
        <w:ind w:left="709"/>
        <w:rPr>
          <w:rFonts w:asciiTheme="minorHAnsi" w:eastAsia="Arial Unicode MS" w:hAnsiTheme="minorHAnsi" w:cstheme="minorHAnsi"/>
          <w:snapToGrid w:val="0"/>
          <w:sz w:val="24"/>
          <w:szCs w:val="24"/>
        </w:rPr>
      </w:pPr>
      <w:r w:rsidRPr="00C57861">
        <w:rPr>
          <w:rFonts w:asciiTheme="minorHAnsi" w:eastAsia="Arial Unicode MS" w:hAnsiTheme="minorHAnsi" w:cstheme="minorHAnsi"/>
          <w:noProof/>
          <w:snapToGrid w:val="0"/>
          <w:sz w:val="24"/>
          <w:szCs w:val="24"/>
          <w:lang w:val="en-US"/>
        </w:rPr>
        <mc:AlternateContent>
          <mc:Choice Requires="wps">
            <w:drawing>
              <wp:anchor distT="0" distB="0" distL="114300" distR="114300" simplePos="0" relativeHeight="251654144" behindDoc="0" locked="0" layoutInCell="1" allowOverlap="1" wp14:anchorId="429247DF" wp14:editId="00DC0E22">
                <wp:simplePos x="0" y="0"/>
                <wp:positionH relativeFrom="column">
                  <wp:posOffset>1734185</wp:posOffset>
                </wp:positionH>
                <wp:positionV relativeFrom="paragraph">
                  <wp:posOffset>136525</wp:posOffset>
                </wp:positionV>
                <wp:extent cx="2369820" cy="556895"/>
                <wp:effectExtent l="0" t="0" r="0" b="0"/>
                <wp:wrapTopAndBottom/>
                <wp:docPr id="1" name="TextBox 8"/>
                <wp:cNvGraphicFramePr/>
                <a:graphic xmlns:a="http://schemas.openxmlformats.org/drawingml/2006/main">
                  <a:graphicData uri="http://schemas.microsoft.com/office/word/2010/wordprocessingShape">
                    <wps:wsp>
                      <wps:cNvSpPr txBox="1"/>
                      <wps:spPr>
                        <a:xfrm>
                          <a:off x="0" y="0"/>
                          <a:ext cx="2369820" cy="556895"/>
                        </a:xfrm>
                        <a:prstGeom prst="rect">
                          <a:avLst/>
                        </a:prstGeom>
                        <a:noFill/>
                      </wps:spPr>
                      <wps:txbx>
                        <w:txbxContent>
                          <w:p w14:paraId="4AF4C894" w14:textId="77777777" w:rsidR="00096097" w:rsidRDefault="00096097" w:rsidP="007229F0">
                            <w:pPr>
                              <w:pStyle w:val="NormalWeb0"/>
                              <w:spacing w:before="0" w:beforeAutospacing="0" w:after="0" w:afterAutospacing="0"/>
                              <w:jc w:val="center"/>
                            </w:pPr>
                            <m:oMathPara>
                              <m:oMathParaPr>
                                <m:jc m:val="centerGroup"/>
                              </m:oMathParaPr>
                              <m:oMath>
                                <m:r>
                                  <w:rPr>
                                    <w:rFonts w:ascii="Cambria Math" w:hAnsi="Cambria Math" w:cstheme="minorBidi"/>
                                    <w:color w:val="000000" w:themeColor="text1"/>
                                    <w:kern w:val="24"/>
                                    <w:lang w:val="en-US"/>
                                  </w:rPr>
                                  <m:t>C=</m:t>
                                </m:r>
                                <m:nary>
                                  <m:naryPr>
                                    <m:chr m:val="∏"/>
                                    <m:ctrlPr>
                                      <w:rPr>
                                        <w:rFonts w:ascii="Cambria Math" w:eastAsiaTheme="minorEastAsia" w:hAnsi="Cambria Math" w:cstheme="minorBidi"/>
                                        <w:i/>
                                        <w:iCs/>
                                        <w:color w:val="000000" w:themeColor="text1"/>
                                        <w:kern w:val="24"/>
                                      </w:rPr>
                                    </m:ctrlPr>
                                  </m:naryPr>
                                  <m:sub>
                                    <m:r>
                                      <w:rPr>
                                        <w:rFonts w:ascii="Cambria Math" w:hAnsi="Cambria Math" w:cstheme="minorBidi"/>
                                        <w:color w:val="000000" w:themeColor="text1"/>
                                        <w:kern w:val="24"/>
                                        <w:lang w:val="en-US"/>
                                      </w:rPr>
                                      <m:t>k=1</m:t>
                                    </m:r>
                                  </m:sub>
                                  <m:sup>
                                    <m:r>
                                      <w:rPr>
                                        <w:rFonts w:ascii="Cambria Math" w:hAnsi="Cambria Math" w:cstheme="minorBidi"/>
                                        <w:color w:val="000000" w:themeColor="text1"/>
                                        <w:kern w:val="24"/>
                                        <w:lang w:val="en-US"/>
                                      </w:rPr>
                                      <m:t>n</m:t>
                                    </m:r>
                                  </m:sup>
                                  <m:e>
                                    <m:d>
                                      <m:dPr>
                                        <m:begChr m:val="["/>
                                        <m:endChr m:val="]"/>
                                        <m:ctrlPr>
                                          <w:rPr>
                                            <w:rFonts w:ascii="Cambria Math" w:eastAsiaTheme="minorEastAsia" w:hAnsi="Cambria Math" w:cstheme="minorBidi"/>
                                            <w:i/>
                                            <w:iCs/>
                                            <w:color w:val="000000" w:themeColor="text1"/>
                                            <w:kern w:val="24"/>
                                          </w:rPr>
                                        </m:ctrlPr>
                                      </m:dPr>
                                      <m:e>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dut</m:t>
                                                    </m:r>
                                                  </m:e>
                                                  <m:sub>
                                                    <m:r>
                                                      <w:rPr>
                                                        <w:rFonts w:ascii="Cambria Math" w:hAnsi="Cambria Math" w:cstheme="minorBidi"/>
                                                        <w:color w:val="000000" w:themeColor="text1"/>
                                                        <w:kern w:val="24"/>
                                                        <w:lang w:val="en-US"/>
                                                      </w:rPr>
                                                      <m:t>k</m:t>
                                                    </m:r>
                                                  </m:sub>
                                                </m:sSub>
                                              </m:den>
                                            </m:f>
                                          </m:sup>
                                        </m:sSup>
                                      </m:e>
                                    </m:d>
                                  </m:e>
                                </m:nary>
                              </m:oMath>
                            </m:oMathPara>
                          </w:p>
                        </w:txbxContent>
                      </wps:txbx>
                      <wps:bodyPr wrap="square" lIns="0" tIns="0" rIns="0" bIns="0" rtlCol="0">
                        <a:spAutoFit/>
                      </wps:bodyPr>
                    </wps:wsp>
                  </a:graphicData>
                </a:graphic>
                <wp14:sizeRelH relativeFrom="margin">
                  <wp14:pctWidth>0</wp14:pctWidth>
                </wp14:sizeRelH>
              </wp:anchor>
            </w:drawing>
          </mc:Choice>
          <mc:Fallback xmlns:oel="http://schemas.microsoft.com/office/2019/extlst">
            <w:pict>
              <v:shapetype w14:anchorId="429247DF" id="_x0000_t202" coordsize="21600,21600" o:spt="202" path="m,l,21600r21600,l21600,xe">
                <v:stroke joinstyle="miter"/>
                <v:path gradientshapeok="t" o:connecttype="rect"/>
              </v:shapetype>
              <v:shape id="TextBox 8" o:spid="_x0000_s1026" type="#_x0000_t202" style="position:absolute;left:0;text-align:left;margin-left:136.55pt;margin-top:10.75pt;width:186.6pt;height:43.8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" filled="f" stroked="f">
                <v:textbox style="mso-fit-shape-to-text:t" inset="0,0,0,0">
                  <w:txbxContent>
                    <w:p w14:paraId="4AF4C894" w14:textId="77777777" w:rsidR="00096097" w:rsidRDefault="00096097" w:rsidP="007229F0">
                      <w:pPr>
                        <w:pStyle w:val="NormalWeb0"/>
                        <w:spacing w:before="0" w:beforeAutospacing="0" w:after="0" w:afterAutospacing="0"/>
                        <w:jc w:val="center"/>
                      </w:pPr>
                      <m:oMathPara>
                        <m:oMathParaPr>
                          <m:jc m:val="centerGroup"/>
                        </m:oMathParaPr>
                        <m:oMath>
                          <m:r>
                            <w:rPr>
                              <w:rFonts w:ascii="Cambria Math" w:hAnsi="Cambria Math" w:cstheme="minorBidi"/>
                              <w:color w:val="000000" w:themeColor="text1"/>
                              <w:kern w:val="24"/>
                              <w:lang w:val="en-US"/>
                            </w:rPr>
                            <m:t>C=</m:t>
                          </m:r>
                          <m:nary>
                            <m:naryPr>
                              <m:chr m:val="∏"/>
                              <m:ctrlPr>
                                <w:rPr>
                                  <w:rFonts w:ascii="Cambria Math" w:eastAsiaTheme="minorEastAsia" w:hAnsi="Cambria Math" w:cstheme="minorBidi"/>
                                  <w:i/>
                                  <w:iCs/>
                                  <w:color w:val="000000" w:themeColor="text1"/>
                                  <w:kern w:val="24"/>
                                </w:rPr>
                              </m:ctrlPr>
                            </m:naryPr>
                            <m:sub>
                              <m:r>
                                <w:rPr>
                                  <w:rFonts w:ascii="Cambria Math" w:hAnsi="Cambria Math" w:cstheme="minorBidi"/>
                                  <w:color w:val="000000" w:themeColor="text1"/>
                                  <w:kern w:val="24"/>
                                  <w:lang w:val="en-US"/>
                                </w:rPr>
                                <m:t>k=1</m:t>
                              </m:r>
                            </m:sub>
                            <m:sup>
                              <m:r>
                                <w:rPr>
                                  <w:rFonts w:ascii="Cambria Math" w:hAnsi="Cambria Math" w:cstheme="minorBidi"/>
                                  <w:color w:val="000000" w:themeColor="text1"/>
                                  <w:kern w:val="24"/>
                                  <w:lang w:val="en-US"/>
                                </w:rPr>
                                <m:t>n</m:t>
                              </m:r>
                            </m:sup>
                            <m:e>
                              <m:d>
                                <m:dPr>
                                  <m:begChr m:val="["/>
                                  <m:endChr m:val="]"/>
                                  <m:ctrlPr>
                                    <w:rPr>
                                      <w:rFonts w:ascii="Cambria Math" w:eastAsiaTheme="minorEastAsia" w:hAnsi="Cambria Math" w:cstheme="minorBidi"/>
                                      <w:i/>
                                      <w:iCs/>
                                      <w:color w:val="000000" w:themeColor="text1"/>
                                      <w:kern w:val="24"/>
                                    </w:rPr>
                                  </m:ctrlPr>
                                </m:dPr>
                                <m:e>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dut</m:t>
                                              </m:r>
                                            </m:e>
                                            <m:sub>
                                              <m:r>
                                                <w:rPr>
                                                  <w:rFonts w:ascii="Cambria Math" w:hAnsi="Cambria Math" w:cstheme="minorBidi"/>
                                                  <w:color w:val="000000" w:themeColor="text1"/>
                                                  <w:kern w:val="24"/>
                                                  <w:lang w:val="en-US"/>
                                                </w:rPr>
                                                <m:t>k</m:t>
                                              </m:r>
                                            </m:sub>
                                          </m:sSub>
                                        </m:den>
                                      </m:f>
                                    </m:sup>
                                  </m:sSup>
                                </m:e>
                              </m:d>
                            </m:e>
                          </m:nary>
                        </m:oMath>
                      </m:oMathPara>
                    </w:p>
                  </w:txbxContent>
                </v:textbox>
                <w10:wrap type="topAndBottom"/>
              </v:shape>
            </w:pict>
          </mc:Fallback>
        </mc:AlternateContent>
      </w:r>
    </w:p>
    <w:p w14:paraId="1AB48339" w14:textId="77777777"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Onde:</w:t>
      </w:r>
    </w:p>
    <w:p w14:paraId="1A1AEF7C" w14:textId="77777777" w:rsidR="00F27283" w:rsidRPr="00C57861" w:rsidRDefault="00F27283" w:rsidP="00462CFD">
      <w:pPr>
        <w:keepNext/>
        <w:spacing w:line="288" w:lineRule="auto"/>
        <w:rPr>
          <w:rFonts w:asciiTheme="minorHAnsi" w:hAnsiTheme="minorHAnsi" w:cstheme="minorHAnsi"/>
          <w:sz w:val="24"/>
          <w:szCs w:val="24"/>
        </w:rPr>
      </w:pPr>
    </w:p>
    <w:p w14:paraId="1662305B" w14:textId="77777777" w:rsidR="00F27283" w:rsidRPr="00C57861" w:rsidRDefault="00F27283" w:rsidP="00462CFD">
      <w:pPr>
        <w:spacing w:line="288" w:lineRule="auto"/>
        <w:ind w:right="-1"/>
        <w:rPr>
          <w:rFonts w:asciiTheme="minorHAnsi" w:hAnsiTheme="minorHAnsi" w:cstheme="minorHAnsi"/>
          <w:sz w:val="24"/>
          <w:szCs w:val="24"/>
        </w:rPr>
      </w:pPr>
      <w:r w:rsidRPr="00C57861">
        <w:rPr>
          <w:rFonts w:asciiTheme="minorHAnsi" w:hAnsiTheme="minorHAnsi" w:cstheme="minorHAnsi"/>
          <w:sz w:val="24"/>
          <w:szCs w:val="24"/>
        </w:rPr>
        <w:t>n = número total de índices utilizados na Atualização Monetária das Debêntures, sendo “n” um número inteiro;</w:t>
      </w:r>
    </w:p>
    <w:p w14:paraId="4FE5D166" w14:textId="77777777" w:rsidR="00F27283" w:rsidRPr="00C57861" w:rsidRDefault="00F27283" w:rsidP="00462CFD">
      <w:pPr>
        <w:spacing w:line="288" w:lineRule="auto"/>
        <w:ind w:right="-1"/>
        <w:rPr>
          <w:rFonts w:asciiTheme="minorHAnsi" w:hAnsiTheme="minorHAnsi" w:cstheme="minorHAnsi"/>
          <w:sz w:val="24"/>
          <w:szCs w:val="24"/>
        </w:rPr>
      </w:pPr>
    </w:p>
    <w:p w14:paraId="3E9F14B1" w14:textId="38E94526" w:rsidR="00F27283" w:rsidRPr="00C57861" w:rsidRDefault="00F27283" w:rsidP="00462CFD">
      <w:pPr>
        <w:spacing w:line="288" w:lineRule="auto"/>
        <w:ind w:right="-1"/>
        <w:rPr>
          <w:rFonts w:asciiTheme="minorHAnsi" w:hAnsiTheme="minorHAnsi" w:cstheme="minorHAnsi"/>
          <w:sz w:val="24"/>
          <w:szCs w:val="24"/>
        </w:rPr>
      </w:pPr>
      <w:proofErr w:type="spellStart"/>
      <w:r w:rsidRPr="00C57861">
        <w:rPr>
          <w:rFonts w:asciiTheme="minorHAnsi" w:hAnsiTheme="minorHAnsi" w:cstheme="minorHAnsi"/>
          <w:sz w:val="24"/>
          <w:szCs w:val="24"/>
        </w:rPr>
        <w:t>dup</w:t>
      </w:r>
      <w:proofErr w:type="spellEnd"/>
      <w:r w:rsidRPr="00C57861">
        <w:rPr>
          <w:rFonts w:asciiTheme="minorHAnsi" w:hAnsiTheme="minorHAnsi" w:cstheme="minorHAnsi"/>
          <w:sz w:val="24"/>
          <w:szCs w:val="24"/>
        </w:rPr>
        <w:t xml:space="preserve"> = número de Dias Úteis entre a </w:t>
      </w:r>
      <w:r w:rsidR="00435313" w:rsidRPr="00C57861">
        <w:rPr>
          <w:rFonts w:asciiTheme="minorHAnsi" w:hAnsiTheme="minorHAnsi" w:cstheme="minorHAnsi"/>
          <w:sz w:val="24"/>
          <w:szCs w:val="24"/>
        </w:rPr>
        <w:t>p</w:t>
      </w:r>
      <w:r w:rsidRPr="00C57861">
        <w:rPr>
          <w:rFonts w:asciiTheme="minorHAnsi" w:hAnsiTheme="minorHAnsi" w:cstheme="minorHAnsi"/>
          <w:sz w:val="24"/>
          <w:szCs w:val="24"/>
        </w:rPr>
        <w:t>rimeira Data de Integralização ou a Data de Aniversário (conforme abaixo definido) das Debêntures imediatamente anterior e a data de cálculo, limitado ao número total de Dias Úteis de vigência do índice utilizado, sendo “</w:t>
      </w:r>
      <w:proofErr w:type="spellStart"/>
      <w:r w:rsidRPr="00C57861">
        <w:rPr>
          <w:rFonts w:asciiTheme="minorHAnsi" w:hAnsiTheme="minorHAnsi" w:cstheme="minorHAnsi"/>
          <w:sz w:val="24"/>
          <w:szCs w:val="24"/>
        </w:rPr>
        <w:t>dup</w:t>
      </w:r>
      <w:proofErr w:type="spellEnd"/>
      <w:r w:rsidRPr="00C57861">
        <w:rPr>
          <w:rFonts w:asciiTheme="minorHAnsi" w:hAnsiTheme="minorHAnsi" w:cstheme="minorHAnsi"/>
          <w:sz w:val="24"/>
          <w:szCs w:val="24"/>
        </w:rPr>
        <w:t xml:space="preserve">” um número inteiro; </w:t>
      </w:r>
    </w:p>
    <w:p w14:paraId="77E98D95" w14:textId="77777777" w:rsidR="00F27283" w:rsidRPr="00C57861" w:rsidRDefault="00F27283" w:rsidP="00462CFD">
      <w:pPr>
        <w:spacing w:line="288" w:lineRule="auto"/>
        <w:ind w:right="-1"/>
        <w:rPr>
          <w:rFonts w:asciiTheme="minorHAnsi" w:hAnsiTheme="minorHAnsi" w:cstheme="minorHAnsi"/>
          <w:sz w:val="24"/>
          <w:szCs w:val="24"/>
        </w:rPr>
      </w:pPr>
    </w:p>
    <w:p w14:paraId="55E991AD" w14:textId="77777777" w:rsidR="00F27283" w:rsidRPr="00C57861" w:rsidRDefault="00F27283" w:rsidP="00462CFD">
      <w:pPr>
        <w:spacing w:line="288" w:lineRule="auto"/>
        <w:ind w:right="-1"/>
        <w:rPr>
          <w:rFonts w:asciiTheme="minorHAnsi" w:hAnsiTheme="minorHAnsi" w:cstheme="minorHAnsi"/>
          <w:sz w:val="24"/>
          <w:szCs w:val="24"/>
        </w:rPr>
      </w:pPr>
      <w:proofErr w:type="spellStart"/>
      <w:r w:rsidRPr="00C57861">
        <w:rPr>
          <w:rFonts w:asciiTheme="minorHAnsi" w:hAnsiTheme="minorHAnsi" w:cstheme="minorHAnsi"/>
          <w:sz w:val="24"/>
          <w:szCs w:val="24"/>
        </w:rPr>
        <w:t>dut</w:t>
      </w:r>
      <w:proofErr w:type="spellEnd"/>
      <w:r w:rsidRPr="00C57861">
        <w:rPr>
          <w:rFonts w:asciiTheme="minorHAnsi" w:hAnsiTheme="minorHAnsi" w:cstheme="minorHAnsi"/>
          <w:sz w:val="24"/>
          <w:szCs w:val="24"/>
        </w:rPr>
        <w:t xml:space="preserve"> = número de Dias Úteis entre a Data de Aniversário das Debêntures imediatamente anterior e a próxima Data de Aniversário das Debêntures, sendo “</w:t>
      </w:r>
      <w:proofErr w:type="spellStart"/>
      <w:r w:rsidRPr="00C57861">
        <w:rPr>
          <w:rFonts w:asciiTheme="minorHAnsi" w:hAnsiTheme="minorHAnsi" w:cstheme="minorHAnsi"/>
          <w:sz w:val="24"/>
          <w:szCs w:val="24"/>
        </w:rPr>
        <w:t>dut</w:t>
      </w:r>
      <w:proofErr w:type="spellEnd"/>
      <w:r w:rsidRPr="00C57861">
        <w:rPr>
          <w:rFonts w:asciiTheme="minorHAnsi" w:hAnsiTheme="minorHAnsi" w:cstheme="minorHAnsi"/>
          <w:sz w:val="24"/>
          <w:szCs w:val="24"/>
        </w:rPr>
        <w:t>” um número inteiro;</w:t>
      </w:r>
    </w:p>
    <w:p w14:paraId="7C86801F" w14:textId="77777777" w:rsidR="00F27283" w:rsidRPr="00C57861" w:rsidRDefault="00F27283" w:rsidP="00462CFD">
      <w:pPr>
        <w:spacing w:line="288" w:lineRule="auto"/>
        <w:ind w:right="-1"/>
        <w:rPr>
          <w:rFonts w:asciiTheme="minorHAnsi" w:hAnsiTheme="minorHAnsi" w:cstheme="minorHAnsi"/>
          <w:sz w:val="24"/>
          <w:szCs w:val="24"/>
        </w:rPr>
      </w:pPr>
    </w:p>
    <w:p w14:paraId="4EEE2324" w14:textId="77777777" w:rsidR="00F27283" w:rsidRPr="00C57861" w:rsidRDefault="00F27283" w:rsidP="00462CFD">
      <w:pPr>
        <w:spacing w:line="288" w:lineRule="auto"/>
        <w:ind w:right="-1"/>
        <w:rPr>
          <w:rFonts w:asciiTheme="minorHAnsi" w:hAnsiTheme="minorHAnsi" w:cstheme="minorHAnsi"/>
          <w:sz w:val="24"/>
          <w:szCs w:val="24"/>
        </w:rPr>
      </w:pPr>
      <w:proofErr w:type="spellStart"/>
      <w:r w:rsidRPr="00C57861">
        <w:rPr>
          <w:rFonts w:asciiTheme="minorHAnsi" w:hAnsiTheme="minorHAnsi" w:cstheme="minorHAnsi"/>
          <w:sz w:val="24"/>
          <w:szCs w:val="24"/>
        </w:rPr>
        <w:t>NIk</w:t>
      </w:r>
      <w:proofErr w:type="spellEnd"/>
      <w:r w:rsidRPr="00C57861">
        <w:rPr>
          <w:rFonts w:asciiTheme="minorHAnsi" w:hAnsiTheme="minorHAnsi" w:cstheme="minorHAnsi"/>
          <w:sz w:val="24"/>
          <w:szCs w:val="24"/>
        </w:rPr>
        <w:t xml:space="preserve"> = valor do número-índice do mês anterior ao mês de atualização, caso a atualização </w:t>
      </w:r>
      <w:r w:rsidRPr="00C57861">
        <w:rPr>
          <w:rFonts w:asciiTheme="minorHAnsi" w:hAnsiTheme="minorHAnsi" w:cstheme="minorHAnsi"/>
          <w:sz w:val="24"/>
          <w:szCs w:val="24"/>
        </w:rPr>
        <w:lastRenderedPageBreak/>
        <w:t xml:space="preserve">seja em data anterior ou na própria Data de Aniversário das Debêntures. Após a Data de Aniversário das Debêntures, o valor do </w:t>
      </w:r>
      <w:proofErr w:type="spellStart"/>
      <w:r w:rsidRPr="00C57861">
        <w:rPr>
          <w:rFonts w:asciiTheme="minorHAnsi" w:hAnsiTheme="minorHAnsi" w:cstheme="minorHAnsi"/>
          <w:sz w:val="24"/>
          <w:szCs w:val="24"/>
        </w:rPr>
        <w:t>NIk</w:t>
      </w:r>
      <w:proofErr w:type="spellEnd"/>
      <w:r w:rsidRPr="00C57861">
        <w:rPr>
          <w:rFonts w:asciiTheme="minorHAnsi" w:hAnsiTheme="minorHAnsi" w:cstheme="minorHAnsi"/>
          <w:sz w:val="24"/>
          <w:szCs w:val="24"/>
        </w:rPr>
        <w:t xml:space="preserve"> corresponderá ao valor do número-índice do mês de atualização;</w:t>
      </w:r>
    </w:p>
    <w:p w14:paraId="20C6FBEA" w14:textId="77777777" w:rsidR="00F27283" w:rsidRPr="00C57861" w:rsidRDefault="00F27283" w:rsidP="00462CFD">
      <w:pPr>
        <w:spacing w:line="288" w:lineRule="auto"/>
        <w:ind w:right="-1"/>
        <w:rPr>
          <w:rFonts w:asciiTheme="minorHAnsi" w:hAnsiTheme="minorHAnsi" w:cstheme="minorHAnsi"/>
          <w:sz w:val="24"/>
          <w:szCs w:val="24"/>
        </w:rPr>
      </w:pPr>
    </w:p>
    <w:p w14:paraId="0CBAFFB3" w14:textId="77777777" w:rsidR="00F27283" w:rsidRPr="00C57861" w:rsidRDefault="00F27283" w:rsidP="00462CFD">
      <w:pPr>
        <w:spacing w:line="288" w:lineRule="auto"/>
        <w:ind w:right="-1"/>
        <w:rPr>
          <w:rFonts w:asciiTheme="minorHAnsi" w:hAnsiTheme="minorHAnsi" w:cstheme="minorHAnsi"/>
          <w:sz w:val="24"/>
          <w:szCs w:val="24"/>
        </w:rPr>
      </w:pPr>
      <w:r w:rsidRPr="00C57861">
        <w:rPr>
          <w:rFonts w:asciiTheme="minorHAnsi" w:hAnsiTheme="minorHAnsi" w:cstheme="minorHAnsi"/>
          <w:sz w:val="24"/>
          <w:szCs w:val="24"/>
        </w:rPr>
        <w:t>NIk-1 = valor do número-índice do IPCA do mês anterior ao mês “k”.</w:t>
      </w:r>
    </w:p>
    <w:p w14:paraId="7CF038A3" w14:textId="77777777" w:rsidR="00F27283" w:rsidRPr="00C57861" w:rsidRDefault="00F27283" w:rsidP="00462CFD">
      <w:pPr>
        <w:spacing w:line="288" w:lineRule="auto"/>
        <w:ind w:right="-1"/>
        <w:rPr>
          <w:rFonts w:asciiTheme="minorHAnsi" w:hAnsiTheme="minorHAnsi" w:cstheme="minorHAnsi"/>
          <w:sz w:val="24"/>
          <w:szCs w:val="24"/>
        </w:rPr>
      </w:pPr>
    </w:p>
    <w:p w14:paraId="26B9B16A" w14:textId="72D9DB73" w:rsidR="00F27283" w:rsidRPr="00C57861" w:rsidRDefault="00F27283" w:rsidP="00462CFD">
      <w:pPr>
        <w:spacing w:line="288" w:lineRule="auto"/>
        <w:ind w:right="-1"/>
        <w:rPr>
          <w:rFonts w:asciiTheme="minorHAnsi" w:hAnsiTheme="minorHAnsi" w:cstheme="minorHAnsi"/>
          <w:sz w:val="24"/>
          <w:szCs w:val="24"/>
        </w:rPr>
      </w:pPr>
      <w:r w:rsidRPr="00C57861">
        <w:rPr>
          <w:rFonts w:asciiTheme="minorHAnsi" w:hAnsiTheme="minorHAnsi" w:cstheme="minorHAnsi"/>
          <w:sz w:val="24"/>
          <w:szCs w:val="24"/>
        </w:rPr>
        <w:t>O fator resultante da expressão abaixo descrita é considerado com 8 (oito) casas decimais, sem arredondamento:</w:t>
      </w:r>
    </w:p>
    <w:p w14:paraId="646845E3" w14:textId="231C6B1D" w:rsidR="002D2ECA" w:rsidRPr="00C57861" w:rsidRDefault="002D2ECA" w:rsidP="00494B71">
      <w:pPr>
        <w:spacing w:line="288" w:lineRule="auto"/>
        <w:ind w:left="709"/>
        <w:rPr>
          <w:rFonts w:asciiTheme="minorHAnsi" w:hAnsiTheme="minorHAnsi" w:cstheme="minorHAnsi"/>
          <w:sz w:val="24"/>
          <w:szCs w:val="24"/>
        </w:rPr>
      </w:pPr>
      <w:r w:rsidRPr="00C57861">
        <w:rPr>
          <w:rFonts w:asciiTheme="minorHAnsi" w:eastAsia="Arial Unicode MS" w:hAnsiTheme="minorHAnsi" w:cstheme="minorHAnsi"/>
          <w:noProof/>
          <w:sz w:val="24"/>
          <w:szCs w:val="24"/>
          <w:lang w:val="en-US"/>
        </w:rPr>
        <mc:AlternateContent>
          <mc:Choice Requires="wps">
            <w:drawing>
              <wp:anchor distT="0" distB="0" distL="114300" distR="114300" simplePos="0" relativeHeight="251656192" behindDoc="0" locked="0" layoutInCell="1" allowOverlap="1" wp14:anchorId="1516D2D8" wp14:editId="14460B15">
                <wp:simplePos x="0" y="0"/>
                <wp:positionH relativeFrom="margin">
                  <wp:align>center</wp:align>
                </wp:positionH>
                <wp:positionV relativeFrom="paragraph">
                  <wp:posOffset>283238</wp:posOffset>
                </wp:positionV>
                <wp:extent cx="1989734" cy="470535"/>
                <wp:effectExtent l="0" t="0" r="0" b="0"/>
                <wp:wrapTopAndBottom/>
                <wp:docPr id="2" name="TextBox 10"/>
                <wp:cNvGraphicFramePr/>
                <a:graphic xmlns:a="http://schemas.openxmlformats.org/drawingml/2006/main">
                  <a:graphicData uri="http://schemas.microsoft.com/office/word/2010/wordprocessingShape">
                    <wps:wsp>
                      <wps:cNvSpPr txBox="1"/>
                      <wps:spPr>
                        <a:xfrm>
                          <a:off x="0" y="0"/>
                          <a:ext cx="1989734" cy="470535"/>
                        </a:xfrm>
                        <a:prstGeom prst="rect">
                          <a:avLst/>
                        </a:prstGeom>
                        <a:noFill/>
                      </wps:spPr>
                      <wps:txbx>
                        <w:txbxContent>
                          <w:p w14:paraId="7375E257" w14:textId="77777777" w:rsidR="00096097" w:rsidRDefault="001C7FED" w:rsidP="007229F0">
                            <w:pPr>
                              <w:pStyle w:val="NormalWeb0"/>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den>
                                    </m:f>
                                  </m:sup>
                                </m:sSup>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516D2D8" id="TextBox 10" o:spid="_x0000_s1027" type="#_x0000_t202" style="position:absolute;left:0;text-align:left;margin-left:0;margin-top:22.3pt;width:156.65pt;height:37.0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" filled="f" stroked="f">
                <v:textbox inset="0,0,0,0">
                  <w:txbxContent>
                    <w:p w14:paraId="7375E257" w14:textId="77777777" w:rsidR="00096097" w:rsidRDefault="00BD1C4E" w:rsidP="007229F0">
                      <w:pPr>
                        <w:pStyle w:val="NormalWeb0"/>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den>
                              </m:f>
                            </m:sup>
                          </m:sSup>
                        </m:oMath>
                      </m:oMathPara>
                    </w:p>
                  </w:txbxContent>
                </v:textbox>
                <w10:wrap type="topAndBottom" anchorx="margin"/>
              </v:shape>
            </w:pict>
          </mc:Fallback>
        </mc:AlternateContent>
      </w:r>
    </w:p>
    <w:p w14:paraId="54394F66" w14:textId="76EDFD54" w:rsidR="00494B71" w:rsidRPr="00C57861" w:rsidRDefault="00494B71" w:rsidP="00494B71">
      <w:pPr>
        <w:spacing w:line="288" w:lineRule="auto"/>
        <w:ind w:left="709"/>
        <w:rPr>
          <w:rFonts w:asciiTheme="minorHAnsi" w:hAnsiTheme="minorHAnsi" w:cstheme="minorHAnsi"/>
          <w:sz w:val="24"/>
          <w:szCs w:val="24"/>
        </w:rPr>
      </w:pPr>
    </w:p>
    <w:p w14:paraId="04A3088E" w14:textId="7B284DB0"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 xml:space="preserve">O </w:t>
      </w:r>
      <w:r w:rsidR="00F974B2" w:rsidRPr="00C57861">
        <w:rPr>
          <w:rFonts w:asciiTheme="minorHAnsi" w:hAnsiTheme="minorHAnsi" w:cstheme="minorHAnsi"/>
          <w:sz w:val="24"/>
          <w:szCs w:val="24"/>
        </w:rPr>
        <w:t xml:space="preserve">produto </w:t>
      </w:r>
      <w:r w:rsidRPr="00C57861">
        <w:rPr>
          <w:rFonts w:asciiTheme="minorHAnsi" w:hAnsiTheme="minorHAnsi" w:cstheme="minorHAnsi"/>
          <w:sz w:val="24"/>
          <w:szCs w:val="24"/>
        </w:rPr>
        <w:t>é executado a partir do fator mais recente, acrescentando-se, em seguida, os mais remotos. Os resultados intermediários são calculados com 16 (dezesseis) casas decimais, sem arredondamento.</w:t>
      </w:r>
    </w:p>
    <w:p w14:paraId="7D8BE887" w14:textId="77777777" w:rsidR="00F27283" w:rsidRPr="00C57861" w:rsidRDefault="00F27283" w:rsidP="00462CFD">
      <w:pPr>
        <w:keepNext/>
        <w:spacing w:line="288" w:lineRule="auto"/>
        <w:rPr>
          <w:rFonts w:asciiTheme="minorHAnsi" w:hAnsiTheme="minorHAnsi" w:cstheme="minorHAnsi"/>
          <w:sz w:val="24"/>
          <w:szCs w:val="24"/>
        </w:rPr>
      </w:pPr>
    </w:p>
    <w:p w14:paraId="7B64850A" w14:textId="77777777"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A aplicação do IPCA incidirá no menor período permitido pela legislação em vigor, sem necessidade de ajuste à Escritura de Emissão ou qualquer outra formalidade.</w:t>
      </w:r>
    </w:p>
    <w:p w14:paraId="5A50D687" w14:textId="77777777" w:rsidR="00F27283" w:rsidRPr="00C57861" w:rsidRDefault="00F27283" w:rsidP="00462CFD">
      <w:pPr>
        <w:keepNext/>
        <w:spacing w:line="288" w:lineRule="auto"/>
        <w:rPr>
          <w:rFonts w:asciiTheme="minorHAnsi" w:hAnsiTheme="minorHAnsi" w:cstheme="minorHAnsi"/>
          <w:sz w:val="24"/>
          <w:szCs w:val="24"/>
        </w:rPr>
      </w:pPr>
    </w:p>
    <w:p w14:paraId="6A42E9A8" w14:textId="77777777"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O IPCA deverá ser utilizado considerando idêntico número de casas decimais divulgado pelo IBGE.</w:t>
      </w:r>
    </w:p>
    <w:p w14:paraId="240AD276" w14:textId="77777777" w:rsidR="00F27283" w:rsidRPr="00C57861" w:rsidRDefault="00F27283" w:rsidP="00462CFD">
      <w:pPr>
        <w:keepNext/>
        <w:spacing w:line="288" w:lineRule="auto"/>
        <w:rPr>
          <w:rFonts w:asciiTheme="minorHAnsi" w:hAnsiTheme="minorHAnsi" w:cstheme="minorHAnsi"/>
          <w:sz w:val="24"/>
          <w:szCs w:val="24"/>
        </w:rPr>
      </w:pPr>
    </w:p>
    <w:p w14:paraId="4E38B915" w14:textId="139B89C9"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Considera-se “</w:t>
      </w:r>
      <w:r w:rsidRPr="00C57861">
        <w:rPr>
          <w:rFonts w:asciiTheme="minorHAnsi" w:hAnsiTheme="minorHAnsi" w:cstheme="minorHAnsi"/>
          <w:sz w:val="24"/>
          <w:szCs w:val="24"/>
          <w:u w:val="single"/>
        </w:rPr>
        <w:t>Data de Aniversário</w:t>
      </w:r>
      <w:r w:rsidRPr="00C57861">
        <w:rPr>
          <w:rFonts w:asciiTheme="minorHAnsi" w:hAnsiTheme="minorHAnsi" w:cstheme="minorHAnsi"/>
          <w:sz w:val="24"/>
          <w:szCs w:val="24"/>
        </w:rPr>
        <w:t xml:space="preserve">” todo dia </w:t>
      </w:r>
      <w:r w:rsidR="00F31BBD" w:rsidRPr="007D49B8">
        <w:rPr>
          <w:rFonts w:asciiTheme="minorHAnsi" w:hAnsiTheme="minorHAnsi" w:cstheme="minorHAnsi"/>
          <w:sz w:val="24"/>
          <w:szCs w:val="24"/>
        </w:rPr>
        <w:t>15 (quinze)</w:t>
      </w:r>
      <w:r w:rsidR="00F31BBD" w:rsidRPr="00C57861">
        <w:rPr>
          <w:rFonts w:asciiTheme="minorHAnsi" w:hAnsiTheme="minorHAnsi" w:cstheme="minorHAnsi"/>
          <w:sz w:val="24"/>
          <w:szCs w:val="24"/>
        </w:rPr>
        <w:t xml:space="preserve"> </w:t>
      </w:r>
      <w:r w:rsidRPr="00C57861">
        <w:rPr>
          <w:rFonts w:asciiTheme="minorHAnsi" w:hAnsiTheme="minorHAnsi" w:cstheme="minorHAnsi"/>
          <w:sz w:val="24"/>
          <w:szCs w:val="24"/>
        </w:rPr>
        <w:t xml:space="preserve">de cada mês. </w:t>
      </w:r>
    </w:p>
    <w:p w14:paraId="712127A7" w14:textId="77777777" w:rsidR="00F27283" w:rsidRPr="00C57861" w:rsidRDefault="00F27283" w:rsidP="00462CFD">
      <w:pPr>
        <w:keepNext/>
        <w:spacing w:line="288" w:lineRule="auto"/>
        <w:rPr>
          <w:rFonts w:asciiTheme="minorHAnsi" w:hAnsiTheme="minorHAnsi" w:cstheme="minorHAnsi"/>
          <w:sz w:val="24"/>
          <w:szCs w:val="24"/>
        </w:rPr>
      </w:pPr>
    </w:p>
    <w:p w14:paraId="1FFB2762" w14:textId="77777777"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Considera-se como mês de atualização o período mensal compreendido entre duas Datas de Aniversários consecutivas das Debêntures.</w:t>
      </w:r>
    </w:p>
    <w:p w14:paraId="01229BDE" w14:textId="77777777" w:rsidR="00F27283" w:rsidRPr="00C57861" w:rsidRDefault="00F27283" w:rsidP="00462CFD">
      <w:pPr>
        <w:keepNext/>
        <w:spacing w:line="288" w:lineRule="auto"/>
        <w:rPr>
          <w:rFonts w:asciiTheme="minorHAnsi" w:hAnsiTheme="minorHAnsi" w:cstheme="minorHAnsi"/>
          <w:sz w:val="24"/>
          <w:szCs w:val="24"/>
        </w:rPr>
      </w:pPr>
    </w:p>
    <w:p w14:paraId="27C24F25" w14:textId="77777777"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Os valores dos finais de semanas ou feriados serão iguais ao valor do dia útil subsequente, apropriando o pro rata do último dia útil anterior.</w:t>
      </w:r>
    </w:p>
    <w:p w14:paraId="6462FA75" w14:textId="77777777" w:rsidR="00F27283" w:rsidRPr="00C57861" w:rsidRDefault="00F27283" w:rsidP="00462CFD">
      <w:pPr>
        <w:keepNext/>
        <w:spacing w:line="288" w:lineRule="auto"/>
        <w:rPr>
          <w:rFonts w:asciiTheme="minorHAnsi" w:hAnsiTheme="minorHAnsi" w:cstheme="minorHAnsi"/>
          <w:sz w:val="24"/>
          <w:szCs w:val="24"/>
        </w:rPr>
      </w:pPr>
    </w:p>
    <w:p w14:paraId="442F52CD" w14:textId="77777777"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 xml:space="preserve">Se até a Data de Aniversário das Debêntures o </w:t>
      </w:r>
      <w:proofErr w:type="spellStart"/>
      <w:r w:rsidRPr="00C57861">
        <w:rPr>
          <w:rFonts w:asciiTheme="minorHAnsi" w:hAnsiTheme="minorHAnsi" w:cstheme="minorHAnsi"/>
          <w:sz w:val="24"/>
          <w:szCs w:val="24"/>
        </w:rPr>
        <w:t>NIk</w:t>
      </w:r>
      <w:proofErr w:type="spellEnd"/>
      <w:r w:rsidRPr="00C57861">
        <w:rPr>
          <w:rFonts w:asciiTheme="minorHAnsi" w:hAnsiTheme="minorHAnsi" w:cstheme="minorHAnsi"/>
          <w:sz w:val="24"/>
          <w:szCs w:val="24"/>
        </w:rPr>
        <w:t xml:space="preserve"> não houver sido divulgado, deverá ser utilizado em substituição a </w:t>
      </w:r>
      <w:proofErr w:type="spellStart"/>
      <w:r w:rsidRPr="00C57861">
        <w:rPr>
          <w:rFonts w:asciiTheme="minorHAnsi" w:hAnsiTheme="minorHAnsi" w:cstheme="minorHAnsi"/>
          <w:sz w:val="24"/>
          <w:szCs w:val="24"/>
        </w:rPr>
        <w:t>NIk</w:t>
      </w:r>
      <w:proofErr w:type="spellEnd"/>
      <w:r w:rsidRPr="00C57861">
        <w:rPr>
          <w:rFonts w:asciiTheme="minorHAnsi" w:hAnsiTheme="minorHAnsi" w:cstheme="minorHAnsi"/>
          <w:sz w:val="24"/>
          <w:szCs w:val="24"/>
        </w:rPr>
        <w:t xml:space="preserve"> na apuração do Fator “C” um número- índice projetado calculado com base na última projeção disponível divulgada pela ANBIMA (“</w:t>
      </w:r>
      <w:r w:rsidRPr="00C57861">
        <w:rPr>
          <w:rFonts w:asciiTheme="minorHAnsi" w:hAnsiTheme="minorHAnsi" w:cstheme="minorHAnsi"/>
          <w:sz w:val="24"/>
          <w:szCs w:val="24"/>
          <w:u w:val="single"/>
        </w:rPr>
        <w:t>Número Índice Projetado</w:t>
      </w:r>
      <w:r w:rsidRPr="00C57861">
        <w:rPr>
          <w:rFonts w:asciiTheme="minorHAnsi" w:hAnsiTheme="minorHAnsi" w:cstheme="minorHAnsi"/>
          <w:sz w:val="24"/>
          <w:szCs w:val="24"/>
        </w:rPr>
        <w:t>” e “</w:t>
      </w:r>
      <w:r w:rsidRPr="00C57861">
        <w:rPr>
          <w:rFonts w:asciiTheme="minorHAnsi" w:hAnsiTheme="minorHAnsi" w:cstheme="minorHAnsi"/>
          <w:sz w:val="24"/>
          <w:szCs w:val="24"/>
          <w:u w:val="single"/>
        </w:rPr>
        <w:t>Projeção</w:t>
      </w:r>
      <w:r w:rsidRPr="00C57861">
        <w:rPr>
          <w:rFonts w:asciiTheme="minorHAnsi" w:hAnsiTheme="minorHAnsi" w:cstheme="minorHAnsi"/>
          <w:sz w:val="24"/>
          <w:szCs w:val="24"/>
        </w:rPr>
        <w:t xml:space="preserve">”, respectivamente) da variação percentual do </w:t>
      </w:r>
      <w:r w:rsidRPr="00C57861">
        <w:rPr>
          <w:rFonts w:asciiTheme="minorHAnsi" w:hAnsiTheme="minorHAnsi" w:cstheme="minorHAnsi"/>
          <w:sz w:val="24"/>
          <w:szCs w:val="24"/>
        </w:rPr>
        <w:lastRenderedPageBreak/>
        <w:t>IPCA, conforme fórmula a seguir:</w:t>
      </w:r>
    </w:p>
    <w:p w14:paraId="66886108" w14:textId="77777777" w:rsidR="00F27283" w:rsidRPr="00C57861" w:rsidRDefault="00F27283" w:rsidP="00462CFD">
      <w:pPr>
        <w:spacing w:line="288" w:lineRule="auto"/>
        <w:ind w:right="-1"/>
        <w:rPr>
          <w:rStyle w:val="DeltaViewInsertion"/>
          <w:rFonts w:asciiTheme="minorHAnsi" w:hAnsiTheme="minorHAnsi" w:cstheme="minorHAnsi"/>
          <w:color w:val="auto"/>
          <w:sz w:val="24"/>
          <w:szCs w:val="24"/>
        </w:rPr>
      </w:pPr>
    </w:p>
    <w:p w14:paraId="18FF5297" w14:textId="77777777" w:rsidR="00F27283" w:rsidRPr="00C57861" w:rsidRDefault="001C7FED" w:rsidP="00462CFD">
      <w:pPr>
        <w:keepNext/>
        <w:spacing w:line="288" w:lineRule="auto"/>
        <w:jc w:val="center"/>
        <w:rPr>
          <w:rStyle w:val="DeltaViewInsertion"/>
          <w:rFonts w:asciiTheme="minorHAnsi" w:hAnsiTheme="minorHAnsi" w:cstheme="minorHAnsi"/>
          <w:color w:val="auto"/>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u w:val="double"/>
                </w:rPr>
                <m:t>NI</m:t>
              </m:r>
            </m:e>
            <m:sub>
              <m:r>
                <w:rPr>
                  <w:rFonts w:ascii="Cambria Math" w:hAnsi="Cambria Math" w:cstheme="minorHAnsi"/>
                  <w:sz w:val="24"/>
                  <w:szCs w:val="24"/>
                </w:rPr>
                <m:t>kp</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NI</m:t>
              </m:r>
            </m:e>
            <m:sub>
              <m:r>
                <w:rPr>
                  <w:rFonts w:ascii="Cambria Math" w:hAnsi="Cambria Math" w:cstheme="minorHAnsi"/>
                  <w:sz w:val="24"/>
                  <w:szCs w:val="24"/>
                </w:rPr>
                <m:t>k-1</m:t>
              </m:r>
            </m:sub>
          </m:sSub>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1+Projeção</m:t>
              </m:r>
            </m:e>
          </m:d>
        </m:oMath>
      </m:oMathPara>
    </w:p>
    <w:p w14:paraId="161026CD" w14:textId="77777777" w:rsidR="00F27283" w:rsidRPr="00C57861" w:rsidRDefault="00F27283" w:rsidP="00462CFD">
      <w:pPr>
        <w:keepNext/>
        <w:spacing w:line="288" w:lineRule="auto"/>
        <w:jc w:val="center"/>
        <w:rPr>
          <w:rFonts w:asciiTheme="minorHAnsi" w:hAnsiTheme="minorHAnsi" w:cstheme="minorHAnsi"/>
          <w:sz w:val="24"/>
          <w:szCs w:val="24"/>
        </w:rPr>
      </w:pPr>
    </w:p>
    <w:p w14:paraId="0660DC43" w14:textId="77777777" w:rsidR="00F27283" w:rsidRPr="00C57861" w:rsidRDefault="00F27283" w:rsidP="00462CFD">
      <w:pPr>
        <w:keepNext/>
        <w:spacing w:line="288" w:lineRule="auto"/>
        <w:rPr>
          <w:rFonts w:asciiTheme="minorHAnsi" w:hAnsiTheme="minorHAnsi" w:cstheme="minorHAnsi"/>
          <w:sz w:val="24"/>
          <w:szCs w:val="24"/>
        </w:rPr>
      </w:pPr>
      <w:r w:rsidRPr="00C57861">
        <w:rPr>
          <w:rFonts w:asciiTheme="minorHAnsi" w:hAnsiTheme="minorHAnsi" w:cstheme="minorHAnsi"/>
          <w:sz w:val="24"/>
          <w:szCs w:val="24"/>
        </w:rPr>
        <w:t>Onde:</w:t>
      </w:r>
    </w:p>
    <w:p w14:paraId="4CEEA22C" w14:textId="77777777" w:rsidR="00F27283" w:rsidRPr="00C57861" w:rsidRDefault="00F27283" w:rsidP="00462CFD">
      <w:pPr>
        <w:keepNext/>
        <w:spacing w:line="288" w:lineRule="auto"/>
        <w:rPr>
          <w:rFonts w:asciiTheme="minorHAnsi" w:hAnsiTheme="minorHAnsi" w:cstheme="minorHAnsi"/>
          <w:sz w:val="24"/>
          <w:szCs w:val="24"/>
        </w:rPr>
      </w:pPr>
    </w:p>
    <w:p w14:paraId="79D055C9" w14:textId="77777777" w:rsidR="00F27283" w:rsidRPr="00C57861" w:rsidRDefault="00F27283" w:rsidP="00462CFD">
      <w:pPr>
        <w:spacing w:line="288" w:lineRule="auto"/>
        <w:rPr>
          <w:rFonts w:asciiTheme="minorHAnsi" w:hAnsiTheme="minorHAnsi" w:cstheme="minorHAnsi"/>
          <w:sz w:val="24"/>
          <w:szCs w:val="24"/>
        </w:rPr>
      </w:pPr>
      <w:proofErr w:type="spellStart"/>
      <w:r w:rsidRPr="00C57861">
        <w:rPr>
          <w:rFonts w:asciiTheme="minorHAnsi" w:hAnsiTheme="minorHAnsi" w:cstheme="minorHAnsi"/>
          <w:sz w:val="24"/>
          <w:szCs w:val="24"/>
        </w:rPr>
        <w:t>NIkp</w:t>
      </w:r>
      <w:proofErr w:type="spellEnd"/>
      <w:r w:rsidRPr="00C57861">
        <w:rPr>
          <w:rFonts w:asciiTheme="minorHAnsi" w:hAnsiTheme="minorHAnsi" w:cstheme="minorHAnsi"/>
          <w:sz w:val="24"/>
          <w:szCs w:val="24"/>
        </w:rPr>
        <w:t>= Número Índice Projetado do IPCA para o mês de atualização, calculado com 2 (duas) casas decimais, com arredondamento;</w:t>
      </w:r>
    </w:p>
    <w:p w14:paraId="4877FE20" w14:textId="77777777" w:rsidR="00F27283" w:rsidRPr="00C57861" w:rsidRDefault="00F27283" w:rsidP="00462CFD">
      <w:pPr>
        <w:spacing w:line="288" w:lineRule="auto"/>
        <w:ind w:right="-1"/>
        <w:rPr>
          <w:rFonts w:asciiTheme="minorHAnsi" w:hAnsiTheme="minorHAnsi" w:cstheme="minorHAnsi"/>
          <w:sz w:val="24"/>
          <w:szCs w:val="24"/>
        </w:rPr>
      </w:pPr>
    </w:p>
    <w:p w14:paraId="3E5CE013" w14:textId="77777777" w:rsidR="00F27283" w:rsidRPr="00C57861" w:rsidRDefault="00F27283" w:rsidP="00462CFD">
      <w:pPr>
        <w:spacing w:line="288" w:lineRule="auto"/>
        <w:ind w:right="-1"/>
        <w:rPr>
          <w:rFonts w:asciiTheme="minorHAnsi" w:hAnsiTheme="minorHAnsi" w:cstheme="minorHAnsi"/>
          <w:sz w:val="24"/>
          <w:szCs w:val="24"/>
        </w:rPr>
      </w:pPr>
      <w:r w:rsidRPr="00C57861">
        <w:rPr>
          <w:rFonts w:asciiTheme="minorHAnsi" w:hAnsiTheme="minorHAnsi" w:cstheme="minorHAnsi"/>
          <w:sz w:val="24"/>
          <w:szCs w:val="24"/>
        </w:rPr>
        <w:t>Projeção = variação percentual projetada pela ANBIMA referente ao mês de atualização;</w:t>
      </w:r>
    </w:p>
    <w:p w14:paraId="0C0D1990" w14:textId="77777777" w:rsidR="00F27283" w:rsidRPr="00C57861" w:rsidRDefault="00F27283" w:rsidP="00462CFD">
      <w:pPr>
        <w:spacing w:line="288" w:lineRule="auto"/>
        <w:ind w:right="-1"/>
        <w:rPr>
          <w:rFonts w:asciiTheme="minorHAnsi" w:hAnsiTheme="minorHAnsi" w:cstheme="minorHAnsi"/>
          <w:sz w:val="24"/>
          <w:szCs w:val="24"/>
        </w:rPr>
      </w:pPr>
    </w:p>
    <w:p w14:paraId="6D9A68ED" w14:textId="77777777" w:rsidR="00F27283" w:rsidRPr="00C57861" w:rsidRDefault="00F27283" w:rsidP="00462CFD">
      <w:pPr>
        <w:spacing w:line="288" w:lineRule="auto"/>
        <w:ind w:right="-1"/>
        <w:rPr>
          <w:rFonts w:asciiTheme="minorHAnsi" w:hAnsiTheme="minorHAnsi" w:cstheme="minorHAnsi"/>
          <w:sz w:val="24"/>
          <w:szCs w:val="24"/>
        </w:rPr>
      </w:pPr>
      <w:r w:rsidRPr="00C57861">
        <w:rPr>
          <w:rFonts w:asciiTheme="minorHAnsi" w:hAnsiTheme="minorHAnsi" w:cstheme="minorHAnsi"/>
          <w:sz w:val="24"/>
          <w:szCs w:val="24"/>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57B82E1A" w14:textId="77777777" w:rsidR="00F27283" w:rsidRPr="00C57861" w:rsidRDefault="00F27283" w:rsidP="00462CFD">
      <w:pPr>
        <w:spacing w:line="288" w:lineRule="auto"/>
        <w:ind w:right="-1"/>
        <w:rPr>
          <w:rStyle w:val="DeltaViewInsertion"/>
          <w:rFonts w:asciiTheme="minorHAnsi" w:hAnsiTheme="minorHAnsi" w:cstheme="minorHAnsi"/>
          <w:color w:val="auto"/>
          <w:sz w:val="24"/>
          <w:szCs w:val="24"/>
        </w:rPr>
      </w:pPr>
    </w:p>
    <w:p w14:paraId="4FCD8BC3" w14:textId="5DD92B04" w:rsidR="00467BFA" w:rsidRPr="00C57861" w:rsidRDefault="00F27283" w:rsidP="00462CFD">
      <w:pPr>
        <w:pStyle w:val="Level2"/>
        <w:widowControl w:val="0"/>
        <w:numPr>
          <w:ilvl w:val="0"/>
          <w:numId w:val="0"/>
        </w:numPr>
        <w:spacing w:after="0" w:line="288" w:lineRule="auto"/>
        <w:rPr>
          <w:rStyle w:val="DeltaViewInsertion"/>
          <w:rFonts w:asciiTheme="minorHAnsi" w:hAnsiTheme="minorHAnsi" w:cstheme="minorHAnsi"/>
          <w:color w:val="auto"/>
          <w:sz w:val="24"/>
          <w:szCs w:val="24"/>
          <w:u w:val="none"/>
          <w:lang w:val="pt-BR"/>
        </w:rPr>
      </w:pPr>
      <w:r w:rsidRPr="00C57861">
        <w:rPr>
          <w:rStyle w:val="DeltaViewInsertion"/>
          <w:rFonts w:asciiTheme="minorHAnsi" w:hAnsiTheme="minorHAnsi" w:cstheme="minorHAnsi"/>
          <w:color w:val="auto"/>
          <w:sz w:val="24"/>
          <w:szCs w:val="24"/>
          <w:u w:val="none"/>
          <w:lang w:val="pt-BR"/>
        </w:rPr>
        <w:t>O número índice do IPCA, bem como as projeções de sua variação</w:t>
      </w:r>
      <w:r w:rsidR="009F53B5" w:rsidRPr="00C57861">
        <w:rPr>
          <w:rStyle w:val="DeltaViewInsertion"/>
          <w:rFonts w:asciiTheme="minorHAnsi" w:hAnsiTheme="minorHAnsi" w:cstheme="minorHAnsi"/>
          <w:color w:val="auto"/>
          <w:sz w:val="24"/>
          <w:szCs w:val="24"/>
          <w:u w:val="none"/>
          <w:lang w:val="pt-BR"/>
        </w:rPr>
        <w:t>,</w:t>
      </w:r>
      <w:r w:rsidRPr="00C57861">
        <w:rPr>
          <w:rStyle w:val="DeltaViewInsertion"/>
          <w:rFonts w:asciiTheme="minorHAnsi" w:hAnsiTheme="minorHAnsi" w:cstheme="minorHAnsi"/>
          <w:color w:val="auto"/>
          <w:sz w:val="24"/>
          <w:szCs w:val="24"/>
          <w:u w:val="none"/>
          <w:lang w:val="pt-BR"/>
        </w:rPr>
        <w:t xml:space="preserve"> deverão ser utilizados considerando idêntico o número de casas decimais divulgado pelo órgão responsável por seu cálculo/apuração.</w:t>
      </w:r>
    </w:p>
    <w:p w14:paraId="1B779C65" w14:textId="77777777" w:rsidR="00F27283" w:rsidRPr="00C57861" w:rsidRDefault="00F27283" w:rsidP="00462CFD">
      <w:pPr>
        <w:pStyle w:val="Level2"/>
        <w:widowControl w:val="0"/>
        <w:numPr>
          <w:ilvl w:val="0"/>
          <w:numId w:val="0"/>
        </w:numPr>
        <w:spacing w:after="0" w:line="288" w:lineRule="auto"/>
        <w:rPr>
          <w:rStyle w:val="DeltaViewInsertion"/>
          <w:rFonts w:asciiTheme="minorHAnsi" w:hAnsiTheme="minorHAnsi" w:cstheme="minorHAnsi"/>
          <w:color w:val="auto"/>
          <w:sz w:val="24"/>
          <w:szCs w:val="24"/>
          <w:u w:val="none"/>
          <w:lang w:val="pt-BR"/>
        </w:rPr>
      </w:pPr>
    </w:p>
    <w:p w14:paraId="60DBB3BE" w14:textId="08061466" w:rsidR="003C3E8F" w:rsidRDefault="00F27283" w:rsidP="00462CFD">
      <w:pPr>
        <w:pStyle w:val="PargrafodaLista"/>
        <w:widowControl/>
        <w:numPr>
          <w:ilvl w:val="2"/>
          <w:numId w:val="12"/>
        </w:numPr>
        <w:spacing w:line="288" w:lineRule="auto"/>
        <w:ind w:left="0" w:firstLine="0"/>
        <w:rPr>
          <w:rFonts w:asciiTheme="minorHAnsi" w:hAnsiTheme="minorHAnsi" w:cstheme="minorHAnsi"/>
          <w:bCs/>
          <w:sz w:val="24"/>
          <w:szCs w:val="24"/>
        </w:rPr>
      </w:pPr>
      <w:r w:rsidRPr="003E7C38">
        <w:rPr>
          <w:rFonts w:asciiTheme="minorHAnsi" w:hAnsiTheme="minorHAnsi" w:cstheme="minorHAnsi"/>
          <w:bCs/>
          <w:sz w:val="24"/>
          <w:szCs w:val="24"/>
        </w:rPr>
        <w:t xml:space="preserve">Na ausência de apuração e/ou divulgação do IPCA por prazo superior a </w:t>
      </w:r>
      <w:r w:rsidR="00933F4E" w:rsidRPr="00A84059">
        <w:rPr>
          <w:rFonts w:asciiTheme="minorHAnsi" w:hAnsiTheme="minorHAnsi" w:cstheme="minorHAnsi"/>
          <w:bCs/>
          <w:sz w:val="24"/>
          <w:szCs w:val="24"/>
        </w:rPr>
        <w:t>30 (trinta) dias</w:t>
      </w:r>
      <w:r w:rsidRPr="003E7C38">
        <w:rPr>
          <w:rFonts w:asciiTheme="minorHAnsi" w:hAnsiTheme="minorHAnsi" w:cstheme="minorHAnsi"/>
          <w:bCs/>
          <w:sz w:val="24"/>
          <w:szCs w:val="24"/>
        </w:rPr>
        <w:t xml:space="preserve"> contados</w:t>
      </w:r>
      <w:r w:rsidRPr="00C57861">
        <w:rPr>
          <w:rFonts w:asciiTheme="minorHAnsi" w:hAnsiTheme="minorHAnsi" w:cstheme="minorHAnsi"/>
          <w:bCs/>
          <w:sz w:val="24"/>
          <w:szCs w:val="24"/>
        </w:rPr>
        <w:t xml:space="preserve"> da data esperada para sua apuração e/ou divulgação (“</w:t>
      </w:r>
      <w:r w:rsidRPr="00C57861">
        <w:rPr>
          <w:rFonts w:asciiTheme="minorHAnsi" w:hAnsiTheme="minorHAnsi" w:cstheme="minorHAnsi"/>
          <w:bCs/>
          <w:sz w:val="24"/>
          <w:szCs w:val="24"/>
          <w:u w:val="single"/>
        </w:rPr>
        <w:t>Período de Ausência do IPCA</w:t>
      </w:r>
      <w:r w:rsidRPr="00C57861">
        <w:rPr>
          <w:rFonts w:asciiTheme="minorHAnsi" w:hAnsiTheme="minorHAnsi" w:cstheme="minorHAnsi"/>
          <w:bCs/>
          <w:sz w:val="24"/>
          <w:szCs w:val="24"/>
        </w:rPr>
        <w:t>”)</w:t>
      </w:r>
      <w:r w:rsidR="00D96972" w:rsidRPr="00D96972">
        <w:t xml:space="preserve"> </w:t>
      </w:r>
      <w:r w:rsidR="00D96972" w:rsidRPr="00D96972">
        <w:rPr>
          <w:rFonts w:asciiTheme="minorHAnsi" w:hAnsiTheme="minorHAnsi" w:cstheme="minorHAnsi"/>
          <w:bCs/>
          <w:sz w:val="24"/>
          <w:szCs w:val="24"/>
        </w:rPr>
        <w:t>ou, ainda, na hipótese de extinção ou inaplicabilidade por disposição legal ou determinação judicial, o IPCA deverá ser substituído pelo seu</w:t>
      </w:r>
      <w:r w:rsidR="00332E8D" w:rsidRPr="00C57861">
        <w:rPr>
          <w:rFonts w:asciiTheme="minorHAnsi" w:hAnsiTheme="minorHAnsi" w:cstheme="minorHAnsi"/>
          <w:bCs/>
          <w:sz w:val="24"/>
          <w:szCs w:val="24"/>
        </w:rPr>
        <w:t xml:space="preserve"> substituto legal do</w:t>
      </w:r>
      <w:r w:rsidRPr="00C57861">
        <w:rPr>
          <w:rFonts w:asciiTheme="minorHAnsi" w:hAnsiTheme="minorHAnsi" w:cstheme="minorHAnsi"/>
          <w:bCs/>
          <w:sz w:val="24"/>
          <w:szCs w:val="24"/>
        </w:rPr>
        <w:t xml:space="preserve"> IPCA ou</w:t>
      </w:r>
      <w:r w:rsidR="00332E8D" w:rsidRPr="00C57861">
        <w:rPr>
          <w:rFonts w:asciiTheme="minorHAnsi" w:hAnsiTheme="minorHAnsi" w:cstheme="minorHAnsi"/>
          <w:bCs/>
          <w:sz w:val="24"/>
          <w:szCs w:val="24"/>
        </w:rPr>
        <w:t xml:space="preserve"> </w:t>
      </w:r>
      <w:r w:rsidRPr="00C57861">
        <w:rPr>
          <w:rFonts w:asciiTheme="minorHAnsi" w:hAnsiTheme="minorHAnsi" w:cstheme="minorHAnsi"/>
          <w:bCs/>
          <w:sz w:val="24"/>
          <w:szCs w:val="24"/>
        </w:rPr>
        <w:t>no caso de inexistir substituto legal para o IPCA</w:t>
      </w:r>
      <w:r w:rsidR="00332E8D" w:rsidRPr="00C57861">
        <w:rPr>
          <w:rFonts w:asciiTheme="minorHAnsi" w:hAnsiTheme="minorHAnsi" w:cstheme="minorHAnsi"/>
          <w:bCs/>
          <w:sz w:val="24"/>
          <w:szCs w:val="24"/>
        </w:rPr>
        <w:t xml:space="preserve">, </w:t>
      </w:r>
      <w:r w:rsidR="003F7842" w:rsidRPr="00154AA2">
        <w:rPr>
          <w:rFonts w:asciiTheme="minorHAnsi" w:hAnsiTheme="minorHAnsi" w:cstheme="minorHAnsi"/>
          <w:bCs/>
          <w:sz w:val="24"/>
          <w:szCs w:val="24"/>
        </w:rPr>
        <w:t xml:space="preserve">o Agente Fiduciário deverá, no prazo máximo de até 5 (cinco) Dias Úteis a contar do final do prazo de </w:t>
      </w:r>
      <w:r w:rsidR="00BA7747" w:rsidRPr="00A84059">
        <w:rPr>
          <w:rFonts w:asciiTheme="minorHAnsi" w:hAnsiTheme="minorHAnsi" w:cstheme="minorHAnsi"/>
          <w:bCs/>
          <w:sz w:val="24"/>
          <w:szCs w:val="24"/>
        </w:rPr>
        <w:t>30 (trinta) dias</w:t>
      </w:r>
      <w:r w:rsidR="00BA7747">
        <w:rPr>
          <w:rFonts w:asciiTheme="minorHAnsi" w:hAnsiTheme="minorHAnsi" w:cstheme="minorHAnsi"/>
          <w:bCs/>
          <w:sz w:val="24"/>
          <w:szCs w:val="24"/>
        </w:rPr>
        <w:t xml:space="preserve"> </w:t>
      </w:r>
      <w:r w:rsidR="003F7842" w:rsidRPr="00154AA2">
        <w:rPr>
          <w:rFonts w:asciiTheme="minorHAnsi" w:hAnsiTheme="minorHAnsi" w:cstheme="minorHAnsi"/>
          <w:bCs/>
          <w:sz w:val="24"/>
          <w:szCs w:val="24"/>
        </w:rPr>
        <w:t>acima mencionado ou do evento de extinção ou inaplicabilidade, conforme o caso, convocar Assembleia Geral de Debenturistas, na forma e nos prazos estipulados no artigo 124 da Lei das Sociedades por Ações e nesta Escritura</w:t>
      </w:r>
      <w:r w:rsidR="003F7842">
        <w:rPr>
          <w:rFonts w:asciiTheme="minorHAnsi" w:hAnsiTheme="minorHAnsi" w:cstheme="minorHAnsi"/>
          <w:bCs/>
          <w:sz w:val="24"/>
          <w:szCs w:val="24"/>
        </w:rPr>
        <w:t xml:space="preserve"> de Emissão</w:t>
      </w:r>
      <w:r w:rsidR="003F7842" w:rsidRPr="00154AA2">
        <w:rPr>
          <w:rFonts w:asciiTheme="minorHAnsi" w:hAnsiTheme="minorHAnsi" w:cstheme="minorHAnsi"/>
          <w:bCs/>
          <w:sz w:val="24"/>
          <w:szCs w:val="24"/>
        </w:rPr>
        <w:t>, conforme definidos na Cláusula IX abaixo, para os Debenturistas definirem, de comum acordo com a Emissora, observada a regulamentação aplicável</w:t>
      </w:r>
      <w:r w:rsidR="00A34F51">
        <w:rPr>
          <w:rFonts w:asciiTheme="minorHAnsi" w:hAnsiTheme="minorHAnsi" w:cstheme="minorHAnsi"/>
          <w:bCs/>
          <w:sz w:val="24"/>
          <w:szCs w:val="24"/>
        </w:rPr>
        <w:t xml:space="preserve"> </w:t>
      </w:r>
      <w:r w:rsidR="00A34F51" w:rsidRPr="00C57861">
        <w:rPr>
          <w:rFonts w:asciiTheme="minorHAnsi" w:hAnsiTheme="minorHAnsi" w:cstheme="minorHAnsi"/>
          <w:bCs/>
          <w:sz w:val="24"/>
          <w:szCs w:val="24"/>
        </w:rPr>
        <w:t>e os requisitos da Lei 12.431</w:t>
      </w:r>
      <w:r w:rsidR="003F7842" w:rsidRPr="00154AA2">
        <w:rPr>
          <w:rFonts w:asciiTheme="minorHAnsi" w:hAnsiTheme="minorHAnsi" w:cstheme="minorHAnsi"/>
          <w:bCs/>
          <w:sz w:val="24"/>
          <w:szCs w:val="24"/>
        </w:rPr>
        <w:t>, o novo parâmetro a ser aplicado, o qual deverá refletir parâmetros utilizados em operações similares existentes à época (“</w:t>
      </w:r>
      <w:r w:rsidR="003F7842" w:rsidRPr="00154AA2">
        <w:rPr>
          <w:rFonts w:asciiTheme="minorHAnsi" w:hAnsiTheme="minorHAnsi" w:cstheme="minorHAnsi"/>
          <w:bCs/>
          <w:sz w:val="24"/>
          <w:szCs w:val="24"/>
          <w:u w:val="single"/>
        </w:rPr>
        <w:t>Taxa Substitutiva</w:t>
      </w:r>
      <w:r w:rsidR="003F7842" w:rsidRPr="00154AA2">
        <w:rPr>
          <w:rFonts w:asciiTheme="minorHAnsi" w:hAnsiTheme="minorHAnsi" w:cstheme="minorHAnsi"/>
          <w:bCs/>
          <w:sz w:val="24"/>
          <w:szCs w:val="24"/>
        </w:rPr>
        <w:t>”). Até a deliberação desse parâmetro será utilizada, para o cálculo do valor de quaisquer obrigações pecuniárias previstas nesta Escritura</w:t>
      </w:r>
      <w:r w:rsidR="003F7842">
        <w:rPr>
          <w:rFonts w:asciiTheme="minorHAnsi" w:hAnsiTheme="minorHAnsi" w:cstheme="minorHAnsi"/>
          <w:bCs/>
          <w:sz w:val="24"/>
          <w:szCs w:val="24"/>
        </w:rPr>
        <w:t xml:space="preserve"> de Emissão</w:t>
      </w:r>
      <w:r w:rsidR="003F7842" w:rsidRPr="00154AA2">
        <w:rPr>
          <w:rFonts w:asciiTheme="minorHAnsi" w:hAnsiTheme="minorHAnsi" w:cstheme="minorHAnsi"/>
          <w:bCs/>
          <w:sz w:val="24"/>
          <w:szCs w:val="24"/>
        </w:rPr>
        <w:t xml:space="preserve">, as projeções ANBIMA para o IPCA, coletadas junto ao Comitê de Acompanhamento Macroeconômico da ANBIMA, não sendo devidas quaisquer </w:t>
      </w:r>
      <w:r w:rsidR="003F7842" w:rsidRPr="00154AA2">
        <w:rPr>
          <w:rFonts w:asciiTheme="minorHAnsi" w:hAnsiTheme="minorHAnsi" w:cstheme="minorHAnsi"/>
          <w:bCs/>
          <w:sz w:val="24"/>
          <w:szCs w:val="24"/>
        </w:rPr>
        <w:lastRenderedPageBreak/>
        <w:t>compensações financeiras, multas ou penalidades, tanto por parte da Emissora quanto pelos Debenturistas, quando da divulgação posterior do IPCA</w:t>
      </w:r>
      <w:r w:rsidR="00332E8D" w:rsidRPr="00C57861">
        <w:rPr>
          <w:rFonts w:asciiTheme="minorHAnsi" w:hAnsiTheme="minorHAnsi" w:cstheme="minorHAnsi"/>
          <w:bCs/>
          <w:sz w:val="24"/>
          <w:szCs w:val="24"/>
        </w:rPr>
        <w:t>.</w:t>
      </w:r>
    </w:p>
    <w:p w14:paraId="5D6A8ADB" w14:textId="77777777" w:rsidR="00F27283" w:rsidRPr="00C57861" w:rsidRDefault="00F27283" w:rsidP="00462CFD">
      <w:pPr>
        <w:pStyle w:val="PargrafodaLista"/>
        <w:widowControl/>
        <w:spacing w:line="288" w:lineRule="auto"/>
        <w:ind w:left="0"/>
        <w:rPr>
          <w:rFonts w:asciiTheme="minorHAnsi" w:hAnsiTheme="minorHAnsi" w:cstheme="minorHAnsi"/>
          <w:bCs/>
          <w:sz w:val="24"/>
          <w:szCs w:val="24"/>
        </w:rPr>
      </w:pPr>
    </w:p>
    <w:p w14:paraId="5B5DD0FE" w14:textId="6DEE5919" w:rsidR="00F27283" w:rsidRPr="00C57861" w:rsidRDefault="00F27283" w:rsidP="00462CFD">
      <w:pPr>
        <w:pStyle w:val="PargrafodaLista"/>
        <w:widowControl/>
        <w:numPr>
          <w:ilvl w:val="2"/>
          <w:numId w:val="12"/>
        </w:numPr>
        <w:spacing w:line="288" w:lineRule="auto"/>
        <w:ind w:left="0" w:firstLine="0"/>
        <w:rPr>
          <w:rFonts w:asciiTheme="minorHAnsi" w:hAnsiTheme="minorHAnsi" w:cstheme="minorHAnsi"/>
          <w:bCs/>
          <w:sz w:val="24"/>
          <w:szCs w:val="24"/>
        </w:rPr>
      </w:pPr>
      <w:bookmarkStart w:id="36" w:name="_Ref62150236"/>
      <w:r w:rsidRPr="00C57861">
        <w:rPr>
          <w:rFonts w:asciiTheme="minorHAnsi" w:hAnsiTheme="minorHAnsi" w:cstheme="minorHAnsi"/>
          <w:bCs/>
          <w:sz w:val="24"/>
          <w:szCs w:val="24"/>
        </w:rPr>
        <w:t xml:space="preserve">Caso o IPCA </w:t>
      </w:r>
      <w:r w:rsidR="00A211B7" w:rsidRPr="00C57861">
        <w:rPr>
          <w:rFonts w:asciiTheme="minorHAnsi" w:hAnsiTheme="minorHAnsi" w:cstheme="minorHAnsi"/>
          <w:bCs/>
          <w:sz w:val="24"/>
          <w:szCs w:val="24"/>
        </w:rPr>
        <w:t xml:space="preserve">ou seu substituto legal </w:t>
      </w:r>
      <w:r w:rsidRPr="00C57861">
        <w:rPr>
          <w:rFonts w:asciiTheme="minorHAnsi" w:hAnsiTheme="minorHAnsi" w:cstheme="minorHAnsi"/>
          <w:bCs/>
          <w:sz w:val="24"/>
          <w:szCs w:val="24"/>
        </w:rPr>
        <w:t>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36"/>
    </w:p>
    <w:p w14:paraId="39278D85" w14:textId="77777777" w:rsidR="00F27283" w:rsidRPr="00C57861" w:rsidRDefault="00F27283" w:rsidP="00462CFD">
      <w:pPr>
        <w:pStyle w:val="PargrafodaLista"/>
        <w:spacing w:line="288" w:lineRule="auto"/>
        <w:rPr>
          <w:rFonts w:asciiTheme="minorHAnsi" w:hAnsiTheme="minorHAnsi" w:cstheme="minorHAnsi"/>
          <w:bCs/>
          <w:sz w:val="24"/>
          <w:szCs w:val="24"/>
        </w:rPr>
      </w:pPr>
    </w:p>
    <w:p w14:paraId="7B30533A" w14:textId="7CC281C3" w:rsidR="0029306B" w:rsidRPr="00C57861" w:rsidRDefault="00F27283" w:rsidP="00462CFD">
      <w:pPr>
        <w:pStyle w:val="PargrafodaLista"/>
        <w:widowControl/>
        <w:numPr>
          <w:ilvl w:val="2"/>
          <w:numId w:val="12"/>
        </w:numPr>
        <w:spacing w:line="288" w:lineRule="auto"/>
        <w:ind w:left="0" w:firstLine="0"/>
        <w:rPr>
          <w:rFonts w:asciiTheme="minorHAnsi" w:hAnsiTheme="minorHAnsi" w:cstheme="minorHAnsi"/>
          <w:bCs/>
          <w:sz w:val="24"/>
          <w:szCs w:val="24"/>
        </w:rPr>
      </w:pPr>
      <w:bookmarkStart w:id="37" w:name="_Ref62150262"/>
      <w:r w:rsidRPr="00C57861">
        <w:rPr>
          <w:rFonts w:asciiTheme="minorHAnsi" w:hAnsiTheme="minorHAnsi" w:cstheme="minorHAnsi"/>
          <w:bCs/>
          <w:sz w:val="24"/>
          <w:szCs w:val="24"/>
        </w:rPr>
        <w:t>Caso a Taxa Substitutiva venha a acarretar a perda do benefício gerado pelo tratamento tributário previsto na Lei 12.431, ou caso não haja acordo sobre a Taxa Substitutiva entre os Debenturistas e a Emissora, em deliberação realizada em Assembleia Geral de Debenturistas, de acordo com o quórum estabelecido nesta Escritura de Emissão ou no caso de não instalação da referida Assembleia Geral de Debenturistas, em segunda convocação</w:t>
      </w:r>
      <w:r w:rsidR="00A211B7" w:rsidRPr="00C57861">
        <w:rPr>
          <w:rFonts w:asciiTheme="minorHAnsi" w:hAnsiTheme="minorHAnsi" w:cstheme="minorHAnsi"/>
          <w:bCs/>
          <w:sz w:val="24"/>
          <w:szCs w:val="24"/>
        </w:rPr>
        <w:t>,</w:t>
      </w:r>
      <w:r w:rsidRPr="00C57861">
        <w:rPr>
          <w:rFonts w:asciiTheme="minorHAnsi" w:hAnsiTheme="minorHAnsi" w:cstheme="minorHAnsi"/>
          <w:bCs/>
          <w:sz w:val="24"/>
          <w:szCs w:val="24"/>
        </w:rPr>
        <w:t xml:space="preserve"> observado o disposto na Lei 12.431, nas regras expedidas pelo CMN e na regulamentação aplicável e caso permitido pela regulamentação aplicável, </w:t>
      </w:r>
      <w:r w:rsidR="00D62DA1" w:rsidRPr="00C57861">
        <w:rPr>
          <w:rFonts w:asciiTheme="minorHAnsi" w:hAnsiTheme="minorHAnsi" w:cstheme="minorHAnsi"/>
          <w:bCs/>
          <w:sz w:val="24"/>
          <w:szCs w:val="24"/>
        </w:rPr>
        <w:t xml:space="preserve">(i) </w:t>
      </w:r>
      <w:r w:rsidR="007132CE" w:rsidRPr="007132CE">
        <w:rPr>
          <w:rFonts w:asciiTheme="minorHAnsi" w:hAnsiTheme="minorHAnsi" w:cstheme="minorHAnsi"/>
          <w:bCs/>
          <w:sz w:val="24"/>
          <w:szCs w:val="24"/>
        </w:rPr>
        <w:t>caso seja legalmente permitido e devidamente regulamentado pelo CMN, nos termos da Lei 12.431</w:t>
      </w:r>
      <w:r w:rsidR="007132CE">
        <w:rPr>
          <w:rFonts w:asciiTheme="minorHAnsi" w:hAnsiTheme="minorHAnsi" w:cstheme="minorHAnsi"/>
          <w:bCs/>
          <w:sz w:val="24"/>
          <w:szCs w:val="24"/>
        </w:rPr>
        <w:t xml:space="preserve">, </w:t>
      </w:r>
      <w:r w:rsidR="00FF742E" w:rsidRPr="00C57861">
        <w:rPr>
          <w:rFonts w:asciiTheme="minorHAnsi" w:hAnsiTheme="minorHAnsi" w:cstheme="minorHAnsi"/>
          <w:bCs/>
          <w:sz w:val="24"/>
          <w:szCs w:val="24"/>
        </w:rPr>
        <w:t xml:space="preserve">a totalidade das Debêntures deverá ser resgatada </w:t>
      </w:r>
      <w:r w:rsidR="00944529" w:rsidRPr="00C57861">
        <w:rPr>
          <w:rFonts w:asciiTheme="minorHAnsi" w:hAnsiTheme="minorHAnsi" w:cstheme="minorHAnsi"/>
          <w:bCs/>
          <w:sz w:val="24"/>
          <w:szCs w:val="24"/>
        </w:rPr>
        <w:t>no prazo de</w:t>
      </w:r>
      <w:r w:rsidR="0029306B" w:rsidRPr="00C57861">
        <w:rPr>
          <w:rFonts w:asciiTheme="minorHAnsi" w:hAnsiTheme="minorHAnsi" w:cstheme="minorHAnsi"/>
          <w:bCs/>
          <w:sz w:val="24"/>
          <w:szCs w:val="24"/>
        </w:rPr>
        <w:t xml:space="preserve"> até </w:t>
      </w:r>
      <w:r w:rsidR="00C46F59">
        <w:rPr>
          <w:rFonts w:asciiTheme="minorHAnsi" w:hAnsiTheme="minorHAnsi" w:cstheme="minorHAnsi"/>
          <w:bCs/>
          <w:sz w:val="24"/>
          <w:szCs w:val="24"/>
        </w:rPr>
        <w:t>45</w:t>
      </w:r>
      <w:r w:rsidR="00944529" w:rsidRPr="00C57861">
        <w:rPr>
          <w:rFonts w:asciiTheme="minorHAnsi" w:hAnsiTheme="minorHAnsi" w:cstheme="minorHAnsi"/>
          <w:bCs/>
          <w:sz w:val="24"/>
          <w:szCs w:val="24"/>
        </w:rPr>
        <w:t xml:space="preserve"> (</w:t>
      </w:r>
      <w:r w:rsidR="00C46F59">
        <w:rPr>
          <w:rFonts w:asciiTheme="minorHAnsi" w:hAnsiTheme="minorHAnsi" w:cstheme="minorHAnsi"/>
          <w:bCs/>
          <w:sz w:val="24"/>
          <w:szCs w:val="24"/>
        </w:rPr>
        <w:t>quarenta e cinco</w:t>
      </w:r>
      <w:r w:rsidR="00944529" w:rsidRPr="00C57861">
        <w:rPr>
          <w:rFonts w:asciiTheme="minorHAnsi" w:hAnsiTheme="minorHAnsi" w:cstheme="minorHAnsi"/>
          <w:bCs/>
          <w:sz w:val="24"/>
          <w:szCs w:val="24"/>
        </w:rPr>
        <w:t>) dias a contar</w:t>
      </w:r>
      <w:r w:rsidR="00E4258A" w:rsidRPr="00C57861">
        <w:rPr>
          <w:rFonts w:asciiTheme="minorHAnsi" w:hAnsiTheme="minorHAnsi" w:cstheme="minorHAnsi"/>
          <w:bCs/>
          <w:sz w:val="24"/>
          <w:szCs w:val="24"/>
        </w:rPr>
        <w:t xml:space="preserve"> </w:t>
      </w:r>
      <w:r w:rsidR="00944529" w:rsidRPr="00C57861">
        <w:rPr>
          <w:rFonts w:asciiTheme="minorHAnsi" w:hAnsiTheme="minorHAnsi" w:cstheme="minorHAnsi"/>
          <w:bCs/>
          <w:sz w:val="24"/>
          <w:szCs w:val="24"/>
        </w:rPr>
        <w:t>da data da realização da respectiva Assembleia Geral de Debenturistas convocada para este fim ou da data que a mesma deveria ter ocorrido</w:t>
      </w:r>
      <w:r w:rsidR="00E4258A" w:rsidRPr="00C57861">
        <w:rPr>
          <w:rFonts w:asciiTheme="minorHAnsi" w:hAnsiTheme="minorHAnsi" w:cstheme="minorHAnsi"/>
          <w:bCs/>
          <w:sz w:val="24"/>
          <w:szCs w:val="24"/>
        </w:rPr>
        <w:t>, ou</w:t>
      </w:r>
      <w:r w:rsidR="00944529" w:rsidRPr="00C57861">
        <w:rPr>
          <w:rFonts w:asciiTheme="minorHAnsi" w:hAnsiTheme="minorHAnsi" w:cstheme="minorHAnsi"/>
          <w:bCs/>
          <w:sz w:val="24"/>
          <w:szCs w:val="24"/>
        </w:rPr>
        <w:t xml:space="preserve"> em outro prazo que venha a ser definido em referida </w:t>
      </w:r>
      <w:r w:rsidR="00FE1C5F" w:rsidRPr="00C57861">
        <w:rPr>
          <w:rFonts w:asciiTheme="minorHAnsi" w:hAnsiTheme="minorHAnsi" w:cstheme="minorHAnsi"/>
          <w:bCs/>
          <w:sz w:val="24"/>
          <w:szCs w:val="24"/>
        </w:rPr>
        <w:t xml:space="preserve">Assembleia Geral de Debenturistas </w:t>
      </w:r>
      <w:r w:rsidR="00944529" w:rsidRPr="00C57861">
        <w:rPr>
          <w:rFonts w:asciiTheme="minorHAnsi" w:hAnsiTheme="minorHAnsi" w:cstheme="minorHAnsi"/>
          <w:bCs/>
          <w:sz w:val="24"/>
          <w:szCs w:val="24"/>
        </w:rPr>
        <w:t>ou na Data de Vencimento das Debêntures,</w:t>
      </w:r>
      <w:r w:rsidR="00F86EEF">
        <w:rPr>
          <w:rFonts w:asciiTheme="minorHAnsi" w:hAnsiTheme="minorHAnsi" w:cstheme="minorHAnsi"/>
          <w:bCs/>
          <w:sz w:val="24"/>
          <w:szCs w:val="24"/>
        </w:rPr>
        <w:t xml:space="preserve"> </w:t>
      </w:r>
      <w:r w:rsidR="00F86EEF" w:rsidRPr="00F86EEF">
        <w:rPr>
          <w:rFonts w:asciiTheme="minorHAnsi" w:hAnsiTheme="minorHAnsi" w:cstheme="minorHAnsi"/>
          <w:bCs/>
          <w:sz w:val="24"/>
          <w:szCs w:val="24"/>
        </w:rPr>
        <w:t xml:space="preserve">pelo Valor </w:t>
      </w:r>
      <w:r w:rsidR="00CF33ED">
        <w:rPr>
          <w:rFonts w:asciiTheme="minorHAnsi" w:hAnsiTheme="minorHAnsi" w:cstheme="minorHAnsi"/>
          <w:bCs/>
          <w:sz w:val="24"/>
          <w:szCs w:val="24"/>
        </w:rPr>
        <w:t>do Resgate Antecipado Obrigatório (conforme definido abaixo)</w:t>
      </w:r>
      <w:r w:rsidR="00F86EEF" w:rsidRPr="00F86EEF">
        <w:rPr>
          <w:rFonts w:asciiTheme="minorHAnsi" w:hAnsiTheme="minorHAnsi" w:cstheme="minorHAnsi"/>
          <w:bCs/>
          <w:sz w:val="24"/>
          <w:szCs w:val="24"/>
        </w:rPr>
        <w:t xml:space="preserve">, sendo que até a data da realização do resgate será utilizada, para cálculo do fator "C", </w:t>
      </w:r>
      <w:r w:rsidR="00F83BEE" w:rsidRPr="00C57861">
        <w:rPr>
          <w:rFonts w:asciiTheme="minorHAnsi" w:hAnsiTheme="minorHAnsi" w:cstheme="minorHAnsi"/>
          <w:bCs/>
          <w:sz w:val="24"/>
          <w:szCs w:val="24"/>
        </w:rPr>
        <w:t>a última Projeção disponível do IPCA divulgada pela ANBIMA</w:t>
      </w:r>
      <w:r w:rsidR="00944529" w:rsidRPr="00C57861">
        <w:rPr>
          <w:rFonts w:asciiTheme="minorHAnsi" w:hAnsiTheme="minorHAnsi" w:cstheme="minorHAnsi"/>
          <w:bCs/>
          <w:sz w:val="24"/>
          <w:szCs w:val="24"/>
        </w:rPr>
        <w:t>, ou (</w:t>
      </w:r>
      <w:proofErr w:type="spellStart"/>
      <w:r w:rsidR="00944529" w:rsidRPr="00C57861">
        <w:rPr>
          <w:rFonts w:asciiTheme="minorHAnsi" w:hAnsiTheme="minorHAnsi" w:cstheme="minorHAnsi"/>
          <w:bCs/>
          <w:sz w:val="24"/>
          <w:szCs w:val="24"/>
        </w:rPr>
        <w:t>ii</w:t>
      </w:r>
      <w:proofErr w:type="spellEnd"/>
      <w:r w:rsidR="00944529" w:rsidRPr="00C57861">
        <w:rPr>
          <w:rFonts w:asciiTheme="minorHAnsi" w:hAnsiTheme="minorHAnsi" w:cstheme="minorHAnsi"/>
          <w:bCs/>
          <w:sz w:val="24"/>
          <w:szCs w:val="24"/>
        </w:rPr>
        <w:t xml:space="preserve">) </w:t>
      </w:r>
      <w:r w:rsidR="00665E25" w:rsidRPr="00665E25">
        <w:rPr>
          <w:rFonts w:asciiTheme="minorHAnsi" w:hAnsiTheme="minorHAnsi" w:cstheme="minorHAnsi"/>
          <w:bCs/>
          <w:sz w:val="24"/>
          <w:szCs w:val="24"/>
        </w:rPr>
        <w:t>caso não seja legalmente permitida a realização do resgate antecipado das Debêntures, nos termos da Lei 12.431, das regras expedidas pelo CMN e as demais regulamentações aplicáveis</w:t>
      </w:r>
      <w:r w:rsidR="00665E25">
        <w:rPr>
          <w:rFonts w:asciiTheme="minorHAnsi" w:hAnsiTheme="minorHAnsi" w:cstheme="minorHAnsi"/>
          <w:bCs/>
          <w:sz w:val="24"/>
          <w:szCs w:val="24"/>
        </w:rPr>
        <w:t>,</w:t>
      </w:r>
      <w:r w:rsidR="00665E25" w:rsidRPr="00665E25">
        <w:rPr>
          <w:rFonts w:asciiTheme="minorHAnsi" w:hAnsiTheme="minorHAnsi" w:cstheme="minorHAnsi"/>
          <w:bCs/>
          <w:sz w:val="24"/>
          <w:szCs w:val="24"/>
        </w:rPr>
        <w:t xml:space="preserve"> </w:t>
      </w:r>
      <w:r w:rsidR="00944529" w:rsidRPr="00C57861">
        <w:rPr>
          <w:rFonts w:asciiTheme="minorHAnsi" w:hAnsiTheme="minorHAnsi" w:cstheme="minorHAnsi"/>
          <w:bCs/>
          <w:sz w:val="24"/>
          <w:szCs w:val="24"/>
        </w:rPr>
        <w:t>será utilizada para cálculo do fator “C” da Atualização Monetária a última Projeção disponível do IPCA divulgada pela ANBIMA</w:t>
      </w:r>
      <w:r w:rsidR="00E50EBC" w:rsidRPr="00E50EBC">
        <w:t xml:space="preserve"> </w:t>
      </w:r>
      <w:r w:rsidR="00E50EBC" w:rsidRPr="00E50EBC">
        <w:rPr>
          <w:rFonts w:asciiTheme="minorHAnsi" w:hAnsiTheme="minorHAnsi" w:cstheme="minorHAnsi"/>
          <w:bCs/>
          <w:sz w:val="24"/>
          <w:szCs w:val="24"/>
        </w:rPr>
        <w:t>até a data em que se torne legalmente permitido à Emissora realizar o resgate antecipado das Debêntures, ocasião em que</w:t>
      </w:r>
      <w:r w:rsidR="0029306B" w:rsidRPr="00C57861">
        <w:rPr>
          <w:rFonts w:asciiTheme="minorHAnsi" w:hAnsiTheme="minorHAnsi" w:cstheme="minorHAnsi"/>
          <w:bCs/>
          <w:sz w:val="24"/>
          <w:szCs w:val="24"/>
        </w:rPr>
        <w:t xml:space="preserve"> </w:t>
      </w:r>
      <w:r w:rsidR="00E4258A" w:rsidRPr="00C57861">
        <w:rPr>
          <w:rFonts w:asciiTheme="minorHAnsi" w:hAnsiTheme="minorHAnsi" w:cstheme="minorHAnsi"/>
          <w:bCs/>
          <w:sz w:val="24"/>
          <w:szCs w:val="24"/>
        </w:rPr>
        <w:t xml:space="preserve">a Emissora deverá </w:t>
      </w:r>
      <w:r w:rsidR="0029306B" w:rsidRPr="00C57861">
        <w:rPr>
          <w:rFonts w:asciiTheme="minorHAnsi" w:hAnsiTheme="minorHAnsi" w:cstheme="minorHAnsi"/>
          <w:bCs/>
          <w:sz w:val="24"/>
          <w:szCs w:val="24"/>
        </w:rPr>
        <w:t>resgatar a totalidade das Debêntures</w:t>
      </w:r>
      <w:r w:rsidR="00CF33ED">
        <w:rPr>
          <w:rFonts w:asciiTheme="minorHAnsi" w:hAnsiTheme="minorHAnsi" w:cstheme="minorHAnsi"/>
          <w:bCs/>
          <w:sz w:val="24"/>
          <w:szCs w:val="24"/>
        </w:rPr>
        <w:t xml:space="preserve">, </w:t>
      </w:r>
      <w:r w:rsidR="00CF33ED" w:rsidRPr="00F86EEF">
        <w:rPr>
          <w:rFonts w:asciiTheme="minorHAnsi" w:hAnsiTheme="minorHAnsi" w:cstheme="minorHAnsi"/>
          <w:bCs/>
          <w:sz w:val="24"/>
          <w:szCs w:val="24"/>
        </w:rPr>
        <w:t xml:space="preserve">pelo Valor </w:t>
      </w:r>
      <w:r w:rsidR="00CF33ED">
        <w:rPr>
          <w:rFonts w:asciiTheme="minorHAnsi" w:hAnsiTheme="minorHAnsi" w:cstheme="minorHAnsi"/>
          <w:bCs/>
          <w:sz w:val="24"/>
          <w:szCs w:val="24"/>
        </w:rPr>
        <w:t>do Resgate Antecipado Obrigatório</w:t>
      </w:r>
      <w:r w:rsidR="0029306B" w:rsidRPr="00C57861">
        <w:rPr>
          <w:rFonts w:asciiTheme="minorHAnsi" w:hAnsiTheme="minorHAnsi" w:cstheme="minorHAnsi"/>
          <w:bCs/>
          <w:sz w:val="24"/>
          <w:szCs w:val="24"/>
        </w:rPr>
        <w:t xml:space="preserve">, no prazo de até 30 (trinta) dias corridos contados da data em que se torne legalmente permitido à Emissora realizar o </w:t>
      </w:r>
      <w:r w:rsidR="00843C4D" w:rsidRPr="00C57861">
        <w:rPr>
          <w:rFonts w:asciiTheme="minorHAnsi" w:hAnsiTheme="minorHAnsi" w:cstheme="minorHAnsi"/>
          <w:bCs/>
          <w:sz w:val="24"/>
          <w:szCs w:val="24"/>
        </w:rPr>
        <w:t>Resgate Antecipado Obrigatório (conforme abaixo definido)</w:t>
      </w:r>
      <w:r w:rsidR="0029306B" w:rsidRPr="00C57861">
        <w:rPr>
          <w:rFonts w:asciiTheme="minorHAnsi" w:hAnsiTheme="minorHAnsi" w:cstheme="minorHAnsi"/>
          <w:bCs/>
          <w:sz w:val="24"/>
          <w:szCs w:val="24"/>
        </w:rPr>
        <w:t xml:space="preserve">, nos termos da Lei 12.431, observadas as regras que vierem </w:t>
      </w:r>
      <w:r w:rsidR="0029306B" w:rsidRPr="00C57861">
        <w:rPr>
          <w:rFonts w:asciiTheme="minorHAnsi" w:hAnsiTheme="minorHAnsi" w:cstheme="minorHAnsi"/>
          <w:bCs/>
          <w:sz w:val="24"/>
          <w:szCs w:val="24"/>
        </w:rPr>
        <w:lastRenderedPageBreak/>
        <w:t>a ser expedidas pelo CMN e as demais regulamentações aplicáveis</w:t>
      </w:r>
      <w:r w:rsidR="00843C4D" w:rsidRPr="00C57861">
        <w:rPr>
          <w:rFonts w:asciiTheme="minorHAnsi" w:hAnsiTheme="minorHAnsi" w:cstheme="minorHAnsi"/>
          <w:bCs/>
          <w:sz w:val="24"/>
          <w:szCs w:val="24"/>
        </w:rPr>
        <w:t xml:space="preserve">, observado o disposto na Cláusula </w:t>
      </w:r>
      <w:r w:rsidR="00843C4D" w:rsidRPr="00C57861">
        <w:rPr>
          <w:rFonts w:asciiTheme="minorHAnsi" w:hAnsiTheme="minorHAnsi" w:cstheme="minorHAnsi"/>
          <w:bCs/>
          <w:sz w:val="24"/>
          <w:szCs w:val="24"/>
        </w:rPr>
        <w:fldChar w:fldCharType="begin"/>
      </w:r>
      <w:r w:rsidR="00843C4D" w:rsidRPr="00C57861">
        <w:rPr>
          <w:rFonts w:asciiTheme="minorHAnsi" w:hAnsiTheme="minorHAnsi" w:cstheme="minorHAnsi"/>
          <w:bCs/>
          <w:sz w:val="24"/>
          <w:szCs w:val="24"/>
        </w:rPr>
        <w:instrText xml:space="preserve"> REF _Ref62205467 \r \h </w:instrText>
      </w:r>
      <w:r w:rsidR="00DD68EE" w:rsidRPr="00C57861">
        <w:rPr>
          <w:rFonts w:asciiTheme="minorHAnsi" w:hAnsiTheme="minorHAnsi" w:cstheme="minorHAnsi"/>
          <w:bCs/>
          <w:sz w:val="24"/>
          <w:szCs w:val="24"/>
        </w:rPr>
        <w:instrText xml:space="preserve"> \* MERGEFORMAT </w:instrText>
      </w:r>
      <w:r w:rsidR="00843C4D" w:rsidRPr="00C57861">
        <w:rPr>
          <w:rFonts w:asciiTheme="minorHAnsi" w:hAnsiTheme="minorHAnsi" w:cstheme="minorHAnsi"/>
          <w:bCs/>
          <w:sz w:val="24"/>
          <w:szCs w:val="24"/>
        </w:rPr>
      </w:r>
      <w:r w:rsidR="00843C4D" w:rsidRPr="00C57861">
        <w:rPr>
          <w:rFonts w:asciiTheme="minorHAnsi" w:hAnsiTheme="minorHAnsi" w:cstheme="minorHAnsi"/>
          <w:bCs/>
          <w:sz w:val="24"/>
          <w:szCs w:val="24"/>
        </w:rPr>
        <w:fldChar w:fldCharType="separate"/>
      </w:r>
      <w:r w:rsidR="00F82579">
        <w:rPr>
          <w:rFonts w:asciiTheme="minorHAnsi" w:hAnsiTheme="minorHAnsi" w:cstheme="minorHAnsi"/>
          <w:bCs/>
          <w:sz w:val="24"/>
          <w:szCs w:val="24"/>
        </w:rPr>
        <w:t>5.2</w:t>
      </w:r>
      <w:r w:rsidR="00843C4D" w:rsidRPr="00C57861">
        <w:rPr>
          <w:rFonts w:asciiTheme="minorHAnsi" w:hAnsiTheme="minorHAnsi" w:cstheme="minorHAnsi"/>
          <w:bCs/>
          <w:sz w:val="24"/>
          <w:szCs w:val="24"/>
        </w:rPr>
        <w:fldChar w:fldCharType="end"/>
      </w:r>
      <w:r w:rsidR="00843C4D" w:rsidRPr="00C57861">
        <w:rPr>
          <w:rFonts w:asciiTheme="minorHAnsi" w:hAnsiTheme="minorHAnsi" w:cstheme="minorHAnsi"/>
          <w:bCs/>
          <w:sz w:val="24"/>
          <w:szCs w:val="24"/>
        </w:rPr>
        <w:t xml:space="preserve"> abaixo</w:t>
      </w:r>
      <w:r w:rsidR="0029306B" w:rsidRPr="00C57861">
        <w:rPr>
          <w:rFonts w:asciiTheme="minorHAnsi" w:hAnsiTheme="minorHAnsi" w:cstheme="minorHAnsi"/>
          <w:bCs/>
          <w:sz w:val="24"/>
          <w:szCs w:val="24"/>
        </w:rPr>
        <w:t>.</w:t>
      </w:r>
      <w:bookmarkEnd w:id="37"/>
      <w:r w:rsidR="00D82EA1" w:rsidRPr="00C57861">
        <w:rPr>
          <w:rFonts w:asciiTheme="minorHAnsi" w:hAnsiTheme="minorHAnsi" w:cstheme="minorHAnsi"/>
          <w:bCs/>
          <w:sz w:val="24"/>
          <w:szCs w:val="24"/>
        </w:rPr>
        <w:t xml:space="preserve"> </w:t>
      </w:r>
    </w:p>
    <w:p w14:paraId="18DAF854" w14:textId="77777777" w:rsidR="00F27283" w:rsidRPr="00C57861" w:rsidRDefault="00F27283" w:rsidP="00462CFD">
      <w:pPr>
        <w:pStyle w:val="PargrafodaLista"/>
        <w:spacing w:line="288" w:lineRule="auto"/>
        <w:rPr>
          <w:rFonts w:asciiTheme="minorHAnsi" w:hAnsiTheme="minorHAnsi" w:cstheme="minorHAnsi"/>
          <w:bCs/>
          <w:sz w:val="24"/>
          <w:szCs w:val="24"/>
        </w:rPr>
      </w:pPr>
    </w:p>
    <w:p w14:paraId="23756AAF" w14:textId="763E867C" w:rsidR="00F27283" w:rsidRDefault="00F27283" w:rsidP="00462CFD">
      <w:pPr>
        <w:pStyle w:val="PargrafodaLista"/>
        <w:widowControl/>
        <w:numPr>
          <w:ilvl w:val="2"/>
          <w:numId w:val="12"/>
        </w:numPr>
        <w:spacing w:line="288" w:lineRule="auto"/>
        <w:ind w:left="0" w:firstLine="0"/>
        <w:rPr>
          <w:rFonts w:asciiTheme="minorHAnsi" w:hAnsiTheme="minorHAnsi" w:cstheme="minorHAnsi"/>
          <w:bCs/>
          <w:sz w:val="24"/>
          <w:szCs w:val="24"/>
        </w:rPr>
      </w:pPr>
      <w:r w:rsidRPr="00C57861">
        <w:rPr>
          <w:rFonts w:asciiTheme="minorHAnsi" w:hAnsiTheme="minorHAnsi" w:cstheme="minorHAnsi"/>
          <w:bCs/>
          <w:sz w:val="24"/>
          <w:szCs w:val="24"/>
        </w:rPr>
        <w:t>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incidindo retroativamente à Data de Aniversário do mês imediatamente anterior à sua divulgação, sendo, portanto, dispensada a realização da Assembleia Geral de Debenturistas para deliberar sobre este assunto.</w:t>
      </w:r>
    </w:p>
    <w:p w14:paraId="1C93BAE1" w14:textId="77777777" w:rsidR="00AE4C39" w:rsidRPr="00163E0E" w:rsidRDefault="00AE4C39" w:rsidP="00163E0E">
      <w:pPr>
        <w:pStyle w:val="PargrafodaLista"/>
        <w:rPr>
          <w:rFonts w:asciiTheme="minorHAnsi" w:hAnsiTheme="minorHAnsi"/>
          <w:sz w:val="24"/>
        </w:rPr>
      </w:pPr>
    </w:p>
    <w:p w14:paraId="60C0FE9E" w14:textId="77777777" w:rsidR="0018577B" w:rsidRPr="00C57861" w:rsidRDefault="0018577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66F4ED14" w14:textId="77777777" w:rsidR="00467BFA" w:rsidRPr="00C57861" w:rsidRDefault="00467BFA"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Remuneração das Debêntures</w:t>
      </w:r>
    </w:p>
    <w:p w14:paraId="5D3817DE" w14:textId="77777777" w:rsidR="00467BFA" w:rsidRPr="00C57861" w:rsidRDefault="00467BFA"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3FF04066" w14:textId="4197EF4F" w:rsidR="002B66EC" w:rsidRPr="00C57861" w:rsidRDefault="003421DF" w:rsidP="00462CFD">
      <w:pPr>
        <w:pStyle w:val="PargrafodaLista"/>
        <w:widowControl/>
        <w:numPr>
          <w:ilvl w:val="2"/>
          <w:numId w:val="12"/>
        </w:numPr>
        <w:spacing w:line="288" w:lineRule="auto"/>
        <w:ind w:left="0" w:firstLine="0"/>
        <w:rPr>
          <w:rFonts w:asciiTheme="minorHAnsi" w:hAnsiTheme="minorHAnsi" w:cstheme="minorHAnsi"/>
          <w:sz w:val="24"/>
          <w:szCs w:val="24"/>
        </w:rPr>
      </w:pPr>
      <w:r>
        <w:rPr>
          <w:rFonts w:asciiTheme="minorHAnsi" w:hAnsiTheme="minorHAnsi" w:cstheme="minorHAnsi"/>
          <w:sz w:val="24"/>
          <w:szCs w:val="24"/>
        </w:rPr>
        <w:t>S</w:t>
      </w:r>
      <w:r w:rsidR="002B66EC" w:rsidRPr="00C57861">
        <w:rPr>
          <w:rFonts w:asciiTheme="minorHAnsi" w:hAnsiTheme="minorHAnsi" w:cstheme="minorHAnsi"/>
          <w:sz w:val="24"/>
          <w:szCs w:val="24"/>
        </w:rPr>
        <w:t xml:space="preserve">obre o Valor Nominal Unitário Atualizado incidirão juros remuneratórios equivalentes a </w:t>
      </w:r>
      <w:r w:rsidR="004C2CE3" w:rsidRPr="00BD1C4E">
        <w:rPr>
          <w:rFonts w:asciiTheme="minorHAnsi" w:hAnsiTheme="minorHAnsi" w:cstheme="minorHAnsi"/>
          <w:sz w:val="24"/>
          <w:szCs w:val="24"/>
        </w:rPr>
        <w:t>6,</w:t>
      </w:r>
      <w:r w:rsidR="0058069D">
        <w:rPr>
          <w:rFonts w:asciiTheme="minorHAnsi" w:hAnsiTheme="minorHAnsi" w:cstheme="minorHAnsi"/>
          <w:sz w:val="24"/>
          <w:szCs w:val="24"/>
        </w:rPr>
        <w:t>57</w:t>
      </w:r>
      <w:r w:rsidR="004C2CE3" w:rsidRPr="00BD1C4E">
        <w:rPr>
          <w:rFonts w:asciiTheme="minorHAnsi" w:hAnsiTheme="minorHAnsi" w:cstheme="minorHAnsi"/>
          <w:sz w:val="24"/>
          <w:szCs w:val="24"/>
        </w:rPr>
        <w:t xml:space="preserve">% (seis inteiros e </w:t>
      </w:r>
      <w:r w:rsidR="0058069D">
        <w:rPr>
          <w:rFonts w:asciiTheme="minorHAnsi" w:hAnsiTheme="minorHAnsi" w:cstheme="minorHAnsi"/>
          <w:sz w:val="24"/>
          <w:szCs w:val="24"/>
        </w:rPr>
        <w:t>cinquenta e sete</w:t>
      </w:r>
      <w:r w:rsidR="004C2CE3" w:rsidRPr="00BD1C4E">
        <w:rPr>
          <w:rFonts w:asciiTheme="minorHAnsi" w:hAnsiTheme="minorHAnsi" w:cstheme="minorHAnsi"/>
          <w:sz w:val="24"/>
          <w:szCs w:val="24"/>
        </w:rPr>
        <w:t xml:space="preserve"> centésimos por cento)</w:t>
      </w:r>
      <w:r w:rsidR="002B66EC" w:rsidRPr="00CF2B01">
        <w:rPr>
          <w:rFonts w:asciiTheme="minorHAnsi" w:hAnsiTheme="minorHAnsi" w:cstheme="minorHAnsi"/>
          <w:sz w:val="24"/>
          <w:szCs w:val="24"/>
        </w:rPr>
        <w:t>a</w:t>
      </w:r>
      <w:r w:rsidR="002B66EC" w:rsidRPr="00C57861">
        <w:rPr>
          <w:rFonts w:asciiTheme="minorHAnsi" w:hAnsiTheme="minorHAnsi" w:cstheme="minorHAnsi"/>
          <w:sz w:val="24"/>
          <w:szCs w:val="24"/>
        </w:rPr>
        <w:t>o ano, base 252 (duzentos e cinquenta e dois) Dias Úteis (</w:t>
      </w:r>
      <w:r w:rsidR="00CF2B01">
        <w:rPr>
          <w:rFonts w:asciiTheme="minorHAnsi" w:hAnsiTheme="minorHAnsi" w:cstheme="minorHAnsi"/>
          <w:sz w:val="24"/>
          <w:szCs w:val="24"/>
        </w:rPr>
        <w:t>“</w:t>
      </w:r>
      <w:r w:rsidR="002B66EC" w:rsidRPr="00C57861">
        <w:rPr>
          <w:rFonts w:asciiTheme="minorHAnsi" w:hAnsiTheme="minorHAnsi" w:cstheme="minorHAnsi"/>
          <w:sz w:val="24"/>
          <w:szCs w:val="24"/>
          <w:u w:val="single"/>
        </w:rPr>
        <w:t>Remuneração</w:t>
      </w:r>
      <w:r w:rsidR="00CF2B01">
        <w:rPr>
          <w:rFonts w:asciiTheme="minorHAnsi" w:hAnsiTheme="minorHAnsi" w:cstheme="minorHAnsi"/>
          <w:sz w:val="24"/>
          <w:szCs w:val="24"/>
        </w:rPr>
        <w:t>”</w:t>
      </w:r>
      <w:r w:rsidR="002B66EC" w:rsidRPr="00C57861">
        <w:rPr>
          <w:rFonts w:asciiTheme="minorHAnsi" w:hAnsiTheme="minorHAnsi" w:cstheme="minorHAnsi"/>
          <w:sz w:val="24"/>
          <w:szCs w:val="24"/>
        </w:rPr>
        <w:t xml:space="preserve">). </w:t>
      </w:r>
      <w:bookmarkStart w:id="38" w:name="_Hlk102736454"/>
      <w:r w:rsidR="00CF2B01">
        <w:rPr>
          <w:rFonts w:asciiTheme="minorHAnsi" w:hAnsiTheme="minorHAnsi" w:cstheme="minorHAnsi"/>
          <w:sz w:val="24"/>
          <w:szCs w:val="24"/>
        </w:rPr>
        <w:t>A Remuneração</w:t>
      </w:r>
      <w:r w:rsidR="00CF2B01" w:rsidRPr="00CF2B01">
        <w:rPr>
          <w:rFonts w:asciiTheme="minorHAnsi" w:hAnsiTheme="minorHAnsi" w:cstheme="minorHAnsi"/>
          <w:sz w:val="24"/>
          <w:szCs w:val="24"/>
        </w:rPr>
        <w:t xml:space="preserve"> das Debêntures ser</w:t>
      </w:r>
      <w:r w:rsidR="00CF2B01">
        <w:rPr>
          <w:rFonts w:asciiTheme="minorHAnsi" w:hAnsiTheme="minorHAnsi" w:cstheme="minorHAnsi"/>
          <w:sz w:val="24"/>
          <w:szCs w:val="24"/>
        </w:rPr>
        <w:t>á</w:t>
      </w:r>
      <w:r w:rsidR="00CF2B01" w:rsidRPr="00CF2B01">
        <w:rPr>
          <w:rFonts w:asciiTheme="minorHAnsi" w:hAnsiTheme="minorHAnsi" w:cstheme="minorHAnsi"/>
          <w:sz w:val="24"/>
          <w:szCs w:val="24"/>
        </w:rPr>
        <w:t xml:space="preserve"> incidente sobre o Valor Nominal Atualizado das Debêntures, </w:t>
      </w:r>
      <w:r w:rsidR="00CF2B01" w:rsidRPr="003C3F00">
        <w:rPr>
          <w:rFonts w:asciiTheme="minorHAnsi" w:hAnsiTheme="minorHAnsi" w:cstheme="minorHAnsi"/>
          <w:sz w:val="24"/>
          <w:szCs w:val="24"/>
        </w:rPr>
        <w:t>desde a primeira Data de Integralização ou da Data de Pagamento da Remuneração (conforme definido abaixo) imediatamente anterior, conforme o caso</w:t>
      </w:r>
      <w:r w:rsidR="00CF2B01">
        <w:rPr>
          <w:rFonts w:asciiTheme="minorHAnsi" w:hAnsiTheme="minorHAnsi" w:cstheme="minorHAnsi"/>
          <w:sz w:val="24"/>
          <w:szCs w:val="24"/>
        </w:rPr>
        <w:t xml:space="preserve">, </w:t>
      </w:r>
      <w:r w:rsidR="00CF2B01" w:rsidRPr="003C3F00">
        <w:rPr>
          <w:rFonts w:asciiTheme="minorHAnsi" w:hAnsiTheme="minorHAnsi" w:cstheme="minorHAnsi"/>
          <w:sz w:val="24"/>
          <w:szCs w:val="24"/>
        </w:rPr>
        <w:t>até a Data de Pagamento dos Juros Remuneratórios subsequente</w:t>
      </w:r>
      <w:r w:rsidR="00237298">
        <w:rPr>
          <w:rFonts w:asciiTheme="minorHAnsi" w:hAnsiTheme="minorHAnsi" w:cstheme="minorHAnsi"/>
          <w:sz w:val="24"/>
          <w:szCs w:val="24"/>
        </w:rPr>
        <w:t>.</w:t>
      </w:r>
      <w:r w:rsidR="00CF2B01" w:rsidRPr="00C57861">
        <w:rPr>
          <w:rFonts w:asciiTheme="minorHAnsi" w:hAnsiTheme="minorHAnsi" w:cstheme="minorHAnsi"/>
          <w:sz w:val="24"/>
          <w:szCs w:val="24"/>
        </w:rPr>
        <w:t xml:space="preserve"> </w:t>
      </w:r>
      <w:bookmarkEnd w:id="38"/>
      <w:r w:rsidR="002B66EC" w:rsidRPr="00C57861">
        <w:rPr>
          <w:rFonts w:asciiTheme="minorHAnsi" w:hAnsiTheme="minorHAnsi" w:cstheme="minorHAnsi"/>
          <w:sz w:val="24"/>
          <w:szCs w:val="24"/>
        </w:rPr>
        <w:t xml:space="preserve">A Remuneração das Debêntures será calculada conforme fórmula abaixo: </w:t>
      </w:r>
      <w:r w:rsidR="00096097">
        <w:rPr>
          <w:rFonts w:asciiTheme="minorHAnsi" w:hAnsiTheme="minorHAnsi" w:cstheme="minorHAnsi"/>
          <w:sz w:val="24"/>
          <w:szCs w:val="24"/>
        </w:rPr>
        <w:t xml:space="preserve"> </w:t>
      </w:r>
    </w:p>
    <w:p w14:paraId="7EE34DAF" w14:textId="77777777" w:rsidR="002B66EC" w:rsidRPr="00C57861" w:rsidRDefault="002B66EC" w:rsidP="00462CFD">
      <w:pPr>
        <w:pStyle w:val="Level2"/>
        <w:numPr>
          <w:ilvl w:val="0"/>
          <w:numId w:val="0"/>
        </w:numPr>
        <w:spacing w:line="288" w:lineRule="auto"/>
        <w:ind w:left="1080"/>
        <w:rPr>
          <w:rFonts w:asciiTheme="minorHAnsi" w:hAnsiTheme="minorHAnsi" w:cstheme="minorHAnsi"/>
          <w:sz w:val="24"/>
          <w:szCs w:val="24"/>
          <w:lang w:val="pt-BR"/>
        </w:rPr>
      </w:pPr>
    </w:p>
    <w:p w14:paraId="356C8A06" w14:textId="77777777" w:rsidR="00481420" w:rsidRPr="00C57861" w:rsidRDefault="00481420" w:rsidP="00462CFD">
      <w:pPr>
        <w:pStyle w:val="Body"/>
        <w:spacing w:after="0" w:line="288" w:lineRule="auto"/>
        <w:jc w:val="center"/>
        <w:rPr>
          <w:rFonts w:asciiTheme="minorHAnsi" w:eastAsia="Arial" w:hAnsiTheme="minorHAnsi" w:cstheme="minorHAnsi"/>
          <w:sz w:val="24"/>
          <w:szCs w:val="24"/>
          <w:lang w:eastAsia="en-GB"/>
        </w:rPr>
      </w:pPr>
      <w:r w:rsidRPr="00C57861">
        <w:rPr>
          <w:rFonts w:asciiTheme="minorHAnsi" w:eastAsia="Arial" w:hAnsiTheme="minorHAnsi" w:cstheme="minorHAnsi"/>
          <w:sz w:val="24"/>
          <w:szCs w:val="24"/>
          <w:lang w:eastAsia="en-GB"/>
        </w:rPr>
        <w:t>J = {</w:t>
      </w:r>
      <w:proofErr w:type="spellStart"/>
      <w:r w:rsidRPr="00C57861">
        <w:rPr>
          <w:rFonts w:asciiTheme="minorHAnsi" w:eastAsia="Arial" w:hAnsiTheme="minorHAnsi" w:cstheme="minorHAnsi"/>
          <w:sz w:val="24"/>
          <w:szCs w:val="24"/>
          <w:lang w:eastAsia="en-GB"/>
        </w:rPr>
        <w:t>VNa</w:t>
      </w:r>
      <w:proofErr w:type="spellEnd"/>
      <w:r w:rsidRPr="00C57861">
        <w:rPr>
          <w:rFonts w:asciiTheme="minorHAnsi" w:eastAsia="Arial" w:hAnsiTheme="minorHAnsi" w:cstheme="minorHAnsi"/>
          <w:sz w:val="24"/>
          <w:szCs w:val="24"/>
          <w:lang w:eastAsia="en-GB"/>
        </w:rPr>
        <w:t xml:space="preserve"> x [FatorJuros-1]}</w:t>
      </w:r>
    </w:p>
    <w:p w14:paraId="1FF7CE8A" w14:textId="693FE83D" w:rsidR="00481420" w:rsidRPr="00C57861" w:rsidRDefault="00481420" w:rsidP="00462CFD">
      <w:pPr>
        <w:pStyle w:val="Body"/>
        <w:spacing w:after="0" w:line="288" w:lineRule="auto"/>
        <w:rPr>
          <w:rFonts w:asciiTheme="minorHAnsi" w:eastAsia="Arial" w:hAnsiTheme="minorHAnsi" w:cstheme="minorHAnsi"/>
          <w:sz w:val="24"/>
          <w:szCs w:val="24"/>
          <w:lang w:eastAsia="en-GB"/>
        </w:rPr>
      </w:pPr>
      <w:r w:rsidRPr="00C57861">
        <w:rPr>
          <w:rFonts w:asciiTheme="minorHAnsi" w:eastAsia="Arial" w:hAnsiTheme="minorHAnsi" w:cstheme="minorHAnsi"/>
          <w:sz w:val="24"/>
          <w:szCs w:val="24"/>
          <w:lang w:eastAsia="en-GB"/>
        </w:rPr>
        <w:t>Onde,</w:t>
      </w:r>
    </w:p>
    <w:p w14:paraId="53BD6BFD" w14:textId="77777777" w:rsidR="00D940DC" w:rsidRPr="00C57861" w:rsidRDefault="00D940DC" w:rsidP="00462CFD">
      <w:pPr>
        <w:pStyle w:val="Body"/>
        <w:spacing w:after="0" w:line="288" w:lineRule="auto"/>
        <w:rPr>
          <w:rFonts w:asciiTheme="minorHAnsi" w:eastAsia="Arial" w:hAnsiTheme="minorHAnsi" w:cstheme="minorHAnsi"/>
          <w:sz w:val="24"/>
          <w:szCs w:val="24"/>
          <w:lang w:eastAsia="en-GB"/>
        </w:rPr>
      </w:pPr>
    </w:p>
    <w:p w14:paraId="00BB4D1E" w14:textId="2922E4C7" w:rsidR="00481420" w:rsidRPr="00C57861" w:rsidRDefault="00481420" w:rsidP="00462CFD">
      <w:pPr>
        <w:pStyle w:val="Body"/>
        <w:spacing w:after="0" w:line="288" w:lineRule="auto"/>
        <w:rPr>
          <w:rFonts w:asciiTheme="minorHAnsi" w:eastAsia="Arial" w:hAnsiTheme="minorHAnsi" w:cstheme="minorHAnsi"/>
          <w:sz w:val="24"/>
          <w:szCs w:val="24"/>
          <w:lang w:eastAsia="en-GB"/>
        </w:rPr>
      </w:pPr>
      <w:r w:rsidRPr="00C57861">
        <w:rPr>
          <w:rFonts w:asciiTheme="minorHAnsi" w:eastAsia="Arial" w:hAnsiTheme="minorHAnsi" w:cstheme="minorHAnsi"/>
          <w:sz w:val="24"/>
          <w:szCs w:val="24"/>
          <w:lang w:eastAsia="en-GB"/>
        </w:rPr>
        <w:t xml:space="preserve">J = valor unitário </w:t>
      </w:r>
      <w:r w:rsidR="005A63F0">
        <w:rPr>
          <w:rFonts w:asciiTheme="minorHAnsi" w:eastAsia="Arial" w:hAnsiTheme="minorHAnsi" w:cstheme="minorHAnsi"/>
          <w:sz w:val="24"/>
          <w:szCs w:val="24"/>
          <w:lang w:eastAsia="en-GB"/>
        </w:rPr>
        <w:t>da remuneração devida</w:t>
      </w:r>
      <w:r w:rsidRPr="00C57861">
        <w:rPr>
          <w:rFonts w:asciiTheme="minorHAnsi" w:eastAsia="Arial" w:hAnsiTheme="minorHAnsi" w:cstheme="minorHAnsi"/>
          <w:sz w:val="24"/>
          <w:szCs w:val="24"/>
          <w:lang w:eastAsia="en-GB"/>
        </w:rPr>
        <w:t xml:space="preserve"> no final do </w:t>
      </w:r>
      <w:r w:rsidR="005A63F0">
        <w:rPr>
          <w:rFonts w:asciiTheme="minorHAnsi" w:eastAsia="Arial" w:hAnsiTheme="minorHAnsi" w:cstheme="minorHAnsi"/>
          <w:sz w:val="24"/>
          <w:szCs w:val="24"/>
          <w:lang w:eastAsia="en-GB"/>
        </w:rPr>
        <w:t>P</w:t>
      </w:r>
      <w:r w:rsidR="005A63F0" w:rsidRPr="00C57861">
        <w:rPr>
          <w:rFonts w:asciiTheme="minorHAnsi" w:eastAsia="Arial" w:hAnsiTheme="minorHAnsi" w:cstheme="minorHAnsi"/>
          <w:sz w:val="24"/>
          <w:szCs w:val="24"/>
          <w:lang w:eastAsia="en-GB"/>
        </w:rPr>
        <w:t xml:space="preserve">eríodo </w:t>
      </w:r>
      <w:r w:rsidRPr="00C57861">
        <w:rPr>
          <w:rFonts w:asciiTheme="minorHAnsi" w:eastAsia="Arial" w:hAnsiTheme="minorHAnsi" w:cstheme="minorHAnsi"/>
          <w:sz w:val="24"/>
          <w:szCs w:val="24"/>
          <w:lang w:eastAsia="en-GB"/>
        </w:rPr>
        <w:t xml:space="preserve">de </w:t>
      </w:r>
      <w:r w:rsidR="005A63F0">
        <w:rPr>
          <w:rFonts w:asciiTheme="minorHAnsi" w:eastAsia="Arial" w:hAnsiTheme="minorHAnsi" w:cstheme="minorHAnsi"/>
          <w:sz w:val="24"/>
          <w:szCs w:val="24"/>
          <w:lang w:eastAsia="en-GB"/>
        </w:rPr>
        <w:t>C</w:t>
      </w:r>
      <w:r w:rsidR="005A63F0" w:rsidRPr="00C57861">
        <w:rPr>
          <w:rFonts w:asciiTheme="minorHAnsi" w:eastAsia="Arial" w:hAnsiTheme="minorHAnsi" w:cstheme="minorHAnsi"/>
          <w:sz w:val="24"/>
          <w:szCs w:val="24"/>
          <w:lang w:eastAsia="en-GB"/>
        </w:rPr>
        <w:t xml:space="preserve">apitalização </w:t>
      </w:r>
      <w:r w:rsidRPr="00C57861">
        <w:rPr>
          <w:rFonts w:asciiTheme="minorHAnsi" w:eastAsia="Arial" w:hAnsiTheme="minorHAnsi" w:cstheme="minorHAnsi"/>
          <w:sz w:val="24"/>
          <w:szCs w:val="24"/>
          <w:lang w:eastAsia="en-GB"/>
        </w:rPr>
        <w:t>(conforme abaixo definido), calculado com 8 (oito) casas decimais, sem arredondamento;</w:t>
      </w:r>
    </w:p>
    <w:p w14:paraId="255BDD13" w14:textId="77777777" w:rsidR="00481420" w:rsidRPr="00C57861" w:rsidRDefault="00481420" w:rsidP="00462CFD">
      <w:pPr>
        <w:pStyle w:val="Body"/>
        <w:spacing w:after="0" w:line="288" w:lineRule="auto"/>
        <w:rPr>
          <w:rFonts w:asciiTheme="minorHAnsi" w:eastAsia="Arial" w:hAnsiTheme="minorHAnsi" w:cstheme="minorHAnsi"/>
          <w:sz w:val="24"/>
          <w:szCs w:val="24"/>
          <w:lang w:eastAsia="en-GB"/>
        </w:rPr>
      </w:pPr>
    </w:p>
    <w:p w14:paraId="2C8A283B" w14:textId="3A21DB65" w:rsidR="00481420" w:rsidRPr="00C57861" w:rsidRDefault="00481420" w:rsidP="00462CFD">
      <w:pPr>
        <w:pStyle w:val="Body"/>
        <w:spacing w:after="0" w:line="288" w:lineRule="auto"/>
        <w:rPr>
          <w:rFonts w:asciiTheme="minorHAnsi" w:eastAsia="Arial" w:hAnsiTheme="minorHAnsi" w:cstheme="minorHAnsi"/>
          <w:sz w:val="24"/>
          <w:szCs w:val="24"/>
          <w:lang w:eastAsia="en-GB"/>
        </w:rPr>
      </w:pPr>
      <w:proofErr w:type="spellStart"/>
      <w:r w:rsidRPr="00C57861">
        <w:rPr>
          <w:rFonts w:asciiTheme="minorHAnsi" w:eastAsia="Arial" w:hAnsiTheme="minorHAnsi" w:cstheme="minorHAnsi"/>
          <w:sz w:val="24"/>
          <w:szCs w:val="24"/>
          <w:lang w:eastAsia="en-GB"/>
        </w:rPr>
        <w:t>VNa</w:t>
      </w:r>
      <w:proofErr w:type="spellEnd"/>
      <w:r w:rsidRPr="00C57861">
        <w:rPr>
          <w:rFonts w:asciiTheme="minorHAnsi" w:eastAsia="Arial" w:hAnsiTheme="minorHAnsi" w:cstheme="minorHAnsi"/>
          <w:sz w:val="24"/>
          <w:szCs w:val="24"/>
          <w:lang w:eastAsia="en-GB"/>
        </w:rPr>
        <w:t xml:space="preserve"> = Valor Nominal</w:t>
      </w:r>
      <w:r w:rsidR="00887E17" w:rsidRPr="00C57861">
        <w:rPr>
          <w:rFonts w:asciiTheme="minorHAnsi" w:eastAsia="Arial" w:hAnsiTheme="minorHAnsi" w:cstheme="minorHAnsi"/>
          <w:sz w:val="24"/>
          <w:szCs w:val="24"/>
          <w:lang w:eastAsia="en-GB"/>
        </w:rPr>
        <w:t xml:space="preserve"> Unitário</w:t>
      </w:r>
      <w:r w:rsidRPr="00C57861">
        <w:rPr>
          <w:rFonts w:asciiTheme="minorHAnsi" w:eastAsia="Arial" w:hAnsiTheme="minorHAnsi" w:cstheme="minorHAnsi"/>
          <w:sz w:val="24"/>
          <w:szCs w:val="24"/>
          <w:lang w:eastAsia="en-GB"/>
        </w:rPr>
        <w:t xml:space="preserve"> Atualizado das Debêntures, calculado com 8 (oito) casas decimais, sem arredondamento;</w:t>
      </w:r>
    </w:p>
    <w:p w14:paraId="4A413B6C" w14:textId="77777777" w:rsidR="00481420" w:rsidRPr="00C57861" w:rsidRDefault="00481420" w:rsidP="00462CFD">
      <w:pPr>
        <w:pStyle w:val="Body"/>
        <w:spacing w:after="0" w:line="288" w:lineRule="auto"/>
        <w:rPr>
          <w:rFonts w:asciiTheme="minorHAnsi" w:eastAsia="Arial" w:hAnsiTheme="minorHAnsi" w:cstheme="minorHAnsi"/>
          <w:sz w:val="24"/>
          <w:szCs w:val="24"/>
          <w:lang w:eastAsia="en-GB"/>
        </w:rPr>
      </w:pPr>
    </w:p>
    <w:p w14:paraId="4B3618FB" w14:textId="66167021" w:rsidR="00481420" w:rsidRDefault="005A63F0" w:rsidP="00462CFD">
      <w:pPr>
        <w:pStyle w:val="Body"/>
        <w:spacing w:after="0" w:line="288" w:lineRule="auto"/>
        <w:rPr>
          <w:rFonts w:asciiTheme="minorHAnsi" w:eastAsia="Arial" w:hAnsiTheme="minorHAnsi" w:cstheme="minorHAnsi"/>
          <w:sz w:val="24"/>
          <w:szCs w:val="24"/>
          <w:lang w:eastAsia="en-GB"/>
        </w:rPr>
      </w:pPr>
      <w:proofErr w:type="spellStart"/>
      <w:r w:rsidRPr="00C57861">
        <w:rPr>
          <w:rFonts w:asciiTheme="minorHAnsi" w:eastAsia="Arial" w:hAnsiTheme="minorHAnsi" w:cstheme="minorHAnsi"/>
          <w:sz w:val="24"/>
          <w:szCs w:val="24"/>
          <w:lang w:eastAsia="en-GB"/>
        </w:rPr>
        <w:t>Fator</w:t>
      </w:r>
      <w:r>
        <w:rPr>
          <w:rFonts w:asciiTheme="minorHAnsi" w:eastAsia="Arial" w:hAnsiTheme="minorHAnsi" w:cstheme="minorHAnsi"/>
          <w:sz w:val="24"/>
          <w:szCs w:val="24"/>
          <w:lang w:eastAsia="en-GB"/>
        </w:rPr>
        <w:t>Spread</w:t>
      </w:r>
      <w:proofErr w:type="spellEnd"/>
      <w:r w:rsidRPr="00C57861">
        <w:rPr>
          <w:rFonts w:asciiTheme="minorHAnsi" w:eastAsia="Arial" w:hAnsiTheme="minorHAnsi" w:cstheme="minorHAnsi"/>
          <w:sz w:val="24"/>
          <w:szCs w:val="24"/>
          <w:lang w:eastAsia="en-GB"/>
        </w:rPr>
        <w:t xml:space="preserve"> </w:t>
      </w:r>
      <w:r w:rsidR="00481420" w:rsidRPr="00C57861">
        <w:rPr>
          <w:rFonts w:asciiTheme="minorHAnsi" w:eastAsia="Arial" w:hAnsiTheme="minorHAnsi" w:cstheme="minorHAnsi"/>
          <w:sz w:val="24"/>
          <w:szCs w:val="24"/>
          <w:lang w:eastAsia="en-GB"/>
        </w:rPr>
        <w:t xml:space="preserve">= fator de </w:t>
      </w:r>
      <w:r>
        <w:rPr>
          <w:rFonts w:asciiTheme="minorHAnsi" w:eastAsia="Arial" w:hAnsiTheme="minorHAnsi" w:cstheme="minorHAnsi"/>
          <w:sz w:val="24"/>
          <w:szCs w:val="24"/>
          <w:lang w:eastAsia="en-GB"/>
        </w:rPr>
        <w:t>spread</w:t>
      </w:r>
      <w:r w:rsidRPr="00C57861">
        <w:rPr>
          <w:rFonts w:asciiTheme="minorHAnsi" w:eastAsia="Arial" w:hAnsiTheme="minorHAnsi" w:cstheme="minorHAnsi"/>
          <w:sz w:val="24"/>
          <w:szCs w:val="24"/>
          <w:lang w:eastAsia="en-GB"/>
        </w:rPr>
        <w:t xml:space="preserve"> </w:t>
      </w:r>
      <w:r w:rsidR="00481420" w:rsidRPr="00C57861">
        <w:rPr>
          <w:rFonts w:asciiTheme="minorHAnsi" w:eastAsia="Arial" w:hAnsiTheme="minorHAnsi" w:cstheme="minorHAnsi"/>
          <w:sz w:val="24"/>
          <w:szCs w:val="24"/>
          <w:lang w:eastAsia="en-GB"/>
        </w:rPr>
        <w:t>fixo</w:t>
      </w:r>
      <w:r>
        <w:rPr>
          <w:rFonts w:asciiTheme="minorHAnsi" w:eastAsia="Arial" w:hAnsiTheme="minorHAnsi" w:cstheme="minorHAnsi"/>
          <w:sz w:val="24"/>
          <w:szCs w:val="24"/>
          <w:lang w:eastAsia="en-GB"/>
        </w:rPr>
        <w:t>,</w:t>
      </w:r>
      <w:r w:rsidR="00481420" w:rsidRPr="00C57861">
        <w:rPr>
          <w:rFonts w:asciiTheme="minorHAnsi" w:eastAsia="Arial" w:hAnsiTheme="minorHAnsi" w:cstheme="minorHAnsi"/>
          <w:sz w:val="24"/>
          <w:szCs w:val="24"/>
          <w:lang w:eastAsia="en-GB"/>
        </w:rPr>
        <w:t xml:space="preserve"> calculado com 9 (nove) casas decimais, com arredondamento, apurado da seguinte forma:</w:t>
      </w:r>
    </w:p>
    <w:p w14:paraId="6BF86CDF" w14:textId="77777777" w:rsidR="00023E3C" w:rsidRPr="00C57861" w:rsidRDefault="00023E3C" w:rsidP="00462CFD">
      <w:pPr>
        <w:pStyle w:val="Body"/>
        <w:spacing w:after="0" w:line="288" w:lineRule="auto"/>
        <w:rPr>
          <w:rFonts w:asciiTheme="minorHAnsi" w:eastAsia="Arial" w:hAnsiTheme="minorHAnsi" w:cstheme="minorHAnsi"/>
          <w:sz w:val="24"/>
          <w:szCs w:val="24"/>
          <w:lang w:eastAsia="en-GB"/>
        </w:rPr>
      </w:pPr>
    </w:p>
    <w:p w14:paraId="75692757" w14:textId="05D8802D" w:rsidR="00481420" w:rsidRPr="00C57861" w:rsidRDefault="00881868" w:rsidP="00462CFD">
      <w:pPr>
        <w:pStyle w:val="Body"/>
        <w:spacing w:before="140" w:after="0" w:line="288" w:lineRule="auto"/>
        <w:jc w:val="center"/>
        <w:rPr>
          <w:rFonts w:asciiTheme="minorHAnsi" w:eastAsia="Arial" w:hAnsiTheme="minorHAnsi" w:cstheme="minorHAnsi"/>
          <w:sz w:val="24"/>
          <w:szCs w:val="24"/>
          <w:lang w:eastAsia="en-GB"/>
        </w:rPr>
      </w:pPr>
      <w:r w:rsidRPr="00881868">
        <w:rPr>
          <w:rFonts w:asciiTheme="minorHAnsi" w:eastAsia="Arial" w:hAnsiTheme="minorHAnsi" w:cstheme="minorHAnsi"/>
          <w:noProof/>
          <w:sz w:val="24"/>
          <w:szCs w:val="24"/>
          <w:lang w:val="en-US"/>
        </w:rPr>
        <w:lastRenderedPageBreak/>
        <w:drawing>
          <wp:inline distT="0" distB="0" distL="0" distR="0" wp14:anchorId="0CFD103A" wp14:editId="7425C252">
            <wp:extent cx="3232150" cy="1105535"/>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150" cy="1105535"/>
                    </a:xfrm>
                    <a:prstGeom prst="rect">
                      <a:avLst/>
                    </a:prstGeom>
                    <a:noFill/>
                    <a:ln>
                      <a:noFill/>
                    </a:ln>
                  </pic:spPr>
                </pic:pic>
              </a:graphicData>
            </a:graphic>
          </wp:inline>
        </w:drawing>
      </w:r>
    </w:p>
    <w:p w14:paraId="5E172825" w14:textId="1B9DEB76" w:rsidR="00481420" w:rsidRPr="00C57861" w:rsidRDefault="00481420" w:rsidP="00462CFD">
      <w:pPr>
        <w:pStyle w:val="Body"/>
        <w:spacing w:after="0" w:line="288" w:lineRule="auto"/>
        <w:rPr>
          <w:rFonts w:asciiTheme="minorHAnsi" w:eastAsia="Arial" w:hAnsiTheme="minorHAnsi" w:cstheme="minorHAnsi"/>
          <w:sz w:val="24"/>
          <w:szCs w:val="24"/>
          <w:lang w:eastAsia="en-GB"/>
        </w:rPr>
      </w:pPr>
      <w:r w:rsidRPr="00C57861">
        <w:rPr>
          <w:rFonts w:asciiTheme="minorHAnsi" w:eastAsia="Arial" w:hAnsiTheme="minorHAnsi" w:cstheme="minorHAnsi"/>
          <w:sz w:val="24"/>
          <w:szCs w:val="24"/>
          <w:lang w:eastAsia="en-GB"/>
        </w:rPr>
        <w:t>Onde:</w:t>
      </w:r>
      <w:r w:rsidR="00096097">
        <w:rPr>
          <w:rFonts w:asciiTheme="minorHAnsi" w:eastAsia="Arial" w:hAnsiTheme="minorHAnsi" w:cstheme="minorHAnsi"/>
          <w:sz w:val="24"/>
          <w:szCs w:val="24"/>
          <w:lang w:eastAsia="en-GB"/>
        </w:rPr>
        <w:t xml:space="preserve"> </w:t>
      </w:r>
    </w:p>
    <w:p w14:paraId="1A413906" w14:textId="77777777" w:rsidR="00697208" w:rsidRPr="00C57861" w:rsidRDefault="00697208" w:rsidP="00462CFD">
      <w:pPr>
        <w:pStyle w:val="Body"/>
        <w:spacing w:after="0" w:line="288" w:lineRule="auto"/>
        <w:rPr>
          <w:rFonts w:asciiTheme="minorHAnsi" w:eastAsia="Arial" w:hAnsiTheme="minorHAnsi" w:cstheme="minorHAnsi"/>
          <w:sz w:val="24"/>
          <w:szCs w:val="24"/>
          <w:lang w:eastAsia="en-GB"/>
        </w:rPr>
      </w:pPr>
    </w:p>
    <w:p w14:paraId="3B961BF0" w14:textId="5859CF8B" w:rsidR="00881868" w:rsidRPr="00881868" w:rsidRDefault="00881868" w:rsidP="00881868">
      <w:pPr>
        <w:pStyle w:val="Body"/>
        <w:spacing w:line="288" w:lineRule="auto"/>
        <w:rPr>
          <w:rFonts w:asciiTheme="minorHAnsi" w:eastAsia="Arial" w:hAnsiTheme="minorHAnsi" w:cstheme="minorHAnsi"/>
          <w:sz w:val="24"/>
          <w:szCs w:val="24"/>
          <w:lang w:eastAsia="en-GB"/>
        </w:rPr>
      </w:pPr>
      <w:r w:rsidRPr="00881868">
        <w:rPr>
          <w:rFonts w:asciiTheme="minorHAnsi" w:eastAsia="Arial" w:hAnsiTheme="minorHAnsi" w:cstheme="minorHAnsi"/>
          <w:sz w:val="24"/>
          <w:szCs w:val="24"/>
          <w:lang w:eastAsia="en-GB"/>
        </w:rPr>
        <w:t xml:space="preserve">Spread = </w:t>
      </w:r>
      <w:r w:rsidR="00CF2B01" w:rsidRPr="00F61356">
        <w:rPr>
          <w:rFonts w:asciiTheme="minorHAnsi" w:hAnsiTheme="minorHAnsi" w:cstheme="minorHAnsi"/>
          <w:sz w:val="24"/>
          <w:szCs w:val="24"/>
        </w:rPr>
        <w:t>6,</w:t>
      </w:r>
      <w:r w:rsidR="0058069D">
        <w:rPr>
          <w:rFonts w:asciiTheme="minorHAnsi" w:hAnsiTheme="minorHAnsi" w:cstheme="minorHAnsi"/>
          <w:sz w:val="24"/>
          <w:szCs w:val="24"/>
        </w:rPr>
        <w:t>57</w:t>
      </w:r>
      <w:r w:rsidR="0058069D">
        <w:rPr>
          <w:rFonts w:asciiTheme="minorHAnsi" w:eastAsia="Arial" w:hAnsiTheme="minorHAnsi" w:cstheme="minorHAnsi"/>
          <w:sz w:val="24"/>
          <w:szCs w:val="24"/>
          <w:lang w:eastAsia="en-GB"/>
        </w:rPr>
        <w:t xml:space="preserve">00 </w:t>
      </w:r>
      <w:r w:rsidR="00CF2B01">
        <w:rPr>
          <w:rFonts w:asciiTheme="minorHAnsi" w:eastAsia="Arial" w:hAnsiTheme="minorHAnsi" w:cstheme="minorHAnsi"/>
          <w:sz w:val="24"/>
          <w:szCs w:val="24"/>
          <w:lang w:eastAsia="en-GB"/>
        </w:rPr>
        <w:t xml:space="preserve">(seis inteiros e </w:t>
      </w:r>
      <w:r w:rsidR="0058069D">
        <w:rPr>
          <w:rFonts w:asciiTheme="minorHAnsi" w:eastAsia="Arial" w:hAnsiTheme="minorHAnsi" w:cstheme="minorHAnsi"/>
          <w:sz w:val="24"/>
          <w:szCs w:val="24"/>
          <w:lang w:eastAsia="en-GB"/>
        </w:rPr>
        <w:t xml:space="preserve">cinco </w:t>
      </w:r>
      <w:r w:rsidR="00CF2B01">
        <w:rPr>
          <w:rFonts w:asciiTheme="minorHAnsi" w:eastAsia="Arial" w:hAnsiTheme="minorHAnsi" w:cstheme="minorHAnsi"/>
          <w:sz w:val="24"/>
          <w:szCs w:val="24"/>
          <w:lang w:eastAsia="en-GB"/>
        </w:rPr>
        <w:t xml:space="preserve">mil e </w:t>
      </w:r>
      <w:r w:rsidR="0058069D">
        <w:rPr>
          <w:rFonts w:asciiTheme="minorHAnsi" w:eastAsia="Arial" w:hAnsiTheme="minorHAnsi" w:cstheme="minorHAnsi"/>
          <w:sz w:val="24"/>
          <w:szCs w:val="24"/>
          <w:lang w:eastAsia="en-GB"/>
        </w:rPr>
        <w:t xml:space="preserve">setecentos </w:t>
      </w:r>
      <w:r w:rsidR="00CF2B01">
        <w:rPr>
          <w:rFonts w:asciiTheme="minorHAnsi" w:eastAsia="Arial" w:hAnsiTheme="minorHAnsi" w:cstheme="minorHAnsi"/>
          <w:sz w:val="24"/>
          <w:szCs w:val="24"/>
          <w:lang w:eastAsia="en-GB"/>
        </w:rPr>
        <w:t>décimos de milésimos)</w:t>
      </w:r>
      <w:r w:rsidRPr="00881868">
        <w:rPr>
          <w:rFonts w:asciiTheme="minorHAnsi" w:eastAsia="Arial" w:hAnsiTheme="minorHAnsi" w:cstheme="minorHAnsi"/>
          <w:sz w:val="24"/>
          <w:szCs w:val="24"/>
          <w:lang w:eastAsia="en-GB"/>
        </w:rPr>
        <w:t>.</w:t>
      </w:r>
    </w:p>
    <w:p w14:paraId="08BA8A73" w14:textId="16C192BC" w:rsidR="00881868" w:rsidRPr="00881868" w:rsidRDefault="00881868" w:rsidP="00881868">
      <w:pPr>
        <w:pStyle w:val="Body"/>
        <w:spacing w:line="288" w:lineRule="auto"/>
        <w:rPr>
          <w:rFonts w:asciiTheme="minorHAnsi" w:eastAsia="Arial" w:hAnsiTheme="minorHAnsi" w:cstheme="minorHAnsi"/>
          <w:sz w:val="24"/>
          <w:szCs w:val="24"/>
          <w:lang w:eastAsia="en-GB"/>
        </w:rPr>
      </w:pPr>
      <w:r w:rsidRPr="00881868">
        <w:rPr>
          <w:rFonts w:asciiTheme="minorHAnsi" w:eastAsia="Arial" w:hAnsiTheme="minorHAnsi" w:cstheme="minorHAnsi"/>
          <w:sz w:val="24"/>
          <w:szCs w:val="24"/>
          <w:lang w:eastAsia="en-GB"/>
        </w:rPr>
        <w:t xml:space="preserve">n = número de </w:t>
      </w:r>
      <w:r>
        <w:rPr>
          <w:rFonts w:asciiTheme="minorHAnsi" w:eastAsia="Arial" w:hAnsiTheme="minorHAnsi" w:cstheme="minorHAnsi"/>
          <w:sz w:val="24"/>
          <w:szCs w:val="24"/>
          <w:lang w:eastAsia="en-GB"/>
        </w:rPr>
        <w:t>D</w:t>
      </w:r>
      <w:r w:rsidRPr="00881868">
        <w:rPr>
          <w:rFonts w:asciiTheme="minorHAnsi" w:eastAsia="Arial" w:hAnsiTheme="minorHAnsi" w:cstheme="minorHAnsi"/>
          <w:sz w:val="24"/>
          <w:szCs w:val="24"/>
          <w:lang w:eastAsia="en-GB"/>
        </w:rPr>
        <w:t>ias Úteis entr</w:t>
      </w:r>
      <w:r>
        <w:rPr>
          <w:rFonts w:asciiTheme="minorHAnsi" w:eastAsia="Arial" w:hAnsiTheme="minorHAnsi" w:cstheme="minorHAnsi"/>
          <w:sz w:val="24"/>
          <w:szCs w:val="24"/>
          <w:lang w:eastAsia="en-GB"/>
        </w:rPr>
        <w:t>e</w:t>
      </w:r>
      <w:r w:rsidRPr="00881868">
        <w:rPr>
          <w:rFonts w:asciiTheme="minorHAnsi" w:eastAsia="Arial" w:hAnsiTheme="minorHAnsi" w:cstheme="minorHAnsi"/>
          <w:sz w:val="24"/>
          <w:szCs w:val="24"/>
          <w:lang w:eastAsia="en-GB"/>
        </w:rPr>
        <w:t xml:space="preserve"> a data do próximo </w:t>
      </w:r>
      <w:r>
        <w:rPr>
          <w:rFonts w:asciiTheme="minorHAnsi" w:eastAsia="Arial" w:hAnsiTheme="minorHAnsi" w:cstheme="minorHAnsi"/>
          <w:sz w:val="24"/>
          <w:szCs w:val="24"/>
          <w:lang w:eastAsia="en-GB"/>
        </w:rPr>
        <w:t>P</w:t>
      </w:r>
      <w:r w:rsidRPr="00881868">
        <w:rPr>
          <w:rFonts w:asciiTheme="minorHAnsi" w:eastAsia="Arial" w:hAnsiTheme="minorHAnsi" w:cstheme="minorHAnsi"/>
          <w:sz w:val="24"/>
          <w:szCs w:val="24"/>
          <w:lang w:eastAsia="en-GB"/>
        </w:rPr>
        <w:t xml:space="preserve">eríodo de </w:t>
      </w:r>
      <w:r>
        <w:rPr>
          <w:rFonts w:asciiTheme="minorHAnsi" w:eastAsia="Arial" w:hAnsiTheme="minorHAnsi" w:cstheme="minorHAnsi"/>
          <w:sz w:val="24"/>
          <w:szCs w:val="24"/>
          <w:lang w:eastAsia="en-GB"/>
        </w:rPr>
        <w:t>C</w:t>
      </w:r>
      <w:r w:rsidRPr="00881868">
        <w:rPr>
          <w:rFonts w:asciiTheme="minorHAnsi" w:eastAsia="Arial" w:hAnsiTheme="minorHAnsi" w:cstheme="minorHAnsi"/>
          <w:sz w:val="24"/>
          <w:szCs w:val="24"/>
          <w:lang w:eastAsia="en-GB"/>
        </w:rPr>
        <w:t>apitalização e a data do evento anterior, sendo “n” um número inteiro.</w:t>
      </w:r>
    </w:p>
    <w:p w14:paraId="775E2375" w14:textId="56E607B6" w:rsidR="00881868" w:rsidRPr="00881868" w:rsidRDefault="00881868" w:rsidP="00881868">
      <w:pPr>
        <w:pStyle w:val="Body"/>
        <w:spacing w:line="288" w:lineRule="auto"/>
        <w:rPr>
          <w:rFonts w:asciiTheme="minorHAnsi" w:eastAsia="Arial" w:hAnsiTheme="minorHAnsi" w:cstheme="minorHAnsi"/>
          <w:sz w:val="24"/>
          <w:szCs w:val="24"/>
          <w:lang w:eastAsia="en-GB"/>
        </w:rPr>
      </w:pPr>
      <w:r w:rsidRPr="00881868">
        <w:rPr>
          <w:rFonts w:asciiTheme="minorHAnsi" w:eastAsia="Arial" w:hAnsiTheme="minorHAnsi" w:cstheme="minorHAnsi"/>
          <w:sz w:val="24"/>
          <w:szCs w:val="24"/>
          <w:lang w:eastAsia="en-GB"/>
        </w:rPr>
        <w:t>DT = número de Dias Úteis entre o último e o próximo Período de Capitalização, sendo “DT” um número inteiro.</w:t>
      </w:r>
    </w:p>
    <w:p w14:paraId="7D04AE9E" w14:textId="3135DFF9" w:rsidR="00481420" w:rsidRPr="00C57861" w:rsidRDefault="00881868" w:rsidP="00881868">
      <w:pPr>
        <w:pStyle w:val="Body"/>
        <w:spacing w:after="0" w:line="288" w:lineRule="auto"/>
        <w:rPr>
          <w:rFonts w:asciiTheme="minorHAnsi" w:eastAsia="Arial" w:hAnsiTheme="minorHAnsi" w:cstheme="minorHAnsi"/>
          <w:sz w:val="24"/>
          <w:szCs w:val="24"/>
          <w:lang w:eastAsia="en-GB"/>
        </w:rPr>
      </w:pPr>
      <w:r w:rsidRPr="00881868">
        <w:rPr>
          <w:rFonts w:asciiTheme="minorHAnsi" w:eastAsia="Arial" w:hAnsiTheme="minorHAnsi" w:cstheme="minorHAnsi"/>
          <w:sz w:val="24"/>
          <w:szCs w:val="24"/>
          <w:lang w:eastAsia="en-GB"/>
        </w:rPr>
        <w:t>DP = número de Dias Úteis entre o último Período de Capitalização e a data atual, sendo “DP” um número inteiro.</w:t>
      </w:r>
      <w:bookmarkStart w:id="39" w:name="_Hlk23890461"/>
    </w:p>
    <w:p w14:paraId="42AD6339" w14:textId="77777777" w:rsidR="00481420" w:rsidRPr="00C57861" w:rsidRDefault="00481420" w:rsidP="00462CFD">
      <w:pPr>
        <w:pStyle w:val="Body"/>
        <w:spacing w:after="0" w:line="288" w:lineRule="auto"/>
        <w:rPr>
          <w:rFonts w:asciiTheme="minorHAnsi" w:eastAsia="Arial" w:hAnsiTheme="minorHAnsi" w:cstheme="minorHAnsi"/>
          <w:sz w:val="24"/>
          <w:szCs w:val="24"/>
          <w:lang w:eastAsia="en-GB"/>
        </w:rPr>
      </w:pPr>
    </w:p>
    <w:p w14:paraId="32A0A4D9" w14:textId="736FEB10" w:rsidR="00F27283" w:rsidRPr="00C57861" w:rsidRDefault="00F27283" w:rsidP="00462CFD">
      <w:pPr>
        <w:pStyle w:val="Level2"/>
        <w:widowControl w:val="0"/>
        <w:numPr>
          <w:ilvl w:val="0"/>
          <w:numId w:val="0"/>
        </w:numPr>
        <w:spacing w:after="0" w:line="288" w:lineRule="auto"/>
        <w:rPr>
          <w:rFonts w:asciiTheme="minorHAnsi" w:hAnsiTheme="minorHAnsi" w:cstheme="minorHAnsi"/>
          <w:sz w:val="24"/>
          <w:szCs w:val="24"/>
          <w:lang w:val="pt-BR"/>
        </w:rPr>
      </w:pPr>
      <w:bookmarkStart w:id="40" w:name="_Toc375090256"/>
      <w:bookmarkStart w:id="41" w:name="_Toc375090257"/>
      <w:bookmarkStart w:id="42" w:name="_Toc375090258"/>
      <w:bookmarkStart w:id="43" w:name="_Toc367387467"/>
      <w:bookmarkStart w:id="44" w:name="_Toc367387592"/>
      <w:bookmarkStart w:id="45" w:name="_Toc367389047"/>
      <w:bookmarkStart w:id="46" w:name="_Toc375090259"/>
      <w:bookmarkEnd w:id="39"/>
      <w:bookmarkEnd w:id="40"/>
      <w:bookmarkEnd w:id="41"/>
      <w:bookmarkEnd w:id="42"/>
      <w:r w:rsidRPr="00C57861">
        <w:rPr>
          <w:rFonts w:asciiTheme="minorHAnsi" w:hAnsiTheme="minorHAnsi" w:cstheme="minorHAnsi"/>
          <w:bCs/>
          <w:sz w:val="24"/>
          <w:szCs w:val="24"/>
          <w:u w:val="single"/>
          <w:lang w:val="pt-BR"/>
        </w:rPr>
        <w:t>Períod</w:t>
      </w:r>
      <w:bookmarkEnd w:id="43"/>
      <w:bookmarkEnd w:id="44"/>
      <w:bookmarkEnd w:id="45"/>
      <w:r w:rsidRPr="00C57861">
        <w:rPr>
          <w:rFonts w:asciiTheme="minorHAnsi" w:hAnsiTheme="minorHAnsi" w:cstheme="minorHAnsi"/>
          <w:bCs/>
          <w:sz w:val="24"/>
          <w:szCs w:val="24"/>
          <w:u w:val="single"/>
          <w:lang w:val="pt-BR"/>
        </w:rPr>
        <w:t>o de Capitalização</w:t>
      </w:r>
      <w:bookmarkEnd w:id="46"/>
      <w:r w:rsidRPr="00C57861">
        <w:rPr>
          <w:rFonts w:asciiTheme="minorHAnsi" w:hAnsiTheme="minorHAnsi" w:cstheme="minorHAnsi"/>
          <w:b/>
          <w:sz w:val="24"/>
          <w:szCs w:val="24"/>
          <w:lang w:val="pt-BR"/>
        </w:rPr>
        <w:t xml:space="preserve">. </w:t>
      </w:r>
      <w:r w:rsidRPr="00C57861">
        <w:rPr>
          <w:rFonts w:asciiTheme="minorHAnsi" w:hAnsiTheme="minorHAnsi" w:cstheme="minorHAnsi"/>
          <w:sz w:val="24"/>
          <w:szCs w:val="24"/>
          <w:lang w:val="pt-BR"/>
        </w:rPr>
        <w:t>Define-se “</w:t>
      </w:r>
      <w:r w:rsidRPr="00C57861">
        <w:rPr>
          <w:rFonts w:asciiTheme="minorHAnsi" w:hAnsiTheme="minorHAnsi" w:cstheme="minorHAnsi"/>
          <w:sz w:val="24"/>
          <w:szCs w:val="24"/>
          <w:u w:val="single"/>
          <w:lang w:val="pt-BR"/>
        </w:rPr>
        <w:t>Período de Capitalização</w:t>
      </w:r>
      <w:r w:rsidRPr="00C57861">
        <w:rPr>
          <w:rFonts w:asciiTheme="minorHAnsi" w:hAnsiTheme="minorHAnsi" w:cstheme="minorHAnsi"/>
          <w:sz w:val="24"/>
          <w:szCs w:val="24"/>
          <w:lang w:val="pt-BR"/>
        </w:rPr>
        <w:t xml:space="preserve">” como sendo o intervalo de tempo que se inicia na </w:t>
      </w:r>
      <w:r w:rsidR="000706D3" w:rsidRPr="00C57861">
        <w:rPr>
          <w:rFonts w:asciiTheme="minorHAnsi" w:hAnsiTheme="minorHAnsi" w:cstheme="minorHAnsi"/>
          <w:sz w:val="24"/>
          <w:szCs w:val="24"/>
          <w:lang w:val="pt-BR"/>
        </w:rPr>
        <w:t>p</w:t>
      </w:r>
      <w:r w:rsidRPr="00C57861">
        <w:rPr>
          <w:rFonts w:asciiTheme="minorHAnsi" w:hAnsiTheme="minorHAnsi" w:cstheme="minorHAnsi"/>
          <w:sz w:val="24"/>
          <w:szCs w:val="24"/>
          <w:lang w:val="pt-BR"/>
        </w:rPr>
        <w:t xml:space="preserve">rimeira Data de Integralização, no caso do primeiro Período de Capitalização, ou na Data de Pagamento </w:t>
      </w:r>
      <w:r w:rsidR="007F6250" w:rsidRPr="00C57861">
        <w:rPr>
          <w:rFonts w:asciiTheme="minorHAnsi" w:hAnsiTheme="minorHAnsi" w:cstheme="minorHAnsi"/>
          <w:sz w:val="24"/>
          <w:szCs w:val="24"/>
          <w:lang w:val="pt-BR"/>
        </w:rPr>
        <w:t>da Remuneração</w:t>
      </w:r>
      <w:r w:rsidRPr="00C57861">
        <w:rPr>
          <w:rFonts w:asciiTheme="minorHAnsi" w:hAnsiTheme="minorHAnsi" w:cstheme="minorHAnsi"/>
          <w:sz w:val="24"/>
          <w:szCs w:val="24"/>
          <w:lang w:val="pt-BR"/>
        </w:rPr>
        <w:t xml:space="preserve"> imediatamente anterior (inclusive), no caso dos demais Períodos de Capitalização, e termina na Data de Pagamento </w:t>
      </w:r>
      <w:r w:rsidR="007F6250" w:rsidRPr="00C57861">
        <w:rPr>
          <w:rFonts w:asciiTheme="minorHAnsi" w:hAnsiTheme="minorHAnsi" w:cstheme="minorHAnsi"/>
          <w:sz w:val="24"/>
          <w:szCs w:val="24"/>
          <w:lang w:val="pt-BR"/>
        </w:rPr>
        <w:t xml:space="preserve">da Remuneração </w:t>
      </w:r>
      <w:r w:rsidRPr="00C57861">
        <w:rPr>
          <w:rFonts w:asciiTheme="minorHAnsi" w:hAnsiTheme="minorHAnsi" w:cstheme="minorHAnsi"/>
          <w:sz w:val="24"/>
          <w:szCs w:val="24"/>
          <w:lang w:val="pt-BR"/>
        </w:rPr>
        <w:t>correspondente ao período em questão (exclusive). Cada Período de Capitalização sucede o anterior sem solução de continuidade até a Data de Vencimento.</w:t>
      </w:r>
    </w:p>
    <w:p w14:paraId="57E0EABA" w14:textId="77777777" w:rsidR="00467BFA" w:rsidRPr="00C57861" w:rsidRDefault="00467BFA"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6A99CFDD" w14:textId="31B89CE8" w:rsidR="004C13CD" w:rsidRPr="00C57861" w:rsidRDefault="004C13CD"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Datas de Pagamento da Remuneração</w:t>
      </w:r>
      <w:r w:rsidR="000564EF">
        <w:rPr>
          <w:rFonts w:asciiTheme="minorHAnsi" w:hAnsiTheme="minorHAnsi" w:cstheme="minorHAnsi"/>
          <w:b/>
          <w:sz w:val="24"/>
          <w:szCs w:val="24"/>
          <w:lang w:val="pt-BR"/>
        </w:rPr>
        <w:t xml:space="preserve"> </w:t>
      </w:r>
    </w:p>
    <w:p w14:paraId="29C83983"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01532378" w14:textId="049AA85D" w:rsidR="004C13CD" w:rsidRPr="00C57861" w:rsidRDefault="004C13CD"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Ressalvadas as hipóteses de liquidação antecipada da totalidade das Debêntures em razão da ocorrência de seu resgate antecipado</w:t>
      </w:r>
      <w:r w:rsidR="00390C5F"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e/ou do vencimento antecipado das obrigações decorrentes das Debêntures, conforme os termos previstos nesta Escritura de Emissão, a Remuneração será </w:t>
      </w:r>
      <w:r w:rsidRPr="007232BA">
        <w:rPr>
          <w:rFonts w:asciiTheme="minorHAnsi" w:hAnsiTheme="minorHAnsi" w:cstheme="minorHAnsi"/>
          <w:sz w:val="24"/>
          <w:szCs w:val="24"/>
          <w:lang w:val="pt-BR"/>
        </w:rPr>
        <w:t>paga em 14 (quatorze) parcelas semestrais e sucessivas,</w:t>
      </w:r>
      <w:r w:rsidR="00390C5F" w:rsidRPr="007232BA">
        <w:rPr>
          <w:rFonts w:asciiTheme="minorHAnsi" w:hAnsiTheme="minorHAnsi" w:cstheme="minorHAnsi"/>
          <w:sz w:val="24"/>
          <w:szCs w:val="24"/>
          <w:lang w:val="pt-BR"/>
        </w:rPr>
        <w:t xml:space="preserve"> </w:t>
      </w:r>
      <w:r w:rsidR="006A4B0D" w:rsidRPr="007232BA">
        <w:rPr>
          <w:rFonts w:asciiTheme="minorHAnsi" w:hAnsiTheme="minorHAnsi" w:cstheme="minorHAnsi"/>
          <w:sz w:val="24"/>
          <w:szCs w:val="24"/>
          <w:lang w:val="pt-BR"/>
        </w:rPr>
        <w:t>sempre no dia 15 (quinze) d</w:t>
      </w:r>
      <w:r w:rsidR="00390C5F" w:rsidRPr="007232BA">
        <w:rPr>
          <w:rFonts w:asciiTheme="minorHAnsi" w:hAnsiTheme="minorHAnsi" w:cstheme="minorHAnsi"/>
          <w:sz w:val="24"/>
          <w:szCs w:val="24"/>
          <w:lang w:val="pt-BR"/>
        </w:rPr>
        <w:t xml:space="preserve">os meses de </w:t>
      </w:r>
      <w:r w:rsidR="00B26CA3" w:rsidRPr="00C032E7">
        <w:rPr>
          <w:rFonts w:asciiTheme="minorHAnsi" w:hAnsiTheme="minorHAnsi" w:cstheme="minorHAnsi"/>
          <w:sz w:val="24"/>
          <w:szCs w:val="24"/>
          <w:lang w:val="pt-BR"/>
        </w:rPr>
        <w:t>maio</w:t>
      </w:r>
      <w:r w:rsidR="00390C5F" w:rsidRPr="007232BA">
        <w:rPr>
          <w:rFonts w:asciiTheme="minorHAnsi" w:hAnsiTheme="minorHAnsi" w:cstheme="minorHAnsi"/>
          <w:sz w:val="24"/>
          <w:szCs w:val="24"/>
          <w:lang w:val="pt-BR"/>
        </w:rPr>
        <w:t xml:space="preserve"> e </w:t>
      </w:r>
      <w:r w:rsidR="00B26CA3" w:rsidRPr="00C032E7">
        <w:rPr>
          <w:rFonts w:asciiTheme="minorHAnsi" w:hAnsiTheme="minorHAnsi" w:cstheme="minorHAnsi"/>
          <w:sz w:val="24"/>
          <w:szCs w:val="24"/>
          <w:lang w:val="pt-BR"/>
        </w:rPr>
        <w:t>novembro</w:t>
      </w:r>
      <w:r w:rsidR="00390C5F" w:rsidRPr="007232BA">
        <w:rPr>
          <w:rFonts w:asciiTheme="minorHAnsi" w:hAnsiTheme="minorHAnsi" w:cstheme="minorHAnsi"/>
          <w:sz w:val="24"/>
          <w:szCs w:val="24"/>
          <w:lang w:val="pt-BR"/>
        </w:rPr>
        <w:t xml:space="preserve"> de cada ano,</w:t>
      </w:r>
      <w:r w:rsidRPr="007232BA">
        <w:rPr>
          <w:rFonts w:asciiTheme="minorHAnsi" w:hAnsiTheme="minorHAnsi" w:cstheme="minorHAnsi"/>
          <w:sz w:val="24"/>
          <w:szCs w:val="24"/>
          <w:lang w:val="pt-BR"/>
        </w:rPr>
        <w:t xml:space="preserve"> sendo a primeira parcela devida em </w:t>
      </w:r>
      <w:r w:rsidR="001917E2" w:rsidRPr="007232BA">
        <w:rPr>
          <w:rFonts w:asciiTheme="minorHAnsi" w:hAnsiTheme="minorHAnsi" w:cstheme="minorHAnsi"/>
          <w:sz w:val="24"/>
          <w:szCs w:val="24"/>
          <w:lang w:val="pt-BR"/>
        </w:rPr>
        <w:t>15</w:t>
      </w:r>
      <w:r w:rsidR="00F31BBD" w:rsidRPr="007232BA">
        <w:rPr>
          <w:rFonts w:asciiTheme="minorHAnsi" w:hAnsiTheme="minorHAnsi" w:cstheme="minorHAnsi"/>
          <w:sz w:val="24"/>
          <w:szCs w:val="24"/>
          <w:lang w:val="pt-BR"/>
        </w:rPr>
        <w:t xml:space="preserve"> </w:t>
      </w:r>
      <w:r w:rsidRPr="007232BA">
        <w:rPr>
          <w:rFonts w:asciiTheme="minorHAnsi" w:hAnsiTheme="minorHAnsi" w:cstheme="minorHAnsi"/>
          <w:sz w:val="24"/>
          <w:szCs w:val="24"/>
          <w:lang w:val="pt-BR"/>
        </w:rPr>
        <w:t xml:space="preserve">de </w:t>
      </w:r>
      <w:r w:rsidR="0015019E" w:rsidRPr="00C032E7">
        <w:rPr>
          <w:rFonts w:asciiTheme="minorHAnsi" w:hAnsiTheme="minorHAnsi" w:cstheme="minorHAnsi"/>
          <w:sz w:val="24"/>
          <w:szCs w:val="24"/>
          <w:lang w:val="pt-BR"/>
        </w:rPr>
        <w:t>novembro</w:t>
      </w:r>
      <w:r w:rsidR="009936BA" w:rsidRPr="007232BA">
        <w:rPr>
          <w:rFonts w:asciiTheme="minorHAnsi" w:hAnsiTheme="minorHAnsi" w:cstheme="minorHAnsi"/>
          <w:sz w:val="24"/>
          <w:szCs w:val="24"/>
          <w:lang w:val="pt-BR"/>
        </w:rPr>
        <w:t xml:space="preserve"> </w:t>
      </w:r>
      <w:r w:rsidRPr="007232BA">
        <w:rPr>
          <w:rFonts w:asciiTheme="minorHAnsi" w:hAnsiTheme="minorHAnsi" w:cstheme="minorHAnsi"/>
          <w:sz w:val="24"/>
          <w:szCs w:val="24"/>
          <w:lang w:val="pt-BR"/>
        </w:rPr>
        <w:t xml:space="preserve">de </w:t>
      </w:r>
      <w:r w:rsidR="00C30A4D" w:rsidRPr="007232BA">
        <w:rPr>
          <w:rFonts w:asciiTheme="minorHAnsi" w:hAnsiTheme="minorHAnsi" w:cstheme="minorHAnsi"/>
          <w:sz w:val="24"/>
          <w:szCs w:val="24"/>
          <w:lang w:val="pt-BR"/>
        </w:rPr>
        <w:t>2022</w:t>
      </w:r>
      <w:r w:rsidRPr="007232BA">
        <w:rPr>
          <w:rFonts w:asciiTheme="minorHAnsi" w:hAnsiTheme="minorHAnsi" w:cstheme="minorHAnsi"/>
          <w:sz w:val="24"/>
          <w:szCs w:val="24"/>
          <w:lang w:val="pt-BR"/>
        </w:rPr>
        <w:t xml:space="preserve"> e a última parcela devida na Data de Vencimento (cada uma</w:t>
      </w:r>
      <w:r w:rsidRPr="00C57861">
        <w:rPr>
          <w:rFonts w:asciiTheme="minorHAnsi" w:hAnsiTheme="minorHAnsi" w:cstheme="minorHAnsi"/>
          <w:sz w:val="24"/>
          <w:szCs w:val="24"/>
          <w:lang w:val="pt-BR"/>
        </w:rPr>
        <w:t xml:space="preserve"> das datas, uma “</w:t>
      </w:r>
      <w:r w:rsidRPr="00A84059">
        <w:rPr>
          <w:rFonts w:asciiTheme="minorHAnsi" w:hAnsiTheme="minorHAnsi" w:cstheme="minorHAnsi"/>
          <w:bCs/>
          <w:sz w:val="24"/>
          <w:szCs w:val="24"/>
          <w:u w:val="single"/>
          <w:lang w:val="pt-BR"/>
        </w:rPr>
        <w:t>Data de Pagamento da Remuneração</w:t>
      </w:r>
      <w:r w:rsidRPr="00C57861">
        <w:rPr>
          <w:rFonts w:asciiTheme="minorHAnsi" w:hAnsiTheme="minorHAnsi" w:cstheme="minorHAnsi"/>
          <w:sz w:val="24"/>
          <w:szCs w:val="24"/>
          <w:lang w:val="pt-BR"/>
        </w:rPr>
        <w:t>”)</w:t>
      </w:r>
      <w:r w:rsidR="00681428" w:rsidRPr="00C57861">
        <w:rPr>
          <w:rFonts w:asciiTheme="minorHAnsi" w:hAnsiTheme="minorHAnsi" w:cstheme="minorHAnsi"/>
          <w:sz w:val="24"/>
          <w:szCs w:val="24"/>
          <w:lang w:val="pt-BR"/>
        </w:rPr>
        <w:t>, conforme tabela abaixo:</w:t>
      </w:r>
      <w:r w:rsidR="00527FB8">
        <w:rPr>
          <w:rFonts w:asciiTheme="minorHAnsi" w:hAnsiTheme="minorHAnsi" w:cstheme="minorHAnsi"/>
          <w:sz w:val="24"/>
          <w:szCs w:val="24"/>
          <w:lang w:val="pt-BR"/>
        </w:rPr>
        <w:t xml:space="preserve"> </w:t>
      </w:r>
    </w:p>
    <w:p w14:paraId="71E0C9E3" w14:textId="57ADF549" w:rsidR="00681428" w:rsidRPr="00C57861" w:rsidRDefault="00681428" w:rsidP="00462CFD">
      <w:pPr>
        <w:pStyle w:val="Level2"/>
        <w:widowControl w:val="0"/>
        <w:numPr>
          <w:ilvl w:val="0"/>
          <w:numId w:val="0"/>
        </w:numPr>
        <w:spacing w:after="0" w:line="288" w:lineRule="auto"/>
        <w:rPr>
          <w:rFonts w:asciiTheme="minorHAnsi" w:hAnsiTheme="minorHAnsi" w:cstheme="minorHAnsi"/>
          <w:sz w:val="24"/>
          <w:szCs w:val="24"/>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6772"/>
      </w:tblGrid>
      <w:tr w:rsidR="00681428" w:rsidRPr="00C57861" w14:paraId="64FF0C64" w14:textId="77777777" w:rsidTr="00681428">
        <w:trPr>
          <w:trHeight w:val="589"/>
        </w:trPr>
        <w:tc>
          <w:tcPr>
            <w:tcW w:w="1014" w:type="pct"/>
            <w:shd w:val="clear" w:color="auto" w:fill="D9D9D9"/>
            <w:vAlign w:val="center"/>
          </w:tcPr>
          <w:p w14:paraId="1CFC2BCB" w14:textId="77777777" w:rsidR="00681428" w:rsidRPr="00C57861" w:rsidRDefault="00681428" w:rsidP="00462CFD">
            <w:pPr>
              <w:widowControl/>
              <w:autoSpaceDE/>
              <w:autoSpaceDN/>
              <w:adjustRightInd/>
              <w:spacing w:line="288" w:lineRule="auto"/>
              <w:contextualSpacing/>
              <w:jc w:val="center"/>
              <w:rPr>
                <w:rFonts w:asciiTheme="minorHAnsi" w:eastAsia="Arial" w:hAnsiTheme="minorHAnsi" w:cstheme="minorHAnsi"/>
                <w:b/>
                <w:bCs/>
                <w:sz w:val="24"/>
                <w:szCs w:val="24"/>
                <w:lang w:eastAsia="en-GB"/>
              </w:rPr>
            </w:pPr>
            <w:r w:rsidRPr="00C57861">
              <w:rPr>
                <w:rFonts w:asciiTheme="minorHAnsi" w:eastAsia="Arial" w:hAnsiTheme="minorHAnsi" w:cstheme="minorHAnsi"/>
                <w:b/>
                <w:bCs/>
                <w:sz w:val="24"/>
                <w:szCs w:val="24"/>
                <w:lang w:eastAsia="en-GB"/>
              </w:rPr>
              <w:lastRenderedPageBreak/>
              <w:t>Parcela</w:t>
            </w:r>
          </w:p>
        </w:tc>
        <w:tc>
          <w:tcPr>
            <w:tcW w:w="3986" w:type="pct"/>
            <w:shd w:val="clear" w:color="auto" w:fill="D9D9D9"/>
            <w:vAlign w:val="center"/>
          </w:tcPr>
          <w:p w14:paraId="1128CAF6" w14:textId="286A39EA" w:rsidR="00681428" w:rsidRPr="00C57861" w:rsidRDefault="00681428" w:rsidP="00462CFD">
            <w:pPr>
              <w:widowControl/>
              <w:autoSpaceDE/>
              <w:autoSpaceDN/>
              <w:adjustRightInd/>
              <w:spacing w:line="288" w:lineRule="auto"/>
              <w:contextualSpacing/>
              <w:jc w:val="center"/>
              <w:rPr>
                <w:rFonts w:asciiTheme="minorHAnsi" w:eastAsia="Arial" w:hAnsiTheme="minorHAnsi" w:cstheme="minorHAnsi"/>
                <w:b/>
                <w:bCs/>
                <w:sz w:val="24"/>
                <w:szCs w:val="24"/>
                <w:lang w:eastAsia="en-GB"/>
              </w:rPr>
            </w:pPr>
            <w:r w:rsidRPr="00C57861">
              <w:rPr>
                <w:rFonts w:asciiTheme="minorHAnsi" w:eastAsia="Arial" w:hAnsiTheme="minorHAnsi" w:cstheme="minorHAnsi"/>
                <w:b/>
                <w:bCs/>
                <w:sz w:val="24"/>
                <w:szCs w:val="24"/>
                <w:lang w:eastAsia="en-GB"/>
              </w:rPr>
              <w:t>Data de Pagamento da Remuneração</w:t>
            </w:r>
            <w:r w:rsidRPr="00C57861">
              <w:rPr>
                <w:rFonts w:asciiTheme="minorHAnsi" w:eastAsia="Arial" w:hAnsiTheme="minorHAnsi" w:cstheme="minorHAnsi"/>
                <w:b/>
                <w:bCs/>
                <w:sz w:val="24"/>
                <w:szCs w:val="24"/>
                <w:lang w:eastAsia="en-GB"/>
              </w:rPr>
              <w:br/>
              <w:t xml:space="preserve">das Debêntures </w:t>
            </w:r>
          </w:p>
        </w:tc>
      </w:tr>
      <w:tr w:rsidR="00681428" w:rsidRPr="00C57861" w14:paraId="4FAC180D" w14:textId="77777777" w:rsidTr="007003EA">
        <w:trPr>
          <w:trHeight w:val="85"/>
        </w:trPr>
        <w:tc>
          <w:tcPr>
            <w:tcW w:w="1014" w:type="pct"/>
            <w:shd w:val="clear" w:color="auto" w:fill="auto"/>
            <w:vAlign w:val="center"/>
          </w:tcPr>
          <w:p w14:paraId="6EC08611" w14:textId="46FED2CE" w:rsidR="00681428" w:rsidRPr="00C57861" w:rsidRDefault="001957D2" w:rsidP="00462CFD">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01</w:t>
            </w:r>
          </w:p>
        </w:tc>
        <w:tc>
          <w:tcPr>
            <w:tcW w:w="3986" w:type="pct"/>
            <w:shd w:val="clear" w:color="auto" w:fill="auto"/>
            <w:vAlign w:val="center"/>
          </w:tcPr>
          <w:p w14:paraId="6AE43402" w14:textId="0D0428A7" w:rsidR="00681428" w:rsidRPr="007232BA" w:rsidRDefault="00430917" w:rsidP="00462CFD">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 xml:space="preserve">15 de </w:t>
            </w:r>
            <w:r w:rsidR="0015019E" w:rsidRPr="00C032E7">
              <w:rPr>
                <w:rFonts w:asciiTheme="minorHAnsi" w:hAnsiTheme="minorHAnsi" w:cstheme="minorHAnsi"/>
                <w:sz w:val="24"/>
                <w:szCs w:val="24"/>
              </w:rPr>
              <w:t>novembro</w:t>
            </w:r>
            <w:r w:rsidRPr="007232BA">
              <w:rPr>
                <w:rFonts w:asciiTheme="minorHAnsi" w:hAnsiTheme="minorHAnsi" w:cstheme="minorHAnsi"/>
                <w:sz w:val="24"/>
                <w:szCs w:val="24"/>
              </w:rPr>
              <w:t xml:space="preserve"> de </w:t>
            </w:r>
            <w:r w:rsidR="00C30A4D" w:rsidRPr="007232BA">
              <w:rPr>
                <w:rFonts w:asciiTheme="minorHAnsi" w:hAnsiTheme="minorHAnsi" w:cstheme="minorHAnsi"/>
                <w:sz w:val="24"/>
                <w:szCs w:val="24"/>
              </w:rPr>
              <w:t>2022</w:t>
            </w:r>
          </w:p>
        </w:tc>
      </w:tr>
      <w:tr w:rsidR="0023359A" w:rsidRPr="00C57861" w14:paraId="69659CB1" w14:textId="77777777" w:rsidTr="00DB61CB">
        <w:trPr>
          <w:trHeight w:val="85"/>
        </w:trPr>
        <w:tc>
          <w:tcPr>
            <w:tcW w:w="1014" w:type="pct"/>
            <w:shd w:val="clear" w:color="auto" w:fill="auto"/>
            <w:vAlign w:val="center"/>
          </w:tcPr>
          <w:p w14:paraId="03418CFE" w14:textId="6F973D23" w:rsidR="0023359A" w:rsidRPr="00C57861" w:rsidRDefault="0023359A"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02</w:t>
            </w:r>
          </w:p>
        </w:tc>
        <w:tc>
          <w:tcPr>
            <w:tcW w:w="3986" w:type="pct"/>
            <w:shd w:val="clear" w:color="auto" w:fill="auto"/>
          </w:tcPr>
          <w:p w14:paraId="04CA8BE6" w14:textId="31A768B4" w:rsidR="0023359A" w:rsidRPr="007232BA" w:rsidRDefault="00C30A4D"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15</w:t>
            </w:r>
            <w:r w:rsidR="000564EF" w:rsidRPr="007232BA">
              <w:rPr>
                <w:rFonts w:asciiTheme="minorHAnsi" w:hAnsiTheme="minorHAnsi" w:cstheme="minorHAnsi"/>
                <w:sz w:val="24"/>
                <w:szCs w:val="24"/>
              </w:rPr>
              <w:t xml:space="preserve"> de </w:t>
            </w:r>
            <w:r w:rsidR="0015019E" w:rsidRPr="00C032E7">
              <w:rPr>
                <w:rFonts w:asciiTheme="minorHAnsi" w:hAnsiTheme="minorHAnsi" w:cstheme="minorHAnsi"/>
                <w:sz w:val="24"/>
                <w:szCs w:val="24"/>
              </w:rPr>
              <w:t>maio</w:t>
            </w:r>
            <w:r w:rsidR="000564EF" w:rsidRPr="007232BA">
              <w:rPr>
                <w:rFonts w:asciiTheme="minorHAnsi" w:hAnsiTheme="minorHAnsi" w:cstheme="minorHAnsi"/>
                <w:sz w:val="24"/>
                <w:szCs w:val="24"/>
              </w:rPr>
              <w:t xml:space="preserve"> de </w:t>
            </w:r>
            <w:r w:rsidR="009F02D0" w:rsidRPr="007232BA">
              <w:rPr>
                <w:rFonts w:asciiTheme="minorHAnsi" w:hAnsiTheme="minorHAnsi" w:cstheme="minorHAnsi"/>
                <w:sz w:val="24"/>
                <w:szCs w:val="24"/>
              </w:rPr>
              <w:t>2023</w:t>
            </w:r>
          </w:p>
        </w:tc>
      </w:tr>
      <w:tr w:rsidR="0023359A" w:rsidRPr="00C57861" w14:paraId="04755F74" w14:textId="77777777" w:rsidTr="00DB61CB">
        <w:trPr>
          <w:trHeight w:val="278"/>
        </w:trPr>
        <w:tc>
          <w:tcPr>
            <w:tcW w:w="1014" w:type="pct"/>
            <w:shd w:val="clear" w:color="auto" w:fill="auto"/>
            <w:vAlign w:val="center"/>
          </w:tcPr>
          <w:p w14:paraId="561F116C" w14:textId="737DCDF2" w:rsidR="0023359A" w:rsidRPr="00C57861" w:rsidRDefault="0023359A"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03</w:t>
            </w:r>
          </w:p>
        </w:tc>
        <w:tc>
          <w:tcPr>
            <w:tcW w:w="3986" w:type="pct"/>
            <w:shd w:val="clear" w:color="auto" w:fill="auto"/>
          </w:tcPr>
          <w:p w14:paraId="00EC4DE8" w14:textId="0BCD927E" w:rsidR="0023359A" w:rsidRPr="007232BA" w:rsidRDefault="00E06777"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15</w:t>
            </w:r>
            <w:r w:rsidR="000564EF" w:rsidRPr="007232BA">
              <w:rPr>
                <w:rFonts w:asciiTheme="minorHAnsi" w:hAnsiTheme="minorHAnsi" w:cstheme="minorHAnsi"/>
                <w:sz w:val="24"/>
                <w:szCs w:val="24"/>
              </w:rPr>
              <w:t xml:space="preserve"> de </w:t>
            </w:r>
            <w:r w:rsidR="0015019E" w:rsidRPr="00C032E7">
              <w:rPr>
                <w:rFonts w:asciiTheme="minorHAnsi" w:hAnsiTheme="minorHAnsi" w:cstheme="minorHAnsi"/>
                <w:sz w:val="24"/>
                <w:szCs w:val="24"/>
              </w:rPr>
              <w:t>novembro</w:t>
            </w:r>
            <w:r w:rsidR="000564EF" w:rsidRPr="007232BA">
              <w:rPr>
                <w:rFonts w:asciiTheme="minorHAnsi" w:hAnsiTheme="minorHAnsi" w:cstheme="minorHAnsi"/>
                <w:sz w:val="24"/>
                <w:szCs w:val="24"/>
              </w:rPr>
              <w:t xml:space="preserve"> de </w:t>
            </w:r>
            <w:r w:rsidR="009F02D0" w:rsidRPr="007232BA">
              <w:rPr>
                <w:rFonts w:asciiTheme="minorHAnsi" w:hAnsiTheme="minorHAnsi" w:cstheme="minorHAnsi"/>
                <w:sz w:val="24"/>
                <w:szCs w:val="24"/>
              </w:rPr>
              <w:t>2023</w:t>
            </w:r>
          </w:p>
        </w:tc>
      </w:tr>
      <w:tr w:rsidR="0023359A" w:rsidRPr="00C57861" w14:paraId="75B84BF6" w14:textId="77777777" w:rsidTr="00DB61CB">
        <w:trPr>
          <w:trHeight w:val="104"/>
        </w:trPr>
        <w:tc>
          <w:tcPr>
            <w:tcW w:w="1014" w:type="pct"/>
            <w:shd w:val="clear" w:color="auto" w:fill="auto"/>
            <w:vAlign w:val="center"/>
          </w:tcPr>
          <w:p w14:paraId="0BDDDF49" w14:textId="101703B4" w:rsidR="0023359A" w:rsidRPr="00C57861" w:rsidRDefault="0023359A"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 xml:space="preserve">04 </w:t>
            </w:r>
          </w:p>
        </w:tc>
        <w:tc>
          <w:tcPr>
            <w:tcW w:w="3986" w:type="pct"/>
            <w:shd w:val="clear" w:color="auto" w:fill="auto"/>
          </w:tcPr>
          <w:p w14:paraId="59CBACFD" w14:textId="1C553222" w:rsidR="0023359A" w:rsidRPr="007232BA" w:rsidRDefault="00E06777"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15</w:t>
            </w:r>
            <w:r w:rsidR="000564EF" w:rsidRPr="007232BA">
              <w:rPr>
                <w:rFonts w:asciiTheme="minorHAnsi" w:hAnsiTheme="minorHAnsi" w:cstheme="minorHAnsi"/>
                <w:sz w:val="24"/>
                <w:szCs w:val="24"/>
              </w:rPr>
              <w:t xml:space="preserve"> de </w:t>
            </w:r>
            <w:r w:rsidR="0015019E" w:rsidRPr="00C032E7">
              <w:rPr>
                <w:rFonts w:asciiTheme="minorHAnsi" w:hAnsiTheme="minorHAnsi" w:cstheme="minorHAnsi"/>
                <w:sz w:val="24"/>
                <w:szCs w:val="24"/>
              </w:rPr>
              <w:t>maio</w:t>
            </w:r>
            <w:r w:rsidR="000564EF" w:rsidRPr="007232BA">
              <w:rPr>
                <w:rFonts w:asciiTheme="minorHAnsi" w:hAnsiTheme="minorHAnsi" w:cstheme="minorHAnsi"/>
                <w:sz w:val="24"/>
                <w:szCs w:val="24"/>
              </w:rPr>
              <w:t xml:space="preserve"> de </w:t>
            </w:r>
            <w:r w:rsidR="009F02D0" w:rsidRPr="007232BA">
              <w:rPr>
                <w:rFonts w:asciiTheme="minorHAnsi" w:hAnsiTheme="minorHAnsi" w:cstheme="minorHAnsi"/>
                <w:sz w:val="24"/>
                <w:szCs w:val="24"/>
              </w:rPr>
              <w:t>2024</w:t>
            </w:r>
          </w:p>
        </w:tc>
      </w:tr>
      <w:tr w:rsidR="0023359A" w:rsidRPr="00C57861" w14:paraId="21444465" w14:textId="77777777" w:rsidTr="00DB61CB">
        <w:trPr>
          <w:trHeight w:val="85"/>
        </w:trPr>
        <w:tc>
          <w:tcPr>
            <w:tcW w:w="1014" w:type="pct"/>
            <w:shd w:val="clear" w:color="auto" w:fill="auto"/>
            <w:vAlign w:val="center"/>
          </w:tcPr>
          <w:p w14:paraId="5053961A" w14:textId="3BEE9037" w:rsidR="0023359A" w:rsidRPr="00C57861" w:rsidRDefault="0023359A"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05</w:t>
            </w:r>
          </w:p>
        </w:tc>
        <w:tc>
          <w:tcPr>
            <w:tcW w:w="3986" w:type="pct"/>
            <w:shd w:val="clear" w:color="auto" w:fill="auto"/>
          </w:tcPr>
          <w:p w14:paraId="31B253C4" w14:textId="08684E1F" w:rsidR="0023359A" w:rsidRPr="007232BA" w:rsidRDefault="00E06777"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15</w:t>
            </w:r>
            <w:r w:rsidR="000564EF" w:rsidRPr="007232BA">
              <w:rPr>
                <w:rFonts w:asciiTheme="minorHAnsi" w:hAnsiTheme="minorHAnsi" w:cstheme="minorHAnsi"/>
                <w:sz w:val="24"/>
                <w:szCs w:val="24"/>
              </w:rPr>
              <w:t xml:space="preserve"> de </w:t>
            </w:r>
            <w:r w:rsidR="0015019E" w:rsidRPr="00C032E7">
              <w:rPr>
                <w:rFonts w:asciiTheme="minorHAnsi" w:hAnsiTheme="minorHAnsi" w:cstheme="minorHAnsi"/>
                <w:sz w:val="24"/>
                <w:szCs w:val="24"/>
              </w:rPr>
              <w:t>novembro</w:t>
            </w:r>
            <w:r w:rsidR="000564EF" w:rsidRPr="007232BA">
              <w:rPr>
                <w:rFonts w:asciiTheme="minorHAnsi" w:hAnsiTheme="minorHAnsi" w:cstheme="minorHAnsi"/>
                <w:sz w:val="24"/>
                <w:szCs w:val="24"/>
              </w:rPr>
              <w:t xml:space="preserve"> de </w:t>
            </w:r>
            <w:r w:rsidR="009F02D0" w:rsidRPr="007232BA">
              <w:rPr>
                <w:rFonts w:asciiTheme="minorHAnsi" w:hAnsiTheme="minorHAnsi" w:cstheme="minorHAnsi"/>
                <w:sz w:val="24"/>
                <w:szCs w:val="24"/>
              </w:rPr>
              <w:t>2024</w:t>
            </w:r>
          </w:p>
        </w:tc>
      </w:tr>
      <w:tr w:rsidR="0023359A" w:rsidRPr="00C57861" w14:paraId="174482B7" w14:textId="77777777" w:rsidTr="00DB61CB">
        <w:trPr>
          <w:trHeight w:val="85"/>
        </w:trPr>
        <w:tc>
          <w:tcPr>
            <w:tcW w:w="1014" w:type="pct"/>
            <w:shd w:val="clear" w:color="auto" w:fill="auto"/>
            <w:vAlign w:val="center"/>
          </w:tcPr>
          <w:p w14:paraId="539D18FE" w14:textId="2FCAECE3" w:rsidR="0023359A" w:rsidRPr="00C57861" w:rsidRDefault="0023359A"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06</w:t>
            </w:r>
          </w:p>
        </w:tc>
        <w:tc>
          <w:tcPr>
            <w:tcW w:w="3986" w:type="pct"/>
            <w:shd w:val="clear" w:color="auto" w:fill="auto"/>
          </w:tcPr>
          <w:p w14:paraId="4CD4B585" w14:textId="513AD7BF" w:rsidR="0023359A" w:rsidRPr="007232BA" w:rsidRDefault="00E06777"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15</w:t>
            </w:r>
            <w:r w:rsidR="009F02D0" w:rsidRPr="007232BA">
              <w:rPr>
                <w:rFonts w:asciiTheme="minorHAnsi" w:hAnsiTheme="minorHAnsi" w:cstheme="minorHAnsi"/>
                <w:sz w:val="24"/>
                <w:szCs w:val="24"/>
              </w:rPr>
              <w:t xml:space="preserve"> </w:t>
            </w:r>
            <w:r w:rsidR="000564EF" w:rsidRPr="007232BA">
              <w:rPr>
                <w:rFonts w:asciiTheme="minorHAnsi" w:hAnsiTheme="minorHAnsi" w:cstheme="minorHAnsi"/>
                <w:sz w:val="24"/>
                <w:szCs w:val="24"/>
              </w:rPr>
              <w:t xml:space="preserve">de </w:t>
            </w:r>
            <w:r w:rsidR="0015019E" w:rsidRPr="00C032E7">
              <w:rPr>
                <w:rFonts w:asciiTheme="minorHAnsi" w:hAnsiTheme="minorHAnsi" w:cstheme="minorHAnsi"/>
                <w:sz w:val="24"/>
                <w:szCs w:val="24"/>
              </w:rPr>
              <w:t>maio</w:t>
            </w:r>
            <w:r w:rsidR="009F02D0" w:rsidRPr="007232BA">
              <w:rPr>
                <w:rFonts w:asciiTheme="minorHAnsi" w:hAnsiTheme="minorHAnsi" w:cstheme="minorHAnsi"/>
                <w:sz w:val="24"/>
                <w:szCs w:val="24"/>
              </w:rPr>
              <w:t xml:space="preserve"> </w:t>
            </w:r>
            <w:r w:rsidR="000564EF" w:rsidRPr="007232BA">
              <w:rPr>
                <w:rFonts w:asciiTheme="minorHAnsi" w:hAnsiTheme="minorHAnsi" w:cstheme="minorHAnsi"/>
                <w:sz w:val="24"/>
                <w:szCs w:val="24"/>
              </w:rPr>
              <w:t xml:space="preserve">de </w:t>
            </w:r>
            <w:r w:rsidR="009F02D0" w:rsidRPr="007232BA">
              <w:rPr>
                <w:rFonts w:asciiTheme="minorHAnsi" w:hAnsiTheme="minorHAnsi" w:cstheme="minorHAnsi"/>
                <w:sz w:val="24"/>
                <w:szCs w:val="24"/>
              </w:rPr>
              <w:t>2025</w:t>
            </w:r>
          </w:p>
        </w:tc>
      </w:tr>
      <w:tr w:rsidR="0023359A" w:rsidRPr="00C57861" w14:paraId="4B5DD515" w14:textId="77777777" w:rsidTr="00DB61CB">
        <w:trPr>
          <w:trHeight w:val="158"/>
        </w:trPr>
        <w:tc>
          <w:tcPr>
            <w:tcW w:w="1014" w:type="pct"/>
            <w:shd w:val="clear" w:color="auto" w:fill="auto"/>
            <w:vAlign w:val="center"/>
          </w:tcPr>
          <w:p w14:paraId="260037F2" w14:textId="59D65D30" w:rsidR="0023359A" w:rsidRPr="00C57861" w:rsidRDefault="0023359A"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07</w:t>
            </w:r>
          </w:p>
        </w:tc>
        <w:tc>
          <w:tcPr>
            <w:tcW w:w="3986" w:type="pct"/>
            <w:shd w:val="clear" w:color="auto" w:fill="auto"/>
          </w:tcPr>
          <w:p w14:paraId="716F069E" w14:textId="411E9159" w:rsidR="0023359A" w:rsidRPr="007232BA" w:rsidRDefault="00E06777"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15</w:t>
            </w:r>
            <w:r w:rsidR="000564EF" w:rsidRPr="007232BA">
              <w:rPr>
                <w:rFonts w:asciiTheme="minorHAnsi" w:hAnsiTheme="minorHAnsi" w:cstheme="minorHAnsi"/>
                <w:sz w:val="24"/>
                <w:szCs w:val="24"/>
              </w:rPr>
              <w:t xml:space="preserve"> de </w:t>
            </w:r>
            <w:r w:rsidR="0015019E" w:rsidRPr="00C032E7">
              <w:rPr>
                <w:rFonts w:asciiTheme="minorHAnsi" w:hAnsiTheme="minorHAnsi" w:cstheme="minorHAnsi"/>
                <w:sz w:val="24"/>
                <w:szCs w:val="24"/>
              </w:rPr>
              <w:t>novembro</w:t>
            </w:r>
            <w:r w:rsidR="000564EF" w:rsidRPr="007232BA">
              <w:rPr>
                <w:rFonts w:asciiTheme="minorHAnsi" w:hAnsiTheme="minorHAnsi" w:cstheme="minorHAnsi"/>
                <w:sz w:val="24"/>
                <w:szCs w:val="24"/>
              </w:rPr>
              <w:t xml:space="preserve"> de </w:t>
            </w:r>
            <w:r w:rsidR="009F02D0" w:rsidRPr="007232BA">
              <w:rPr>
                <w:rFonts w:asciiTheme="minorHAnsi" w:hAnsiTheme="minorHAnsi" w:cstheme="minorHAnsi"/>
                <w:sz w:val="24"/>
                <w:szCs w:val="24"/>
              </w:rPr>
              <w:t>2025</w:t>
            </w:r>
          </w:p>
        </w:tc>
      </w:tr>
      <w:tr w:rsidR="0023359A" w:rsidRPr="00C57861" w14:paraId="0186166D" w14:textId="77777777" w:rsidTr="00DB61CB">
        <w:trPr>
          <w:trHeight w:val="85"/>
        </w:trPr>
        <w:tc>
          <w:tcPr>
            <w:tcW w:w="1014" w:type="pct"/>
            <w:shd w:val="clear" w:color="auto" w:fill="auto"/>
            <w:vAlign w:val="center"/>
          </w:tcPr>
          <w:p w14:paraId="758BEB0A" w14:textId="1D82F0BB" w:rsidR="0023359A" w:rsidRPr="00C57861" w:rsidRDefault="0023359A"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08</w:t>
            </w:r>
          </w:p>
        </w:tc>
        <w:tc>
          <w:tcPr>
            <w:tcW w:w="3986" w:type="pct"/>
            <w:shd w:val="clear" w:color="auto" w:fill="auto"/>
          </w:tcPr>
          <w:p w14:paraId="13C4D758" w14:textId="3698C01B" w:rsidR="0023359A" w:rsidRPr="007232BA" w:rsidRDefault="00E06777"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15</w:t>
            </w:r>
            <w:r w:rsidR="000564EF" w:rsidRPr="007232BA">
              <w:rPr>
                <w:rFonts w:asciiTheme="minorHAnsi" w:hAnsiTheme="minorHAnsi" w:cstheme="minorHAnsi"/>
                <w:sz w:val="24"/>
                <w:szCs w:val="24"/>
              </w:rPr>
              <w:t xml:space="preserve"> de </w:t>
            </w:r>
            <w:r w:rsidR="0015019E" w:rsidRPr="00C032E7">
              <w:rPr>
                <w:rFonts w:asciiTheme="minorHAnsi" w:hAnsiTheme="minorHAnsi" w:cstheme="minorHAnsi"/>
                <w:sz w:val="24"/>
                <w:szCs w:val="24"/>
              </w:rPr>
              <w:t>maio</w:t>
            </w:r>
            <w:r w:rsidR="000564EF" w:rsidRPr="007232BA">
              <w:rPr>
                <w:rFonts w:asciiTheme="minorHAnsi" w:hAnsiTheme="minorHAnsi" w:cstheme="minorHAnsi"/>
                <w:sz w:val="24"/>
                <w:szCs w:val="24"/>
              </w:rPr>
              <w:t xml:space="preserve"> de </w:t>
            </w:r>
            <w:r w:rsidR="009F02D0" w:rsidRPr="007232BA">
              <w:rPr>
                <w:rFonts w:asciiTheme="minorHAnsi" w:hAnsiTheme="minorHAnsi" w:cstheme="minorHAnsi"/>
                <w:sz w:val="24"/>
                <w:szCs w:val="24"/>
              </w:rPr>
              <w:t>2026</w:t>
            </w:r>
          </w:p>
        </w:tc>
      </w:tr>
      <w:tr w:rsidR="0023359A" w:rsidRPr="00C57861" w14:paraId="6B875E60" w14:textId="77777777" w:rsidTr="00DB61CB">
        <w:trPr>
          <w:trHeight w:val="89"/>
        </w:trPr>
        <w:tc>
          <w:tcPr>
            <w:tcW w:w="1014" w:type="pct"/>
            <w:shd w:val="clear" w:color="auto" w:fill="auto"/>
            <w:vAlign w:val="center"/>
          </w:tcPr>
          <w:p w14:paraId="0596C0BA" w14:textId="6C3988DB" w:rsidR="0023359A" w:rsidRPr="00C57861" w:rsidRDefault="0023359A"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09</w:t>
            </w:r>
          </w:p>
        </w:tc>
        <w:tc>
          <w:tcPr>
            <w:tcW w:w="3986" w:type="pct"/>
            <w:shd w:val="clear" w:color="auto" w:fill="auto"/>
          </w:tcPr>
          <w:p w14:paraId="036C445D" w14:textId="56E1585F" w:rsidR="0023359A" w:rsidRPr="007232BA" w:rsidRDefault="00E06777"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15</w:t>
            </w:r>
            <w:r w:rsidR="000564EF" w:rsidRPr="007232BA">
              <w:rPr>
                <w:rFonts w:asciiTheme="minorHAnsi" w:hAnsiTheme="minorHAnsi" w:cstheme="minorHAnsi"/>
                <w:sz w:val="24"/>
                <w:szCs w:val="24"/>
              </w:rPr>
              <w:t xml:space="preserve"> de </w:t>
            </w:r>
            <w:r w:rsidR="0015019E" w:rsidRPr="00C032E7">
              <w:rPr>
                <w:rFonts w:asciiTheme="minorHAnsi" w:hAnsiTheme="minorHAnsi" w:cstheme="minorHAnsi"/>
                <w:sz w:val="24"/>
                <w:szCs w:val="24"/>
              </w:rPr>
              <w:t>novembro</w:t>
            </w:r>
            <w:r w:rsidR="000564EF" w:rsidRPr="007232BA">
              <w:rPr>
                <w:rFonts w:asciiTheme="minorHAnsi" w:hAnsiTheme="minorHAnsi" w:cstheme="minorHAnsi"/>
                <w:sz w:val="24"/>
                <w:szCs w:val="24"/>
              </w:rPr>
              <w:t xml:space="preserve"> de </w:t>
            </w:r>
            <w:r w:rsidR="009F02D0" w:rsidRPr="007232BA">
              <w:rPr>
                <w:rFonts w:asciiTheme="minorHAnsi" w:hAnsiTheme="minorHAnsi" w:cstheme="minorHAnsi"/>
                <w:sz w:val="24"/>
                <w:szCs w:val="24"/>
              </w:rPr>
              <w:t>2026</w:t>
            </w:r>
          </w:p>
        </w:tc>
      </w:tr>
      <w:tr w:rsidR="0023359A" w:rsidRPr="00C57861" w14:paraId="42D94EC0" w14:textId="77777777" w:rsidTr="00DB61CB">
        <w:trPr>
          <w:trHeight w:val="85"/>
        </w:trPr>
        <w:tc>
          <w:tcPr>
            <w:tcW w:w="1014" w:type="pct"/>
            <w:shd w:val="clear" w:color="auto" w:fill="auto"/>
            <w:vAlign w:val="center"/>
          </w:tcPr>
          <w:p w14:paraId="6DD83437" w14:textId="30C7F26A" w:rsidR="0023359A" w:rsidRPr="00C57861" w:rsidRDefault="0023359A"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10</w:t>
            </w:r>
          </w:p>
        </w:tc>
        <w:tc>
          <w:tcPr>
            <w:tcW w:w="3986" w:type="pct"/>
            <w:shd w:val="clear" w:color="auto" w:fill="auto"/>
          </w:tcPr>
          <w:p w14:paraId="1A5826E8" w14:textId="3723D878" w:rsidR="0023359A" w:rsidRPr="007232BA" w:rsidRDefault="00E06777" w:rsidP="0023359A">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15</w:t>
            </w:r>
            <w:r w:rsidR="000564EF" w:rsidRPr="007232BA">
              <w:rPr>
                <w:rFonts w:asciiTheme="minorHAnsi" w:hAnsiTheme="minorHAnsi" w:cstheme="minorHAnsi"/>
                <w:sz w:val="24"/>
                <w:szCs w:val="24"/>
              </w:rPr>
              <w:t xml:space="preserve"> de </w:t>
            </w:r>
            <w:r w:rsidR="0015019E" w:rsidRPr="00C032E7">
              <w:rPr>
                <w:rFonts w:asciiTheme="minorHAnsi" w:hAnsiTheme="minorHAnsi" w:cstheme="minorHAnsi"/>
                <w:sz w:val="24"/>
                <w:szCs w:val="24"/>
              </w:rPr>
              <w:t>maio</w:t>
            </w:r>
            <w:r w:rsidR="009F02D0" w:rsidRPr="007232BA">
              <w:rPr>
                <w:rFonts w:asciiTheme="minorHAnsi" w:hAnsiTheme="minorHAnsi" w:cstheme="minorHAnsi"/>
                <w:sz w:val="24"/>
                <w:szCs w:val="24"/>
              </w:rPr>
              <w:t xml:space="preserve"> </w:t>
            </w:r>
            <w:r w:rsidR="000564EF" w:rsidRPr="007232BA">
              <w:rPr>
                <w:rFonts w:asciiTheme="minorHAnsi" w:hAnsiTheme="minorHAnsi" w:cstheme="minorHAnsi"/>
                <w:sz w:val="24"/>
                <w:szCs w:val="24"/>
              </w:rPr>
              <w:t xml:space="preserve">de </w:t>
            </w:r>
            <w:r w:rsidR="009F02D0" w:rsidRPr="007232BA">
              <w:rPr>
                <w:rFonts w:asciiTheme="minorHAnsi" w:hAnsiTheme="minorHAnsi" w:cstheme="minorHAnsi"/>
                <w:sz w:val="24"/>
                <w:szCs w:val="24"/>
              </w:rPr>
              <w:t>2027</w:t>
            </w:r>
          </w:p>
        </w:tc>
      </w:tr>
      <w:tr w:rsidR="00881868" w:rsidRPr="00C57861" w14:paraId="3ADA4C80" w14:textId="3718A401" w:rsidTr="00DB61CB">
        <w:trPr>
          <w:trHeight w:val="177"/>
        </w:trPr>
        <w:tc>
          <w:tcPr>
            <w:tcW w:w="1014" w:type="pct"/>
            <w:shd w:val="clear" w:color="auto" w:fill="auto"/>
            <w:vAlign w:val="center"/>
          </w:tcPr>
          <w:p w14:paraId="0FAC66A6" w14:textId="4F620CBE" w:rsidR="00881868" w:rsidRPr="00C57861" w:rsidRDefault="00881868" w:rsidP="00881868">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11</w:t>
            </w:r>
          </w:p>
        </w:tc>
        <w:tc>
          <w:tcPr>
            <w:tcW w:w="3986" w:type="pct"/>
            <w:shd w:val="clear" w:color="auto" w:fill="auto"/>
          </w:tcPr>
          <w:p w14:paraId="63EA9EC8" w14:textId="7326A602" w:rsidR="00881868" w:rsidRPr="007232BA" w:rsidRDefault="00881868" w:rsidP="00881868">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 xml:space="preserve">15 de </w:t>
            </w:r>
            <w:r w:rsidR="0015019E" w:rsidRPr="00C032E7">
              <w:rPr>
                <w:rFonts w:asciiTheme="minorHAnsi" w:hAnsiTheme="minorHAnsi" w:cstheme="minorHAnsi"/>
                <w:sz w:val="24"/>
                <w:szCs w:val="24"/>
              </w:rPr>
              <w:t>novembro</w:t>
            </w:r>
            <w:r w:rsidRPr="007232BA">
              <w:rPr>
                <w:rFonts w:asciiTheme="minorHAnsi" w:hAnsiTheme="minorHAnsi" w:cstheme="minorHAnsi"/>
                <w:sz w:val="24"/>
                <w:szCs w:val="24"/>
              </w:rPr>
              <w:t xml:space="preserve"> de 2027</w:t>
            </w:r>
          </w:p>
        </w:tc>
      </w:tr>
      <w:tr w:rsidR="00881868" w:rsidRPr="00C57861" w14:paraId="173FE6B3" w14:textId="3C36FF9A" w:rsidTr="00DB61CB">
        <w:trPr>
          <w:trHeight w:val="143"/>
        </w:trPr>
        <w:tc>
          <w:tcPr>
            <w:tcW w:w="1014" w:type="pct"/>
            <w:shd w:val="clear" w:color="auto" w:fill="auto"/>
            <w:vAlign w:val="center"/>
          </w:tcPr>
          <w:p w14:paraId="6EC38699" w14:textId="28189028" w:rsidR="00881868" w:rsidRPr="00C57861" w:rsidRDefault="00881868" w:rsidP="00881868">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12</w:t>
            </w:r>
          </w:p>
        </w:tc>
        <w:tc>
          <w:tcPr>
            <w:tcW w:w="3986" w:type="pct"/>
            <w:shd w:val="clear" w:color="auto" w:fill="auto"/>
          </w:tcPr>
          <w:p w14:paraId="5E0F97D0" w14:textId="354761CB" w:rsidR="00881868" w:rsidRPr="007232BA" w:rsidRDefault="00881868" w:rsidP="00881868">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 xml:space="preserve">15 de </w:t>
            </w:r>
            <w:r w:rsidR="0015019E" w:rsidRPr="00C032E7">
              <w:rPr>
                <w:rFonts w:asciiTheme="minorHAnsi" w:hAnsiTheme="minorHAnsi" w:cstheme="minorHAnsi"/>
                <w:sz w:val="24"/>
                <w:szCs w:val="24"/>
              </w:rPr>
              <w:t>maio</w:t>
            </w:r>
            <w:r w:rsidRPr="007232BA">
              <w:rPr>
                <w:rFonts w:asciiTheme="minorHAnsi" w:hAnsiTheme="minorHAnsi" w:cstheme="minorHAnsi"/>
                <w:sz w:val="24"/>
                <w:szCs w:val="24"/>
              </w:rPr>
              <w:t xml:space="preserve"> de 2028</w:t>
            </w:r>
          </w:p>
        </w:tc>
      </w:tr>
      <w:tr w:rsidR="00881868" w:rsidRPr="00C57861" w14:paraId="04924B78" w14:textId="25E757D2" w:rsidTr="00DB61CB">
        <w:trPr>
          <w:trHeight w:val="85"/>
        </w:trPr>
        <w:tc>
          <w:tcPr>
            <w:tcW w:w="1014" w:type="pct"/>
            <w:shd w:val="clear" w:color="auto" w:fill="auto"/>
            <w:vAlign w:val="center"/>
          </w:tcPr>
          <w:p w14:paraId="3C53B7DE" w14:textId="6BB544C5" w:rsidR="00881868" w:rsidRPr="00C57861" w:rsidRDefault="00881868" w:rsidP="00881868">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13</w:t>
            </w:r>
          </w:p>
        </w:tc>
        <w:tc>
          <w:tcPr>
            <w:tcW w:w="3986" w:type="pct"/>
            <w:shd w:val="clear" w:color="auto" w:fill="auto"/>
          </w:tcPr>
          <w:p w14:paraId="72C18182" w14:textId="4BEFAF9B" w:rsidR="00881868" w:rsidRPr="007232BA" w:rsidRDefault="00881868" w:rsidP="00881868">
            <w:pPr>
              <w:widowControl/>
              <w:autoSpaceDE/>
              <w:autoSpaceDN/>
              <w:adjustRightInd/>
              <w:spacing w:line="288" w:lineRule="auto"/>
              <w:contextualSpacing/>
              <w:jc w:val="center"/>
              <w:rPr>
                <w:rFonts w:asciiTheme="minorHAnsi" w:hAnsiTheme="minorHAnsi" w:cstheme="minorHAnsi"/>
                <w:b/>
                <w:sz w:val="24"/>
                <w:szCs w:val="24"/>
                <w:lang w:eastAsia="pt-BR"/>
              </w:rPr>
            </w:pPr>
            <w:r w:rsidRPr="007232BA">
              <w:rPr>
                <w:rFonts w:asciiTheme="minorHAnsi" w:hAnsiTheme="minorHAnsi" w:cstheme="minorHAnsi"/>
                <w:sz w:val="24"/>
                <w:szCs w:val="24"/>
              </w:rPr>
              <w:t xml:space="preserve">15 de </w:t>
            </w:r>
            <w:r w:rsidR="0015019E" w:rsidRPr="00C032E7">
              <w:rPr>
                <w:rFonts w:asciiTheme="minorHAnsi" w:hAnsiTheme="minorHAnsi" w:cstheme="minorHAnsi"/>
                <w:sz w:val="24"/>
                <w:szCs w:val="24"/>
              </w:rPr>
              <w:t>novembro</w:t>
            </w:r>
            <w:r w:rsidRPr="007232BA">
              <w:rPr>
                <w:rFonts w:asciiTheme="minorHAnsi" w:hAnsiTheme="minorHAnsi" w:cstheme="minorHAnsi"/>
                <w:sz w:val="24"/>
                <w:szCs w:val="24"/>
              </w:rPr>
              <w:t xml:space="preserve"> de 2028</w:t>
            </w:r>
          </w:p>
        </w:tc>
      </w:tr>
      <w:tr w:rsidR="001E366E" w:rsidRPr="00C57861" w14:paraId="52709DB7" w14:textId="77777777" w:rsidTr="007003EA">
        <w:trPr>
          <w:trHeight w:val="85"/>
        </w:trPr>
        <w:tc>
          <w:tcPr>
            <w:tcW w:w="1014" w:type="pct"/>
            <w:shd w:val="clear" w:color="auto" w:fill="auto"/>
            <w:vAlign w:val="center"/>
          </w:tcPr>
          <w:p w14:paraId="3B9193F8" w14:textId="48293EE6" w:rsidR="001E366E" w:rsidRPr="00C57861" w:rsidRDefault="001E366E" w:rsidP="00462CFD">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14</w:t>
            </w:r>
          </w:p>
        </w:tc>
        <w:tc>
          <w:tcPr>
            <w:tcW w:w="3986" w:type="pct"/>
            <w:shd w:val="clear" w:color="auto" w:fill="auto"/>
            <w:vAlign w:val="center"/>
          </w:tcPr>
          <w:p w14:paraId="5AE65C52" w14:textId="492D6808" w:rsidR="001E366E" w:rsidRPr="00C57861" w:rsidRDefault="001E366E" w:rsidP="00462CFD">
            <w:pPr>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Data de Vencimento</w:t>
            </w:r>
          </w:p>
        </w:tc>
      </w:tr>
    </w:tbl>
    <w:p w14:paraId="47A7DA0B" w14:textId="77777777" w:rsidR="00681428" w:rsidRPr="00C57861" w:rsidRDefault="00681428"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0D633A29" w14:textId="6C3C5F0D" w:rsidR="004C13CD" w:rsidRPr="00C57861" w:rsidRDefault="004C13CD"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Amortização Programada</w:t>
      </w:r>
    </w:p>
    <w:p w14:paraId="32BAF636"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49843BC0" w14:textId="3E7367D2" w:rsidR="004C13CD" w:rsidRPr="00C57861" w:rsidRDefault="004C13CD"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Ressalvadas as hipóteses de liquidação antecipada da totalidade das Debêntures em razão da ocorrência de seu resgate antecipado</w:t>
      </w:r>
      <w:r w:rsidR="00225A41"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e/ou do vencimento antecipado das obrigações decorrentes das Debêntures, conforme os termos previstos nesta Escritura de Emissão, o Valor Nominal Unitário </w:t>
      </w:r>
      <w:r w:rsidR="009E3A21" w:rsidRPr="00C57861">
        <w:rPr>
          <w:rFonts w:asciiTheme="minorHAnsi" w:hAnsiTheme="minorHAnsi" w:cstheme="minorHAnsi"/>
          <w:sz w:val="24"/>
          <w:szCs w:val="24"/>
          <w:lang w:val="pt-BR"/>
        </w:rPr>
        <w:t xml:space="preserve">Atualizado </w:t>
      </w:r>
      <w:r w:rsidRPr="00C57861">
        <w:rPr>
          <w:rFonts w:asciiTheme="minorHAnsi" w:hAnsiTheme="minorHAnsi" w:cstheme="minorHAnsi"/>
          <w:sz w:val="24"/>
          <w:szCs w:val="24"/>
          <w:lang w:val="pt-BR"/>
        </w:rPr>
        <w:t xml:space="preserve">das Debêntures será pago em </w:t>
      </w:r>
      <w:r w:rsidR="00096097">
        <w:rPr>
          <w:rFonts w:asciiTheme="minorHAnsi" w:hAnsiTheme="minorHAnsi" w:cstheme="minorHAnsi"/>
          <w:sz w:val="24"/>
          <w:szCs w:val="24"/>
          <w:lang w:val="pt-BR"/>
        </w:rPr>
        <w:t>11</w:t>
      </w:r>
      <w:r w:rsidR="00632081" w:rsidRPr="00C57861">
        <w:rPr>
          <w:rFonts w:asciiTheme="minorHAnsi" w:hAnsiTheme="minorHAnsi" w:cstheme="minorHAnsi"/>
          <w:sz w:val="24"/>
          <w:szCs w:val="24"/>
          <w:lang w:val="pt-BR"/>
        </w:rPr>
        <w:t xml:space="preserve"> (</w:t>
      </w:r>
      <w:r w:rsidR="00096097">
        <w:rPr>
          <w:rFonts w:asciiTheme="minorHAnsi" w:hAnsiTheme="minorHAnsi" w:cstheme="minorHAnsi"/>
          <w:sz w:val="24"/>
          <w:szCs w:val="24"/>
          <w:lang w:val="pt-BR"/>
        </w:rPr>
        <w:t>onze</w:t>
      </w:r>
      <w:r w:rsidR="00632081"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parcelas </w:t>
      </w:r>
      <w:r w:rsidR="0074568F">
        <w:rPr>
          <w:rFonts w:asciiTheme="minorHAnsi" w:hAnsiTheme="minorHAnsi" w:cstheme="minorHAnsi"/>
          <w:sz w:val="24"/>
          <w:szCs w:val="24"/>
          <w:lang w:val="pt-BR"/>
        </w:rPr>
        <w:t>semestrais</w:t>
      </w:r>
      <w:r w:rsidR="0074568F"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e sucessivas, </w:t>
      </w:r>
      <w:r w:rsidR="00323E02" w:rsidRPr="007232BA">
        <w:rPr>
          <w:rFonts w:asciiTheme="minorHAnsi" w:hAnsiTheme="minorHAnsi" w:cstheme="minorHAnsi"/>
          <w:sz w:val="24"/>
          <w:szCs w:val="24"/>
          <w:lang w:val="pt-BR"/>
        </w:rPr>
        <w:t xml:space="preserve">sempre no dia 15 (quinze) </w:t>
      </w:r>
      <w:r w:rsidR="00124DFD" w:rsidRPr="007232BA">
        <w:rPr>
          <w:rFonts w:asciiTheme="minorHAnsi" w:hAnsiTheme="minorHAnsi" w:cstheme="minorHAnsi"/>
          <w:sz w:val="24"/>
          <w:szCs w:val="24"/>
          <w:lang w:val="pt-BR"/>
        </w:rPr>
        <w:t xml:space="preserve">de </w:t>
      </w:r>
      <w:r w:rsidR="0015019E" w:rsidRPr="00C032E7">
        <w:rPr>
          <w:rFonts w:asciiTheme="minorHAnsi" w:hAnsiTheme="minorHAnsi" w:cstheme="minorHAnsi"/>
          <w:sz w:val="24"/>
          <w:szCs w:val="24"/>
          <w:lang w:val="pt-BR"/>
        </w:rPr>
        <w:t>maio</w:t>
      </w:r>
      <w:r w:rsidR="000E2C4D" w:rsidRPr="007232BA">
        <w:rPr>
          <w:rFonts w:asciiTheme="minorHAnsi" w:hAnsiTheme="minorHAnsi" w:cstheme="minorHAnsi"/>
          <w:sz w:val="24"/>
          <w:szCs w:val="24"/>
          <w:lang w:val="pt-BR"/>
        </w:rPr>
        <w:t xml:space="preserve"> e </w:t>
      </w:r>
      <w:r w:rsidR="0015019E" w:rsidRPr="00C032E7">
        <w:rPr>
          <w:rFonts w:asciiTheme="minorHAnsi" w:hAnsiTheme="minorHAnsi" w:cstheme="minorHAnsi"/>
          <w:sz w:val="24"/>
          <w:szCs w:val="24"/>
          <w:lang w:val="pt-BR"/>
        </w:rPr>
        <w:t>novembro</w:t>
      </w:r>
      <w:r w:rsidR="00124DFD" w:rsidRPr="007232BA">
        <w:rPr>
          <w:rFonts w:asciiTheme="minorHAnsi" w:hAnsiTheme="minorHAnsi" w:cstheme="minorHAnsi"/>
          <w:sz w:val="24"/>
          <w:szCs w:val="24"/>
          <w:lang w:val="pt-BR"/>
        </w:rPr>
        <w:t xml:space="preserve">, </w:t>
      </w:r>
      <w:r w:rsidRPr="007232BA">
        <w:rPr>
          <w:rFonts w:asciiTheme="minorHAnsi" w:hAnsiTheme="minorHAnsi" w:cstheme="minorHAnsi"/>
          <w:sz w:val="24"/>
          <w:szCs w:val="24"/>
          <w:lang w:val="pt-BR"/>
        </w:rPr>
        <w:t xml:space="preserve">sendo a primeira parcela devida a partir do </w:t>
      </w:r>
      <w:r w:rsidR="00070EE6" w:rsidRPr="007232BA">
        <w:rPr>
          <w:rFonts w:asciiTheme="minorHAnsi" w:hAnsiTheme="minorHAnsi" w:cstheme="minorHAnsi"/>
          <w:sz w:val="24"/>
          <w:szCs w:val="24"/>
          <w:lang w:val="pt-BR"/>
        </w:rPr>
        <w:t>24</w:t>
      </w:r>
      <w:r w:rsidRPr="007232BA">
        <w:rPr>
          <w:rFonts w:asciiTheme="minorHAnsi" w:hAnsiTheme="minorHAnsi" w:cstheme="minorHAnsi"/>
          <w:sz w:val="24"/>
          <w:szCs w:val="24"/>
          <w:lang w:val="pt-BR"/>
        </w:rPr>
        <w:t>° (</w:t>
      </w:r>
      <w:r w:rsidR="00070EE6" w:rsidRPr="007232BA">
        <w:rPr>
          <w:rFonts w:asciiTheme="minorHAnsi" w:hAnsiTheme="minorHAnsi" w:cstheme="minorHAnsi"/>
          <w:sz w:val="24"/>
          <w:szCs w:val="24"/>
          <w:lang w:val="pt-BR"/>
        </w:rPr>
        <w:t>vigésimo quarto</w:t>
      </w:r>
      <w:r w:rsidRPr="007232BA">
        <w:rPr>
          <w:rFonts w:asciiTheme="minorHAnsi" w:hAnsiTheme="minorHAnsi" w:cstheme="minorHAnsi"/>
          <w:sz w:val="24"/>
          <w:szCs w:val="24"/>
          <w:lang w:val="pt-BR"/>
        </w:rPr>
        <w:t xml:space="preserve"> mês) contado da Data de Emissão, ou seja</w:t>
      </w:r>
      <w:r w:rsidR="007229F0" w:rsidRPr="007232BA">
        <w:rPr>
          <w:rFonts w:asciiTheme="minorHAnsi" w:hAnsiTheme="minorHAnsi" w:cstheme="minorHAnsi"/>
          <w:sz w:val="24"/>
          <w:szCs w:val="24"/>
          <w:lang w:val="pt-BR"/>
        </w:rPr>
        <w:t>,</w:t>
      </w:r>
      <w:r w:rsidRPr="007232BA">
        <w:rPr>
          <w:rFonts w:asciiTheme="minorHAnsi" w:hAnsiTheme="minorHAnsi" w:cstheme="minorHAnsi"/>
          <w:sz w:val="24"/>
          <w:szCs w:val="24"/>
          <w:lang w:val="pt-BR"/>
        </w:rPr>
        <w:t xml:space="preserve"> em </w:t>
      </w:r>
      <w:r w:rsidR="005B7D93" w:rsidRPr="007232BA">
        <w:rPr>
          <w:rFonts w:asciiTheme="minorHAnsi" w:hAnsiTheme="minorHAnsi" w:cstheme="minorHAnsi"/>
          <w:sz w:val="24"/>
          <w:szCs w:val="24"/>
          <w:lang w:val="pt-BR"/>
        </w:rPr>
        <w:t>15</w:t>
      </w:r>
      <w:r w:rsidR="00B2645F" w:rsidRPr="007232BA">
        <w:rPr>
          <w:rFonts w:asciiTheme="minorHAnsi" w:hAnsiTheme="minorHAnsi" w:cstheme="minorHAnsi"/>
          <w:sz w:val="24"/>
          <w:szCs w:val="24"/>
          <w:lang w:val="pt-BR"/>
        </w:rPr>
        <w:t xml:space="preserve"> </w:t>
      </w:r>
      <w:r w:rsidR="004C1570" w:rsidRPr="007232BA">
        <w:rPr>
          <w:rFonts w:asciiTheme="minorHAnsi" w:hAnsiTheme="minorHAnsi" w:cstheme="minorHAnsi"/>
          <w:sz w:val="24"/>
          <w:szCs w:val="24"/>
          <w:lang w:val="pt-BR"/>
        </w:rPr>
        <w:t>de</w:t>
      </w:r>
      <w:r w:rsidR="00F31BBD" w:rsidRPr="007232BA">
        <w:rPr>
          <w:rFonts w:asciiTheme="minorHAnsi" w:hAnsiTheme="minorHAnsi" w:cstheme="minorHAnsi"/>
          <w:sz w:val="24"/>
          <w:szCs w:val="24"/>
          <w:lang w:val="pt-BR"/>
        </w:rPr>
        <w:t xml:space="preserve"> </w:t>
      </w:r>
      <w:r w:rsidR="0015019E" w:rsidRPr="00C032E7">
        <w:rPr>
          <w:rFonts w:asciiTheme="minorHAnsi" w:hAnsiTheme="minorHAnsi" w:cstheme="minorHAnsi"/>
          <w:sz w:val="24"/>
          <w:szCs w:val="24"/>
          <w:lang w:val="pt-BR"/>
        </w:rPr>
        <w:t>maio</w:t>
      </w:r>
      <w:r w:rsidR="00762E7D" w:rsidRPr="007232BA">
        <w:rPr>
          <w:rFonts w:asciiTheme="minorHAnsi" w:hAnsiTheme="minorHAnsi" w:cstheme="minorHAnsi"/>
          <w:sz w:val="24"/>
          <w:szCs w:val="24"/>
          <w:lang w:val="pt-BR" w:eastAsia="pt-BR"/>
        </w:rPr>
        <w:t xml:space="preserve"> </w:t>
      </w:r>
      <w:r w:rsidRPr="007232BA">
        <w:rPr>
          <w:rFonts w:asciiTheme="minorHAnsi" w:hAnsiTheme="minorHAnsi" w:cstheme="minorHAnsi"/>
          <w:sz w:val="24"/>
          <w:szCs w:val="24"/>
          <w:lang w:val="pt-BR"/>
        </w:rPr>
        <w:t xml:space="preserve">de </w:t>
      </w:r>
      <w:r w:rsidR="000E2C4D" w:rsidRPr="007232BA">
        <w:rPr>
          <w:rFonts w:asciiTheme="minorHAnsi" w:hAnsiTheme="minorHAnsi" w:cstheme="minorHAnsi"/>
          <w:sz w:val="24"/>
          <w:szCs w:val="24"/>
          <w:lang w:val="pt-BR"/>
        </w:rPr>
        <w:t>2024</w:t>
      </w:r>
      <w:r w:rsidRPr="007232BA">
        <w:rPr>
          <w:rFonts w:asciiTheme="minorHAnsi" w:hAnsiTheme="minorHAnsi" w:cstheme="minorHAnsi"/>
          <w:sz w:val="24"/>
          <w:szCs w:val="24"/>
          <w:lang w:val="pt-BR"/>
        </w:rPr>
        <w:t>, e a última parcela devida na Data de Vencimento</w:t>
      </w:r>
      <w:r w:rsidR="00204488" w:rsidRPr="007232BA">
        <w:rPr>
          <w:rFonts w:asciiTheme="minorHAnsi" w:hAnsiTheme="minorHAnsi" w:cstheme="minorHAnsi"/>
          <w:sz w:val="24"/>
          <w:szCs w:val="24"/>
          <w:lang w:val="pt-BR"/>
        </w:rPr>
        <w:t>, conforme tabela abaixo:</w:t>
      </w:r>
    </w:p>
    <w:p w14:paraId="31786741" w14:textId="77777777" w:rsidR="00CA2FAD" w:rsidRPr="00C57861" w:rsidRDefault="00CA2FAD" w:rsidP="00462CFD">
      <w:pPr>
        <w:keepNext/>
        <w:widowControl/>
        <w:autoSpaceDE/>
        <w:autoSpaceDN/>
        <w:adjustRightInd/>
        <w:spacing w:line="288" w:lineRule="auto"/>
        <w:rPr>
          <w:rFonts w:asciiTheme="minorHAnsi" w:hAnsiTheme="minorHAnsi" w:cstheme="minorHAnsi"/>
          <w:sz w:val="24"/>
          <w:szCs w:val="24"/>
          <w:lang w:eastAsia="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2924"/>
        <w:gridCol w:w="3847"/>
      </w:tblGrid>
      <w:tr w:rsidR="00681428" w:rsidRPr="00C57861" w14:paraId="6CBAE315" w14:textId="77777777" w:rsidTr="00065B81">
        <w:trPr>
          <w:trHeight w:val="1134"/>
        </w:trPr>
        <w:tc>
          <w:tcPr>
            <w:tcW w:w="1015" w:type="pct"/>
            <w:shd w:val="clear" w:color="auto" w:fill="D9D9D9"/>
            <w:vAlign w:val="center"/>
          </w:tcPr>
          <w:p w14:paraId="38360586" w14:textId="77777777" w:rsidR="00204488" w:rsidRPr="00C57861" w:rsidRDefault="00204488" w:rsidP="00462CFD">
            <w:pPr>
              <w:widowControl/>
              <w:autoSpaceDE/>
              <w:autoSpaceDN/>
              <w:adjustRightInd/>
              <w:spacing w:line="288" w:lineRule="auto"/>
              <w:contextualSpacing/>
              <w:jc w:val="center"/>
              <w:rPr>
                <w:rFonts w:asciiTheme="minorHAnsi" w:eastAsia="Arial" w:hAnsiTheme="minorHAnsi" w:cstheme="minorHAnsi"/>
                <w:b/>
                <w:bCs/>
                <w:sz w:val="24"/>
                <w:szCs w:val="24"/>
                <w:lang w:eastAsia="en-GB"/>
              </w:rPr>
            </w:pPr>
            <w:r w:rsidRPr="00C57861">
              <w:rPr>
                <w:rFonts w:asciiTheme="minorHAnsi" w:eastAsia="Arial" w:hAnsiTheme="minorHAnsi" w:cstheme="minorHAnsi"/>
                <w:b/>
                <w:bCs/>
                <w:sz w:val="24"/>
                <w:szCs w:val="24"/>
                <w:lang w:eastAsia="en-GB"/>
              </w:rPr>
              <w:t>Parcela</w:t>
            </w:r>
          </w:p>
        </w:tc>
        <w:tc>
          <w:tcPr>
            <w:tcW w:w="1721" w:type="pct"/>
            <w:shd w:val="clear" w:color="auto" w:fill="D9D9D9"/>
            <w:vAlign w:val="center"/>
          </w:tcPr>
          <w:p w14:paraId="0B7EC943" w14:textId="4BB2A8B6" w:rsidR="00204488" w:rsidRPr="00C57861" w:rsidRDefault="00204488" w:rsidP="00462CFD">
            <w:pPr>
              <w:widowControl/>
              <w:autoSpaceDE/>
              <w:autoSpaceDN/>
              <w:adjustRightInd/>
              <w:spacing w:line="288" w:lineRule="auto"/>
              <w:contextualSpacing/>
              <w:jc w:val="center"/>
              <w:rPr>
                <w:rFonts w:asciiTheme="minorHAnsi" w:eastAsia="Arial" w:hAnsiTheme="minorHAnsi" w:cstheme="minorHAnsi"/>
                <w:b/>
                <w:bCs/>
                <w:sz w:val="24"/>
                <w:szCs w:val="24"/>
                <w:lang w:eastAsia="en-GB"/>
              </w:rPr>
            </w:pPr>
            <w:r w:rsidRPr="00C57861">
              <w:rPr>
                <w:rFonts w:asciiTheme="minorHAnsi" w:eastAsia="Arial" w:hAnsiTheme="minorHAnsi" w:cstheme="minorHAnsi"/>
                <w:b/>
                <w:bCs/>
                <w:sz w:val="24"/>
                <w:szCs w:val="24"/>
                <w:lang w:eastAsia="en-GB"/>
              </w:rPr>
              <w:t xml:space="preserve">Data de Amortização das Debêntures </w:t>
            </w:r>
          </w:p>
        </w:tc>
        <w:tc>
          <w:tcPr>
            <w:tcW w:w="2264" w:type="pct"/>
            <w:shd w:val="clear" w:color="auto" w:fill="D9D9D9"/>
            <w:vAlign w:val="center"/>
          </w:tcPr>
          <w:p w14:paraId="19FBD22E" w14:textId="0124CB28" w:rsidR="00204488" w:rsidRPr="00C57861" w:rsidRDefault="00204488" w:rsidP="00462CFD">
            <w:pPr>
              <w:widowControl/>
              <w:autoSpaceDE/>
              <w:autoSpaceDN/>
              <w:adjustRightInd/>
              <w:spacing w:line="288" w:lineRule="auto"/>
              <w:contextualSpacing/>
              <w:jc w:val="center"/>
              <w:rPr>
                <w:rFonts w:asciiTheme="minorHAnsi" w:eastAsia="Arial" w:hAnsiTheme="minorHAnsi" w:cstheme="minorHAnsi"/>
                <w:b/>
                <w:bCs/>
                <w:sz w:val="24"/>
                <w:szCs w:val="24"/>
                <w:lang w:eastAsia="en-GB"/>
              </w:rPr>
            </w:pPr>
            <w:r w:rsidRPr="00C57861">
              <w:rPr>
                <w:rFonts w:asciiTheme="minorHAnsi" w:eastAsia="Arial" w:hAnsiTheme="minorHAnsi" w:cstheme="minorHAnsi"/>
                <w:b/>
                <w:bCs/>
                <w:sz w:val="24"/>
                <w:szCs w:val="24"/>
                <w:lang w:eastAsia="en-GB"/>
              </w:rPr>
              <w:t xml:space="preserve">Percentual de Amortização do Valor Nominal Unitário Atualizado das Debêntures </w:t>
            </w:r>
          </w:p>
        </w:tc>
      </w:tr>
      <w:tr w:rsidR="007232BA" w:rsidRPr="00C57861" w14:paraId="7D9F9831" w14:textId="77777777" w:rsidTr="00A84059">
        <w:tc>
          <w:tcPr>
            <w:tcW w:w="1015" w:type="pct"/>
            <w:shd w:val="clear" w:color="auto" w:fill="auto"/>
            <w:vAlign w:val="center"/>
          </w:tcPr>
          <w:p w14:paraId="4E9A2C3C" w14:textId="18D71C1B"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lastRenderedPageBreak/>
              <w:t>01</w:t>
            </w:r>
          </w:p>
        </w:tc>
        <w:tc>
          <w:tcPr>
            <w:tcW w:w="1721" w:type="pct"/>
            <w:shd w:val="clear" w:color="auto" w:fill="auto"/>
          </w:tcPr>
          <w:p w14:paraId="0B9FCA80" w14:textId="2503D562" w:rsidR="007232BA" w:rsidRPr="007232BA" w:rsidRDefault="007232BA" w:rsidP="007232BA">
            <w:pPr>
              <w:keepNext/>
              <w:widowControl/>
              <w:autoSpaceDE/>
              <w:autoSpaceDN/>
              <w:adjustRightInd/>
              <w:spacing w:line="288" w:lineRule="auto"/>
              <w:contextualSpacing/>
              <w:jc w:val="center"/>
              <w:rPr>
                <w:rFonts w:asciiTheme="minorHAnsi" w:hAnsiTheme="minorHAnsi" w:cstheme="minorHAnsi"/>
                <w:sz w:val="24"/>
                <w:szCs w:val="24"/>
                <w:lang w:eastAsia="pt-BR"/>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maio</w:t>
            </w:r>
            <w:r w:rsidRPr="007232BA">
              <w:rPr>
                <w:rFonts w:asciiTheme="minorHAnsi" w:hAnsiTheme="minorHAnsi" w:cstheme="minorHAnsi"/>
                <w:sz w:val="24"/>
                <w:szCs w:val="24"/>
              </w:rPr>
              <w:t xml:space="preserve"> de 2024</w:t>
            </w:r>
          </w:p>
        </w:tc>
        <w:tc>
          <w:tcPr>
            <w:tcW w:w="2264" w:type="pct"/>
            <w:shd w:val="clear" w:color="auto" w:fill="auto"/>
            <w:vAlign w:val="center"/>
          </w:tcPr>
          <w:p w14:paraId="0C2835AB" w14:textId="3EABA219" w:rsidR="007232BA" w:rsidRPr="00CF2B01" w:rsidRDefault="007232BA" w:rsidP="00C032E7">
            <w:pPr>
              <w:pStyle w:val="NormalWeb0"/>
              <w:spacing w:before="0" w:beforeAutospacing="0" w:after="0" w:afterAutospacing="0"/>
              <w:jc w:val="center"/>
              <w:rPr>
                <w:rFonts w:asciiTheme="minorHAnsi" w:hAnsiTheme="minorHAnsi" w:cstheme="minorHAnsi"/>
              </w:rPr>
            </w:pPr>
            <w:r w:rsidRPr="00C032E7">
              <w:rPr>
                <w:rFonts w:asciiTheme="minorHAnsi" w:eastAsia="Times New Roman" w:hAnsiTheme="minorHAnsi" w:cstheme="minorHAnsi"/>
                <w:lang w:eastAsia="en-US"/>
              </w:rPr>
              <w:t>9,0909%</w:t>
            </w:r>
          </w:p>
        </w:tc>
      </w:tr>
      <w:tr w:rsidR="007232BA" w:rsidRPr="00C57861" w14:paraId="1F29784A" w14:textId="77777777" w:rsidTr="00C032E7">
        <w:tc>
          <w:tcPr>
            <w:tcW w:w="1015" w:type="pct"/>
            <w:shd w:val="clear" w:color="auto" w:fill="auto"/>
            <w:vAlign w:val="center"/>
          </w:tcPr>
          <w:p w14:paraId="48DA4BC4" w14:textId="5BBEB5C3"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02</w:t>
            </w:r>
          </w:p>
        </w:tc>
        <w:tc>
          <w:tcPr>
            <w:tcW w:w="1721" w:type="pct"/>
            <w:shd w:val="clear" w:color="auto" w:fill="auto"/>
          </w:tcPr>
          <w:p w14:paraId="79997B09" w14:textId="2E159113" w:rsidR="007232BA" w:rsidRPr="007232BA" w:rsidRDefault="007232BA" w:rsidP="007232BA">
            <w:pPr>
              <w:keepNext/>
              <w:widowControl/>
              <w:autoSpaceDE/>
              <w:autoSpaceDN/>
              <w:adjustRightInd/>
              <w:spacing w:line="288" w:lineRule="auto"/>
              <w:contextualSpacing/>
              <w:jc w:val="center"/>
              <w:rPr>
                <w:rFonts w:asciiTheme="minorHAnsi" w:hAnsiTheme="minorHAnsi" w:cstheme="minorHAnsi"/>
                <w:sz w:val="24"/>
                <w:szCs w:val="24"/>
                <w:lang w:eastAsia="pt-BR"/>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novembro</w:t>
            </w:r>
            <w:r w:rsidRPr="007232BA">
              <w:rPr>
                <w:rFonts w:asciiTheme="minorHAnsi" w:hAnsiTheme="minorHAnsi" w:cstheme="minorHAnsi"/>
                <w:sz w:val="24"/>
                <w:szCs w:val="24"/>
              </w:rPr>
              <w:t xml:space="preserve"> de 2024</w:t>
            </w:r>
          </w:p>
        </w:tc>
        <w:tc>
          <w:tcPr>
            <w:tcW w:w="2264" w:type="pct"/>
            <w:shd w:val="clear" w:color="auto" w:fill="auto"/>
            <w:vAlign w:val="center"/>
          </w:tcPr>
          <w:p w14:paraId="10120A80" w14:textId="73B7D59C"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C032E7">
              <w:rPr>
                <w:rFonts w:asciiTheme="minorHAnsi" w:hAnsiTheme="minorHAnsi" w:cstheme="minorHAnsi"/>
                <w:sz w:val="24"/>
                <w:szCs w:val="24"/>
              </w:rPr>
              <w:t>10,0000%</w:t>
            </w:r>
          </w:p>
        </w:tc>
      </w:tr>
      <w:tr w:rsidR="007232BA" w:rsidRPr="00C57861" w14:paraId="0184C6EA" w14:textId="77777777" w:rsidTr="00C032E7">
        <w:tc>
          <w:tcPr>
            <w:tcW w:w="1015" w:type="pct"/>
            <w:shd w:val="clear" w:color="auto" w:fill="auto"/>
            <w:vAlign w:val="center"/>
          </w:tcPr>
          <w:p w14:paraId="278F663D" w14:textId="1747AE16"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03</w:t>
            </w:r>
          </w:p>
        </w:tc>
        <w:tc>
          <w:tcPr>
            <w:tcW w:w="1721" w:type="pct"/>
            <w:shd w:val="clear" w:color="auto" w:fill="auto"/>
          </w:tcPr>
          <w:p w14:paraId="4351F60C" w14:textId="57E9D1FC" w:rsidR="007232BA" w:rsidRPr="00C032E7" w:rsidRDefault="007232BA" w:rsidP="007232BA">
            <w:pPr>
              <w:keepNext/>
              <w:widowControl/>
              <w:autoSpaceDE/>
              <w:autoSpaceDN/>
              <w:adjustRightInd/>
              <w:spacing w:line="288" w:lineRule="auto"/>
              <w:contextualSpacing/>
              <w:jc w:val="center"/>
              <w:rPr>
                <w:rFonts w:asciiTheme="minorHAnsi" w:hAnsiTheme="minorHAnsi" w:cstheme="minorHAnsi"/>
                <w:sz w:val="24"/>
                <w:szCs w:val="24"/>
                <w:lang w:eastAsia="pt-BR"/>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maio</w:t>
            </w:r>
            <w:r w:rsidRPr="007232BA">
              <w:rPr>
                <w:rFonts w:asciiTheme="minorHAnsi" w:hAnsiTheme="minorHAnsi" w:cstheme="minorHAnsi"/>
                <w:sz w:val="24"/>
                <w:szCs w:val="24"/>
              </w:rPr>
              <w:t xml:space="preserve"> de 2025</w:t>
            </w:r>
          </w:p>
        </w:tc>
        <w:tc>
          <w:tcPr>
            <w:tcW w:w="2264" w:type="pct"/>
            <w:shd w:val="clear" w:color="auto" w:fill="auto"/>
            <w:vAlign w:val="center"/>
          </w:tcPr>
          <w:p w14:paraId="3A58F391" w14:textId="6F355157"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C032E7">
              <w:rPr>
                <w:rFonts w:asciiTheme="minorHAnsi" w:hAnsiTheme="minorHAnsi" w:cstheme="minorHAnsi"/>
                <w:sz w:val="24"/>
                <w:szCs w:val="24"/>
              </w:rPr>
              <w:t>11,1111%</w:t>
            </w:r>
          </w:p>
        </w:tc>
      </w:tr>
      <w:tr w:rsidR="007232BA" w:rsidRPr="00C57861" w14:paraId="724EDD45" w14:textId="77777777" w:rsidTr="00C032E7">
        <w:tc>
          <w:tcPr>
            <w:tcW w:w="1015" w:type="pct"/>
            <w:shd w:val="clear" w:color="auto" w:fill="auto"/>
            <w:vAlign w:val="center"/>
          </w:tcPr>
          <w:p w14:paraId="478E1334" w14:textId="5374FA8D"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04</w:t>
            </w:r>
          </w:p>
        </w:tc>
        <w:tc>
          <w:tcPr>
            <w:tcW w:w="1721" w:type="pct"/>
            <w:shd w:val="clear" w:color="auto" w:fill="auto"/>
          </w:tcPr>
          <w:p w14:paraId="30839F36" w14:textId="6922E8AD" w:rsidR="007232BA" w:rsidRPr="00C032E7" w:rsidRDefault="007232BA" w:rsidP="007232BA">
            <w:pPr>
              <w:keepNext/>
              <w:widowControl/>
              <w:autoSpaceDE/>
              <w:autoSpaceDN/>
              <w:adjustRightInd/>
              <w:spacing w:line="288" w:lineRule="auto"/>
              <w:contextualSpacing/>
              <w:jc w:val="center"/>
              <w:rPr>
                <w:rFonts w:asciiTheme="minorHAnsi" w:hAnsiTheme="minorHAnsi" w:cstheme="minorHAnsi"/>
                <w:sz w:val="24"/>
                <w:szCs w:val="24"/>
                <w:lang w:eastAsia="pt-BR"/>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novembro</w:t>
            </w:r>
            <w:r w:rsidRPr="007232BA">
              <w:rPr>
                <w:rFonts w:asciiTheme="minorHAnsi" w:hAnsiTheme="minorHAnsi" w:cstheme="minorHAnsi"/>
                <w:sz w:val="24"/>
                <w:szCs w:val="24"/>
              </w:rPr>
              <w:t xml:space="preserve"> de 2025</w:t>
            </w:r>
          </w:p>
        </w:tc>
        <w:tc>
          <w:tcPr>
            <w:tcW w:w="2264" w:type="pct"/>
            <w:shd w:val="clear" w:color="auto" w:fill="auto"/>
            <w:vAlign w:val="center"/>
          </w:tcPr>
          <w:p w14:paraId="447FB4FB" w14:textId="7A8C5360"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C032E7">
              <w:rPr>
                <w:rFonts w:asciiTheme="minorHAnsi" w:hAnsiTheme="minorHAnsi" w:cstheme="minorHAnsi"/>
                <w:sz w:val="24"/>
                <w:szCs w:val="24"/>
              </w:rPr>
              <w:t>12,5000%</w:t>
            </w:r>
          </w:p>
        </w:tc>
      </w:tr>
      <w:tr w:rsidR="007232BA" w:rsidRPr="00C57861" w14:paraId="6BF74D23" w14:textId="77777777" w:rsidTr="00C032E7">
        <w:tc>
          <w:tcPr>
            <w:tcW w:w="1015" w:type="pct"/>
            <w:shd w:val="clear" w:color="auto" w:fill="auto"/>
            <w:vAlign w:val="center"/>
          </w:tcPr>
          <w:p w14:paraId="0C4C11FA" w14:textId="6C3043AE"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sidRPr="00C57861">
              <w:rPr>
                <w:rFonts w:asciiTheme="minorHAnsi" w:hAnsiTheme="minorHAnsi" w:cstheme="minorHAnsi"/>
                <w:b/>
                <w:sz w:val="24"/>
                <w:szCs w:val="24"/>
                <w:lang w:eastAsia="pt-BR"/>
              </w:rPr>
              <w:t>05</w:t>
            </w:r>
          </w:p>
        </w:tc>
        <w:tc>
          <w:tcPr>
            <w:tcW w:w="1721" w:type="pct"/>
            <w:shd w:val="clear" w:color="auto" w:fill="auto"/>
          </w:tcPr>
          <w:p w14:paraId="5D5A58F1" w14:textId="420F3FB0" w:rsidR="007232BA" w:rsidRPr="007232BA" w:rsidRDefault="007232BA" w:rsidP="007232BA">
            <w:pPr>
              <w:keepNext/>
              <w:widowControl/>
              <w:autoSpaceDE/>
              <w:autoSpaceDN/>
              <w:adjustRightInd/>
              <w:spacing w:line="288" w:lineRule="auto"/>
              <w:contextualSpacing/>
              <w:jc w:val="center"/>
              <w:rPr>
                <w:rFonts w:asciiTheme="minorHAnsi" w:hAnsiTheme="minorHAnsi" w:cstheme="minorHAnsi"/>
                <w:sz w:val="24"/>
                <w:szCs w:val="24"/>
                <w:lang w:eastAsia="pt-BR"/>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maio</w:t>
            </w:r>
            <w:r w:rsidRPr="007232BA">
              <w:rPr>
                <w:rFonts w:asciiTheme="minorHAnsi" w:hAnsiTheme="minorHAnsi" w:cstheme="minorHAnsi"/>
                <w:sz w:val="24"/>
                <w:szCs w:val="24"/>
              </w:rPr>
              <w:t xml:space="preserve"> de 2026</w:t>
            </w:r>
          </w:p>
        </w:tc>
        <w:tc>
          <w:tcPr>
            <w:tcW w:w="2264" w:type="pct"/>
            <w:shd w:val="clear" w:color="auto" w:fill="auto"/>
            <w:vAlign w:val="center"/>
          </w:tcPr>
          <w:p w14:paraId="6E130D6F" w14:textId="6AFD0442"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C032E7">
              <w:rPr>
                <w:rFonts w:asciiTheme="minorHAnsi" w:hAnsiTheme="minorHAnsi" w:cstheme="minorHAnsi"/>
                <w:sz w:val="24"/>
                <w:szCs w:val="24"/>
              </w:rPr>
              <w:t>14,2857%</w:t>
            </w:r>
          </w:p>
        </w:tc>
      </w:tr>
      <w:tr w:rsidR="007232BA" w:rsidRPr="00C57861" w14:paraId="0EE05F42" w14:textId="77777777" w:rsidTr="00C032E7">
        <w:tc>
          <w:tcPr>
            <w:tcW w:w="1015" w:type="pct"/>
            <w:shd w:val="clear" w:color="auto" w:fill="auto"/>
            <w:vAlign w:val="center"/>
          </w:tcPr>
          <w:p w14:paraId="7104CE67" w14:textId="3238B72E"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Pr>
                <w:rFonts w:asciiTheme="minorHAnsi" w:hAnsiTheme="minorHAnsi" w:cstheme="minorHAnsi"/>
                <w:b/>
                <w:sz w:val="24"/>
                <w:szCs w:val="24"/>
                <w:lang w:eastAsia="pt-BR"/>
              </w:rPr>
              <w:t>06</w:t>
            </w:r>
          </w:p>
        </w:tc>
        <w:tc>
          <w:tcPr>
            <w:tcW w:w="1721" w:type="pct"/>
            <w:shd w:val="clear" w:color="auto" w:fill="auto"/>
          </w:tcPr>
          <w:p w14:paraId="606F4B3D" w14:textId="1F857DB8" w:rsidR="007232BA" w:rsidRPr="007232BA" w:rsidRDefault="007232BA" w:rsidP="007232BA">
            <w:pPr>
              <w:keepNext/>
              <w:widowControl/>
              <w:autoSpaceDE/>
              <w:autoSpaceDN/>
              <w:adjustRightInd/>
              <w:spacing w:line="288" w:lineRule="auto"/>
              <w:contextualSpacing/>
              <w:jc w:val="center"/>
              <w:rPr>
                <w:rFonts w:asciiTheme="minorHAnsi" w:hAnsiTheme="minorHAnsi" w:cstheme="minorHAnsi"/>
                <w:b/>
                <w:bCs/>
                <w:sz w:val="24"/>
                <w:szCs w:val="24"/>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novembro</w:t>
            </w:r>
            <w:r w:rsidRPr="007232BA">
              <w:rPr>
                <w:rFonts w:asciiTheme="minorHAnsi" w:hAnsiTheme="minorHAnsi" w:cstheme="minorHAnsi"/>
                <w:sz w:val="24"/>
                <w:szCs w:val="24"/>
              </w:rPr>
              <w:t xml:space="preserve"> de 2026</w:t>
            </w:r>
          </w:p>
        </w:tc>
        <w:tc>
          <w:tcPr>
            <w:tcW w:w="2264" w:type="pct"/>
            <w:shd w:val="clear" w:color="auto" w:fill="auto"/>
            <w:vAlign w:val="center"/>
          </w:tcPr>
          <w:p w14:paraId="28A64CE3" w14:textId="68E8D8E9"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C032E7">
              <w:rPr>
                <w:rFonts w:asciiTheme="minorHAnsi" w:hAnsiTheme="minorHAnsi" w:cstheme="minorHAnsi"/>
                <w:sz w:val="24"/>
                <w:szCs w:val="24"/>
              </w:rPr>
              <w:t>16,6667%</w:t>
            </w:r>
          </w:p>
        </w:tc>
      </w:tr>
      <w:tr w:rsidR="007232BA" w:rsidRPr="00C57861" w14:paraId="626E6AFF" w14:textId="77777777" w:rsidTr="00C032E7">
        <w:tc>
          <w:tcPr>
            <w:tcW w:w="1015" w:type="pct"/>
            <w:shd w:val="clear" w:color="auto" w:fill="auto"/>
            <w:vAlign w:val="center"/>
          </w:tcPr>
          <w:p w14:paraId="7EBDD62B" w14:textId="3680A3C2"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Pr>
                <w:rFonts w:asciiTheme="minorHAnsi" w:hAnsiTheme="minorHAnsi" w:cstheme="minorHAnsi"/>
                <w:b/>
                <w:sz w:val="24"/>
                <w:szCs w:val="24"/>
                <w:lang w:eastAsia="pt-BR"/>
              </w:rPr>
              <w:t>07</w:t>
            </w:r>
          </w:p>
        </w:tc>
        <w:tc>
          <w:tcPr>
            <w:tcW w:w="1721" w:type="pct"/>
            <w:shd w:val="clear" w:color="auto" w:fill="auto"/>
          </w:tcPr>
          <w:p w14:paraId="53CE34FE" w14:textId="062DB56C" w:rsidR="007232BA" w:rsidRPr="007232BA" w:rsidRDefault="007232BA" w:rsidP="007232BA">
            <w:pPr>
              <w:keepNext/>
              <w:widowControl/>
              <w:autoSpaceDE/>
              <w:autoSpaceDN/>
              <w:adjustRightInd/>
              <w:spacing w:line="288" w:lineRule="auto"/>
              <w:contextualSpacing/>
              <w:jc w:val="center"/>
              <w:rPr>
                <w:rFonts w:asciiTheme="minorHAnsi" w:hAnsiTheme="minorHAnsi" w:cstheme="minorHAnsi"/>
                <w:b/>
                <w:bCs/>
                <w:sz w:val="24"/>
                <w:szCs w:val="24"/>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maio</w:t>
            </w:r>
            <w:r w:rsidRPr="007232BA">
              <w:rPr>
                <w:rFonts w:asciiTheme="minorHAnsi" w:hAnsiTheme="minorHAnsi" w:cstheme="minorHAnsi"/>
                <w:sz w:val="24"/>
                <w:szCs w:val="24"/>
              </w:rPr>
              <w:t xml:space="preserve"> de 2027</w:t>
            </w:r>
          </w:p>
        </w:tc>
        <w:tc>
          <w:tcPr>
            <w:tcW w:w="2264" w:type="pct"/>
            <w:shd w:val="clear" w:color="auto" w:fill="auto"/>
            <w:vAlign w:val="center"/>
          </w:tcPr>
          <w:p w14:paraId="28D3DA67" w14:textId="2BE058D6"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C032E7">
              <w:rPr>
                <w:rFonts w:asciiTheme="minorHAnsi" w:hAnsiTheme="minorHAnsi" w:cstheme="minorHAnsi"/>
                <w:sz w:val="24"/>
                <w:szCs w:val="24"/>
              </w:rPr>
              <w:t>20,0000%</w:t>
            </w:r>
          </w:p>
        </w:tc>
      </w:tr>
      <w:tr w:rsidR="007232BA" w:rsidRPr="00C57861" w14:paraId="0952CD9B" w14:textId="77777777" w:rsidTr="00C032E7">
        <w:tc>
          <w:tcPr>
            <w:tcW w:w="1015" w:type="pct"/>
            <w:shd w:val="clear" w:color="auto" w:fill="auto"/>
            <w:vAlign w:val="center"/>
          </w:tcPr>
          <w:p w14:paraId="0B07EE96" w14:textId="101D89D9"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Pr>
                <w:rFonts w:asciiTheme="minorHAnsi" w:hAnsiTheme="minorHAnsi" w:cstheme="minorHAnsi"/>
                <w:b/>
                <w:sz w:val="24"/>
                <w:szCs w:val="24"/>
                <w:lang w:eastAsia="pt-BR"/>
              </w:rPr>
              <w:t>08</w:t>
            </w:r>
          </w:p>
        </w:tc>
        <w:tc>
          <w:tcPr>
            <w:tcW w:w="1721" w:type="pct"/>
            <w:shd w:val="clear" w:color="auto" w:fill="auto"/>
          </w:tcPr>
          <w:p w14:paraId="4A58B25B" w14:textId="61BB7991" w:rsidR="007232BA" w:rsidRPr="007232BA" w:rsidRDefault="007232BA" w:rsidP="007232BA">
            <w:pPr>
              <w:keepNext/>
              <w:widowControl/>
              <w:autoSpaceDE/>
              <w:autoSpaceDN/>
              <w:adjustRightInd/>
              <w:spacing w:line="288" w:lineRule="auto"/>
              <w:contextualSpacing/>
              <w:jc w:val="center"/>
              <w:rPr>
                <w:rFonts w:asciiTheme="minorHAnsi" w:hAnsiTheme="minorHAnsi" w:cstheme="minorHAnsi"/>
                <w:b/>
                <w:bCs/>
                <w:sz w:val="24"/>
                <w:szCs w:val="24"/>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novembro</w:t>
            </w:r>
            <w:r w:rsidRPr="007232BA">
              <w:rPr>
                <w:rFonts w:asciiTheme="minorHAnsi" w:hAnsiTheme="minorHAnsi" w:cstheme="minorHAnsi"/>
                <w:sz w:val="24"/>
                <w:szCs w:val="24"/>
              </w:rPr>
              <w:t xml:space="preserve"> de 2027</w:t>
            </w:r>
          </w:p>
        </w:tc>
        <w:tc>
          <w:tcPr>
            <w:tcW w:w="2264" w:type="pct"/>
            <w:shd w:val="clear" w:color="auto" w:fill="auto"/>
            <w:vAlign w:val="center"/>
          </w:tcPr>
          <w:p w14:paraId="47BF19EF" w14:textId="6CF016A4"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C032E7">
              <w:rPr>
                <w:rFonts w:asciiTheme="minorHAnsi" w:hAnsiTheme="minorHAnsi" w:cstheme="minorHAnsi"/>
                <w:sz w:val="24"/>
                <w:szCs w:val="24"/>
              </w:rPr>
              <w:t>25,0000%</w:t>
            </w:r>
          </w:p>
        </w:tc>
      </w:tr>
      <w:tr w:rsidR="007232BA" w:rsidRPr="00C57861" w14:paraId="40FC3C3C" w14:textId="77777777" w:rsidTr="00C032E7">
        <w:tc>
          <w:tcPr>
            <w:tcW w:w="1015" w:type="pct"/>
            <w:shd w:val="clear" w:color="auto" w:fill="auto"/>
            <w:vAlign w:val="center"/>
          </w:tcPr>
          <w:p w14:paraId="131CA920" w14:textId="5B6B3333"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Pr>
                <w:rFonts w:asciiTheme="minorHAnsi" w:hAnsiTheme="minorHAnsi" w:cstheme="minorHAnsi"/>
                <w:b/>
                <w:sz w:val="24"/>
                <w:szCs w:val="24"/>
                <w:lang w:eastAsia="pt-BR"/>
              </w:rPr>
              <w:t>09</w:t>
            </w:r>
          </w:p>
        </w:tc>
        <w:tc>
          <w:tcPr>
            <w:tcW w:w="1721" w:type="pct"/>
            <w:shd w:val="clear" w:color="auto" w:fill="auto"/>
          </w:tcPr>
          <w:p w14:paraId="4D90D9FC" w14:textId="3AE47F8D" w:rsidR="007232BA" w:rsidRPr="007232BA" w:rsidRDefault="007232BA" w:rsidP="007232BA">
            <w:pPr>
              <w:keepNext/>
              <w:widowControl/>
              <w:autoSpaceDE/>
              <w:autoSpaceDN/>
              <w:adjustRightInd/>
              <w:spacing w:line="288" w:lineRule="auto"/>
              <w:contextualSpacing/>
              <w:jc w:val="center"/>
              <w:rPr>
                <w:rFonts w:asciiTheme="minorHAnsi" w:hAnsiTheme="minorHAnsi" w:cstheme="minorHAnsi"/>
                <w:b/>
                <w:bCs/>
                <w:sz w:val="24"/>
                <w:szCs w:val="24"/>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maio</w:t>
            </w:r>
            <w:r w:rsidRPr="007232BA">
              <w:rPr>
                <w:rFonts w:asciiTheme="minorHAnsi" w:hAnsiTheme="minorHAnsi" w:cstheme="minorHAnsi"/>
                <w:sz w:val="24"/>
                <w:szCs w:val="24"/>
              </w:rPr>
              <w:t xml:space="preserve"> de 2028</w:t>
            </w:r>
          </w:p>
        </w:tc>
        <w:tc>
          <w:tcPr>
            <w:tcW w:w="2264" w:type="pct"/>
            <w:shd w:val="clear" w:color="auto" w:fill="auto"/>
            <w:vAlign w:val="center"/>
          </w:tcPr>
          <w:p w14:paraId="49078814" w14:textId="167E274D" w:rsidR="007232BA" w:rsidRPr="00C57861"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C032E7">
              <w:rPr>
                <w:rFonts w:asciiTheme="minorHAnsi" w:hAnsiTheme="minorHAnsi" w:cstheme="minorHAnsi"/>
                <w:sz w:val="24"/>
                <w:szCs w:val="24"/>
              </w:rPr>
              <w:t>33,3333%</w:t>
            </w:r>
          </w:p>
        </w:tc>
      </w:tr>
      <w:tr w:rsidR="007232BA" w:rsidRPr="00C57861" w14:paraId="60821D07" w14:textId="77777777" w:rsidTr="00C032E7">
        <w:tc>
          <w:tcPr>
            <w:tcW w:w="1015" w:type="pct"/>
            <w:shd w:val="clear" w:color="auto" w:fill="auto"/>
            <w:vAlign w:val="center"/>
          </w:tcPr>
          <w:p w14:paraId="38BDF697" w14:textId="77C3F56F" w:rsidR="007232BA" w:rsidRDefault="007232BA" w:rsidP="007232BA">
            <w:pPr>
              <w:keepNext/>
              <w:widowControl/>
              <w:autoSpaceDE/>
              <w:autoSpaceDN/>
              <w:adjustRightInd/>
              <w:spacing w:line="288" w:lineRule="auto"/>
              <w:contextualSpacing/>
              <w:jc w:val="center"/>
              <w:rPr>
                <w:rFonts w:asciiTheme="minorHAnsi" w:hAnsiTheme="minorHAnsi" w:cstheme="minorHAnsi"/>
                <w:b/>
                <w:sz w:val="24"/>
                <w:szCs w:val="24"/>
                <w:lang w:eastAsia="pt-BR"/>
              </w:rPr>
            </w:pPr>
            <w:r>
              <w:rPr>
                <w:rFonts w:asciiTheme="minorHAnsi" w:hAnsiTheme="minorHAnsi" w:cstheme="minorHAnsi"/>
                <w:b/>
                <w:sz w:val="24"/>
                <w:szCs w:val="24"/>
                <w:lang w:eastAsia="pt-BR"/>
              </w:rPr>
              <w:t>10</w:t>
            </w:r>
          </w:p>
        </w:tc>
        <w:tc>
          <w:tcPr>
            <w:tcW w:w="1721" w:type="pct"/>
            <w:shd w:val="clear" w:color="auto" w:fill="auto"/>
          </w:tcPr>
          <w:p w14:paraId="6AA9C3DD" w14:textId="7005BEA1" w:rsidR="007232BA" w:rsidRPr="007232BA"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7232BA">
              <w:rPr>
                <w:rFonts w:asciiTheme="minorHAnsi" w:hAnsiTheme="minorHAnsi" w:cstheme="minorHAnsi"/>
                <w:sz w:val="24"/>
                <w:szCs w:val="24"/>
              </w:rPr>
              <w:t xml:space="preserve">15 de </w:t>
            </w:r>
            <w:r w:rsidRPr="00C032E7">
              <w:rPr>
                <w:rFonts w:asciiTheme="minorHAnsi" w:hAnsiTheme="minorHAnsi" w:cstheme="minorHAnsi"/>
                <w:sz w:val="24"/>
                <w:szCs w:val="24"/>
              </w:rPr>
              <w:t>novembro</w:t>
            </w:r>
            <w:r w:rsidRPr="007232BA">
              <w:rPr>
                <w:rFonts w:asciiTheme="minorHAnsi" w:hAnsiTheme="minorHAnsi" w:cstheme="minorHAnsi"/>
                <w:sz w:val="24"/>
                <w:szCs w:val="24"/>
              </w:rPr>
              <w:t xml:space="preserve"> de 2028</w:t>
            </w:r>
          </w:p>
        </w:tc>
        <w:tc>
          <w:tcPr>
            <w:tcW w:w="2264" w:type="pct"/>
            <w:shd w:val="clear" w:color="auto" w:fill="auto"/>
            <w:vAlign w:val="center"/>
          </w:tcPr>
          <w:p w14:paraId="0DCBDA4B" w14:textId="5444CA78" w:rsidR="007232BA" w:rsidRPr="00EB381D" w:rsidRDefault="007232BA" w:rsidP="007232BA">
            <w:pPr>
              <w:keepNext/>
              <w:widowControl/>
              <w:autoSpaceDE/>
              <w:autoSpaceDN/>
              <w:adjustRightInd/>
              <w:spacing w:line="288" w:lineRule="auto"/>
              <w:contextualSpacing/>
              <w:jc w:val="center"/>
              <w:rPr>
                <w:rFonts w:asciiTheme="minorHAnsi" w:hAnsiTheme="minorHAnsi" w:cstheme="minorHAnsi"/>
                <w:sz w:val="24"/>
                <w:szCs w:val="24"/>
              </w:rPr>
            </w:pPr>
            <w:r w:rsidRPr="00C032E7">
              <w:rPr>
                <w:rFonts w:asciiTheme="minorHAnsi" w:hAnsiTheme="minorHAnsi" w:cstheme="minorHAnsi"/>
                <w:sz w:val="24"/>
                <w:szCs w:val="24"/>
              </w:rPr>
              <w:t>50,0000%</w:t>
            </w:r>
          </w:p>
        </w:tc>
      </w:tr>
      <w:tr w:rsidR="00B20B55" w:rsidRPr="00C57861" w14:paraId="56DF5EE5" w14:textId="77777777" w:rsidTr="007003EA">
        <w:tc>
          <w:tcPr>
            <w:tcW w:w="1015" w:type="pct"/>
            <w:shd w:val="clear" w:color="auto" w:fill="auto"/>
            <w:vAlign w:val="center"/>
          </w:tcPr>
          <w:p w14:paraId="3ED6238B" w14:textId="51203399" w:rsidR="00B20B55" w:rsidRPr="00C57861" w:rsidRDefault="00B20B55" w:rsidP="00B20B55">
            <w:pPr>
              <w:keepNext/>
              <w:widowControl/>
              <w:autoSpaceDE/>
              <w:autoSpaceDN/>
              <w:adjustRightInd/>
              <w:spacing w:line="288" w:lineRule="auto"/>
              <w:contextualSpacing/>
              <w:jc w:val="center"/>
              <w:rPr>
                <w:rFonts w:asciiTheme="minorHAnsi" w:hAnsiTheme="minorHAnsi" w:cstheme="minorHAnsi"/>
                <w:b/>
                <w:sz w:val="24"/>
                <w:szCs w:val="24"/>
                <w:lang w:eastAsia="pt-BR"/>
              </w:rPr>
            </w:pPr>
            <w:r>
              <w:rPr>
                <w:rFonts w:asciiTheme="minorHAnsi" w:hAnsiTheme="minorHAnsi" w:cstheme="minorHAnsi"/>
                <w:b/>
                <w:sz w:val="24"/>
                <w:szCs w:val="24"/>
                <w:lang w:eastAsia="pt-BR"/>
              </w:rPr>
              <w:t>11</w:t>
            </w:r>
          </w:p>
        </w:tc>
        <w:tc>
          <w:tcPr>
            <w:tcW w:w="1721" w:type="pct"/>
            <w:shd w:val="clear" w:color="auto" w:fill="auto"/>
            <w:vAlign w:val="center"/>
          </w:tcPr>
          <w:p w14:paraId="381E62F0" w14:textId="39AF8BF0" w:rsidR="00B20B55" w:rsidRPr="00163E0E" w:rsidRDefault="00B20B55" w:rsidP="00B20B55">
            <w:pPr>
              <w:keepNext/>
              <w:widowControl/>
              <w:autoSpaceDE/>
              <w:autoSpaceDN/>
              <w:adjustRightInd/>
              <w:spacing w:line="288" w:lineRule="auto"/>
              <w:contextualSpacing/>
              <w:jc w:val="center"/>
              <w:rPr>
                <w:rFonts w:asciiTheme="minorHAnsi" w:hAnsiTheme="minorHAnsi"/>
                <w:b/>
                <w:sz w:val="24"/>
              </w:rPr>
            </w:pPr>
            <w:r w:rsidRPr="00163E0E">
              <w:rPr>
                <w:rFonts w:asciiTheme="minorHAnsi" w:hAnsiTheme="minorHAnsi"/>
                <w:b/>
                <w:sz w:val="24"/>
              </w:rPr>
              <w:t>Data de Vencimento</w:t>
            </w:r>
          </w:p>
        </w:tc>
        <w:tc>
          <w:tcPr>
            <w:tcW w:w="2264" w:type="pct"/>
            <w:shd w:val="clear" w:color="auto" w:fill="auto"/>
          </w:tcPr>
          <w:p w14:paraId="00C66A0E" w14:textId="5F97A90E" w:rsidR="00B20B55" w:rsidRPr="00C57861" w:rsidRDefault="00125012" w:rsidP="00B20B55">
            <w:pPr>
              <w:keepNext/>
              <w:widowControl/>
              <w:autoSpaceDE/>
              <w:autoSpaceDN/>
              <w:adjustRightInd/>
              <w:spacing w:line="288" w:lineRule="auto"/>
              <w:contextualSpacing/>
              <w:jc w:val="center"/>
              <w:rPr>
                <w:rFonts w:asciiTheme="minorHAnsi" w:hAnsiTheme="minorHAnsi" w:cstheme="minorHAnsi"/>
                <w:sz w:val="24"/>
                <w:szCs w:val="24"/>
                <w:lang w:eastAsia="pt-BR"/>
              </w:rPr>
            </w:pPr>
            <w:r>
              <w:rPr>
                <w:rFonts w:asciiTheme="minorHAnsi" w:hAnsiTheme="minorHAnsi" w:cstheme="minorHAnsi"/>
                <w:sz w:val="24"/>
                <w:szCs w:val="24"/>
              </w:rPr>
              <w:t>100,0000%</w:t>
            </w:r>
          </w:p>
        </w:tc>
      </w:tr>
    </w:tbl>
    <w:p w14:paraId="43AA0E02" w14:textId="062E5E5D" w:rsidR="00204488" w:rsidRPr="00C57861" w:rsidRDefault="00204488" w:rsidP="00462CFD">
      <w:pPr>
        <w:pStyle w:val="Level2"/>
        <w:widowControl w:val="0"/>
        <w:numPr>
          <w:ilvl w:val="0"/>
          <w:numId w:val="0"/>
        </w:numPr>
        <w:spacing w:after="0" w:line="288" w:lineRule="auto"/>
        <w:rPr>
          <w:rFonts w:asciiTheme="minorHAnsi" w:hAnsiTheme="minorHAnsi" w:cstheme="minorHAnsi"/>
          <w:b/>
          <w:sz w:val="24"/>
          <w:szCs w:val="24"/>
          <w:highlight w:val="yellow"/>
          <w:lang w:val="pt-BR"/>
        </w:rPr>
      </w:pPr>
    </w:p>
    <w:p w14:paraId="0454877F" w14:textId="77777777" w:rsidR="004C13CD" w:rsidRPr="00C57861" w:rsidRDefault="004C13CD"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Local de Pagamento</w:t>
      </w:r>
    </w:p>
    <w:p w14:paraId="39DECBB5"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3339BDEA" w14:textId="317319D6" w:rsidR="004C13CD" w:rsidRPr="00C57861" w:rsidRDefault="004C13CD"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Os pagamentos referentes às Debêntures e a quaisquer outros valores eventualmente devidos pela Emissora nos termos desta Escritura de Emissão serão realizados pela Emissora, (i) no que se refere a pagamentos referentes ao Valor Nominal Unitário</w:t>
      </w:r>
      <w:r w:rsidR="00A27208" w:rsidRPr="00C57861">
        <w:rPr>
          <w:rFonts w:asciiTheme="minorHAnsi" w:hAnsiTheme="minorHAnsi" w:cstheme="minorHAnsi"/>
          <w:sz w:val="24"/>
          <w:szCs w:val="24"/>
          <w:lang w:val="pt-BR"/>
        </w:rPr>
        <w:t xml:space="preserve"> Atualizado</w:t>
      </w:r>
      <w:r w:rsidRPr="00C57861">
        <w:rPr>
          <w:rFonts w:asciiTheme="minorHAnsi" w:hAnsiTheme="minorHAnsi" w:cstheme="minorHAnsi"/>
          <w:sz w:val="24"/>
          <w:szCs w:val="24"/>
          <w:lang w:val="pt-BR"/>
        </w:rPr>
        <w:t xml:space="preserve"> das Debêntures, à Remuneração e aos Encargos Moratórios, e com relação às Debêntures que estejam custodiadas eletronicamente na B3, por meio da B3; ou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para as Debêntures que não estejam custodiadas eletronicamente na B3, por meio do Escriturador ou, com relação aos pagamentos que não possam ser realizados por meio do Escriturador, na sede da Emissora, conforme o caso.</w:t>
      </w:r>
    </w:p>
    <w:p w14:paraId="493787B5"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725E1274" w14:textId="77777777" w:rsidR="004C13CD" w:rsidRPr="00C57861" w:rsidRDefault="004C13CD"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 xml:space="preserve">Prorrogação dos Prazos </w:t>
      </w:r>
    </w:p>
    <w:p w14:paraId="1DF6D4F8"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2154E611" w14:textId="4490F7E6" w:rsidR="004C13CD" w:rsidRPr="00C57861" w:rsidRDefault="004C13CD" w:rsidP="00462CFD">
      <w:pPr>
        <w:pStyle w:val="Level2"/>
        <w:widowControl w:val="0"/>
        <w:numPr>
          <w:ilvl w:val="2"/>
          <w:numId w:val="12"/>
        </w:numPr>
        <w:spacing w:after="0" w:line="288" w:lineRule="auto"/>
        <w:ind w:left="0" w:firstLine="0"/>
        <w:rPr>
          <w:rFonts w:asciiTheme="minorHAnsi" w:hAnsiTheme="minorHAnsi" w:cstheme="minorHAnsi"/>
          <w:sz w:val="24"/>
          <w:szCs w:val="24"/>
          <w:lang w:val="pt-BR"/>
        </w:rPr>
      </w:pPr>
      <w:bookmarkStart w:id="47" w:name="_Hlk64032878"/>
      <w:r w:rsidRPr="00C57861">
        <w:rPr>
          <w:rFonts w:asciiTheme="minorHAnsi" w:hAnsiTheme="minorHAnsi" w:cstheme="minorHAnsi"/>
          <w:sz w:val="24"/>
          <w:szCs w:val="24"/>
          <w:lang w:val="pt-BR"/>
        </w:rPr>
        <w:t>Considerar-se-ão automaticamente prorrogados os prazos referentes ao pagamento de qualquer obrigação prevista nesta Escritura de Emissão até o 1° (primeiro) Dia Útil subsequente,</w:t>
      </w:r>
      <w:r w:rsidR="000065EB" w:rsidRPr="00C57861">
        <w:rPr>
          <w:rFonts w:asciiTheme="minorHAnsi" w:hAnsiTheme="minorHAnsi" w:cstheme="minorHAnsi"/>
          <w:sz w:val="24"/>
          <w:szCs w:val="24"/>
          <w:lang w:val="pt-BR"/>
        </w:rPr>
        <w:t xml:space="preserve"> </w:t>
      </w:r>
      <w:bookmarkStart w:id="48" w:name="_Hlk64033051"/>
      <w:r w:rsidR="000065EB" w:rsidRPr="00C57861">
        <w:rPr>
          <w:rFonts w:asciiTheme="minorHAnsi" w:hAnsiTheme="minorHAnsi" w:cstheme="minorHAnsi"/>
          <w:sz w:val="24"/>
          <w:szCs w:val="24"/>
          <w:lang w:val="pt-BR"/>
        </w:rPr>
        <w:t xml:space="preserve">se </w:t>
      </w:r>
      <w:r w:rsidR="00680540" w:rsidRPr="00680540">
        <w:rPr>
          <w:rFonts w:asciiTheme="minorHAnsi" w:hAnsiTheme="minorHAnsi" w:cstheme="minorHAnsi"/>
          <w:sz w:val="24"/>
          <w:szCs w:val="24"/>
          <w:lang w:val="pt-BR"/>
        </w:rPr>
        <w:t>o seu vencimento coincidir com dia que não seja Dia Útil, não sendo devido qualquer acréscimo aos valores a serem pagos</w:t>
      </w:r>
      <w:bookmarkEnd w:id="47"/>
      <w:bookmarkEnd w:id="48"/>
      <w:r w:rsidRPr="00C57861">
        <w:rPr>
          <w:rFonts w:asciiTheme="minorHAnsi" w:hAnsiTheme="minorHAnsi" w:cstheme="minorHAnsi"/>
          <w:sz w:val="24"/>
          <w:szCs w:val="24"/>
          <w:lang w:val="pt-BR"/>
        </w:rPr>
        <w:t>.</w:t>
      </w:r>
    </w:p>
    <w:p w14:paraId="510AE7F3"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21806EAC" w14:textId="45B90161" w:rsidR="00394EA5" w:rsidRPr="008279FA" w:rsidRDefault="004C13CD" w:rsidP="008279FA">
      <w:pPr>
        <w:pStyle w:val="Level2"/>
        <w:widowControl w:val="0"/>
        <w:numPr>
          <w:ilvl w:val="2"/>
          <w:numId w:val="12"/>
        </w:numPr>
        <w:spacing w:after="0" w:line="288" w:lineRule="auto"/>
        <w:ind w:left="0" w:firstLine="0"/>
        <w:rPr>
          <w:b/>
          <w:lang w:val="pt-BR"/>
        </w:rPr>
      </w:pPr>
      <w:r w:rsidRPr="00C57861">
        <w:rPr>
          <w:rFonts w:asciiTheme="minorHAnsi" w:hAnsiTheme="minorHAnsi" w:cstheme="minorHAnsi"/>
          <w:sz w:val="24"/>
          <w:szCs w:val="24"/>
          <w:lang w:val="pt-BR"/>
        </w:rPr>
        <w:t>Exceto quando previsto expressamente de modo diverso na presente Escritura de Emissão, entende-se por “</w:t>
      </w:r>
      <w:r w:rsidRPr="00C57861">
        <w:rPr>
          <w:rFonts w:asciiTheme="minorHAnsi" w:hAnsiTheme="minorHAnsi" w:cstheme="minorHAnsi"/>
          <w:bCs/>
          <w:sz w:val="24"/>
          <w:szCs w:val="24"/>
          <w:u w:val="single"/>
          <w:lang w:val="pt-BR"/>
        </w:rPr>
        <w:t>Dia(s) Útil(eis)</w:t>
      </w:r>
      <w:r w:rsidRPr="00C57861">
        <w:rPr>
          <w:rFonts w:asciiTheme="minorHAnsi" w:hAnsiTheme="minorHAnsi" w:cstheme="minorHAnsi"/>
          <w:sz w:val="24"/>
          <w:szCs w:val="24"/>
          <w:lang w:val="pt-BR"/>
        </w:rPr>
        <w:t xml:space="preserve">” </w:t>
      </w:r>
      <w:r w:rsidR="00394EA5" w:rsidRPr="00CB45F0">
        <w:rPr>
          <w:lang w:val="pt-BR"/>
        </w:rPr>
        <w:t>(</w:t>
      </w:r>
      <w:r w:rsidR="00394EA5" w:rsidRPr="008279FA">
        <w:rPr>
          <w:rFonts w:asciiTheme="minorHAnsi" w:hAnsiTheme="minorHAnsi" w:cstheme="minorHAnsi"/>
          <w:sz w:val="24"/>
          <w:szCs w:val="24"/>
          <w:lang w:val="pt-BR"/>
        </w:rPr>
        <w:t xml:space="preserve">i) com relação a qualquer obrigação pecuniária, </w:t>
      </w:r>
      <w:r w:rsidR="008464C7" w:rsidRPr="00C57861">
        <w:rPr>
          <w:rFonts w:asciiTheme="minorHAnsi" w:hAnsiTheme="minorHAnsi" w:cstheme="minorHAnsi"/>
          <w:sz w:val="24"/>
          <w:szCs w:val="24"/>
          <w:lang w:val="pt-BR"/>
        </w:rPr>
        <w:t>qualquer dia, exceção feita aos sábados, domingos e feriados declarados nacionais</w:t>
      </w:r>
      <w:r w:rsidR="00394EA5">
        <w:rPr>
          <w:rFonts w:asciiTheme="minorHAnsi" w:hAnsiTheme="minorHAnsi" w:cstheme="minorHAnsi"/>
          <w:sz w:val="24"/>
          <w:szCs w:val="24"/>
          <w:lang w:val="pt-BR"/>
        </w:rPr>
        <w:t>; e (</w:t>
      </w:r>
      <w:proofErr w:type="spellStart"/>
      <w:r w:rsidR="00394EA5">
        <w:rPr>
          <w:rFonts w:asciiTheme="minorHAnsi" w:hAnsiTheme="minorHAnsi" w:cstheme="minorHAnsi"/>
          <w:sz w:val="24"/>
          <w:szCs w:val="24"/>
          <w:lang w:val="pt-BR"/>
        </w:rPr>
        <w:t>ii</w:t>
      </w:r>
      <w:proofErr w:type="spellEnd"/>
      <w:r w:rsidR="00394EA5">
        <w:rPr>
          <w:rFonts w:asciiTheme="minorHAnsi" w:hAnsiTheme="minorHAnsi" w:cstheme="minorHAnsi"/>
          <w:sz w:val="24"/>
          <w:szCs w:val="24"/>
          <w:lang w:val="pt-BR"/>
        </w:rPr>
        <w:t xml:space="preserve">) </w:t>
      </w:r>
      <w:r w:rsidR="00394EA5" w:rsidRPr="005776E3">
        <w:rPr>
          <w:rFonts w:asciiTheme="minorHAnsi" w:hAnsiTheme="minorHAnsi" w:cstheme="minorHAnsi"/>
          <w:sz w:val="24"/>
          <w:szCs w:val="24"/>
          <w:lang w:val="pt-BR"/>
        </w:rPr>
        <w:t xml:space="preserve">com relação a qualquer obrigação </w:t>
      </w:r>
      <w:r w:rsidR="00394EA5">
        <w:rPr>
          <w:rFonts w:asciiTheme="minorHAnsi" w:hAnsiTheme="minorHAnsi" w:cstheme="minorHAnsi"/>
          <w:sz w:val="24"/>
          <w:szCs w:val="24"/>
          <w:lang w:val="pt-BR"/>
        </w:rPr>
        <w:t xml:space="preserve">não </w:t>
      </w:r>
      <w:r w:rsidR="00394EA5" w:rsidRPr="005776E3">
        <w:rPr>
          <w:rFonts w:asciiTheme="minorHAnsi" w:hAnsiTheme="minorHAnsi" w:cstheme="minorHAnsi"/>
          <w:sz w:val="24"/>
          <w:szCs w:val="24"/>
          <w:lang w:val="pt-BR"/>
        </w:rPr>
        <w:t>pecuniária</w:t>
      </w:r>
      <w:r w:rsidR="008F1A8B">
        <w:rPr>
          <w:rFonts w:asciiTheme="minorHAnsi" w:hAnsiTheme="minorHAnsi" w:cstheme="minorHAnsi"/>
          <w:sz w:val="24"/>
          <w:szCs w:val="24"/>
          <w:lang w:val="pt-BR"/>
        </w:rPr>
        <w:t xml:space="preserve">, </w:t>
      </w:r>
      <w:r w:rsidR="0015019E" w:rsidRPr="00C57861">
        <w:rPr>
          <w:rFonts w:asciiTheme="minorHAnsi" w:hAnsiTheme="minorHAnsi" w:cstheme="minorHAnsi"/>
          <w:sz w:val="24"/>
          <w:szCs w:val="24"/>
          <w:lang w:val="pt-BR"/>
        </w:rPr>
        <w:t>qualquer dia, exceção feita aos sábados, domingos e feriados declarados nacionais</w:t>
      </w:r>
      <w:r w:rsidR="002B39E9">
        <w:rPr>
          <w:rFonts w:asciiTheme="minorHAnsi" w:hAnsiTheme="minorHAnsi" w:cstheme="minorHAnsi"/>
          <w:sz w:val="24"/>
          <w:szCs w:val="24"/>
          <w:lang w:val="pt-BR"/>
        </w:rPr>
        <w:t xml:space="preserve"> </w:t>
      </w:r>
      <w:r w:rsidR="00540C45">
        <w:rPr>
          <w:rFonts w:asciiTheme="minorHAnsi" w:hAnsiTheme="minorHAnsi" w:cstheme="minorHAnsi"/>
          <w:sz w:val="24"/>
          <w:szCs w:val="24"/>
          <w:lang w:val="pt-BR"/>
        </w:rPr>
        <w:t xml:space="preserve">e </w:t>
      </w:r>
      <w:r w:rsidR="00FC17AF">
        <w:rPr>
          <w:rFonts w:asciiTheme="minorHAnsi" w:hAnsiTheme="minorHAnsi" w:cstheme="minorHAnsi"/>
          <w:sz w:val="24"/>
          <w:szCs w:val="24"/>
          <w:lang w:val="pt-BR"/>
        </w:rPr>
        <w:t>municipa</w:t>
      </w:r>
      <w:r w:rsidR="008F1A8B">
        <w:rPr>
          <w:rFonts w:asciiTheme="minorHAnsi" w:hAnsiTheme="minorHAnsi" w:cstheme="minorHAnsi"/>
          <w:sz w:val="24"/>
          <w:szCs w:val="24"/>
          <w:lang w:val="pt-BR"/>
        </w:rPr>
        <w:t>is</w:t>
      </w:r>
      <w:r w:rsidR="00FC17AF">
        <w:rPr>
          <w:rFonts w:asciiTheme="minorHAnsi" w:hAnsiTheme="minorHAnsi" w:cstheme="minorHAnsi"/>
          <w:sz w:val="24"/>
          <w:szCs w:val="24"/>
          <w:lang w:val="pt-BR"/>
        </w:rPr>
        <w:t xml:space="preserve">, </w:t>
      </w:r>
      <w:r w:rsidR="00FC17AF">
        <w:rPr>
          <w:rFonts w:asciiTheme="minorHAnsi" w:hAnsiTheme="minorHAnsi" w:cstheme="minorHAnsi"/>
          <w:sz w:val="24"/>
          <w:szCs w:val="24"/>
          <w:lang w:val="pt-BR"/>
        </w:rPr>
        <w:lastRenderedPageBreak/>
        <w:t xml:space="preserve">exclusivamente, </w:t>
      </w:r>
      <w:r w:rsidR="00540C45">
        <w:rPr>
          <w:rFonts w:asciiTheme="minorHAnsi" w:hAnsiTheme="minorHAnsi" w:cstheme="minorHAnsi"/>
          <w:sz w:val="24"/>
          <w:szCs w:val="24"/>
          <w:lang w:val="pt-BR"/>
        </w:rPr>
        <w:t>na cidade de Timbó, no Estado de Santa Catarina</w:t>
      </w:r>
      <w:r w:rsidR="00394EA5" w:rsidRPr="008279FA">
        <w:rPr>
          <w:lang w:val="pt-BR"/>
        </w:rPr>
        <w:t>.</w:t>
      </w:r>
    </w:p>
    <w:p w14:paraId="2A7143F3" w14:textId="572286F6" w:rsidR="004C13CD" w:rsidRPr="00C57861" w:rsidRDefault="004C13CD" w:rsidP="008279FA">
      <w:pPr>
        <w:pStyle w:val="Level2"/>
        <w:widowControl w:val="0"/>
        <w:numPr>
          <w:ilvl w:val="0"/>
          <w:numId w:val="0"/>
        </w:numPr>
        <w:spacing w:after="0" w:line="288" w:lineRule="auto"/>
        <w:rPr>
          <w:rFonts w:asciiTheme="minorHAnsi" w:hAnsiTheme="minorHAnsi" w:cstheme="minorHAnsi"/>
          <w:b/>
          <w:sz w:val="24"/>
          <w:szCs w:val="24"/>
          <w:lang w:val="pt-BR"/>
        </w:rPr>
      </w:pPr>
    </w:p>
    <w:p w14:paraId="3654AF09" w14:textId="6576C7F1" w:rsidR="004C13CD" w:rsidRPr="00C57861" w:rsidRDefault="004C13CD"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 xml:space="preserve">Farão jus ao recebimento de qualquer valor devido aos Debenturistas nos termos desta Escritura de Emissão aqueles que sejam Debenturistas ao final do Dia Útil imediatamente anterior a </w:t>
      </w:r>
      <w:r w:rsidR="00125012">
        <w:rPr>
          <w:rFonts w:asciiTheme="minorHAnsi" w:hAnsiTheme="minorHAnsi" w:cstheme="minorHAnsi"/>
          <w:sz w:val="24"/>
          <w:szCs w:val="24"/>
          <w:lang w:val="pt-BR"/>
        </w:rPr>
        <w:t>respectiva</w:t>
      </w:r>
      <w:r w:rsidR="00125012" w:rsidRPr="00C57861">
        <w:rPr>
          <w:rFonts w:asciiTheme="minorHAnsi" w:hAnsiTheme="minorHAnsi" w:cstheme="minorHAnsi"/>
          <w:sz w:val="24"/>
          <w:szCs w:val="24"/>
          <w:lang w:val="pt-BR"/>
        </w:rPr>
        <w:t xml:space="preserve"> </w:t>
      </w:r>
      <w:r w:rsidR="00125012">
        <w:rPr>
          <w:rFonts w:asciiTheme="minorHAnsi" w:hAnsiTheme="minorHAnsi" w:cstheme="minorHAnsi"/>
          <w:sz w:val="24"/>
          <w:szCs w:val="24"/>
          <w:lang w:val="pt-BR"/>
        </w:rPr>
        <w:t>d</w:t>
      </w:r>
      <w:r w:rsidRPr="00C57861">
        <w:rPr>
          <w:rFonts w:asciiTheme="minorHAnsi" w:hAnsiTheme="minorHAnsi" w:cstheme="minorHAnsi"/>
          <w:sz w:val="24"/>
          <w:szCs w:val="24"/>
          <w:lang w:val="pt-BR"/>
        </w:rPr>
        <w:t xml:space="preserve">ata de </w:t>
      </w:r>
      <w:r w:rsidR="00125012">
        <w:rPr>
          <w:rFonts w:asciiTheme="minorHAnsi" w:hAnsiTheme="minorHAnsi" w:cstheme="minorHAnsi"/>
          <w:sz w:val="24"/>
          <w:szCs w:val="24"/>
          <w:lang w:val="pt-BR"/>
        </w:rPr>
        <w:t>p</w:t>
      </w:r>
      <w:r w:rsidRPr="00C57861">
        <w:rPr>
          <w:rFonts w:asciiTheme="minorHAnsi" w:hAnsiTheme="minorHAnsi" w:cstheme="minorHAnsi"/>
          <w:sz w:val="24"/>
          <w:szCs w:val="24"/>
          <w:lang w:val="pt-BR"/>
        </w:rPr>
        <w:t>agamento.</w:t>
      </w:r>
    </w:p>
    <w:p w14:paraId="69CBAF8E"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461AB8C5" w14:textId="77777777" w:rsidR="004C13CD" w:rsidRPr="00C57861" w:rsidRDefault="004C13CD"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Encargos Moratórios</w:t>
      </w:r>
    </w:p>
    <w:p w14:paraId="0A2F43C6"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5247AD1D" w14:textId="77777777" w:rsidR="004C13CD" w:rsidRPr="00C57861" w:rsidRDefault="004C13CD"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 xml:space="preserve">Ocorrendo impontualidade no pagamento pela Emissora de qualquer valor devido aos Debenturistas nos termos desta Escritura de Emissão, adicionalmente ao pagamento da Remuneração, calculada </w:t>
      </w:r>
      <w:r w:rsidRPr="00C57861">
        <w:rPr>
          <w:rFonts w:asciiTheme="minorHAnsi" w:hAnsiTheme="minorHAnsi" w:cstheme="minorHAnsi"/>
          <w:i/>
          <w:sz w:val="24"/>
          <w:szCs w:val="24"/>
          <w:lang w:val="pt-BR"/>
        </w:rPr>
        <w:t xml:space="preserve">pro rata </w:t>
      </w:r>
      <w:proofErr w:type="spellStart"/>
      <w:r w:rsidRPr="00C57861">
        <w:rPr>
          <w:rFonts w:asciiTheme="minorHAnsi" w:hAnsiTheme="minorHAnsi" w:cstheme="minorHAnsi"/>
          <w:i/>
          <w:sz w:val="24"/>
          <w:szCs w:val="24"/>
          <w:lang w:val="pt-BR"/>
        </w:rPr>
        <w:t>temporis</w:t>
      </w:r>
      <w:proofErr w:type="spellEnd"/>
      <w:r w:rsidRPr="00C57861">
        <w:rPr>
          <w:rFonts w:asciiTheme="minorHAnsi" w:hAnsiTheme="minorHAnsi" w:cstheme="minorHAnsi"/>
          <w:sz w:val="24"/>
          <w:szCs w:val="24"/>
          <w:lang w:val="pt-BR"/>
        </w:rPr>
        <w:t xml:space="preserve"> desde a primeira Data de Integralização ou a Data de Pagamento da Remuneração imediatamente anterior, conforme o caso, até a data do efetivo pagamento, incidirão, sobre todos e quaisquer valores em atraso, independentemente de aviso, notificação ou interpelação judicial ou extrajudicial (i) juros de mora de 1% (um por cento) ao mês, calculados </w:t>
      </w:r>
      <w:r w:rsidRPr="00C57861">
        <w:rPr>
          <w:rFonts w:asciiTheme="minorHAnsi" w:hAnsiTheme="minorHAnsi" w:cstheme="minorHAnsi"/>
          <w:i/>
          <w:sz w:val="24"/>
          <w:szCs w:val="24"/>
          <w:lang w:val="pt-BR"/>
        </w:rPr>
        <w:t xml:space="preserve">pro rata </w:t>
      </w:r>
      <w:proofErr w:type="spellStart"/>
      <w:r w:rsidRPr="00C57861">
        <w:rPr>
          <w:rFonts w:asciiTheme="minorHAnsi" w:hAnsiTheme="minorHAnsi" w:cstheme="minorHAnsi"/>
          <w:i/>
          <w:sz w:val="24"/>
          <w:szCs w:val="24"/>
          <w:lang w:val="pt-BR"/>
        </w:rPr>
        <w:t>temporis</w:t>
      </w:r>
      <w:proofErr w:type="spellEnd"/>
      <w:r w:rsidRPr="00C57861">
        <w:rPr>
          <w:rFonts w:asciiTheme="minorHAnsi" w:hAnsiTheme="minorHAnsi" w:cstheme="minorHAnsi"/>
          <w:sz w:val="24"/>
          <w:szCs w:val="24"/>
          <w:lang w:val="pt-BR"/>
        </w:rPr>
        <w:t>, desde a data de inadimplemento até a data do efetivo pagamento; e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multa convencional, irredutível e não compensatória, de 2% (dois por cento) (“</w:t>
      </w:r>
      <w:r w:rsidRPr="00C57861">
        <w:rPr>
          <w:rFonts w:asciiTheme="minorHAnsi" w:hAnsiTheme="minorHAnsi" w:cstheme="minorHAnsi"/>
          <w:bCs/>
          <w:sz w:val="24"/>
          <w:szCs w:val="24"/>
          <w:u w:val="single"/>
          <w:lang w:val="pt-BR"/>
        </w:rPr>
        <w:t>Encargos Moratórios</w:t>
      </w:r>
      <w:r w:rsidRPr="00C57861">
        <w:rPr>
          <w:rFonts w:asciiTheme="minorHAnsi" w:hAnsiTheme="minorHAnsi" w:cstheme="minorHAnsi"/>
          <w:sz w:val="24"/>
          <w:szCs w:val="24"/>
          <w:lang w:val="pt-BR"/>
        </w:rPr>
        <w:t>”).</w:t>
      </w:r>
    </w:p>
    <w:p w14:paraId="20CE5785" w14:textId="731DF902" w:rsidR="00065B81" w:rsidRPr="00C57861" w:rsidRDefault="00065B81"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174A4217" w14:textId="77777777" w:rsidR="004C13CD" w:rsidRPr="00C57861" w:rsidRDefault="004C13CD"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Decadência dos Direitos aos Acréscimos</w:t>
      </w:r>
    </w:p>
    <w:p w14:paraId="16D6327E"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325BBFDA" w14:textId="77777777" w:rsidR="004C13CD" w:rsidRPr="00C57861" w:rsidRDefault="004C13CD"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O não comparecimento do Debenturista para receber o valor correspondente a quaisquer das obrigações pecuniárias da Emissora nas datas previstas nesta Escritura de Emissão ou em comunicado publicado pela Emissora, não lhe dará direito ao recebimento de Remuneração e/ou Encargos Moratórios no período relativo ao atraso no recebimento, sendo-lhe, todavia, assegurados os direitos adquiridos até a data do respectivo vencimento.</w:t>
      </w:r>
    </w:p>
    <w:p w14:paraId="04DBCAE4"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7F03453F" w14:textId="77777777" w:rsidR="004C13CD" w:rsidRPr="00C57861" w:rsidRDefault="004C13CD"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Repactuação Programada</w:t>
      </w:r>
    </w:p>
    <w:p w14:paraId="3B847979"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6434ECE6" w14:textId="77777777" w:rsidR="004C13CD" w:rsidRPr="00C57861" w:rsidRDefault="004C13CD" w:rsidP="00811F51">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As Debêntures não serão objeto de repactuação programada.</w:t>
      </w:r>
    </w:p>
    <w:p w14:paraId="5D711A81" w14:textId="77777777" w:rsidR="007229F0" w:rsidRPr="00C57861" w:rsidRDefault="007229F0" w:rsidP="00462CFD">
      <w:pPr>
        <w:pStyle w:val="Level2"/>
        <w:widowControl w:val="0"/>
        <w:numPr>
          <w:ilvl w:val="0"/>
          <w:numId w:val="0"/>
        </w:numPr>
        <w:spacing w:after="0" w:line="288" w:lineRule="auto"/>
        <w:ind w:left="1080"/>
        <w:rPr>
          <w:rFonts w:asciiTheme="minorHAnsi" w:hAnsiTheme="minorHAnsi" w:cstheme="minorHAnsi"/>
          <w:b/>
          <w:sz w:val="24"/>
          <w:szCs w:val="24"/>
          <w:lang w:val="pt-BR"/>
        </w:rPr>
      </w:pPr>
    </w:p>
    <w:p w14:paraId="5712B6BB" w14:textId="77777777" w:rsidR="004C13CD" w:rsidRPr="00C57861" w:rsidRDefault="004C13CD"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bookmarkStart w:id="49" w:name="_Ref59488403"/>
      <w:r w:rsidRPr="00C57861">
        <w:rPr>
          <w:rFonts w:asciiTheme="minorHAnsi" w:hAnsiTheme="minorHAnsi" w:cstheme="minorHAnsi"/>
          <w:b/>
          <w:sz w:val="24"/>
          <w:szCs w:val="24"/>
          <w:lang w:val="pt-BR"/>
        </w:rPr>
        <w:t>Publicidade</w:t>
      </w:r>
      <w:bookmarkEnd w:id="49"/>
      <w:r w:rsidRPr="00C57861">
        <w:rPr>
          <w:rFonts w:asciiTheme="minorHAnsi" w:hAnsiTheme="minorHAnsi" w:cstheme="minorHAnsi"/>
          <w:sz w:val="24"/>
          <w:szCs w:val="24"/>
          <w:lang w:val="pt-BR"/>
        </w:rPr>
        <w:t xml:space="preserve"> </w:t>
      </w:r>
    </w:p>
    <w:p w14:paraId="03F9050B"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03433A10" w14:textId="5EBABC94" w:rsidR="004C13CD" w:rsidRPr="00C57861" w:rsidRDefault="004C13CD" w:rsidP="00462CFD">
      <w:pPr>
        <w:pStyle w:val="Level2"/>
        <w:widowControl w:val="0"/>
        <w:numPr>
          <w:ilvl w:val="2"/>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 xml:space="preserve">Todos os atos e decisões relevantes decorrentes da Emissão que, de qualquer forma, vierem a envolver, direta ou indiretamente, o interesse dos Debenturistas, a </w:t>
      </w:r>
      <w:r w:rsidRPr="00C57861">
        <w:rPr>
          <w:rFonts w:asciiTheme="minorHAnsi" w:hAnsiTheme="minorHAnsi" w:cstheme="minorHAnsi"/>
          <w:sz w:val="24"/>
          <w:szCs w:val="24"/>
          <w:lang w:val="pt-BR"/>
        </w:rPr>
        <w:lastRenderedPageBreak/>
        <w:t>critério razoável da Emissora, deverão ser publicados sob a forma de “</w:t>
      </w:r>
      <w:r w:rsidRPr="00C57861">
        <w:rPr>
          <w:rFonts w:asciiTheme="minorHAnsi" w:hAnsiTheme="minorHAnsi" w:cstheme="minorHAnsi"/>
          <w:sz w:val="24"/>
          <w:szCs w:val="24"/>
          <w:u w:val="single"/>
          <w:lang w:val="pt-BR"/>
        </w:rPr>
        <w:t>Aviso aos Debenturistas</w:t>
      </w:r>
      <w:r w:rsidRPr="00C57861">
        <w:rPr>
          <w:rFonts w:asciiTheme="minorHAnsi" w:hAnsiTheme="minorHAnsi" w:cstheme="minorHAnsi"/>
          <w:sz w:val="24"/>
          <w:szCs w:val="24"/>
          <w:lang w:val="pt-BR"/>
        </w:rPr>
        <w:t xml:space="preserve">” no </w:t>
      </w:r>
      <w:r w:rsidR="00C80406" w:rsidRPr="00E86F4D">
        <w:rPr>
          <w:rFonts w:asciiTheme="minorHAnsi" w:hAnsiTheme="minorHAnsi" w:cstheme="minorHAnsi"/>
          <w:sz w:val="24"/>
          <w:szCs w:val="24"/>
          <w:lang w:val="pt-BR"/>
        </w:rPr>
        <w:t>Jornal de Publicação e com divulgação simultânea da íntegra dos documentos na respectiva página do Jornal de Publicação na rede mundial de computadores, que deverá providenciar certificação digital da autenticidade dos documentos mantidos na página própria emitida por autoridade certificadora credenciada no âmbito da Infraestrutura de Chaves Públicas Brasileiras (ICP-Brasil), conforme legislação em vigor, bem como na página da Emissora na rede mundial de computadores (</w:t>
      </w:r>
      <w:r w:rsidR="006A7BC3">
        <w:rPr>
          <w:rFonts w:asciiTheme="minorHAnsi" w:hAnsiTheme="minorHAnsi" w:cstheme="minorHAnsi"/>
          <w:sz w:val="24"/>
          <w:szCs w:val="24"/>
          <w:lang w:val="pt-BR"/>
        </w:rPr>
        <w:t>ri.unifique.com.br</w:t>
      </w:r>
      <w:r w:rsidR="00C80406" w:rsidRPr="00E86F4D">
        <w:rPr>
          <w:rFonts w:asciiTheme="minorHAnsi" w:hAnsiTheme="minorHAnsi" w:cstheme="minorHAnsi"/>
          <w:sz w:val="24"/>
          <w:szCs w:val="24"/>
          <w:lang w:val="pt-BR"/>
        </w:rPr>
        <w:t>), observado o estabelecido no artigo 289 da Lei das Sociedades por Ações e as limitações impostas pela Instrução CVM 476 em relação à publicidade da Oferta e os prazos legais, sendo que qualquer desses avisos publicados deverão ser enviados ao Agente Fiduciário</w:t>
      </w:r>
      <w:r w:rsidR="003074AE">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em até 5 (cinco) Dias Úteis contados da data de divulgação. Caso a Emissora altere, à sua inteira discrição, seu jornal de publicação após a Data de Emissão, deverá (i) enviar notificação ao Agente Fiduciário informando o novo jornal de publicação; e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publicar, nos jornais anteriormente utilizados, aviso aos Debenturistas, informando o novo jornal de publicação.</w:t>
      </w:r>
      <w:r w:rsidR="007F6002">
        <w:rPr>
          <w:rFonts w:asciiTheme="minorHAnsi" w:hAnsiTheme="minorHAnsi" w:cstheme="minorHAnsi"/>
          <w:sz w:val="24"/>
          <w:szCs w:val="24"/>
          <w:lang w:val="pt-BR"/>
        </w:rPr>
        <w:t xml:space="preserve"> </w:t>
      </w:r>
    </w:p>
    <w:p w14:paraId="45171ABB" w14:textId="77777777" w:rsidR="004C13CD" w:rsidRPr="00C57861" w:rsidRDefault="004C13C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22694424"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 xml:space="preserve">Imunidade </w:t>
      </w:r>
      <w:r w:rsidR="008464C7" w:rsidRPr="00C57861">
        <w:rPr>
          <w:rFonts w:asciiTheme="minorHAnsi" w:hAnsiTheme="minorHAnsi" w:cstheme="minorHAnsi"/>
          <w:b/>
          <w:sz w:val="24"/>
          <w:szCs w:val="24"/>
          <w:lang w:val="pt-BR"/>
        </w:rPr>
        <w:t>ou Isenção tributária das Debêntures</w:t>
      </w:r>
    </w:p>
    <w:p w14:paraId="3B67D924"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1A021F89" w14:textId="386FAE90" w:rsidR="00322A5B" w:rsidRPr="00C57861" w:rsidRDefault="008464C7"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bookmarkStart w:id="50" w:name="_Ref435690063"/>
      <w:r w:rsidRPr="00C57861">
        <w:rPr>
          <w:rFonts w:asciiTheme="minorHAnsi" w:hAnsiTheme="minorHAnsi" w:cstheme="minorHAnsi"/>
          <w:sz w:val="24"/>
          <w:szCs w:val="24"/>
          <w:lang w:val="pt-BR"/>
        </w:rPr>
        <w:t xml:space="preserve">As debêntures gozam do tratamento tributário previsto no artigo 2º da Lei 12.431. Caso qualquer Debenturista tenha imunidade ou isenção tributária diferente daquelas previstas na Lei 12.431, este deverá encaminhar ao </w:t>
      </w:r>
      <w:r w:rsidR="006837F3" w:rsidRPr="00C57861">
        <w:rPr>
          <w:rFonts w:asciiTheme="minorHAnsi" w:hAnsiTheme="minorHAnsi" w:cstheme="minorHAnsi"/>
          <w:sz w:val="24"/>
          <w:szCs w:val="24"/>
          <w:lang w:val="pt-BR"/>
        </w:rPr>
        <w:t>Agente de Liquidação</w:t>
      </w:r>
      <w:r w:rsidRPr="00C57861">
        <w:rPr>
          <w:rFonts w:asciiTheme="minorHAnsi" w:hAnsiTheme="minorHAnsi" w:cstheme="minorHAnsi"/>
          <w:sz w:val="24"/>
          <w:szCs w:val="24"/>
          <w:lang w:val="pt-BR"/>
        </w:rPr>
        <w:t xml:space="preserve"> ou ao Escriturador, conforme o caso, no prazo mínimo de 10 (dez) Dias Úteis (conforme abaixo definido) anteriores à data prevista para recebimento de valores relativos às Debêntures, documentação comprobatória da referida imunidade ou isenção tributária, sob pena de ter descontados de seus pagamentos os valores devidos nos termos da legislação tributária em vigor</w:t>
      </w:r>
      <w:r w:rsidR="00322A5B" w:rsidRPr="00C57861">
        <w:rPr>
          <w:rFonts w:asciiTheme="minorHAnsi" w:hAnsiTheme="minorHAnsi" w:cstheme="minorHAnsi"/>
          <w:sz w:val="24"/>
          <w:szCs w:val="24"/>
          <w:lang w:val="pt-BR"/>
        </w:rPr>
        <w:t>.</w:t>
      </w:r>
      <w:bookmarkEnd w:id="50"/>
    </w:p>
    <w:p w14:paraId="5E807BFF"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0221CC71" w14:textId="0BFFFCE3" w:rsidR="00322A5B" w:rsidRPr="00C57861" w:rsidRDefault="008464C7"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Caso a Emissora destine os recursos obtidos com a Emissão de forma diversa da prevista na Cláusula 3.</w:t>
      </w:r>
      <w:r w:rsidR="009D356E" w:rsidRPr="00C57861">
        <w:rPr>
          <w:rFonts w:asciiTheme="minorHAnsi" w:hAnsiTheme="minorHAnsi" w:cstheme="minorHAnsi"/>
          <w:sz w:val="24"/>
          <w:szCs w:val="24"/>
          <w:lang w:val="pt-BR"/>
        </w:rPr>
        <w:t>2</w:t>
      </w:r>
      <w:r w:rsidRPr="00C57861">
        <w:rPr>
          <w:rFonts w:asciiTheme="minorHAnsi" w:hAnsiTheme="minorHAnsi" w:cstheme="minorHAnsi"/>
          <w:sz w:val="24"/>
          <w:szCs w:val="24"/>
          <w:lang w:val="pt-BR"/>
        </w:rPr>
        <w:t xml:space="preserve"> acima, dando causa ao seu desenquadramento definitivo da Lei 12.431, a emissora será responsável pelo pagamento de multa equivalente a 20% (vinte por cento) do valor captado não alocado no Projeto, observado o artigo 2°, parágrafos 5°, 6° e 7° da Lei 12.431</w:t>
      </w:r>
      <w:r w:rsidR="00322A5B" w:rsidRPr="00C57861">
        <w:rPr>
          <w:rFonts w:asciiTheme="minorHAnsi" w:hAnsiTheme="minorHAnsi" w:cstheme="minorHAnsi"/>
          <w:sz w:val="24"/>
          <w:szCs w:val="24"/>
          <w:lang w:val="pt-BR"/>
        </w:rPr>
        <w:t>.</w:t>
      </w:r>
    </w:p>
    <w:p w14:paraId="65ACC69E" w14:textId="77777777" w:rsidR="008464C7" w:rsidRPr="00C57861" w:rsidRDefault="008464C7" w:rsidP="00462CFD">
      <w:pPr>
        <w:pStyle w:val="PargrafodaLista"/>
        <w:spacing w:line="288" w:lineRule="auto"/>
        <w:rPr>
          <w:rFonts w:asciiTheme="minorHAnsi" w:hAnsiTheme="minorHAnsi" w:cstheme="minorHAnsi"/>
          <w:sz w:val="24"/>
          <w:szCs w:val="24"/>
        </w:rPr>
      </w:pPr>
    </w:p>
    <w:p w14:paraId="1640BB74" w14:textId="56AF8ED7" w:rsidR="00A463A0" w:rsidRPr="00C57861" w:rsidRDefault="00D171F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bookmarkStart w:id="51" w:name="_Ref62150766"/>
      <w:r w:rsidRPr="00C57861">
        <w:rPr>
          <w:rFonts w:asciiTheme="minorHAnsi" w:hAnsiTheme="minorHAnsi" w:cstheme="minorHAnsi"/>
          <w:sz w:val="24"/>
          <w:szCs w:val="24"/>
          <w:lang w:val="pt-BR"/>
        </w:rPr>
        <w:t>C</w:t>
      </w:r>
      <w:r w:rsidR="008464C7" w:rsidRPr="00C57861">
        <w:rPr>
          <w:rFonts w:asciiTheme="minorHAnsi" w:hAnsiTheme="minorHAnsi" w:cstheme="minorHAnsi"/>
          <w:sz w:val="24"/>
          <w:szCs w:val="24"/>
          <w:lang w:val="pt-BR"/>
        </w:rPr>
        <w:t>aso, a qualquer momento durante a vigência da presente Emissão e até a Data de Vencimento as Debêntures deixem de gozar de forma definitiva ou temporária do tratamento tributário previsto na Lei 12.431</w:t>
      </w:r>
      <w:r w:rsidR="002A081A" w:rsidRPr="00C57861">
        <w:rPr>
          <w:rFonts w:asciiTheme="minorHAnsi" w:hAnsiTheme="minorHAnsi" w:cstheme="minorHAnsi"/>
          <w:sz w:val="24"/>
          <w:szCs w:val="24"/>
          <w:lang w:val="pt-BR"/>
        </w:rPr>
        <w:t xml:space="preserve"> </w:t>
      </w:r>
      <w:r w:rsidR="00C63F39" w:rsidRPr="00C57861">
        <w:rPr>
          <w:rFonts w:asciiTheme="minorHAnsi" w:hAnsiTheme="minorHAnsi" w:cstheme="minorHAnsi"/>
          <w:sz w:val="24"/>
          <w:szCs w:val="24"/>
          <w:lang w:val="pt-BR"/>
        </w:rPr>
        <w:t xml:space="preserve">que não em decorrência do disposto na </w:t>
      </w:r>
      <w:r w:rsidR="00C63F39" w:rsidRPr="00C57861">
        <w:rPr>
          <w:rFonts w:asciiTheme="minorHAnsi" w:hAnsiTheme="minorHAnsi" w:cstheme="minorHAnsi"/>
          <w:sz w:val="24"/>
          <w:szCs w:val="24"/>
          <w:lang w:val="pt-BR"/>
        </w:rPr>
        <w:lastRenderedPageBreak/>
        <w:t xml:space="preserve">Cláusula </w:t>
      </w:r>
      <w:r w:rsidR="00C63F39" w:rsidRPr="00C57861">
        <w:rPr>
          <w:rFonts w:asciiTheme="minorHAnsi" w:hAnsiTheme="minorHAnsi" w:cstheme="minorHAnsi"/>
          <w:sz w:val="24"/>
          <w:szCs w:val="24"/>
          <w:lang w:val="pt-BR"/>
        </w:rPr>
        <w:fldChar w:fldCharType="begin"/>
      </w:r>
      <w:r w:rsidR="00C63F39" w:rsidRPr="00C57861">
        <w:rPr>
          <w:rFonts w:asciiTheme="minorHAnsi" w:hAnsiTheme="minorHAnsi" w:cstheme="minorHAnsi"/>
          <w:sz w:val="24"/>
          <w:szCs w:val="24"/>
          <w:lang w:val="pt-BR"/>
        </w:rPr>
        <w:instrText xml:space="preserve"> REF _Ref62150262 \r \h </w:instrText>
      </w:r>
      <w:r w:rsidR="00DD68EE" w:rsidRPr="00C57861">
        <w:rPr>
          <w:rFonts w:asciiTheme="minorHAnsi" w:hAnsiTheme="minorHAnsi" w:cstheme="minorHAnsi"/>
          <w:sz w:val="24"/>
          <w:szCs w:val="24"/>
          <w:lang w:val="pt-BR"/>
        </w:rPr>
        <w:instrText xml:space="preserve"> \* MERGEFORMAT </w:instrText>
      </w:r>
      <w:r w:rsidR="00C63F39" w:rsidRPr="00C57861">
        <w:rPr>
          <w:rFonts w:asciiTheme="minorHAnsi" w:hAnsiTheme="minorHAnsi" w:cstheme="minorHAnsi"/>
          <w:sz w:val="24"/>
          <w:szCs w:val="24"/>
          <w:lang w:val="pt-BR"/>
        </w:rPr>
      </w:r>
      <w:r w:rsidR="00C63F39" w:rsidRPr="00C57861">
        <w:rPr>
          <w:rFonts w:asciiTheme="minorHAnsi" w:hAnsiTheme="minorHAnsi" w:cstheme="minorHAnsi"/>
          <w:sz w:val="24"/>
          <w:szCs w:val="24"/>
          <w:lang w:val="pt-BR"/>
        </w:rPr>
        <w:fldChar w:fldCharType="separate"/>
      </w:r>
      <w:r w:rsidR="00655A6E">
        <w:rPr>
          <w:rFonts w:asciiTheme="minorHAnsi" w:hAnsiTheme="minorHAnsi" w:cstheme="minorHAnsi"/>
          <w:sz w:val="24"/>
          <w:szCs w:val="24"/>
          <w:lang w:val="pt-BR"/>
        </w:rPr>
        <w:t>4.12.4</w:t>
      </w:r>
      <w:r w:rsidR="00C63F39" w:rsidRPr="00C57861">
        <w:rPr>
          <w:rFonts w:asciiTheme="minorHAnsi" w:hAnsiTheme="minorHAnsi" w:cstheme="minorHAnsi"/>
          <w:sz w:val="24"/>
          <w:szCs w:val="24"/>
          <w:lang w:val="pt-BR"/>
        </w:rPr>
        <w:fldChar w:fldCharType="end"/>
      </w:r>
      <w:r w:rsidR="00C63F39" w:rsidRPr="00C57861">
        <w:rPr>
          <w:rFonts w:asciiTheme="minorHAnsi" w:hAnsiTheme="minorHAnsi" w:cstheme="minorHAnsi"/>
          <w:sz w:val="24"/>
          <w:szCs w:val="24"/>
          <w:lang w:val="pt-BR"/>
        </w:rPr>
        <w:t xml:space="preserve"> acima, </w:t>
      </w:r>
      <w:r w:rsidR="008464C7" w:rsidRPr="00C57861">
        <w:rPr>
          <w:rFonts w:asciiTheme="minorHAnsi" w:hAnsiTheme="minorHAnsi" w:cstheme="minorHAnsi"/>
          <w:sz w:val="24"/>
          <w:szCs w:val="24"/>
          <w:lang w:val="pt-BR"/>
        </w:rPr>
        <w:t>ou haja qualquer retenção de tributos sobre os rendimentos das Debêntures,</w:t>
      </w:r>
      <w:r w:rsidR="007844D2" w:rsidRPr="00C57861">
        <w:rPr>
          <w:rFonts w:asciiTheme="minorHAnsi" w:hAnsiTheme="minorHAnsi" w:cstheme="minorHAnsi"/>
          <w:sz w:val="24"/>
          <w:szCs w:val="24"/>
          <w:lang w:val="pt-BR"/>
        </w:rPr>
        <w:t xml:space="preserve"> por qualquer motivo, inclusive mas não se limitando, em razão de revogação ou alteração da Lei 12.431 ou edição de lei determinando a incidência de imposto de renda retido na fonte ou quaisquer outros tributos sobre os rendimentos das Debêntures, em qualquer das hipóteses</w:t>
      </w:r>
      <w:r w:rsidR="008464C7" w:rsidRPr="00C57861">
        <w:rPr>
          <w:rFonts w:asciiTheme="minorHAnsi" w:hAnsiTheme="minorHAnsi" w:cstheme="minorHAnsi"/>
          <w:sz w:val="24"/>
          <w:szCs w:val="24"/>
          <w:lang w:val="pt-BR"/>
        </w:rPr>
        <w:t xml:space="preserve"> </w:t>
      </w:r>
      <w:r w:rsidR="00681428" w:rsidRPr="00C57861">
        <w:rPr>
          <w:rFonts w:asciiTheme="minorHAnsi" w:hAnsiTheme="minorHAnsi" w:cstheme="minorHAnsi"/>
          <w:sz w:val="24"/>
          <w:szCs w:val="24"/>
          <w:lang w:val="pt-BR"/>
        </w:rPr>
        <w:t xml:space="preserve">a Emissora deverá: (i) desde que permitido nos termos da Resolução CMN 4.751, da Lei 12.431 e da legislação e regulamentação aplicáveis, independentemente de qualquer procedimento ou aprovação, realizar o Resgate Antecipado Facultativo da totalidade das Debêntures, nos termos da Cláusula </w:t>
      </w:r>
      <w:r w:rsidR="002A081A" w:rsidRPr="00C57861">
        <w:rPr>
          <w:rFonts w:asciiTheme="minorHAnsi" w:hAnsiTheme="minorHAnsi" w:cstheme="minorHAnsi"/>
          <w:sz w:val="24"/>
          <w:szCs w:val="24"/>
          <w:lang w:val="pt-BR"/>
        </w:rPr>
        <w:fldChar w:fldCharType="begin"/>
      </w:r>
      <w:r w:rsidR="002A081A" w:rsidRPr="00C57861">
        <w:rPr>
          <w:rFonts w:asciiTheme="minorHAnsi" w:hAnsiTheme="minorHAnsi" w:cstheme="minorHAnsi"/>
          <w:sz w:val="24"/>
          <w:szCs w:val="24"/>
          <w:lang w:val="pt-BR"/>
        </w:rPr>
        <w:instrText xml:space="preserve"> REF _Ref62225742 \r \h </w:instrText>
      </w:r>
      <w:r w:rsidR="00DD68EE" w:rsidRPr="00C57861">
        <w:rPr>
          <w:rFonts w:asciiTheme="minorHAnsi" w:hAnsiTheme="minorHAnsi" w:cstheme="minorHAnsi"/>
          <w:sz w:val="24"/>
          <w:szCs w:val="24"/>
          <w:lang w:val="pt-BR"/>
        </w:rPr>
        <w:instrText xml:space="preserve"> \* MERGEFORMAT </w:instrText>
      </w:r>
      <w:r w:rsidR="002A081A" w:rsidRPr="00C57861">
        <w:rPr>
          <w:rFonts w:asciiTheme="minorHAnsi" w:hAnsiTheme="minorHAnsi" w:cstheme="minorHAnsi"/>
          <w:sz w:val="24"/>
          <w:szCs w:val="24"/>
          <w:lang w:val="pt-BR"/>
        </w:rPr>
      </w:r>
      <w:r w:rsidR="002A081A"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5.1</w:t>
      </w:r>
      <w:r w:rsidR="002A081A" w:rsidRPr="00C57861">
        <w:rPr>
          <w:rFonts w:asciiTheme="minorHAnsi" w:hAnsiTheme="minorHAnsi" w:cstheme="minorHAnsi"/>
          <w:sz w:val="24"/>
          <w:szCs w:val="24"/>
          <w:lang w:val="pt-BR"/>
        </w:rPr>
        <w:fldChar w:fldCharType="end"/>
      </w:r>
      <w:r w:rsidR="00681428" w:rsidRPr="00C57861">
        <w:rPr>
          <w:rFonts w:asciiTheme="minorHAnsi" w:hAnsiTheme="minorHAnsi" w:cstheme="minorHAnsi"/>
          <w:sz w:val="24"/>
          <w:szCs w:val="24"/>
          <w:lang w:val="pt-BR"/>
        </w:rPr>
        <w:t xml:space="preserve"> </w:t>
      </w:r>
      <w:r w:rsidR="00D9409C" w:rsidRPr="00C57861">
        <w:rPr>
          <w:rFonts w:asciiTheme="minorHAnsi" w:hAnsiTheme="minorHAnsi" w:cstheme="minorHAnsi"/>
          <w:sz w:val="24"/>
          <w:szCs w:val="24"/>
          <w:lang w:val="pt-BR"/>
        </w:rPr>
        <w:t>abaixo</w:t>
      </w:r>
      <w:r w:rsidR="00681428" w:rsidRPr="00C57861">
        <w:rPr>
          <w:rFonts w:asciiTheme="minorHAnsi" w:hAnsiTheme="minorHAnsi" w:cstheme="minorHAnsi"/>
          <w:sz w:val="24"/>
          <w:szCs w:val="24"/>
          <w:lang w:val="pt-BR"/>
        </w:rPr>
        <w:t xml:space="preserve">, nos termos da Resolução CMN 4.751, da Lei 12.431 e da legislação e regulamentação aplicáveis, independentemente de qualquer procedimento ou aprovação, ou, </w:t>
      </w:r>
      <w:r w:rsidR="00681428" w:rsidRPr="00C57861">
        <w:rPr>
          <w:rFonts w:asciiTheme="minorHAnsi" w:hAnsiTheme="minorHAnsi" w:cstheme="minorHAnsi"/>
          <w:sz w:val="24"/>
          <w:szCs w:val="24"/>
          <w:u w:val="single"/>
          <w:lang w:val="pt-BR"/>
        </w:rPr>
        <w:t>alternativamente</w:t>
      </w:r>
      <w:r w:rsidR="00681428" w:rsidRPr="00C57861">
        <w:rPr>
          <w:rFonts w:asciiTheme="minorHAnsi" w:hAnsiTheme="minorHAnsi" w:cstheme="minorHAnsi"/>
          <w:sz w:val="24"/>
          <w:szCs w:val="24"/>
          <w:lang w:val="pt-BR"/>
        </w:rPr>
        <w:t>, (</w:t>
      </w:r>
      <w:proofErr w:type="spellStart"/>
      <w:r w:rsidR="00681428" w:rsidRPr="00C57861">
        <w:rPr>
          <w:rFonts w:asciiTheme="minorHAnsi" w:hAnsiTheme="minorHAnsi" w:cstheme="minorHAnsi"/>
          <w:sz w:val="24"/>
          <w:szCs w:val="24"/>
          <w:lang w:val="pt-BR"/>
        </w:rPr>
        <w:t>ii</w:t>
      </w:r>
      <w:proofErr w:type="spellEnd"/>
      <w:r w:rsidR="00681428" w:rsidRPr="00C57861">
        <w:rPr>
          <w:rFonts w:asciiTheme="minorHAnsi" w:hAnsiTheme="minorHAnsi" w:cstheme="minorHAnsi"/>
          <w:sz w:val="24"/>
          <w:szCs w:val="24"/>
          <w:lang w:val="pt-BR"/>
        </w:rPr>
        <w:t xml:space="preserve">) caso (a) não seja permitido o resgate antecipado da totalidade das Debêntures ou, (b) sendo permitido o resgate antecipado da totalidade das Debêntures, a Emissora opte, à seu exclusivo critério, por não realizar o Resgate Antecipado Facultativo </w:t>
      </w:r>
      <w:r w:rsidR="00AB3FAB" w:rsidRPr="00C57861">
        <w:rPr>
          <w:rFonts w:asciiTheme="minorHAnsi" w:hAnsiTheme="minorHAnsi" w:cstheme="minorHAnsi"/>
          <w:sz w:val="24"/>
          <w:szCs w:val="24"/>
          <w:lang w:val="pt-BR"/>
        </w:rPr>
        <w:t xml:space="preserve">(conforme abaixo definido) </w:t>
      </w:r>
      <w:r w:rsidR="00681428" w:rsidRPr="00C57861">
        <w:rPr>
          <w:rFonts w:asciiTheme="minorHAnsi" w:hAnsiTheme="minorHAnsi" w:cstheme="minorHAnsi"/>
          <w:sz w:val="24"/>
          <w:szCs w:val="24"/>
          <w:lang w:val="pt-BR"/>
        </w:rPr>
        <w:t>da totalidade das Debêntures, deverá acrescer aos pagamentos da Remuneração valores adicionais suficientes para que os Debenturistas recebam tais pagamentos como se a incidência de imposto sobre a renda retido na fonte se desse às alíquotas vigentes na data de assinatura desta Escritura de Emissão (</w:t>
      </w:r>
      <w:proofErr w:type="spellStart"/>
      <w:r w:rsidR="00681428" w:rsidRPr="00C57861">
        <w:rPr>
          <w:rFonts w:asciiTheme="minorHAnsi" w:hAnsiTheme="minorHAnsi" w:cstheme="minorHAnsi"/>
          <w:i/>
          <w:iCs/>
          <w:sz w:val="24"/>
          <w:szCs w:val="24"/>
          <w:lang w:val="pt-BR"/>
        </w:rPr>
        <w:t>gross</w:t>
      </w:r>
      <w:proofErr w:type="spellEnd"/>
      <w:r w:rsidR="00681428" w:rsidRPr="00C57861">
        <w:rPr>
          <w:rFonts w:asciiTheme="minorHAnsi" w:hAnsiTheme="minorHAnsi" w:cstheme="minorHAnsi"/>
          <w:i/>
          <w:iCs/>
          <w:sz w:val="24"/>
          <w:szCs w:val="24"/>
          <w:lang w:val="pt-BR"/>
        </w:rPr>
        <w:t xml:space="preserve"> </w:t>
      </w:r>
      <w:proofErr w:type="spellStart"/>
      <w:r w:rsidR="00681428" w:rsidRPr="00C57861">
        <w:rPr>
          <w:rFonts w:asciiTheme="minorHAnsi" w:hAnsiTheme="minorHAnsi" w:cstheme="minorHAnsi"/>
          <w:i/>
          <w:iCs/>
          <w:sz w:val="24"/>
          <w:szCs w:val="24"/>
          <w:lang w:val="pt-BR"/>
        </w:rPr>
        <w:t>up</w:t>
      </w:r>
      <w:proofErr w:type="spellEnd"/>
      <w:r w:rsidR="00681428" w:rsidRPr="00C57861">
        <w:rPr>
          <w:rFonts w:asciiTheme="minorHAnsi" w:hAnsiTheme="minorHAnsi" w:cstheme="minorHAnsi"/>
          <w:sz w:val="24"/>
          <w:szCs w:val="24"/>
          <w:lang w:val="pt-BR"/>
        </w:rPr>
        <w:t>), sendo que o pagamento de referido acréscimo deverá ser realizado fora do ambiente B3.</w:t>
      </w:r>
      <w:r w:rsidR="008464C7" w:rsidRPr="00C57861">
        <w:rPr>
          <w:rFonts w:asciiTheme="minorHAnsi" w:hAnsiTheme="minorHAnsi" w:cstheme="minorHAnsi"/>
          <w:sz w:val="24"/>
          <w:szCs w:val="24"/>
          <w:lang w:val="pt-BR"/>
        </w:rPr>
        <w:t xml:space="preserve"> A Emissora obriga-se a efetuar no prazo estabelecido na legislação em vigor o recolhimento de quaisquer tributos ou tarifas que incidam ou venham a incidir sobre as Debêntures e que sejam legalmente atribuídos à Emissora</w:t>
      </w:r>
      <w:r w:rsidR="00E81EA4" w:rsidRPr="00C57861">
        <w:rPr>
          <w:rFonts w:asciiTheme="minorHAnsi" w:hAnsiTheme="minorHAnsi" w:cstheme="minorHAnsi"/>
          <w:sz w:val="24"/>
          <w:szCs w:val="24"/>
          <w:lang w:val="pt-BR"/>
        </w:rPr>
        <w:t xml:space="preserve">, sub-rogando-se automaticamente </w:t>
      </w:r>
      <w:r w:rsidR="00CA70A0" w:rsidRPr="00C57861">
        <w:rPr>
          <w:rFonts w:asciiTheme="minorHAnsi" w:hAnsiTheme="minorHAnsi" w:cstheme="minorHAnsi"/>
          <w:sz w:val="24"/>
          <w:szCs w:val="24"/>
          <w:lang w:val="pt-BR"/>
        </w:rPr>
        <w:t xml:space="preserve">no direito </w:t>
      </w:r>
      <w:r w:rsidR="007068F5" w:rsidRPr="00C57861">
        <w:rPr>
          <w:rFonts w:asciiTheme="minorHAnsi" w:hAnsiTheme="minorHAnsi" w:cstheme="minorHAnsi"/>
          <w:sz w:val="24"/>
          <w:szCs w:val="24"/>
          <w:lang w:val="pt-BR"/>
        </w:rPr>
        <w:t>de reivindicar, reclamar</w:t>
      </w:r>
      <w:r w:rsidR="009020BB" w:rsidRPr="00C57861">
        <w:rPr>
          <w:rFonts w:asciiTheme="minorHAnsi" w:hAnsiTheme="minorHAnsi" w:cstheme="minorHAnsi"/>
          <w:sz w:val="24"/>
          <w:szCs w:val="24"/>
          <w:lang w:val="pt-BR"/>
        </w:rPr>
        <w:t>,</w:t>
      </w:r>
      <w:r w:rsidR="00CA70A0" w:rsidRPr="00C57861">
        <w:rPr>
          <w:rFonts w:asciiTheme="minorHAnsi" w:hAnsiTheme="minorHAnsi" w:cstheme="minorHAnsi"/>
          <w:sz w:val="24"/>
          <w:szCs w:val="24"/>
          <w:lang w:val="pt-BR"/>
        </w:rPr>
        <w:t xml:space="preserve"> requerer </w:t>
      </w:r>
      <w:r w:rsidR="009020BB" w:rsidRPr="00C57861">
        <w:rPr>
          <w:rFonts w:asciiTheme="minorHAnsi" w:hAnsiTheme="minorHAnsi" w:cstheme="minorHAnsi"/>
          <w:sz w:val="24"/>
          <w:szCs w:val="24"/>
          <w:lang w:val="pt-BR"/>
        </w:rPr>
        <w:t xml:space="preserve">e discutir </w:t>
      </w:r>
      <w:r w:rsidR="00CA70A0" w:rsidRPr="00C57861">
        <w:rPr>
          <w:rFonts w:asciiTheme="minorHAnsi" w:hAnsiTheme="minorHAnsi" w:cstheme="minorHAnsi"/>
          <w:sz w:val="24"/>
          <w:szCs w:val="24"/>
          <w:lang w:val="pt-BR"/>
        </w:rPr>
        <w:t>administrativa ou judicialmente</w:t>
      </w:r>
      <w:r w:rsidR="001E452D" w:rsidRPr="00C57861">
        <w:rPr>
          <w:rFonts w:asciiTheme="minorHAnsi" w:hAnsiTheme="minorHAnsi" w:cstheme="minorHAnsi"/>
          <w:sz w:val="24"/>
          <w:szCs w:val="24"/>
          <w:lang w:val="pt-BR"/>
        </w:rPr>
        <w:t xml:space="preserve"> a perda</w:t>
      </w:r>
      <w:r w:rsidR="00894287" w:rsidRPr="00C57861">
        <w:rPr>
          <w:rFonts w:asciiTheme="minorHAnsi" w:hAnsiTheme="minorHAnsi" w:cstheme="minorHAnsi"/>
          <w:sz w:val="24"/>
          <w:szCs w:val="24"/>
          <w:lang w:val="pt-BR"/>
        </w:rPr>
        <w:t>,</w:t>
      </w:r>
      <w:r w:rsidR="00CA70A0" w:rsidRPr="00C57861">
        <w:rPr>
          <w:rFonts w:asciiTheme="minorHAnsi" w:hAnsiTheme="minorHAnsi" w:cstheme="minorHAnsi"/>
          <w:sz w:val="24"/>
          <w:szCs w:val="24"/>
          <w:lang w:val="pt-BR"/>
        </w:rPr>
        <w:t xml:space="preserve"> </w:t>
      </w:r>
      <w:r w:rsidR="001E452D" w:rsidRPr="00C57861">
        <w:rPr>
          <w:rFonts w:asciiTheme="minorHAnsi" w:hAnsiTheme="minorHAnsi" w:cstheme="minorHAnsi"/>
          <w:sz w:val="24"/>
          <w:szCs w:val="24"/>
          <w:lang w:val="pt-BR"/>
        </w:rPr>
        <w:t>de forma definitiva ou temporária</w:t>
      </w:r>
      <w:r w:rsidR="00894287" w:rsidRPr="00C57861">
        <w:rPr>
          <w:rFonts w:asciiTheme="minorHAnsi" w:hAnsiTheme="minorHAnsi" w:cstheme="minorHAnsi"/>
          <w:sz w:val="24"/>
          <w:szCs w:val="24"/>
          <w:lang w:val="pt-BR"/>
        </w:rPr>
        <w:t>,</w:t>
      </w:r>
      <w:r w:rsidR="001E452D" w:rsidRPr="00C57861">
        <w:rPr>
          <w:rFonts w:asciiTheme="minorHAnsi" w:hAnsiTheme="minorHAnsi" w:cstheme="minorHAnsi"/>
          <w:sz w:val="24"/>
          <w:szCs w:val="24"/>
          <w:lang w:val="pt-BR"/>
        </w:rPr>
        <w:t xml:space="preserve"> do tratamento tributário previsto na Lei 12.431 que não em decorrência do disposto na Cláusula </w:t>
      </w:r>
      <w:r w:rsidR="001E452D" w:rsidRPr="00C57861">
        <w:rPr>
          <w:rFonts w:asciiTheme="minorHAnsi" w:hAnsiTheme="minorHAnsi" w:cstheme="minorHAnsi"/>
          <w:sz w:val="24"/>
          <w:szCs w:val="24"/>
          <w:lang w:val="pt-BR"/>
        </w:rPr>
        <w:fldChar w:fldCharType="begin"/>
      </w:r>
      <w:r w:rsidR="001E452D" w:rsidRPr="00C57861">
        <w:rPr>
          <w:rFonts w:asciiTheme="minorHAnsi" w:hAnsiTheme="minorHAnsi" w:cstheme="minorHAnsi"/>
          <w:sz w:val="24"/>
          <w:szCs w:val="24"/>
          <w:lang w:val="pt-BR"/>
        </w:rPr>
        <w:instrText xml:space="preserve"> REF _Ref62150262 \r \h  \* MERGEFORMAT </w:instrText>
      </w:r>
      <w:r w:rsidR="001E452D" w:rsidRPr="00C57861">
        <w:rPr>
          <w:rFonts w:asciiTheme="minorHAnsi" w:hAnsiTheme="minorHAnsi" w:cstheme="minorHAnsi"/>
          <w:sz w:val="24"/>
          <w:szCs w:val="24"/>
          <w:lang w:val="pt-BR"/>
        </w:rPr>
      </w:r>
      <w:r w:rsidR="001E452D" w:rsidRPr="00C57861">
        <w:rPr>
          <w:rFonts w:asciiTheme="minorHAnsi" w:hAnsiTheme="minorHAnsi" w:cstheme="minorHAnsi"/>
          <w:sz w:val="24"/>
          <w:szCs w:val="24"/>
          <w:lang w:val="pt-BR"/>
        </w:rPr>
        <w:fldChar w:fldCharType="separate"/>
      </w:r>
      <w:r w:rsidR="007D585A">
        <w:rPr>
          <w:rFonts w:asciiTheme="minorHAnsi" w:hAnsiTheme="minorHAnsi" w:cstheme="minorHAnsi"/>
          <w:sz w:val="24"/>
          <w:szCs w:val="24"/>
          <w:lang w:val="pt-BR"/>
        </w:rPr>
        <w:t>4.12.4</w:t>
      </w:r>
      <w:r w:rsidR="001E452D" w:rsidRPr="00C57861">
        <w:rPr>
          <w:rFonts w:asciiTheme="minorHAnsi" w:hAnsiTheme="minorHAnsi" w:cstheme="minorHAnsi"/>
          <w:sz w:val="24"/>
          <w:szCs w:val="24"/>
          <w:lang w:val="pt-BR"/>
        </w:rPr>
        <w:fldChar w:fldCharType="end"/>
      </w:r>
      <w:r w:rsidR="001E452D" w:rsidRPr="00C57861">
        <w:rPr>
          <w:rFonts w:asciiTheme="minorHAnsi" w:hAnsiTheme="minorHAnsi" w:cstheme="minorHAnsi"/>
          <w:sz w:val="24"/>
          <w:szCs w:val="24"/>
          <w:lang w:val="pt-BR"/>
        </w:rPr>
        <w:t xml:space="preserve"> acima, ou haja qualquer retenção de tributos sobre os rendimentos das Debêntures, por qualquer motivo</w:t>
      </w:r>
      <w:r w:rsidR="008464C7" w:rsidRPr="00C57861">
        <w:rPr>
          <w:rFonts w:asciiTheme="minorHAnsi" w:hAnsiTheme="minorHAnsi" w:cstheme="minorHAnsi"/>
          <w:sz w:val="24"/>
          <w:szCs w:val="24"/>
          <w:lang w:val="pt-BR"/>
        </w:rPr>
        <w:t>.</w:t>
      </w:r>
      <w:bookmarkEnd w:id="51"/>
      <w:r w:rsidR="00F23E76" w:rsidRPr="00C57861">
        <w:rPr>
          <w:rFonts w:asciiTheme="minorHAnsi" w:hAnsiTheme="minorHAnsi" w:cstheme="minorHAnsi"/>
          <w:sz w:val="24"/>
          <w:szCs w:val="24"/>
          <w:lang w:val="pt-BR"/>
        </w:rPr>
        <w:t xml:space="preserve"> </w:t>
      </w:r>
    </w:p>
    <w:p w14:paraId="028D9312"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0C4FBA70" w14:textId="71862866" w:rsidR="00322A5B" w:rsidRPr="00C57861" w:rsidRDefault="006837F3"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Agente de Liquidação</w:t>
      </w:r>
      <w:r w:rsidR="00322A5B" w:rsidRPr="00C57861">
        <w:rPr>
          <w:rFonts w:asciiTheme="minorHAnsi" w:hAnsiTheme="minorHAnsi" w:cstheme="minorHAnsi"/>
          <w:b/>
          <w:sz w:val="24"/>
          <w:szCs w:val="24"/>
          <w:lang w:val="pt-BR"/>
        </w:rPr>
        <w:t xml:space="preserve"> e Escriturador </w:t>
      </w:r>
    </w:p>
    <w:p w14:paraId="69B00433"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209DFB20" w14:textId="0DE63F86" w:rsidR="00322A5B" w:rsidRPr="00C57861" w:rsidRDefault="00322A5B" w:rsidP="006D29D2">
      <w:pPr>
        <w:pStyle w:val="Level3"/>
        <w:numPr>
          <w:ilvl w:val="2"/>
          <w:numId w:val="12"/>
        </w:numPr>
        <w:spacing w:after="0" w:line="288" w:lineRule="auto"/>
        <w:ind w:left="0" w:firstLine="0"/>
        <w:rPr>
          <w:rFonts w:asciiTheme="minorHAnsi" w:hAnsiTheme="minorHAnsi" w:cstheme="minorHAnsi"/>
          <w:sz w:val="24"/>
          <w:szCs w:val="24"/>
          <w:lang w:val="pt-BR"/>
        </w:rPr>
      </w:pPr>
      <w:bookmarkStart w:id="52" w:name="_Hlk40108605"/>
      <w:r w:rsidRPr="00C57861">
        <w:rPr>
          <w:rFonts w:asciiTheme="minorHAnsi" w:hAnsiTheme="minorHAnsi" w:cstheme="minorHAnsi"/>
          <w:sz w:val="24"/>
          <w:szCs w:val="24"/>
          <w:lang w:val="pt-BR"/>
        </w:rPr>
        <w:t>A instituição prestadora dos serviços de agente de liquidação das Debêntures é</w:t>
      </w:r>
      <w:r w:rsidR="001E7D65" w:rsidRPr="00C57861">
        <w:rPr>
          <w:rFonts w:asciiTheme="minorHAnsi" w:hAnsiTheme="minorHAnsi" w:cstheme="minorHAnsi"/>
          <w:sz w:val="24"/>
          <w:szCs w:val="24"/>
          <w:lang w:val="pt-BR"/>
        </w:rPr>
        <w:t xml:space="preserve"> a</w:t>
      </w:r>
      <w:r w:rsidRPr="00C57861">
        <w:rPr>
          <w:rFonts w:asciiTheme="minorHAnsi" w:hAnsiTheme="minorHAnsi" w:cstheme="minorHAnsi"/>
          <w:sz w:val="24"/>
          <w:szCs w:val="24"/>
          <w:lang w:val="pt-BR"/>
        </w:rPr>
        <w:t xml:space="preserve"> </w:t>
      </w:r>
      <w:r w:rsidR="00A524ED" w:rsidRPr="00693F96">
        <w:rPr>
          <w:rFonts w:asciiTheme="minorHAnsi" w:hAnsiTheme="minorHAnsi" w:cstheme="minorHAnsi"/>
          <w:b/>
          <w:bCs/>
          <w:sz w:val="24"/>
          <w:szCs w:val="24"/>
          <w:lang w:val="pt-BR"/>
        </w:rPr>
        <w:t>OLIVEIRA TRUST DISTRIBUIDORA DE TÍTULOS E VALORES MOBILIÁRIOS S.A.</w:t>
      </w:r>
      <w:r w:rsidR="00A524ED" w:rsidRPr="00A524ED">
        <w:rPr>
          <w:rFonts w:asciiTheme="minorHAnsi" w:hAnsiTheme="minorHAnsi" w:cstheme="minorHAnsi"/>
          <w:sz w:val="24"/>
          <w:szCs w:val="24"/>
          <w:lang w:val="pt-BR"/>
        </w:rPr>
        <w:t>, sociedade anônima, sem registro</w:t>
      </w:r>
      <w:r w:rsidR="00A524ED" w:rsidRPr="00163E0E">
        <w:rPr>
          <w:rFonts w:asciiTheme="minorHAnsi" w:hAnsiTheme="minorHAnsi"/>
          <w:sz w:val="24"/>
          <w:lang w:val="pt-BR"/>
        </w:rPr>
        <w:t xml:space="preserve"> de </w:t>
      </w:r>
      <w:r w:rsidR="00A524ED" w:rsidRPr="00A524ED">
        <w:rPr>
          <w:rFonts w:asciiTheme="minorHAnsi" w:hAnsiTheme="minorHAnsi" w:cstheme="minorHAnsi"/>
          <w:sz w:val="24"/>
          <w:szCs w:val="24"/>
          <w:lang w:val="pt-BR"/>
        </w:rPr>
        <w:t>companhia aberta perante a CVM, com sede na Cidade do Rio de Janeiro, Estado do Rio de Janeiro, na Avenida das Américas, 3434, bloco 7, sala 201, inscrita no CNPJ/ME sob o nº 36.113.876/0001-91</w:t>
      </w:r>
      <w:r w:rsidR="00371458"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w:t>
      </w:r>
      <w:r w:rsidR="006837F3" w:rsidRPr="00C57861">
        <w:rPr>
          <w:rFonts w:asciiTheme="minorHAnsi" w:hAnsiTheme="minorHAnsi" w:cstheme="minorHAnsi"/>
          <w:bCs/>
          <w:sz w:val="24"/>
          <w:szCs w:val="24"/>
          <w:u w:val="single"/>
          <w:lang w:val="pt-BR"/>
        </w:rPr>
        <w:t>Agente de Liquidação</w:t>
      </w:r>
      <w:r w:rsidRPr="00C57861">
        <w:rPr>
          <w:rFonts w:asciiTheme="minorHAnsi" w:hAnsiTheme="minorHAnsi" w:cstheme="minorHAnsi"/>
          <w:sz w:val="24"/>
          <w:szCs w:val="24"/>
          <w:lang w:val="pt-BR"/>
        </w:rPr>
        <w:t xml:space="preserve">”, cuja definição </w:t>
      </w:r>
      <w:proofErr w:type="spellStart"/>
      <w:r w:rsidRPr="00C57861">
        <w:rPr>
          <w:rFonts w:asciiTheme="minorHAnsi" w:hAnsiTheme="minorHAnsi" w:cstheme="minorHAnsi"/>
          <w:sz w:val="24"/>
          <w:szCs w:val="24"/>
          <w:lang w:val="pt-BR"/>
        </w:rPr>
        <w:t>inclui</w:t>
      </w:r>
      <w:proofErr w:type="spellEnd"/>
      <w:r w:rsidRPr="00C57861">
        <w:rPr>
          <w:rFonts w:asciiTheme="minorHAnsi" w:hAnsiTheme="minorHAnsi" w:cstheme="minorHAnsi"/>
          <w:sz w:val="24"/>
          <w:szCs w:val="24"/>
          <w:lang w:val="pt-BR"/>
        </w:rPr>
        <w:t xml:space="preserve"> qualquer outra instituição que venha a suceder</w:t>
      </w:r>
      <w:r w:rsidR="00371458"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o </w:t>
      </w:r>
      <w:r w:rsidR="006837F3" w:rsidRPr="00C57861">
        <w:rPr>
          <w:rFonts w:asciiTheme="minorHAnsi" w:hAnsiTheme="minorHAnsi" w:cstheme="minorHAnsi"/>
          <w:sz w:val="24"/>
          <w:szCs w:val="24"/>
          <w:lang w:val="pt-BR"/>
        </w:rPr>
        <w:t xml:space="preserve">Agente de </w:t>
      </w:r>
      <w:r w:rsidR="006837F3" w:rsidRPr="00C57861">
        <w:rPr>
          <w:rFonts w:asciiTheme="minorHAnsi" w:hAnsiTheme="minorHAnsi" w:cstheme="minorHAnsi"/>
          <w:sz w:val="24"/>
          <w:szCs w:val="24"/>
          <w:lang w:val="pt-BR"/>
        </w:rPr>
        <w:lastRenderedPageBreak/>
        <w:t>Liquidação</w:t>
      </w:r>
      <w:r w:rsidRPr="00C57861">
        <w:rPr>
          <w:rFonts w:asciiTheme="minorHAnsi" w:hAnsiTheme="minorHAnsi" w:cstheme="minorHAnsi"/>
          <w:sz w:val="24"/>
          <w:szCs w:val="24"/>
          <w:lang w:val="pt-BR"/>
        </w:rPr>
        <w:t xml:space="preserve"> da Emissão na prestação dos serviços </w:t>
      </w:r>
      <w:r w:rsidR="00A463A0" w:rsidRPr="00C57861">
        <w:rPr>
          <w:rFonts w:asciiTheme="minorHAnsi" w:hAnsiTheme="minorHAnsi" w:cstheme="minorHAnsi"/>
          <w:sz w:val="24"/>
          <w:szCs w:val="24"/>
          <w:lang w:val="pt-BR"/>
        </w:rPr>
        <w:t>de</w:t>
      </w:r>
      <w:r w:rsidR="006837F3" w:rsidRPr="00C57861">
        <w:rPr>
          <w:rFonts w:asciiTheme="minorHAnsi" w:hAnsiTheme="minorHAnsi" w:cstheme="minorHAnsi"/>
          <w:sz w:val="24"/>
          <w:szCs w:val="24"/>
          <w:lang w:val="pt-BR"/>
        </w:rPr>
        <w:t xml:space="preserve"> agente de liquidação</w:t>
      </w:r>
      <w:r w:rsidR="00A463A0"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relativos às Debêntures). </w:t>
      </w:r>
    </w:p>
    <w:p w14:paraId="67B7C6AD"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104DC2B4" w14:textId="56C5B74B"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instituição prestadora de serviços de escrituração das Debêntures é </w:t>
      </w:r>
      <w:r w:rsidR="008025A3" w:rsidRPr="00C57861">
        <w:rPr>
          <w:rFonts w:asciiTheme="minorHAnsi" w:hAnsiTheme="minorHAnsi" w:cstheme="minorHAnsi"/>
          <w:sz w:val="24"/>
          <w:szCs w:val="24"/>
          <w:lang w:val="pt-BR"/>
        </w:rPr>
        <w:t xml:space="preserve">a </w:t>
      </w:r>
      <w:r w:rsidR="00EA0EE8" w:rsidRPr="00154AA2">
        <w:rPr>
          <w:rFonts w:asciiTheme="minorHAnsi" w:hAnsiTheme="minorHAnsi" w:cstheme="minorHAnsi"/>
          <w:b/>
          <w:bCs/>
          <w:sz w:val="24"/>
          <w:szCs w:val="24"/>
          <w:lang w:val="pt-BR"/>
        </w:rPr>
        <w:t>OLIVEIRA TRUST DISTRIBUIDORA DE TÍTULOS E VALORES MOBILIÁRIOS S.A.</w:t>
      </w:r>
      <w:r w:rsidR="009C554F" w:rsidRPr="00693F96">
        <w:rPr>
          <w:rFonts w:asciiTheme="minorHAnsi" w:hAnsiTheme="minorHAnsi" w:cstheme="minorHAnsi"/>
          <w:sz w:val="24"/>
          <w:szCs w:val="24"/>
          <w:lang w:val="pt-BR"/>
        </w:rPr>
        <w:t>, qualificad</w:t>
      </w:r>
      <w:r w:rsidR="00C02187" w:rsidRPr="00693F96">
        <w:rPr>
          <w:rFonts w:asciiTheme="minorHAnsi" w:hAnsiTheme="minorHAnsi" w:cstheme="minorHAnsi"/>
          <w:sz w:val="24"/>
          <w:szCs w:val="24"/>
          <w:lang w:val="pt-BR"/>
        </w:rPr>
        <w:t>a</w:t>
      </w:r>
      <w:r w:rsidR="009C554F" w:rsidRPr="00693F96">
        <w:rPr>
          <w:rFonts w:asciiTheme="minorHAnsi" w:hAnsiTheme="minorHAnsi" w:cstheme="minorHAnsi"/>
          <w:sz w:val="24"/>
          <w:szCs w:val="24"/>
          <w:lang w:val="pt-BR"/>
        </w:rPr>
        <w:t xml:space="preserve"> acima</w:t>
      </w:r>
      <w:r w:rsidR="009C554F"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w:t>
      </w:r>
      <w:r w:rsidRPr="00C57861">
        <w:rPr>
          <w:rFonts w:asciiTheme="minorHAnsi" w:hAnsiTheme="minorHAnsi" w:cstheme="minorHAnsi"/>
          <w:bCs/>
          <w:sz w:val="24"/>
          <w:szCs w:val="24"/>
          <w:u w:val="single"/>
          <w:lang w:val="pt-BR"/>
        </w:rPr>
        <w:t>Escriturador</w:t>
      </w:r>
      <w:r w:rsidRPr="00C57861">
        <w:rPr>
          <w:rFonts w:asciiTheme="minorHAnsi" w:hAnsiTheme="minorHAnsi" w:cstheme="minorHAnsi"/>
          <w:sz w:val="24"/>
          <w:szCs w:val="24"/>
          <w:lang w:val="pt-BR"/>
        </w:rPr>
        <w:t xml:space="preserve">”, cuja definição </w:t>
      </w:r>
      <w:proofErr w:type="spellStart"/>
      <w:r w:rsidRPr="00C57861">
        <w:rPr>
          <w:rFonts w:asciiTheme="minorHAnsi" w:hAnsiTheme="minorHAnsi" w:cstheme="minorHAnsi"/>
          <w:sz w:val="24"/>
          <w:szCs w:val="24"/>
          <w:lang w:val="pt-BR"/>
        </w:rPr>
        <w:t>inclui</w:t>
      </w:r>
      <w:proofErr w:type="spellEnd"/>
      <w:r w:rsidRPr="00C57861">
        <w:rPr>
          <w:rFonts w:asciiTheme="minorHAnsi" w:hAnsiTheme="minorHAnsi" w:cstheme="minorHAnsi"/>
          <w:sz w:val="24"/>
          <w:szCs w:val="24"/>
          <w:lang w:val="pt-BR"/>
        </w:rPr>
        <w:t xml:space="preserve"> qualquer outra instituição que venha a suceder o Escriturador na prestação dos serviços relativos às Debêntures).</w:t>
      </w:r>
    </w:p>
    <w:p w14:paraId="12331D6E" w14:textId="77777777" w:rsidR="00F77FFE" w:rsidRPr="00C57861" w:rsidRDefault="00F77FFE" w:rsidP="00462CFD">
      <w:pPr>
        <w:pStyle w:val="PargrafodaLista"/>
        <w:spacing w:line="288" w:lineRule="auto"/>
        <w:rPr>
          <w:rFonts w:asciiTheme="minorHAnsi" w:hAnsiTheme="minorHAnsi" w:cstheme="minorHAnsi"/>
          <w:sz w:val="24"/>
          <w:szCs w:val="24"/>
        </w:rPr>
      </w:pPr>
    </w:p>
    <w:p w14:paraId="4DFCB49D" w14:textId="7CF1021B" w:rsidR="00F77FFE" w:rsidRPr="00C57861" w:rsidRDefault="00F77FFE"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 Escriturador será responsável por realizar a escrituração das Debêntures entre outras responsabilidades definidas nas normas editadas pela CVM e pela B3. O </w:t>
      </w:r>
      <w:r w:rsidR="006837F3" w:rsidRPr="00C57861">
        <w:rPr>
          <w:rFonts w:asciiTheme="minorHAnsi" w:hAnsiTheme="minorHAnsi" w:cstheme="minorHAnsi"/>
          <w:sz w:val="24"/>
          <w:szCs w:val="24"/>
          <w:lang w:val="pt-BR"/>
        </w:rPr>
        <w:t>Agente de Liquidação</w:t>
      </w:r>
      <w:r w:rsidRPr="00C57861">
        <w:rPr>
          <w:rFonts w:asciiTheme="minorHAnsi" w:hAnsiTheme="minorHAnsi" w:cstheme="minorHAnsi"/>
          <w:sz w:val="24"/>
          <w:szCs w:val="24"/>
          <w:lang w:val="pt-BR"/>
        </w:rPr>
        <w:t xml:space="preserve"> e o Escriturador poderão ser substituídos a qualquer tempo, mediante aprovação dos Debenturistas reunidos em Assembleia Geral de Debenturistas, nos termos desta Escritura de Emissão</w:t>
      </w:r>
      <w:r w:rsidR="005F09BB" w:rsidRPr="00C57861">
        <w:rPr>
          <w:rFonts w:asciiTheme="minorHAnsi" w:hAnsiTheme="minorHAnsi" w:cstheme="minorHAnsi"/>
          <w:sz w:val="24"/>
          <w:szCs w:val="24"/>
          <w:lang w:val="pt-BR"/>
        </w:rPr>
        <w:t>, de</w:t>
      </w:r>
      <w:r w:rsidR="001B73CB" w:rsidRPr="00C57861">
        <w:rPr>
          <w:rFonts w:asciiTheme="minorHAnsi" w:hAnsiTheme="minorHAnsi" w:cstheme="minorHAnsi"/>
          <w:sz w:val="24"/>
          <w:szCs w:val="24"/>
          <w:lang w:val="pt-BR"/>
        </w:rPr>
        <w:t>sde que a substituição</w:t>
      </w:r>
      <w:r w:rsidR="00D11B77" w:rsidRPr="00C57861">
        <w:rPr>
          <w:rFonts w:asciiTheme="minorHAnsi" w:hAnsiTheme="minorHAnsi" w:cstheme="minorHAnsi"/>
          <w:sz w:val="24"/>
          <w:szCs w:val="24"/>
          <w:lang w:val="pt-BR"/>
        </w:rPr>
        <w:t xml:space="preserve">, </w:t>
      </w:r>
      <w:r w:rsidR="005742A0" w:rsidRPr="00C57861">
        <w:rPr>
          <w:rFonts w:asciiTheme="minorHAnsi" w:hAnsiTheme="minorHAnsi" w:cstheme="minorHAnsi"/>
          <w:sz w:val="24"/>
          <w:szCs w:val="24"/>
          <w:lang w:val="pt-BR"/>
        </w:rPr>
        <w:t xml:space="preserve">que não for </w:t>
      </w:r>
      <w:r w:rsidR="00D11B77" w:rsidRPr="00C57861">
        <w:rPr>
          <w:rFonts w:asciiTheme="minorHAnsi" w:hAnsiTheme="minorHAnsi" w:cstheme="minorHAnsi"/>
          <w:sz w:val="24"/>
          <w:szCs w:val="24"/>
          <w:lang w:val="pt-BR"/>
        </w:rPr>
        <w:t>solicitada</w:t>
      </w:r>
      <w:r w:rsidR="005742A0" w:rsidRPr="00C57861">
        <w:rPr>
          <w:rFonts w:asciiTheme="minorHAnsi" w:hAnsiTheme="minorHAnsi" w:cstheme="minorHAnsi"/>
          <w:sz w:val="24"/>
          <w:szCs w:val="24"/>
          <w:lang w:val="pt-BR"/>
        </w:rPr>
        <w:t xml:space="preserve"> pela Emissora</w:t>
      </w:r>
      <w:r w:rsidR="00D11B77" w:rsidRPr="00C57861">
        <w:rPr>
          <w:rFonts w:asciiTheme="minorHAnsi" w:hAnsiTheme="minorHAnsi" w:cstheme="minorHAnsi"/>
          <w:sz w:val="24"/>
          <w:szCs w:val="24"/>
          <w:lang w:val="pt-BR"/>
        </w:rPr>
        <w:t xml:space="preserve">, não implique </w:t>
      </w:r>
      <w:r w:rsidR="00816B42" w:rsidRPr="00C57861">
        <w:rPr>
          <w:rFonts w:asciiTheme="minorHAnsi" w:hAnsiTheme="minorHAnsi" w:cstheme="minorHAnsi"/>
          <w:sz w:val="24"/>
          <w:szCs w:val="24"/>
          <w:lang w:val="pt-BR"/>
        </w:rPr>
        <w:t>em aumento substancial dos custos</w:t>
      </w:r>
      <w:r w:rsidR="005742A0" w:rsidRPr="00C57861">
        <w:rPr>
          <w:rFonts w:asciiTheme="minorHAnsi" w:hAnsiTheme="minorHAnsi" w:cstheme="minorHAnsi"/>
          <w:sz w:val="24"/>
          <w:szCs w:val="24"/>
          <w:lang w:val="pt-BR"/>
        </w:rPr>
        <w:t xml:space="preserve"> </w:t>
      </w:r>
      <w:r w:rsidR="000E3CD7" w:rsidRPr="00C57861">
        <w:rPr>
          <w:rFonts w:asciiTheme="minorHAnsi" w:hAnsiTheme="minorHAnsi" w:cstheme="minorHAnsi"/>
          <w:sz w:val="24"/>
          <w:szCs w:val="24"/>
          <w:lang w:val="pt-BR"/>
        </w:rPr>
        <w:t xml:space="preserve">da contratação </w:t>
      </w:r>
      <w:r w:rsidR="00082D86" w:rsidRPr="00C57861">
        <w:rPr>
          <w:rFonts w:asciiTheme="minorHAnsi" w:hAnsiTheme="minorHAnsi" w:cstheme="minorHAnsi"/>
          <w:sz w:val="24"/>
          <w:szCs w:val="24"/>
          <w:lang w:val="pt-BR"/>
        </w:rPr>
        <w:t>d</w:t>
      </w:r>
      <w:r w:rsidR="000E3CD7" w:rsidRPr="00C57861">
        <w:rPr>
          <w:rFonts w:asciiTheme="minorHAnsi" w:hAnsiTheme="minorHAnsi" w:cstheme="minorHAnsi"/>
          <w:sz w:val="24"/>
          <w:szCs w:val="24"/>
          <w:lang w:val="pt-BR"/>
        </w:rPr>
        <w:t xml:space="preserve">o </w:t>
      </w:r>
      <w:r w:rsidR="00082D86" w:rsidRPr="00C57861">
        <w:rPr>
          <w:rFonts w:asciiTheme="minorHAnsi" w:hAnsiTheme="minorHAnsi" w:cstheme="minorHAnsi"/>
          <w:sz w:val="24"/>
          <w:szCs w:val="24"/>
          <w:lang w:val="pt-BR"/>
        </w:rPr>
        <w:t xml:space="preserve">novo </w:t>
      </w:r>
      <w:r w:rsidR="006837F3" w:rsidRPr="00C57861">
        <w:rPr>
          <w:rFonts w:asciiTheme="minorHAnsi" w:hAnsiTheme="minorHAnsi" w:cstheme="minorHAnsi"/>
          <w:sz w:val="24"/>
          <w:szCs w:val="24"/>
          <w:lang w:val="pt-BR"/>
        </w:rPr>
        <w:t>agente de liquidação</w:t>
      </w:r>
      <w:r w:rsidR="000E3CD7" w:rsidRPr="00C57861">
        <w:rPr>
          <w:rFonts w:asciiTheme="minorHAnsi" w:hAnsiTheme="minorHAnsi" w:cstheme="minorHAnsi"/>
          <w:sz w:val="24"/>
          <w:szCs w:val="24"/>
          <w:lang w:val="pt-BR"/>
        </w:rPr>
        <w:t xml:space="preserve"> e/ou escriturador</w:t>
      </w:r>
      <w:r w:rsidRPr="00C57861">
        <w:rPr>
          <w:rFonts w:asciiTheme="minorHAnsi" w:hAnsiTheme="minorHAnsi" w:cstheme="minorHAnsi"/>
          <w:sz w:val="24"/>
          <w:szCs w:val="24"/>
          <w:lang w:val="pt-BR"/>
        </w:rPr>
        <w:t>.</w:t>
      </w:r>
    </w:p>
    <w:bookmarkEnd w:id="52"/>
    <w:p w14:paraId="72A9D8F4" w14:textId="77777777" w:rsidR="007E35A4" w:rsidRPr="00C57861" w:rsidRDefault="007E35A4" w:rsidP="00462CFD">
      <w:pPr>
        <w:pStyle w:val="Level3"/>
        <w:widowControl w:val="0"/>
        <w:numPr>
          <w:ilvl w:val="0"/>
          <w:numId w:val="0"/>
        </w:numPr>
        <w:spacing w:after="0" w:line="288" w:lineRule="auto"/>
        <w:rPr>
          <w:rFonts w:asciiTheme="minorHAnsi" w:hAnsiTheme="minorHAnsi" w:cstheme="minorHAnsi"/>
          <w:sz w:val="24"/>
          <w:szCs w:val="24"/>
          <w:lang w:val="pt-BR"/>
        </w:rPr>
      </w:pPr>
    </w:p>
    <w:p w14:paraId="78F4F462"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 xml:space="preserve">Direito de Preferência </w:t>
      </w:r>
    </w:p>
    <w:p w14:paraId="68505B98"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6DD6CA21" w14:textId="77777777"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Não haverá direito de preferência dos atuais acionistas da Emissora na subscrição das Debêntures. </w:t>
      </w:r>
    </w:p>
    <w:p w14:paraId="6415541D" w14:textId="77777777" w:rsidR="007229F0" w:rsidRPr="00C57861" w:rsidRDefault="007229F0" w:rsidP="00462CFD">
      <w:pPr>
        <w:pStyle w:val="Level3"/>
        <w:widowControl w:val="0"/>
        <w:numPr>
          <w:ilvl w:val="0"/>
          <w:numId w:val="0"/>
        </w:numPr>
        <w:spacing w:after="0" w:line="288" w:lineRule="auto"/>
        <w:rPr>
          <w:rFonts w:asciiTheme="minorHAnsi" w:hAnsiTheme="minorHAnsi" w:cstheme="minorHAnsi"/>
          <w:sz w:val="24"/>
          <w:szCs w:val="24"/>
          <w:lang w:val="pt-BR"/>
        </w:rPr>
      </w:pPr>
    </w:p>
    <w:p w14:paraId="2148CDC1"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Fundo de Liquidez e Estabilização</w:t>
      </w:r>
    </w:p>
    <w:p w14:paraId="010A2A34"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7E01AC22" w14:textId="77777777" w:rsidR="00322A5B" w:rsidRPr="00C57861" w:rsidRDefault="00322A5B"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Não será constituído fundo de manutenção de liquidez ou firmado contrato de garantia de liquidez ou estabilização de preços para as Debêntures. </w:t>
      </w:r>
    </w:p>
    <w:p w14:paraId="21358ABE"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1E1859BE"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Fundo de Amortização</w:t>
      </w:r>
    </w:p>
    <w:p w14:paraId="273782C6"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17A0BAFA" w14:textId="77777777" w:rsidR="00322A5B" w:rsidRPr="00C57861" w:rsidRDefault="00322A5B" w:rsidP="00584B8A">
      <w:pPr>
        <w:pStyle w:val="Level3"/>
        <w:widowControl w:val="0"/>
        <w:numPr>
          <w:ilvl w:val="2"/>
          <w:numId w:val="12"/>
        </w:numPr>
        <w:tabs>
          <w:tab w:val="left" w:pos="567"/>
        </w:tabs>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Não será constituído fundo de amortização para a presente Emissão. </w:t>
      </w:r>
    </w:p>
    <w:p w14:paraId="0C31C285" w14:textId="77777777" w:rsidR="00322A5B" w:rsidRPr="00C57861" w:rsidRDefault="00322A5B" w:rsidP="00462CFD">
      <w:pPr>
        <w:pStyle w:val="Level3"/>
        <w:widowControl w:val="0"/>
        <w:numPr>
          <w:ilvl w:val="0"/>
          <w:numId w:val="0"/>
        </w:numPr>
        <w:spacing w:after="0" w:line="288" w:lineRule="auto"/>
        <w:rPr>
          <w:rFonts w:asciiTheme="minorHAnsi" w:hAnsiTheme="minorHAnsi" w:cstheme="minorHAnsi"/>
          <w:sz w:val="24"/>
          <w:szCs w:val="24"/>
          <w:lang w:val="pt-BR"/>
        </w:rPr>
      </w:pPr>
    </w:p>
    <w:p w14:paraId="6C00168B" w14:textId="77777777" w:rsidR="00322A5B" w:rsidRPr="00C57861" w:rsidRDefault="00322A5B" w:rsidP="00584B8A">
      <w:pPr>
        <w:pStyle w:val="Level2"/>
        <w:widowControl w:val="0"/>
        <w:numPr>
          <w:ilvl w:val="1"/>
          <w:numId w:val="12"/>
        </w:numPr>
        <w:tabs>
          <w:tab w:val="left" w:pos="709"/>
        </w:tabs>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Formador de Mercado</w:t>
      </w:r>
    </w:p>
    <w:p w14:paraId="5A6DD578"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42A349EA" w14:textId="77777777" w:rsidR="00322A5B" w:rsidRPr="00C57861" w:rsidRDefault="00F31BBD" w:rsidP="00462CFD">
      <w:pPr>
        <w:pStyle w:val="Level3"/>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Poderá ser </w:t>
      </w:r>
      <w:r w:rsidR="00322A5B" w:rsidRPr="00C57861">
        <w:rPr>
          <w:rFonts w:asciiTheme="minorHAnsi" w:hAnsiTheme="minorHAnsi" w:cstheme="minorHAnsi"/>
          <w:sz w:val="24"/>
          <w:szCs w:val="24"/>
          <w:lang w:val="pt-BR"/>
        </w:rPr>
        <w:t>contratado formador de mercado para a presente Emissão.</w:t>
      </w:r>
      <w:r w:rsidRPr="00C57861">
        <w:rPr>
          <w:rFonts w:asciiTheme="minorHAnsi" w:hAnsiTheme="minorHAnsi" w:cstheme="minorHAnsi"/>
          <w:sz w:val="24"/>
          <w:szCs w:val="24"/>
          <w:lang w:val="pt-BR"/>
        </w:rPr>
        <w:t xml:space="preserve"> </w:t>
      </w:r>
    </w:p>
    <w:p w14:paraId="228C6A8C" w14:textId="77777777" w:rsidR="00CB3748" w:rsidRPr="00C57861" w:rsidRDefault="00CB3748" w:rsidP="00462CFD">
      <w:pPr>
        <w:pStyle w:val="Level4"/>
        <w:numPr>
          <w:ilvl w:val="0"/>
          <w:numId w:val="0"/>
        </w:numPr>
        <w:spacing w:after="0" w:line="288" w:lineRule="auto"/>
        <w:rPr>
          <w:rFonts w:asciiTheme="minorHAnsi" w:hAnsiTheme="minorHAnsi" w:cstheme="minorHAnsi"/>
          <w:snapToGrid w:val="0"/>
          <w:sz w:val="24"/>
          <w:szCs w:val="24"/>
          <w:lang w:val="pt-BR"/>
        </w:rPr>
      </w:pPr>
    </w:p>
    <w:p w14:paraId="06BBB140" w14:textId="77777777" w:rsidR="00322A5B" w:rsidRPr="00C57861" w:rsidRDefault="00322A5B" w:rsidP="00462CFD">
      <w:pPr>
        <w:pStyle w:val="Level1"/>
        <w:keepNext w:val="0"/>
        <w:widowControl w:val="0"/>
        <w:numPr>
          <w:ilvl w:val="0"/>
          <w:numId w:val="12"/>
        </w:numPr>
        <w:spacing w:before="0" w:after="0" w:line="288" w:lineRule="auto"/>
        <w:ind w:left="0" w:firstLine="0"/>
        <w:jc w:val="center"/>
        <w:rPr>
          <w:rFonts w:asciiTheme="minorHAnsi" w:hAnsiTheme="minorHAnsi" w:cstheme="minorHAnsi"/>
          <w:sz w:val="24"/>
          <w:szCs w:val="24"/>
        </w:rPr>
      </w:pPr>
      <w:r w:rsidRPr="00C57861">
        <w:rPr>
          <w:rFonts w:asciiTheme="minorHAnsi" w:hAnsiTheme="minorHAnsi" w:cstheme="minorHAnsi"/>
          <w:sz w:val="24"/>
          <w:szCs w:val="24"/>
        </w:rPr>
        <w:t xml:space="preserve">CLÁUSULA </w:t>
      </w:r>
      <w:r w:rsidR="00BB1DAE" w:rsidRPr="00C57861">
        <w:rPr>
          <w:rFonts w:asciiTheme="minorHAnsi" w:hAnsiTheme="minorHAnsi" w:cstheme="minorHAnsi"/>
          <w:sz w:val="24"/>
          <w:szCs w:val="24"/>
        </w:rPr>
        <w:t>QUINTA</w:t>
      </w:r>
      <w:r w:rsidRPr="00C57861">
        <w:rPr>
          <w:rFonts w:asciiTheme="minorHAnsi" w:hAnsiTheme="minorHAnsi" w:cstheme="minorHAnsi"/>
          <w:sz w:val="24"/>
          <w:szCs w:val="24"/>
        </w:rPr>
        <w:t xml:space="preserve"> -</w:t>
      </w:r>
      <w:r w:rsidR="00BB1DAE" w:rsidRPr="00C57861">
        <w:rPr>
          <w:rFonts w:asciiTheme="minorHAnsi" w:hAnsiTheme="minorHAnsi" w:cstheme="minorHAnsi"/>
          <w:sz w:val="24"/>
          <w:szCs w:val="24"/>
        </w:rPr>
        <w:t xml:space="preserve"> RESGATE ANTECIPADO FACULTATIVO, AMORTIZAÇÃO EXTRAORDINÁRIA</w:t>
      </w:r>
      <w:r w:rsidR="0015076D" w:rsidRPr="00C57861">
        <w:rPr>
          <w:rFonts w:asciiTheme="minorHAnsi" w:hAnsiTheme="minorHAnsi" w:cstheme="minorHAnsi"/>
          <w:sz w:val="24"/>
          <w:szCs w:val="24"/>
        </w:rPr>
        <w:t xml:space="preserve"> </w:t>
      </w:r>
      <w:r w:rsidR="00BB1DAE" w:rsidRPr="00C57861">
        <w:rPr>
          <w:rFonts w:asciiTheme="minorHAnsi" w:hAnsiTheme="minorHAnsi" w:cstheme="minorHAnsi"/>
          <w:sz w:val="24"/>
          <w:szCs w:val="24"/>
        </w:rPr>
        <w:t>E AQUISIÇÃO FACULTATIVA</w:t>
      </w:r>
    </w:p>
    <w:p w14:paraId="698B8584" w14:textId="77777777" w:rsidR="00BB1DAE" w:rsidRPr="00C57861" w:rsidRDefault="00BB1DAE" w:rsidP="00462CFD">
      <w:pPr>
        <w:spacing w:line="288" w:lineRule="auto"/>
        <w:rPr>
          <w:rFonts w:asciiTheme="minorHAnsi" w:hAnsiTheme="minorHAnsi" w:cstheme="minorHAnsi"/>
          <w:sz w:val="24"/>
          <w:szCs w:val="24"/>
        </w:rPr>
      </w:pPr>
    </w:p>
    <w:p w14:paraId="062A8C9B" w14:textId="77777777" w:rsidR="0023359A" w:rsidRPr="00C57861" w:rsidRDefault="0023359A"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53" w:name="_Ref62225742"/>
      <w:r w:rsidRPr="00C57861">
        <w:rPr>
          <w:rFonts w:asciiTheme="minorHAnsi" w:hAnsiTheme="minorHAnsi" w:cstheme="minorHAnsi"/>
          <w:b/>
          <w:sz w:val="24"/>
          <w:szCs w:val="24"/>
          <w:lang w:val="pt-BR"/>
        </w:rPr>
        <w:t xml:space="preserve">Resgate Antecipado Facultativo. </w:t>
      </w:r>
    </w:p>
    <w:p w14:paraId="00FBF7C4" w14:textId="77777777" w:rsidR="0023359A" w:rsidRPr="00C57861" w:rsidRDefault="0023359A" w:rsidP="00B46FDA">
      <w:pPr>
        <w:pStyle w:val="Level2"/>
        <w:widowControl w:val="0"/>
        <w:numPr>
          <w:ilvl w:val="0"/>
          <w:numId w:val="0"/>
        </w:numPr>
        <w:spacing w:after="0" w:line="288" w:lineRule="auto"/>
        <w:rPr>
          <w:rFonts w:asciiTheme="minorHAnsi" w:hAnsiTheme="minorHAnsi" w:cstheme="minorHAnsi"/>
          <w:sz w:val="24"/>
          <w:szCs w:val="24"/>
          <w:lang w:val="pt-BR"/>
        </w:rPr>
      </w:pPr>
    </w:p>
    <w:p w14:paraId="633439D5" w14:textId="0087090E" w:rsidR="00FC08B3" w:rsidRPr="00C57861" w:rsidRDefault="00FC08B3" w:rsidP="00B91B91">
      <w:pPr>
        <w:pStyle w:val="Level3"/>
        <w:numPr>
          <w:ilvl w:val="2"/>
          <w:numId w:val="12"/>
        </w:numPr>
        <w:tabs>
          <w:tab w:val="left" w:pos="709"/>
        </w:tabs>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Nos termos da Resolução CMN 4.751 ou de outra forma, desde que respeitado o prazo médio ponderado mínimo de 4 (quatro) anos dos pagamentos transcorridos entre a Data de Emissão e a data efetiva do resgate antecipado, nos termos do inciso I, do artigo 1º, da Resolução CMN 4.751 e calculado nos termos da Resolução CMN 3.947, a Emissora poderá, desde que não tenha sido declarado o vencimento antecipado das Debêntures, nos termos desta Escritura de Emissão, inclusive em caso de perda do benefício gerado pelo tratamento tributário previsto na Lei 12.431, nos termos da Cláusula </w:t>
      </w:r>
      <w:r w:rsidRPr="00C57861">
        <w:rPr>
          <w:rFonts w:asciiTheme="minorHAnsi" w:hAnsiTheme="minorHAnsi" w:cstheme="minorHAnsi"/>
          <w:sz w:val="24"/>
          <w:szCs w:val="24"/>
          <w:lang w:val="pt-BR"/>
        </w:rPr>
        <w:fldChar w:fldCharType="begin"/>
      </w:r>
      <w:r w:rsidRPr="00C57861">
        <w:rPr>
          <w:rFonts w:asciiTheme="minorHAnsi" w:hAnsiTheme="minorHAnsi" w:cstheme="minorHAnsi"/>
          <w:sz w:val="24"/>
          <w:szCs w:val="24"/>
          <w:lang w:val="pt-BR"/>
        </w:rPr>
        <w:instrText xml:space="preserve"> REF _Ref62150766 \r \h  \* MERGEFORMAT </w:instrText>
      </w:r>
      <w:r w:rsidRPr="00C57861">
        <w:rPr>
          <w:rFonts w:asciiTheme="minorHAnsi" w:hAnsiTheme="minorHAnsi" w:cstheme="minorHAnsi"/>
          <w:sz w:val="24"/>
          <w:szCs w:val="24"/>
          <w:lang w:val="pt-BR"/>
        </w:rPr>
      </w:r>
      <w:r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4.22.3</w:t>
      </w:r>
      <w:r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acima, a seu exclusivo critério e independentemente da vontade dos Debenturistas, observados os termos e condições a seguir, realizar o resgate antecipado facultativo total das Debêntures, nos termos da legislação aplicável ("</w:t>
      </w:r>
      <w:r w:rsidRPr="00C57861">
        <w:rPr>
          <w:rFonts w:asciiTheme="minorHAnsi" w:hAnsiTheme="minorHAnsi" w:cstheme="minorHAnsi"/>
          <w:sz w:val="24"/>
          <w:szCs w:val="24"/>
          <w:u w:val="single"/>
          <w:lang w:val="pt-BR"/>
        </w:rPr>
        <w:t>Resgate Antecipado Facultativo</w:t>
      </w:r>
      <w:r w:rsidRPr="00C57861">
        <w:rPr>
          <w:rFonts w:asciiTheme="minorHAnsi" w:hAnsiTheme="minorHAnsi" w:cstheme="minorHAnsi"/>
          <w:sz w:val="24"/>
          <w:szCs w:val="24"/>
          <w:lang w:val="pt-BR"/>
        </w:rPr>
        <w:t>").</w:t>
      </w:r>
    </w:p>
    <w:p w14:paraId="659B8741" w14:textId="77777777" w:rsidR="00FC08B3" w:rsidRPr="00C57861" w:rsidRDefault="00FC08B3" w:rsidP="00B91B91">
      <w:pPr>
        <w:pStyle w:val="Level3"/>
        <w:numPr>
          <w:ilvl w:val="0"/>
          <w:numId w:val="0"/>
        </w:numPr>
        <w:spacing w:after="0" w:line="288" w:lineRule="auto"/>
        <w:rPr>
          <w:rFonts w:asciiTheme="minorHAnsi" w:hAnsiTheme="minorHAnsi" w:cstheme="minorHAnsi"/>
          <w:sz w:val="24"/>
          <w:szCs w:val="24"/>
          <w:lang w:val="pt-BR"/>
        </w:rPr>
      </w:pPr>
    </w:p>
    <w:p w14:paraId="1AA0B184" w14:textId="77777777" w:rsidR="00FC08B3" w:rsidRPr="00C57861" w:rsidRDefault="00FC08B3" w:rsidP="00B91B91">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Resgate Antecipado Facultativo deverá ocorrer mediante o envio de comunicação individual a cada um dos Debenturistas, com cópia para o Agente Fiduciário, ou, alternativamente, a publicação de comunicação dirigida aos Debenturistas, em conjunto, observados, nesse caso, os termos da Cláusula 4.21 desta Escritura de Emissão (em qualquer caso, "</w:t>
      </w:r>
      <w:r w:rsidRPr="00C57861">
        <w:rPr>
          <w:rFonts w:asciiTheme="minorHAnsi" w:hAnsiTheme="minorHAnsi" w:cstheme="minorHAnsi"/>
          <w:sz w:val="24"/>
          <w:szCs w:val="24"/>
          <w:u w:val="single"/>
          <w:lang w:val="pt-BR"/>
        </w:rPr>
        <w:t>Aviso de Resgate Antecipado Facultativo</w:t>
      </w:r>
      <w:r w:rsidRPr="00C57861">
        <w:rPr>
          <w:rFonts w:asciiTheme="minorHAnsi" w:hAnsiTheme="minorHAnsi" w:cstheme="minorHAnsi"/>
          <w:sz w:val="24"/>
          <w:szCs w:val="24"/>
          <w:lang w:val="pt-BR"/>
        </w:rPr>
        <w:t>"), com até 10 (dez) Dias Úteis de antecedência da data prevista para a realização do Resgate Antecipado Facultativo ("</w:t>
      </w:r>
      <w:r w:rsidRPr="00C57861">
        <w:rPr>
          <w:rFonts w:asciiTheme="minorHAnsi" w:hAnsiTheme="minorHAnsi" w:cstheme="minorHAnsi"/>
          <w:sz w:val="24"/>
          <w:szCs w:val="24"/>
          <w:u w:val="single"/>
          <w:lang w:val="pt-BR"/>
        </w:rPr>
        <w:t>Data do Resgate Antecipado Facultativo</w:t>
      </w:r>
      <w:r w:rsidRPr="00C57861">
        <w:rPr>
          <w:rFonts w:asciiTheme="minorHAnsi" w:hAnsiTheme="minorHAnsi" w:cstheme="minorHAnsi"/>
          <w:sz w:val="24"/>
          <w:szCs w:val="24"/>
          <w:lang w:val="pt-BR"/>
        </w:rPr>
        <w:t>").</w:t>
      </w:r>
    </w:p>
    <w:bookmarkEnd w:id="53"/>
    <w:p w14:paraId="3C6ED76F" w14:textId="68531D4F" w:rsidR="00D62DA1" w:rsidRPr="00C57861" w:rsidRDefault="00D62DA1" w:rsidP="00462CFD">
      <w:pPr>
        <w:pStyle w:val="PargrafodaLista"/>
        <w:spacing w:line="288" w:lineRule="auto"/>
        <w:rPr>
          <w:rFonts w:asciiTheme="minorHAnsi" w:hAnsiTheme="minorHAnsi" w:cstheme="minorHAnsi"/>
          <w:sz w:val="24"/>
          <w:szCs w:val="24"/>
        </w:rPr>
      </w:pPr>
    </w:p>
    <w:p w14:paraId="0B1718EE" w14:textId="3F700C29" w:rsidR="00940B7F" w:rsidRPr="00C57861" w:rsidRDefault="00940B7F" w:rsidP="00D92A71">
      <w:pPr>
        <w:pStyle w:val="Level3"/>
        <w:numPr>
          <w:ilvl w:val="2"/>
          <w:numId w:val="12"/>
        </w:numPr>
        <w:spacing w:after="0" w:line="288" w:lineRule="auto"/>
        <w:ind w:left="0" w:firstLine="0"/>
        <w:rPr>
          <w:rFonts w:asciiTheme="minorHAnsi" w:hAnsiTheme="minorHAnsi" w:cstheme="minorHAnsi"/>
          <w:sz w:val="24"/>
          <w:szCs w:val="24"/>
          <w:lang w:val="pt-BR"/>
        </w:rPr>
      </w:pPr>
      <w:bookmarkStart w:id="54" w:name="_Ref52369088"/>
      <w:r w:rsidRPr="00C57861">
        <w:rPr>
          <w:rFonts w:asciiTheme="minorHAnsi" w:hAnsiTheme="minorHAnsi" w:cstheme="minorHAnsi"/>
          <w:sz w:val="24"/>
          <w:szCs w:val="24"/>
          <w:lang w:val="pt-BR"/>
        </w:rPr>
        <w:t xml:space="preserve">Por ocasião do Resgate Antecipado Facultativo das Debêntures, os Debenturistas farão jus ao </w:t>
      </w:r>
      <w:bookmarkEnd w:id="54"/>
      <w:r w:rsidRPr="00C57861">
        <w:rPr>
          <w:rFonts w:asciiTheme="minorHAnsi" w:hAnsiTheme="minorHAnsi" w:cstheme="minorHAnsi"/>
          <w:sz w:val="24"/>
          <w:szCs w:val="24"/>
          <w:lang w:val="pt-BR"/>
        </w:rPr>
        <w:t>pagamento do maior entre ("</w:t>
      </w:r>
      <w:r w:rsidRPr="00C57861">
        <w:rPr>
          <w:rFonts w:asciiTheme="minorHAnsi" w:hAnsiTheme="minorHAnsi" w:cstheme="minorHAnsi"/>
          <w:sz w:val="24"/>
          <w:szCs w:val="24"/>
          <w:u w:val="single"/>
          <w:lang w:val="pt-BR"/>
        </w:rPr>
        <w:t>Valor do Resgate Antecipado Facultativo das Debêntures</w:t>
      </w:r>
      <w:r w:rsidRPr="00C57861">
        <w:rPr>
          <w:rFonts w:asciiTheme="minorHAnsi" w:hAnsiTheme="minorHAnsi" w:cstheme="minorHAnsi"/>
          <w:sz w:val="24"/>
          <w:szCs w:val="24"/>
          <w:lang w:val="pt-BR"/>
        </w:rPr>
        <w:t>"):</w:t>
      </w:r>
    </w:p>
    <w:p w14:paraId="6F72AA0A" w14:textId="77777777" w:rsidR="000748B5" w:rsidRPr="00C57861" w:rsidRDefault="000748B5" w:rsidP="000748B5">
      <w:pPr>
        <w:pStyle w:val="Level3"/>
        <w:numPr>
          <w:ilvl w:val="0"/>
          <w:numId w:val="0"/>
        </w:numPr>
        <w:spacing w:after="0" w:line="288" w:lineRule="auto"/>
        <w:rPr>
          <w:rFonts w:asciiTheme="minorHAnsi" w:hAnsiTheme="minorHAnsi" w:cstheme="minorHAnsi"/>
          <w:sz w:val="24"/>
          <w:szCs w:val="24"/>
          <w:lang w:val="pt-BR"/>
        </w:rPr>
      </w:pPr>
    </w:p>
    <w:p w14:paraId="10241F9B" w14:textId="78B3B90E" w:rsidR="00940B7F" w:rsidRPr="00C57861" w:rsidRDefault="00940B7F" w:rsidP="00B91B91">
      <w:pPr>
        <w:pStyle w:val="Ttulo7"/>
        <w:ind w:left="1276" w:hanging="567"/>
        <w:jc w:val="both"/>
        <w:rPr>
          <w:rFonts w:asciiTheme="minorHAnsi" w:hAnsiTheme="minorHAnsi" w:cstheme="minorHAnsi"/>
        </w:rPr>
      </w:pPr>
      <w:r w:rsidRPr="00C57861">
        <w:rPr>
          <w:rFonts w:asciiTheme="minorHAnsi" w:eastAsia="Arial" w:hAnsiTheme="minorHAnsi" w:cstheme="minorHAnsi"/>
        </w:rPr>
        <w:t xml:space="preserve">o Valor Nominal Unitário </w:t>
      </w:r>
      <w:r w:rsidR="0021033F" w:rsidRPr="00C57861">
        <w:rPr>
          <w:rFonts w:asciiTheme="minorHAnsi" w:eastAsia="Arial" w:hAnsiTheme="minorHAnsi" w:cstheme="minorHAnsi"/>
        </w:rPr>
        <w:t>A</w:t>
      </w:r>
      <w:r w:rsidRPr="00C57861">
        <w:rPr>
          <w:rFonts w:asciiTheme="minorHAnsi" w:eastAsia="Arial" w:hAnsiTheme="minorHAnsi" w:cstheme="minorHAnsi"/>
        </w:rPr>
        <w:t xml:space="preserve">tualizado, acrescido </w:t>
      </w:r>
      <w:r w:rsidR="004567E6">
        <w:rPr>
          <w:rFonts w:asciiTheme="minorHAnsi" w:eastAsia="Arial" w:hAnsiTheme="minorHAnsi" w:cstheme="minorHAnsi"/>
        </w:rPr>
        <w:t>da Remuneração</w:t>
      </w:r>
      <w:r w:rsidRPr="00C57861">
        <w:rPr>
          <w:rFonts w:asciiTheme="minorHAnsi" w:eastAsia="Arial" w:hAnsiTheme="minorHAnsi" w:cstheme="minorHAnsi"/>
        </w:rPr>
        <w:t xml:space="preserve">, calculada </w:t>
      </w:r>
      <w:r w:rsidRPr="00C57861">
        <w:rPr>
          <w:rFonts w:asciiTheme="minorHAnsi" w:eastAsia="Arial" w:hAnsiTheme="minorHAnsi" w:cstheme="minorHAnsi"/>
          <w:i/>
          <w:iCs/>
        </w:rPr>
        <w:t xml:space="preserve">pro rata </w:t>
      </w:r>
      <w:proofErr w:type="spellStart"/>
      <w:r w:rsidRPr="00C57861">
        <w:rPr>
          <w:rFonts w:asciiTheme="minorHAnsi" w:eastAsia="Arial" w:hAnsiTheme="minorHAnsi" w:cstheme="minorHAnsi"/>
          <w:i/>
          <w:iCs/>
        </w:rPr>
        <w:t>temporis</w:t>
      </w:r>
      <w:proofErr w:type="spellEnd"/>
      <w:r w:rsidRPr="00C57861">
        <w:rPr>
          <w:rFonts w:asciiTheme="minorHAnsi" w:eastAsia="Arial" w:hAnsiTheme="minorHAnsi" w:cstheme="minorHAnsi"/>
        </w:rPr>
        <w:t xml:space="preserve"> desde a </w:t>
      </w:r>
      <w:r w:rsidR="0052438D" w:rsidRPr="00C57861">
        <w:rPr>
          <w:rFonts w:asciiTheme="minorHAnsi" w:eastAsia="Arial" w:hAnsiTheme="minorHAnsi" w:cstheme="minorHAnsi"/>
        </w:rPr>
        <w:t>p</w:t>
      </w:r>
      <w:r w:rsidRPr="00C57861">
        <w:rPr>
          <w:rFonts w:asciiTheme="minorHAnsi" w:eastAsia="Arial" w:hAnsiTheme="minorHAnsi" w:cstheme="minorHAnsi"/>
        </w:rPr>
        <w:t xml:space="preserve">rimeira Data de Integralização (ou </w:t>
      </w:r>
      <w:r w:rsidR="004567E6">
        <w:rPr>
          <w:rFonts w:asciiTheme="minorHAnsi" w:eastAsia="Arial" w:hAnsiTheme="minorHAnsi" w:cstheme="minorHAnsi"/>
        </w:rPr>
        <w:t>D</w:t>
      </w:r>
      <w:r w:rsidR="004567E6" w:rsidRPr="00C57861">
        <w:rPr>
          <w:rFonts w:asciiTheme="minorHAnsi" w:eastAsia="Arial" w:hAnsiTheme="minorHAnsi" w:cstheme="minorHAnsi"/>
        </w:rPr>
        <w:t xml:space="preserve">ata </w:t>
      </w:r>
      <w:r w:rsidRPr="00C57861">
        <w:rPr>
          <w:rFonts w:asciiTheme="minorHAnsi" w:eastAsia="Arial" w:hAnsiTheme="minorHAnsi" w:cstheme="minorHAnsi"/>
        </w:rPr>
        <w:t xml:space="preserve">de </w:t>
      </w:r>
      <w:r w:rsidR="004567E6">
        <w:rPr>
          <w:rFonts w:asciiTheme="minorHAnsi" w:eastAsia="Arial" w:hAnsiTheme="minorHAnsi" w:cstheme="minorHAnsi"/>
        </w:rPr>
        <w:t>P</w:t>
      </w:r>
      <w:r w:rsidR="004567E6" w:rsidRPr="00C57861">
        <w:rPr>
          <w:rFonts w:asciiTheme="minorHAnsi" w:eastAsia="Arial" w:hAnsiTheme="minorHAnsi" w:cstheme="minorHAnsi"/>
        </w:rPr>
        <w:t xml:space="preserve">agamento </w:t>
      </w:r>
      <w:r w:rsidRPr="00C57861">
        <w:rPr>
          <w:rFonts w:asciiTheme="minorHAnsi" w:eastAsia="Arial" w:hAnsiTheme="minorHAnsi" w:cstheme="minorHAnsi"/>
        </w:rPr>
        <w:t>da Remuneração das Debêntures imediatamente anterior, conforme aplicável) até a data do efetivo pagamento; e</w:t>
      </w:r>
    </w:p>
    <w:p w14:paraId="3569C615" w14:textId="77777777" w:rsidR="00881199" w:rsidRPr="001A0C4E" w:rsidRDefault="00881199" w:rsidP="00B91B91">
      <w:pPr>
        <w:pStyle w:val="Level3"/>
        <w:numPr>
          <w:ilvl w:val="0"/>
          <w:numId w:val="0"/>
        </w:numPr>
        <w:spacing w:after="0" w:line="288" w:lineRule="auto"/>
        <w:ind w:left="1418" w:hanging="567"/>
        <w:rPr>
          <w:rFonts w:asciiTheme="minorHAnsi" w:hAnsiTheme="minorHAnsi" w:cstheme="minorHAnsi"/>
          <w:sz w:val="24"/>
          <w:szCs w:val="24"/>
          <w:lang w:val="pt-BR"/>
        </w:rPr>
      </w:pPr>
    </w:p>
    <w:p w14:paraId="54DD392D" w14:textId="21CF56E8" w:rsidR="00940B7F" w:rsidRPr="00C57861" w:rsidRDefault="00D2732A" w:rsidP="00D2732A">
      <w:pPr>
        <w:pStyle w:val="Level3"/>
        <w:numPr>
          <w:ilvl w:val="0"/>
          <w:numId w:val="0"/>
        </w:numPr>
        <w:spacing w:after="0" w:line="288" w:lineRule="auto"/>
        <w:ind w:left="1276" w:hanging="567"/>
        <w:rPr>
          <w:rFonts w:asciiTheme="minorHAnsi" w:hAnsiTheme="minorHAnsi" w:cstheme="minorHAnsi"/>
          <w:sz w:val="24"/>
          <w:szCs w:val="24"/>
          <w:lang w:val="pt-BR"/>
        </w:rPr>
      </w:pPr>
      <w:r w:rsidRPr="00C57861">
        <w:rPr>
          <w:rFonts w:asciiTheme="minorHAnsi" w:hAnsiTheme="minorHAnsi" w:cstheme="minorHAnsi"/>
          <w:sz w:val="24"/>
          <w:szCs w:val="24"/>
          <w:lang w:val="pt-BR"/>
        </w:rPr>
        <w:t>(</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ab/>
      </w:r>
      <w:r w:rsidR="00940B7F" w:rsidRPr="00C57861">
        <w:rPr>
          <w:rFonts w:asciiTheme="minorHAnsi" w:hAnsiTheme="minorHAnsi" w:cstheme="minorHAnsi"/>
          <w:sz w:val="24"/>
          <w:szCs w:val="24"/>
          <w:lang w:val="pt-BR"/>
        </w:rPr>
        <w:t>o valor presente das parcelas remanescentes de pagamento de amortização do Valor Nominal Unitário</w:t>
      </w:r>
      <w:r w:rsidR="002A4CC8" w:rsidRPr="00C57861">
        <w:rPr>
          <w:rFonts w:asciiTheme="minorHAnsi" w:hAnsiTheme="minorHAnsi" w:cstheme="minorHAnsi"/>
          <w:sz w:val="24"/>
          <w:szCs w:val="24"/>
          <w:lang w:val="pt-BR"/>
        </w:rPr>
        <w:t xml:space="preserve"> A</w:t>
      </w:r>
      <w:r w:rsidR="00940B7F" w:rsidRPr="00C57861">
        <w:rPr>
          <w:rFonts w:asciiTheme="minorHAnsi" w:hAnsiTheme="minorHAnsi" w:cstheme="minorHAnsi"/>
          <w:sz w:val="24"/>
          <w:szCs w:val="24"/>
          <w:lang w:val="pt-BR"/>
        </w:rPr>
        <w:t xml:space="preserve">tualizado e </w:t>
      </w:r>
      <w:r w:rsidR="004567E6">
        <w:rPr>
          <w:rFonts w:asciiTheme="minorHAnsi" w:hAnsiTheme="minorHAnsi" w:cstheme="minorHAnsi"/>
          <w:sz w:val="24"/>
          <w:szCs w:val="24"/>
          <w:lang w:val="pt-BR"/>
        </w:rPr>
        <w:t>da Remuneração</w:t>
      </w:r>
      <w:r w:rsidR="00940B7F" w:rsidRPr="00C57861">
        <w:rPr>
          <w:rFonts w:asciiTheme="minorHAnsi" w:hAnsiTheme="minorHAnsi" w:cstheme="minorHAnsi"/>
          <w:sz w:val="24"/>
          <w:szCs w:val="24"/>
          <w:lang w:val="pt-BR"/>
        </w:rPr>
        <w:t xml:space="preserve">, utilizando como taxa de desconto o cupom do título Tesouro IPCA+ com juros semestrais (NTN-B), com </w:t>
      </w:r>
      <w:proofErr w:type="spellStart"/>
      <w:r w:rsidR="00940B7F" w:rsidRPr="00C57861">
        <w:rPr>
          <w:rFonts w:asciiTheme="minorHAnsi" w:hAnsiTheme="minorHAnsi" w:cstheme="minorHAnsi"/>
          <w:i/>
          <w:iCs/>
          <w:sz w:val="24"/>
          <w:szCs w:val="24"/>
          <w:lang w:val="pt-BR"/>
        </w:rPr>
        <w:t>duration</w:t>
      </w:r>
      <w:proofErr w:type="spellEnd"/>
      <w:r w:rsidR="00940B7F" w:rsidRPr="00C57861">
        <w:rPr>
          <w:rFonts w:asciiTheme="minorHAnsi" w:hAnsiTheme="minorHAnsi" w:cstheme="minorHAnsi"/>
          <w:sz w:val="24"/>
          <w:szCs w:val="24"/>
          <w:lang w:val="pt-BR"/>
        </w:rPr>
        <w:t xml:space="preserve"> mais próxima </w:t>
      </w:r>
      <w:r w:rsidR="0067742C" w:rsidRPr="00C57861">
        <w:rPr>
          <w:rFonts w:asciiTheme="minorHAnsi" w:hAnsiTheme="minorHAnsi" w:cstheme="minorHAnsi"/>
          <w:sz w:val="24"/>
          <w:szCs w:val="24"/>
          <w:lang w:val="pt-BR"/>
        </w:rPr>
        <w:t>ao</w:t>
      </w:r>
      <w:r w:rsidR="00940B7F" w:rsidRPr="00C57861">
        <w:rPr>
          <w:rFonts w:asciiTheme="minorHAnsi" w:hAnsiTheme="minorHAnsi" w:cstheme="minorHAnsi"/>
          <w:sz w:val="24"/>
          <w:szCs w:val="24"/>
          <w:lang w:val="pt-BR"/>
        </w:rPr>
        <w:t xml:space="preserve"> </w:t>
      </w:r>
      <w:proofErr w:type="spellStart"/>
      <w:r w:rsidR="00940B7F" w:rsidRPr="00C57861">
        <w:rPr>
          <w:rFonts w:asciiTheme="minorHAnsi" w:hAnsiTheme="minorHAnsi" w:cstheme="minorHAnsi"/>
          <w:i/>
          <w:iCs/>
          <w:sz w:val="24"/>
          <w:szCs w:val="24"/>
          <w:lang w:val="pt-BR"/>
        </w:rPr>
        <w:t>duration</w:t>
      </w:r>
      <w:proofErr w:type="spellEnd"/>
      <w:r w:rsidR="00940B7F" w:rsidRPr="00C57861">
        <w:rPr>
          <w:rFonts w:asciiTheme="minorHAnsi" w:hAnsiTheme="minorHAnsi" w:cstheme="minorHAnsi"/>
          <w:sz w:val="24"/>
          <w:szCs w:val="24"/>
          <w:lang w:val="pt-BR"/>
        </w:rPr>
        <w:t xml:space="preserve"> </w:t>
      </w:r>
      <w:r w:rsidR="00940B7F" w:rsidRPr="00C57861">
        <w:rPr>
          <w:rFonts w:asciiTheme="minorHAnsi" w:hAnsiTheme="minorHAnsi" w:cstheme="minorHAnsi"/>
          <w:sz w:val="24"/>
          <w:szCs w:val="24"/>
          <w:lang w:val="pt-BR"/>
        </w:rPr>
        <w:lastRenderedPageBreak/>
        <w:t>remanescente das Debêntures, calculado conforme fórmula abaixo, e acrescido de encargos e outras obrigações pecuniárias eventualmente devidos e não pagos até a data do efetivo pagamento:</w:t>
      </w:r>
    </w:p>
    <w:p w14:paraId="6258B82F" w14:textId="77777777" w:rsidR="00D2732A" w:rsidRPr="001A0C4E" w:rsidRDefault="00D2732A" w:rsidP="00B91B91">
      <w:pPr>
        <w:pStyle w:val="Level3"/>
        <w:numPr>
          <w:ilvl w:val="0"/>
          <w:numId w:val="0"/>
        </w:numPr>
        <w:spacing w:after="0" w:line="288" w:lineRule="auto"/>
        <w:ind w:left="1276" w:hanging="567"/>
        <w:rPr>
          <w:rFonts w:asciiTheme="minorHAnsi" w:hAnsiTheme="minorHAnsi" w:cstheme="minorHAnsi"/>
          <w:sz w:val="24"/>
          <w:szCs w:val="24"/>
          <w:lang w:val="pt-BR"/>
        </w:rPr>
      </w:pPr>
    </w:p>
    <w:p w14:paraId="45E75235" w14:textId="1CF23C25" w:rsidR="00940B7F" w:rsidRPr="00C57861" w:rsidRDefault="00940B7F" w:rsidP="00B91B91">
      <w:pPr>
        <w:pStyle w:val="Level3"/>
        <w:numPr>
          <w:ilvl w:val="0"/>
          <w:numId w:val="0"/>
        </w:numPr>
        <w:spacing w:after="0" w:line="288" w:lineRule="auto"/>
        <w:rPr>
          <w:rFonts w:asciiTheme="minorHAnsi" w:hAnsiTheme="minorHAnsi" w:cstheme="minorHAnsi"/>
          <w:sz w:val="24"/>
          <w:szCs w:val="24"/>
          <w:lang w:val="pt-BR"/>
        </w:rPr>
      </w:pPr>
      <m:oMathPara>
        <m:oMath>
          <m:r>
            <w:rPr>
              <w:rFonts w:ascii="Cambria Math" w:hAnsi="Cambria Math" w:cstheme="minorHAnsi"/>
              <w:sz w:val="24"/>
              <w:szCs w:val="24"/>
              <w:lang w:val="pt-BR"/>
            </w:rPr>
            <m:t>VP</m:t>
          </m:r>
          <m:r>
            <m:rPr>
              <m:sty m:val="p"/>
            </m:rPr>
            <w:rPr>
              <w:rFonts w:ascii="Cambria Math" w:hAnsi="Cambria Math" w:cstheme="minorHAnsi"/>
              <w:sz w:val="24"/>
              <w:szCs w:val="24"/>
              <w:lang w:val="pt-BR"/>
            </w:rPr>
            <m:t>=</m:t>
          </m:r>
          <m:nary>
            <m:naryPr>
              <m:chr m:val="∑"/>
              <m:limLoc m:val="undOvr"/>
              <m:ctrlPr>
                <w:rPr>
                  <w:rFonts w:ascii="Cambria Math" w:hAnsi="Cambria Math" w:cstheme="minorHAnsi"/>
                  <w:sz w:val="24"/>
                  <w:szCs w:val="24"/>
                  <w:lang w:val="pt-BR"/>
                </w:rPr>
              </m:ctrlPr>
            </m:naryPr>
            <m:sub>
              <m:r>
                <w:rPr>
                  <w:rFonts w:ascii="Cambria Math" w:hAnsi="Cambria Math" w:cstheme="minorHAnsi"/>
                  <w:sz w:val="24"/>
                  <w:szCs w:val="24"/>
                  <w:lang w:val="pt-BR"/>
                </w:rPr>
                <m:t>k</m:t>
              </m:r>
              <m:r>
                <m:rPr>
                  <m:sty m:val="p"/>
                </m:rPr>
                <w:rPr>
                  <w:rFonts w:ascii="Cambria Math" w:hAnsi="Cambria Math" w:cstheme="minorHAnsi"/>
                  <w:sz w:val="24"/>
                  <w:szCs w:val="24"/>
                  <w:lang w:val="pt-BR"/>
                </w:rPr>
                <m:t>=1</m:t>
              </m:r>
            </m:sub>
            <m:sup>
              <m:r>
                <w:rPr>
                  <w:rFonts w:ascii="Cambria Math" w:hAnsi="Cambria Math" w:cstheme="minorHAnsi"/>
                  <w:sz w:val="24"/>
                  <w:szCs w:val="24"/>
                  <w:lang w:val="pt-BR"/>
                </w:rPr>
                <m:t>n</m:t>
              </m:r>
            </m:sup>
            <m:e>
              <m:d>
                <m:dPr>
                  <m:ctrlPr>
                    <w:rPr>
                      <w:rFonts w:ascii="Cambria Math" w:hAnsi="Cambria Math" w:cstheme="minorHAnsi"/>
                      <w:sz w:val="24"/>
                      <w:szCs w:val="24"/>
                      <w:lang w:val="pt-BR"/>
                    </w:rPr>
                  </m:ctrlPr>
                </m:dPr>
                <m:e>
                  <m:f>
                    <m:fPr>
                      <m:ctrlPr>
                        <w:rPr>
                          <w:rFonts w:ascii="Cambria Math" w:hAnsi="Cambria Math" w:cstheme="minorHAnsi"/>
                          <w:sz w:val="24"/>
                          <w:szCs w:val="24"/>
                          <w:lang w:val="pt-BR"/>
                        </w:rPr>
                      </m:ctrlPr>
                    </m:fPr>
                    <m:num>
                      <m:r>
                        <w:rPr>
                          <w:rFonts w:ascii="Cambria Math" w:hAnsi="Cambria Math" w:cstheme="minorHAnsi"/>
                          <w:sz w:val="24"/>
                          <w:szCs w:val="24"/>
                          <w:lang w:val="pt-BR"/>
                        </w:rPr>
                        <m:t>VNEk</m:t>
                      </m:r>
                    </m:num>
                    <m:den>
                      <m:r>
                        <w:rPr>
                          <w:rFonts w:ascii="Cambria Math" w:hAnsi="Cambria Math" w:cstheme="minorHAnsi"/>
                          <w:sz w:val="24"/>
                          <w:szCs w:val="24"/>
                          <w:lang w:val="pt-BR"/>
                        </w:rPr>
                        <m:t>FVPk</m:t>
                      </m:r>
                    </m:den>
                  </m:f>
                  <m:r>
                    <m:rPr>
                      <m:sty m:val="p"/>
                    </m:rPr>
                    <w:rPr>
                      <w:rFonts w:ascii="Cambria Math" w:hAnsi="Cambria Math" w:cstheme="minorHAnsi"/>
                      <w:sz w:val="24"/>
                      <w:szCs w:val="24"/>
                      <w:lang w:val="pt-BR"/>
                    </w:rPr>
                    <m:t xml:space="preserve"> ×</m:t>
                  </m:r>
                  <m:r>
                    <w:rPr>
                      <w:rFonts w:ascii="Cambria Math" w:hAnsi="Cambria Math" w:cstheme="minorHAnsi"/>
                      <w:sz w:val="24"/>
                      <w:szCs w:val="24"/>
                      <w:lang w:val="pt-BR"/>
                    </w:rPr>
                    <m:t>C</m:t>
                  </m:r>
                </m:e>
              </m:d>
            </m:e>
          </m:nary>
        </m:oMath>
      </m:oMathPara>
    </w:p>
    <w:p w14:paraId="13FA0A52" w14:textId="77777777" w:rsidR="000748B5" w:rsidRPr="00C57861" w:rsidRDefault="000748B5" w:rsidP="00B91B91">
      <w:pPr>
        <w:pStyle w:val="Level3"/>
        <w:numPr>
          <w:ilvl w:val="0"/>
          <w:numId w:val="0"/>
        </w:numPr>
        <w:spacing w:after="0" w:line="288" w:lineRule="auto"/>
        <w:rPr>
          <w:rFonts w:asciiTheme="minorHAnsi" w:hAnsiTheme="minorHAnsi" w:cstheme="minorHAnsi"/>
          <w:sz w:val="24"/>
          <w:szCs w:val="24"/>
          <w:lang w:val="pt-BR"/>
        </w:rPr>
      </w:pPr>
    </w:p>
    <w:p w14:paraId="56499372" w14:textId="21266E35" w:rsidR="00940B7F" w:rsidRPr="00C57861" w:rsidRDefault="00940B7F" w:rsidP="00CF6EF3">
      <w:pPr>
        <w:pStyle w:val="Level3"/>
        <w:numPr>
          <w:ilvl w:val="0"/>
          <w:numId w:val="0"/>
        </w:numPr>
        <w:spacing w:after="0" w:line="288" w:lineRule="auto"/>
        <w:ind w:left="1276"/>
        <w:rPr>
          <w:rFonts w:asciiTheme="minorHAnsi" w:hAnsiTheme="minorHAnsi" w:cstheme="minorHAnsi"/>
          <w:sz w:val="24"/>
          <w:szCs w:val="24"/>
          <w:lang w:val="pt-BR"/>
        </w:rPr>
      </w:pPr>
      <w:r w:rsidRPr="00C57861">
        <w:rPr>
          <w:rFonts w:asciiTheme="minorHAnsi" w:hAnsiTheme="minorHAnsi" w:cstheme="minorHAnsi"/>
          <w:sz w:val="24"/>
          <w:szCs w:val="24"/>
          <w:lang w:val="pt-BR"/>
        </w:rPr>
        <w:t>VP = somatório do valor presente das parcelas de pagamento das Debêntures;</w:t>
      </w:r>
    </w:p>
    <w:p w14:paraId="5A5E9988" w14:textId="77777777" w:rsidR="00CF6EF3" w:rsidRPr="001A0C4E" w:rsidRDefault="00CF6EF3" w:rsidP="00B91B91">
      <w:pPr>
        <w:pStyle w:val="Level3"/>
        <w:numPr>
          <w:ilvl w:val="0"/>
          <w:numId w:val="0"/>
        </w:numPr>
        <w:spacing w:after="0" w:line="288" w:lineRule="auto"/>
        <w:ind w:left="1276"/>
        <w:rPr>
          <w:rFonts w:asciiTheme="minorHAnsi" w:hAnsiTheme="minorHAnsi" w:cstheme="minorHAnsi"/>
          <w:sz w:val="24"/>
          <w:szCs w:val="24"/>
          <w:lang w:val="pt-BR"/>
        </w:rPr>
      </w:pPr>
    </w:p>
    <w:p w14:paraId="5FAA4E3C" w14:textId="5342F824" w:rsidR="00940B7F" w:rsidRPr="00C57861" w:rsidRDefault="00940B7F" w:rsidP="00CF6EF3">
      <w:pPr>
        <w:pStyle w:val="Level3"/>
        <w:numPr>
          <w:ilvl w:val="0"/>
          <w:numId w:val="0"/>
        </w:numPr>
        <w:spacing w:after="0" w:line="288" w:lineRule="auto"/>
        <w:ind w:left="1276"/>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 = conforme definido e calculado na Cláusula </w:t>
      </w:r>
      <w:r w:rsidR="00B33AB8" w:rsidRPr="00C57861">
        <w:rPr>
          <w:rFonts w:asciiTheme="minorHAnsi" w:hAnsiTheme="minorHAnsi" w:cstheme="minorHAnsi"/>
          <w:sz w:val="24"/>
          <w:szCs w:val="24"/>
          <w:lang w:val="pt-BR"/>
        </w:rPr>
        <w:t>4.12.1</w:t>
      </w:r>
      <w:r w:rsidRPr="00C57861">
        <w:rPr>
          <w:rFonts w:asciiTheme="minorHAnsi" w:hAnsiTheme="minorHAnsi" w:cstheme="minorHAnsi"/>
          <w:sz w:val="24"/>
          <w:szCs w:val="24"/>
          <w:lang w:val="pt-BR"/>
        </w:rPr>
        <w:t>;</w:t>
      </w:r>
    </w:p>
    <w:p w14:paraId="3279AA40" w14:textId="77777777" w:rsidR="001B05D0" w:rsidRPr="001A0C4E" w:rsidRDefault="001B05D0" w:rsidP="00B91B91">
      <w:pPr>
        <w:pStyle w:val="Level3"/>
        <w:numPr>
          <w:ilvl w:val="0"/>
          <w:numId w:val="0"/>
        </w:numPr>
        <w:spacing w:after="0" w:line="288" w:lineRule="auto"/>
        <w:ind w:left="1276"/>
        <w:rPr>
          <w:rFonts w:asciiTheme="minorHAnsi" w:hAnsiTheme="minorHAnsi" w:cstheme="minorHAnsi"/>
          <w:sz w:val="24"/>
          <w:szCs w:val="24"/>
          <w:lang w:val="pt-BR"/>
        </w:rPr>
      </w:pPr>
    </w:p>
    <w:p w14:paraId="23883B20" w14:textId="7DBED820" w:rsidR="00940B7F" w:rsidRPr="00C57861" w:rsidRDefault="00940B7F" w:rsidP="00CF6EF3">
      <w:pPr>
        <w:pStyle w:val="Level3"/>
        <w:numPr>
          <w:ilvl w:val="0"/>
          <w:numId w:val="0"/>
        </w:numPr>
        <w:spacing w:after="0" w:line="288" w:lineRule="auto"/>
        <w:ind w:left="1276"/>
        <w:rPr>
          <w:rFonts w:asciiTheme="minorHAnsi" w:hAnsiTheme="minorHAnsi" w:cstheme="minorHAnsi"/>
          <w:sz w:val="24"/>
          <w:szCs w:val="24"/>
          <w:lang w:val="pt-BR"/>
        </w:rPr>
      </w:pPr>
      <w:r w:rsidRPr="00C57861">
        <w:rPr>
          <w:rFonts w:asciiTheme="minorHAnsi" w:hAnsiTheme="minorHAnsi" w:cstheme="minorHAnsi"/>
          <w:sz w:val="24"/>
          <w:szCs w:val="24"/>
          <w:lang w:val="pt-BR"/>
        </w:rPr>
        <w:t>n = número total de eventos de pagamento a serem realizados das Debêntures, sendo "n" um número inteiro;</w:t>
      </w:r>
    </w:p>
    <w:p w14:paraId="1D763226" w14:textId="77777777" w:rsidR="001B05D0" w:rsidRPr="001A0C4E" w:rsidRDefault="001B05D0" w:rsidP="00B91B91">
      <w:pPr>
        <w:pStyle w:val="Level3"/>
        <w:numPr>
          <w:ilvl w:val="0"/>
          <w:numId w:val="0"/>
        </w:numPr>
        <w:spacing w:after="0" w:line="288" w:lineRule="auto"/>
        <w:ind w:left="1276"/>
        <w:rPr>
          <w:rFonts w:asciiTheme="minorHAnsi" w:hAnsiTheme="minorHAnsi" w:cstheme="minorHAnsi"/>
          <w:sz w:val="24"/>
          <w:szCs w:val="24"/>
          <w:lang w:val="pt-BR"/>
        </w:rPr>
      </w:pPr>
    </w:p>
    <w:p w14:paraId="3C51009C" w14:textId="47CF3880" w:rsidR="00940B7F" w:rsidRPr="00C57861" w:rsidRDefault="00940B7F" w:rsidP="00B91B91">
      <w:pPr>
        <w:pStyle w:val="Level3"/>
        <w:numPr>
          <w:ilvl w:val="0"/>
          <w:numId w:val="0"/>
        </w:numPr>
        <w:spacing w:after="0" w:line="288" w:lineRule="auto"/>
        <w:ind w:left="1276"/>
        <w:rPr>
          <w:rFonts w:asciiTheme="minorHAnsi" w:hAnsiTheme="minorHAnsi" w:cstheme="minorHAnsi"/>
          <w:sz w:val="24"/>
          <w:szCs w:val="24"/>
          <w:lang w:val="pt-BR"/>
        </w:rPr>
      </w:pPr>
      <w:proofErr w:type="spellStart"/>
      <w:r w:rsidRPr="00C57861">
        <w:rPr>
          <w:rFonts w:asciiTheme="minorHAnsi" w:hAnsiTheme="minorHAnsi" w:cstheme="minorHAnsi"/>
          <w:sz w:val="24"/>
          <w:szCs w:val="24"/>
          <w:lang w:val="pt-BR"/>
        </w:rPr>
        <w:t>VNEk</w:t>
      </w:r>
      <w:proofErr w:type="spellEnd"/>
      <w:r w:rsidRPr="00C57861">
        <w:rPr>
          <w:rFonts w:asciiTheme="minorHAnsi" w:hAnsiTheme="minorHAnsi" w:cstheme="minorHAnsi"/>
          <w:sz w:val="24"/>
          <w:szCs w:val="24"/>
          <w:lang w:val="pt-BR"/>
        </w:rPr>
        <w:t xml:space="preserve"> = valor unitário de cada um dos "k" valores devidos das Debêntures, sendo o valor de cada parcela "k" equivalente ao pagamento dos Juros e/ou à amortização do Valor Nominal</w:t>
      </w:r>
      <w:r w:rsidR="00FE0ADD" w:rsidRPr="00C57861">
        <w:rPr>
          <w:rFonts w:asciiTheme="minorHAnsi" w:hAnsiTheme="minorHAnsi" w:cstheme="minorHAnsi"/>
          <w:sz w:val="24"/>
          <w:szCs w:val="24"/>
          <w:lang w:val="pt-BR"/>
        </w:rPr>
        <w:t xml:space="preserve"> Unitário A</w:t>
      </w:r>
      <w:r w:rsidRPr="00C57861">
        <w:rPr>
          <w:rFonts w:asciiTheme="minorHAnsi" w:hAnsiTheme="minorHAnsi" w:cstheme="minorHAnsi"/>
          <w:sz w:val="24"/>
          <w:szCs w:val="24"/>
          <w:lang w:val="pt-BR"/>
        </w:rPr>
        <w:t>tualizado, conforme o caso;</w:t>
      </w:r>
    </w:p>
    <w:p w14:paraId="2E7E6BD2" w14:textId="77777777" w:rsidR="00797CFF" w:rsidRPr="001A0C4E" w:rsidRDefault="00797CFF" w:rsidP="00B91B91">
      <w:pPr>
        <w:pStyle w:val="Level3"/>
        <w:numPr>
          <w:ilvl w:val="0"/>
          <w:numId w:val="0"/>
        </w:numPr>
        <w:spacing w:after="0" w:line="288" w:lineRule="auto"/>
        <w:ind w:left="1276"/>
        <w:rPr>
          <w:rFonts w:asciiTheme="minorHAnsi" w:hAnsiTheme="minorHAnsi" w:cstheme="minorHAnsi"/>
          <w:sz w:val="24"/>
          <w:szCs w:val="24"/>
          <w:lang w:val="pt-BR"/>
        </w:rPr>
      </w:pPr>
    </w:p>
    <w:p w14:paraId="0A912D2D" w14:textId="409A244F" w:rsidR="00940B7F" w:rsidRPr="00C57861" w:rsidRDefault="00940B7F" w:rsidP="00CF6EF3">
      <w:pPr>
        <w:pStyle w:val="Level3"/>
        <w:numPr>
          <w:ilvl w:val="0"/>
          <w:numId w:val="0"/>
        </w:numPr>
        <w:spacing w:after="0" w:line="288" w:lineRule="auto"/>
        <w:ind w:left="1276"/>
        <w:rPr>
          <w:rFonts w:asciiTheme="minorHAnsi" w:hAnsiTheme="minorHAnsi" w:cstheme="minorHAnsi"/>
          <w:sz w:val="24"/>
          <w:szCs w:val="24"/>
          <w:lang w:val="pt-BR"/>
        </w:rPr>
      </w:pPr>
      <w:r w:rsidRPr="00C57861">
        <w:rPr>
          <w:rFonts w:asciiTheme="minorHAnsi" w:hAnsiTheme="minorHAnsi" w:cstheme="minorHAnsi"/>
          <w:sz w:val="24"/>
          <w:szCs w:val="24"/>
          <w:lang w:val="pt-BR"/>
        </w:rPr>
        <w:t>FVPk = fator de valor presente, apurado conforme fórmula a seguir, calculado com 9 (nove) casas decimais, com arredondamento:</w:t>
      </w:r>
    </w:p>
    <w:p w14:paraId="746FB7A6" w14:textId="77777777" w:rsidR="001A7A7C" w:rsidRPr="001A0C4E" w:rsidRDefault="001A7A7C" w:rsidP="00B91B91">
      <w:pPr>
        <w:pStyle w:val="Level3"/>
        <w:numPr>
          <w:ilvl w:val="0"/>
          <w:numId w:val="0"/>
        </w:numPr>
        <w:spacing w:after="0" w:line="288" w:lineRule="auto"/>
        <w:ind w:left="1276"/>
        <w:rPr>
          <w:rFonts w:asciiTheme="minorHAnsi" w:hAnsiTheme="minorHAnsi" w:cstheme="minorHAnsi"/>
          <w:sz w:val="24"/>
          <w:szCs w:val="24"/>
          <w:lang w:val="pt-BR"/>
        </w:rPr>
      </w:pPr>
    </w:p>
    <w:p w14:paraId="7E7EDC47" w14:textId="77777777" w:rsidR="00940B7F" w:rsidRPr="00C57861" w:rsidRDefault="00940B7F" w:rsidP="00B91B91">
      <w:pPr>
        <w:pStyle w:val="Level3"/>
        <w:numPr>
          <w:ilvl w:val="0"/>
          <w:numId w:val="0"/>
        </w:numPr>
        <w:spacing w:after="0" w:line="288" w:lineRule="auto"/>
        <w:rPr>
          <w:rFonts w:asciiTheme="minorHAnsi" w:hAnsiTheme="minorHAnsi" w:cstheme="minorHAnsi"/>
          <w:sz w:val="24"/>
          <w:szCs w:val="24"/>
        </w:rPr>
      </w:pPr>
      <m:oMathPara>
        <m:oMath>
          <m:r>
            <w:rPr>
              <w:rFonts w:ascii="Cambria Math" w:hAnsi="Cambria Math" w:cstheme="minorHAnsi"/>
              <w:sz w:val="24"/>
              <w:szCs w:val="24"/>
              <w:lang w:val="pt-BR"/>
            </w:rPr>
            <m:t>FVPk</m:t>
          </m:r>
          <m:r>
            <m:rPr>
              <m:sty m:val="p"/>
            </m:rPr>
            <w:rPr>
              <w:rFonts w:ascii="Cambria Math" w:hAnsi="Cambria Math" w:cstheme="minorHAnsi"/>
              <w:sz w:val="24"/>
              <w:szCs w:val="24"/>
              <w:lang w:val="pt-BR"/>
            </w:rPr>
            <m:t>=</m:t>
          </m:r>
          <m:sSup>
            <m:sSupPr>
              <m:ctrlPr>
                <w:rPr>
                  <w:rFonts w:ascii="Cambria Math" w:hAnsi="Cambria Math" w:cstheme="minorHAnsi"/>
                  <w:sz w:val="24"/>
                  <w:szCs w:val="24"/>
                  <w:lang w:val="pt-BR"/>
                </w:rPr>
              </m:ctrlPr>
            </m:sSupPr>
            <m:e>
              <m:r>
                <m:rPr>
                  <m:sty m:val="p"/>
                </m:rPr>
                <w:rPr>
                  <w:rFonts w:ascii="Cambria Math" w:hAnsi="Cambria Math" w:cstheme="minorHAnsi"/>
                  <w:sz w:val="24"/>
                  <w:szCs w:val="24"/>
                  <w:lang w:val="pt-BR"/>
                </w:rPr>
                <m:t>{[</m:t>
              </m:r>
              <m:d>
                <m:dPr>
                  <m:ctrlPr>
                    <w:rPr>
                      <w:rFonts w:ascii="Cambria Math" w:hAnsi="Cambria Math" w:cstheme="minorHAnsi"/>
                      <w:sz w:val="24"/>
                      <w:szCs w:val="24"/>
                      <w:lang w:val="pt-BR"/>
                    </w:rPr>
                  </m:ctrlPr>
                </m:dPr>
                <m:e>
                  <m:r>
                    <m:rPr>
                      <m:sty m:val="p"/>
                    </m:rPr>
                    <w:rPr>
                      <w:rFonts w:ascii="Cambria Math" w:hAnsi="Cambria Math" w:cstheme="minorHAnsi"/>
                      <w:sz w:val="24"/>
                      <w:szCs w:val="24"/>
                      <w:lang w:val="pt-BR"/>
                    </w:rPr>
                    <m:t>1+</m:t>
                  </m:r>
                  <m:r>
                    <w:rPr>
                      <w:rFonts w:ascii="Cambria Math" w:hAnsi="Cambria Math" w:cstheme="minorHAnsi"/>
                      <w:sz w:val="24"/>
                      <w:szCs w:val="24"/>
                      <w:lang w:val="pt-BR"/>
                    </w:rPr>
                    <m:t>TESOUROIPCA</m:t>
                  </m:r>
                </m:e>
              </m:d>
            </m:e>
            <m:sup>
              <m:f>
                <m:fPr>
                  <m:ctrlPr>
                    <w:rPr>
                      <w:rFonts w:ascii="Cambria Math" w:hAnsi="Cambria Math" w:cstheme="minorHAnsi"/>
                      <w:sz w:val="24"/>
                      <w:szCs w:val="24"/>
                      <w:lang w:val="pt-BR"/>
                    </w:rPr>
                  </m:ctrlPr>
                </m:fPr>
                <m:num>
                  <m:r>
                    <w:rPr>
                      <w:rFonts w:ascii="Cambria Math" w:hAnsi="Cambria Math" w:cstheme="minorHAnsi"/>
                      <w:sz w:val="24"/>
                      <w:szCs w:val="24"/>
                      <w:lang w:val="pt-BR"/>
                    </w:rPr>
                    <m:t>nk</m:t>
                  </m:r>
                </m:num>
                <m:den>
                  <m:r>
                    <m:rPr>
                      <m:sty m:val="p"/>
                    </m:rPr>
                    <w:rPr>
                      <w:rFonts w:ascii="Cambria Math" w:hAnsi="Cambria Math" w:cstheme="minorHAnsi"/>
                      <w:sz w:val="24"/>
                      <w:szCs w:val="24"/>
                      <w:lang w:val="pt-BR"/>
                    </w:rPr>
                    <m:t>252</m:t>
                  </m:r>
                </m:den>
              </m:f>
            </m:sup>
          </m:sSup>
          <m:r>
            <m:rPr>
              <m:sty m:val="p"/>
            </m:rPr>
            <w:rPr>
              <w:rFonts w:ascii="Cambria Math" w:hAnsi="Cambria Math" w:cstheme="minorHAnsi"/>
              <w:sz w:val="24"/>
              <w:szCs w:val="24"/>
              <w:lang w:val="pt-BR"/>
            </w:rPr>
            <m:t>]}</m:t>
          </m:r>
        </m:oMath>
      </m:oMathPara>
    </w:p>
    <w:p w14:paraId="63D59430" w14:textId="03C7A912" w:rsidR="00940B7F" w:rsidRPr="00C57861" w:rsidRDefault="00940B7F" w:rsidP="00940B7F">
      <w:pPr>
        <w:pStyle w:val="PargrafodaLista"/>
        <w:ind w:left="709"/>
        <w:rPr>
          <w:rFonts w:asciiTheme="minorHAnsi" w:eastAsia="Arial Unicode MS" w:hAnsiTheme="minorHAnsi" w:cstheme="minorHAnsi"/>
          <w:bCs/>
          <w:sz w:val="24"/>
          <w:szCs w:val="24"/>
        </w:rPr>
      </w:pPr>
    </w:p>
    <w:p w14:paraId="1DADB98F" w14:textId="77777777" w:rsidR="00896755" w:rsidRPr="00C57861" w:rsidRDefault="00896755" w:rsidP="00940B7F">
      <w:pPr>
        <w:pStyle w:val="PargrafodaLista"/>
        <w:ind w:left="709"/>
        <w:rPr>
          <w:rFonts w:asciiTheme="minorHAnsi" w:eastAsia="Arial Unicode MS" w:hAnsiTheme="minorHAnsi" w:cstheme="minorHAnsi"/>
          <w:bCs/>
          <w:sz w:val="24"/>
          <w:szCs w:val="24"/>
        </w:rPr>
      </w:pPr>
    </w:p>
    <w:p w14:paraId="13A2F425" w14:textId="5AA21046" w:rsidR="00940B7F" w:rsidRPr="00C57861" w:rsidRDefault="00940B7F" w:rsidP="00B91B91">
      <w:pPr>
        <w:pStyle w:val="PargrafodaLista"/>
        <w:ind w:left="1276"/>
        <w:rPr>
          <w:rFonts w:asciiTheme="minorHAnsi" w:eastAsia="Arial Unicode MS" w:hAnsiTheme="minorHAnsi" w:cstheme="minorHAnsi"/>
          <w:bCs/>
          <w:sz w:val="24"/>
          <w:szCs w:val="24"/>
        </w:rPr>
      </w:pPr>
      <w:r w:rsidRPr="00C57861">
        <w:rPr>
          <w:rFonts w:asciiTheme="minorHAnsi" w:eastAsia="Arial Unicode MS" w:hAnsiTheme="minorHAnsi" w:cstheme="minorHAnsi"/>
          <w:bCs/>
          <w:sz w:val="24"/>
          <w:szCs w:val="24"/>
        </w:rPr>
        <w:t>TESOURO</w:t>
      </w:r>
      <w:r w:rsidR="0067742C" w:rsidRPr="00C57861">
        <w:rPr>
          <w:rFonts w:asciiTheme="minorHAnsi" w:eastAsia="Arial Unicode MS" w:hAnsiTheme="minorHAnsi" w:cstheme="minorHAnsi"/>
          <w:bCs/>
          <w:sz w:val="24"/>
          <w:szCs w:val="24"/>
        </w:rPr>
        <w:t>I</w:t>
      </w:r>
      <w:r w:rsidRPr="00C57861">
        <w:rPr>
          <w:rFonts w:asciiTheme="minorHAnsi" w:eastAsia="Arial Unicode MS" w:hAnsiTheme="minorHAnsi" w:cstheme="minorHAnsi"/>
          <w:bCs/>
          <w:sz w:val="24"/>
          <w:szCs w:val="24"/>
        </w:rPr>
        <w:t xml:space="preserve">PCA = cupom do título Tesouro IPCA+ com Juros Semestrais (NTN-B), com </w:t>
      </w:r>
      <w:proofErr w:type="spellStart"/>
      <w:r w:rsidRPr="00C57861">
        <w:rPr>
          <w:rFonts w:asciiTheme="minorHAnsi" w:eastAsia="Arial Unicode MS" w:hAnsiTheme="minorHAnsi" w:cstheme="minorHAnsi"/>
          <w:bCs/>
          <w:i/>
          <w:iCs/>
          <w:sz w:val="24"/>
          <w:szCs w:val="24"/>
        </w:rPr>
        <w:t>duration</w:t>
      </w:r>
      <w:proofErr w:type="spellEnd"/>
      <w:r w:rsidRPr="00C57861">
        <w:rPr>
          <w:rFonts w:asciiTheme="minorHAnsi" w:eastAsia="Arial Unicode MS" w:hAnsiTheme="minorHAnsi" w:cstheme="minorHAnsi"/>
          <w:bCs/>
          <w:sz w:val="24"/>
          <w:szCs w:val="24"/>
        </w:rPr>
        <w:t xml:space="preserve"> mais próxima </w:t>
      </w:r>
      <w:r w:rsidR="0067742C" w:rsidRPr="00C57861">
        <w:rPr>
          <w:rFonts w:asciiTheme="minorHAnsi" w:eastAsia="Arial Unicode MS" w:hAnsiTheme="minorHAnsi" w:cstheme="minorHAnsi"/>
          <w:bCs/>
          <w:sz w:val="24"/>
          <w:szCs w:val="24"/>
        </w:rPr>
        <w:t>ao</w:t>
      </w:r>
      <w:r w:rsidRPr="00C57861">
        <w:rPr>
          <w:rFonts w:asciiTheme="minorHAnsi" w:eastAsia="Arial Unicode MS" w:hAnsiTheme="minorHAnsi" w:cstheme="minorHAnsi"/>
          <w:bCs/>
          <w:sz w:val="24"/>
          <w:szCs w:val="24"/>
        </w:rPr>
        <w:t xml:space="preserve"> </w:t>
      </w:r>
      <w:proofErr w:type="spellStart"/>
      <w:r w:rsidRPr="00C57861">
        <w:rPr>
          <w:rFonts w:asciiTheme="minorHAnsi" w:eastAsia="Arial Unicode MS" w:hAnsiTheme="minorHAnsi" w:cstheme="minorHAnsi"/>
          <w:bCs/>
          <w:i/>
          <w:iCs/>
          <w:sz w:val="24"/>
          <w:szCs w:val="24"/>
        </w:rPr>
        <w:t>duration</w:t>
      </w:r>
      <w:proofErr w:type="spellEnd"/>
      <w:r w:rsidRPr="00C57861">
        <w:rPr>
          <w:rFonts w:asciiTheme="minorHAnsi" w:eastAsia="Arial Unicode MS" w:hAnsiTheme="minorHAnsi" w:cstheme="minorHAnsi"/>
          <w:bCs/>
          <w:sz w:val="24"/>
          <w:szCs w:val="24"/>
        </w:rPr>
        <w:t xml:space="preserve"> remanescente das Debêntures.</w:t>
      </w:r>
    </w:p>
    <w:p w14:paraId="207B356C" w14:textId="77777777" w:rsidR="0067742C" w:rsidRPr="00C57861" w:rsidRDefault="0067742C" w:rsidP="00B91B91">
      <w:pPr>
        <w:pStyle w:val="PargrafodaLista"/>
        <w:ind w:left="1276"/>
        <w:rPr>
          <w:rFonts w:asciiTheme="minorHAnsi" w:eastAsia="Arial Unicode MS" w:hAnsiTheme="minorHAnsi" w:cstheme="minorHAnsi"/>
          <w:bCs/>
          <w:sz w:val="24"/>
          <w:szCs w:val="24"/>
        </w:rPr>
      </w:pPr>
    </w:p>
    <w:p w14:paraId="6D7CE8D6" w14:textId="77777777" w:rsidR="00940B7F" w:rsidRPr="00C57861" w:rsidRDefault="00940B7F" w:rsidP="00B91B91">
      <w:pPr>
        <w:pStyle w:val="PargrafodaLista"/>
        <w:ind w:left="1276"/>
        <w:rPr>
          <w:rFonts w:asciiTheme="minorHAnsi" w:eastAsia="Arial Unicode MS" w:hAnsiTheme="minorHAnsi" w:cstheme="minorHAnsi"/>
          <w:bCs/>
          <w:sz w:val="24"/>
          <w:szCs w:val="24"/>
        </w:rPr>
      </w:pPr>
      <w:proofErr w:type="spellStart"/>
      <w:r w:rsidRPr="00C57861">
        <w:rPr>
          <w:rFonts w:asciiTheme="minorHAnsi" w:eastAsia="Arial Unicode MS" w:hAnsiTheme="minorHAnsi" w:cstheme="minorHAnsi"/>
          <w:bCs/>
          <w:sz w:val="24"/>
          <w:szCs w:val="24"/>
        </w:rPr>
        <w:t>nk</w:t>
      </w:r>
      <w:proofErr w:type="spellEnd"/>
      <w:r w:rsidRPr="00C57861">
        <w:rPr>
          <w:rFonts w:asciiTheme="minorHAnsi" w:eastAsia="Arial Unicode MS" w:hAnsiTheme="minorHAnsi" w:cstheme="minorHAnsi"/>
          <w:bCs/>
          <w:sz w:val="24"/>
          <w:szCs w:val="24"/>
        </w:rPr>
        <w:t xml:space="preserve"> = número de Dias Úteis entre a data do efetivo pagamento e a data de vencimento programada de cada parcela "k" vincenda;</w:t>
      </w:r>
    </w:p>
    <w:p w14:paraId="4300ECE8" w14:textId="77777777" w:rsidR="0067742C" w:rsidRPr="00C57861" w:rsidRDefault="0067742C" w:rsidP="00B91B91">
      <w:pPr>
        <w:pStyle w:val="PargrafodaLista"/>
        <w:ind w:left="1276"/>
        <w:rPr>
          <w:rFonts w:asciiTheme="minorHAnsi" w:eastAsia="Arial Unicode MS" w:hAnsiTheme="minorHAnsi" w:cstheme="minorHAnsi"/>
          <w:bCs/>
          <w:i/>
          <w:iCs/>
          <w:sz w:val="24"/>
          <w:szCs w:val="24"/>
        </w:rPr>
      </w:pPr>
    </w:p>
    <w:p w14:paraId="6BFD38D3" w14:textId="5B0920F5" w:rsidR="00940B7F" w:rsidRPr="00C57861" w:rsidRDefault="00940B7F" w:rsidP="00B91B91">
      <w:pPr>
        <w:pStyle w:val="PargrafodaLista"/>
        <w:ind w:left="1276"/>
        <w:rPr>
          <w:rFonts w:asciiTheme="minorHAnsi" w:eastAsia="Arial Unicode MS" w:hAnsiTheme="minorHAnsi" w:cstheme="minorHAnsi"/>
          <w:bCs/>
          <w:sz w:val="24"/>
          <w:szCs w:val="24"/>
        </w:rPr>
      </w:pPr>
      <w:proofErr w:type="spellStart"/>
      <w:r w:rsidRPr="00C57861">
        <w:rPr>
          <w:rFonts w:asciiTheme="minorHAnsi" w:eastAsia="Arial Unicode MS" w:hAnsiTheme="minorHAnsi" w:cstheme="minorHAnsi"/>
          <w:bCs/>
          <w:i/>
          <w:iCs/>
          <w:sz w:val="24"/>
          <w:szCs w:val="24"/>
        </w:rPr>
        <w:t>Duration</w:t>
      </w:r>
      <w:proofErr w:type="spellEnd"/>
      <w:r w:rsidRPr="00C57861">
        <w:rPr>
          <w:rFonts w:asciiTheme="minorHAnsi" w:eastAsia="Arial Unicode MS" w:hAnsiTheme="minorHAnsi" w:cstheme="minorHAnsi"/>
          <w:bCs/>
          <w:sz w:val="24"/>
          <w:szCs w:val="24"/>
        </w:rPr>
        <w:t xml:space="preserve"> = equivale à somatória da ponderação dos prazos de vencimento de cada pagamento dos Juros, pelo seu valor presente, calculada em anos, conforme fórmula abaixo:</w:t>
      </w:r>
    </w:p>
    <w:p w14:paraId="08422CBA" w14:textId="77777777" w:rsidR="0067742C" w:rsidRPr="00C57861" w:rsidRDefault="0067742C" w:rsidP="00940B7F">
      <w:pPr>
        <w:pStyle w:val="PargrafodaLista"/>
        <w:ind w:left="709"/>
        <w:rPr>
          <w:rFonts w:asciiTheme="minorHAnsi" w:eastAsia="Arial Unicode MS" w:hAnsiTheme="minorHAnsi" w:cstheme="minorHAnsi"/>
          <w:bCs/>
          <w:sz w:val="24"/>
          <w:szCs w:val="24"/>
        </w:rPr>
      </w:pPr>
    </w:p>
    <w:p w14:paraId="6C79E3D2" w14:textId="77777777" w:rsidR="00940B7F" w:rsidRPr="00C57861" w:rsidRDefault="00940B7F" w:rsidP="00940B7F">
      <w:pPr>
        <w:ind w:left="709"/>
        <w:rPr>
          <w:rFonts w:asciiTheme="minorHAnsi" w:eastAsia="Arial Unicode MS" w:hAnsiTheme="minorHAnsi" w:cstheme="minorHAnsi"/>
          <w:bCs/>
          <w:sz w:val="24"/>
          <w:szCs w:val="24"/>
        </w:rPr>
      </w:pPr>
      <m:oMathPara>
        <m:oMath>
          <m:r>
            <w:rPr>
              <w:rFonts w:ascii="Cambria Math" w:eastAsia="TT108t00" w:hAnsi="Cambria Math" w:cstheme="minorHAnsi"/>
              <w:sz w:val="24"/>
              <w:szCs w:val="24"/>
            </w:rPr>
            <w:lastRenderedPageBreak/>
            <m:t xml:space="preserve">Duration= </m:t>
          </m:r>
          <m:f>
            <m:fPr>
              <m:ctrlPr>
                <w:rPr>
                  <w:rFonts w:ascii="Cambria Math" w:hAnsi="Cambria Math" w:cstheme="minorHAnsi"/>
                  <w:i/>
                  <w:sz w:val="24"/>
                  <w:szCs w:val="24"/>
                </w:rPr>
              </m:ctrlPr>
            </m:fPr>
            <m:num>
              <m:nary>
                <m:naryPr>
                  <m:chr m:val="∑"/>
                  <m:limLoc m:val="undOvr"/>
                  <m:ctrlPr>
                    <w:rPr>
                      <w:rFonts w:ascii="Cambria Math" w:hAnsi="Cambria Math" w:cstheme="minorHAnsi"/>
                      <w:i/>
                      <w:sz w:val="24"/>
                      <w:szCs w:val="24"/>
                    </w:rPr>
                  </m:ctrlPr>
                </m:naryPr>
                <m:sub>
                  <m:r>
                    <w:rPr>
                      <w:rFonts w:ascii="Cambria Math" w:eastAsia="TT108t00" w:hAnsi="Cambria Math" w:cstheme="minorHAnsi"/>
                      <w:sz w:val="24"/>
                      <w:szCs w:val="24"/>
                    </w:rPr>
                    <m:t>k=1</m:t>
                  </m:r>
                </m:sub>
                <m:sup>
                  <m:r>
                    <w:rPr>
                      <w:rFonts w:ascii="Cambria Math" w:eastAsia="TT108t00" w:hAnsi="Cambria Math" w:cstheme="minorHAnsi"/>
                      <w:sz w:val="24"/>
                      <w:szCs w:val="24"/>
                    </w:rPr>
                    <m:t>n</m:t>
                  </m:r>
                </m:sup>
                <m:e>
                  <m:r>
                    <w:rPr>
                      <w:rFonts w:ascii="Cambria Math" w:eastAsia="TT108t00" w:hAnsi="Cambria Math" w:cstheme="minorHAnsi"/>
                      <w:sz w:val="24"/>
                      <w:szCs w:val="24"/>
                    </w:rPr>
                    <m:t>nk×(</m:t>
                  </m:r>
                  <m:f>
                    <m:fPr>
                      <m:ctrlPr>
                        <w:rPr>
                          <w:rFonts w:ascii="Cambria Math" w:hAnsi="Cambria Math" w:cstheme="minorHAnsi"/>
                          <w:i/>
                          <w:sz w:val="24"/>
                          <w:szCs w:val="24"/>
                        </w:rPr>
                      </m:ctrlPr>
                    </m:fPr>
                    <m:num>
                      <m:r>
                        <w:rPr>
                          <w:rFonts w:ascii="Cambria Math" w:eastAsia="TT108t00" w:hAnsi="Cambria Math" w:cstheme="minorHAnsi"/>
                          <w:sz w:val="24"/>
                          <w:szCs w:val="24"/>
                        </w:rPr>
                        <m:t>VNEk</m:t>
                      </m:r>
                    </m:num>
                    <m:den>
                      <m:r>
                        <w:rPr>
                          <w:rFonts w:ascii="Cambria Math" w:eastAsia="TT108t00" w:hAnsi="Cambria Math" w:cstheme="minorHAnsi"/>
                          <w:sz w:val="24"/>
                          <w:szCs w:val="24"/>
                        </w:rPr>
                        <m:t>FVPk</m:t>
                      </m:r>
                    </m:den>
                  </m:f>
                  <m:r>
                    <w:rPr>
                      <w:rFonts w:ascii="Cambria Math" w:eastAsia="TT108t00" w:hAnsi="Cambria Math" w:cstheme="minorHAnsi"/>
                      <w:sz w:val="24"/>
                      <w:szCs w:val="24"/>
                    </w:rPr>
                    <m:t xml:space="preserve"> )</m:t>
                  </m:r>
                </m:e>
              </m:nary>
            </m:num>
            <m:den>
              <m:r>
                <w:rPr>
                  <w:rFonts w:ascii="Cambria Math" w:eastAsia="TT108t00" w:hAnsi="Cambria Math" w:cstheme="minorHAnsi"/>
                  <w:sz w:val="24"/>
                  <w:szCs w:val="24"/>
                </w:rPr>
                <m:t>VP</m:t>
              </m:r>
            </m:den>
          </m:f>
          <m:r>
            <w:rPr>
              <w:rFonts w:ascii="Cambria Math" w:eastAsia="TT108t00" w:hAnsi="Cambria Math" w:cstheme="minorHAnsi"/>
              <w:sz w:val="24"/>
              <w:szCs w:val="24"/>
            </w:rPr>
            <m:t>×</m:t>
          </m:r>
          <m:f>
            <m:fPr>
              <m:ctrlPr>
                <w:rPr>
                  <w:rFonts w:ascii="Cambria Math" w:hAnsi="Cambria Math" w:cstheme="minorHAnsi"/>
                  <w:i/>
                  <w:sz w:val="24"/>
                  <w:szCs w:val="24"/>
                </w:rPr>
              </m:ctrlPr>
            </m:fPr>
            <m:num>
              <m:r>
                <w:rPr>
                  <w:rFonts w:ascii="Cambria Math" w:eastAsia="TT108t00" w:hAnsi="Cambria Math" w:cstheme="minorHAnsi"/>
                  <w:sz w:val="24"/>
                  <w:szCs w:val="24"/>
                </w:rPr>
                <m:t>1</m:t>
              </m:r>
            </m:num>
            <m:den>
              <m:r>
                <w:rPr>
                  <w:rFonts w:ascii="Cambria Math" w:eastAsia="TT108t00" w:hAnsi="Cambria Math" w:cstheme="minorHAnsi"/>
                  <w:sz w:val="24"/>
                  <w:szCs w:val="24"/>
                </w:rPr>
                <m:t>252</m:t>
              </m:r>
            </m:den>
          </m:f>
        </m:oMath>
      </m:oMathPara>
    </w:p>
    <w:p w14:paraId="1B25E228" w14:textId="2ACD5C86" w:rsidR="00940B7F" w:rsidRPr="00C57861" w:rsidRDefault="00940B7F" w:rsidP="00940B7F">
      <w:pPr>
        <w:rPr>
          <w:rFonts w:asciiTheme="minorHAnsi" w:hAnsiTheme="minorHAnsi" w:cstheme="minorHAnsi"/>
          <w:sz w:val="24"/>
          <w:szCs w:val="24"/>
        </w:rPr>
      </w:pPr>
    </w:p>
    <w:p w14:paraId="2363471D" w14:textId="32ABF37C" w:rsidR="0047633B" w:rsidRPr="00C57861" w:rsidRDefault="0047633B" w:rsidP="00940B7F">
      <w:pPr>
        <w:rPr>
          <w:rFonts w:asciiTheme="minorHAnsi" w:hAnsiTheme="minorHAnsi" w:cstheme="minorHAnsi"/>
          <w:sz w:val="24"/>
          <w:szCs w:val="24"/>
        </w:rPr>
      </w:pPr>
    </w:p>
    <w:p w14:paraId="273FC3AF" w14:textId="77777777" w:rsidR="0047633B" w:rsidRPr="001A0C4E" w:rsidRDefault="0047633B" w:rsidP="0047633B">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Emissora deverá enviar notificação à B3 e ao Escriturador, conforme o caso, com, no mínimo, 3 (três) Dias Úteis de antecedência, informando sobre a realização do referido Resgate Antecipado </w:t>
      </w:r>
      <w:r w:rsidRPr="001A0C4E">
        <w:rPr>
          <w:rFonts w:asciiTheme="minorHAnsi" w:hAnsiTheme="minorHAnsi" w:cstheme="minorHAnsi"/>
          <w:sz w:val="24"/>
          <w:szCs w:val="24"/>
          <w:lang w:val="pt-BR"/>
        </w:rPr>
        <w:t>Facultativo.</w:t>
      </w:r>
    </w:p>
    <w:p w14:paraId="5442D3B6" w14:textId="77777777" w:rsidR="0047633B" w:rsidRPr="00C57861" w:rsidRDefault="0047633B" w:rsidP="0047633B">
      <w:pPr>
        <w:rPr>
          <w:rFonts w:asciiTheme="minorHAnsi" w:hAnsiTheme="minorHAnsi" w:cstheme="minorHAnsi"/>
          <w:sz w:val="24"/>
          <w:szCs w:val="24"/>
        </w:rPr>
      </w:pPr>
    </w:p>
    <w:p w14:paraId="22C0BD5E" w14:textId="77777777" w:rsidR="0047633B" w:rsidRPr="00C57861" w:rsidRDefault="0047633B" w:rsidP="0047633B">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resgate antecipado, com relação às Debêntures que: (a) estejam custodiadas eletronicamente na B3, será realizado em conformidade com os procedimentos operacionais da B3; e (b) não estejam custodiadas eletronicamente na B3, será realizado em conformidade com os procedimentos operacionais do Escriturador.</w:t>
      </w:r>
    </w:p>
    <w:p w14:paraId="572D873A" w14:textId="77777777" w:rsidR="0047633B" w:rsidRPr="00C57861" w:rsidRDefault="0047633B" w:rsidP="0047633B">
      <w:pPr>
        <w:pStyle w:val="Level3"/>
        <w:numPr>
          <w:ilvl w:val="0"/>
          <w:numId w:val="0"/>
        </w:numPr>
        <w:spacing w:after="0" w:line="288" w:lineRule="auto"/>
        <w:rPr>
          <w:rFonts w:asciiTheme="minorHAnsi" w:hAnsiTheme="minorHAnsi" w:cstheme="minorHAnsi"/>
          <w:sz w:val="24"/>
          <w:szCs w:val="24"/>
          <w:lang w:val="pt-BR"/>
        </w:rPr>
      </w:pPr>
    </w:p>
    <w:p w14:paraId="08A9B23C" w14:textId="77777777" w:rsidR="0047633B" w:rsidRPr="00C57861" w:rsidRDefault="0047633B" w:rsidP="0047633B">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bCs/>
          <w:sz w:val="24"/>
          <w:szCs w:val="24"/>
          <w:lang w:val="pt-BR"/>
        </w:rPr>
        <w:t xml:space="preserve">Não será admitido o Resgate Antecipado </w:t>
      </w:r>
      <w:r w:rsidRPr="00C57861">
        <w:rPr>
          <w:rFonts w:asciiTheme="minorHAnsi" w:hAnsiTheme="minorHAnsi" w:cstheme="minorHAnsi"/>
          <w:sz w:val="24"/>
          <w:szCs w:val="24"/>
          <w:lang w:val="pt-BR"/>
        </w:rPr>
        <w:t>Facultativo</w:t>
      </w:r>
      <w:r w:rsidRPr="00C57861">
        <w:rPr>
          <w:rFonts w:asciiTheme="minorHAnsi" w:hAnsiTheme="minorHAnsi" w:cstheme="minorHAnsi"/>
          <w:bCs/>
          <w:sz w:val="24"/>
          <w:szCs w:val="24"/>
          <w:lang w:val="pt-BR"/>
        </w:rPr>
        <w:t xml:space="preserve"> parcial das Debêntures.</w:t>
      </w:r>
    </w:p>
    <w:p w14:paraId="71276C6E" w14:textId="77777777" w:rsidR="0047633B" w:rsidRPr="00C57861" w:rsidRDefault="0047633B" w:rsidP="0047633B">
      <w:pPr>
        <w:pStyle w:val="Level3"/>
        <w:numPr>
          <w:ilvl w:val="0"/>
          <w:numId w:val="0"/>
        </w:numPr>
        <w:spacing w:after="0" w:line="288" w:lineRule="auto"/>
        <w:rPr>
          <w:rFonts w:asciiTheme="minorHAnsi" w:hAnsiTheme="minorHAnsi" w:cstheme="minorHAnsi"/>
          <w:sz w:val="24"/>
          <w:szCs w:val="24"/>
          <w:lang w:val="pt-BR"/>
        </w:rPr>
      </w:pPr>
    </w:p>
    <w:p w14:paraId="1077A07D" w14:textId="77777777" w:rsidR="0047633B" w:rsidRPr="001A0C4E" w:rsidRDefault="0047633B" w:rsidP="0047633B">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Não obstante o disposto nas Cláusulas acima, o Resgate Antecipado </w:t>
      </w:r>
      <w:r w:rsidRPr="001A0C4E">
        <w:rPr>
          <w:rFonts w:asciiTheme="minorHAnsi" w:hAnsiTheme="minorHAnsi" w:cstheme="minorHAnsi"/>
          <w:sz w:val="24"/>
          <w:szCs w:val="24"/>
          <w:lang w:val="pt-BR"/>
        </w:rPr>
        <w:t>Facultativo</w:t>
      </w:r>
      <w:r w:rsidRPr="00C57861">
        <w:rPr>
          <w:rFonts w:asciiTheme="minorHAnsi" w:hAnsiTheme="minorHAnsi" w:cstheme="minorHAnsi"/>
          <w:sz w:val="24"/>
          <w:szCs w:val="24"/>
          <w:lang w:val="pt-BR"/>
        </w:rPr>
        <w:t xml:space="preserve"> seguirá as regras expedidas pelo CMN, pela Lei 12.431 e pela legislação e regulamentação aplicáveis.</w:t>
      </w:r>
    </w:p>
    <w:p w14:paraId="57985C3B" w14:textId="77777777" w:rsidR="00940B7F" w:rsidRPr="00C57861" w:rsidRDefault="00940B7F" w:rsidP="00462CFD">
      <w:pPr>
        <w:pStyle w:val="PargrafodaLista"/>
        <w:spacing w:line="288" w:lineRule="auto"/>
        <w:rPr>
          <w:rFonts w:asciiTheme="minorHAnsi" w:hAnsiTheme="minorHAnsi" w:cstheme="minorHAnsi"/>
          <w:sz w:val="24"/>
          <w:szCs w:val="24"/>
        </w:rPr>
      </w:pPr>
    </w:p>
    <w:p w14:paraId="1DC85FD9" w14:textId="36928820" w:rsidR="00D62DA1" w:rsidRPr="00C57861" w:rsidRDefault="00D62DA1"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bookmarkStart w:id="55" w:name="_Ref62205467"/>
      <w:r w:rsidRPr="00C57861">
        <w:rPr>
          <w:rFonts w:asciiTheme="minorHAnsi" w:hAnsiTheme="minorHAnsi" w:cstheme="minorHAnsi"/>
          <w:b/>
          <w:sz w:val="24"/>
          <w:szCs w:val="24"/>
          <w:lang w:val="pt-BR"/>
        </w:rPr>
        <w:t>Resgate Antecipado Obrigatório.</w:t>
      </w:r>
      <w:bookmarkEnd w:id="55"/>
      <w:r w:rsidRPr="00C57861">
        <w:rPr>
          <w:rFonts w:asciiTheme="minorHAnsi" w:hAnsiTheme="minorHAnsi" w:cstheme="minorHAnsi"/>
          <w:b/>
          <w:sz w:val="24"/>
          <w:szCs w:val="24"/>
          <w:lang w:val="pt-BR"/>
        </w:rPr>
        <w:t xml:space="preserve"> </w:t>
      </w:r>
    </w:p>
    <w:p w14:paraId="2B11DB87" w14:textId="77777777" w:rsidR="00D62DA1" w:rsidRPr="00C57861" w:rsidRDefault="00D62DA1" w:rsidP="00462CFD">
      <w:pPr>
        <w:pStyle w:val="PargrafodaLista"/>
        <w:spacing w:line="288" w:lineRule="auto"/>
        <w:rPr>
          <w:rFonts w:asciiTheme="minorHAnsi" w:eastAsia="Arial" w:hAnsiTheme="minorHAnsi" w:cstheme="minorHAnsi"/>
          <w:sz w:val="24"/>
          <w:szCs w:val="24"/>
          <w:lang w:eastAsia="en-GB"/>
        </w:rPr>
      </w:pPr>
    </w:p>
    <w:p w14:paraId="3777AC02" w14:textId="464EB505" w:rsidR="00D62DA1" w:rsidRPr="00C57861" w:rsidRDefault="00D62DA1"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w:t>
      </w:r>
      <w:r w:rsidRPr="00C57861">
        <w:rPr>
          <w:rFonts w:asciiTheme="minorHAnsi" w:hAnsiTheme="minorHAnsi" w:cstheme="minorHAnsi"/>
          <w:bCs/>
          <w:sz w:val="24"/>
          <w:szCs w:val="24"/>
          <w:lang w:val="pt-BR"/>
        </w:rPr>
        <w:t>Emissora</w:t>
      </w:r>
      <w:r w:rsidRPr="00C57861">
        <w:rPr>
          <w:rFonts w:asciiTheme="minorHAnsi" w:hAnsiTheme="minorHAnsi" w:cstheme="minorHAnsi"/>
          <w:sz w:val="24"/>
          <w:szCs w:val="24"/>
          <w:lang w:val="pt-BR"/>
        </w:rPr>
        <w:t xml:space="preserve"> deverá, desde que permitido pelas regras expedidas pelo CMN, pela Lei 12.431 e pela legislação e regulamentação aplicáveis, realizar o resgate antecipado obrigatório da totalidade das Debêntures na hipótese de </w:t>
      </w:r>
      <w:r w:rsidR="00C63F39" w:rsidRPr="00C57861">
        <w:rPr>
          <w:rFonts w:asciiTheme="minorHAnsi" w:hAnsiTheme="minorHAnsi" w:cstheme="minorHAnsi"/>
          <w:sz w:val="24"/>
          <w:szCs w:val="24"/>
          <w:lang w:val="pt-BR"/>
        </w:rPr>
        <w:t>i</w:t>
      </w:r>
      <w:r w:rsidRPr="00C57861">
        <w:rPr>
          <w:rFonts w:asciiTheme="minorHAnsi" w:hAnsiTheme="minorHAnsi" w:cstheme="minorHAnsi"/>
          <w:sz w:val="24"/>
          <w:szCs w:val="24"/>
          <w:lang w:val="pt-BR"/>
        </w:rPr>
        <w:t>ndisponibilidade do IPCA</w:t>
      </w:r>
      <w:r w:rsidR="00881868">
        <w:rPr>
          <w:rFonts w:asciiTheme="minorHAnsi" w:hAnsiTheme="minorHAnsi" w:cstheme="minorHAnsi"/>
          <w:sz w:val="24"/>
          <w:szCs w:val="24"/>
          <w:lang w:val="pt-BR"/>
        </w:rPr>
        <w:t xml:space="preserve"> e </w:t>
      </w:r>
      <w:r w:rsidR="00881868">
        <w:rPr>
          <w:rFonts w:asciiTheme="minorHAnsi" w:hAnsiTheme="minorHAnsi" w:cstheme="minorHAnsi"/>
          <w:bCs/>
          <w:sz w:val="24"/>
          <w:szCs w:val="24"/>
          <w:lang w:val="pt-BR"/>
        </w:rPr>
        <w:t>c</w:t>
      </w:r>
      <w:r w:rsidR="00881868" w:rsidRPr="00A84059">
        <w:rPr>
          <w:rFonts w:asciiTheme="minorHAnsi" w:hAnsiTheme="minorHAnsi" w:cstheme="minorHAnsi"/>
          <w:bCs/>
          <w:sz w:val="24"/>
          <w:szCs w:val="24"/>
          <w:lang w:val="pt-BR"/>
        </w:rPr>
        <w:t>aso a Taxa Substitutiva venha a acarretar a perda do benefício gerado pelo tratamento tributário previsto na Lei 12.431, ou não haja acordo sobre a Taxa Substitutiva entre os Debenturistas e a Emissora, em deliberação realizada em Assembleia Geral de Debenturistas</w:t>
      </w:r>
      <w:r w:rsidRPr="00C57861">
        <w:rPr>
          <w:rFonts w:asciiTheme="minorHAnsi" w:hAnsiTheme="minorHAnsi" w:cstheme="minorHAnsi"/>
          <w:sz w:val="24"/>
          <w:szCs w:val="24"/>
          <w:lang w:val="pt-BR"/>
        </w:rPr>
        <w:t xml:space="preserve">, nos termos da Cláusula </w:t>
      </w:r>
      <w:r w:rsidR="00C63F39" w:rsidRPr="00C57861">
        <w:rPr>
          <w:rFonts w:asciiTheme="minorHAnsi" w:hAnsiTheme="minorHAnsi" w:cstheme="minorHAnsi"/>
          <w:sz w:val="24"/>
          <w:szCs w:val="24"/>
          <w:lang w:val="pt-BR"/>
        </w:rPr>
        <w:fldChar w:fldCharType="begin"/>
      </w:r>
      <w:r w:rsidR="00C63F39" w:rsidRPr="00C57861">
        <w:rPr>
          <w:rFonts w:asciiTheme="minorHAnsi" w:hAnsiTheme="minorHAnsi" w:cstheme="minorHAnsi"/>
          <w:sz w:val="24"/>
          <w:szCs w:val="24"/>
          <w:lang w:val="pt-BR"/>
        </w:rPr>
        <w:instrText xml:space="preserve"> REF _Ref62150262 \r \h </w:instrText>
      </w:r>
      <w:r w:rsidR="00DD68EE" w:rsidRPr="00C57861">
        <w:rPr>
          <w:rFonts w:asciiTheme="minorHAnsi" w:hAnsiTheme="minorHAnsi" w:cstheme="minorHAnsi"/>
          <w:sz w:val="24"/>
          <w:szCs w:val="24"/>
          <w:lang w:val="pt-BR"/>
        </w:rPr>
        <w:instrText xml:space="preserve"> \* MERGEFORMAT </w:instrText>
      </w:r>
      <w:r w:rsidR="00C63F39" w:rsidRPr="00C57861">
        <w:rPr>
          <w:rFonts w:asciiTheme="minorHAnsi" w:hAnsiTheme="minorHAnsi" w:cstheme="minorHAnsi"/>
          <w:sz w:val="24"/>
          <w:szCs w:val="24"/>
          <w:lang w:val="pt-BR"/>
        </w:rPr>
      </w:r>
      <w:r w:rsidR="00C63F39" w:rsidRPr="00C57861">
        <w:rPr>
          <w:rFonts w:asciiTheme="minorHAnsi" w:hAnsiTheme="minorHAnsi" w:cstheme="minorHAnsi"/>
          <w:sz w:val="24"/>
          <w:szCs w:val="24"/>
          <w:lang w:val="pt-BR"/>
        </w:rPr>
        <w:fldChar w:fldCharType="separate"/>
      </w:r>
      <w:r w:rsidR="007C2208">
        <w:rPr>
          <w:rFonts w:asciiTheme="minorHAnsi" w:hAnsiTheme="minorHAnsi" w:cstheme="minorHAnsi"/>
          <w:sz w:val="24"/>
          <w:szCs w:val="24"/>
          <w:lang w:val="pt-BR"/>
        </w:rPr>
        <w:t>4.12.4</w:t>
      </w:r>
      <w:r w:rsidR="00C63F39" w:rsidRPr="00C57861">
        <w:rPr>
          <w:rFonts w:asciiTheme="minorHAnsi" w:hAnsiTheme="minorHAnsi" w:cstheme="minorHAnsi"/>
          <w:sz w:val="24"/>
          <w:szCs w:val="24"/>
          <w:lang w:val="pt-BR"/>
        </w:rPr>
        <w:fldChar w:fldCharType="end"/>
      </w:r>
      <w:r w:rsidR="007673E4">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acima, com o cancelamento, pela Emissora, das Debêntures que tenham sido objeto do resgate antecipado (“</w:t>
      </w:r>
      <w:r w:rsidRPr="00C57861">
        <w:rPr>
          <w:rFonts w:asciiTheme="minorHAnsi" w:hAnsiTheme="minorHAnsi" w:cstheme="minorHAnsi"/>
          <w:sz w:val="24"/>
          <w:szCs w:val="24"/>
          <w:u w:val="single"/>
          <w:lang w:val="pt-BR"/>
        </w:rPr>
        <w:t>Resgate Antecipado Obrigatório</w:t>
      </w:r>
      <w:r w:rsidRPr="00C57861">
        <w:rPr>
          <w:rFonts w:asciiTheme="minorHAnsi" w:hAnsiTheme="minorHAnsi" w:cstheme="minorHAnsi"/>
          <w:sz w:val="24"/>
          <w:szCs w:val="24"/>
          <w:lang w:val="pt-BR"/>
        </w:rPr>
        <w:t xml:space="preserve">”). </w:t>
      </w:r>
    </w:p>
    <w:p w14:paraId="71C562DE" w14:textId="78B4A48A" w:rsidR="00D62DA1" w:rsidRPr="00C57861" w:rsidRDefault="00D62DA1" w:rsidP="00462CFD">
      <w:pPr>
        <w:pStyle w:val="Level3"/>
        <w:numPr>
          <w:ilvl w:val="0"/>
          <w:numId w:val="0"/>
        </w:numPr>
        <w:spacing w:after="0" w:line="288" w:lineRule="auto"/>
        <w:rPr>
          <w:rFonts w:asciiTheme="minorHAnsi" w:hAnsiTheme="minorHAnsi" w:cstheme="minorHAnsi"/>
          <w:sz w:val="24"/>
          <w:szCs w:val="24"/>
          <w:lang w:val="pt-BR"/>
        </w:rPr>
      </w:pPr>
    </w:p>
    <w:p w14:paraId="73E7606D" w14:textId="7E9707AE" w:rsidR="00C63F39" w:rsidRPr="00C57861" w:rsidRDefault="00C63F39"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Resgate Antecipado Obrigatório deverá ocorrer mediante o envio de comunicação individual a cada um dos Debenturistas, com cópia para o Agente Fiduciário, ou, alternativamente, a publicação de comunicação dirigida aos Debenturistas, em conjunto, observados, nesse caso, os termos da Cláusula 4.21 desta Escritura de Emissão (em qualquer caso, "</w:t>
      </w:r>
      <w:r w:rsidRPr="00C57861">
        <w:rPr>
          <w:rFonts w:asciiTheme="minorHAnsi" w:hAnsiTheme="minorHAnsi" w:cstheme="minorHAnsi"/>
          <w:sz w:val="24"/>
          <w:szCs w:val="24"/>
          <w:u w:val="single"/>
          <w:lang w:val="pt-BR"/>
        </w:rPr>
        <w:t>Aviso de Resgate Antecipado Obrigatório</w:t>
      </w:r>
      <w:r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lastRenderedPageBreak/>
        <w:t>com até 10 (dez) Dias Úteis de antecedência da data prevista para a realização do Resgate Antecipado Obrigatório ("</w:t>
      </w:r>
      <w:r w:rsidRPr="00C57861">
        <w:rPr>
          <w:rFonts w:asciiTheme="minorHAnsi" w:hAnsiTheme="minorHAnsi" w:cstheme="minorHAnsi"/>
          <w:sz w:val="24"/>
          <w:szCs w:val="24"/>
          <w:u w:val="single"/>
          <w:lang w:val="pt-BR"/>
        </w:rPr>
        <w:t>Data do Resgate Antecipado Obrigatório</w:t>
      </w:r>
      <w:r w:rsidRPr="00C57861">
        <w:rPr>
          <w:rFonts w:asciiTheme="minorHAnsi" w:hAnsiTheme="minorHAnsi" w:cstheme="minorHAnsi"/>
          <w:sz w:val="24"/>
          <w:szCs w:val="24"/>
          <w:lang w:val="pt-BR"/>
        </w:rPr>
        <w:t>").</w:t>
      </w:r>
    </w:p>
    <w:p w14:paraId="0E6B1A74" w14:textId="77777777" w:rsidR="00C63F39" w:rsidRPr="00C57861" w:rsidRDefault="00C63F39" w:rsidP="00462CFD">
      <w:pPr>
        <w:pStyle w:val="Level3"/>
        <w:numPr>
          <w:ilvl w:val="0"/>
          <w:numId w:val="0"/>
        </w:numPr>
        <w:spacing w:after="0" w:line="288" w:lineRule="auto"/>
        <w:rPr>
          <w:rFonts w:asciiTheme="minorHAnsi" w:hAnsiTheme="minorHAnsi" w:cstheme="minorHAnsi"/>
          <w:sz w:val="24"/>
          <w:szCs w:val="24"/>
          <w:lang w:val="pt-BR"/>
        </w:rPr>
      </w:pPr>
    </w:p>
    <w:p w14:paraId="45193A89" w14:textId="3F83B84C" w:rsidR="00C63F39" w:rsidRPr="00C57861" w:rsidRDefault="00C63F39"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 valor a ser pago pela Emissora em relação a cada uma das Debêntures, no âmbito do Resgate Antecipado Obrigatório, será </w:t>
      </w:r>
      <w:r w:rsidR="009B294D" w:rsidRPr="00C57861">
        <w:rPr>
          <w:rFonts w:asciiTheme="minorHAnsi" w:hAnsiTheme="minorHAnsi" w:cstheme="minorHAnsi"/>
          <w:sz w:val="24"/>
          <w:szCs w:val="24"/>
          <w:lang w:val="pt-BR"/>
        </w:rPr>
        <w:t xml:space="preserve">o </w:t>
      </w:r>
      <w:r w:rsidRPr="00C57861">
        <w:rPr>
          <w:rFonts w:asciiTheme="minorHAnsi" w:hAnsiTheme="minorHAnsi" w:cstheme="minorHAnsi"/>
          <w:sz w:val="24"/>
          <w:szCs w:val="24"/>
          <w:lang w:val="pt-BR"/>
        </w:rPr>
        <w:t>Valor Nominal</w:t>
      </w:r>
      <w:r w:rsidR="00260473" w:rsidRPr="00C57861">
        <w:rPr>
          <w:rFonts w:asciiTheme="minorHAnsi" w:hAnsiTheme="minorHAnsi" w:cstheme="minorHAnsi"/>
          <w:sz w:val="24"/>
          <w:szCs w:val="24"/>
          <w:lang w:val="pt-BR"/>
        </w:rPr>
        <w:t xml:space="preserve"> Unitário</w:t>
      </w:r>
      <w:r w:rsidRPr="00C57861">
        <w:rPr>
          <w:rFonts w:asciiTheme="minorHAnsi" w:hAnsiTheme="minorHAnsi" w:cstheme="minorHAnsi"/>
          <w:sz w:val="24"/>
          <w:szCs w:val="24"/>
          <w:lang w:val="pt-BR"/>
        </w:rPr>
        <w:t xml:space="preserve"> Atualizado das Debêntures, acrescido (a) </w:t>
      </w:r>
      <w:r w:rsidR="007C2208">
        <w:rPr>
          <w:rFonts w:asciiTheme="minorHAnsi" w:hAnsiTheme="minorHAnsi" w:cstheme="minorHAnsi"/>
          <w:sz w:val="24"/>
          <w:szCs w:val="24"/>
          <w:lang w:val="pt-BR"/>
        </w:rPr>
        <w:t>da</w:t>
      </w:r>
      <w:r w:rsidRPr="00C57861">
        <w:rPr>
          <w:rFonts w:asciiTheme="minorHAnsi" w:hAnsiTheme="minorHAnsi" w:cstheme="minorHAnsi"/>
          <w:sz w:val="24"/>
          <w:szCs w:val="24"/>
          <w:lang w:val="pt-BR"/>
        </w:rPr>
        <w:t xml:space="preserve"> Remuneração, </w:t>
      </w:r>
      <w:r w:rsidR="007C2208" w:rsidRPr="00C57861">
        <w:rPr>
          <w:rFonts w:asciiTheme="minorHAnsi" w:hAnsiTheme="minorHAnsi" w:cstheme="minorHAnsi"/>
          <w:sz w:val="24"/>
          <w:szCs w:val="24"/>
          <w:lang w:val="pt-BR"/>
        </w:rPr>
        <w:t>calculad</w:t>
      </w:r>
      <w:r w:rsidR="007C2208">
        <w:rPr>
          <w:rFonts w:asciiTheme="minorHAnsi" w:hAnsiTheme="minorHAnsi" w:cstheme="minorHAnsi"/>
          <w:sz w:val="24"/>
          <w:szCs w:val="24"/>
          <w:lang w:val="pt-BR"/>
        </w:rPr>
        <w:t>a</w:t>
      </w:r>
      <w:r w:rsidR="007C2208" w:rsidRPr="00C57861">
        <w:rPr>
          <w:rFonts w:asciiTheme="minorHAnsi" w:hAnsiTheme="minorHAnsi" w:cstheme="minorHAnsi"/>
          <w:sz w:val="24"/>
          <w:szCs w:val="24"/>
          <w:lang w:val="pt-BR"/>
        </w:rPr>
        <w:t xml:space="preserve"> </w:t>
      </w:r>
      <w:r w:rsidRPr="00C57861">
        <w:rPr>
          <w:rFonts w:asciiTheme="minorHAnsi" w:hAnsiTheme="minorHAnsi" w:cstheme="minorHAnsi"/>
          <w:i/>
          <w:iCs/>
          <w:sz w:val="24"/>
          <w:szCs w:val="24"/>
          <w:lang w:val="pt-BR"/>
        </w:rPr>
        <w:t xml:space="preserve">pro rata </w:t>
      </w:r>
      <w:proofErr w:type="spellStart"/>
      <w:r w:rsidRPr="00C57861">
        <w:rPr>
          <w:rFonts w:asciiTheme="minorHAnsi" w:hAnsiTheme="minorHAnsi" w:cstheme="minorHAnsi"/>
          <w:i/>
          <w:iCs/>
          <w:sz w:val="24"/>
          <w:szCs w:val="24"/>
          <w:lang w:val="pt-BR"/>
        </w:rPr>
        <w:t>temporis</w:t>
      </w:r>
      <w:proofErr w:type="spellEnd"/>
      <w:r w:rsidRPr="00C57861">
        <w:rPr>
          <w:rFonts w:asciiTheme="minorHAnsi" w:hAnsiTheme="minorHAnsi" w:cstheme="minorHAnsi"/>
          <w:sz w:val="24"/>
          <w:szCs w:val="24"/>
          <w:lang w:val="pt-BR"/>
        </w:rPr>
        <w:t xml:space="preserve"> desde a primeira Data de Integralização ou a Data de Pagamento da Remuneração imediatamente anterior, conforme o caso, até a data do efetivo Resgate </w:t>
      </w:r>
      <w:r w:rsidR="009B294D" w:rsidRPr="00C57861">
        <w:rPr>
          <w:rFonts w:asciiTheme="minorHAnsi" w:hAnsiTheme="minorHAnsi" w:cstheme="minorHAnsi"/>
          <w:sz w:val="24"/>
          <w:szCs w:val="24"/>
          <w:lang w:val="pt-BR"/>
        </w:rPr>
        <w:t xml:space="preserve">Antecipado Obrigatório </w:t>
      </w:r>
      <w:r w:rsidRPr="00C57861">
        <w:rPr>
          <w:rFonts w:asciiTheme="minorHAnsi" w:hAnsiTheme="minorHAnsi" w:cstheme="minorHAnsi"/>
          <w:sz w:val="24"/>
          <w:szCs w:val="24"/>
          <w:lang w:val="pt-BR"/>
        </w:rPr>
        <w:t>(exclusive)</w:t>
      </w:r>
      <w:r w:rsidR="00F83BEE">
        <w:rPr>
          <w:rFonts w:asciiTheme="minorHAnsi" w:hAnsiTheme="minorHAnsi" w:cstheme="minorHAnsi"/>
          <w:sz w:val="24"/>
          <w:szCs w:val="24"/>
          <w:lang w:val="pt-BR"/>
        </w:rPr>
        <w:t xml:space="preserve">, observado que </w:t>
      </w:r>
      <w:r w:rsidR="00F83BEE" w:rsidRPr="00693F96">
        <w:rPr>
          <w:rFonts w:asciiTheme="minorHAnsi" w:hAnsiTheme="minorHAnsi" w:cstheme="minorHAnsi"/>
          <w:bCs/>
          <w:sz w:val="24"/>
          <w:szCs w:val="24"/>
          <w:lang w:val="pt-BR"/>
        </w:rPr>
        <w:t>será utilizada para cálculo do fator “C” da Atualização Monetária a última Projeção disponível do IPCA divulgada pela ANBIMA</w:t>
      </w:r>
      <w:r w:rsidRPr="00C57861">
        <w:rPr>
          <w:rFonts w:asciiTheme="minorHAnsi" w:hAnsiTheme="minorHAnsi" w:cstheme="minorHAnsi"/>
          <w:sz w:val="24"/>
          <w:szCs w:val="24"/>
          <w:lang w:val="pt-BR"/>
        </w:rPr>
        <w:t>; (b) dos Encargos Moratórios, se houver; e (c) de quaisquer obrigações pecuniárias e outros acréscimos referentes às Debêntures</w:t>
      </w:r>
      <w:r w:rsidR="00F22F36" w:rsidRPr="00C57861">
        <w:rPr>
          <w:rFonts w:asciiTheme="minorHAnsi" w:hAnsiTheme="minorHAnsi" w:cstheme="minorHAnsi"/>
          <w:sz w:val="24"/>
          <w:szCs w:val="24"/>
          <w:lang w:val="pt-BR"/>
        </w:rPr>
        <w:t xml:space="preserve"> (“</w:t>
      </w:r>
      <w:r w:rsidR="00F22F36" w:rsidRPr="00C57861">
        <w:rPr>
          <w:rFonts w:asciiTheme="minorHAnsi" w:hAnsiTheme="minorHAnsi" w:cstheme="minorHAnsi"/>
          <w:sz w:val="24"/>
          <w:szCs w:val="24"/>
          <w:u w:val="single"/>
          <w:lang w:val="pt-BR"/>
        </w:rPr>
        <w:t xml:space="preserve">Valor </w:t>
      </w:r>
      <w:r w:rsidR="00B30CA5" w:rsidRPr="00C57861">
        <w:rPr>
          <w:rFonts w:asciiTheme="minorHAnsi" w:hAnsiTheme="minorHAnsi" w:cstheme="minorHAnsi"/>
          <w:sz w:val="24"/>
          <w:szCs w:val="24"/>
          <w:u w:val="single"/>
          <w:lang w:val="pt-BR"/>
        </w:rPr>
        <w:t>do Resgate Antecipado Obrigatório</w:t>
      </w:r>
      <w:r w:rsidR="00B30CA5" w:rsidRPr="00C57861">
        <w:rPr>
          <w:rFonts w:asciiTheme="minorHAnsi" w:hAnsiTheme="minorHAnsi" w:cstheme="minorHAnsi"/>
          <w:sz w:val="24"/>
          <w:szCs w:val="24"/>
          <w:lang w:val="pt-BR"/>
        </w:rPr>
        <w:t>”)</w:t>
      </w:r>
      <w:r w:rsidR="009B294D" w:rsidRPr="00C57861">
        <w:rPr>
          <w:rFonts w:asciiTheme="minorHAnsi" w:hAnsiTheme="minorHAnsi" w:cstheme="minorHAnsi"/>
          <w:sz w:val="24"/>
          <w:szCs w:val="24"/>
          <w:lang w:val="pt-BR"/>
        </w:rPr>
        <w:t>.</w:t>
      </w:r>
    </w:p>
    <w:p w14:paraId="00CDC10C" w14:textId="77777777" w:rsidR="009B294D" w:rsidRPr="00C57861" w:rsidRDefault="009B294D" w:rsidP="00462CFD">
      <w:pPr>
        <w:pStyle w:val="PargrafodaLista"/>
        <w:spacing w:line="288" w:lineRule="auto"/>
        <w:rPr>
          <w:rFonts w:asciiTheme="minorHAnsi" w:hAnsiTheme="minorHAnsi" w:cstheme="minorHAnsi"/>
          <w:sz w:val="24"/>
          <w:szCs w:val="24"/>
        </w:rPr>
      </w:pPr>
    </w:p>
    <w:p w14:paraId="70739138" w14:textId="211D9D6E" w:rsidR="009B294D" w:rsidRPr="00C57861" w:rsidRDefault="009B294D"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Emissora deverá enviar notificação à B3 e ao Escriturador, conforme o caso, com, no mínimo, 3 (três) Dias Úteis de antecedência, informando sobre a realização do referido Resgate Antecipado Obrigatório ("</w:t>
      </w:r>
      <w:r w:rsidRPr="00C57861">
        <w:rPr>
          <w:rFonts w:asciiTheme="minorHAnsi" w:hAnsiTheme="minorHAnsi" w:cstheme="minorHAnsi"/>
          <w:sz w:val="24"/>
          <w:szCs w:val="24"/>
          <w:u w:val="single"/>
          <w:lang w:val="pt-BR"/>
        </w:rPr>
        <w:t>Notificação de Resgate Antecipado Obrigatório</w:t>
      </w:r>
      <w:r w:rsidRPr="00C57861">
        <w:rPr>
          <w:rFonts w:asciiTheme="minorHAnsi" w:hAnsiTheme="minorHAnsi" w:cstheme="minorHAnsi"/>
          <w:sz w:val="24"/>
          <w:szCs w:val="24"/>
          <w:lang w:val="pt-BR"/>
        </w:rPr>
        <w:t>").</w:t>
      </w:r>
    </w:p>
    <w:p w14:paraId="1C970377" w14:textId="77777777" w:rsidR="009B294D" w:rsidRPr="00C57861" w:rsidRDefault="009B294D" w:rsidP="00462CFD">
      <w:pPr>
        <w:pStyle w:val="PargrafodaLista"/>
        <w:spacing w:line="288" w:lineRule="auto"/>
        <w:rPr>
          <w:rFonts w:asciiTheme="minorHAnsi" w:hAnsiTheme="minorHAnsi" w:cstheme="minorHAnsi"/>
          <w:sz w:val="24"/>
          <w:szCs w:val="24"/>
        </w:rPr>
      </w:pPr>
    </w:p>
    <w:p w14:paraId="686C9D75" w14:textId="50D4E12B" w:rsidR="009B294D" w:rsidRPr="00C57861" w:rsidRDefault="009B294D"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Aviso de Resgate Antecipado Obrigatório e a Notificação de Antecipado Obrigatório deverão conter, no mínimo, (i) a Data do Resgate Antecipado Obrigatório, a qual deverá ser obrigatoriamente um Dia Útil;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menção ao cálculo do Valor do Resgate Antecipado Obrigatório; e (</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quaisquer outras informações necessárias à operacionalização do Resgate Antecipado Obrigatório.</w:t>
      </w:r>
    </w:p>
    <w:p w14:paraId="29E1784F" w14:textId="77777777" w:rsidR="009B294D" w:rsidRPr="00C57861" w:rsidRDefault="009B294D" w:rsidP="00462CFD">
      <w:pPr>
        <w:pStyle w:val="Level3"/>
        <w:numPr>
          <w:ilvl w:val="0"/>
          <w:numId w:val="0"/>
        </w:numPr>
        <w:spacing w:after="0" w:line="288" w:lineRule="auto"/>
        <w:rPr>
          <w:rFonts w:asciiTheme="minorHAnsi" w:hAnsiTheme="minorHAnsi" w:cstheme="minorHAnsi"/>
          <w:sz w:val="24"/>
          <w:szCs w:val="24"/>
          <w:lang w:val="pt-BR"/>
        </w:rPr>
      </w:pPr>
    </w:p>
    <w:p w14:paraId="49D12A44" w14:textId="361AC2E4" w:rsidR="009B294D" w:rsidRPr="00C57861" w:rsidRDefault="009B294D"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As Debêntures objeto do Resgate Antecipado Obrigatório serão obrigatoriamente canceladas pela Emissora, observada a regulamentação em vigor.</w:t>
      </w:r>
    </w:p>
    <w:p w14:paraId="784F5C0D" w14:textId="77777777" w:rsidR="009B294D" w:rsidRPr="00C57861" w:rsidRDefault="009B294D" w:rsidP="00462CFD">
      <w:pPr>
        <w:pStyle w:val="Level3"/>
        <w:numPr>
          <w:ilvl w:val="0"/>
          <w:numId w:val="0"/>
        </w:numPr>
        <w:spacing w:after="0" w:line="288" w:lineRule="auto"/>
        <w:rPr>
          <w:rFonts w:asciiTheme="minorHAnsi" w:hAnsiTheme="minorHAnsi" w:cstheme="minorHAnsi"/>
          <w:sz w:val="24"/>
          <w:szCs w:val="24"/>
          <w:lang w:val="pt-BR"/>
        </w:rPr>
      </w:pPr>
    </w:p>
    <w:p w14:paraId="178B4766" w14:textId="77777777" w:rsidR="009B294D" w:rsidRPr="00C57861" w:rsidRDefault="009B294D"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resgate antecipado, com relação às Debêntures que: (a) estejam custodiadas eletronicamente na B3, será realizado em conformidade com os procedimentos operacionais da B3; e (b) não estejam custodiadas eletronicamente na B3, será realizado em conformidade com os procedimentos operacionais do Escriturador.</w:t>
      </w:r>
    </w:p>
    <w:p w14:paraId="553EE474" w14:textId="77777777" w:rsidR="009B294D" w:rsidRPr="00C57861" w:rsidRDefault="009B294D" w:rsidP="00462CFD">
      <w:pPr>
        <w:pStyle w:val="Level3"/>
        <w:numPr>
          <w:ilvl w:val="0"/>
          <w:numId w:val="0"/>
        </w:numPr>
        <w:spacing w:after="0" w:line="288" w:lineRule="auto"/>
        <w:rPr>
          <w:rFonts w:asciiTheme="minorHAnsi" w:hAnsiTheme="minorHAnsi" w:cstheme="minorHAnsi"/>
          <w:sz w:val="24"/>
          <w:szCs w:val="24"/>
          <w:lang w:val="pt-BR"/>
        </w:rPr>
      </w:pPr>
    </w:p>
    <w:p w14:paraId="68CF0C28" w14:textId="57DBE1D9" w:rsidR="009B294D" w:rsidRPr="00C57861" w:rsidRDefault="009B294D"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bCs/>
          <w:sz w:val="24"/>
          <w:szCs w:val="24"/>
          <w:lang w:val="pt-BR"/>
        </w:rPr>
        <w:t>Não será admitido o Resgate Antecipado Obrigatório parcial das Debêntures.</w:t>
      </w:r>
    </w:p>
    <w:p w14:paraId="2974238B" w14:textId="77777777" w:rsidR="00FF55E8" w:rsidRPr="00C57861" w:rsidRDefault="00FF55E8" w:rsidP="00462CFD">
      <w:pPr>
        <w:pStyle w:val="Level3"/>
        <w:numPr>
          <w:ilvl w:val="0"/>
          <w:numId w:val="0"/>
        </w:numPr>
        <w:spacing w:after="0" w:line="288" w:lineRule="auto"/>
        <w:rPr>
          <w:rFonts w:asciiTheme="minorHAnsi" w:hAnsiTheme="minorHAnsi" w:cstheme="minorHAnsi"/>
          <w:sz w:val="24"/>
          <w:szCs w:val="24"/>
          <w:lang w:val="pt-BR"/>
        </w:rPr>
      </w:pPr>
    </w:p>
    <w:p w14:paraId="462BC006" w14:textId="582D00DA" w:rsidR="00F92400" w:rsidRPr="00C57861" w:rsidRDefault="00F92400"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lastRenderedPageBreak/>
        <w:t>Não obstante o disposto nas Cláusulas acima, o Resgate Antecipado Obrigatório seguirá as regras expedidas pelo CMN, pela Lei 12.431 e pela legislação e regulamentação aplicáveis.</w:t>
      </w:r>
    </w:p>
    <w:p w14:paraId="51867D77" w14:textId="77777777" w:rsidR="001C1D65" w:rsidRPr="00C57861" w:rsidRDefault="001C1D65" w:rsidP="001C1D65">
      <w:pPr>
        <w:pStyle w:val="Level3"/>
        <w:numPr>
          <w:ilvl w:val="0"/>
          <w:numId w:val="0"/>
        </w:numPr>
        <w:spacing w:after="0" w:line="288" w:lineRule="auto"/>
        <w:rPr>
          <w:rFonts w:asciiTheme="minorHAnsi" w:hAnsiTheme="minorHAnsi" w:cstheme="minorHAnsi"/>
          <w:sz w:val="24"/>
          <w:szCs w:val="24"/>
          <w:lang w:val="pt-BR"/>
        </w:rPr>
      </w:pPr>
    </w:p>
    <w:p w14:paraId="614EAD30" w14:textId="77777777" w:rsidR="0015076D" w:rsidRPr="00C57861" w:rsidRDefault="0015076D" w:rsidP="00462CFD">
      <w:pPr>
        <w:pStyle w:val="Level2"/>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Amortização Extraordinária Facultativa</w:t>
      </w:r>
    </w:p>
    <w:p w14:paraId="22570433" w14:textId="77777777" w:rsidR="0015076D" w:rsidRPr="00C57861" w:rsidRDefault="0015076D" w:rsidP="00462CFD">
      <w:pPr>
        <w:pStyle w:val="Level2"/>
        <w:numPr>
          <w:ilvl w:val="0"/>
          <w:numId w:val="0"/>
        </w:numPr>
        <w:spacing w:after="0" w:line="288" w:lineRule="auto"/>
        <w:rPr>
          <w:rFonts w:asciiTheme="minorHAnsi" w:hAnsiTheme="minorHAnsi" w:cstheme="minorHAnsi"/>
          <w:b/>
          <w:sz w:val="24"/>
          <w:szCs w:val="24"/>
          <w:lang w:val="pt-BR"/>
        </w:rPr>
      </w:pPr>
    </w:p>
    <w:p w14:paraId="7F48D25E" w14:textId="0953D7DF" w:rsidR="00BB1DAE" w:rsidRPr="00C57861" w:rsidRDefault="00474FCA" w:rsidP="00047E68">
      <w:pPr>
        <w:pStyle w:val="Level2"/>
        <w:widowControl w:val="0"/>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Emissora não poderá, voluntariamente, realizar a amortiza</w:t>
      </w:r>
      <w:r w:rsidR="00047E68" w:rsidRPr="00C57861">
        <w:rPr>
          <w:rFonts w:asciiTheme="minorHAnsi" w:hAnsiTheme="minorHAnsi" w:cstheme="minorHAnsi"/>
          <w:sz w:val="24"/>
          <w:szCs w:val="24"/>
          <w:lang w:val="pt-BR"/>
        </w:rPr>
        <w:t xml:space="preserve">ção </w:t>
      </w:r>
      <w:r w:rsidR="0015076D" w:rsidRPr="00C57861">
        <w:rPr>
          <w:rFonts w:asciiTheme="minorHAnsi" w:hAnsiTheme="minorHAnsi" w:cstheme="minorHAnsi"/>
          <w:sz w:val="24"/>
          <w:szCs w:val="24"/>
          <w:lang w:val="pt-BR"/>
        </w:rPr>
        <w:t>extraordinária</w:t>
      </w:r>
      <w:r w:rsidR="00047E68" w:rsidRPr="00C57861">
        <w:rPr>
          <w:rFonts w:asciiTheme="minorHAnsi" w:hAnsiTheme="minorHAnsi" w:cstheme="minorHAnsi"/>
          <w:sz w:val="24"/>
          <w:szCs w:val="24"/>
          <w:lang w:val="pt-BR"/>
        </w:rPr>
        <w:t xml:space="preserve"> de qualquer das Debêntures</w:t>
      </w:r>
      <w:r w:rsidR="0015076D" w:rsidRPr="00C57861">
        <w:rPr>
          <w:rFonts w:asciiTheme="minorHAnsi" w:hAnsiTheme="minorHAnsi" w:cstheme="minorHAnsi"/>
          <w:sz w:val="24"/>
          <w:szCs w:val="24"/>
          <w:lang w:val="pt-BR"/>
        </w:rPr>
        <w:t>.</w:t>
      </w:r>
    </w:p>
    <w:p w14:paraId="27BB690B" w14:textId="77777777" w:rsidR="0015076D" w:rsidRPr="00C57861" w:rsidRDefault="0015076D" w:rsidP="00462CFD">
      <w:pPr>
        <w:pStyle w:val="Level2"/>
        <w:widowControl w:val="0"/>
        <w:numPr>
          <w:ilvl w:val="0"/>
          <w:numId w:val="0"/>
        </w:numPr>
        <w:spacing w:after="0" w:line="288" w:lineRule="auto"/>
        <w:ind w:left="1080"/>
        <w:rPr>
          <w:rFonts w:asciiTheme="minorHAnsi" w:hAnsiTheme="minorHAnsi" w:cstheme="minorHAnsi"/>
          <w:sz w:val="24"/>
          <w:szCs w:val="24"/>
          <w:lang w:val="pt-BR"/>
        </w:rPr>
      </w:pPr>
    </w:p>
    <w:p w14:paraId="5BB99F70" w14:textId="77777777" w:rsidR="0015076D" w:rsidRPr="00C57861" w:rsidRDefault="0015076D" w:rsidP="00462CFD">
      <w:pPr>
        <w:pStyle w:val="Level2"/>
        <w:widowControl w:val="0"/>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 xml:space="preserve">Aquisição Facultativa </w:t>
      </w:r>
    </w:p>
    <w:p w14:paraId="7B2680B9" w14:textId="77777777" w:rsidR="0015076D" w:rsidRPr="00C57861" w:rsidRDefault="0015076D" w:rsidP="00462CFD">
      <w:pPr>
        <w:pStyle w:val="Level2"/>
        <w:widowControl w:val="0"/>
        <w:numPr>
          <w:ilvl w:val="0"/>
          <w:numId w:val="0"/>
        </w:numPr>
        <w:spacing w:after="0" w:line="288" w:lineRule="auto"/>
        <w:rPr>
          <w:rFonts w:asciiTheme="minorHAnsi" w:hAnsiTheme="minorHAnsi" w:cstheme="minorHAnsi"/>
          <w:b/>
          <w:sz w:val="24"/>
          <w:szCs w:val="24"/>
          <w:lang w:val="pt-BR"/>
        </w:rPr>
      </w:pPr>
    </w:p>
    <w:p w14:paraId="0F252EC6" w14:textId="77D48901" w:rsidR="0015076D" w:rsidRPr="00C57861" w:rsidRDefault="00644CF2" w:rsidP="00462CFD">
      <w:pPr>
        <w:pStyle w:val="Level2"/>
        <w:widowControl w:val="0"/>
        <w:numPr>
          <w:ilvl w:val="2"/>
          <w:numId w:val="12"/>
        </w:numPr>
        <w:spacing w:after="0" w:line="288" w:lineRule="auto"/>
        <w:ind w:left="0" w:firstLine="0"/>
        <w:rPr>
          <w:rFonts w:asciiTheme="minorHAnsi" w:hAnsiTheme="minorHAnsi" w:cstheme="minorHAnsi"/>
          <w:sz w:val="24"/>
          <w:szCs w:val="24"/>
          <w:lang w:val="pt-BR"/>
        </w:rPr>
      </w:pPr>
      <w:bookmarkStart w:id="56" w:name="_Ref303592513"/>
      <w:bookmarkStart w:id="57" w:name="_Ref304467001"/>
      <w:r w:rsidRPr="00644CF2">
        <w:rPr>
          <w:rFonts w:asciiTheme="minorHAnsi" w:hAnsiTheme="minorHAnsi" w:cstheme="minorHAnsi"/>
          <w:sz w:val="24"/>
          <w:szCs w:val="24"/>
          <w:lang w:val="pt-BR"/>
        </w:rPr>
        <w:t xml:space="preserve">Observado o previsto na </w:t>
      </w:r>
      <w:r w:rsidR="001D5544">
        <w:rPr>
          <w:rFonts w:asciiTheme="minorHAnsi" w:hAnsiTheme="minorHAnsi" w:cstheme="minorHAnsi"/>
          <w:sz w:val="24"/>
          <w:szCs w:val="24"/>
          <w:lang w:val="pt-BR"/>
        </w:rPr>
        <w:t>Resolução</w:t>
      </w:r>
      <w:r w:rsidR="001D5544" w:rsidRPr="00644CF2">
        <w:rPr>
          <w:rFonts w:asciiTheme="minorHAnsi" w:hAnsiTheme="minorHAnsi" w:cstheme="minorHAnsi"/>
          <w:sz w:val="24"/>
          <w:szCs w:val="24"/>
          <w:lang w:val="pt-BR"/>
        </w:rPr>
        <w:t xml:space="preserve"> </w:t>
      </w:r>
      <w:r w:rsidRPr="00644CF2">
        <w:rPr>
          <w:rFonts w:asciiTheme="minorHAnsi" w:hAnsiTheme="minorHAnsi" w:cstheme="minorHAnsi"/>
          <w:sz w:val="24"/>
          <w:szCs w:val="24"/>
          <w:lang w:val="pt-BR"/>
        </w:rPr>
        <w:t xml:space="preserve">da CVM nº </w:t>
      </w:r>
      <w:r w:rsidR="001D5544">
        <w:rPr>
          <w:rFonts w:asciiTheme="minorHAnsi" w:hAnsiTheme="minorHAnsi" w:cstheme="minorHAnsi"/>
          <w:sz w:val="24"/>
          <w:szCs w:val="24"/>
          <w:lang w:val="pt-BR"/>
        </w:rPr>
        <w:t>77</w:t>
      </w:r>
      <w:r w:rsidRPr="00644CF2">
        <w:rPr>
          <w:rFonts w:asciiTheme="minorHAnsi" w:hAnsiTheme="minorHAnsi" w:cstheme="minorHAnsi"/>
          <w:sz w:val="24"/>
          <w:szCs w:val="24"/>
          <w:lang w:val="pt-BR"/>
        </w:rPr>
        <w:t xml:space="preserve">, de </w:t>
      </w:r>
      <w:r w:rsidR="001D5544">
        <w:rPr>
          <w:rFonts w:asciiTheme="minorHAnsi" w:hAnsiTheme="minorHAnsi" w:cstheme="minorHAnsi"/>
          <w:sz w:val="24"/>
          <w:szCs w:val="24"/>
          <w:lang w:val="pt-BR"/>
        </w:rPr>
        <w:t>29</w:t>
      </w:r>
      <w:r w:rsidR="001D5544" w:rsidRPr="00644CF2">
        <w:rPr>
          <w:rFonts w:asciiTheme="minorHAnsi" w:hAnsiTheme="minorHAnsi" w:cstheme="minorHAnsi"/>
          <w:sz w:val="24"/>
          <w:szCs w:val="24"/>
          <w:lang w:val="pt-BR"/>
        </w:rPr>
        <w:t xml:space="preserve"> </w:t>
      </w:r>
      <w:r w:rsidRPr="00644CF2">
        <w:rPr>
          <w:rFonts w:asciiTheme="minorHAnsi" w:hAnsiTheme="minorHAnsi" w:cstheme="minorHAnsi"/>
          <w:sz w:val="24"/>
          <w:szCs w:val="24"/>
          <w:lang w:val="pt-BR"/>
        </w:rPr>
        <w:t xml:space="preserve">de março de </w:t>
      </w:r>
      <w:r w:rsidR="001D5544" w:rsidRPr="00644CF2">
        <w:rPr>
          <w:rFonts w:asciiTheme="minorHAnsi" w:hAnsiTheme="minorHAnsi" w:cstheme="minorHAnsi"/>
          <w:sz w:val="24"/>
          <w:szCs w:val="24"/>
          <w:lang w:val="pt-BR"/>
        </w:rPr>
        <w:t>202</w:t>
      </w:r>
      <w:r w:rsidR="001D5544">
        <w:rPr>
          <w:rFonts w:asciiTheme="minorHAnsi" w:hAnsiTheme="minorHAnsi" w:cstheme="minorHAnsi"/>
          <w:sz w:val="24"/>
          <w:szCs w:val="24"/>
          <w:lang w:val="pt-BR"/>
        </w:rPr>
        <w:t>2 (“</w:t>
      </w:r>
      <w:r w:rsidR="001D5544" w:rsidRPr="00134F57">
        <w:rPr>
          <w:rFonts w:asciiTheme="minorHAnsi" w:hAnsiTheme="minorHAnsi" w:cstheme="minorHAnsi"/>
          <w:sz w:val="24"/>
          <w:szCs w:val="24"/>
          <w:u w:val="single"/>
          <w:lang w:val="pt-BR"/>
        </w:rPr>
        <w:t>Resolução CVM 77</w:t>
      </w:r>
      <w:r w:rsidR="001D5544">
        <w:rPr>
          <w:rFonts w:asciiTheme="minorHAnsi" w:hAnsiTheme="minorHAnsi" w:cstheme="minorHAnsi"/>
          <w:sz w:val="24"/>
          <w:szCs w:val="24"/>
          <w:lang w:val="pt-BR"/>
        </w:rPr>
        <w:t>”)</w:t>
      </w:r>
      <w:r>
        <w:rPr>
          <w:rFonts w:asciiTheme="minorHAnsi" w:hAnsiTheme="minorHAnsi" w:cstheme="minorHAnsi"/>
          <w:sz w:val="24"/>
          <w:szCs w:val="24"/>
          <w:lang w:val="pt-BR"/>
        </w:rPr>
        <w:t>, a</w:t>
      </w:r>
      <w:r w:rsidR="00CB4C4F" w:rsidRPr="00C57861">
        <w:rPr>
          <w:rFonts w:asciiTheme="minorHAnsi" w:hAnsiTheme="minorHAnsi" w:cstheme="minorHAnsi"/>
          <w:sz w:val="24"/>
          <w:szCs w:val="24"/>
          <w:lang w:val="pt-BR"/>
        </w:rPr>
        <w:t xml:space="preserve"> Emissora poder</w:t>
      </w:r>
      <w:r w:rsidR="00922B82" w:rsidRPr="00C57861">
        <w:rPr>
          <w:rFonts w:asciiTheme="minorHAnsi" w:hAnsiTheme="minorHAnsi" w:cstheme="minorHAnsi"/>
          <w:sz w:val="24"/>
          <w:szCs w:val="24"/>
          <w:lang w:val="pt-BR"/>
        </w:rPr>
        <w:t>á</w:t>
      </w:r>
      <w:r w:rsidR="00CB4C4F" w:rsidRPr="00C57861">
        <w:rPr>
          <w:rFonts w:asciiTheme="minorHAnsi" w:hAnsiTheme="minorHAnsi" w:cstheme="minorHAnsi"/>
          <w:sz w:val="24"/>
          <w:szCs w:val="24"/>
          <w:lang w:val="pt-BR"/>
        </w:rPr>
        <w:t xml:space="preserve">, a qualquer tempo, a partir de 2 </w:t>
      </w:r>
      <w:r w:rsidR="00521B8A" w:rsidRPr="00C57861">
        <w:rPr>
          <w:rFonts w:asciiTheme="minorHAnsi" w:hAnsiTheme="minorHAnsi" w:cstheme="minorHAnsi"/>
          <w:sz w:val="24"/>
          <w:szCs w:val="24"/>
          <w:lang w:val="pt-BR"/>
        </w:rPr>
        <w:t xml:space="preserve">(dois) </w:t>
      </w:r>
      <w:r w:rsidR="00CB4C4F" w:rsidRPr="00C57861">
        <w:rPr>
          <w:rFonts w:asciiTheme="minorHAnsi" w:hAnsiTheme="minorHAnsi" w:cstheme="minorHAnsi"/>
          <w:sz w:val="24"/>
          <w:szCs w:val="24"/>
          <w:lang w:val="pt-BR"/>
        </w:rPr>
        <w:t xml:space="preserve">anos </w:t>
      </w:r>
      <w:r w:rsidR="00521B8A" w:rsidRPr="00C57861">
        <w:rPr>
          <w:rFonts w:asciiTheme="minorHAnsi" w:hAnsiTheme="minorHAnsi" w:cstheme="minorHAnsi"/>
          <w:sz w:val="24"/>
          <w:szCs w:val="24"/>
          <w:lang w:val="pt-BR"/>
        </w:rPr>
        <w:t xml:space="preserve">contados </w:t>
      </w:r>
      <w:r w:rsidR="00CB4C4F" w:rsidRPr="00C57861">
        <w:rPr>
          <w:rFonts w:asciiTheme="minorHAnsi" w:hAnsiTheme="minorHAnsi" w:cstheme="minorHAnsi"/>
          <w:sz w:val="24"/>
          <w:szCs w:val="24"/>
          <w:lang w:val="pt-BR"/>
        </w:rPr>
        <w:t>da Data de Emissão</w:t>
      </w:r>
      <w:r w:rsidR="00A62711" w:rsidRPr="00693F96">
        <w:rPr>
          <w:lang w:val="pt-BR"/>
        </w:rPr>
        <w:t xml:space="preserve"> </w:t>
      </w:r>
      <w:r w:rsidR="00A62711" w:rsidRPr="00A62711">
        <w:rPr>
          <w:rFonts w:asciiTheme="minorHAnsi" w:hAnsiTheme="minorHAnsi" w:cstheme="minorHAnsi"/>
          <w:sz w:val="24"/>
          <w:szCs w:val="24"/>
          <w:lang w:val="pt-BR"/>
        </w:rPr>
        <w:t>e desde que observado o prazo médio ponderado superior a 4 (quatro) anos</w:t>
      </w:r>
      <w:r w:rsidR="00CB4C4F" w:rsidRPr="00C57861">
        <w:rPr>
          <w:rFonts w:asciiTheme="minorHAnsi" w:hAnsiTheme="minorHAnsi" w:cstheme="minorHAnsi"/>
          <w:sz w:val="24"/>
          <w:szCs w:val="24"/>
          <w:lang w:val="pt-BR"/>
        </w:rPr>
        <w:t>, nos termos do artigo 1º, parágrafo 1º, inciso</w:t>
      </w:r>
      <w:r w:rsidR="00D71C19">
        <w:rPr>
          <w:rFonts w:asciiTheme="minorHAnsi" w:hAnsiTheme="minorHAnsi" w:cstheme="minorHAnsi"/>
          <w:sz w:val="24"/>
          <w:szCs w:val="24"/>
          <w:lang w:val="pt-BR"/>
        </w:rPr>
        <w:t>s</w:t>
      </w:r>
      <w:r w:rsidR="00CB4C4F" w:rsidRPr="00C57861">
        <w:rPr>
          <w:rFonts w:asciiTheme="minorHAnsi" w:hAnsiTheme="minorHAnsi" w:cstheme="minorHAnsi"/>
          <w:sz w:val="24"/>
          <w:szCs w:val="24"/>
          <w:lang w:val="pt-BR"/>
        </w:rPr>
        <w:t> </w:t>
      </w:r>
      <w:r w:rsidR="00D71C19">
        <w:rPr>
          <w:rFonts w:asciiTheme="minorHAnsi" w:hAnsiTheme="minorHAnsi" w:cstheme="minorHAnsi"/>
          <w:sz w:val="24"/>
          <w:szCs w:val="24"/>
          <w:lang w:val="pt-BR"/>
        </w:rPr>
        <w:t xml:space="preserve">I e </w:t>
      </w:r>
      <w:r w:rsidR="00CB4C4F" w:rsidRPr="00C57861">
        <w:rPr>
          <w:rFonts w:asciiTheme="minorHAnsi" w:hAnsiTheme="minorHAnsi" w:cstheme="minorHAnsi"/>
          <w:sz w:val="24"/>
          <w:szCs w:val="24"/>
          <w:lang w:val="pt-BR"/>
        </w:rPr>
        <w:t>II, combinado com o artigo 2º, parágrafo 1º, da Lei 12.431, ou antes de tal data, desde que venha a ser legalmente permitido, nos termos da Lei 12.431, da regulamentação do CMN ou de outra legislação ou regulamentação aplicável, adquirir</w:t>
      </w:r>
      <w:r w:rsidR="002775DA" w:rsidRPr="00C57861">
        <w:rPr>
          <w:rFonts w:asciiTheme="minorHAnsi" w:hAnsiTheme="minorHAnsi" w:cstheme="minorHAnsi"/>
          <w:sz w:val="24"/>
          <w:szCs w:val="24"/>
          <w:lang w:val="pt-BR"/>
        </w:rPr>
        <w:t xml:space="preserve"> </w:t>
      </w:r>
      <w:r w:rsidR="00F6456D" w:rsidRPr="00C57861">
        <w:rPr>
          <w:rFonts w:asciiTheme="minorHAnsi" w:hAnsiTheme="minorHAnsi" w:cstheme="minorHAnsi"/>
          <w:sz w:val="24"/>
          <w:szCs w:val="24"/>
          <w:lang w:val="pt-BR"/>
        </w:rPr>
        <w:t xml:space="preserve">Debêntures </w:t>
      </w:r>
      <w:r w:rsidR="00CB4C4F" w:rsidRPr="00C57861">
        <w:rPr>
          <w:rFonts w:asciiTheme="minorHAnsi" w:hAnsiTheme="minorHAnsi" w:cstheme="minorHAnsi"/>
          <w:sz w:val="24"/>
          <w:szCs w:val="24"/>
          <w:lang w:val="pt-BR"/>
        </w:rPr>
        <w:t xml:space="preserve">no mercado secundário, condicionado ao aceite do Debenturista vendedor e desde que, conforme aplicável, observem o disposto no artigo 55, parágrafo 3º, da Lei das Sociedades por Ações, </w:t>
      </w:r>
      <w:bookmarkEnd w:id="56"/>
      <w:bookmarkEnd w:id="57"/>
      <w:r w:rsidR="00CB4C4F" w:rsidRPr="00C57861">
        <w:rPr>
          <w:rFonts w:asciiTheme="minorHAnsi" w:hAnsiTheme="minorHAnsi" w:cstheme="minorHAnsi"/>
          <w:sz w:val="24"/>
          <w:szCs w:val="24"/>
          <w:lang w:val="pt-BR"/>
        </w:rPr>
        <w:t xml:space="preserve">no artigo 13 e, conforme aplicável, no artigo 15 da Instrução CVM 476 e na regulamentação aplicável da CVM e do CMN. As Debêntures adquiridas pela Emissora poderão, a critério da Emissora, ser canceladas, na forma que vier a ser regulamentada pelo CMN, em conformidade com </w:t>
      </w:r>
      <w:bookmarkStart w:id="58" w:name="_DV_C308"/>
      <w:r w:rsidR="00CB4C4F" w:rsidRPr="00C57861">
        <w:rPr>
          <w:rFonts w:asciiTheme="minorHAnsi" w:hAnsiTheme="minorHAnsi" w:cstheme="minorHAnsi"/>
          <w:sz w:val="24"/>
          <w:szCs w:val="24"/>
          <w:lang w:val="pt-BR"/>
        </w:rPr>
        <w:t>o disposto no artigo</w:t>
      </w:r>
      <w:bookmarkStart w:id="59" w:name="_DV_M342"/>
      <w:bookmarkEnd w:id="58"/>
      <w:bookmarkEnd w:id="59"/>
      <w:r w:rsidR="00CB4C4F" w:rsidRPr="00C57861">
        <w:rPr>
          <w:rFonts w:asciiTheme="minorHAnsi" w:hAnsiTheme="minorHAnsi" w:cstheme="minorHAnsi"/>
          <w:sz w:val="24"/>
          <w:szCs w:val="24"/>
          <w:lang w:val="pt-BR"/>
        </w:rPr>
        <w:t> 1º, parágrafo 1º, inciso II, combinado com o artigo 2º, parágrafo 1º, da Lei 12.431, permanecer em tesouraria ou ser novamente colocadas no mercado. As Debêntures adquiridas pela Emissora para permanência em tesouraria nos termos desta Cláusula, se e quando recolocadas no mercado, farão jus ao mesm</w:t>
      </w:r>
      <w:r w:rsidR="007F6250" w:rsidRPr="00C57861">
        <w:rPr>
          <w:rFonts w:asciiTheme="minorHAnsi" w:hAnsiTheme="minorHAnsi" w:cstheme="minorHAnsi"/>
          <w:sz w:val="24"/>
          <w:szCs w:val="24"/>
          <w:lang w:val="pt-BR"/>
        </w:rPr>
        <w:t>a</w:t>
      </w:r>
      <w:r w:rsidR="00CB4C4F" w:rsidRPr="00C57861">
        <w:rPr>
          <w:rFonts w:asciiTheme="minorHAnsi" w:hAnsiTheme="minorHAnsi" w:cstheme="minorHAnsi"/>
          <w:sz w:val="24"/>
          <w:szCs w:val="24"/>
          <w:lang w:val="pt-BR"/>
        </w:rPr>
        <w:t xml:space="preserve"> </w:t>
      </w:r>
      <w:r w:rsidR="007F6250" w:rsidRPr="00C57861">
        <w:rPr>
          <w:rFonts w:asciiTheme="minorHAnsi" w:hAnsiTheme="minorHAnsi" w:cstheme="minorHAnsi"/>
          <w:sz w:val="24"/>
          <w:szCs w:val="24"/>
          <w:lang w:val="pt-BR"/>
        </w:rPr>
        <w:t>Remuneração</w:t>
      </w:r>
      <w:r w:rsidR="00CB4C4F" w:rsidRPr="00C57861">
        <w:rPr>
          <w:rFonts w:asciiTheme="minorHAnsi" w:hAnsiTheme="minorHAnsi" w:cstheme="minorHAnsi"/>
          <w:sz w:val="24"/>
          <w:szCs w:val="24"/>
          <w:lang w:val="pt-BR"/>
        </w:rPr>
        <w:t xml:space="preserve"> aplicável às demais Debêntures. Caso a Emissora adquira Debêntures por: (i) valor igual ou inferior ao Valor Nominal Unitário Atualizado</w:t>
      </w:r>
      <w:r w:rsidR="001417F3" w:rsidRPr="00C57861">
        <w:rPr>
          <w:rFonts w:asciiTheme="minorHAnsi" w:hAnsiTheme="minorHAnsi" w:cstheme="minorHAnsi"/>
          <w:sz w:val="24"/>
          <w:szCs w:val="24"/>
          <w:lang w:val="pt-BR"/>
        </w:rPr>
        <w:t xml:space="preserve"> </w:t>
      </w:r>
      <w:r w:rsidR="00CB4C4F" w:rsidRPr="00C57861">
        <w:rPr>
          <w:rFonts w:asciiTheme="minorHAnsi" w:hAnsiTheme="minorHAnsi" w:cstheme="minorHAnsi"/>
          <w:sz w:val="24"/>
          <w:szCs w:val="24"/>
          <w:lang w:val="pt-BR"/>
        </w:rPr>
        <w:t xml:space="preserve">deverá </w:t>
      </w:r>
      <w:r w:rsidR="001F5DE7" w:rsidRPr="00C57861">
        <w:rPr>
          <w:rFonts w:asciiTheme="minorHAnsi" w:hAnsiTheme="minorHAnsi" w:cstheme="minorHAnsi"/>
          <w:sz w:val="24"/>
          <w:szCs w:val="24"/>
          <w:lang w:val="pt-BR"/>
        </w:rPr>
        <w:t xml:space="preserve">tal fato </w:t>
      </w:r>
      <w:r w:rsidR="00CB4C4F" w:rsidRPr="00C57861">
        <w:rPr>
          <w:rFonts w:asciiTheme="minorHAnsi" w:hAnsiTheme="minorHAnsi" w:cstheme="minorHAnsi"/>
          <w:sz w:val="24"/>
          <w:szCs w:val="24"/>
          <w:lang w:val="pt-BR"/>
        </w:rPr>
        <w:t>constar do relatório de administração e das demonstrações financeiras da Emissora; ou (</w:t>
      </w:r>
      <w:proofErr w:type="spellStart"/>
      <w:r w:rsidR="00CB4C4F" w:rsidRPr="00C57861">
        <w:rPr>
          <w:rFonts w:asciiTheme="minorHAnsi" w:hAnsiTheme="minorHAnsi" w:cstheme="minorHAnsi"/>
          <w:sz w:val="24"/>
          <w:szCs w:val="24"/>
          <w:lang w:val="pt-BR"/>
        </w:rPr>
        <w:t>ii</w:t>
      </w:r>
      <w:proofErr w:type="spellEnd"/>
      <w:r w:rsidR="00CB4C4F" w:rsidRPr="00C57861">
        <w:rPr>
          <w:rFonts w:asciiTheme="minorHAnsi" w:hAnsiTheme="minorHAnsi" w:cstheme="minorHAnsi"/>
          <w:sz w:val="24"/>
          <w:szCs w:val="24"/>
          <w:lang w:val="pt-BR"/>
        </w:rPr>
        <w:t xml:space="preserve">) valor superior ao Valor Nominal Unitário Atualizado deve, previamente à aquisição, comunicar sua intenção ao Agente Fiduciário e a todos os Debenturistas, nos termos e condições estabelecidos no artigo </w:t>
      </w:r>
      <w:r w:rsidR="001D5544">
        <w:rPr>
          <w:rFonts w:asciiTheme="minorHAnsi" w:hAnsiTheme="minorHAnsi" w:cstheme="minorHAnsi"/>
          <w:sz w:val="24"/>
          <w:szCs w:val="24"/>
          <w:lang w:val="pt-BR"/>
        </w:rPr>
        <w:t>19</w:t>
      </w:r>
      <w:r w:rsidR="001D5544" w:rsidRPr="00C57861">
        <w:rPr>
          <w:rFonts w:asciiTheme="minorHAnsi" w:hAnsiTheme="minorHAnsi" w:cstheme="minorHAnsi"/>
          <w:sz w:val="24"/>
          <w:szCs w:val="24"/>
          <w:lang w:val="pt-BR"/>
        </w:rPr>
        <w:t xml:space="preserve"> </w:t>
      </w:r>
      <w:r w:rsidR="00CB4C4F" w:rsidRPr="00C57861">
        <w:rPr>
          <w:rFonts w:asciiTheme="minorHAnsi" w:hAnsiTheme="minorHAnsi" w:cstheme="minorHAnsi"/>
          <w:sz w:val="24"/>
          <w:szCs w:val="24"/>
          <w:lang w:val="pt-BR"/>
        </w:rPr>
        <w:t xml:space="preserve">e seguintes da </w:t>
      </w:r>
      <w:r w:rsidR="001D5544">
        <w:rPr>
          <w:rFonts w:asciiTheme="minorHAnsi" w:hAnsiTheme="minorHAnsi" w:cstheme="minorHAnsi"/>
          <w:sz w:val="24"/>
          <w:szCs w:val="24"/>
          <w:lang w:val="pt-BR"/>
        </w:rPr>
        <w:t>Resolução CVM 77</w:t>
      </w:r>
      <w:r w:rsidR="00CB4C4F" w:rsidRPr="00C57861">
        <w:rPr>
          <w:rFonts w:asciiTheme="minorHAnsi" w:hAnsiTheme="minorHAnsi" w:cstheme="minorHAnsi"/>
          <w:sz w:val="24"/>
          <w:szCs w:val="24"/>
          <w:lang w:val="pt-BR"/>
        </w:rPr>
        <w:t xml:space="preserve">. Na hipótese de cancelamento das Debêntures, </w:t>
      </w:r>
      <w:r w:rsidR="00A2367F" w:rsidRPr="00C57861">
        <w:rPr>
          <w:rFonts w:asciiTheme="minorHAnsi" w:hAnsiTheme="minorHAnsi" w:cstheme="minorHAnsi"/>
          <w:sz w:val="24"/>
          <w:szCs w:val="24"/>
          <w:lang w:val="pt-BR"/>
        </w:rPr>
        <w:t xml:space="preserve">caso seja legalmente permitido nos termos da Lei 12.431, observadas as regras expedidas pelo CMN e as demais disposições legais e regulamentares aplicáveis, </w:t>
      </w:r>
      <w:r w:rsidR="00CB4C4F" w:rsidRPr="00C57861">
        <w:rPr>
          <w:rFonts w:asciiTheme="minorHAnsi" w:hAnsiTheme="minorHAnsi" w:cstheme="minorHAnsi"/>
          <w:sz w:val="24"/>
          <w:szCs w:val="24"/>
          <w:lang w:val="pt-BR"/>
        </w:rPr>
        <w:t xml:space="preserve">não será necessário celebrar </w:t>
      </w:r>
      <w:r w:rsidR="00CB4C4F" w:rsidRPr="00C57861">
        <w:rPr>
          <w:rFonts w:asciiTheme="minorHAnsi" w:hAnsiTheme="minorHAnsi" w:cstheme="minorHAnsi"/>
          <w:sz w:val="24"/>
          <w:szCs w:val="24"/>
          <w:lang w:val="pt-BR"/>
        </w:rPr>
        <w:lastRenderedPageBreak/>
        <w:t>aditamento à esta Escritura de Emissão para refletir tal cancelamento</w:t>
      </w:r>
      <w:r w:rsidR="0015076D" w:rsidRPr="00C57861">
        <w:rPr>
          <w:rFonts w:asciiTheme="minorHAnsi" w:hAnsiTheme="minorHAnsi" w:cstheme="minorHAnsi"/>
          <w:sz w:val="24"/>
          <w:szCs w:val="24"/>
          <w:lang w:val="pt-BR"/>
        </w:rPr>
        <w:t>.</w:t>
      </w:r>
    </w:p>
    <w:p w14:paraId="0E3E4FC1" w14:textId="77777777" w:rsidR="0018577B" w:rsidRPr="00C57861" w:rsidRDefault="0018577B" w:rsidP="00462CFD">
      <w:pPr>
        <w:spacing w:line="288" w:lineRule="auto"/>
        <w:rPr>
          <w:rFonts w:asciiTheme="minorHAnsi" w:hAnsiTheme="minorHAnsi" w:cstheme="minorHAnsi"/>
          <w:sz w:val="24"/>
          <w:szCs w:val="24"/>
        </w:rPr>
      </w:pPr>
    </w:p>
    <w:p w14:paraId="0786464E" w14:textId="77777777" w:rsidR="00322A5B" w:rsidRPr="00C57861" w:rsidRDefault="00322A5B" w:rsidP="00462CFD">
      <w:pPr>
        <w:pStyle w:val="Level1"/>
        <w:numPr>
          <w:ilvl w:val="0"/>
          <w:numId w:val="12"/>
        </w:numPr>
        <w:spacing w:before="0" w:after="0" w:line="288" w:lineRule="auto"/>
        <w:ind w:left="0" w:firstLine="0"/>
        <w:jc w:val="center"/>
        <w:rPr>
          <w:rFonts w:asciiTheme="minorHAnsi" w:hAnsiTheme="minorHAnsi" w:cstheme="minorHAnsi"/>
          <w:sz w:val="24"/>
          <w:szCs w:val="24"/>
        </w:rPr>
      </w:pPr>
      <w:bookmarkStart w:id="60" w:name="_DV_M121"/>
      <w:bookmarkStart w:id="61" w:name="_DV_M122"/>
      <w:bookmarkStart w:id="62" w:name="_DV_M123"/>
      <w:bookmarkStart w:id="63" w:name="_DV_M124"/>
      <w:bookmarkStart w:id="64" w:name="_DV_M125"/>
      <w:bookmarkStart w:id="65" w:name="_DV_M126"/>
      <w:bookmarkStart w:id="66" w:name="_DV_M127"/>
      <w:bookmarkStart w:id="67" w:name="_DV_M128"/>
      <w:bookmarkStart w:id="68" w:name="_DV_M129"/>
      <w:bookmarkStart w:id="69" w:name="_DV_M130"/>
      <w:bookmarkStart w:id="70" w:name="_DV_M131"/>
      <w:bookmarkStart w:id="71" w:name="_DV_M132"/>
      <w:bookmarkStart w:id="72" w:name="_DV_M133"/>
      <w:bookmarkStart w:id="73" w:name="_DV_M134"/>
      <w:bookmarkStart w:id="74" w:name="_DV_M135"/>
      <w:bookmarkStart w:id="75" w:name="_DV_M136"/>
      <w:bookmarkStart w:id="76" w:name="_DV_M137"/>
      <w:bookmarkStart w:id="77" w:name="_DV_M139"/>
      <w:bookmarkStart w:id="78" w:name="_DV_M140"/>
      <w:bookmarkStart w:id="79" w:name="_DV_M141"/>
      <w:bookmarkStart w:id="80" w:name="_DV_M142"/>
      <w:bookmarkStart w:id="81" w:name="_DV_M143"/>
      <w:bookmarkStart w:id="82" w:name="_DV_M144"/>
      <w:bookmarkStart w:id="83" w:name="_DV_M145"/>
      <w:bookmarkStart w:id="84" w:name="_DV_M146"/>
      <w:bookmarkStart w:id="85" w:name="_DV_M147"/>
      <w:bookmarkStart w:id="86" w:name="_DV_M148"/>
      <w:bookmarkStart w:id="87" w:name="_DV_M149"/>
      <w:bookmarkStart w:id="88" w:name="_DV_M150"/>
      <w:bookmarkStart w:id="89" w:name="_DV_M151"/>
      <w:bookmarkStart w:id="90" w:name="_DV_M152"/>
      <w:bookmarkStart w:id="91" w:name="_DV_M153"/>
      <w:bookmarkStart w:id="92" w:name="_DV_M154"/>
      <w:bookmarkStart w:id="93" w:name="_DV_M155"/>
      <w:bookmarkStart w:id="94" w:name="_DV_M156"/>
      <w:bookmarkStart w:id="95" w:name="_DV_M157"/>
      <w:bookmarkStart w:id="96" w:name="_DV_M158"/>
      <w:bookmarkStart w:id="97" w:name="_DV_M159"/>
      <w:bookmarkStart w:id="98" w:name="_DV_M160"/>
      <w:bookmarkStart w:id="99" w:name="_DV_M161"/>
      <w:bookmarkStart w:id="100" w:name="_DV_M162"/>
      <w:bookmarkStart w:id="101" w:name="_DV_M163"/>
      <w:bookmarkStart w:id="102" w:name="_DV_M164"/>
      <w:bookmarkStart w:id="103" w:name="_DV_M165"/>
      <w:bookmarkStart w:id="104" w:name="_Ref49118888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C57861">
        <w:rPr>
          <w:rFonts w:asciiTheme="minorHAnsi" w:hAnsiTheme="minorHAnsi" w:cstheme="minorHAnsi"/>
          <w:sz w:val="24"/>
          <w:szCs w:val="24"/>
        </w:rPr>
        <w:t xml:space="preserve">CLÁUSULA </w:t>
      </w:r>
      <w:r w:rsidR="0015076D" w:rsidRPr="00C57861">
        <w:rPr>
          <w:rFonts w:asciiTheme="minorHAnsi" w:hAnsiTheme="minorHAnsi" w:cstheme="minorHAnsi"/>
          <w:sz w:val="24"/>
          <w:szCs w:val="24"/>
        </w:rPr>
        <w:t>SEXTA</w:t>
      </w:r>
      <w:r w:rsidRPr="00C57861">
        <w:rPr>
          <w:rFonts w:asciiTheme="minorHAnsi" w:hAnsiTheme="minorHAnsi" w:cstheme="minorHAnsi"/>
          <w:sz w:val="24"/>
          <w:szCs w:val="24"/>
        </w:rPr>
        <w:t xml:space="preserve"> - VENCIMENTO ANTECIPADO</w:t>
      </w:r>
      <w:bookmarkEnd w:id="104"/>
    </w:p>
    <w:p w14:paraId="4543D1BD" w14:textId="77777777" w:rsidR="00322A5B" w:rsidRPr="00C57861" w:rsidRDefault="00322A5B" w:rsidP="00462CFD">
      <w:pPr>
        <w:pStyle w:val="Level1"/>
        <w:numPr>
          <w:ilvl w:val="0"/>
          <w:numId w:val="0"/>
        </w:numPr>
        <w:spacing w:before="0" w:after="0" w:line="288" w:lineRule="auto"/>
        <w:jc w:val="left"/>
        <w:rPr>
          <w:rFonts w:asciiTheme="minorHAnsi" w:hAnsiTheme="minorHAnsi" w:cstheme="minorHAnsi"/>
          <w:sz w:val="24"/>
          <w:szCs w:val="24"/>
        </w:rPr>
      </w:pPr>
    </w:p>
    <w:p w14:paraId="55D20A5D" w14:textId="3DF31A55"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bookmarkStart w:id="105" w:name="_DV_M268"/>
      <w:bookmarkStart w:id="106" w:name="_Ref392008548"/>
      <w:bookmarkEnd w:id="105"/>
      <w:r w:rsidRPr="00C57861">
        <w:rPr>
          <w:rFonts w:asciiTheme="minorHAnsi" w:hAnsiTheme="minorHAnsi" w:cstheme="minorHAnsi"/>
          <w:sz w:val="24"/>
          <w:szCs w:val="24"/>
          <w:lang w:val="pt-BR"/>
        </w:rPr>
        <w:t xml:space="preserve">Observado o disposto nas Cláusulas </w:t>
      </w:r>
      <w:r w:rsidR="00C94FDD" w:rsidRPr="00C57861">
        <w:rPr>
          <w:rFonts w:asciiTheme="minorHAnsi" w:hAnsiTheme="minorHAnsi" w:cstheme="minorHAnsi"/>
          <w:sz w:val="24"/>
          <w:szCs w:val="24"/>
          <w:lang w:val="pt-BR"/>
        </w:rPr>
        <w:t>6</w:t>
      </w:r>
      <w:r w:rsidRPr="00C57861">
        <w:rPr>
          <w:rFonts w:asciiTheme="minorHAnsi" w:hAnsiTheme="minorHAnsi" w:cstheme="minorHAnsi"/>
          <w:sz w:val="24"/>
          <w:szCs w:val="24"/>
          <w:lang w:val="pt-BR"/>
        </w:rPr>
        <w:t xml:space="preserve">.2 a </w:t>
      </w:r>
      <w:r w:rsidR="00C94FDD" w:rsidRPr="00C57861">
        <w:rPr>
          <w:rFonts w:asciiTheme="minorHAnsi" w:hAnsiTheme="minorHAnsi" w:cstheme="minorHAnsi"/>
          <w:sz w:val="24"/>
          <w:szCs w:val="24"/>
          <w:lang w:val="pt-BR"/>
        </w:rPr>
        <w:t>6</w:t>
      </w:r>
      <w:r w:rsidRPr="00C57861">
        <w:rPr>
          <w:rFonts w:asciiTheme="minorHAnsi" w:hAnsiTheme="minorHAnsi" w:cstheme="minorHAnsi"/>
          <w:sz w:val="24"/>
          <w:szCs w:val="24"/>
          <w:lang w:val="pt-BR"/>
        </w:rPr>
        <w:t xml:space="preserve">.7 abaixo, o Agente Fiduciário deverá declarar antecipadamente vencidas todas as obrigações constantes desta Escritura de Emissão, na ocorrência das hipóteses descritas nas Cláusulas </w:t>
      </w:r>
      <w:r w:rsidR="00C94FDD" w:rsidRPr="00C57861">
        <w:rPr>
          <w:rFonts w:asciiTheme="minorHAnsi" w:hAnsiTheme="minorHAnsi" w:cstheme="minorHAnsi"/>
          <w:sz w:val="24"/>
          <w:szCs w:val="24"/>
          <w:lang w:val="pt-BR"/>
        </w:rPr>
        <w:fldChar w:fldCharType="begin"/>
      </w:r>
      <w:r w:rsidR="00C94FDD" w:rsidRPr="00C57861">
        <w:rPr>
          <w:rFonts w:asciiTheme="minorHAnsi" w:hAnsiTheme="minorHAnsi" w:cstheme="minorHAnsi"/>
          <w:sz w:val="24"/>
          <w:szCs w:val="24"/>
          <w:lang w:val="pt-BR"/>
        </w:rPr>
        <w:instrText xml:space="preserve"> REF _Ref416256173 \r \h  \* MERGEFORMAT </w:instrText>
      </w:r>
      <w:r w:rsidR="00C94FDD" w:rsidRPr="00C57861">
        <w:rPr>
          <w:rFonts w:asciiTheme="minorHAnsi" w:hAnsiTheme="minorHAnsi" w:cstheme="minorHAnsi"/>
          <w:sz w:val="24"/>
          <w:szCs w:val="24"/>
          <w:lang w:val="pt-BR"/>
        </w:rPr>
      </w:r>
      <w:r w:rsidR="00C94FDD"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6.1.1</w:t>
      </w:r>
      <w:r w:rsidR="00C94FDD"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e </w:t>
      </w:r>
      <w:r w:rsidR="00C94FDD" w:rsidRPr="00C57861">
        <w:rPr>
          <w:rFonts w:asciiTheme="minorHAnsi" w:hAnsiTheme="minorHAnsi" w:cstheme="minorHAnsi"/>
          <w:sz w:val="24"/>
          <w:szCs w:val="24"/>
          <w:lang w:val="pt-BR"/>
        </w:rPr>
        <w:fldChar w:fldCharType="begin"/>
      </w:r>
      <w:r w:rsidR="00C94FDD" w:rsidRPr="00C57861">
        <w:rPr>
          <w:rFonts w:asciiTheme="minorHAnsi" w:hAnsiTheme="minorHAnsi" w:cstheme="minorHAnsi"/>
          <w:sz w:val="24"/>
          <w:szCs w:val="24"/>
          <w:lang w:val="pt-BR"/>
        </w:rPr>
        <w:instrText xml:space="preserve"> REF _Ref398888998 \r \h  \* MERGEFORMAT </w:instrText>
      </w:r>
      <w:r w:rsidR="00C94FDD" w:rsidRPr="00C57861">
        <w:rPr>
          <w:rFonts w:asciiTheme="minorHAnsi" w:hAnsiTheme="minorHAnsi" w:cstheme="minorHAnsi"/>
          <w:sz w:val="24"/>
          <w:szCs w:val="24"/>
          <w:lang w:val="pt-BR"/>
        </w:rPr>
      </w:r>
      <w:r w:rsidR="00C94FDD"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6.1.2</w:t>
      </w:r>
      <w:r w:rsidR="00C94FDD"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abaixo (cada um, um “</w:t>
      </w:r>
      <w:r w:rsidRPr="00C57861">
        <w:rPr>
          <w:rFonts w:asciiTheme="minorHAnsi" w:hAnsiTheme="minorHAnsi" w:cstheme="minorHAnsi"/>
          <w:bCs/>
          <w:sz w:val="24"/>
          <w:szCs w:val="24"/>
          <w:u w:val="single"/>
          <w:lang w:val="pt-BR"/>
        </w:rPr>
        <w:t>Evento de Vencimento Antecipado</w:t>
      </w:r>
      <w:r w:rsidRPr="00C57861">
        <w:rPr>
          <w:rFonts w:asciiTheme="minorHAnsi" w:hAnsiTheme="minorHAnsi" w:cstheme="minorHAnsi"/>
          <w:sz w:val="24"/>
          <w:szCs w:val="24"/>
          <w:lang w:val="pt-BR"/>
        </w:rPr>
        <w:t>”):</w:t>
      </w:r>
      <w:bookmarkEnd w:id="106"/>
    </w:p>
    <w:p w14:paraId="75E46F4B"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578E8475" w14:textId="2AAD6C8E"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bookmarkStart w:id="107" w:name="_Ref416256173"/>
      <w:bookmarkStart w:id="108" w:name="_Ref398913061"/>
      <w:r w:rsidRPr="00C57861">
        <w:rPr>
          <w:rFonts w:asciiTheme="minorHAnsi" w:hAnsiTheme="minorHAnsi" w:cstheme="minorHAnsi"/>
          <w:sz w:val="24"/>
          <w:szCs w:val="24"/>
          <w:lang w:val="pt-BR"/>
        </w:rPr>
        <w:t xml:space="preserve">Constituem Eventos de Vencimento Antecipado que acarretam o vencimento automático das obrigações decorrentes desta Escritura de Emissão, aplicando-se o disposto na Cláusula </w:t>
      </w:r>
      <w:r w:rsidR="00C94FDD" w:rsidRPr="00C57861">
        <w:rPr>
          <w:rFonts w:asciiTheme="minorHAnsi" w:hAnsiTheme="minorHAnsi" w:cstheme="minorHAnsi"/>
          <w:sz w:val="24"/>
          <w:szCs w:val="24"/>
          <w:lang w:val="pt-BR"/>
        </w:rPr>
        <w:fldChar w:fldCharType="begin"/>
      </w:r>
      <w:r w:rsidR="00C94FDD" w:rsidRPr="00C57861">
        <w:rPr>
          <w:rFonts w:asciiTheme="minorHAnsi" w:hAnsiTheme="minorHAnsi" w:cstheme="minorHAnsi"/>
          <w:sz w:val="24"/>
          <w:szCs w:val="24"/>
          <w:lang w:val="pt-BR"/>
        </w:rPr>
        <w:instrText xml:space="preserve"> REF _Ref515461329 \r \h  \* MERGEFORMAT </w:instrText>
      </w:r>
      <w:r w:rsidR="00C94FDD" w:rsidRPr="00C57861">
        <w:rPr>
          <w:rFonts w:asciiTheme="minorHAnsi" w:hAnsiTheme="minorHAnsi" w:cstheme="minorHAnsi"/>
          <w:sz w:val="24"/>
          <w:szCs w:val="24"/>
          <w:lang w:val="pt-BR"/>
        </w:rPr>
      </w:r>
      <w:r w:rsidR="00C94FDD"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6.2</w:t>
      </w:r>
      <w:r w:rsidR="00C94FDD"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abaixo:</w:t>
      </w:r>
      <w:bookmarkEnd w:id="107"/>
      <w:bookmarkEnd w:id="108"/>
      <w:r w:rsidRPr="00C57861">
        <w:rPr>
          <w:rFonts w:asciiTheme="minorHAnsi" w:hAnsiTheme="minorHAnsi" w:cstheme="minorHAnsi"/>
          <w:sz w:val="24"/>
          <w:szCs w:val="24"/>
          <w:lang w:val="pt-BR"/>
        </w:rPr>
        <w:t xml:space="preserve"> </w:t>
      </w:r>
    </w:p>
    <w:p w14:paraId="117C7238"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6E368F87" w14:textId="260153C3"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inadimplemento pela Emissora de qualquer obrigação pecuniária</w:t>
      </w:r>
      <w:r w:rsidR="00F013AF" w:rsidRPr="00C57861">
        <w:rPr>
          <w:rFonts w:asciiTheme="minorHAnsi" w:hAnsiTheme="minorHAnsi" w:cstheme="minorHAnsi"/>
          <w:sz w:val="24"/>
          <w:szCs w:val="24"/>
          <w:lang w:val="pt-BR"/>
        </w:rPr>
        <w:t xml:space="preserve"> assumidas pela Emissora perante os Debenturistas,</w:t>
      </w:r>
      <w:r w:rsidRPr="00C57861">
        <w:rPr>
          <w:rFonts w:asciiTheme="minorHAnsi" w:hAnsiTheme="minorHAnsi" w:cstheme="minorHAnsi"/>
          <w:sz w:val="24"/>
          <w:szCs w:val="24"/>
          <w:lang w:val="pt-BR"/>
        </w:rPr>
        <w:t xml:space="preserve"> decorrente das Debêntures, desta Escritura de Emissão</w:t>
      </w:r>
      <w:r w:rsidR="002775DA" w:rsidRPr="00C57861">
        <w:rPr>
          <w:rFonts w:asciiTheme="minorHAnsi" w:hAnsiTheme="minorHAnsi" w:cstheme="minorHAnsi"/>
          <w:sz w:val="24"/>
          <w:szCs w:val="24"/>
          <w:lang w:val="pt-BR"/>
        </w:rPr>
        <w:t>,</w:t>
      </w:r>
      <w:r w:rsidR="000879E8" w:rsidRPr="00C57861">
        <w:rPr>
          <w:rFonts w:asciiTheme="minorHAnsi" w:hAnsiTheme="minorHAnsi" w:cstheme="minorHAnsi"/>
          <w:sz w:val="24"/>
          <w:szCs w:val="24"/>
          <w:lang w:val="pt-BR"/>
        </w:rPr>
        <w:t xml:space="preserve"> conforme aplicável,</w:t>
      </w:r>
      <w:r w:rsidR="002775DA" w:rsidRPr="00C57861">
        <w:rPr>
          <w:rFonts w:asciiTheme="minorHAnsi" w:hAnsiTheme="minorHAnsi" w:cstheme="minorHAnsi"/>
          <w:sz w:val="24"/>
          <w:szCs w:val="24"/>
          <w:lang w:val="pt-BR"/>
        </w:rPr>
        <w:t xml:space="preserve"> não sanado no prazo </w:t>
      </w:r>
      <w:r w:rsidR="002775DA" w:rsidRPr="00881868">
        <w:rPr>
          <w:rFonts w:asciiTheme="minorHAnsi" w:hAnsiTheme="minorHAnsi" w:cstheme="minorHAnsi"/>
          <w:sz w:val="24"/>
          <w:szCs w:val="24"/>
          <w:lang w:val="pt-BR"/>
        </w:rPr>
        <w:t xml:space="preserve">de </w:t>
      </w:r>
      <w:r w:rsidR="00394EA5">
        <w:rPr>
          <w:rFonts w:asciiTheme="minorHAnsi" w:hAnsiTheme="minorHAnsi"/>
          <w:sz w:val="24"/>
          <w:lang w:val="pt-BR"/>
        </w:rPr>
        <w:t xml:space="preserve">2 (dois) </w:t>
      </w:r>
      <w:r w:rsidR="002775DA" w:rsidRPr="00A84059">
        <w:rPr>
          <w:rFonts w:asciiTheme="minorHAnsi" w:hAnsiTheme="minorHAnsi"/>
          <w:sz w:val="24"/>
          <w:lang w:val="pt-BR"/>
        </w:rPr>
        <w:t>Dia</w:t>
      </w:r>
      <w:r w:rsidR="00AF028F" w:rsidRPr="00A84059">
        <w:rPr>
          <w:rFonts w:asciiTheme="minorHAnsi" w:hAnsiTheme="minorHAnsi"/>
          <w:sz w:val="24"/>
          <w:lang w:val="pt-BR"/>
        </w:rPr>
        <w:t>s</w:t>
      </w:r>
      <w:r w:rsidR="002775DA" w:rsidRPr="00A84059">
        <w:rPr>
          <w:rFonts w:asciiTheme="minorHAnsi" w:hAnsiTheme="minorHAnsi"/>
          <w:sz w:val="24"/>
          <w:lang w:val="pt-BR"/>
        </w:rPr>
        <w:t xml:space="preserve"> Út</w:t>
      </w:r>
      <w:r w:rsidR="00AF028F" w:rsidRPr="00A84059">
        <w:rPr>
          <w:rFonts w:asciiTheme="minorHAnsi" w:hAnsiTheme="minorHAnsi"/>
          <w:sz w:val="24"/>
          <w:lang w:val="pt-BR"/>
        </w:rPr>
        <w:t>eis</w:t>
      </w:r>
      <w:r w:rsidR="002775DA" w:rsidRPr="00C57861">
        <w:rPr>
          <w:rFonts w:asciiTheme="minorHAnsi" w:hAnsiTheme="minorHAnsi" w:cstheme="minorHAnsi"/>
          <w:sz w:val="24"/>
          <w:szCs w:val="24"/>
          <w:lang w:val="pt-BR"/>
        </w:rPr>
        <w:t xml:space="preserve"> contado</w:t>
      </w:r>
      <w:r w:rsidR="00AF028F" w:rsidRPr="00C57861">
        <w:rPr>
          <w:rFonts w:asciiTheme="minorHAnsi" w:hAnsiTheme="minorHAnsi" w:cstheme="minorHAnsi"/>
          <w:sz w:val="24"/>
          <w:szCs w:val="24"/>
          <w:lang w:val="pt-BR"/>
        </w:rPr>
        <w:t>s</w:t>
      </w:r>
      <w:r w:rsidR="002775DA" w:rsidRPr="00C57861">
        <w:rPr>
          <w:rFonts w:asciiTheme="minorHAnsi" w:hAnsiTheme="minorHAnsi" w:cstheme="minorHAnsi"/>
          <w:sz w:val="24"/>
          <w:szCs w:val="24"/>
          <w:lang w:val="pt-BR"/>
        </w:rPr>
        <w:t xml:space="preserve"> do respectivo inadimplemento</w:t>
      </w:r>
      <w:r w:rsidRPr="00C57861">
        <w:rPr>
          <w:rFonts w:asciiTheme="minorHAnsi" w:hAnsiTheme="minorHAnsi" w:cstheme="minorHAnsi"/>
          <w:sz w:val="24"/>
          <w:szCs w:val="24"/>
          <w:lang w:val="pt-BR"/>
        </w:rPr>
        <w:t xml:space="preserve">; </w:t>
      </w:r>
    </w:p>
    <w:p w14:paraId="465009AE" w14:textId="77777777" w:rsidR="00322A5B" w:rsidRPr="00C57861" w:rsidRDefault="00322A5B" w:rsidP="00462CFD">
      <w:pPr>
        <w:spacing w:line="288" w:lineRule="auto"/>
        <w:rPr>
          <w:rFonts w:asciiTheme="minorHAnsi" w:hAnsiTheme="minorHAnsi" w:cstheme="minorHAnsi"/>
          <w:noProof/>
          <w:sz w:val="24"/>
          <w:szCs w:val="24"/>
        </w:rPr>
      </w:pPr>
      <w:bookmarkStart w:id="109" w:name="_Ref514975529"/>
    </w:p>
    <w:bookmarkEnd w:id="109"/>
    <w:p w14:paraId="07902790" w14:textId="3BB908BC" w:rsidR="00322A5B" w:rsidRPr="00C57861" w:rsidRDefault="00322A5B" w:rsidP="00462CFD">
      <w:pPr>
        <w:pStyle w:val="Level4"/>
        <w:numPr>
          <w:ilvl w:val="3"/>
          <w:numId w:val="12"/>
        </w:numPr>
        <w:spacing w:after="0" w:line="288" w:lineRule="auto"/>
        <w:ind w:left="0" w:firstLine="0"/>
        <w:rPr>
          <w:rFonts w:asciiTheme="minorHAnsi" w:hAnsiTheme="minorHAnsi" w:cstheme="minorHAnsi"/>
          <w:noProof/>
          <w:sz w:val="24"/>
          <w:szCs w:val="24"/>
          <w:lang w:val="pt-BR"/>
        </w:rPr>
      </w:pPr>
      <w:r w:rsidRPr="00C57861">
        <w:rPr>
          <w:rFonts w:asciiTheme="minorHAnsi" w:hAnsiTheme="minorHAnsi" w:cstheme="minorHAnsi"/>
          <w:sz w:val="24"/>
          <w:szCs w:val="24"/>
          <w:lang w:val="pt-BR"/>
        </w:rPr>
        <w:t>se for verificada a invalidade</w:t>
      </w:r>
      <w:r w:rsidR="006A2BE0" w:rsidRPr="00C57861">
        <w:rPr>
          <w:rFonts w:asciiTheme="minorHAnsi" w:hAnsiTheme="minorHAnsi" w:cstheme="minorHAnsi"/>
          <w:sz w:val="24"/>
          <w:szCs w:val="24"/>
          <w:lang w:val="pt-BR"/>
        </w:rPr>
        <w:t>,</w:t>
      </w:r>
      <w:r w:rsidR="00511F41"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nulidade ou inexequibilidade, total ou parcial, quanto </w:t>
      </w:r>
      <w:r w:rsidR="000264E3" w:rsidRPr="00C57861">
        <w:rPr>
          <w:rFonts w:asciiTheme="minorHAnsi" w:hAnsiTheme="minorHAnsi" w:cstheme="minorHAnsi"/>
          <w:sz w:val="24"/>
          <w:szCs w:val="24"/>
          <w:lang w:val="pt-BR"/>
        </w:rPr>
        <w:t>esta Escritura de E</w:t>
      </w:r>
      <w:r w:rsidRPr="00C57861">
        <w:rPr>
          <w:rFonts w:asciiTheme="minorHAnsi" w:hAnsiTheme="minorHAnsi" w:cstheme="minorHAnsi"/>
          <w:sz w:val="24"/>
          <w:szCs w:val="24"/>
          <w:lang w:val="pt-BR"/>
        </w:rPr>
        <w:t>missão</w:t>
      </w:r>
      <w:r w:rsidR="000879E8" w:rsidRPr="00C57861">
        <w:rPr>
          <w:rFonts w:asciiTheme="minorHAnsi" w:hAnsiTheme="minorHAnsi" w:cstheme="minorHAnsi"/>
          <w:sz w:val="24"/>
          <w:szCs w:val="24"/>
          <w:lang w:val="pt-BR"/>
        </w:rPr>
        <w:t xml:space="preserve">, </w:t>
      </w:r>
      <w:r w:rsidR="000879E8" w:rsidRPr="00C57861">
        <w:rPr>
          <w:rFonts w:asciiTheme="minorHAnsi" w:hAnsiTheme="minorHAnsi" w:cstheme="minorHAnsi"/>
          <w:noProof/>
          <w:sz w:val="24"/>
          <w:szCs w:val="24"/>
          <w:lang w:val="pt-BR"/>
        </w:rPr>
        <w:t xml:space="preserve">por decisão judicial cujo cumprimento seja imediatamente exigível, para a qual a Emissora não tenha obtido decisão com efeito suspensivo, no prazo de </w:t>
      </w:r>
      <w:r w:rsidR="00E32BE2" w:rsidRPr="00C57861">
        <w:rPr>
          <w:rFonts w:asciiTheme="minorHAnsi" w:hAnsiTheme="minorHAnsi" w:cstheme="minorHAnsi"/>
          <w:noProof/>
          <w:sz w:val="24"/>
          <w:szCs w:val="24"/>
          <w:lang w:val="pt-BR"/>
        </w:rPr>
        <w:t xml:space="preserve">10 </w:t>
      </w:r>
      <w:r w:rsidR="000879E8" w:rsidRPr="00C57861">
        <w:rPr>
          <w:rFonts w:asciiTheme="minorHAnsi" w:hAnsiTheme="minorHAnsi" w:cstheme="minorHAnsi"/>
          <w:noProof/>
          <w:sz w:val="24"/>
          <w:szCs w:val="24"/>
          <w:lang w:val="pt-BR"/>
        </w:rPr>
        <w:t>(</w:t>
      </w:r>
      <w:r w:rsidR="00E32BE2" w:rsidRPr="00C57861">
        <w:rPr>
          <w:rFonts w:asciiTheme="minorHAnsi" w:hAnsiTheme="minorHAnsi" w:cstheme="minorHAnsi"/>
          <w:noProof/>
          <w:sz w:val="24"/>
          <w:szCs w:val="24"/>
          <w:lang w:val="pt-BR"/>
        </w:rPr>
        <w:t>dez</w:t>
      </w:r>
      <w:r w:rsidR="000879E8" w:rsidRPr="00C57861">
        <w:rPr>
          <w:rFonts w:asciiTheme="minorHAnsi" w:hAnsiTheme="minorHAnsi" w:cstheme="minorHAnsi"/>
          <w:noProof/>
          <w:sz w:val="24"/>
          <w:szCs w:val="24"/>
          <w:lang w:val="pt-BR"/>
        </w:rPr>
        <w:t xml:space="preserve">) </w:t>
      </w:r>
      <w:r w:rsidR="00B4079F" w:rsidRPr="00C57861">
        <w:rPr>
          <w:rFonts w:asciiTheme="minorHAnsi" w:hAnsiTheme="minorHAnsi" w:cstheme="minorHAnsi"/>
          <w:noProof/>
          <w:sz w:val="24"/>
          <w:szCs w:val="24"/>
          <w:lang w:val="pt-BR"/>
        </w:rPr>
        <w:t>D</w:t>
      </w:r>
      <w:r w:rsidR="000264E3" w:rsidRPr="00C57861">
        <w:rPr>
          <w:rFonts w:asciiTheme="minorHAnsi" w:hAnsiTheme="minorHAnsi" w:cstheme="minorHAnsi"/>
          <w:noProof/>
          <w:sz w:val="24"/>
          <w:szCs w:val="24"/>
          <w:lang w:val="pt-BR"/>
        </w:rPr>
        <w:t>ias</w:t>
      </w:r>
      <w:r w:rsidR="000879E8" w:rsidRPr="00C57861">
        <w:rPr>
          <w:rFonts w:asciiTheme="minorHAnsi" w:hAnsiTheme="minorHAnsi" w:cstheme="minorHAnsi"/>
          <w:noProof/>
          <w:sz w:val="24"/>
          <w:szCs w:val="24"/>
          <w:lang w:val="pt-BR"/>
        </w:rPr>
        <w:t xml:space="preserve"> </w:t>
      </w:r>
      <w:r w:rsidR="00B4079F" w:rsidRPr="00C57861">
        <w:rPr>
          <w:rFonts w:asciiTheme="minorHAnsi" w:hAnsiTheme="minorHAnsi" w:cstheme="minorHAnsi"/>
          <w:noProof/>
          <w:sz w:val="24"/>
          <w:szCs w:val="24"/>
          <w:lang w:val="pt-BR"/>
        </w:rPr>
        <w:t xml:space="preserve">Úteis </w:t>
      </w:r>
      <w:r w:rsidR="000879E8" w:rsidRPr="00C57861">
        <w:rPr>
          <w:rFonts w:asciiTheme="minorHAnsi" w:hAnsiTheme="minorHAnsi" w:cstheme="minorHAnsi"/>
          <w:noProof/>
          <w:sz w:val="24"/>
          <w:szCs w:val="24"/>
          <w:lang w:val="pt-BR"/>
        </w:rPr>
        <w:t>contados da data em que a Emissora tomar conhecimento e/ou da data de publicação da referida decisão ou sentença, o que ocorrer primeiro</w:t>
      </w:r>
      <w:r w:rsidRPr="00C57861">
        <w:rPr>
          <w:rFonts w:asciiTheme="minorHAnsi" w:hAnsiTheme="minorHAnsi" w:cstheme="minorHAnsi"/>
          <w:sz w:val="24"/>
          <w:szCs w:val="24"/>
          <w:lang w:val="pt-BR"/>
        </w:rPr>
        <w:t>;</w:t>
      </w:r>
    </w:p>
    <w:p w14:paraId="404A8080" w14:textId="77777777" w:rsidR="00322A5B" w:rsidRPr="00C57861" w:rsidRDefault="00322A5B" w:rsidP="00462CFD">
      <w:pPr>
        <w:pStyle w:val="PargrafodaLista"/>
        <w:spacing w:line="288" w:lineRule="auto"/>
        <w:rPr>
          <w:rFonts w:asciiTheme="minorHAnsi" w:hAnsiTheme="minorHAnsi" w:cstheme="minorHAnsi"/>
          <w:sz w:val="24"/>
          <w:szCs w:val="24"/>
        </w:rPr>
      </w:pPr>
    </w:p>
    <w:p w14:paraId="36FBDD2D" w14:textId="035EED54" w:rsidR="00BA0ED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w:t>
      </w:r>
      <w:r w:rsidR="00951974" w:rsidRPr="00C57861">
        <w:rPr>
          <w:rFonts w:asciiTheme="minorHAnsi" w:hAnsiTheme="minorHAnsi" w:cstheme="minorHAnsi"/>
          <w:sz w:val="24"/>
          <w:szCs w:val="24"/>
          <w:lang w:val="pt-BR"/>
        </w:rPr>
        <w:t>i</w:t>
      </w:r>
      <w:r w:rsidRPr="00C57861">
        <w:rPr>
          <w:rFonts w:asciiTheme="minorHAnsi" w:hAnsiTheme="minorHAnsi" w:cstheme="minorHAnsi"/>
          <w:sz w:val="24"/>
          <w:szCs w:val="24"/>
          <w:lang w:val="pt-BR"/>
        </w:rPr>
        <w:t>) decretação de falência da Emissora</w:t>
      </w:r>
      <w:r w:rsidR="00250486"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e/ou suas respectivas sociedades controladas</w:t>
      </w:r>
      <w:r w:rsidR="00105C67">
        <w:rPr>
          <w:rFonts w:asciiTheme="minorHAnsi" w:hAnsiTheme="minorHAnsi" w:cstheme="minorHAnsi"/>
          <w:sz w:val="24"/>
          <w:szCs w:val="24"/>
          <w:lang w:val="pt-BR"/>
        </w:rPr>
        <w:t xml:space="preserve"> diretas ou indiretas</w:t>
      </w:r>
      <w:r w:rsidR="00BB350B">
        <w:rPr>
          <w:rFonts w:asciiTheme="minorHAnsi" w:hAnsiTheme="minorHAnsi" w:cstheme="minorHAnsi"/>
          <w:sz w:val="24"/>
          <w:szCs w:val="24"/>
          <w:lang w:val="pt-BR"/>
        </w:rPr>
        <w:t xml:space="preserve">, </w:t>
      </w:r>
      <w:r w:rsidR="00A760D7" w:rsidRPr="00C57861">
        <w:rPr>
          <w:rFonts w:asciiTheme="minorHAnsi" w:hAnsiTheme="minorHAnsi" w:cstheme="minorHAnsi"/>
          <w:sz w:val="24"/>
          <w:szCs w:val="24"/>
          <w:lang w:val="pt-BR"/>
        </w:rPr>
        <w:t>conforme definição de controle prevista no artigo 116 da Lei das Sociedades por Ações</w:t>
      </w:r>
      <w:r w:rsidR="00105C67">
        <w:rPr>
          <w:rFonts w:asciiTheme="minorHAnsi" w:hAnsiTheme="minorHAnsi" w:cstheme="minorHAnsi"/>
          <w:sz w:val="24"/>
          <w:szCs w:val="24"/>
          <w:lang w:val="pt-BR"/>
        </w:rPr>
        <w:t xml:space="preserve"> e controladas previstas no artigo 243, parágrafo segundo da Lei </w:t>
      </w:r>
      <w:r w:rsidR="00105C67" w:rsidRPr="00C57861">
        <w:rPr>
          <w:rFonts w:asciiTheme="minorHAnsi" w:hAnsiTheme="minorHAnsi" w:cstheme="minorHAnsi"/>
          <w:sz w:val="24"/>
          <w:szCs w:val="24"/>
          <w:lang w:val="pt-BR"/>
        </w:rPr>
        <w:t>das Sociedades por Ações</w:t>
      </w:r>
      <w:r w:rsidR="00BB350B">
        <w:rPr>
          <w:rFonts w:asciiTheme="minorHAnsi" w:hAnsiTheme="minorHAnsi" w:cstheme="minorHAnsi"/>
          <w:sz w:val="24"/>
          <w:szCs w:val="24"/>
          <w:lang w:val="pt-BR"/>
        </w:rPr>
        <w:t xml:space="preserve"> (“</w:t>
      </w:r>
      <w:r w:rsidR="00BB350B" w:rsidRPr="00693F96">
        <w:rPr>
          <w:rFonts w:asciiTheme="minorHAnsi" w:hAnsiTheme="minorHAnsi" w:cstheme="minorHAnsi"/>
          <w:sz w:val="24"/>
          <w:szCs w:val="24"/>
          <w:u w:val="single"/>
          <w:lang w:val="pt-BR"/>
        </w:rPr>
        <w:t>Controladas</w:t>
      </w:r>
      <w:r w:rsidR="00BB350B">
        <w:rPr>
          <w:rFonts w:asciiTheme="minorHAnsi" w:hAnsiTheme="minorHAnsi" w:cstheme="minorHAnsi"/>
          <w:sz w:val="24"/>
          <w:szCs w:val="24"/>
          <w:lang w:val="pt-BR"/>
        </w:rPr>
        <w:t>”)</w:t>
      </w:r>
      <w:r w:rsidRPr="00C57861">
        <w:rPr>
          <w:rFonts w:asciiTheme="minorHAnsi" w:hAnsiTheme="minorHAnsi" w:cstheme="minorHAnsi"/>
          <w:sz w:val="24"/>
          <w:szCs w:val="24"/>
          <w:lang w:val="pt-BR"/>
        </w:rPr>
        <w:t>; (</w:t>
      </w:r>
      <w:proofErr w:type="spellStart"/>
      <w:r w:rsidR="004B2C4B"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pedido de autofalência pela Emissora e/ou suas </w:t>
      </w:r>
      <w:r w:rsidR="00390C5F" w:rsidRPr="00C57861">
        <w:rPr>
          <w:rFonts w:asciiTheme="minorHAnsi" w:hAnsiTheme="minorHAnsi" w:cstheme="minorHAnsi"/>
          <w:sz w:val="24"/>
          <w:szCs w:val="24"/>
          <w:lang w:val="pt-BR"/>
        </w:rPr>
        <w:t>Controladas</w:t>
      </w:r>
      <w:r w:rsidRPr="00C57861">
        <w:rPr>
          <w:rFonts w:asciiTheme="minorHAnsi" w:hAnsiTheme="minorHAnsi" w:cstheme="minorHAnsi"/>
          <w:sz w:val="24"/>
          <w:szCs w:val="24"/>
          <w:lang w:val="pt-BR"/>
        </w:rPr>
        <w:t>, independente do deferimento do respectivo pedido; (</w:t>
      </w:r>
      <w:proofErr w:type="spellStart"/>
      <w:r w:rsidR="004B2C4B"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xml:space="preserve">) pedido de falência da Emissora </w:t>
      </w:r>
      <w:r w:rsidR="001B01A4">
        <w:rPr>
          <w:rFonts w:asciiTheme="minorHAnsi" w:hAnsiTheme="minorHAnsi" w:cstheme="minorHAnsi"/>
          <w:sz w:val="24"/>
          <w:szCs w:val="24"/>
          <w:lang w:val="pt-BR"/>
        </w:rPr>
        <w:t xml:space="preserve">e/ou de suas Controladas </w:t>
      </w:r>
      <w:r w:rsidRPr="00C57861">
        <w:rPr>
          <w:rFonts w:asciiTheme="minorHAnsi" w:hAnsiTheme="minorHAnsi" w:cstheme="minorHAnsi"/>
          <w:sz w:val="24"/>
          <w:szCs w:val="24"/>
          <w:lang w:val="pt-BR"/>
        </w:rPr>
        <w:t>formulado por terceiros e não elidido no prazo legal; (</w:t>
      </w:r>
      <w:proofErr w:type="spellStart"/>
      <w:r w:rsidR="004B2C4B" w:rsidRPr="00C57861">
        <w:rPr>
          <w:rFonts w:asciiTheme="minorHAnsi" w:hAnsiTheme="minorHAnsi" w:cstheme="minorHAnsi"/>
          <w:sz w:val="24"/>
          <w:szCs w:val="24"/>
          <w:lang w:val="pt-BR"/>
        </w:rPr>
        <w:t>iv</w:t>
      </w:r>
      <w:proofErr w:type="spellEnd"/>
      <w:r w:rsidRPr="00C57861">
        <w:rPr>
          <w:rFonts w:asciiTheme="minorHAnsi" w:hAnsiTheme="minorHAnsi" w:cstheme="minorHAnsi"/>
          <w:sz w:val="24"/>
          <w:szCs w:val="24"/>
          <w:lang w:val="pt-BR"/>
        </w:rPr>
        <w:t xml:space="preserve">) pedido de recuperação judicial ou de recuperação extrajudicial da Emissora e/ou </w:t>
      </w:r>
      <w:r w:rsidR="001B01A4">
        <w:rPr>
          <w:rFonts w:asciiTheme="minorHAnsi" w:hAnsiTheme="minorHAnsi" w:cstheme="minorHAnsi"/>
          <w:sz w:val="24"/>
          <w:szCs w:val="24"/>
          <w:lang w:val="pt-BR"/>
        </w:rPr>
        <w:t xml:space="preserve">de </w:t>
      </w:r>
      <w:r w:rsidRPr="00C57861">
        <w:rPr>
          <w:rFonts w:asciiTheme="minorHAnsi" w:hAnsiTheme="minorHAnsi" w:cstheme="minorHAnsi"/>
          <w:sz w:val="24"/>
          <w:szCs w:val="24"/>
          <w:lang w:val="pt-BR"/>
        </w:rPr>
        <w:t xml:space="preserve">suas </w:t>
      </w:r>
      <w:r w:rsidR="00390C5F" w:rsidRPr="00C57861">
        <w:rPr>
          <w:rFonts w:asciiTheme="minorHAnsi" w:hAnsiTheme="minorHAnsi" w:cstheme="minorHAnsi"/>
          <w:sz w:val="24"/>
          <w:szCs w:val="24"/>
          <w:lang w:val="pt-BR"/>
        </w:rPr>
        <w:t>Controladas</w:t>
      </w:r>
      <w:r w:rsidRPr="00C57861">
        <w:rPr>
          <w:rFonts w:asciiTheme="minorHAnsi" w:hAnsiTheme="minorHAnsi" w:cstheme="minorHAnsi"/>
          <w:sz w:val="24"/>
          <w:szCs w:val="24"/>
          <w:lang w:val="pt-BR"/>
        </w:rPr>
        <w:t>, independentemente do deferimento do respectivo pedido; (</w:t>
      </w:r>
      <w:r w:rsidR="004B2C4B" w:rsidRPr="00C57861">
        <w:rPr>
          <w:rFonts w:asciiTheme="minorHAnsi" w:hAnsiTheme="minorHAnsi" w:cstheme="minorHAnsi"/>
          <w:sz w:val="24"/>
          <w:szCs w:val="24"/>
          <w:lang w:val="pt-BR"/>
        </w:rPr>
        <w:t>v</w:t>
      </w:r>
      <w:r w:rsidRPr="00C57861">
        <w:rPr>
          <w:rFonts w:asciiTheme="minorHAnsi" w:hAnsiTheme="minorHAnsi" w:cstheme="minorHAnsi"/>
          <w:sz w:val="24"/>
          <w:szCs w:val="24"/>
          <w:lang w:val="pt-BR"/>
        </w:rPr>
        <w:t>)</w:t>
      </w:r>
      <w:r w:rsidR="003963DE">
        <w:rPr>
          <w:rFonts w:asciiTheme="minorHAnsi" w:hAnsiTheme="minorHAnsi" w:cstheme="minorHAnsi"/>
          <w:sz w:val="24"/>
          <w:szCs w:val="24"/>
          <w:lang w:val="pt-BR"/>
        </w:rPr>
        <w:t xml:space="preserve"> </w:t>
      </w:r>
      <w:r w:rsidR="003963DE" w:rsidRPr="003963DE">
        <w:rPr>
          <w:rFonts w:asciiTheme="minorHAnsi" w:hAnsiTheme="minorHAnsi" w:cstheme="minorHAnsi"/>
          <w:sz w:val="24"/>
          <w:szCs w:val="24"/>
          <w:lang w:val="pt-BR"/>
        </w:rPr>
        <w:t xml:space="preserve">propositura pela </w:t>
      </w:r>
      <w:r w:rsidR="003963DE">
        <w:rPr>
          <w:rFonts w:asciiTheme="minorHAnsi" w:hAnsiTheme="minorHAnsi" w:cstheme="minorHAnsi"/>
          <w:sz w:val="24"/>
          <w:szCs w:val="24"/>
          <w:lang w:val="pt-BR"/>
        </w:rPr>
        <w:t>Emissora</w:t>
      </w:r>
      <w:r w:rsidR="003963DE" w:rsidRPr="003963DE">
        <w:rPr>
          <w:rFonts w:asciiTheme="minorHAnsi" w:hAnsiTheme="minorHAnsi" w:cstheme="minorHAnsi"/>
          <w:sz w:val="24"/>
          <w:szCs w:val="24"/>
          <w:lang w:val="pt-BR"/>
        </w:rPr>
        <w:t xml:space="preserve"> e/ou por Controladas de plano de recuperação extrajudicial a qualquer credor ou classe de credores, independentemente de ter sido requerida ou obtida homologação judicial do </w:t>
      </w:r>
      <w:r w:rsidR="003963DE" w:rsidRPr="003963DE">
        <w:rPr>
          <w:rFonts w:asciiTheme="minorHAnsi" w:hAnsiTheme="minorHAnsi" w:cstheme="minorHAnsi"/>
          <w:sz w:val="24"/>
          <w:szCs w:val="24"/>
          <w:lang w:val="pt-BR"/>
        </w:rPr>
        <w:lastRenderedPageBreak/>
        <w:t>referido plano</w:t>
      </w:r>
      <w:r w:rsidR="003963DE">
        <w:rPr>
          <w:rFonts w:asciiTheme="minorHAnsi" w:hAnsiTheme="minorHAnsi" w:cstheme="minorHAnsi"/>
          <w:sz w:val="24"/>
          <w:szCs w:val="24"/>
          <w:lang w:val="pt-BR"/>
        </w:rPr>
        <w:t>; (vi)</w:t>
      </w:r>
      <w:r w:rsidRPr="00C57861">
        <w:rPr>
          <w:rFonts w:asciiTheme="minorHAnsi" w:hAnsiTheme="minorHAnsi" w:cstheme="minorHAnsi"/>
          <w:sz w:val="24"/>
          <w:szCs w:val="24"/>
          <w:lang w:val="pt-BR"/>
        </w:rPr>
        <w:t xml:space="preserve"> liquidação, dissolução ou extinção da Emissora</w:t>
      </w:r>
      <w:r w:rsidR="00C40EAE">
        <w:rPr>
          <w:rFonts w:asciiTheme="minorHAnsi" w:hAnsiTheme="minorHAnsi" w:cstheme="minorHAnsi"/>
          <w:sz w:val="24"/>
          <w:szCs w:val="24"/>
          <w:lang w:val="pt-BR"/>
        </w:rPr>
        <w:t>; (</w:t>
      </w:r>
      <w:proofErr w:type="spellStart"/>
      <w:r w:rsidR="00C40EAE">
        <w:rPr>
          <w:rFonts w:asciiTheme="minorHAnsi" w:hAnsiTheme="minorHAnsi" w:cstheme="minorHAnsi"/>
          <w:sz w:val="24"/>
          <w:szCs w:val="24"/>
          <w:lang w:val="pt-BR"/>
        </w:rPr>
        <w:t>vii</w:t>
      </w:r>
      <w:proofErr w:type="spellEnd"/>
      <w:r w:rsidR="00C40EAE">
        <w:rPr>
          <w:rFonts w:asciiTheme="minorHAnsi" w:hAnsiTheme="minorHAnsi" w:cstheme="minorHAnsi"/>
          <w:sz w:val="24"/>
          <w:szCs w:val="24"/>
          <w:lang w:val="pt-BR"/>
        </w:rPr>
        <w:t xml:space="preserve">) </w:t>
      </w:r>
      <w:r w:rsidR="00C40EAE" w:rsidRPr="00C57861">
        <w:rPr>
          <w:rFonts w:asciiTheme="minorHAnsi" w:hAnsiTheme="minorHAnsi" w:cstheme="minorHAnsi"/>
          <w:sz w:val="24"/>
          <w:szCs w:val="24"/>
          <w:lang w:val="pt-BR"/>
        </w:rPr>
        <w:t xml:space="preserve">liquidação, dissolução ou extinção </w:t>
      </w:r>
      <w:r w:rsidR="002912E1">
        <w:rPr>
          <w:rFonts w:asciiTheme="minorHAnsi" w:hAnsiTheme="minorHAnsi" w:cstheme="minorHAnsi"/>
          <w:sz w:val="24"/>
          <w:szCs w:val="24"/>
          <w:lang w:val="pt-BR"/>
        </w:rPr>
        <w:t>das Controladas</w:t>
      </w:r>
      <w:r w:rsidR="00C40EAE">
        <w:rPr>
          <w:rFonts w:asciiTheme="minorHAnsi" w:hAnsiTheme="minorHAnsi" w:cstheme="minorHAnsi"/>
          <w:sz w:val="24"/>
          <w:szCs w:val="24"/>
          <w:lang w:val="pt-BR"/>
        </w:rPr>
        <w:t xml:space="preserve">, </w:t>
      </w:r>
      <w:r w:rsidR="00C40EAE" w:rsidRPr="00C40EAE">
        <w:rPr>
          <w:rFonts w:asciiTheme="minorHAnsi" w:hAnsiTheme="minorHAnsi" w:cstheme="minorHAnsi"/>
          <w:sz w:val="24"/>
          <w:szCs w:val="24"/>
          <w:lang w:val="pt-BR"/>
        </w:rPr>
        <w:t>exceto se decorrente de reorganizações societárias entre sociedades do mesmo grupo econômico da Emissora</w:t>
      </w:r>
      <w:r w:rsidR="00521B8A"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w:t>
      </w:r>
      <w:r w:rsidR="00C94FDD" w:rsidRPr="00C57861">
        <w:rPr>
          <w:rFonts w:asciiTheme="minorHAnsi" w:hAnsiTheme="minorHAnsi" w:cstheme="minorHAnsi"/>
          <w:sz w:val="24"/>
          <w:szCs w:val="24"/>
          <w:lang w:val="pt-BR"/>
        </w:rPr>
        <w:t>ou (</w:t>
      </w:r>
      <w:proofErr w:type="spellStart"/>
      <w:r w:rsidR="004B2C4B" w:rsidRPr="00C57861">
        <w:rPr>
          <w:rFonts w:asciiTheme="minorHAnsi" w:hAnsiTheme="minorHAnsi" w:cstheme="minorHAnsi"/>
          <w:sz w:val="24"/>
          <w:szCs w:val="24"/>
          <w:lang w:val="pt-BR"/>
        </w:rPr>
        <w:t>vi</w:t>
      </w:r>
      <w:r w:rsidR="003963DE">
        <w:rPr>
          <w:rFonts w:asciiTheme="minorHAnsi" w:hAnsiTheme="minorHAnsi" w:cstheme="minorHAnsi"/>
          <w:sz w:val="24"/>
          <w:szCs w:val="24"/>
          <w:lang w:val="pt-BR"/>
        </w:rPr>
        <w:t>i</w:t>
      </w:r>
      <w:r w:rsidR="00C40EAE">
        <w:rPr>
          <w:rFonts w:asciiTheme="minorHAnsi" w:hAnsiTheme="minorHAnsi" w:cstheme="minorHAnsi"/>
          <w:sz w:val="24"/>
          <w:szCs w:val="24"/>
          <w:lang w:val="pt-BR"/>
        </w:rPr>
        <w:t>i</w:t>
      </w:r>
      <w:proofErr w:type="spellEnd"/>
      <w:r w:rsidR="00C94FDD" w:rsidRPr="00C57861">
        <w:rPr>
          <w:rFonts w:asciiTheme="minorHAnsi" w:hAnsiTheme="minorHAnsi" w:cstheme="minorHAnsi"/>
          <w:sz w:val="24"/>
          <w:szCs w:val="24"/>
          <w:lang w:val="pt-BR"/>
        </w:rPr>
        <w:t>) ou</w:t>
      </w:r>
      <w:r w:rsidR="00521B8A" w:rsidRPr="00C57861">
        <w:rPr>
          <w:rFonts w:asciiTheme="minorHAnsi" w:hAnsiTheme="minorHAnsi" w:cstheme="minorHAnsi"/>
          <w:sz w:val="24"/>
          <w:szCs w:val="24"/>
          <w:lang w:val="pt-BR"/>
        </w:rPr>
        <w:t>, com relação aos itens anteriores,</w:t>
      </w:r>
      <w:r w:rsidR="00C94FDD" w:rsidRPr="00C57861">
        <w:rPr>
          <w:rFonts w:asciiTheme="minorHAnsi" w:hAnsiTheme="minorHAnsi" w:cstheme="minorHAnsi"/>
          <w:sz w:val="24"/>
          <w:szCs w:val="24"/>
          <w:lang w:val="pt-BR"/>
        </w:rPr>
        <w:t xml:space="preserve"> qualquer outra modalidade com efeito prático similar prevista em lei específica;</w:t>
      </w:r>
    </w:p>
    <w:p w14:paraId="32138178" w14:textId="77777777" w:rsidR="00322A5B" w:rsidRPr="00C57861" w:rsidRDefault="00322A5B" w:rsidP="00462CFD">
      <w:pPr>
        <w:pStyle w:val="Level4"/>
        <w:numPr>
          <w:ilvl w:val="0"/>
          <w:numId w:val="0"/>
        </w:numPr>
        <w:spacing w:after="0" w:line="288" w:lineRule="auto"/>
        <w:rPr>
          <w:rFonts w:asciiTheme="minorHAnsi" w:hAnsiTheme="minorHAnsi" w:cstheme="minorHAnsi"/>
          <w:noProof/>
          <w:sz w:val="24"/>
          <w:szCs w:val="24"/>
          <w:lang w:val="pt-BR"/>
        </w:rPr>
      </w:pPr>
    </w:p>
    <w:p w14:paraId="1085FABE" w14:textId="47DF4446" w:rsidR="001D7E15"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transformação da Emissora em</w:t>
      </w:r>
      <w:r w:rsidR="00AA6E4A" w:rsidRPr="00C57861">
        <w:rPr>
          <w:rFonts w:asciiTheme="minorHAnsi" w:hAnsiTheme="minorHAnsi" w:cstheme="minorHAnsi"/>
          <w:sz w:val="24"/>
          <w:szCs w:val="24"/>
          <w:lang w:val="pt-BR"/>
        </w:rPr>
        <w:t xml:space="preserve"> </w:t>
      </w:r>
      <w:r w:rsidR="00393E1A" w:rsidRPr="00C57861">
        <w:rPr>
          <w:rFonts w:asciiTheme="minorHAnsi" w:hAnsiTheme="minorHAnsi" w:cstheme="minorHAnsi"/>
          <w:sz w:val="24"/>
          <w:szCs w:val="24"/>
          <w:lang w:val="pt-BR"/>
        </w:rPr>
        <w:t>outro tipo societário</w:t>
      </w:r>
      <w:r w:rsidRPr="00C57861">
        <w:rPr>
          <w:rFonts w:asciiTheme="minorHAnsi" w:hAnsiTheme="minorHAnsi" w:cstheme="minorHAnsi"/>
          <w:sz w:val="24"/>
          <w:szCs w:val="24"/>
          <w:lang w:val="pt-BR"/>
        </w:rPr>
        <w:t>, nos termos dos artigos 220 a 222 da Lei das Sociedades por Ações;</w:t>
      </w:r>
    </w:p>
    <w:p w14:paraId="0067A0A6" w14:textId="77777777" w:rsidR="00322A5B" w:rsidRPr="00C57861" w:rsidRDefault="00322A5B" w:rsidP="00462CFD">
      <w:pPr>
        <w:pStyle w:val="PargrafodaLista"/>
        <w:spacing w:line="288" w:lineRule="auto"/>
        <w:rPr>
          <w:rFonts w:asciiTheme="minorHAnsi" w:hAnsiTheme="minorHAnsi" w:cstheme="minorHAnsi"/>
          <w:sz w:val="24"/>
          <w:szCs w:val="24"/>
        </w:rPr>
      </w:pPr>
    </w:p>
    <w:p w14:paraId="228AB8E1" w14:textId="2DE8328E"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vencimento antecipado de qualquer dívida e/ou obrigações de natureza financeira da Emissora, cujo valor, individual ou agregado, seja igual ou superior a</w:t>
      </w:r>
      <w:r w:rsidR="008100FD" w:rsidRPr="00C57861">
        <w:rPr>
          <w:rFonts w:asciiTheme="minorHAnsi" w:hAnsiTheme="minorHAnsi" w:cstheme="minorHAnsi"/>
          <w:sz w:val="24"/>
          <w:szCs w:val="24"/>
          <w:lang w:val="pt-BR"/>
        </w:rPr>
        <w:t xml:space="preserve"> </w:t>
      </w:r>
      <w:r w:rsidR="003165D8" w:rsidRPr="00A84059">
        <w:rPr>
          <w:rFonts w:asciiTheme="minorHAnsi" w:hAnsiTheme="minorHAnsi"/>
          <w:sz w:val="24"/>
          <w:lang w:val="pt-BR"/>
        </w:rPr>
        <w:t>R$5.000.000,00 (cinco milhões de Reais</w:t>
      </w:r>
      <w:r w:rsidR="003165D8" w:rsidRPr="00A84059">
        <w:rPr>
          <w:rFonts w:asciiTheme="minorHAnsi" w:hAnsiTheme="minorHAnsi" w:cstheme="minorHAnsi"/>
          <w:sz w:val="24"/>
          <w:szCs w:val="24"/>
          <w:lang w:val="pt-BR"/>
        </w:rPr>
        <w:t>)</w:t>
      </w:r>
      <w:r w:rsidR="00063D8A" w:rsidRPr="003E7C38">
        <w:rPr>
          <w:rFonts w:asciiTheme="minorHAnsi" w:hAnsiTheme="minorHAnsi" w:cstheme="minorHAnsi"/>
          <w:sz w:val="24"/>
          <w:szCs w:val="24"/>
          <w:lang w:val="pt-BR"/>
        </w:rPr>
        <w:t xml:space="preserve"> ou</w:t>
      </w:r>
      <w:r w:rsidR="00063D8A" w:rsidRPr="00063D8A">
        <w:rPr>
          <w:rFonts w:asciiTheme="minorHAnsi" w:hAnsiTheme="minorHAnsi" w:cstheme="minorHAnsi"/>
          <w:sz w:val="24"/>
          <w:szCs w:val="24"/>
          <w:lang w:val="pt-BR"/>
        </w:rPr>
        <w:t xml:space="preserve"> seu equivalente em outras moedas</w:t>
      </w:r>
      <w:r w:rsidR="0003112A" w:rsidRPr="00C57861">
        <w:rPr>
          <w:rFonts w:asciiTheme="minorHAnsi" w:hAnsiTheme="minorHAnsi" w:cstheme="minorHAnsi"/>
          <w:sz w:val="24"/>
          <w:szCs w:val="24"/>
          <w:lang w:val="pt-BR"/>
        </w:rPr>
        <w:t xml:space="preserve"> </w:t>
      </w:r>
      <w:r w:rsidR="00570C58" w:rsidRPr="00C57861">
        <w:rPr>
          <w:rFonts w:asciiTheme="minorHAnsi" w:hAnsiTheme="minorHAnsi" w:cstheme="minorHAnsi"/>
          <w:sz w:val="24"/>
          <w:szCs w:val="24"/>
          <w:lang w:val="pt-BR"/>
        </w:rPr>
        <w:t>e</w:t>
      </w:r>
      <w:r w:rsidR="00B4079F" w:rsidRPr="00C57861">
        <w:rPr>
          <w:rFonts w:asciiTheme="minorHAnsi" w:hAnsiTheme="minorHAnsi" w:cstheme="minorHAnsi"/>
          <w:sz w:val="24"/>
          <w:szCs w:val="24"/>
          <w:lang w:val="pt-BR"/>
        </w:rPr>
        <w:t>/ou</w:t>
      </w:r>
      <w:r w:rsidRPr="00C57861">
        <w:rPr>
          <w:rFonts w:asciiTheme="minorHAnsi" w:hAnsiTheme="minorHAnsi" w:cstheme="minorHAnsi"/>
          <w:sz w:val="24"/>
          <w:szCs w:val="24"/>
          <w:lang w:val="pt-BR"/>
        </w:rPr>
        <w:t xml:space="preserve"> </w:t>
      </w:r>
      <w:r w:rsidR="00E931F9" w:rsidRPr="00C57861">
        <w:rPr>
          <w:rFonts w:asciiTheme="minorHAnsi" w:hAnsiTheme="minorHAnsi" w:cstheme="minorHAnsi"/>
          <w:sz w:val="24"/>
          <w:szCs w:val="24"/>
          <w:lang w:val="pt-BR"/>
        </w:rPr>
        <w:t xml:space="preserve">de suas </w:t>
      </w:r>
      <w:r w:rsidR="00390C5F" w:rsidRPr="00C57861">
        <w:rPr>
          <w:rFonts w:asciiTheme="minorHAnsi" w:hAnsiTheme="minorHAnsi" w:cstheme="minorHAnsi"/>
          <w:sz w:val="24"/>
          <w:szCs w:val="24"/>
          <w:lang w:val="pt-BR"/>
        </w:rPr>
        <w:t>Controladas</w:t>
      </w:r>
      <w:r w:rsidRPr="00C57861">
        <w:rPr>
          <w:rFonts w:asciiTheme="minorHAnsi" w:hAnsiTheme="minorHAnsi" w:cstheme="minorHAnsi"/>
          <w:sz w:val="24"/>
          <w:szCs w:val="24"/>
          <w:lang w:val="pt-BR"/>
        </w:rPr>
        <w:t xml:space="preserve">, cujo valor, individual ou agregado, seja igual ou superior </w:t>
      </w:r>
      <w:r w:rsidR="0003112A" w:rsidRPr="00C57861">
        <w:rPr>
          <w:rFonts w:asciiTheme="minorHAnsi" w:hAnsiTheme="minorHAnsi" w:cstheme="minorHAnsi"/>
          <w:sz w:val="24"/>
          <w:szCs w:val="24"/>
          <w:lang w:val="pt-BR"/>
        </w:rPr>
        <w:t>a</w:t>
      </w:r>
      <w:r w:rsidR="008647C2" w:rsidRPr="00C57861">
        <w:rPr>
          <w:rFonts w:asciiTheme="minorHAnsi" w:hAnsiTheme="minorHAnsi" w:cstheme="minorHAnsi"/>
          <w:sz w:val="24"/>
          <w:szCs w:val="24"/>
          <w:lang w:val="pt-BR"/>
        </w:rPr>
        <w:t xml:space="preserve"> </w:t>
      </w:r>
      <w:r w:rsidR="00A6074F" w:rsidRPr="00A84059">
        <w:rPr>
          <w:rFonts w:asciiTheme="minorHAnsi" w:hAnsiTheme="minorHAnsi"/>
          <w:sz w:val="24"/>
          <w:lang w:val="pt-BR"/>
        </w:rPr>
        <w:t>R$5.000.000,00 (cinco milhões de Reais</w:t>
      </w:r>
      <w:r w:rsidR="00A6074F" w:rsidRPr="00A84059">
        <w:rPr>
          <w:rFonts w:asciiTheme="minorHAnsi" w:hAnsiTheme="minorHAnsi" w:cstheme="minorHAnsi"/>
          <w:sz w:val="24"/>
          <w:szCs w:val="24"/>
          <w:lang w:val="pt-BR"/>
        </w:rPr>
        <w:t>)</w:t>
      </w:r>
      <w:r w:rsidR="00063D8A">
        <w:rPr>
          <w:rFonts w:asciiTheme="minorHAnsi" w:hAnsiTheme="minorHAnsi" w:cstheme="minorHAnsi"/>
          <w:sz w:val="24"/>
          <w:szCs w:val="24"/>
          <w:lang w:val="pt-BR"/>
        </w:rPr>
        <w:t xml:space="preserve"> </w:t>
      </w:r>
      <w:r w:rsidR="00063D8A" w:rsidRPr="00063D8A">
        <w:rPr>
          <w:rFonts w:asciiTheme="minorHAnsi" w:hAnsiTheme="minorHAnsi" w:cstheme="minorHAnsi"/>
          <w:sz w:val="24"/>
          <w:szCs w:val="24"/>
          <w:lang w:val="pt-BR"/>
        </w:rPr>
        <w:t>ou seu equivalente em outras moedas</w:t>
      </w:r>
      <w:r w:rsidRPr="00C57861">
        <w:rPr>
          <w:rFonts w:asciiTheme="minorHAnsi" w:hAnsiTheme="minorHAnsi" w:cstheme="minorHAnsi"/>
          <w:sz w:val="24"/>
          <w:szCs w:val="24"/>
          <w:lang w:val="pt-BR"/>
        </w:rPr>
        <w:t>;</w:t>
      </w:r>
      <w:r w:rsidR="006A1E5E" w:rsidRPr="00C57861">
        <w:rPr>
          <w:rFonts w:asciiTheme="minorHAnsi" w:hAnsiTheme="minorHAnsi" w:cstheme="minorHAnsi"/>
          <w:sz w:val="24"/>
          <w:szCs w:val="24"/>
          <w:lang w:val="pt-BR"/>
        </w:rPr>
        <w:t xml:space="preserve"> </w:t>
      </w:r>
    </w:p>
    <w:p w14:paraId="3EE34889" w14:textId="77777777" w:rsidR="00322A5B" w:rsidRPr="00C57861" w:rsidRDefault="00322A5B" w:rsidP="00462CFD">
      <w:pPr>
        <w:pStyle w:val="PargrafodaLista"/>
        <w:spacing w:line="288" w:lineRule="auto"/>
        <w:rPr>
          <w:rFonts w:asciiTheme="minorHAnsi" w:hAnsiTheme="minorHAnsi" w:cstheme="minorHAnsi"/>
          <w:sz w:val="24"/>
          <w:szCs w:val="24"/>
        </w:rPr>
      </w:pPr>
    </w:p>
    <w:p w14:paraId="58BCB839" w14:textId="483081B9" w:rsidR="00AD778B" w:rsidRPr="00C57861" w:rsidRDefault="00322A5B" w:rsidP="00462CFD">
      <w:pPr>
        <w:pStyle w:val="Level4"/>
        <w:numPr>
          <w:ilvl w:val="3"/>
          <w:numId w:val="12"/>
        </w:numPr>
        <w:spacing w:after="0" w:line="288" w:lineRule="auto"/>
        <w:ind w:left="0" w:firstLine="0"/>
        <w:rPr>
          <w:rFonts w:asciiTheme="minorHAnsi" w:hAnsiTheme="minorHAnsi" w:cstheme="minorHAnsi"/>
          <w:noProof/>
          <w:sz w:val="24"/>
          <w:szCs w:val="24"/>
          <w:lang w:val="pt-BR"/>
        </w:rPr>
      </w:pPr>
      <w:bookmarkStart w:id="110" w:name="_Hlk59039170"/>
      <w:r w:rsidRPr="00C57861">
        <w:rPr>
          <w:rFonts w:asciiTheme="minorHAnsi" w:hAnsiTheme="minorHAnsi" w:cstheme="minorHAnsi"/>
          <w:sz w:val="24"/>
          <w:szCs w:val="24"/>
          <w:lang w:val="pt-BR"/>
        </w:rPr>
        <w:t>inadimplemento, pela Emissora</w:t>
      </w:r>
      <w:r w:rsidR="0003112A" w:rsidRPr="00C57861">
        <w:rPr>
          <w:rFonts w:asciiTheme="minorHAnsi" w:hAnsiTheme="minorHAnsi" w:cstheme="minorHAnsi"/>
          <w:sz w:val="24"/>
          <w:szCs w:val="24"/>
          <w:lang w:val="pt-BR"/>
        </w:rPr>
        <w:t xml:space="preserve"> e/ou suas </w:t>
      </w:r>
      <w:r w:rsidR="00581A71">
        <w:rPr>
          <w:rFonts w:asciiTheme="minorHAnsi" w:hAnsiTheme="minorHAnsi" w:cstheme="minorHAnsi"/>
          <w:sz w:val="24"/>
          <w:szCs w:val="24"/>
          <w:lang w:val="pt-BR"/>
        </w:rPr>
        <w:t>C</w:t>
      </w:r>
      <w:r w:rsidR="00581A71" w:rsidRPr="00C57861">
        <w:rPr>
          <w:rFonts w:asciiTheme="minorHAnsi" w:hAnsiTheme="minorHAnsi" w:cstheme="minorHAnsi"/>
          <w:sz w:val="24"/>
          <w:szCs w:val="24"/>
          <w:lang w:val="pt-BR"/>
        </w:rPr>
        <w:t xml:space="preserve">ontroladas </w:t>
      </w:r>
      <w:r w:rsidRPr="00C57861">
        <w:rPr>
          <w:rFonts w:asciiTheme="minorHAnsi" w:hAnsiTheme="minorHAnsi" w:cstheme="minorHAnsi"/>
          <w:sz w:val="24"/>
          <w:szCs w:val="24"/>
          <w:lang w:val="pt-BR"/>
        </w:rPr>
        <w:t xml:space="preserve">de qualquer decisão ou sentença judicial, administrativa ou arbitral de </w:t>
      </w:r>
      <w:r w:rsidR="00E50F19" w:rsidRPr="00C57861">
        <w:rPr>
          <w:rFonts w:asciiTheme="minorHAnsi" w:hAnsiTheme="minorHAnsi" w:cstheme="minorHAnsi"/>
          <w:sz w:val="24"/>
          <w:szCs w:val="24"/>
          <w:lang w:val="pt-BR"/>
        </w:rPr>
        <w:t xml:space="preserve">exigibilidade </w:t>
      </w:r>
      <w:r w:rsidRPr="00C57861">
        <w:rPr>
          <w:rFonts w:asciiTheme="minorHAnsi" w:hAnsiTheme="minorHAnsi" w:cstheme="minorHAnsi"/>
          <w:sz w:val="24"/>
          <w:szCs w:val="24"/>
          <w:lang w:val="pt-BR"/>
        </w:rPr>
        <w:t>imediat</w:t>
      </w:r>
      <w:r w:rsidR="00E50F19" w:rsidRPr="00C57861">
        <w:rPr>
          <w:rFonts w:asciiTheme="minorHAnsi" w:hAnsiTheme="minorHAnsi" w:cstheme="minorHAnsi"/>
          <w:sz w:val="24"/>
          <w:szCs w:val="24"/>
          <w:lang w:val="pt-BR"/>
        </w:rPr>
        <w:t>a</w:t>
      </w:r>
      <w:r w:rsidRPr="00C57861">
        <w:rPr>
          <w:rFonts w:asciiTheme="minorHAnsi" w:hAnsiTheme="minorHAnsi" w:cstheme="minorHAnsi"/>
          <w:sz w:val="24"/>
          <w:szCs w:val="24"/>
          <w:lang w:val="pt-BR"/>
        </w:rPr>
        <w:t xml:space="preserve"> contra a Emissor</w:t>
      </w:r>
      <w:r w:rsidR="0003112A" w:rsidRPr="00C57861">
        <w:rPr>
          <w:rFonts w:asciiTheme="minorHAnsi" w:hAnsiTheme="minorHAnsi" w:cstheme="minorHAnsi"/>
          <w:sz w:val="24"/>
          <w:szCs w:val="24"/>
          <w:lang w:val="pt-BR"/>
        </w:rPr>
        <w:t>a</w:t>
      </w:r>
      <w:r w:rsidR="00B4079F" w:rsidRPr="00C57861">
        <w:rPr>
          <w:rFonts w:asciiTheme="minorHAnsi" w:hAnsiTheme="minorHAnsi" w:cstheme="minorHAnsi"/>
          <w:sz w:val="24"/>
          <w:szCs w:val="24"/>
          <w:lang w:val="pt-BR"/>
        </w:rPr>
        <w:t xml:space="preserve"> </w:t>
      </w:r>
      <w:r w:rsidR="0003112A" w:rsidRPr="00C57861">
        <w:rPr>
          <w:rFonts w:asciiTheme="minorHAnsi" w:hAnsiTheme="minorHAnsi" w:cstheme="minorHAnsi"/>
          <w:sz w:val="24"/>
          <w:szCs w:val="24"/>
          <w:lang w:val="pt-BR"/>
        </w:rPr>
        <w:t xml:space="preserve">e/ou suas </w:t>
      </w:r>
      <w:r w:rsidR="00581A71">
        <w:rPr>
          <w:rFonts w:asciiTheme="minorHAnsi" w:hAnsiTheme="minorHAnsi" w:cstheme="minorHAnsi"/>
          <w:sz w:val="24"/>
          <w:szCs w:val="24"/>
          <w:lang w:val="pt-BR"/>
        </w:rPr>
        <w:t>C</w:t>
      </w:r>
      <w:r w:rsidR="00581A71" w:rsidRPr="00C57861">
        <w:rPr>
          <w:rFonts w:asciiTheme="minorHAnsi" w:hAnsiTheme="minorHAnsi" w:cstheme="minorHAnsi"/>
          <w:sz w:val="24"/>
          <w:szCs w:val="24"/>
          <w:lang w:val="pt-BR"/>
        </w:rPr>
        <w:t>ontroladas</w:t>
      </w:r>
      <w:r w:rsidR="0003112A" w:rsidRPr="00C57861">
        <w:rPr>
          <w:rFonts w:asciiTheme="minorHAnsi" w:hAnsiTheme="minorHAnsi" w:cstheme="minorHAnsi"/>
          <w:sz w:val="24"/>
          <w:szCs w:val="24"/>
          <w:lang w:val="pt-BR"/>
        </w:rPr>
        <w:t>,</w:t>
      </w:r>
      <w:r w:rsidR="004B7273" w:rsidRPr="00C57861">
        <w:rPr>
          <w:rFonts w:asciiTheme="minorHAnsi" w:hAnsiTheme="minorHAnsi" w:cstheme="minorHAnsi"/>
          <w:sz w:val="24"/>
          <w:szCs w:val="24"/>
          <w:lang w:val="pt-BR"/>
        </w:rPr>
        <w:t xml:space="preserve"> à qual não tenha sido concedido efeito suspensivo no prazo de </w:t>
      </w:r>
      <w:r w:rsidR="00E32BE2" w:rsidRPr="00C57861">
        <w:rPr>
          <w:rFonts w:asciiTheme="minorHAnsi" w:hAnsiTheme="minorHAnsi" w:cstheme="minorHAnsi"/>
          <w:sz w:val="24"/>
          <w:szCs w:val="24"/>
          <w:lang w:val="pt-BR"/>
        </w:rPr>
        <w:t xml:space="preserve">10 </w:t>
      </w:r>
      <w:r w:rsidR="004B7273" w:rsidRPr="00C57861">
        <w:rPr>
          <w:rFonts w:asciiTheme="minorHAnsi" w:hAnsiTheme="minorHAnsi" w:cstheme="minorHAnsi"/>
          <w:sz w:val="24"/>
          <w:szCs w:val="24"/>
          <w:lang w:val="pt-BR"/>
        </w:rPr>
        <w:t>(</w:t>
      </w:r>
      <w:r w:rsidR="00E32BE2" w:rsidRPr="00C57861">
        <w:rPr>
          <w:rFonts w:asciiTheme="minorHAnsi" w:hAnsiTheme="minorHAnsi" w:cstheme="minorHAnsi"/>
          <w:sz w:val="24"/>
          <w:szCs w:val="24"/>
          <w:lang w:val="pt-BR"/>
        </w:rPr>
        <w:t>dez</w:t>
      </w:r>
      <w:r w:rsidR="004B7273" w:rsidRPr="00C57861">
        <w:rPr>
          <w:rFonts w:asciiTheme="minorHAnsi" w:hAnsiTheme="minorHAnsi" w:cstheme="minorHAnsi"/>
          <w:sz w:val="24"/>
          <w:szCs w:val="24"/>
          <w:lang w:val="pt-BR"/>
        </w:rPr>
        <w:t>) Dias Úteis contados da data de publicação da decisão</w:t>
      </w:r>
      <w:r w:rsidRPr="00C57861">
        <w:rPr>
          <w:rFonts w:asciiTheme="minorHAnsi" w:hAnsiTheme="minorHAnsi" w:cstheme="minorHAnsi"/>
          <w:sz w:val="24"/>
          <w:szCs w:val="24"/>
          <w:lang w:val="pt-BR"/>
        </w:rPr>
        <w:t xml:space="preserve">, </w:t>
      </w:r>
      <w:r w:rsidR="00DE29D6">
        <w:rPr>
          <w:rFonts w:asciiTheme="minorHAnsi" w:hAnsiTheme="minorHAnsi" w:cstheme="minorHAnsi"/>
          <w:sz w:val="24"/>
          <w:szCs w:val="24"/>
          <w:lang w:val="pt-BR"/>
        </w:rPr>
        <w:t xml:space="preserve">(i) </w:t>
      </w:r>
      <w:r w:rsidRPr="00C57861">
        <w:rPr>
          <w:rFonts w:asciiTheme="minorHAnsi" w:hAnsiTheme="minorHAnsi" w:cstheme="minorHAnsi"/>
          <w:sz w:val="24"/>
          <w:szCs w:val="24"/>
          <w:lang w:val="pt-BR"/>
        </w:rPr>
        <w:t xml:space="preserve">cujo </w:t>
      </w:r>
      <w:r w:rsidRPr="003E7C38">
        <w:rPr>
          <w:rFonts w:asciiTheme="minorHAnsi" w:hAnsiTheme="minorHAnsi" w:cstheme="minorHAnsi"/>
          <w:sz w:val="24"/>
          <w:szCs w:val="24"/>
          <w:lang w:val="pt-BR"/>
        </w:rPr>
        <w:t>valor, individual ou agregado, seja igual ou superior</w:t>
      </w:r>
      <w:r w:rsidR="0003112A" w:rsidRPr="003E7C38">
        <w:rPr>
          <w:rFonts w:asciiTheme="minorHAnsi" w:hAnsiTheme="minorHAnsi" w:cstheme="minorHAnsi"/>
          <w:sz w:val="24"/>
          <w:szCs w:val="24"/>
          <w:lang w:val="pt-BR"/>
        </w:rPr>
        <w:t xml:space="preserve"> a</w:t>
      </w:r>
      <w:r w:rsidR="008647C2" w:rsidRPr="003E7C38">
        <w:rPr>
          <w:rFonts w:asciiTheme="minorHAnsi" w:hAnsiTheme="minorHAnsi" w:cstheme="minorHAnsi"/>
          <w:sz w:val="24"/>
          <w:szCs w:val="24"/>
          <w:lang w:val="pt-BR"/>
        </w:rPr>
        <w:t xml:space="preserve"> </w:t>
      </w:r>
      <w:bookmarkEnd w:id="110"/>
      <w:r w:rsidR="004E07D3" w:rsidRPr="00A84059">
        <w:rPr>
          <w:rFonts w:asciiTheme="minorHAnsi" w:hAnsiTheme="minorHAnsi"/>
          <w:sz w:val="24"/>
          <w:lang w:val="pt-BR"/>
        </w:rPr>
        <w:t>R$5.000.000,00 (cinco milhões de Reais</w:t>
      </w:r>
      <w:r w:rsidR="004E07D3" w:rsidRPr="00A84059">
        <w:rPr>
          <w:rFonts w:asciiTheme="minorHAnsi" w:hAnsiTheme="minorHAnsi" w:cstheme="minorHAnsi"/>
          <w:sz w:val="24"/>
          <w:szCs w:val="24"/>
          <w:lang w:val="pt-BR"/>
        </w:rPr>
        <w:t>)</w:t>
      </w:r>
      <w:r w:rsidR="002F6A89">
        <w:rPr>
          <w:rFonts w:asciiTheme="minorHAnsi" w:hAnsiTheme="minorHAnsi" w:cstheme="minorHAnsi"/>
          <w:sz w:val="24"/>
          <w:szCs w:val="24"/>
          <w:lang w:val="pt-BR"/>
        </w:rPr>
        <w:t xml:space="preserve"> </w:t>
      </w:r>
      <w:r w:rsidR="002F6A89" w:rsidRPr="00063D8A">
        <w:rPr>
          <w:rFonts w:asciiTheme="minorHAnsi" w:hAnsiTheme="minorHAnsi" w:cstheme="minorHAnsi"/>
          <w:sz w:val="24"/>
          <w:szCs w:val="24"/>
          <w:lang w:val="pt-BR"/>
        </w:rPr>
        <w:t>ou seu equivalente em outras moedas</w:t>
      </w:r>
      <w:r w:rsidR="00DE29D6">
        <w:rPr>
          <w:rFonts w:asciiTheme="minorHAnsi" w:hAnsiTheme="minorHAnsi" w:cstheme="minorHAnsi"/>
          <w:sz w:val="24"/>
          <w:szCs w:val="24"/>
          <w:lang w:val="pt-BR"/>
        </w:rPr>
        <w:t>; ou (</w:t>
      </w:r>
      <w:proofErr w:type="spellStart"/>
      <w:r w:rsidR="00DE29D6">
        <w:rPr>
          <w:rFonts w:asciiTheme="minorHAnsi" w:hAnsiTheme="minorHAnsi" w:cstheme="minorHAnsi"/>
          <w:sz w:val="24"/>
          <w:szCs w:val="24"/>
          <w:lang w:val="pt-BR"/>
        </w:rPr>
        <w:t>ii</w:t>
      </w:r>
      <w:proofErr w:type="spellEnd"/>
      <w:r w:rsidR="00DE29D6">
        <w:rPr>
          <w:rFonts w:asciiTheme="minorHAnsi" w:hAnsiTheme="minorHAnsi" w:cstheme="minorHAnsi"/>
          <w:sz w:val="24"/>
          <w:szCs w:val="24"/>
          <w:lang w:val="pt-BR"/>
        </w:rPr>
        <w:t xml:space="preserve">) </w:t>
      </w:r>
      <w:r w:rsidR="00DE29D6" w:rsidRPr="00DE29D6">
        <w:rPr>
          <w:rFonts w:asciiTheme="minorHAnsi" w:hAnsiTheme="minorHAnsi" w:cstheme="minorHAnsi"/>
          <w:sz w:val="24"/>
          <w:szCs w:val="24"/>
          <w:lang w:val="pt-BR"/>
        </w:rPr>
        <w:t>que, independentemente do valor, cause ou possa causar um Efeito Adverso Relevante</w:t>
      </w:r>
      <w:r w:rsidR="00697564">
        <w:rPr>
          <w:rFonts w:asciiTheme="minorHAnsi" w:hAnsiTheme="minorHAnsi" w:cstheme="minorHAnsi"/>
          <w:sz w:val="24"/>
          <w:szCs w:val="24"/>
          <w:lang w:val="pt-BR"/>
        </w:rPr>
        <w:t xml:space="preserve"> (conforme definido abaixo)</w:t>
      </w:r>
      <w:r w:rsidR="007D05C0" w:rsidRPr="00C57861">
        <w:rPr>
          <w:rFonts w:asciiTheme="minorHAnsi" w:hAnsiTheme="minorHAnsi" w:cstheme="minorHAnsi"/>
          <w:sz w:val="24"/>
          <w:szCs w:val="24"/>
          <w:lang w:val="pt-BR"/>
        </w:rPr>
        <w:t>;</w:t>
      </w:r>
      <w:r w:rsidR="002B32BD" w:rsidRPr="002B32BD">
        <w:rPr>
          <w:rFonts w:asciiTheme="minorHAnsi" w:hAnsiTheme="minorHAnsi" w:cstheme="minorHAnsi"/>
          <w:sz w:val="24"/>
          <w:szCs w:val="24"/>
          <w:lang w:val="pt-BR"/>
        </w:rPr>
        <w:t xml:space="preserve"> </w:t>
      </w:r>
    </w:p>
    <w:p w14:paraId="4F9C3377"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4AF35777" w14:textId="75515E8F" w:rsidR="001D21FE" w:rsidRPr="00C57861" w:rsidRDefault="00322A5B" w:rsidP="001D21FE">
      <w:pPr>
        <w:pStyle w:val="Level4"/>
        <w:numPr>
          <w:ilvl w:val="3"/>
          <w:numId w:val="12"/>
        </w:numPr>
        <w:spacing w:after="0" w:line="288" w:lineRule="auto"/>
        <w:ind w:left="0" w:firstLine="0"/>
        <w:rPr>
          <w:rFonts w:asciiTheme="minorHAnsi" w:hAnsiTheme="minorHAnsi" w:cstheme="minorHAnsi"/>
          <w:sz w:val="24"/>
          <w:szCs w:val="24"/>
          <w:lang w:val="pt-BR"/>
        </w:rPr>
      </w:pPr>
      <w:bookmarkStart w:id="111" w:name="_Ref515915832"/>
      <w:r w:rsidRPr="00C57861">
        <w:rPr>
          <w:rFonts w:asciiTheme="minorHAnsi" w:hAnsiTheme="minorHAnsi" w:cstheme="minorHAnsi"/>
          <w:sz w:val="24"/>
          <w:szCs w:val="24"/>
          <w:lang w:val="pt-BR"/>
        </w:rPr>
        <w:t>questionamento judicial pela Emissora</w:t>
      </w:r>
      <w:r w:rsidR="00832644">
        <w:rPr>
          <w:rFonts w:asciiTheme="minorHAnsi" w:hAnsiTheme="minorHAnsi" w:cstheme="minorHAnsi"/>
          <w:sz w:val="24"/>
          <w:szCs w:val="24"/>
          <w:lang w:val="pt-BR"/>
        </w:rPr>
        <w:t>,</w:t>
      </w:r>
      <w:r w:rsidR="00F65524" w:rsidRPr="00C57861">
        <w:rPr>
          <w:rFonts w:asciiTheme="minorHAnsi" w:hAnsiTheme="minorHAnsi" w:cstheme="minorHAnsi"/>
          <w:sz w:val="24"/>
          <w:szCs w:val="24"/>
          <w:lang w:val="pt-BR"/>
        </w:rPr>
        <w:t xml:space="preserve"> </w:t>
      </w:r>
      <w:r w:rsidR="00832644">
        <w:rPr>
          <w:rFonts w:asciiTheme="minorHAnsi" w:hAnsiTheme="minorHAnsi" w:cstheme="minorHAnsi"/>
          <w:sz w:val="24"/>
          <w:szCs w:val="24"/>
          <w:lang w:val="pt-BR"/>
        </w:rPr>
        <w:t>por</w:t>
      </w:r>
      <w:r w:rsidR="00832644" w:rsidRPr="00C57861">
        <w:rPr>
          <w:rFonts w:asciiTheme="minorHAnsi" w:hAnsiTheme="minorHAnsi" w:cstheme="minorHAnsi"/>
          <w:sz w:val="24"/>
          <w:szCs w:val="24"/>
          <w:lang w:val="pt-BR"/>
        </w:rPr>
        <w:t xml:space="preserve"> </w:t>
      </w:r>
      <w:r w:rsidR="00E931F9" w:rsidRPr="00C57861">
        <w:rPr>
          <w:rFonts w:asciiTheme="minorHAnsi" w:hAnsiTheme="minorHAnsi" w:cstheme="minorHAnsi"/>
          <w:sz w:val="24"/>
          <w:szCs w:val="24"/>
          <w:lang w:val="pt-BR"/>
        </w:rPr>
        <w:t xml:space="preserve">suas </w:t>
      </w:r>
      <w:r w:rsidR="00832644">
        <w:rPr>
          <w:rFonts w:asciiTheme="minorHAnsi" w:hAnsiTheme="minorHAnsi" w:cstheme="minorHAnsi"/>
          <w:sz w:val="24"/>
          <w:szCs w:val="24"/>
          <w:lang w:val="pt-BR"/>
        </w:rPr>
        <w:t>C</w:t>
      </w:r>
      <w:r w:rsidR="00832644" w:rsidRPr="00C57861">
        <w:rPr>
          <w:rFonts w:asciiTheme="minorHAnsi" w:hAnsiTheme="minorHAnsi" w:cstheme="minorHAnsi"/>
          <w:sz w:val="24"/>
          <w:szCs w:val="24"/>
          <w:lang w:val="pt-BR"/>
        </w:rPr>
        <w:t>ontroladas</w:t>
      </w:r>
      <w:r w:rsidR="00E931F9"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por qualquer controladora (conforme definição de controle prevista no artigo 116 da Lei das Sociedades por Ações)</w:t>
      </w:r>
      <w:r w:rsidR="007637D9" w:rsidRPr="00C57861">
        <w:rPr>
          <w:rFonts w:asciiTheme="minorHAnsi" w:hAnsiTheme="minorHAnsi" w:cstheme="minorHAnsi"/>
          <w:sz w:val="24"/>
          <w:szCs w:val="24"/>
          <w:lang w:val="pt-BR"/>
        </w:rPr>
        <w:t>,</w:t>
      </w:r>
      <w:r w:rsidR="006B0D00" w:rsidRPr="00C57861">
        <w:rPr>
          <w:rFonts w:asciiTheme="minorHAnsi" w:hAnsiTheme="minorHAnsi" w:cstheme="minorHAnsi"/>
          <w:sz w:val="24"/>
          <w:szCs w:val="24"/>
          <w:lang w:val="pt-BR"/>
        </w:rPr>
        <w:t xml:space="preserve"> </w:t>
      </w:r>
      <w:r w:rsidR="00C47DBF">
        <w:rPr>
          <w:rFonts w:asciiTheme="minorHAnsi" w:hAnsiTheme="minorHAnsi" w:cstheme="minorHAnsi"/>
          <w:sz w:val="24"/>
          <w:szCs w:val="24"/>
          <w:lang w:val="pt-BR"/>
        </w:rPr>
        <w:t xml:space="preserve">sobre </w:t>
      </w:r>
      <w:r w:rsidR="00C47DBF" w:rsidRPr="00C57861">
        <w:rPr>
          <w:rFonts w:asciiTheme="minorHAnsi" w:hAnsiTheme="minorHAnsi" w:cstheme="minorHAnsi"/>
          <w:sz w:val="24"/>
          <w:szCs w:val="24"/>
          <w:lang w:val="pt-BR"/>
        </w:rPr>
        <w:t xml:space="preserve">a </w:t>
      </w:r>
      <w:r w:rsidR="006B0D00" w:rsidRPr="00C57861">
        <w:rPr>
          <w:rFonts w:asciiTheme="minorHAnsi" w:hAnsiTheme="minorHAnsi" w:cstheme="minorHAnsi"/>
          <w:sz w:val="24"/>
          <w:szCs w:val="24"/>
          <w:lang w:val="pt-BR"/>
        </w:rPr>
        <w:t>existência, validade, legalidade</w:t>
      </w:r>
      <w:r w:rsidR="00C47DBF">
        <w:rPr>
          <w:rFonts w:asciiTheme="minorHAnsi" w:hAnsiTheme="minorHAnsi" w:cstheme="minorHAnsi"/>
          <w:sz w:val="24"/>
          <w:szCs w:val="24"/>
          <w:lang w:val="pt-BR"/>
        </w:rPr>
        <w:t>, eficácia</w:t>
      </w:r>
      <w:r w:rsidR="006B0D00" w:rsidRPr="00C57861">
        <w:rPr>
          <w:rFonts w:asciiTheme="minorHAnsi" w:hAnsiTheme="minorHAnsi" w:cstheme="minorHAnsi"/>
          <w:sz w:val="24"/>
          <w:szCs w:val="24"/>
          <w:lang w:val="pt-BR"/>
        </w:rPr>
        <w:t xml:space="preserve"> ou exequibilidade</w:t>
      </w:r>
      <w:r w:rsidRPr="00C57861">
        <w:rPr>
          <w:rFonts w:asciiTheme="minorHAnsi" w:hAnsiTheme="minorHAnsi" w:cstheme="minorHAnsi"/>
          <w:sz w:val="24"/>
          <w:szCs w:val="24"/>
          <w:lang w:val="pt-BR"/>
        </w:rPr>
        <w:t xml:space="preserve"> desta Escritura de Emissão</w:t>
      </w:r>
      <w:r w:rsidR="00DA5229">
        <w:rPr>
          <w:rFonts w:asciiTheme="minorHAnsi" w:hAnsiTheme="minorHAnsi" w:cstheme="minorHAnsi"/>
          <w:sz w:val="24"/>
          <w:szCs w:val="24"/>
          <w:lang w:val="pt-BR"/>
        </w:rPr>
        <w:t>,</w:t>
      </w:r>
      <w:r w:rsidR="00DA5229" w:rsidRPr="00693F96">
        <w:rPr>
          <w:lang w:val="pt-BR"/>
        </w:rPr>
        <w:t xml:space="preserve"> </w:t>
      </w:r>
      <w:r w:rsidR="00DA5229" w:rsidRPr="00DA5229">
        <w:rPr>
          <w:rFonts w:asciiTheme="minorHAnsi" w:hAnsiTheme="minorHAnsi" w:cstheme="minorHAnsi"/>
          <w:sz w:val="24"/>
          <w:szCs w:val="24"/>
          <w:lang w:val="pt-BR"/>
        </w:rPr>
        <w:t>bem como de quaisquer das obrigações estabelecidas por referido instrumento</w:t>
      </w:r>
      <w:r w:rsidRPr="00C57861">
        <w:rPr>
          <w:rFonts w:asciiTheme="minorHAnsi" w:hAnsiTheme="minorHAnsi" w:cstheme="minorHAnsi"/>
          <w:sz w:val="24"/>
          <w:szCs w:val="24"/>
          <w:lang w:val="pt-BR"/>
        </w:rPr>
        <w:t>;</w:t>
      </w:r>
      <w:bookmarkStart w:id="112" w:name="_Ref517218338"/>
      <w:bookmarkEnd w:id="111"/>
    </w:p>
    <w:p w14:paraId="6D1D3ED6" w14:textId="77777777" w:rsidR="001D21FE" w:rsidRPr="00C57861" w:rsidRDefault="001D21FE" w:rsidP="001D21FE">
      <w:pPr>
        <w:pStyle w:val="Level4"/>
        <w:numPr>
          <w:ilvl w:val="0"/>
          <w:numId w:val="0"/>
        </w:numPr>
        <w:spacing w:after="0" w:line="288" w:lineRule="auto"/>
        <w:rPr>
          <w:rFonts w:asciiTheme="minorHAnsi" w:hAnsiTheme="minorHAnsi" w:cstheme="minorHAnsi"/>
          <w:sz w:val="24"/>
          <w:szCs w:val="24"/>
          <w:lang w:val="pt-BR"/>
        </w:rPr>
      </w:pPr>
    </w:p>
    <w:p w14:paraId="09E8D9DE" w14:textId="49ED1660" w:rsidR="002362EC" w:rsidRPr="00C57861" w:rsidRDefault="00322A5B" w:rsidP="001D21FE">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cisão, fusão, incorporação, incorporação de ações</w:t>
      </w:r>
      <w:r w:rsidR="00F92400" w:rsidRPr="00C57861">
        <w:rPr>
          <w:rFonts w:asciiTheme="minorHAnsi" w:hAnsiTheme="minorHAnsi" w:cstheme="minorHAnsi"/>
          <w:sz w:val="24"/>
          <w:szCs w:val="24"/>
          <w:lang w:val="pt-BR"/>
        </w:rPr>
        <w:t xml:space="preserve"> (somente quando as ações de emissão da Emissora forem incorporadas)</w:t>
      </w:r>
      <w:r w:rsidRPr="00C57861">
        <w:rPr>
          <w:rFonts w:asciiTheme="minorHAnsi" w:hAnsiTheme="minorHAnsi" w:cstheme="minorHAnsi"/>
          <w:sz w:val="24"/>
          <w:szCs w:val="24"/>
          <w:lang w:val="pt-BR"/>
        </w:rPr>
        <w:t xml:space="preserve"> ou qualquer forma de reorganização societária envolvendo a Emissora</w:t>
      </w:r>
      <w:r w:rsidR="00E931F9" w:rsidRPr="00C57861">
        <w:rPr>
          <w:rFonts w:asciiTheme="minorHAnsi" w:hAnsiTheme="minorHAnsi" w:cstheme="minorHAnsi"/>
          <w:sz w:val="24"/>
          <w:szCs w:val="24"/>
          <w:lang w:val="pt-BR"/>
        </w:rPr>
        <w:t xml:space="preserve"> e/ou suas </w:t>
      </w:r>
      <w:r w:rsidR="005F6C4C">
        <w:rPr>
          <w:rFonts w:asciiTheme="minorHAnsi" w:hAnsiTheme="minorHAnsi" w:cstheme="minorHAnsi"/>
          <w:sz w:val="24"/>
          <w:szCs w:val="24"/>
          <w:lang w:val="pt-BR"/>
        </w:rPr>
        <w:t>C</w:t>
      </w:r>
      <w:r w:rsidR="005F6C4C" w:rsidRPr="00C57861">
        <w:rPr>
          <w:rFonts w:asciiTheme="minorHAnsi" w:hAnsiTheme="minorHAnsi" w:cstheme="minorHAnsi"/>
          <w:sz w:val="24"/>
          <w:szCs w:val="24"/>
          <w:lang w:val="pt-BR"/>
        </w:rPr>
        <w:t>ontroladas</w:t>
      </w:r>
      <w:r w:rsidR="002949D5"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exceto</w:t>
      </w:r>
      <w:bookmarkEnd w:id="112"/>
      <w:r w:rsidR="00E23F90" w:rsidRPr="00C57861">
        <w:rPr>
          <w:rFonts w:asciiTheme="minorHAnsi" w:hAnsiTheme="minorHAnsi" w:cstheme="minorHAnsi"/>
          <w:sz w:val="24"/>
          <w:szCs w:val="24"/>
          <w:lang w:val="pt-BR"/>
        </w:rPr>
        <w:t xml:space="preserve"> (i)</w:t>
      </w:r>
      <w:r w:rsidRPr="00C57861">
        <w:rPr>
          <w:rFonts w:asciiTheme="minorHAnsi" w:hAnsiTheme="minorHAnsi" w:cstheme="minorHAnsi"/>
          <w:sz w:val="24"/>
          <w:szCs w:val="24"/>
          <w:lang w:val="pt-BR"/>
        </w:rPr>
        <w:t xml:space="preserve"> se previamente autorizado por Debenturistas, em Assembleia Geral de Debenturistas</w:t>
      </w:r>
      <w:r w:rsidR="00ED143F" w:rsidRPr="00C57861">
        <w:rPr>
          <w:rFonts w:asciiTheme="minorHAnsi" w:hAnsiTheme="minorHAnsi" w:cstheme="minorHAnsi"/>
          <w:sz w:val="24"/>
          <w:szCs w:val="24"/>
          <w:lang w:val="pt-BR"/>
        </w:rPr>
        <w:t xml:space="preserve">, observado o quórum estabelecido na Cláusula </w:t>
      </w:r>
      <w:r w:rsidR="00ED143F" w:rsidRPr="00C57861">
        <w:rPr>
          <w:rFonts w:asciiTheme="minorHAnsi" w:hAnsiTheme="minorHAnsi" w:cstheme="minorHAnsi"/>
          <w:sz w:val="24"/>
          <w:szCs w:val="24"/>
          <w:lang w:val="pt-BR"/>
        </w:rPr>
        <w:fldChar w:fldCharType="begin"/>
      </w:r>
      <w:r w:rsidR="00ED143F" w:rsidRPr="00C57861">
        <w:rPr>
          <w:rFonts w:asciiTheme="minorHAnsi" w:hAnsiTheme="minorHAnsi" w:cstheme="minorHAnsi"/>
          <w:sz w:val="24"/>
          <w:szCs w:val="24"/>
          <w:lang w:val="pt-BR"/>
        </w:rPr>
        <w:instrText xml:space="preserve"> REF _Ref63378357 \r \h </w:instrText>
      </w:r>
      <w:r w:rsidR="00DD68EE" w:rsidRPr="00C57861">
        <w:rPr>
          <w:rFonts w:asciiTheme="minorHAnsi" w:hAnsiTheme="minorHAnsi" w:cstheme="minorHAnsi"/>
          <w:sz w:val="24"/>
          <w:szCs w:val="24"/>
          <w:lang w:val="pt-BR"/>
        </w:rPr>
        <w:instrText xml:space="preserve"> \* MERGEFORMAT </w:instrText>
      </w:r>
      <w:r w:rsidR="00ED143F" w:rsidRPr="00C57861">
        <w:rPr>
          <w:rFonts w:asciiTheme="minorHAnsi" w:hAnsiTheme="minorHAnsi" w:cstheme="minorHAnsi"/>
          <w:sz w:val="24"/>
          <w:szCs w:val="24"/>
          <w:lang w:val="pt-BR"/>
        </w:rPr>
      </w:r>
      <w:r w:rsidR="00ED143F"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9.10</w:t>
      </w:r>
      <w:r w:rsidR="00ED143F" w:rsidRPr="00C57861">
        <w:rPr>
          <w:rFonts w:asciiTheme="minorHAnsi" w:hAnsiTheme="minorHAnsi" w:cstheme="minorHAnsi"/>
          <w:sz w:val="24"/>
          <w:szCs w:val="24"/>
          <w:lang w:val="pt-BR"/>
        </w:rPr>
        <w:fldChar w:fldCharType="end"/>
      </w:r>
      <w:r w:rsidR="00ED143F" w:rsidRPr="00C57861">
        <w:rPr>
          <w:rFonts w:asciiTheme="minorHAnsi" w:hAnsiTheme="minorHAnsi" w:cstheme="minorHAnsi"/>
          <w:sz w:val="24"/>
          <w:szCs w:val="24"/>
          <w:lang w:val="pt-BR"/>
        </w:rPr>
        <w:t xml:space="preserve"> abaixo</w:t>
      </w:r>
      <w:r w:rsidR="00E23F90" w:rsidRPr="00C57861">
        <w:rPr>
          <w:rFonts w:asciiTheme="minorHAnsi" w:hAnsiTheme="minorHAnsi" w:cstheme="minorHAnsi"/>
          <w:sz w:val="24"/>
          <w:szCs w:val="24"/>
          <w:lang w:val="pt-BR"/>
        </w:rPr>
        <w:t>;</w:t>
      </w:r>
      <w:r w:rsidR="002362EC" w:rsidRPr="00C57861">
        <w:rPr>
          <w:rFonts w:asciiTheme="minorHAnsi" w:hAnsiTheme="minorHAnsi" w:cstheme="minorHAnsi"/>
          <w:sz w:val="24"/>
          <w:szCs w:val="24"/>
          <w:lang w:val="pt-BR"/>
        </w:rPr>
        <w:t xml:space="preserve"> </w:t>
      </w:r>
      <w:r w:rsidR="00E23F90" w:rsidRPr="00C57861">
        <w:rPr>
          <w:rFonts w:asciiTheme="minorHAnsi" w:hAnsiTheme="minorHAnsi" w:cstheme="minorHAnsi"/>
          <w:sz w:val="24"/>
          <w:szCs w:val="24"/>
          <w:lang w:val="pt-BR"/>
        </w:rPr>
        <w:t>(</w:t>
      </w:r>
      <w:proofErr w:type="spellStart"/>
      <w:r w:rsidR="00E23F90" w:rsidRPr="00C57861">
        <w:rPr>
          <w:rFonts w:asciiTheme="minorHAnsi" w:hAnsiTheme="minorHAnsi" w:cstheme="minorHAnsi"/>
          <w:sz w:val="24"/>
          <w:szCs w:val="24"/>
          <w:lang w:val="pt-BR"/>
        </w:rPr>
        <w:t>ii</w:t>
      </w:r>
      <w:proofErr w:type="spellEnd"/>
      <w:r w:rsidR="00E23F90" w:rsidRPr="00C57861">
        <w:rPr>
          <w:rFonts w:asciiTheme="minorHAnsi" w:hAnsiTheme="minorHAnsi" w:cstheme="minorHAnsi"/>
          <w:sz w:val="24"/>
          <w:szCs w:val="24"/>
          <w:lang w:val="pt-BR"/>
        </w:rPr>
        <w:t>) se a referida cisão, fusão, incorporação</w:t>
      </w:r>
      <w:r w:rsidR="00F92400" w:rsidRPr="00C57861">
        <w:rPr>
          <w:rFonts w:asciiTheme="minorHAnsi" w:hAnsiTheme="minorHAnsi" w:cstheme="minorHAnsi"/>
          <w:sz w:val="24"/>
          <w:szCs w:val="24"/>
          <w:lang w:val="pt-BR"/>
        </w:rPr>
        <w:t>, incorporação de ações</w:t>
      </w:r>
      <w:r w:rsidR="00E23F90" w:rsidRPr="00C57861">
        <w:rPr>
          <w:rFonts w:asciiTheme="minorHAnsi" w:hAnsiTheme="minorHAnsi" w:cstheme="minorHAnsi"/>
          <w:sz w:val="24"/>
          <w:szCs w:val="24"/>
          <w:lang w:val="pt-BR"/>
        </w:rPr>
        <w:t xml:space="preserve"> ou qualquer outro tipo de reorganização societária ocorrer entre sociedades do mesmo grupo econômico </w:t>
      </w:r>
      <w:r w:rsidR="007D5189">
        <w:rPr>
          <w:rFonts w:asciiTheme="minorHAnsi" w:hAnsiTheme="minorHAnsi" w:cstheme="minorHAnsi"/>
          <w:sz w:val="24"/>
          <w:szCs w:val="24"/>
          <w:lang w:val="pt-BR"/>
        </w:rPr>
        <w:t>d</w:t>
      </w:r>
      <w:r w:rsidR="00E23F90" w:rsidRPr="00C57861">
        <w:rPr>
          <w:rFonts w:asciiTheme="minorHAnsi" w:hAnsiTheme="minorHAnsi" w:cstheme="minorHAnsi"/>
          <w:sz w:val="24"/>
          <w:szCs w:val="24"/>
          <w:lang w:val="pt-BR"/>
        </w:rPr>
        <w:t>a Emissora</w:t>
      </w:r>
      <w:r w:rsidR="00E61F68" w:rsidRPr="00C57861">
        <w:rPr>
          <w:rFonts w:asciiTheme="minorHAnsi" w:hAnsiTheme="minorHAnsi" w:cstheme="minorHAnsi"/>
          <w:sz w:val="24"/>
          <w:szCs w:val="24"/>
          <w:lang w:val="pt-BR"/>
        </w:rPr>
        <w:t>; e (</w:t>
      </w:r>
      <w:proofErr w:type="spellStart"/>
      <w:r w:rsidR="00E61F68" w:rsidRPr="00C57861">
        <w:rPr>
          <w:rFonts w:asciiTheme="minorHAnsi" w:hAnsiTheme="minorHAnsi" w:cstheme="minorHAnsi"/>
          <w:sz w:val="24"/>
          <w:szCs w:val="24"/>
          <w:lang w:val="pt-BR"/>
        </w:rPr>
        <w:t>iii</w:t>
      </w:r>
      <w:proofErr w:type="spellEnd"/>
      <w:r w:rsidR="00E61F68" w:rsidRPr="00C57861">
        <w:rPr>
          <w:rFonts w:asciiTheme="minorHAnsi" w:hAnsiTheme="minorHAnsi" w:cstheme="minorHAnsi"/>
          <w:sz w:val="24"/>
          <w:szCs w:val="24"/>
          <w:lang w:val="pt-BR"/>
        </w:rPr>
        <w:t xml:space="preserve">) </w:t>
      </w:r>
      <w:r w:rsidR="006D1024" w:rsidRPr="00C57861">
        <w:rPr>
          <w:rFonts w:asciiTheme="minorHAnsi" w:hAnsiTheme="minorHAnsi" w:cstheme="minorHAnsi"/>
          <w:sz w:val="24"/>
          <w:szCs w:val="24"/>
          <w:lang w:val="pt-BR"/>
        </w:rPr>
        <w:t xml:space="preserve">se a cisão, </w:t>
      </w:r>
      <w:r w:rsidR="006D1024" w:rsidRPr="00C57861">
        <w:rPr>
          <w:rFonts w:asciiTheme="minorHAnsi" w:hAnsiTheme="minorHAnsi" w:cstheme="minorHAnsi"/>
          <w:sz w:val="24"/>
          <w:szCs w:val="24"/>
          <w:lang w:val="pt-BR"/>
        </w:rPr>
        <w:lastRenderedPageBreak/>
        <w:t>fusão, incorporação</w:t>
      </w:r>
      <w:r w:rsidR="00B9349B" w:rsidRPr="00C57861">
        <w:rPr>
          <w:rFonts w:asciiTheme="minorHAnsi" w:hAnsiTheme="minorHAnsi" w:cstheme="minorHAnsi"/>
          <w:sz w:val="24"/>
          <w:szCs w:val="24"/>
          <w:lang w:val="pt-BR"/>
        </w:rPr>
        <w:t xml:space="preserve"> e</w:t>
      </w:r>
      <w:r w:rsidR="006D1024" w:rsidRPr="00C57861">
        <w:rPr>
          <w:rFonts w:asciiTheme="minorHAnsi" w:hAnsiTheme="minorHAnsi" w:cstheme="minorHAnsi"/>
          <w:sz w:val="24"/>
          <w:szCs w:val="24"/>
          <w:lang w:val="pt-BR"/>
        </w:rPr>
        <w:t xml:space="preserve"> incorporação de ações</w:t>
      </w:r>
      <w:r w:rsidR="00B9349B" w:rsidRPr="00C57861">
        <w:rPr>
          <w:rFonts w:asciiTheme="minorHAnsi" w:hAnsiTheme="minorHAnsi" w:cstheme="minorHAnsi"/>
          <w:sz w:val="24"/>
          <w:szCs w:val="24"/>
          <w:lang w:val="pt-BR"/>
        </w:rPr>
        <w:t xml:space="preserve"> </w:t>
      </w:r>
      <w:r w:rsidR="00AB7207" w:rsidRPr="00C57861">
        <w:rPr>
          <w:rFonts w:asciiTheme="minorHAnsi" w:hAnsiTheme="minorHAnsi" w:cstheme="minorHAnsi"/>
          <w:sz w:val="24"/>
          <w:szCs w:val="24"/>
          <w:lang w:val="pt-BR"/>
        </w:rPr>
        <w:t>representem</w:t>
      </w:r>
      <w:r w:rsidR="0060003F" w:rsidRPr="00C57861">
        <w:rPr>
          <w:rFonts w:asciiTheme="minorHAnsi" w:hAnsiTheme="minorHAnsi" w:cstheme="minorHAnsi"/>
          <w:sz w:val="24"/>
          <w:szCs w:val="24"/>
          <w:lang w:val="pt-BR"/>
        </w:rPr>
        <w:t>, de forma individual ou agregada,</w:t>
      </w:r>
      <w:r w:rsidR="00AB7207" w:rsidRPr="00C57861">
        <w:rPr>
          <w:rFonts w:asciiTheme="minorHAnsi" w:hAnsiTheme="minorHAnsi" w:cstheme="minorHAnsi"/>
          <w:sz w:val="24"/>
          <w:szCs w:val="24"/>
          <w:lang w:val="pt-BR"/>
        </w:rPr>
        <w:t xml:space="preserve"> </w:t>
      </w:r>
      <w:r w:rsidR="00AB7207" w:rsidRPr="00A84059">
        <w:rPr>
          <w:rFonts w:asciiTheme="minorHAnsi" w:hAnsiTheme="minorHAnsi"/>
          <w:sz w:val="24"/>
          <w:lang w:val="pt-BR"/>
        </w:rPr>
        <w:t xml:space="preserve">menos de </w:t>
      </w:r>
      <w:r w:rsidR="002F32F4" w:rsidRPr="00A84059">
        <w:rPr>
          <w:rFonts w:asciiTheme="minorHAnsi" w:hAnsiTheme="minorHAnsi"/>
          <w:sz w:val="24"/>
          <w:lang w:val="pt-BR"/>
        </w:rPr>
        <w:t>10</w:t>
      </w:r>
      <w:r w:rsidR="00BD3181" w:rsidRPr="00A84059">
        <w:rPr>
          <w:rFonts w:asciiTheme="minorHAnsi" w:hAnsiTheme="minorHAnsi"/>
          <w:sz w:val="24"/>
          <w:lang w:val="pt-BR"/>
        </w:rPr>
        <w:t xml:space="preserve">% </w:t>
      </w:r>
      <w:r w:rsidR="002F32F4" w:rsidRPr="00A84059">
        <w:rPr>
          <w:rFonts w:asciiTheme="minorHAnsi" w:hAnsiTheme="minorHAnsi"/>
          <w:sz w:val="24"/>
          <w:lang w:val="pt-BR"/>
        </w:rPr>
        <w:t xml:space="preserve">(dez por cento) </w:t>
      </w:r>
      <w:r w:rsidR="00BD3181" w:rsidRPr="00A84059">
        <w:rPr>
          <w:rFonts w:asciiTheme="minorHAnsi" w:hAnsiTheme="minorHAnsi"/>
          <w:sz w:val="24"/>
          <w:lang w:val="pt-BR"/>
        </w:rPr>
        <w:t>da receita operaciona</w:t>
      </w:r>
      <w:r w:rsidR="002F32F4" w:rsidRPr="00A84059">
        <w:rPr>
          <w:rFonts w:asciiTheme="minorHAnsi" w:hAnsiTheme="minorHAnsi"/>
          <w:sz w:val="24"/>
          <w:lang w:val="pt-BR"/>
        </w:rPr>
        <w:t>l bruta</w:t>
      </w:r>
      <w:r w:rsidR="00BD3181" w:rsidRPr="00A84059">
        <w:rPr>
          <w:rFonts w:asciiTheme="minorHAnsi" w:hAnsiTheme="minorHAnsi"/>
          <w:sz w:val="24"/>
          <w:lang w:val="pt-BR"/>
        </w:rPr>
        <w:t xml:space="preserve"> anua</w:t>
      </w:r>
      <w:r w:rsidR="002F32F4" w:rsidRPr="00A84059">
        <w:rPr>
          <w:rFonts w:asciiTheme="minorHAnsi" w:hAnsiTheme="minorHAnsi"/>
          <w:sz w:val="24"/>
          <w:lang w:val="pt-BR"/>
        </w:rPr>
        <w:t>l</w:t>
      </w:r>
      <w:r w:rsidR="00BD3181" w:rsidRPr="00C57861">
        <w:rPr>
          <w:rFonts w:asciiTheme="minorHAnsi" w:hAnsiTheme="minorHAnsi" w:cstheme="minorHAnsi"/>
          <w:sz w:val="24"/>
          <w:szCs w:val="24"/>
          <w:lang w:val="pt-BR"/>
        </w:rPr>
        <w:t xml:space="preserve"> da Emissora</w:t>
      </w:r>
      <w:r w:rsidR="00E528C2">
        <w:rPr>
          <w:rFonts w:asciiTheme="minorHAnsi" w:hAnsiTheme="minorHAnsi" w:cstheme="minorHAnsi"/>
          <w:sz w:val="24"/>
          <w:szCs w:val="24"/>
          <w:lang w:val="pt-BR"/>
        </w:rPr>
        <w:t xml:space="preserve">, </w:t>
      </w:r>
      <w:r w:rsidR="00E528C2" w:rsidRPr="001A02B0">
        <w:rPr>
          <w:rFonts w:asciiTheme="minorHAnsi" w:hAnsiTheme="minorHAnsi" w:cstheme="minorHAnsi"/>
          <w:sz w:val="24"/>
          <w:szCs w:val="24"/>
          <w:lang w:val="pt-BR"/>
        </w:rPr>
        <w:t>tendo por base as mais recentes demonstrações financeiras consolidadas</w:t>
      </w:r>
      <w:r w:rsidR="006E3FAB">
        <w:rPr>
          <w:rFonts w:asciiTheme="minorHAnsi" w:hAnsiTheme="minorHAnsi" w:cstheme="minorHAnsi"/>
          <w:sz w:val="24"/>
          <w:szCs w:val="24"/>
          <w:lang w:val="pt-BR"/>
        </w:rPr>
        <w:t xml:space="preserve"> ou informações trimestrais</w:t>
      </w:r>
      <w:r w:rsidR="00E528C2" w:rsidRPr="001A02B0">
        <w:rPr>
          <w:rFonts w:asciiTheme="minorHAnsi" w:hAnsiTheme="minorHAnsi" w:cstheme="minorHAnsi"/>
          <w:sz w:val="24"/>
          <w:szCs w:val="24"/>
          <w:lang w:val="pt-BR"/>
        </w:rPr>
        <w:t xml:space="preserve"> da Emissora</w:t>
      </w:r>
      <w:r w:rsidR="00BD3181" w:rsidRPr="00C57861">
        <w:rPr>
          <w:rFonts w:asciiTheme="minorHAnsi" w:hAnsiTheme="minorHAnsi" w:cstheme="minorHAnsi"/>
          <w:sz w:val="24"/>
          <w:szCs w:val="24"/>
          <w:lang w:val="pt-BR"/>
        </w:rPr>
        <w:t>;</w:t>
      </w:r>
    </w:p>
    <w:p w14:paraId="61137BDC" w14:textId="77777777" w:rsidR="0035639A" w:rsidRPr="00C57861" w:rsidRDefault="0035639A" w:rsidP="00462CFD">
      <w:pPr>
        <w:pStyle w:val="Level4"/>
        <w:numPr>
          <w:ilvl w:val="0"/>
          <w:numId w:val="0"/>
        </w:numPr>
        <w:spacing w:after="0" w:line="288" w:lineRule="auto"/>
        <w:rPr>
          <w:rFonts w:asciiTheme="minorHAnsi" w:hAnsiTheme="minorHAnsi" w:cstheme="minorHAnsi"/>
          <w:noProof/>
          <w:sz w:val="24"/>
          <w:szCs w:val="24"/>
          <w:lang w:val="pt-BR"/>
        </w:rPr>
      </w:pPr>
    </w:p>
    <w:p w14:paraId="0E513E02" w14:textId="31AAB8B9" w:rsidR="00497142" w:rsidRPr="00C57861" w:rsidRDefault="00497142" w:rsidP="00462CFD">
      <w:pPr>
        <w:pStyle w:val="PargrafodaLista"/>
        <w:numPr>
          <w:ilvl w:val="3"/>
          <w:numId w:val="12"/>
        </w:numPr>
        <w:spacing w:line="288" w:lineRule="auto"/>
        <w:ind w:left="0" w:firstLine="0"/>
        <w:rPr>
          <w:rFonts w:asciiTheme="minorHAnsi" w:hAnsiTheme="minorHAnsi" w:cstheme="minorHAnsi"/>
          <w:sz w:val="24"/>
          <w:szCs w:val="24"/>
        </w:rPr>
      </w:pPr>
      <w:r w:rsidRPr="00C57861">
        <w:rPr>
          <w:rFonts w:asciiTheme="minorHAnsi" w:hAnsiTheme="minorHAnsi" w:cstheme="minorHAnsi"/>
          <w:sz w:val="24"/>
          <w:szCs w:val="24"/>
        </w:rPr>
        <w:t>alteração</w:t>
      </w:r>
      <w:r w:rsidR="004C4110" w:rsidRPr="00C57861">
        <w:rPr>
          <w:rFonts w:asciiTheme="minorHAnsi" w:hAnsiTheme="minorHAnsi" w:cstheme="minorHAnsi"/>
          <w:sz w:val="24"/>
          <w:szCs w:val="24"/>
        </w:rPr>
        <w:t xml:space="preserve"> </w:t>
      </w:r>
      <w:r w:rsidRPr="00C57861">
        <w:rPr>
          <w:rFonts w:asciiTheme="minorHAnsi" w:hAnsiTheme="minorHAnsi" w:cstheme="minorHAnsi"/>
          <w:sz w:val="24"/>
          <w:szCs w:val="24"/>
        </w:rPr>
        <w:t xml:space="preserve">do objeto social previsto no estatuto social da Emissora que </w:t>
      </w:r>
      <w:r w:rsidR="00464B3E">
        <w:rPr>
          <w:rFonts w:asciiTheme="minorHAnsi" w:hAnsiTheme="minorHAnsi" w:cstheme="minorHAnsi"/>
          <w:sz w:val="24"/>
          <w:szCs w:val="24"/>
        </w:rPr>
        <w:t>modifique</w:t>
      </w:r>
      <w:r w:rsidRPr="00C57861">
        <w:rPr>
          <w:rFonts w:asciiTheme="minorHAnsi" w:hAnsiTheme="minorHAnsi" w:cstheme="minorHAnsi"/>
          <w:sz w:val="24"/>
          <w:szCs w:val="24"/>
        </w:rPr>
        <w:t xml:space="preserve"> as atividades principais atualmente desenvolvidas</w:t>
      </w:r>
      <w:r w:rsidR="00B4079F" w:rsidRPr="00C57861">
        <w:rPr>
          <w:rFonts w:asciiTheme="minorHAnsi" w:hAnsiTheme="minorHAnsi" w:cstheme="minorHAnsi"/>
          <w:sz w:val="24"/>
          <w:szCs w:val="24"/>
        </w:rPr>
        <w:t>, exceto se previamente aprovado pelos Debenturistas</w:t>
      </w:r>
      <w:r w:rsidR="00F92400" w:rsidRPr="00C57861">
        <w:rPr>
          <w:rFonts w:asciiTheme="minorHAnsi" w:hAnsiTheme="minorHAnsi" w:cstheme="minorHAnsi"/>
          <w:sz w:val="24"/>
          <w:szCs w:val="24"/>
        </w:rPr>
        <w:t xml:space="preserve"> ou seja necessária para cumprimento de lei ou regulamentação aplicável à Emissora</w:t>
      </w:r>
      <w:r w:rsidR="001E7D65" w:rsidRPr="00C57861">
        <w:rPr>
          <w:rFonts w:asciiTheme="minorHAnsi" w:hAnsiTheme="minorHAnsi" w:cstheme="minorHAnsi"/>
          <w:sz w:val="24"/>
          <w:szCs w:val="24"/>
        </w:rPr>
        <w:t>, desde que, nesta hipótese, comunicado ao Agente Fiduciário com 3 (três) Dias Úteis de antecedência</w:t>
      </w:r>
      <w:r w:rsidR="0035639A" w:rsidRPr="00C57861">
        <w:rPr>
          <w:rFonts w:asciiTheme="minorHAnsi" w:hAnsiTheme="minorHAnsi" w:cstheme="minorHAnsi"/>
          <w:sz w:val="24"/>
          <w:szCs w:val="24"/>
        </w:rPr>
        <w:t>;</w:t>
      </w:r>
    </w:p>
    <w:p w14:paraId="5DC4926A" w14:textId="77777777" w:rsidR="00497142" w:rsidRPr="00C57861" w:rsidRDefault="00497142" w:rsidP="00462CFD">
      <w:pPr>
        <w:pStyle w:val="PargrafodaLista"/>
        <w:spacing w:line="288" w:lineRule="auto"/>
        <w:rPr>
          <w:rFonts w:asciiTheme="minorHAnsi" w:hAnsiTheme="minorHAnsi" w:cstheme="minorHAnsi"/>
          <w:sz w:val="24"/>
          <w:szCs w:val="24"/>
        </w:rPr>
      </w:pPr>
    </w:p>
    <w:p w14:paraId="5931D57B" w14:textId="7DA2012C" w:rsidR="002949D5" w:rsidRPr="00E55EB1" w:rsidRDefault="007637D9" w:rsidP="00462CFD">
      <w:pPr>
        <w:pStyle w:val="Level4"/>
        <w:numPr>
          <w:ilvl w:val="3"/>
          <w:numId w:val="12"/>
        </w:numPr>
        <w:spacing w:after="0" w:line="288" w:lineRule="auto"/>
        <w:ind w:left="0" w:firstLine="0"/>
        <w:rPr>
          <w:rFonts w:asciiTheme="minorHAnsi" w:hAnsiTheme="minorHAnsi" w:cstheme="minorHAnsi"/>
          <w:b/>
          <w:bCs/>
          <w:sz w:val="24"/>
          <w:szCs w:val="24"/>
          <w:lang w:val="pt-BR"/>
        </w:rPr>
      </w:pPr>
      <w:r w:rsidRPr="0022183E">
        <w:rPr>
          <w:rFonts w:asciiTheme="minorHAnsi" w:hAnsiTheme="minorHAnsi" w:cstheme="minorHAnsi"/>
          <w:sz w:val="24"/>
          <w:szCs w:val="24"/>
          <w:lang w:val="pt-BR"/>
        </w:rPr>
        <w:t xml:space="preserve">comprovada </w:t>
      </w:r>
      <w:r w:rsidR="002949D5" w:rsidRPr="0022183E">
        <w:rPr>
          <w:rFonts w:asciiTheme="minorHAnsi" w:hAnsiTheme="minorHAnsi" w:cstheme="minorHAnsi"/>
          <w:sz w:val="24"/>
          <w:szCs w:val="24"/>
          <w:lang w:val="pt-BR"/>
        </w:rPr>
        <w:t>perda, extinção, revogação ou término antecipado da autorização de funcionamento da Emissora,</w:t>
      </w:r>
      <w:r w:rsidR="00923668" w:rsidRPr="0022183E">
        <w:rPr>
          <w:rFonts w:asciiTheme="minorHAnsi" w:hAnsiTheme="minorHAnsi" w:cstheme="minorHAnsi"/>
          <w:sz w:val="24"/>
          <w:szCs w:val="24"/>
          <w:lang w:val="pt-BR"/>
        </w:rPr>
        <w:t xml:space="preserve"> d</w:t>
      </w:r>
      <w:r w:rsidR="0040598C" w:rsidRPr="00630450">
        <w:rPr>
          <w:rFonts w:asciiTheme="minorHAnsi" w:hAnsiTheme="minorHAnsi" w:cstheme="minorHAnsi"/>
          <w:sz w:val="24"/>
          <w:szCs w:val="24"/>
          <w:lang w:val="pt-BR"/>
        </w:rPr>
        <w:t>e qualquer d</w:t>
      </w:r>
      <w:r w:rsidR="00CD25E2" w:rsidRPr="00630450">
        <w:rPr>
          <w:rFonts w:asciiTheme="minorHAnsi" w:hAnsiTheme="minorHAnsi" w:cstheme="minorHAnsi"/>
          <w:sz w:val="24"/>
          <w:szCs w:val="24"/>
          <w:lang w:val="pt-BR"/>
        </w:rPr>
        <w:t xml:space="preserve">as </w:t>
      </w:r>
      <w:r w:rsidR="0040598C" w:rsidRPr="00630450">
        <w:rPr>
          <w:rFonts w:asciiTheme="minorHAnsi" w:hAnsiTheme="minorHAnsi" w:cstheme="minorHAnsi"/>
          <w:sz w:val="24"/>
          <w:szCs w:val="24"/>
          <w:lang w:val="pt-BR"/>
        </w:rPr>
        <w:t>a</w:t>
      </w:r>
      <w:r w:rsidR="00923668" w:rsidRPr="00630450">
        <w:rPr>
          <w:rFonts w:asciiTheme="minorHAnsi" w:hAnsiTheme="minorHAnsi" w:cstheme="minorHAnsi"/>
          <w:sz w:val="24"/>
          <w:szCs w:val="24"/>
          <w:lang w:val="pt-BR"/>
        </w:rPr>
        <w:t>utorizações</w:t>
      </w:r>
      <w:r w:rsidR="00630450">
        <w:rPr>
          <w:rFonts w:asciiTheme="minorHAnsi" w:hAnsiTheme="minorHAnsi" w:cstheme="minorHAnsi"/>
          <w:sz w:val="24"/>
          <w:szCs w:val="24"/>
          <w:lang w:val="pt-BR"/>
        </w:rPr>
        <w:t xml:space="preserve"> ou licenças</w:t>
      </w:r>
      <w:r w:rsidR="00923668" w:rsidRPr="00630450">
        <w:rPr>
          <w:rFonts w:asciiTheme="minorHAnsi" w:hAnsiTheme="minorHAnsi" w:cstheme="minorHAnsi"/>
          <w:sz w:val="24"/>
          <w:szCs w:val="24"/>
          <w:lang w:val="pt-BR"/>
        </w:rPr>
        <w:t xml:space="preserve"> </w:t>
      </w:r>
      <w:r w:rsidR="00476860" w:rsidRPr="00630450">
        <w:rPr>
          <w:rFonts w:asciiTheme="minorHAnsi" w:hAnsiTheme="minorHAnsi" w:cstheme="minorHAnsi"/>
          <w:sz w:val="24"/>
          <w:szCs w:val="24"/>
          <w:lang w:val="pt-BR"/>
        </w:rPr>
        <w:t xml:space="preserve">concedidas </w:t>
      </w:r>
      <w:r w:rsidR="00FA733C" w:rsidRPr="00630450">
        <w:rPr>
          <w:rFonts w:asciiTheme="minorHAnsi" w:hAnsiTheme="minorHAnsi" w:cstheme="minorHAnsi"/>
          <w:sz w:val="24"/>
          <w:szCs w:val="24"/>
          <w:lang w:val="pt-BR"/>
        </w:rPr>
        <w:t xml:space="preserve">pela </w:t>
      </w:r>
      <w:r w:rsidR="00B94F70" w:rsidRPr="00246E05">
        <w:rPr>
          <w:rFonts w:asciiTheme="minorHAnsi" w:hAnsiTheme="minorHAnsi" w:cstheme="minorHAnsi"/>
          <w:sz w:val="24"/>
          <w:szCs w:val="24"/>
          <w:lang w:val="pt-BR"/>
        </w:rPr>
        <w:t xml:space="preserve">Agência Nacional de Telecomunicações - </w:t>
      </w:r>
      <w:r w:rsidR="00FA733C" w:rsidRPr="00246E05">
        <w:rPr>
          <w:rFonts w:asciiTheme="minorHAnsi" w:hAnsiTheme="minorHAnsi" w:cstheme="minorHAnsi"/>
          <w:sz w:val="24"/>
          <w:szCs w:val="24"/>
          <w:lang w:val="pt-BR"/>
        </w:rPr>
        <w:t xml:space="preserve">ANATEL </w:t>
      </w:r>
      <w:r w:rsidR="00A738F6" w:rsidRPr="008F6EDB">
        <w:rPr>
          <w:rFonts w:asciiTheme="minorHAnsi" w:hAnsiTheme="minorHAnsi" w:cstheme="minorHAnsi"/>
          <w:sz w:val="24"/>
          <w:szCs w:val="24"/>
          <w:lang w:val="pt-BR"/>
        </w:rPr>
        <w:t xml:space="preserve">para </w:t>
      </w:r>
      <w:r w:rsidR="00923668" w:rsidRPr="00CC7E61">
        <w:rPr>
          <w:rFonts w:asciiTheme="minorHAnsi" w:hAnsiTheme="minorHAnsi" w:cstheme="minorHAnsi"/>
          <w:sz w:val="24"/>
          <w:szCs w:val="24"/>
          <w:lang w:val="pt-BR"/>
        </w:rPr>
        <w:t xml:space="preserve">a prestação </w:t>
      </w:r>
      <w:r w:rsidR="00923668" w:rsidRPr="00693F96">
        <w:rPr>
          <w:rFonts w:asciiTheme="minorHAnsi" w:hAnsiTheme="minorHAnsi" w:cstheme="minorHAnsi"/>
          <w:sz w:val="24"/>
          <w:szCs w:val="24"/>
          <w:lang w:val="pt-BR"/>
        </w:rPr>
        <w:t>do</w:t>
      </w:r>
      <w:r w:rsidR="009A018D" w:rsidRPr="00693F96">
        <w:rPr>
          <w:rFonts w:asciiTheme="minorHAnsi" w:hAnsiTheme="minorHAnsi" w:cstheme="minorHAnsi"/>
          <w:sz w:val="24"/>
          <w:szCs w:val="24"/>
          <w:lang w:val="pt-BR"/>
        </w:rPr>
        <w:t>s</w:t>
      </w:r>
      <w:r w:rsidR="00923668" w:rsidRPr="0022183E">
        <w:rPr>
          <w:rFonts w:asciiTheme="minorHAnsi" w:hAnsiTheme="minorHAnsi" w:cstheme="minorHAnsi"/>
          <w:sz w:val="24"/>
          <w:szCs w:val="24"/>
          <w:lang w:val="pt-BR"/>
        </w:rPr>
        <w:t xml:space="preserve"> serviços </w:t>
      </w:r>
      <w:r w:rsidR="00E80217" w:rsidRPr="0022183E">
        <w:rPr>
          <w:rFonts w:asciiTheme="minorHAnsi" w:hAnsiTheme="minorHAnsi" w:cstheme="minorHAnsi"/>
          <w:sz w:val="24"/>
          <w:szCs w:val="24"/>
          <w:lang w:val="pt-BR"/>
        </w:rPr>
        <w:t>necessári</w:t>
      </w:r>
      <w:r w:rsidR="00506C61" w:rsidRPr="00630450">
        <w:rPr>
          <w:rFonts w:asciiTheme="minorHAnsi" w:hAnsiTheme="minorHAnsi" w:cstheme="minorHAnsi"/>
          <w:sz w:val="24"/>
          <w:szCs w:val="24"/>
          <w:lang w:val="pt-BR"/>
        </w:rPr>
        <w:t>o</w:t>
      </w:r>
      <w:r w:rsidR="00E80217" w:rsidRPr="00246E05">
        <w:rPr>
          <w:rFonts w:asciiTheme="minorHAnsi" w:hAnsiTheme="minorHAnsi" w:cstheme="minorHAnsi"/>
          <w:sz w:val="24"/>
          <w:szCs w:val="24"/>
          <w:lang w:val="pt-BR"/>
        </w:rPr>
        <w:t xml:space="preserve">s para o </w:t>
      </w:r>
      <w:r w:rsidR="00E231C3" w:rsidRPr="00246E05">
        <w:rPr>
          <w:rFonts w:asciiTheme="minorHAnsi" w:hAnsiTheme="minorHAnsi" w:cstheme="minorHAnsi"/>
          <w:sz w:val="24"/>
          <w:szCs w:val="24"/>
          <w:lang w:val="pt-BR"/>
        </w:rPr>
        <w:t>desenvolvimento do Projeto pela Emissora</w:t>
      </w:r>
      <w:r w:rsidR="00FA733C" w:rsidRPr="008F6EDB">
        <w:rPr>
          <w:rFonts w:asciiTheme="minorHAnsi" w:hAnsiTheme="minorHAnsi" w:cstheme="minorHAnsi"/>
          <w:sz w:val="24"/>
          <w:szCs w:val="24"/>
          <w:lang w:val="pt-BR"/>
        </w:rPr>
        <w:t>,</w:t>
      </w:r>
      <w:r w:rsidR="002949D5" w:rsidRPr="00CC7E61">
        <w:rPr>
          <w:rFonts w:asciiTheme="minorHAnsi" w:hAnsiTheme="minorHAnsi" w:cstheme="minorHAnsi"/>
          <w:sz w:val="24"/>
          <w:szCs w:val="24"/>
          <w:lang w:val="pt-BR"/>
        </w:rPr>
        <w:t xml:space="preserve"> por qualquer motivo, inclusive por rescisão, encampação, caducidade ou anulação da autorização</w:t>
      </w:r>
      <w:bookmarkStart w:id="113" w:name="_DV_M592"/>
      <w:bookmarkEnd w:id="113"/>
      <w:r w:rsidR="008C2760" w:rsidRPr="004852F8">
        <w:rPr>
          <w:rFonts w:asciiTheme="minorHAnsi" w:hAnsiTheme="minorHAnsi" w:cstheme="minorHAnsi"/>
          <w:noProof/>
          <w:sz w:val="24"/>
          <w:szCs w:val="24"/>
          <w:lang w:val="pt-BR"/>
        </w:rPr>
        <w:t xml:space="preserve">, e não tenha obtido decisão com efeito suspensivo no prazo de </w:t>
      </w:r>
      <w:r w:rsidR="00E32BE2" w:rsidRPr="004852F8">
        <w:rPr>
          <w:rFonts w:asciiTheme="minorHAnsi" w:hAnsiTheme="minorHAnsi" w:cstheme="minorHAnsi"/>
          <w:noProof/>
          <w:sz w:val="24"/>
          <w:szCs w:val="24"/>
          <w:lang w:val="pt-BR"/>
        </w:rPr>
        <w:t xml:space="preserve">10 </w:t>
      </w:r>
      <w:r w:rsidR="008C2760" w:rsidRPr="003C0F72">
        <w:rPr>
          <w:rFonts w:asciiTheme="minorHAnsi" w:hAnsiTheme="minorHAnsi" w:cstheme="minorHAnsi"/>
          <w:noProof/>
          <w:sz w:val="24"/>
          <w:szCs w:val="24"/>
          <w:lang w:val="pt-BR"/>
        </w:rPr>
        <w:t>(</w:t>
      </w:r>
      <w:r w:rsidR="00E32BE2" w:rsidRPr="003C0F72">
        <w:rPr>
          <w:rFonts w:asciiTheme="minorHAnsi" w:hAnsiTheme="minorHAnsi" w:cstheme="minorHAnsi"/>
          <w:noProof/>
          <w:sz w:val="24"/>
          <w:szCs w:val="24"/>
          <w:lang w:val="pt-BR"/>
        </w:rPr>
        <w:t>dez</w:t>
      </w:r>
      <w:r w:rsidR="008C2760" w:rsidRPr="00871792">
        <w:rPr>
          <w:rFonts w:asciiTheme="minorHAnsi" w:hAnsiTheme="minorHAnsi" w:cstheme="minorHAnsi"/>
          <w:noProof/>
          <w:sz w:val="24"/>
          <w:szCs w:val="24"/>
          <w:lang w:val="pt-BR"/>
        </w:rPr>
        <w:t xml:space="preserve">) </w:t>
      </w:r>
      <w:r w:rsidR="00292A72" w:rsidRPr="001059F4">
        <w:rPr>
          <w:rFonts w:asciiTheme="minorHAnsi" w:hAnsiTheme="minorHAnsi" w:cstheme="minorHAnsi"/>
          <w:noProof/>
          <w:sz w:val="24"/>
          <w:szCs w:val="24"/>
          <w:lang w:val="pt-BR"/>
        </w:rPr>
        <w:t>D</w:t>
      </w:r>
      <w:r w:rsidR="008C2760" w:rsidRPr="001059F4">
        <w:rPr>
          <w:rFonts w:asciiTheme="minorHAnsi" w:hAnsiTheme="minorHAnsi" w:cstheme="minorHAnsi"/>
          <w:noProof/>
          <w:sz w:val="24"/>
          <w:szCs w:val="24"/>
          <w:lang w:val="pt-BR"/>
        </w:rPr>
        <w:t>ias</w:t>
      </w:r>
      <w:r w:rsidR="00292A72" w:rsidRPr="001059F4">
        <w:rPr>
          <w:rFonts w:asciiTheme="minorHAnsi" w:hAnsiTheme="minorHAnsi" w:cstheme="minorHAnsi"/>
          <w:noProof/>
          <w:sz w:val="24"/>
          <w:szCs w:val="24"/>
          <w:lang w:val="pt-BR"/>
        </w:rPr>
        <w:t xml:space="preserve"> Úteis</w:t>
      </w:r>
      <w:r w:rsidR="008C2760" w:rsidRPr="005210CB">
        <w:rPr>
          <w:rFonts w:asciiTheme="minorHAnsi" w:hAnsiTheme="minorHAnsi" w:cstheme="minorHAnsi"/>
          <w:noProof/>
          <w:sz w:val="24"/>
          <w:szCs w:val="24"/>
          <w:lang w:val="pt-BR"/>
        </w:rPr>
        <w:t xml:space="preserve"> do ocorrido</w:t>
      </w:r>
      <w:r w:rsidR="0022183E">
        <w:rPr>
          <w:rFonts w:asciiTheme="minorHAnsi" w:hAnsiTheme="minorHAnsi" w:cstheme="minorHAnsi"/>
          <w:noProof/>
          <w:sz w:val="24"/>
          <w:szCs w:val="24"/>
          <w:lang w:val="pt-BR"/>
        </w:rPr>
        <w:t xml:space="preserve">; ou (ii) </w:t>
      </w:r>
      <w:r w:rsidR="0022183E" w:rsidRPr="00154AA2">
        <w:rPr>
          <w:rFonts w:asciiTheme="minorHAnsi" w:hAnsiTheme="minorHAnsi" w:cstheme="minorHAnsi"/>
          <w:sz w:val="24"/>
          <w:szCs w:val="24"/>
          <w:lang w:val="pt-BR"/>
        </w:rPr>
        <w:t>perda da concessão para a prestaç</w:t>
      </w:r>
      <w:r w:rsidR="0022183E">
        <w:rPr>
          <w:rFonts w:asciiTheme="minorHAnsi" w:hAnsiTheme="minorHAnsi" w:cstheme="minorHAnsi"/>
          <w:sz w:val="24"/>
          <w:szCs w:val="24"/>
          <w:lang w:val="pt-BR"/>
        </w:rPr>
        <w:t xml:space="preserve">ão de serviços de telefonia fixa pela Emissora e/ou por suas Controladas, em suas respectivas áreas de atuação, conforme </w:t>
      </w:r>
      <w:r w:rsidR="00E913FE">
        <w:rPr>
          <w:rFonts w:asciiTheme="minorHAnsi" w:hAnsiTheme="minorHAnsi" w:cstheme="minorHAnsi"/>
          <w:sz w:val="24"/>
          <w:szCs w:val="24"/>
          <w:lang w:val="pt-BR"/>
        </w:rPr>
        <w:t>aplicável</w:t>
      </w:r>
      <w:r w:rsidR="002949D5" w:rsidRPr="0022183E">
        <w:rPr>
          <w:rFonts w:asciiTheme="minorHAnsi" w:hAnsiTheme="minorHAnsi" w:cstheme="minorHAnsi"/>
          <w:sz w:val="24"/>
          <w:szCs w:val="24"/>
          <w:lang w:val="pt-BR"/>
        </w:rPr>
        <w:t>;</w:t>
      </w:r>
      <w:r w:rsidR="0022183E">
        <w:rPr>
          <w:rFonts w:asciiTheme="minorHAnsi" w:hAnsiTheme="minorHAnsi" w:cstheme="minorHAnsi"/>
          <w:sz w:val="24"/>
          <w:szCs w:val="24"/>
          <w:lang w:val="pt-BR"/>
        </w:rPr>
        <w:t xml:space="preserve"> </w:t>
      </w:r>
    </w:p>
    <w:p w14:paraId="67D7BBE1" w14:textId="77777777" w:rsidR="002949D5" w:rsidRPr="00C57861" w:rsidRDefault="002949D5" w:rsidP="00462CFD">
      <w:pPr>
        <w:pStyle w:val="PargrafodaLista"/>
        <w:spacing w:line="288" w:lineRule="auto"/>
        <w:rPr>
          <w:rFonts w:asciiTheme="minorHAnsi" w:hAnsiTheme="minorHAnsi" w:cstheme="minorHAnsi"/>
          <w:sz w:val="24"/>
          <w:szCs w:val="24"/>
        </w:rPr>
      </w:pPr>
    </w:p>
    <w:p w14:paraId="5A4F8BAA" w14:textId="7B58969C" w:rsidR="002949D5" w:rsidRDefault="002949D5" w:rsidP="008B7CD3">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alteração no controle acionário direto ou indireto da Emissora, conforme definido nos termos do artigo 116 da Lei das Sociedades por Ações,</w:t>
      </w:r>
      <w:r w:rsidR="00503F3B" w:rsidRPr="00C57861">
        <w:rPr>
          <w:rFonts w:asciiTheme="minorHAnsi" w:hAnsiTheme="minorHAnsi" w:cstheme="minorHAnsi"/>
          <w:sz w:val="24"/>
          <w:szCs w:val="24"/>
          <w:lang w:val="pt-BR"/>
        </w:rPr>
        <w:t xml:space="preserve"> exceto</w:t>
      </w:r>
      <w:r w:rsidR="000B5188" w:rsidRPr="00C57861">
        <w:rPr>
          <w:rFonts w:asciiTheme="minorHAnsi" w:hAnsiTheme="minorHAnsi" w:cstheme="minorHAnsi"/>
          <w:sz w:val="24"/>
          <w:szCs w:val="24"/>
          <w:lang w:val="pt-BR"/>
        </w:rPr>
        <w:t xml:space="preserve"> </w:t>
      </w:r>
      <w:r w:rsidR="00503F3B" w:rsidRPr="00C57861">
        <w:rPr>
          <w:rFonts w:asciiTheme="minorHAnsi" w:hAnsiTheme="minorHAnsi" w:cstheme="minorHAnsi"/>
          <w:sz w:val="24"/>
          <w:szCs w:val="24"/>
          <w:lang w:val="pt-BR"/>
        </w:rPr>
        <w:t xml:space="preserve">se </w:t>
      </w:r>
      <w:r w:rsidR="004D2086" w:rsidRPr="00C57861">
        <w:rPr>
          <w:rFonts w:asciiTheme="minorHAnsi" w:hAnsiTheme="minorHAnsi" w:cstheme="minorHAnsi"/>
          <w:sz w:val="24"/>
          <w:szCs w:val="24"/>
          <w:lang w:val="pt-BR"/>
        </w:rPr>
        <w:t xml:space="preserve">(i) </w:t>
      </w:r>
      <w:r w:rsidR="00503F3B" w:rsidRPr="00C57861">
        <w:rPr>
          <w:rFonts w:asciiTheme="minorHAnsi" w:hAnsiTheme="minorHAnsi" w:cstheme="minorHAnsi"/>
          <w:sz w:val="24"/>
          <w:szCs w:val="24"/>
          <w:lang w:val="pt-BR"/>
        </w:rPr>
        <w:t>previamente autorizado por Debenturistas, em Assembleia Geral de Debenturistas</w:t>
      </w:r>
      <w:r w:rsidR="00ED143F" w:rsidRPr="00C57861">
        <w:rPr>
          <w:rFonts w:asciiTheme="minorHAnsi" w:hAnsiTheme="minorHAnsi" w:cstheme="minorHAnsi"/>
          <w:sz w:val="24"/>
          <w:szCs w:val="24"/>
          <w:lang w:val="pt-BR"/>
        </w:rPr>
        <w:t>, observado o quórum estabelecido na Cláusula 9.10 abaixo</w:t>
      </w:r>
      <w:r w:rsidR="005725D1" w:rsidRPr="00C57861">
        <w:rPr>
          <w:rFonts w:asciiTheme="minorHAnsi" w:hAnsiTheme="minorHAnsi" w:cstheme="minorHAnsi"/>
          <w:sz w:val="24"/>
          <w:szCs w:val="24"/>
          <w:lang w:val="pt-BR"/>
        </w:rPr>
        <w:t xml:space="preserve">, </w:t>
      </w:r>
      <w:r w:rsidR="0054173C" w:rsidRPr="00C57861">
        <w:rPr>
          <w:rFonts w:asciiTheme="minorHAnsi" w:hAnsiTheme="minorHAnsi" w:cstheme="minorHAnsi"/>
          <w:sz w:val="24"/>
          <w:szCs w:val="24"/>
          <w:lang w:val="pt-BR"/>
        </w:rPr>
        <w:t>(</w:t>
      </w:r>
      <w:proofErr w:type="spellStart"/>
      <w:r w:rsidR="0054173C" w:rsidRPr="00C57861">
        <w:rPr>
          <w:rFonts w:asciiTheme="minorHAnsi" w:hAnsiTheme="minorHAnsi" w:cstheme="minorHAnsi"/>
          <w:sz w:val="24"/>
          <w:szCs w:val="24"/>
          <w:lang w:val="pt-BR"/>
        </w:rPr>
        <w:t>ii</w:t>
      </w:r>
      <w:proofErr w:type="spellEnd"/>
      <w:r w:rsidR="0054173C" w:rsidRPr="00C57861">
        <w:rPr>
          <w:rFonts w:asciiTheme="minorHAnsi" w:hAnsiTheme="minorHAnsi" w:cstheme="minorHAnsi"/>
          <w:sz w:val="24"/>
          <w:szCs w:val="24"/>
          <w:lang w:val="pt-BR"/>
        </w:rPr>
        <w:t xml:space="preserve">) </w:t>
      </w:r>
      <w:r w:rsidR="00BB3998" w:rsidRPr="00C57861">
        <w:rPr>
          <w:rFonts w:asciiTheme="minorHAnsi" w:hAnsiTheme="minorHAnsi" w:cstheme="minorHAnsi"/>
          <w:sz w:val="24"/>
          <w:szCs w:val="24"/>
          <w:lang w:val="pt-BR"/>
        </w:rPr>
        <w:t xml:space="preserve">os atuais acionistas da Emissora constituírem uma </w:t>
      </w:r>
      <w:r w:rsidR="00331DBC" w:rsidRPr="00C57861">
        <w:rPr>
          <w:rFonts w:asciiTheme="minorHAnsi" w:hAnsiTheme="minorHAnsi" w:cstheme="minorHAnsi"/>
          <w:sz w:val="24"/>
          <w:szCs w:val="24"/>
          <w:lang w:val="pt-BR"/>
        </w:rPr>
        <w:t>nova sociedade ou companhia</w:t>
      </w:r>
      <w:r w:rsidR="00574A55" w:rsidRPr="00C57861">
        <w:rPr>
          <w:rFonts w:asciiTheme="minorHAnsi" w:hAnsiTheme="minorHAnsi" w:cstheme="minorHAnsi"/>
          <w:sz w:val="24"/>
          <w:szCs w:val="24"/>
          <w:lang w:val="pt-BR"/>
        </w:rPr>
        <w:t xml:space="preserve"> (“</w:t>
      </w:r>
      <w:r w:rsidR="00574A55" w:rsidRPr="00C57861">
        <w:rPr>
          <w:rFonts w:asciiTheme="minorHAnsi" w:hAnsiTheme="minorHAnsi" w:cstheme="minorHAnsi"/>
          <w:sz w:val="24"/>
          <w:szCs w:val="24"/>
          <w:u w:val="single"/>
          <w:lang w:val="pt-BR"/>
        </w:rPr>
        <w:t>Holding</w:t>
      </w:r>
      <w:r w:rsidR="00574A55" w:rsidRPr="00C57861">
        <w:rPr>
          <w:rFonts w:asciiTheme="minorHAnsi" w:hAnsiTheme="minorHAnsi" w:cstheme="minorHAnsi"/>
          <w:sz w:val="24"/>
          <w:szCs w:val="24"/>
          <w:lang w:val="pt-BR"/>
        </w:rPr>
        <w:t>”)</w:t>
      </w:r>
      <w:r w:rsidR="00331DBC" w:rsidRPr="00C57861">
        <w:rPr>
          <w:rFonts w:asciiTheme="minorHAnsi" w:hAnsiTheme="minorHAnsi" w:cstheme="minorHAnsi"/>
          <w:sz w:val="24"/>
          <w:szCs w:val="24"/>
          <w:lang w:val="pt-BR"/>
        </w:rPr>
        <w:t xml:space="preserve"> para deter </w:t>
      </w:r>
      <w:r w:rsidR="00574A55" w:rsidRPr="00C57861">
        <w:rPr>
          <w:rFonts w:asciiTheme="minorHAnsi" w:hAnsiTheme="minorHAnsi" w:cstheme="minorHAnsi"/>
          <w:sz w:val="24"/>
          <w:szCs w:val="24"/>
          <w:lang w:val="pt-BR"/>
        </w:rPr>
        <w:t xml:space="preserve">suas respectivas participações </w:t>
      </w:r>
      <w:r w:rsidR="00CE6BD2" w:rsidRPr="00C57861">
        <w:rPr>
          <w:rFonts w:asciiTheme="minorHAnsi" w:hAnsiTheme="minorHAnsi" w:cstheme="minorHAnsi"/>
          <w:sz w:val="24"/>
          <w:szCs w:val="24"/>
          <w:lang w:val="pt-BR"/>
        </w:rPr>
        <w:t>n</w:t>
      </w:r>
      <w:r w:rsidR="00574A55" w:rsidRPr="00C57861">
        <w:rPr>
          <w:rFonts w:asciiTheme="minorHAnsi" w:hAnsiTheme="minorHAnsi" w:cstheme="minorHAnsi"/>
          <w:sz w:val="24"/>
          <w:szCs w:val="24"/>
          <w:lang w:val="pt-BR"/>
        </w:rPr>
        <w:t>a Emissora;</w:t>
      </w:r>
      <w:r w:rsidR="00BB3998" w:rsidRPr="00C57861">
        <w:rPr>
          <w:rFonts w:asciiTheme="minorHAnsi" w:hAnsiTheme="minorHAnsi" w:cstheme="minorHAnsi"/>
          <w:sz w:val="24"/>
          <w:szCs w:val="24"/>
          <w:lang w:val="pt-BR"/>
        </w:rPr>
        <w:t xml:space="preserve"> </w:t>
      </w:r>
      <w:r w:rsidR="005725D1" w:rsidRPr="00C57861">
        <w:rPr>
          <w:rFonts w:asciiTheme="minorHAnsi" w:hAnsiTheme="minorHAnsi" w:cstheme="minorHAnsi"/>
          <w:sz w:val="24"/>
          <w:szCs w:val="24"/>
          <w:lang w:val="pt-BR"/>
        </w:rPr>
        <w:t>ou (</w:t>
      </w:r>
      <w:proofErr w:type="spellStart"/>
      <w:r w:rsidR="0054173C" w:rsidRPr="00C57861">
        <w:rPr>
          <w:rFonts w:asciiTheme="minorHAnsi" w:hAnsiTheme="minorHAnsi" w:cstheme="minorHAnsi"/>
          <w:sz w:val="24"/>
          <w:szCs w:val="24"/>
          <w:lang w:val="pt-BR"/>
        </w:rPr>
        <w:t>i</w:t>
      </w:r>
      <w:r w:rsidR="005725D1" w:rsidRPr="00C57861">
        <w:rPr>
          <w:rFonts w:asciiTheme="minorHAnsi" w:hAnsiTheme="minorHAnsi" w:cstheme="minorHAnsi"/>
          <w:sz w:val="24"/>
          <w:szCs w:val="24"/>
          <w:lang w:val="pt-BR"/>
        </w:rPr>
        <w:t>ii</w:t>
      </w:r>
      <w:proofErr w:type="spellEnd"/>
      <w:r w:rsidR="005725D1" w:rsidRPr="00C57861">
        <w:rPr>
          <w:rFonts w:asciiTheme="minorHAnsi" w:hAnsiTheme="minorHAnsi" w:cstheme="minorHAnsi"/>
          <w:sz w:val="24"/>
          <w:szCs w:val="24"/>
          <w:lang w:val="pt-BR"/>
        </w:rPr>
        <w:t xml:space="preserve">) </w:t>
      </w:r>
      <w:r w:rsidR="00352A38" w:rsidRPr="00C57861">
        <w:rPr>
          <w:rFonts w:asciiTheme="minorHAnsi" w:hAnsiTheme="minorHAnsi" w:cstheme="minorHAnsi"/>
          <w:sz w:val="24"/>
          <w:szCs w:val="24"/>
          <w:lang w:val="pt-BR"/>
        </w:rPr>
        <w:t xml:space="preserve">o Senhor Fabiano </w:t>
      </w:r>
      <w:proofErr w:type="spellStart"/>
      <w:r w:rsidR="00352A38" w:rsidRPr="00C57861">
        <w:rPr>
          <w:rFonts w:asciiTheme="minorHAnsi" w:hAnsiTheme="minorHAnsi" w:cstheme="minorHAnsi"/>
          <w:sz w:val="24"/>
          <w:szCs w:val="24"/>
          <w:lang w:val="pt-BR"/>
        </w:rPr>
        <w:t>Bus</w:t>
      </w:r>
      <w:r w:rsidR="003B1603" w:rsidRPr="00C57861">
        <w:rPr>
          <w:rFonts w:asciiTheme="minorHAnsi" w:hAnsiTheme="minorHAnsi" w:cstheme="minorHAnsi"/>
          <w:sz w:val="24"/>
          <w:szCs w:val="24"/>
          <w:lang w:val="pt-BR"/>
        </w:rPr>
        <w:t>n</w:t>
      </w:r>
      <w:r w:rsidR="00352A38" w:rsidRPr="00C57861">
        <w:rPr>
          <w:rFonts w:asciiTheme="minorHAnsi" w:hAnsiTheme="minorHAnsi" w:cstheme="minorHAnsi"/>
          <w:sz w:val="24"/>
          <w:szCs w:val="24"/>
          <w:lang w:val="pt-BR"/>
        </w:rPr>
        <w:t>ardo</w:t>
      </w:r>
      <w:proofErr w:type="spellEnd"/>
      <w:r w:rsidR="00352A38" w:rsidRPr="00C57861">
        <w:rPr>
          <w:rFonts w:asciiTheme="minorHAnsi" w:hAnsiTheme="minorHAnsi" w:cstheme="minorHAnsi"/>
          <w:sz w:val="24"/>
          <w:szCs w:val="24"/>
          <w:lang w:val="pt-BR"/>
        </w:rPr>
        <w:t xml:space="preserve"> </w:t>
      </w:r>
      <w:r w:rsidR="00AA450C" w:rsidRPr="00C57861">
        <w:rPr>
          <w:rFonts w:asciiTheme="minorHAnsi" w:hAnsiTheme="minorHAnsi" w:cstheme="minorHAnsi"/>
          <w:sz w:val="24"/>
          <w:szCs w:val="24"/>
          <w:lang w:val="pt-BR"/>
        </w:rPr>
        <w:t>permanecer como controlador (direto ou indireto) da Emissora</w:t>
      </w:r>
      <w:r w:rsidR="00503F3B" w:rsidRPr="00C57861">
        <w:rPr>
          <w:rFonts w:asciiTheme="minorHAnsi" w:hAnsiTheme="minorHAnsi" w:cstheme="minorHAnsi"/>
          <w:sz w:val="24"/>
          <w:szCs w:val="24"/>
          <w:lang w:val="pt-BR"/>
        </w:rPr>
        <w:t>;</w:t>
      </w:r>
      <w:r w:rsidR="00F1236C" w:rsidRPr="00C57861">
        <w:rPr>
          <w:rFonts w:asciiTheme="minorHAnsi" w:hAnsiTheme="minorHAnsi" w:cstheme="minorHAnsi"/>
          <w:sz w:val="24"/>
          <w:szCs w:val="24"/>
          <w:lang w:val="pt-BR"/>
        </w:rPr>
        <w:t xml:space="preserve"> </w:t>
      </w:r>
      <w:r w:rsidR="00E41A4A">
        <w:rPr>
          <w:rFonts w:asciiTheme="minorHAnsi" w:hAnsiTheme="minorHAnsi" w:cstheme="minorHAnsi"/>
          <w:sz w:val="24"/>
          <w:szCs w:val="24"/>
          <w:lang w:val="pt-BR"/>
        </w:rPr>
        <w:t>e</w:t>
      </w:r>
    </w:p>
    <w:p w14:paraId="7384BB57" w14:textId="31B9E615" w:rsidR="007B5845" w:rsidRDefault="007B5845" w:rsidP="008279FA">
      <w:pPr>
        <w:pStyle w:val="Level4"/>
        <w:numPr>
          <w:ilvl w:val="0"/>
          <w:numId w:val="0"/>
        </w:numPr>
        <w:spacing w:after="0" w:line="288" w:lineRule="auto"/>
        <w:rPr>
          <w:rFonts w:asciiTheme="minorHAnsi" w:hAnsiTheme="minorHAnsi" w:cstheme="minorHAnsi"/>
          <w:sz w:val="24"/>
          <w:szCs w:val="24"/>
          <w:lang w:val="pt-BR"/>
        </w:rPr>
      </w:pPr>
    </w:p>
    <w:p w14:paraId="59B224A1" w14:textId="42372096" w:rsidR="008C2760" w:rsidRPr="00A84059" w:rsidRDefault="007B5845" w:rsidP="008279FA">
      <w:pPr>
        <w:pStyle w:val="Level4"/>
        <w:numPr>
          <w:ilvl w:val="3"/>
          <w:numId w:val="12"/>
        </w:numPr>
        <w:spacing w:after="0" w:line="288" w:lineRule="auto"/>
        <w:ind w:left="0" w:firstLine="0"/>
        <w:rPr>
          <w:rFonts w:asciiTheme="minorHAnsi" w:hAnsiTheme="minorHAnsi" w:cstheme="minorHAnsi"/>
          <w:sz w:val="24"/>
          <w:szCs w:val="24"/>
          <w:lang w:val="pt-BR"/>
        </w:rPr>
      </w:pPr>
      <w:r w:rsidRPr="003E7C38">
        <w:rPr>
          <w:rFonts w:asciiTheme="minorHAnsi" w:hAnsiTheme="minorHAnsi" w:cstheme="minorHAnsi"/>
          <w:sz w:val="24"/>
          <w:szCs w:val="24"/>
          <w:lang w:val="pt-BR"/>
        </w:rPr>
        <w:t>qualquer forma de transferência ou qualquer forma de cessão ou promessa de cessão a terceiros, no todo ou em parte, pela Emissora das obrigações assumidas nesta Escritura de Emissão</w:t>
      </w:r>
      <w:r w:rsidRPr="00A84059">
        <w:rPr>
          <w:rFonts w:asciiTheme="minorHAnsi" w:hAnsiTheme="minorHAnsi" w:cstheme="minorHAnsi"/>
          <w:sz w:val="24"/>
          <w:szCs w:val="24"/>
          <w:lang w:val="pt-BR"/>
        </w:rPr>
        <w:t>, sem a prévia anuência dos Debenturistas em Assembleia Geral de Debenturistas, observado o quórum estabelecido na Cláusula 9.10 abaixo</w:t>
      </w:r>
      <w:r w:rsidR="003E7C38">
        <w:rPr>
          <w:rFonts w:asciiTheme="minorHAnsi" w:hAnsiTheme="minorHAnsi" w:cstheme="minorHAnsi"/>
          <w:sz w:val="24"/>
          <w:szCs w:val="24"/>
          <w:lang w:val="pt-BR"/>
        </w:rPr>
        <w:t>.</w:t>
      </w:r>
    </w:p>
    <w:p w14:paraId="5B8E251F" w14:textId="7628912C" w:rsidR="00E76576" w:rsidRPr="00C57861" w:rsidRDefault="00455462" w:rsidP="001C759F">
      <w:pPr>
        <w:pStyle w:val="Level4"/>
        <w:numPr>
          <w:ilvl w:val="0"/>
          <w:numId w:val="0"/>
        </w:numPr>
        <w:spacing w:after="0" w:line="288" w:lineRule="auto"/>
        <w:rPr>
          <w:rFonts w:asciiTheme="minorHAnsi" w:hAnsiTheme="minorHAnsi" w:cstheme="minorHAnsi"/>
          <w:sz w:val="24"/>
          <w:szCs w:val="24"/>
          <w:lang w:val="pt-BR"/>
        </w:rPr>
      </w:pPr>
      <w:r>
        <w:rPr>
          <w:rFonts w:asciiTheme="minorHAnsi" w:hAnsiTheme="minorHAnsi" w:cstheme="minorHAnsi"/>
          <w:sz w:val="24"/>
          <w:szCs w:val="24"/>
          <w:lang w:val="pt-BR"/>
        </w:rPr>
        <w:t xml:space="preserve"> </w:t>
      </w:r>
    </w:p>
    <w:p w14:paraId="2F19732B" w14:textId="77777777" w:rsidR="00322A5B" w:rsidRPr="00C57861" w:rsidRDefault="00322A5B" w:rsidP="00462CFD">
      <w:pPr>
        <w:pStyle w:val="Level4"/>
        <w:numPr>
          <w:ilvl w:val="0"/>
          <w:numId w:val="0"/>
        </w:numPr>
        <w:spacing w:after="0" w:line="288" w:lineRule="auto"/>
        <w:rPr>
          <w:rFonts w:asciiTheme="minorHAnsi" w:hAnsiTheme="minorHAnsi" w:cstheme="minorHAnsi"/>
          <w:noProof/>
          <w:sz w:val="24"/>
          <w:szCs w:val="24"/>
          <w:lang w:val="pt-BR"/>
        </w:rPr>
      </w:pPr>
    </w:p>
    <w:p w14:paraId="7E6409D7" w14:textId="782F7FB2" w:rsidR="00322A5B" w:rsidRPr="00C57861" w:rsidRDefault="0056698C" w:rsidP="00462CFD">
      <w:pPr>
        <w:pStyle w:val="Level5"/>
        <w:widowControl w:val="0"/>
        <w:numPr>
          <w:ilvl w:val="0"/>
          <w:numId w:val="0"/>
        </w:numPr>
        <w:spacing w:after="0" w:line="288" w:lineRule="auto"/>
        <w:rPr>
          <w:rFonts w:asciiTheme="minorHAnsi" w:hAnsiTheme="minorHAnsi" w:cstheme="minorHAnsi"/>
          <w:sz w:val="24"/>
          <w:szCs w:val="24"/>
          <w:lang w:val="pt-BR"/>
        </w:rPr>
      </w:pPr>
      <w:r w:rsidRPr="00C57861">
        <w:rPr>
          <w:rFonts w:asciiTheme="minorHAnsi" w:hAnsiTheme="minorHAnsi" w:cstheme="minorHAnsi"/>
          <w:b/>
          <w:bCs/>
          <w:sz w:val="24"/>
          <w:szCs w:val="24"/>
          <w:lang w:val="pt-BR"/>
        </w:rPr>
        <w:t>6.1.1.1.</w:t>
      </w:r>
      <w:r w:rsidRPr="00C57861">
        <w:rPr>
          <w:rFonts w:asciiTheme="minorHAnsi" w:hAnsiTheme="minorHAnsi" w:cstheme="minorHAnsi"/>
          <w:sz w:val="24"/>
          <w:szCs w:val="24"/>
          <w:lang w:val="pt-BR"/>
        </w:rPr>
        <w:t xml:space="preserve"> </w:t>
      </w:r>
      <w:r w:rsidR="00322A5B" w:rsidRPr="00C57861">
        <w:rPr>
          <w:rFonts w:asciiTheme="minorHAnsi" w:hAnsiTheme="minorHAnsi" w:cstheme="minorHAnsi"/>
          <w:sz w:val="24"/>
          <w:szCs w:val="24"/>
          <w:lang w:val="pt-BR"/>
        </w:rPr>
        <w:t xml:space="preserve">O Agente Fiduciário deverá comunicar, por escrito, eventual vencimento antecipado das Debêntures à Emissora descrito nesta Cláusula </w:t>
      </w:r>
      <w:r w:rsidR="00322A5B" w:rsidRPr="00C57861">
        <w:rPr>
          <w:rFonts w:asciiTheme="minorHAnsi" w:hAnsiTheme="minorHAnsi" w:cstheme="minorHAnsi"/>
          <w:sz w:val="24"/>
          <w:szCs w:val="24"/>
          <w:lang w:val="pt-BR"/>
        </w:rPr>
        <w:fldChar w:fldCharType="begin"/>
      </w:r>
      <w:r w:rsidR="00322A5B" w:rsidRPr="00C57861">
        <w:rPr>
          <w:rFonts w:asciiTheme="minorHAnsi" w:hAnsiTheme="minorHAnsi" w:cstheme="minorHAnsi"/>
          <w:sz w:val="24"/>
          <w:szCs w:val="24"/>
          <w:lang w:val="pt-BR"/>
        </w:rPr>
        <w:instrText xml:space="preserve"> REF _Ref416256173 \r \h  \* MERGEFORMAT </w:instrText>
      </w:r>
      <w:r w:rsidR="00322A5B" w:rsidRPr="00C57861">
        <w:rPr>
          <w:rFonts w:asciiTheme="minorHAnsi" w:hAnsiTheme="minorHAnsi" w:cstheme="minorHAnsi"/>
          <w:sz w:val="24"/>
          <w:szCs w:val="24"/>
          <w:lang w:val="pt-BR"/>
        </w:rPr>
      </w:r>
      <w:r w:rsidR="00322A5B"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6.1.1</w:t>
      </w:r>
      <w:r w:rsidR="00322A5B" w:rsidRPr="00C57861">
        <w:rPr>
          <w:rFonts w:asciiTheme="minorHAnsi" w:hAnsiTheme="minorHAnsi" w:cstheme="minorHAnsi"/>
          <w:sz w:val="24"/>
          <w:szCs w:val="24"/>
          <w:lang w:val="pt-BR"/>
        </w:rPr>
        <w:fldChar w:fldCharType="end"/>
      </w:r>
      <w:r w:rsidR="00322A5B" w:rsidRPr="00C57861">
        <w:rPr>
          <w:rFonts w:asciiTheme="minorHAnsi" w:hAnsiTheme="minorHAnsi" w:cstheme="minorHAnsi"/>
          <w:sz w:val="24"/>
          <w:szCs w:val="24"/>
          <w:lang w:val="pt-BR"/>
        </w:rPr>
        <w:t xml:space="preserve"> acima, à B3 e ao </w:t>
      </w:r>
      <w:r w:rsidR="00322A5B" w:rsidRPr="00C57861">
        <w:rPr>
          <w:rFonts w:asciiTheme="minorHAnsi" w:hAnsiTheme="minorHAnsi" w:cstheme="minorHAnsi"/>
          <w:sz w:val="24"/>
          <w:szCs w:val="24"/>
          <w:lang w:val="pt-BR"/>
        </w:rPr>
        <w:lastRenderedPageBreak/>
        <w:t>Agente de Liquidação (i) por meio de correio eletrônico imediatamente após a declaração do vencimento antecipado, e (</w:t>
      </w:r>
      <w:proofErr w:type="spellStart"/>
      <w:r w:rsidR="00322A5B" w:rsidRPr="00C57861">
        <w:rPr>
          <w:rFonts w:asciiTheme="minorHAnsi" w:hAnsiTheme="minorHAnsi" w:cstheme="minorHAnsi"/>
          <w:sz w:val="24"/>
          <w:szCs w:val="24"/>
          <w:lang w:val="pt-BR"/>
        </w:rPr>
        <w:t>ii</w:t>
      </w:r>
      <w:proofErr w:type="spellEnd"/>
      <w:r w:rsidR="00322A5B" w:rsidRPr="00C57861">
        <w:rPr>
          <w:rFonts w:asciiTheme="minorHAnsi" w:hAnsiTheme="minorHAnsi" w:cstheme="minorHAnsi"/>
          <w:sz w:val="24"/>
          <w:szCs w:val="24"/>
          <w:lang w:val="pt-BR"/>
        </w:rPr>
        <w:t>) mediante carta protocolada ou com aviso de recebimento (“</w:t>
      </w:r>
      <w:r w:rsidR="00322A5B" w:rsidRPr="00C57861">
        <w:rPr>
          <w:rFonts w:asciiTheme="minorHAnsi" w:hAnsiTheme="minorHAnsi" w:cstheme="minorHAnsi"/>
          <w:bCs/>
          <w:sz w:val="24"/>
          <w:szCs w:val="24"/>
          <w:u w:val="single"/>
          <w:lang w:val="pt-BR"/>
        </w:rPr>
        <w:t>AR</w:t>
      </w:r>
      <w:r w:rsidR="00322A5B" w:rsidRPr="00C57861">
        <w:rPr>
          <w:rFonts w:asciiTheme="minorHAnsi" w:hAnsiTheme="minorHAnsi" w:cstheme="minorHAnsi"/>
          <w:sz w:val="24"/>
          <w:szCs w:val="24"/>
          <w:lang w:val="pt-BR"/>
        </w:rPr>
        <w:t>”) expedido pelos Correios,</w:t>
      </w:r>
      <w:r w:rsidR="007B3E9F" w:rsidRPr="00C57861">
        <w:rPr>
          <w:rFonts w:asciiTheme="minorHAnsi" w:hAnsiTheme="minorHAnsi" w:cstheme="minorHAnsi"/>
          <w:sz w:val="24"/>
          <w:szCs w:val="24"/>
          <w:lang w:val="pt-BR"/>
        </w:rPr>
        <w:t xml:space="preserve"> neste caso somente para a Emissora, </w:t>
      </w:r>
      <w:r w:rsidR="00322A5B" w:rsidRPr="00C57861">
        <w:rPr>
          <w:rFonts w:asciiTheme="minorHAnsi" w:hAnsiTheme="minorHAnsi" w:cstheme="minorHAnsi"/>
          <w:sz w:val="24"/>
          <w:szCs w:val="24"/>
          <w:lang w:val="pt-BR"/>
        </w:rPr>
        <w:t>no prazo máximo de 1 (um) Dia Útil contados da data de ciência da ocorrência do evento que ocasione o vencimento antecipado das Debêntures.</w:t>
      </w:r>
    </w:p>
    <w:p w14:paraId="5EDA7969" w14:textId="77777777" w:rsidR="00322A5B" w:rsidRPr="00C57861" w:rsidRDefault="00322A5B" w:rsidP="00462CFD">
      <w:pPr>
        <w:pStyle w:val="Level5"/>
        <w:widowControl w:val="0"/>
        <w:numPr>
          <w:ilvl w:val="0"/>
          <w:numId w:val="0"/>
        </w:numPr>
        <w:spacing w:after="0" w:line="288" w:lineRule="auto"/>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 </w:t>
      </w:r>
    </w:p>
    <w:p w14:paraId="7E70982B" w14:textId="4AF34B42"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bookmarkStart w:id="114" w:name="_DV_M399"/>
      <w:bookmarkStart w:id="115" w:name="_DV_M400"/>
      <w:bookmarkStart w:id="116" w:name="_Ref398888998"/>
      <w:bookmarkEnd w:id="114"/>
      <w:bookmarkEnd w:id="115"/>
      <w:r w:rsidRPr="00C57861">
        <w:rPr>
          <w:rFonts w:asciiTheme="minorHAnsi" w:hAnsiTheme="minorHAnsi" w:cstheme="minorHAnsi"/>
          <w:sz w:val="24"/>
          <w:szCs w:val="24"/>
          <w:lang w:val="pt-BR"/>
        </w:rPr>
        <w:t xml:space="preserve">Constituem Eventos de Vencimento Antecipado não automático que podem acarretar o vencimento das obrigações decorrentes das Debêntures, aplicando-se o disposto na Cláusula </w:t>
      </w:r>
      <w:r w:rsidR="0056698C" w:rsidRPr="00C57861">
        <w:rPr>
          <w:rFonts w:asciiTheme="minorHAnsi" w:hAnsiTheme="minorHAnsi" w:cstheme="minorHAnsi"/>
          <w:sz w:val="24"/>
          <w:szCs w:val="24"/>
          <w:lang w:val="pt-BR"/>
        </w:rPr>
        <w:fldChar w:fldCharType="begin"/>
      </w:r>
      <w:r w:rsidR="0056698C" w:rsidRPr="00C57861">
        <w:rPr>
          <w:rFonts w:asciiTheme="minorHAnsi" w:hAnsiTheme="minorHAnsi" w:cstheme="minorHAnsi"/>
          <w:sz w:val="24"/>
          <w:szCs w:val="24"/>
          <w:lang w:val="pt-BR"/>
        </w:rPr>
        <w:instrText xml:space="preserve"> REF _Ref391996829 \r \h  \* MERGEFORMAT </w:instrText>
      </w:r>
      <w:r w:rsidR="0056698C" w:rsidRPr="00C57861">
        <w:rPr>
          <w:rFonts w:asciiTheme="minorHAnsi" w:hAnsiTheme="minorHAnsi" w:cstheme="minorHAnsi"/>
          <w:sz w:val="24"/>
          <w:szCs w:val="24"/>
          <w:lang w:val="pt-BR"/>
        </w:rPr>
      </w:r>
      <w:r w:rsidR="0056698C"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6.3</w:t>
      </w:r>
      <w:r w:rsidR="0056698C"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abaixo, quaisquer dos seguintes eventos:</w:t>
      </w:r>
      <w:bookmarkEnd w:id="116"/>
      <w:r w:rsidRPr="00C57861">
        <w:rPr>
          <w:rFonts w:asciiTheme="minorHAnsi" w:hAnsiTheme="minorHAnsi" w:cstheme="minorHAnsi"/>
          <w:sz w:val="24"/>
          <w:szCs w:val="24"/>
          <w:lang w:val="pt-BR"/>
        </w:rPr>
        <w:t xml:space="preserve"> </w:t>
      </w:r>
    </w:p>
    <w:p w14:paraId="408AA075"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5D25B5F3" w14:textId="35110C89"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117" w:name="_Ref515466073"/>
      <w:bookmarkStart w:id="118" w:name="_Ref515917178"/>
      <w:bookmarkStart w:id="119" w:name="_Ref4671872"/>
      <w:r w:rsidRPr="00C57861">
        <w:rPr>
          <w:rFonts w:asciiTheme="minorHAnsi" w:hAnsiTheme="minorHAnsi" w:cstheme="minorHAnsi"/>
          <w:sz w:val="24"/>
          <w:szCs w:val="24"/>
          <w:lang w:val="pt-BR"/>
        </w:rPr>
        <w:t>inadimplemento, pela Emissora de qualquer obrigação não pecuniária decorrente das Debêntures,</w:t>
      </w:r>
      <w:r w:rsidR="005316D6" w:rsidRPr="00C57861">
        <w:rPr>
          <w:rFonts w:asciiTheme="minorHAnsi" w:hAnsiTheme="minorHAnsi" w:cstheme="minorHAnsi"/>
          <w:sz w:val="24"/>
          <w:szCs w:val="24"/>
          <w:lang w:val="pt-BR"/>
        </w:rPr>
        <w:t xml:space="preserve"> nos termos desta Escritura de Emissão</w:t>
      </w:r>
      <w:r w:rsidR="00A754A3" w:rsidRPr="00C57861">
        <w:rPr>
          <w:rFonts w:asciiTheme="minorHAnsi" w:hAnsiTheme="minorHAnsi" w:cstheme="minorHAnsi"/>
          <w:sz w:val="24"/>
          <w:szCs w:val="24"/>
          <w:lang w:val="pt-BR"/>
        </w:rPr>
        <w:t xml:space="preserve"> e/ou demais documentos da Emissão</w:t>
      </w:r>
      <w:r w:rsidR="009C71CB" w:rsidRPr="00C57861">
        <w:rPr>
          <w:rFonts w:asciiTheme="minorHAnsi" w:hAnsiTheme="minorHAnsi" w:cstheme="minorHAnsi"/>
          <w:sz w:val="24"/>
          <w:szCs w:val="24"/>
          <w:lang w:val="pt-BR"/>
        </w:rPr>
        <w:t>, observados os</w:t>
      </w:r>
      <w:r w:rsidR="001012A4" w:rsidRPr="00C57861">
        <w:rPr>
          <w:rFonts w:asciiTheme="minorHAnsi" w:hAnsiTheme="minorHAnsi" w:cstheme="minorHAnsi"/>
          <w:sz w:val="24"/>
          <w:szCs w:val="24"/>
          <w:lang w:val="pt-BR"/>
        </w:rPr>
        <w:t xml:space="preserve"> </w:t>
      </w:r>
      <w:r w:rsidR="009C71CB" w:rsidRPr="00C57861">
        <w:rPr>
          <w:rFonts w:asciiTheme="minorHAnsi" w:hAnsiTheme="minorHAnsi" w:cstheme="minorHAnsi"/>
          <w:sz w:val="24"/>
          <w:szCs w:val="24"/>
          <w:lang w:val="pt-BR"/>
        </w:rPr>
        <w:t xml:space="preserve">prazos de cura </w:t>
      </w:r>
      <w:r w:rsidR="006F3012" w:rsidRPr="00C57861">
        <w:rPr>
          <w:rFonts w:asciiTheme="minorHAnsi" w:hAnsiTheme="minorHAnsi" w:cstheme="minorHAnsi"/>
          <w:sz w:val="24"/>
          <w:szCs w:val="24"/>
          <w:lang w:val="pt-BR"/>
        </w:rPr>
        <w:t xml:space="preserve">estabelecidos nos respectivos contratos </w:t>
      </w:r>
      <w:r w:rsidR="009C71CB" w:rsidRPr="00C57861">
        <w:rPr>
          <w:rFonts w:asciiTheme="minorHAnsi" w:hAnsiTheme="minorHAnsi" w:cstheme="minorHAnsi"/>
          <w:sz w:val="24"/>
          <w:szCs w:val="24"/>
          <w:lang w:val="pt-BR"/>
        </w:rPr>
        <w:t>ou, em caso de ausência dos referidos prazos de cura</w:t>
      </w:r>
      <w:r w:rsidR="005316D6"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no prazo de 5 (cinco) Dias Úteis, contado</w:t>
      </w:r>
      <w:r w:rsidR="006B0D00" w:rsidRPr="00C57861">
        <w:rPr>
          <w:rFonts w:asciiTheme="minorHAnsi" w:hAnsiTheme="minorHAnsi" w:cstheme="minorHAnsi"/>
          <w:sz w:val="24"/>
          <w:szCs w:val="24"/>
          <w:lang w:val="pt-BR"/>
        </w:rPr>
        <w:t>s</w:t>
      </w:r>
      <w:r w:rsidRPr="00C57861">
        <w:rPr>
          <w:rFonts w:asciiTheme="minorHAnsi" w:hAnsiTheme="minorHAnsi" w:cstheme="minorHAnsi"/>
          <w:sz w:val="24"/>
          <w:szCs w:val="24"/>
          <w:lang w:val="pt-BR"/>
        </w:rPr>
        <w:t xml:space="preserve"> do inadimplemento;</w:t>
      </w:r>
      <w:bookmarkEnd w:id="117"/>
      <w:bookmarkEnd w:id="118"/>
      <w:bookmarkEnd w:id="119"/>
      <w:r w:rsidRPr="00C57861">
        <w:rPr>
          <w:rFonts w:asciiTheme="minorHAnsi" w:hAnsiTheme="minorHAnsi" w:cstheme="minorHAnsi"/>
          <w:sz w:val="24"/>
          <w:szCs w:val="24"/>
          <w:lang w:val="pt-BR"/>
        </w:rPr>
        <w:t xml:space="preserve"> </w:t>
      </w:r>
      <w:bookmarkStart w:id="120" w:name="_Ref391996822"/>
    </w:p>
    <w:p w14:paraId="0AC20F29" w14:textId="77777777" w:rsidR="00651090" w:rsidRPr="00C57861" w:rsidRDefault="00651090" w:rsidP="00462CFD">
      <w:pPr>
        <w:pStyle w:val="PargrafodaLista"/>
        <w:spacing w:line="288" w:lineRule="auto"/>
        <w:rPr>
          <w:rFonts w:asciiTheme="minorHAnsi" w:hAnsiTheme="minorHAnsi" w:cstheme="minorHAnsi"/>
          <w:sz w:val="24"/>
          <w:szCs w:val="24"/>
        </w:rPr>
      </w:pPr>
    </w:p>
    <w:p w14:paraId="1A2AA797" w14:textId="27350FA6" w:rsidR="0016331D" w:rsidRPr="00C57861" w:rsidRDefault="0016331D"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inadimplemento, observados os prazos de cura estabelecidos nos respectivos contratos, de qualquer dívida e/ou obrigações de natureza financeira da Emissora</w:t>
      </w:r>
      <w:r w:rsidR="002752CE" w:rsidRPr="00C57861">
        <w:rPr>
          <w:rFonts w:asciiTheme="minorHAnsi" w:hAnsiTheme="minorHAnsi" w:cstheme="minorHAnsi"/>
          <w:sz w:val="24"/>
          <w:szCs w:val="24"/>
          <w:lang w:val="pt-BR"/>
        </w:rPr>
        <w:t xml:space="preserve"> e/ou das </w:t>
      </w:r>
      <w:r w:rsidR="00CA7AA8">
        <w:rPr>
          <w:rFonts w:asciiTheme="minorHAnsi" w:hAnsiTheme="minorHAnsi" w:cstheme="minorHAnsi"/>
          <w:sz w:val="24"/>
          <w:szCs w:val="24"/>
          <w:lang w:val="pt-BR"/>
        </w:rPr>
        <w:t>C</w:t>
      </w:r>
      <w:r w:rsidR="00CA7AA8" w:rsidRPr="00C57861">
        <w:rPr>
          <w:rFonts w:asciiTheme="minorHAnsi" w:hAnsiTheme="minorHAnsi" w:cstheme="minorHAnsi"/>
          <w:sz w:val="24"/>
          <w:szCs w:val="24"/>
          <w:lang w:val="pt-BR"/>
        </w:rPr>
        <w:t>ontroladas</w:t>
      </w:r>
      <w:r w:rsidRPr="00C57861">
        <w:rPr>
          <w:rFonts w:asciiTheme="minorHAnsi" w:hAnsiTheme="minorHAnsi" w:cstheme="minorHAnsi"/>
          <w:sz w:val="24"/>
          <w:szCs w:val="24"/>
          <w:lang w:val="pt-BR"/>
        </w:rPr>
        <w:t xml:space="preserve">, cujo valor, individual ou agregado, seja igual ou superior </w:t>
      </w:r>
      <w:r w:rsidR="00FD7B69" w:rsidRPr="007B5845">
        <w:rPr>
          <w:rFonts w:asciiTheme="minorHAnsi" w:hAnsiTheme="minorHAnsi" w:cstheme="minorHAnsi"/>
          <w:sz w:val="24"/>
          <w:szCs w:val="24"/>
          <w:lang w:val="pt-BR"/>
        </w:rPr>
        <w:t>a</w:t>
      </w:r>
      <w:r w:rsidR="008647C2" w:rsidRPr="007B5845">
        <w:rPr>
          <w:rFonts w:asciiTheme="minorHAnsi" w:hAnsiTheme="minorHAnsi" w:cstheme="minorHAnsi"/>
          <w:sz w:val="24"/>
          <w:szCs w:val="24"/>
          <w:lang w:val="pt-BR"/>
        </w:rPr>
        <w:t xml:space="preserve"> </w:t>
      </w:r>
      <w:r w:rsidR="0030097B" w:rsidRPr="00A84059">
        <w:rPr>
          <w:rFonts w:asciiTheme="minorHAnsi" w:hAnsiTheme="minorHAnsi"/>
          <w:sz w:val="24"/>
          <w:lang w:val="pt-BR"/>
        </w:rPr>
        <w:t>R$5.000.000,00 (cinco milhões de Reais</w:t>
      </w:r>
      <w:r w:rsidR="0030097B" w:rsidRPr="00A84059">
        <w:rPr>
          <w:rFonts w:asciiTheme="minorHAnsi" w:hAnsiTheme="minorHAnsi" w:cstheme="minorHAnsi"/>
          <w:sz w:val="24"/>
          <w:szCs w:val="24"/>
          <w:lang w:val="pt-BR"/>
        </w:rPr>
        <w:t>)</w:t>
      </w:r>
      <w:r w:rsidR="00CA7AA8">
        <w:rPr>
          <w:rFonts w:asciiTheme="minorHAnsi" w:hAnsiTheme="minorHAnsi" w:cstheme="minorHAnsi"/>
          <w:sz w:val="24"/>
          <w:szCs w:val="24"/>
          <w:lang w:val="pt-BR"/>
        </w:rPr>
        <w:t xml:space="preserve"> </w:t>
      </w:r>
      <w:r w:rsidR="00CA7AA8" w:rsidRPr="00063D8A">
        <w:rPr>
          <w:rFonts w:asciiTheme="minorHAnsi" w:hAnsiTheme="minorHAnsi" w:cstheme="minorHAnsi"/>
          <w:sz w:val="24"/>
          <w:szCs w:val="24"/>
          <w:lang w:val="pt-BR"/>
        </w:rPr>
        <w:t>ou seu equivalente em outras moedas</w:t>
      </w:r>
      <w:r w:rsidRPr="00C57861">
        <w:rPr>
          <w:rFonts w:asciiTheme="minorHAnsi" w:hAnsiTheme="minorHAnsi" w:cstheme="minorHAnsi"/>
          <w:sz w:val="24"/>
          <w:szCs w:val="24"/>
          <w:lang w:val="pt-BR"/>
        </w:rPr>
        <w:t>;</w:t>
      </w:r>
      <w:r w:rsidR="00E06BDE">
        <w:rPr>
          <w:rFonts w:asciiTheme="minorHAnsi" w:hAnsiTheme="minorHAnsi" w:cstheme="minorHAnsi"/>
          <w:sz w:val="24"/>
          <w:szCs w:val="24"/>
          <w:lang w:val="pt-BR"/>
        </w:rPr>
        <w:t xml:space="preserve"> </w:t>
      </w:r>
    </w:p>
    <w:p w14:paraId="262F24C7" w14:textId="77777777" w:rsidR="001718D0" w:rsidRPr="00C57861" w:rsidRDefault="001718D0" w:rsidP="00462CFD">
      <w:pPr>
        <w:pStyle w:val="PargrafodaLista"/>
        <w:spacing w:line="288" w:lineRule="auto"/>
        <w:rPr>
          <w:rFonts w:asciiTheme="minorHAnsi" w:hAnsiTheme="minorHAnsi" w:cstheme="minorHAnsi"/>
          <w:sz w:val="24"/>
          <w:szCs w:val="24"/>
        </w:rPr>
      </w:pPr>
    </w:p>
    <w:p w14:paraId="5BE7B724" w14:textId="10EFD6BF" w:rsidR="005316D6" w:rsidRPr="00C57861" w:rsidRDefault="005316D6" w:rsidP="00462CFD">
      <w:pPr>
        <w:pStyle w:val="Level4"/>
        <w:numPr>
          <w:ilvl w:val="3"/>
          <w:numId w:val="12"/>
        </w:numPr>
        <w:spacing w:after="0" w:line="288" w:lineRule="auto"/>
        <w:ind w:left="0" w:firstLine="0"/>
        <w:rPr>
          <w:rFonts w:asciiTheme="minorHAnsi" w:hAnsiTheme="minorHAnsi" w:cstheme="minorHAnsi"/>
          <w:b/>
          <w:bCs/>
          <w:sz w:val="24"/>
          <w:szCs w:val="24"/>
          <w:lang w:val="pt-BR"/>
        </w:rPr>
      </w:pPr>
      <w:r w:rsidRPr="00C57861">
        <w:rPr>
          <w:rFonts w:asciiTheme="minorHAnsi" w:hAnsiTheme="minorHAnsi" w:cstheme="minorHAnsi"/>
          <w:sz w:val="24"/>
          <w:szCs w:val="24"/>
          <w:lang w:val="pt-BR"/>
        </w:rPr>
        <w:t>prote</w:t>
      </w:r>
      <w:r w:rsidRPr="007B5845">
        <w:rPr>
          <w:rFonts w:asciiTheme="minorHAnsi" w:hAnsiTheme="minorHAnsi" w:cstheme="minorHAnsi"/>
          <w:sz w:val="24"/>
          <w:szCs w:val="24"/>
          <w:lang w:val="pt-BR"/>
        </w:rPr>
        <w:t>stos de títulos contra a Emissora</w:t>
      </w:r>
      <w:r w:rsidR="001206D7" w:rsidRPr="007B5845">
        <w:rPr>
          <w:rFonts w:asciiTheme="minorHAnsi" w:hAnsiTheme="minorHAnsi" w:cstheme="minorHAnsi"/>
          <w:sz w:val="24"/>
          <w:szCs w:val="24"/>
          <w:lang w:val="pt-BR"/>
        </w:rPr>
        <w:t xml:space="preserve"> e/ou contra as Controladas</w:t>
      </w:r>
      <w:r w:rsidRPr="007B5845">
        <w:rPr>
          <w:rFonts w:asciiTheme="minorHAnsi" w:hAnsiTheme="minorHAnsi" w:cstheme="minorHAnsi"/>
          <w:sz w:val="24"/>
          <w:szCs w:val="24"/>
          <w:lang w:val="pt-BR"/>
        </w:rPr>
        <w:t>, cujo valor, individual ou agregado, seja igual ou superior a</w:t>
      </w:r>
      <w:r w:rsidR="008647C2" w:rsidRPr="007B5845">
        <w:rPr>
          <w:rFonts w:asciiTheme="minorHAnsi" w:hAnsiTheme="minorHAnsi" w:cstheme="minorHAnsi"/>
          <w:sz w:val="24"/>
          <w:szCs w:val="24"/>
          <w:lang w:val="pt-BR"/>
        </w:rPr>
        <w:t xml:space="preserve"> </w:t>
      </w:r>
      <w:r w:rsidR="0030097B" w:rsidRPr="00A84059">
        <w:rPr>
          <w:rFonts w:asciiTheme="minorHAnsi" w:hAnsiTheme="minorHAnsi"/>
          <w:sz w:val="24"/>
          <w:lang w:val="pt-BR"/>
        </w:rPr>
        <w:t>R$5.000.000,00 (cinco milhões de Reais</w:t>
      </w:r>
      <w:r w:rsidR="0030097B" w:rsidRPr="00A84059">
        <w:rPr>
          <w:rFonts w:asciiTheme="minorHAnsi" w:hAnsiTheme="minorHAnsi" w:cstheme="minorHAnsi"/>
          <w:sz w:val="24"/>
          <w:szCs w:val="24"/>
          <w:lang w:val="pt-BR"/>
        </w:rPr>
        <w:t>)</w:t>
      </w:r>
      <w:r w:rsidR="001206D7" w:rsidRPr="001206D7">
        <w:rPr>
          <w:rFonts w:asciiTheme="minorHAnsi" w:hAnsiTheme="minorHAnsi" w:cstheme="minorHAnsi"/>
          <w:sz w:val="24"/>
          <w:szCs w:val="24"/>
          <w:lang w:val="pt-BR"/>
        </w:rPr>
        <w:t xml:space="preserve"> </w:t>
      </w:r>
      <w:r w:rsidR="001206D7" w:rsidRPr="00063D8A">
        <w:rPr>
          <w:rFonts w:asciiTheme="minorHAnsi" w:hAnsiTheme="minorHAnsi" w:cstheme="minorHAnsi"/>
          <w:sz w:val="24"/>
          <w:szCs w:val="24"/>
          <w:lang w:val="pt-BR"/>
        </w:rPr>
        <w:t>ou seu equivalente em outras moedas</w:t>
      </w:r>
      <w:r w:rsidRPr="00C57861">
        <w:rPr>
          <w:rFonts w:asciiTheme="minorHAnsi" w:hAnsiTheme="minorHAnsi" w:cstheme="minorHAnsi"/>
          <w:sz w:val="24"/>
          <w:szCs w:val="24"/>
          <w:lang w:val="pt-BR"/>
        </w:rPr>
        <w:t>, exceto se</w:t>
      </w:r>
      <w:r w:rsidR="005440DC" w:rsidRPr="00C57861">
        <w:rPr>
          <w:rFonts w:asciiTheme="minorHAnsi" w:hAnsiTheme="minorHAnsi" w:cstheme="minorHAnsi"/>
          <w:sz w:val="24"/>
          <w:szCs w:val="24"/>
          <w:lang w:val="pt-BR"/>
        </w:rPr>
        <w:t xml:space="preserve"> tiver sido comprovado ao Agente Fiduciário </w:t>
      </w:r>
      <w:r w:rsidR="00587A8E" w:rsidRPr="00C57861">
        <w:rPr>
          <w:rFonts w:asciiTheme="minorHAnsi" w:hAnsiTheme="minorHAnsi" w:cstheme="minorHAnsi"/>
          <w:sz w:val="24"/>
          <w:szCs w:val="24"/>
          <w:lang w:val="pt-BR"/>
        </w:rPr>
        <w:t xml:space="preserve">no prazo de até 10 (dez) Dias Úteis contados da data do respectivo protesto </w:t>
      </w:r>
      <w:r w:rsidR="005440DC" w:rsidRPr="00C57861">
        <w:rPr>
          <w:rFonts w:asciiTheme="minorHAnsi" w:hAnsiTheme="minorHAnsi" w:cstheme="minorHAnsi"/>
          <w:sz w:val="24"/>
          <w:szCs w:val="24"/>
          <w:lang w:val="pt-BR"/>
        </w:rPr>
        <w:t>que</w:t>
      </w:r>
      <w:r w:rsidRPr="00C57861">
        <w:rPr>
          <w:rFonts w:asciiTheme="minorHAnsi" w:hAnsiTheme="minorHAnsi" w:cstheme="minorHAnsi"/>
          <w:sz w:val="24"/>
          <w:szCs w:val="24"/>
          <w:lang w:val="pt-BR"/>
        </w:rPr>
        <w:t xml:space="preserve"> (a) o respectivo protesto for cancelado, (b) foram prestadas pela Emissora</w:t>
      </w:r>
      <w:r w:rsidR="001206D7">
        <w:rPr>
          <w:rFonts w:asciiTheme="minorHAnsi" w:hAnsiTheme="minorHAnsi" w:cstheme="minorHAnsi"/>
          <w:sz w:val="24"/>
          <w:szCs w:val="24"/>
          <w:lang w:val="pt-BR"/>
        </w:rPr>
        <w:t xml:space="preserve"> e/ou pelas Controladas</w:t>
      </w:r>
      <w:r w:rsidRPr="00C57861">
        <w:rPr>
          <w:rFonts w:asciiTheme="minorHAnsi" w:hAnsiTheme="minorHAnsi" w:cstheme="minorHAnsi"/>
          <w:sz w:val="24"/>
          <w:szCs w:val="24"/>
          <w:lang w:val="pt-BR"/>
        </w:rPr>
        <w:t>, e aceitas pelo Poder Judiciário, garantias em juízo</w:t>
      </w:r>
      <w:r w:rsidR="005440DC" w:rsidRPr="00C57861">
        <w:rPr>
          <w:rFonts w:asciiTheme="minorHAnsi" w:hAnsiTheme="minorHAnsi" w:cstheme="minorHAnsi"/>
          <w:sz w:val="24"/>
          <w:szCs w:val="24"/>
          <w:lang w:val="pt-BR"/>
        </w:rPr>
        <w:t xml:space="preserve">; (c) o protesto tenha </w:t>
      </w:r>
      <w:r w:rsidR="008647C2" w:rsidRPr="00C57861">
        <w:rPr>
          <w:rFonts w:asciiTheme="minorHAnsi" w:hAnsiTheme="minorHAnsi" w:cstheme="minorHAnsi"/>
          <w:sz w:val="24"/>
          <w:szCs w:val="24"/>
          <w:lang w:val="pt-BR"/>
        </w:rPr>
        <w:t xml:space="preserve">comprovadamente </w:t>
      </w:r>
      <w:r w:rsidR="005440DC" w:rsidRPr="00C57861">
        <w:rPr>
          <w:rFonts w:asciiTheme="minorHAnsi" w:hAnsiTheme="minorHAnsi" w:cstheme="minorHAnsi"/>
          <w:sz w:val="24"/>
          <w:szCs w:val="24"/>
          <w:lang w:val="pt-BR"/>
        </w:rPr>
        <w:t>sido feito por erro ou má fé</w:t>
      </w:r>
      <w:r w:rsidR="006F3012" w:rsidRPr="00C57861">
        <w:rPr>
          <w:rFonts w:asciiTheme="minorHAnsi" w:hAnsiTheme="minorHAnsi" w:cstheme="minorHAnsi"/>
          <w:sz w:val="24"/>
          <w:szCs w:val="24"/>
          <w:lang w:val="pt-BR"/>
        </w:rPr>
        <w:t xml:space="preserve"> de terceiro</w:t>
      </w:r>
      <w:r w:rsidR="00C76570" w:rsidRPr="00C57861">
        <w:rPr>
          <w:rFonts w:asciiTheme="minorHAnsi" w:hAnsiTheme="minorHAnsi" w:cstheme="minorHAnsi"/>
          <w:sz w:val="24"/>
          <w:szCs w:val="24"/>
          <w:lang w:val="pt-BR"/>
        </w:rPr>
        <w:t xml:space="preserve"> e seu efeito tenha sido suspenso</w:t>
      </w:r>
      <w:r w:rsidR="005440DC" w:rsidRPr="00C57861">
        <w:rPr>
          <w:rFonts w:asciiTheme="minorHAnsi" w:hAnsiTheme="minorHAnsi" w:cstheme="minorHAnsi"/>
          <w:sz w:val="24"/>
          <w:szCs w:val="24"/>
          <w:lang w:val="pt-BR"/>
        </w:rPr>
        <w:t>;</w:t>
      </w:r>
      <w:r w:rsidR="006369BD" w:rsidRPr="00C57861">
        <w:rPr>
          <w:rFonts w:asciiTheme="minorHAnsi" w:hAnsiTheme="minorHAnsi" w:cstheme="minorHAnsi"/>
          <w:sz w:val="24"/>
          <w:szCs w:val="24"/>
          <w:lang w:val="pt-BR"/>
        </w:rPr>
        <w:t xml:space="preserve"> ou</w:t>
      </w:r>
      <w:r w:rsidR="002752CE"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w:t>
      </w:r>
      <w:r w:rsidR="005440DC" w:rsidRPr="00C57861">
        <w:rPr>
          <w:rFonts w:asciiTheme="minorHAnsi" w:hAnsiTheme="minorHAnsi" w:cstheme="minorHAnsi"/>
          <w:sz w:val="24"/>
          <w:szCs w:val="24"/>
          <w:lang w:val="pt-BR"/>
        </w:rPr>
        <w:t>d</w:t>
      </w:r>
      <w:r w:rsidRPr="00C57861">
        <w:rPr>
          <w:rFonts w:asciiTheme="minorHAnsi" w:hAnsiTheme="minorHAnsi" w:cstheme="minorHAnsi"/>
          <w:sz w:val="24"/>
          <w:szCs w:val="24"/>
          <w:lang w:val="pt-BR"/>
        </w:rPr>
        <w:t>) a Emissora</w:t>
      </w:r>
      <w:r w:rsidR="00204EB2">
        <w:rPr>
          <w:rFonts w:asciiTheme="minorHAnsi" w:hAnsiTheme="minorHAnsi" w:cstheme="minorHAnsi"/>
          <w:sz w:val="24"/>
          <w:szCs w:val="24"/>
          <w:lang w:val="pt-BR"/>
        </w:rPr>
        <w:t xml:space="preserve"> e/ou as Controladas</w:t>
      </w:r>
      <w:r w:rsidRPr="00C57861">
        <w:rPr>
          <w:rFonts w:asciiTheme="minorHAnsi" w:hAnsiTheme="minorHAnsi" w:cstheme="minorHAnsi"/>
          <w:sz w:val="24"/>
          <w:szCs w:val="24"/>
          <w:lang w:val="pt-BR"/>
        </w:rPr>
        <w:t xml:space="preserve"> esteja</w:t>
      </w:r>
      <w:r w:rsidR="00204EB2">
        <w:rPr>
          <w:rFonts w:asciiTheme="minorHAnsi" w:hAnsiTheme="minorHAnsi" w:cstheme="minorHAnsi"/>
          <w:sz w:val="24"/>
          <w:szCs w:val="24"/>
          <w:lang w:val="pt-BR"/>
        </w:rPr>
        <w:t>m</w:t>
      </w:r>
      <w:r w:rsidRPr="00C57861">
        <w:rPr>
          <w:rFonts w:asciiTheme="minorHAnsi" w:hAnsiTheme="minorHAnsi" w:cstheme="minorHAnsi"/>
          <w:sz w:val="24"/>
          <w:szCs w:val="24"/>
          <w:lang w:val="pt-BR"/>
        </w:rPr>
        <w:t xml:space="preserve"> tomando as medidas cabíveis para sustar os efeitos de referido protesto e tais medidas consigam suspender os efeitos de referido protesto;</w:t>
      </w:r>
    </w:p>
    <w:p w14:paraId="73BA49A2" w14:textId="77777777" w:rsidR="001718D0" w:rsidRPr="00C57861" w:rsidRDefault="001718D0" w:rsidP="00462CFD">
      <w:pPr>
        <w:pStyle w:val="PargrafodaLista"/>
        <w:spacing w:line="288" w:lineRule="auto"/>
        <w:rPr>
          <w:rFonts w:asciiTheme="minorHAnsi" w:hAnsiTheme="minorHAnsi" w:cstheme="minorHAnsi"/>
          <w:sz w:val="24"/>
          <w:szCs w:val="24"/>
        </w:rPr>
      </w:pPr>
    </w:p>
    <w:p w14:paraId="2DA8D39A" w14:textId="235ED7D0"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comprovação de que qualquer declaração prestada pela Emissora em qualquer dos documentos relacionados à Emissão, incluindo, mas não se limitando, </w:t>
      </w:r>
      <w:r w:rsidR="008F4D14">
        <w:rPr>
          <w:rFonts w:asciiTheme="minorHAnsi" w:hAnsiTheme="minorHAnsi" w:cstheme="minorHAnsi"/>
          <w:sz w:val="24"/>
          <w:szCs w:val="24"/>
          <w:lang w:val="pt-BR"/>
        </w:rPr>
        <w:t xml:space="preserve">a </w:t>
      </w:r>
      <w:r w:rsidRPr="00C57861">
        <w:rPr>
          <w:rFonts w:asciiTheme="minorHAnsi" w:hAnsiTheme="minorHAnsi" w:cstheme="minorHAnsi"/>
          <w:sz w:val="24"/>
          <w:szCs w:val="24"/>
          <w:lang w:val="pt-BR"/>
        </w:rPr>
        <w:t>esta Escritura de Emissão</w:t>
      </w:r>
      <w:r w:rsidR="004029F3"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eram falsas, inconsistentes</w:t>
      </w:r>
      <w:r w:rsidR="00206882" w:rsidRPr="00C57861">
        <w:rPr>
          <w:rFonts w:asciiTheme="minorHAnsi" w:hAnsiTheme="minorHAnsi" w:cstheme="minorHAnsi"/>
          <w:sz w:val="24"/>
          <w:szCs w:val="24"/>
          <w:lang w:val="pt-BR"/>
        </w:rPr>
        <w:t>,</w:t>
      </w:r>
      <w:r w:rsidR="002752CE"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incorretas</w:t>
      </w:r>
      <w:r w:rsidR="00206882" w:rsidRPr="00C57861">
        <w:rPr>
          <w:rFonts w:asciiTheme="minorHAnsi" w:hAnsiTheme="minorHAnsi" w:cstheme="minorHAnsi"/>
          <w:sz w:val="24"/>
          <w:szCs w:val="24"/>
          <w:lang w:val="pt-BR"/>
        </w:rPr>
        <w:t xml:space="preserve"> e/ou insuficientes</w:t>
      </w:r>
      <w:r w:rsidRPr="00C57861">
        <w:rPr>
          <w:rFonts w:asciiTheme="minorHAnsi" w:hAnsiTheme="minorHAnsi" w:cstheme="minorHAnsi"/>
          <w:sz w:val="24"/>
          <w:szCs w:val="24"/>
          <w:lang w:val="pt-BR"/>
        </w:rPr>
        <w:t xml:space="preserve"> na data em que foram prestadas; </w:t>
      </w:r>
    </w:p>
    <w:p w14:paraId="40CA8F3E" w14:textId="77777777" w:rsidR="00322A5B" w:rsidRPr="00C57861" w:rsidRDefault="00322A5B" w:rsidP="00462CFD">
      <w:pPr>
        <w:pStyle w:val="PargrafodaLista"/>
        <w:spacing w:line="288" w:lineRule="auto"/>
        <w:rPr>
          <w:rFonts w:asciiTheme="minorHAnsi" w:hAnsiTheme="minorHAnsi" w:cstheme="minorHAnsi"/>
          <w:sz w:val="24"/>
          <w:szCs w:val="24"/>
        </w:rPr>
      </w:pPr>
    </w:p>
    <w:p w14:paraId="234E6D9B" w14:textId="318EF4B1" w:rsidR="002752CE"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redução do capital social da Emissora</w:t>
      </w:r>
      <w:r w:rsidR="004029F3" w:rsidRPr="00C57861">
        <w:rPr>
          <w:rFonts w:asciiTheme="minorHAnsi" w:hAnsiTheme="minorHAnsi" w:cstheme="minorHAnsi"/>
          <w:sz w:val="24"/>
          <w:szCs w:val="24"/>
          <w:lang w:val="pt-BR"/>
        </w:rPr>
        <w:t>, exceto se (a) para a absorção de prejuízo,</w:t>
      </w:r>
      <w:r w:rsidR="00980F3F">
        <w:rPr>
          <w:rFonts w:asciiTheme="minorHAnsi" w:hAnsiTheme="minorHAnsi" w:cstheme="minorHAnsi"/>
          <w:sz w:val="24"/>
          <w:szCs w:val="24"/>
          <w:lang w:val="pt-BR"/>
        </w:rPr>
        <w:t xml:space="preserve"> </w:t>
      </w:r>
      <w:r w:rsidR="004029F3" w:rsidRPr="00C57861">
        <w:rPr>
          <w:rFonts w:asciiTheme="minorHAnsi" w:hAnsiTheme="minorHAnsi" w:cstheme="minorHAnsi"/>
          <w:sz w:val="24"/>
          <w:szCs w:val="24"/>
          <w:lang w:val="pt-BR"/>
        </w:rPr>
        <w:t xml:space="preserve"> conforme previsto na </w:t>
      </w:r>
      <w:bookmarkStart w:id="121" w:name="_Hlk64886131"/>
      <w:r w:rsidR="004029F3" w:rsidRPr="00C57861">
        <w:rPr>
          <w:rFonts w:asciiTheme="minorHAnsi" w:hAnsiTheme="minorHAnsi" w:cstheme="minorHAnsi"/>
          <w:sz w:val="24"/>
          <w:szCs w:val="24"/>
          <w:lang w:val="pt-BR"/>
        </w:rPr>
        <w:t>Lei das Sociedades por Ações</w:t>
      </w:r>
      <w:bookmarkEnd w:id="121"/>
      <w:r w:rsidR="004029F3" w:rsidRPr="00C57861">
        <w:rPr>
          <w:rFonts w:asciiTheme="minorHAnsi" w:hAnsiTheme="minorHAnsi" w:cstheme="minorHAnsi"/>
          <w:sz w:val="24"/>
          <w:szCs w:val="24"/>
          <w:lang w:val="pt-BR"/>
        </w:rPr>
        <w:t xml:space="preserve">, ou (b) previamente aprovado pelos Debenturistas, em Assembleia Geral de Debenturistas </w:t>
      </w:r>
      <w:bookmarkStart w:id="122" w:name="_Hlk64886117"/>
      <w:r w:rsidR="004029F3" w:rsidRPr="00C57861">
        <w:rPr>
          <w:rFonts w:asciiTheme="minorHAnsi" w:hAnsiTheme="minorHAnsi" w:cstheme="minorHAnsi"/>
          <w:sz w:val="24"/>
          <w:szCs w:val="24"/>
          <w:lang w:val="pt-BR"/>
        </w:rPr>
        <w:t>em observância do disposto no parágrafo 3º do artigo 174 da Lei das Sociedades por Ações</w:t>
      </w:r>
      <w:bookmarkEnd w:id="122"/>
      <w:r w:rsidRPr="00C57861">
        <w:rPr>
          <w:rFonts w:asciiTheme="minorHAnsi" w:hAnsiTheme="minorHAnsi" w:cstheme="minorHAnsi"/>
          <w:sz w:val="24"/>
          <w:szCs w:val="24"/>
          <w:lang w:val="pt-BR"/>
        </w:rPr>
        <w:t>;</w:t>
      </w:r>
      <w:r w:rsidR="00235B69">
        <w:rPr>
          <w:rFonts w:asciiTheme="minorHAnsi" w:hAnsiTheme="minorHAnsi" w:cstheme="minorHAnsi"/>
          <w:sz w:val="24"/>
          <w:szCs w:val="24"/>
          <w:lang w:val="pt-BR"/>
        </w:rPr>
        <w:t xml:space="preserve"> </w:t>
      </w:r>
    </w:p>
    <w:p w14:paraId="3BE9AD52" w14:textId="77777777" w:rsidR="001B3B19" w:rsidRPr="00C57861" w:rsidRDefault="001B3B19" w:rsidP="00462CFD">
      <w:pPr>
        <w:pStyle w:val="PargrafodaLista"/>
        <w:spacing w:line="288" w:lineRule="auto"/>
        <w:rPr>
          <w:rFonts w:asciiTheme="minorHAnsi" w:hAnsiTheme="minorHAnsi" w:cstheme="minorHAnsi"/>
          <w:sz w:val="24"/>
          <w:szCs w:val="24"/>
        </w:rPr>
      </w:pPr>
    </w:p>
    <w:p w14:paraId="0F68A0B3" w14:textId="3FD2878F" w:rsidR="001B3B19" w:rsidRPr="00C57861" w:rsidRDefault="001B3B19"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questionamento judicial por qualquer coligada da Emissora </w:t>
      </w:r>
      <w:r w:rsidR="00C24483">
        <w:rPr>
          <w:rFonts w:asciiTheme="minorHAnsi" w:hAnsiTheme="minorHAnsi" w:cstheme="minorHAnsi"/>
          <w:sz w:val="24"/>
          <w:szCs w:val="24"/>
          <w:lang w:val="pt-BR"/>
        </w:rPr>
        <w:t xml:space="preserve">ou terceiro </w:t>
      </w:r>
      <w:r w:rsidRPr="00C57861">
        <w:rPr>
          <w:rFonts w:asciiTheme="minorHAnsi" w:hAnsiTheme="minorHAnsi" w:cstheme="minorHAnsi"/>
          <w:sz w:val="24"/>
          <w:szCs w:val="24"/>
          <w:lang w:val="pt-BR"/>
        </w:rPr>
        <w:t>da existência, validade, legalidade</w:t>
      </w:r>
      <w:r w:rsidR="00C24483">
        <w:rPr>
          <w:rFonts w:asciiTheme="minorHAnsi" w:hAnsiTheme="minorHAnsi" w:cstheme="minorHAnsi"/>
          <w:sz w:val="24"/>
          <w:szCs w:val="24"/>
          <w:lang w:val="pt-BR"/>
        </w:rPr>
        <w:t>, eficácia</w:t>
      </w:r>
      <w:r w:rsidRPr="00C57861">
        <w:rPr>
          <w:rFonts w:asciiTheme="minorHAnsi" w:hAnsiTheme="minorHAnsi" w:cstheme="minorHAnsi"/>
          <w:sz w:val="24"/>
          <w:szCs w:val="24"/>
          <w:lang w:val="pt-BR"/>
        </w:rPr>
        <w:t xml:space="preserve"> ou exequibilidade desta Escritura de Emissão;</w:t>
      </w:r>
    </w:p>
    <w:p w14:paraId="1CC3DFB4" w14:textId="77777777" w:rsidR="006F3012" w:rsidRPr="00C57861" w:rsidRDefault="006F3012" w:rsidP="00462CFD">
      <w:pPr>
        <w:pStyle w:val="PargrafodaLista"/>
        <w:spacing w:line="288" w:lineRule="auto"/>
        <w:rPr>
          <w:rFonts w:asciiTheme="minorHAnsi" w:hAnsiTheme="minorHAnsi" w:cstheme="minorHAnsi"/>
          <w:sz w:val="24"/>
          <w:szCs w:val="24"/>
        </w:rPr>
      </w:pPr>
    </w:p>
    <w:p w14:paraId="27E83518" w14:textId="569850DB" w:rsidR="00A876D1" w:rsidRPr="00C57861" w:rsidRDefault="006F3012" w:rsidP="00A876D1">
      <w:pPr>
        <w:pStyle w:val="Level4"/>
        <w:numPr>
          <w:ilvl w:val="3"/>
          <w:numId w:val="12"/>
        </w:numPr>
        <w:spacing w:after="0" w:line="288" w:lineRule="auto"/>
        <w:ind w:left="0" w:firstLine="0"/>
        <w:rPr>
          <w:rFonts w:asciiTheme="minorHAnsi" w:hAnsiTheme="minorHAnsi" w:cstheme="minorHAnsi"/>
          <w:i/>
          <w:iCs/>
          <w:sz w:val="24"/>
          <w:szCs w:val="24"/>
          <w:lang w:val="pt-BR"/>
        </w:rPr>
      </w:pPr>
      <w:r w:rsidRPr="00C57861">
        <w:rPr>
          <w:rFonts w:asciiTheme="minorHAnsi" w:hAnsiTheme="minorHAnsi" w:cstheme="minorHAnsi"/>
          <w:sz w:val="24"/>
          <w:szCs w:val="24"/>
          <w:lang w:val="pt-BR"/>
        </w:rPr>
        <w:t xml:space="preserve">venda ou transferência </w:t>
      </w:r>
      <w:r w:rsidR="00606B62" w:rsidRPr="00C57861">
        <w:rPr>
          <w:rFonts w:asciiTheme="minorHAnsi" w:hAnsiTheme="minorHAnsi" w:cstheme="minorHAnsi"/>
          <w:sz w:val="24"/>
          <w:szCs w:val="24"/>
          <w:lang w:val="pt-BR"/>
        </w:rPr>
        <w:t xml:space="preserve">de ativos </w:t>
      </w:r>
      <w:r w:rsidRPr="00C57861">
        <w:rPr>
          <w:rFonts w:asciiTheme="minorHAnsi" w:hAnsiTheme="minorHAnsi" w:cstheme="minorHAnsi"/>
          <w:sz w:val="24"/>
          <w:szCs w:val="24"/>
          <w:lang w:val="pt-BR"/>
        </w:rPr>
        <w:t xml:space="preserve">à terceiros pela Emissora e/ou suas </w:t>
      </w:r>
      <w:r w:rsidR="00390C5F" w:rsidRPr="00C57861">
        <w:rPr>
          <w:rFonts w:asciiTheme="minorHAnsi" w:hAnsiTheme="minorHAnsi" w:cstheme="minorHAnsi"/>
          <w:sz w:val="24"/>
          <w:szCs w:val="24"/>
          <w:lang w:val="pt-BR"/>
        </w:rPr>
        <w:t>Controladas</w:t>
      </w:r>
      <w:r w:rsidRPr="00C57861">
        <w:rPr>
          <w:rFonts w:asciiTheme="minorHAnsi" w:hAnsiTheme="minorHAnsi" w:cstheme="minorHAnsi"/>
          <w:sz w:val="24"/>
          <w:szCs w:val="24"/>
          <w:lang w:val="pt-BR"/>
        </w:rPr>
        <w:t xml:space="preserve"> </w:t>
      </w:r>
      <w:r w:rsidR="003D43CA" w:rsidRPr="00C57861">
        <w:rPr>
          <w:rFonts w:asciiTheme="minorHAnsi" w:hAnsiTheme="minorHAnsi" w:cstheme="minorHAnsi"/>
          <w:sz w:val="24"/>
          <w:szCs w:val="24"/>
          <w:lang w:val="pt-BR"/>
        </w:rPr>
        <w:t>que possa</w:t>
      </w:r>
      <w:r w:rsidR="002E4587" w:rsidRPr="00C57861">
        <w:rPr>
          <w:rFonts w:asciiTheme="minorHAnsi" w:hAnsiTheme="minorHAnsi" w:cstheme="minorHAnsi"/>
          <w:sz w:val="24"/>
          <w:szCs w:val="24"/>
          <w:lang w:val="pt-BR"/>
        </w:rPr>
        <w:t>m</w:t>
      </w:r>
      <w:r w:rsidR="003D43CA" w:rsidRPr="00C57861">
        <w:rPr>
          <w:rFonts w:asciiTheme="minorHAnsi" w:hAnsiTheme="minorHAnsi" w:cstheme="minorHAnsi"/>
          <w:sz w:val="24"/>
          <w:szCs w:val="24"/>
          <w:lang w:val="pt-BR"/>
        </w:rPr>
        <w:t xml:space="preserve"> afetar de forma adversa a capacidade de pagamento da Emissora de suas obrigações relativas às Debêntures</w:t>
      </w:r>
      <w:r w:rsidR="00577E55" w:rsidRPr="00C57861">
        <w:rPr>
          <w:rFonts w:asciiTheme="minorHAnsi" w:hAnsiTheme="minorHAnsi" w:cstheme="minorHAnsi"/>
          <w:sz w:val="24"/>
          <w:szCs w:val="24"/>
          <w:lang w:val="pt-BR"/>
        </w:rPr>
        <w:t>, seja em uma única transação ou em uma série de transações, relacionadas ou não</w:t>
      </w:r>
      <w:r w:rsidRPr="00C57861">
        <w:rPr>
          <w:rFonts w:asciiTheme="minorHAnsi" w:hAnsiTheme="minorHAnsi" w:cstheme="minorHAnsi"/>
          <w:sz w:val="24"/>
          <w:szCs w:val="24"/>
          <w:lang w:val="pt-BR"/>
        </w:rPr>
        <w:t>, exceto</w:t>
      </w:r>
      <w:r w:rsidR="004D5BD1">
        <w:rPr>
          <w:rFonts w:asciiTheme="minorHAnsi" w:hAnsiTheme="minorHAnsi" w:cstheme="minorHAnsi"/>
          <w:sz w:val="24"/>
          <w:szCs w:val="24"/>
          <w:lang w:val="pt-BR"/>
        </w:rPr>
        <w:t xml:space="preserve"> quando</w:t>
      </w:r>
      <w:r w:rsidR="00922F1D" w:rsidRPr="00C57861">
        <w:rPr>
          <w:rFonts w:asciiTheme="minorHAnsi" w:hAnsiTheme="minorHAnsi" w:cstheme="minorHAnsi"/>
          <w:sz w:val="24"/>
          <w:szCs w:val="24"/>
          <w:lang w:val="pt-BR"/>
        </w:rPr>
        <w:t xml:space="preserve"> o valor da transação</w:t>
      </w:r>
      <w:r w:rsidR="0013313E" w:rsidRPr="00C57861">
        <w:rPr>
          <w:rFonts w:asciiTheme="minorHAnsi" w:hAnsiTheme="minorHAnsi" w:cstheme="minorHAnsi"/>
          <w:sz w:val="24"/>
          <w:szCs w:val="24"/>
          <w:lang w:val="pt-BR"/>
        </w:rPr>
        <w:t>, de forma individual ou agregada,</w:t>
      </w:r>
      <w:r w:rsidR="00531526" w:rsidRPr="00C57861">
        <w:rPr>
          <w:rFonts w:asciiTheme="minorHAnsi" w:hAnsiTheme="minorHAnsi" w:cstheme="minorHAnsi"/>
          <w:sz w:val="24"/>
          <w:szCs w:val="24"/>
          <w:lang w:val="pt-BR"/>
        </w:rPr>
        <w:t xml:space="preserve"> </w:t>
      </w:r>
      <w:r w:rsidR="001C116D" w:rsidRPr="00543603">
        <w:rPr>
          <w:rFonts w:asciiTheme="minorHAnsi" w:hAnsiTheme="minorHAnsi" w:cstheme="minorHAnsi"/>
          <w:sz w:val="24"/>
          <w:szCs w:val="24"/>
          <w:lang w:val="pt-BR"/>
        </w:rPr>
        <w:t xml:space="preserve">represente </w:t>
      </w:r>
      <w:r w:rsidR="001C116D" w:rsidRPr="00A84059">
        <w:rPr>
          <w:rFonts w:asciiTheme="minorHAnsi" w:hAnsiTheme="minorHAnsi"/>
          <w:sz w:val="24"/>
          <w:lang w:val="pt-BR"/>
        </w:rPr>
        <w:t xml:space="preserve">menos de </w:t>
      </w:r>
      <w:r w:rsidR="00AD4BB9">
        <w:rPr>
          <w:rFonts w:asciiTheme="minorHAnsi" w:hAnsiTheme="minorHAnsi"/>
          <w:sz w:val="24"/>
          <w:lang w:val="pt-BR"/>
        </w:rPr>
        <w:t>1</w:t>
      </w:r>
      <w:r w:rsidR="0013313E" w:rsidRPr="00A84059">
        <w:rPr>
          <w:rFonts w:asciiTheme="minorHAnsi" w:hAnsiTheme="minorHAnsi"/>
          <w:sz w:val="24"/>
          <w:lang w:val="pt-BR"/>
        </w:rPr>
        <w:t>0</w:t>
      </w:r>
      <w:r w:rsidR="001C116D" w:rsidRPr="00A84059">
        <w:rPr>
          <w:rFonts w:asciiTheme="minorHAnsi" w:hAnsiTheme="minorHAnsi"/>
          <w:sz w:val="24"/>
          <w:lang w:val="pt-BR"/>
        </w:rPr>
        <w:t xml:space="preserve">% </w:t>
      </w:r>
      <w:r w:rsidR="0013313E" w:rsidRPr="00A84059">
        <w:rPr>
          <w:rFonts w:asciiTheme="minorHAnsi" w:hAnsiTheme="minorHAnsi"/>
          <w:sz w:val="24"/>
          <w:lang w:val="pt-BR"/>
        </w:rPr>
        <w:t>(</w:t>
      </w:r>
      <w:r w:rsidR="00AD4BB9">
        <w:rPr>
          <w:rFonts w:asciiTheme="minorHAnsi" w:hAnsiTheme="minorHAnsi"/>
          <w:sz w:val="24"/>
          <w:lang w:val="pt-BR"/>
        </w:rPr>
        <w:t>dez</w:t>
      </w:r>
      <w:r w:rsidR="00EB499C">
        <w:rPr>
          <w:rFonts w:asciiTheme="minorHAnsi" w:hAnsiTheme="minorHAnsi"/>
          <w:sz w:val="24"/>
          <w:lang w:val="pt-BR"/>
        </w:rPr>
        <w:t xml:space="preserve"> </w:t>
      </w:r>
      <w:r w:rsidR="0013313E" w:rsidRPr="00A84059">
        <w:rPr>
          <w:rFonts w:asciiTheme="minorHAnsi" w:hAnsiTheme="minorHAnsi"/>
          <w:sz w:val="24"/>
          <w:lang w:val="pt-BR"/>
        </w:rPr>
        <w:t xml:space="preserve">por cento) </w:t>
      </w:r>
      <w:r w:rsidR="001C116D" w:rsidRPr="00A84059">
        <w:rPr>
          <w:rFonts w:asciiTheme="minorHAnsi" w:hAnsiTheme="minorHAnsi"/>
          <w:sz w:val="24"/>
          <w:lang w:val="pt-BR"/>
        </w:rPr>
        <w:t>da receita operaciona</w:t>
      </w:r>
      <w:r w:rsidR="0013313E" w:rsidRPr="00A84059">
        <w:rPr>
          <w:rFonts w:asciiTheme="minorHAnsi" w:hAnsiTheme="minorHAnsi"/>
          <w:sz w:val="24"/>
          <w:lang w:val="pt-BR"/>
        </w:rPr>
        <w:t xml:space="preserve">l bruta </w:t>
      </w:r>
      <w:r w:rsidR="001C116D" w:rsidRPr="00A84059">
        <w:rPr>
          <w:rFonts w:asciiTheme="minorHAnsi" w:hAnsiTheme="minorHAnsi"/>
          <w:sz w:val="24"/>
          <w:lang w:val="pt-BR"/>
        </w:rPr>
        <w:t>anua</w:t>
      </w:r>
      <w:r w:rsidR="0013313E" w:rsidRPr="00A84059">
        <w:rPr>
          <w:rFonts w:asciiTheme="minorHAnsi" w:hAnsiTheme="minorHAnsi"/>
          <w:sz w:val="24"/>
          <w:lang w:val="pt-BR"/>
        </w:rPr>
        <w:t>l</w:t>
      </w:r>
      <w:r w:rsidR="001C116D" w:rsidRPr="00A84059">
        <w:rPr>
          <w:rFonts w:asciiTheme="minorHAnsi" w:hAnsiTheme="minorHAnsi"/>
          <w:sz w:val="24"/>
          <w:lang w:val="pt-BR"/>
        </w:rPr>
        <w:t xml:space="preserve"> da Emissora</w:t>
      </w:r>
      <w:r w:rsidR="001A02B0" w:rsidRPr="003E7C38">
        <w:rPr>
          <w:rFonts w:asciiTheme="minorHAnsi" w:hAnsiTheme="minorHAnsi" w:cstheme="minorHAnsi"/>
          <w:sz w:val="24"/>
          <w:szCs w:val="24"/>
          <w:lang w:val="pt-BR"/>
        </w:rPr>
        <w:t>,</w:t>
      </w:r>
      <w:r w:rsidR="001A02B0">
        <w:rPr>
          <w:rFonts w:asciiTheme="minorHAnsi" w:hAnsiTheme="minorHAnsi" w:cstheme="minorHAnsi"/>
          <w:sz w:val="24"/>
          <w:szCs w:val="24"/>
          <w:lang w:val="pt-BR"/>
        </w:rPr>
        <w:t xml:space="preserve"> </w:t>
      </w:r>
      <w:r w:rsidR="001A02B0" w:rsidRPr="001A02B0">
        <w:rPr>
          <w:rFonts w:asciiTheme="minorHAnsi" w:hAnsiTheme="minorHAnsi" w:cstheme="minorHAnsi"/>
          <w:sz w:val="24"/>
          <w:szCs w:val="24"/>
          <w:lang w:val="pt-BR"/>
        </w:rPr>
        <w:t xml:space="preserve">tendo por base as mais recentes demonstrações financeiras consolidadas </w:t>
      </w:r>
      <w:r w:rsidR="008F6EDB">
        <w:rPr>
          <w:rFonts w:asciiTheme="minorHAnsi" w:hAnsiTheme="minorHAnsi" w:cstheme="minorHAnsi"/>
          <w:sz w:val="24"/>
          <w:szCs w:val="24"/>
          <w:lang w:val="pt-BR"/>
        </w:rPr>
        <w:t xml:space="preserve">ou informações trimestrais </w:t>
      </w:r>
      <w:r w:rsidR="001A02B0" w:rsidRPr="001A02B0">
        <w:rPr>
          <w:rFonts w:asciiTheme="minorHAnsi" w:hAnsiTheme="minorHAnsi" w:cstheme="minorHAnsi"/>
          <w:sz w:val="24"/>
          <w:szCs w:val="24"/>
          <w:lang w:val="pt-BR"/>
        </w:rPr>
        <w:t>da Emissora</w:t>
      </w:r>
      <w:r w:rsidRPr="00C57861">
        <w:rPr>
          <w:rFonts w:asciiTheme="minorHAnsi" w:hAnsiTheme="minorHAnsi" w:cstheme="minorHAnsi"/>
          <w:sz w:val="24"/>
          <w:szCs w:val="24"/>
          <w:lang w:val="pt-BR"/>
        </w:rPr>
        <w:t>;</w:t>
      </w:r>
      <w:bookmarkStart w:id="123" w:name="_Hlk59891330"/>
      <w:bookmarkStart w:id="124" w:name="_Hlk61517152"/>
      <w:r w:rsidR="00E528C2">
        <w:rPr>
          <w:rFonts w:asciiTheme="minorHAnsi" w:hAnsiTheme="minorHAnsi" w:cstheme="minorHAnsi"/>
          <w:sz w:val="24"/>
          <w:szCs w:val="24"/>
          <w:lang w:val="pt-BR"/>
        </w:rPr>
        <w:t xml:space="preserve"> </w:t>
      </w:r>
    </w:p>
    <w:p w14:paraId="2DC585CA" w14:textId="77777777" w:rsidR="00A876D1" w:rsidRPr="00C57861" w:rsidRDefault="00A876D1" w:rsidP="00A876D1">
      <w:pPr>
        <w:pStyle w:val="Level4"/>
        <w:numPr>
          <w:ilvl w:val="0"/>
          <w:numId w:val="0"/>
        </w:numPr>
        <w:spacing w:after="0" w:line="288" w:lineRule="auto"/>
        <w:rPr>
          <w:rFonts w:asciiTheme="minorHAnsi" w:hAnsiTheme="minorHAnsi" w:cstheme="minorHAnsi"/>
          <w:i/>
          <w:iCs/>
          <w:sz w:val="24"/>
          <w:szCs w:val="24"/>
          <w:lang w:val="pt-BR"/>
        </w:rPr>
      </w:pPr>
    </w:p>
    <w:p w14:paraId="573D2262" w14:textId="0461ADB5" w:rsidR="00A876D1" w:rsidRPr="00C57861" w:rsidRDefault="006F3012" w:rsidP="00A876D1">
      <w:pPr>
        <w:pStyle w:val="Level4"/>
        <w:numPr>
          <w:ilvl w:val="3"/>
          <w:numId w:val="12"/>
        </w:numPr>
        <w:spacing w:after="0" w:line="288" w:lineRule="auto"/>
        <w:ind w:left="0" w:firstLine="0"/>
        <w:rPr>
          <w:rFonts w:asciiTheme="minorHAnsi" w:hAnsiTheme="minorHAnsi" w:cstheme="minorHAnsi"/>
          <w:i/>
          <w:iCs/>
          <w:sz w:val="24"/>
          <w:szCs w:val="24"/>
          <w:lang w:val="pt-BR"/>
        </w:rPr>
      </w:pPr>
      <w:r w:rsidRPr="00C57861">
        <w:rPr>
          <w:rFonts w:asciiTheme="minorHAnsi" w:hAnsiTheme="minorHAnsi" w:cstheme="minorHAnsi"/>
          <w:sz w:val="24"/>
          <w:szCs w:val="24"/>
          <w:lang w:val="pt-BR"/>
        </w:rPr>
        <w:t>constituição de hipoteca, penhor, alienação fiduciária, cessão fiduciária, usufruto, fideicomisso, promessa de venda, opção de compra, direito de preferência, encargo, gravame ou ônus, sobre os ativos da Emissora</w:t>
      </w:r>
      <w:r w:rsidR="00653760" w:rsidRPr="00C57861">
        <w:rPr>
          <w:rFonts w:asciiTheme="minorHAnsi" w:hAnsiTheme="minorHAnsi" w:cstheme="minorHAnsi"/>
          <w:sz w:val="24"/>
          <w:szCs w:val="24"/>
          <w:lang w:val="pt-BR"/>
        </w:rPr>
        <w:t>, seja em uma única transação ou em uma série de transações, relacionadas ou não</w:t>
      </w:r>
      <w:r w:rsidRPr="00C57861">
        <w:rPr>
          <w:rFonts w:asciiTheme="minorHAnsi" w:hAnsiTheme="minorHAnsi" w:cstheme="minorHAnsi"/>
          <w:sz w:val="24"/>
          <w:szCs w:val="24"/>
          <w:lang w:val="pt-BR"/>
        </w:rPr>
        <w:t xml:space="preserve">, exceto </w:t>
      </w:r>
      <w:bookmarkEnd w:id="123"/>
      <w:r w:rsidRPr="00C57861">
        <w:rPr>
          <w:rFonts w:asciiTheme="minorHAnsi" w:hAnsiTheme="minorHAnsi" w:cstheme="minorHAnsi"/>
          <w:sz w:val="24"/>
          <w:szCs w:val="24"/>
          <w:lang w:val="pt-BR"/>
        </w:rPr>
        <w:t>(a) por qualquer cessão fiduciária</w:t>
      </w:r>
      <w:r w:rsidR="00FD05AB">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que recaia sobre qualquer recebível da Emissora; (b) por ônus ou gravames constituídos em decorrência de exigência legal ou determinação de autoridade competente, tais como tributários, comerciais ou outros similares, </w:t>
      </w:r>
      <w:bookmarkStart w:id="125" w:name="_Hlk59891324"/>
      <w:r w:rsidRPr="00C57861">
        <w:rPr>
          <w:rFonts w:asciiTheme="minorHAnsi" w:hAnsiTheme="minorHAnsi" w:cstheme="minorHAnsi"/>
          <w:sz w:val="24"/>
          <w:szCs w:val="24"/>
          <w:lang w:val="pt-BR"/>
        </w:rPr>
        <w:t xml:space="preserve">(c) por ônus ou gravames relacionados a qualquer ativo operacional adquirido ou que venha a ser adquirido pela Emissora </w:t>
      </w:r>
      <w:r w:rsidR="00D84271" w:rsidRPr="00C57861">
        <w:rPr>
          <w:rFonts w:asciiTheme="minorHAnsi" w:hAnsiTheme="minorHAnsi" w:cstheme="minorHAnsi"/>
          <w:sz w:val="24"/>
          <w:szCs w:val="24"/>
          <w:lang w:val="pt-BR"/>
        </w:rPr>
        <w:t xml:space="preserve">após a Data de Emissão </w:t>
      </w:r>
      <w:r w:rsidRPr="00C57861">
        <w:rPr>
          <w:rFonts w:asciiTheme="minorHAnsi" w:hAnsiTheme="minorHAnsi" w:cstheme="minorHAnsi"/>
          <w:sz w:val="24"/>
          <w:szCs w:val="24"/>
          <w:lang w:val="pt-BR"/>
        </w:rPr>
        <w:t>e constituído para garantir o financiamento para aquisição de tal ativo operacional específico;</w:t>
      </w:r>
      <w:r w:rsidR="00933D7C" w:rsidRPr="00C57861">
        <w:rPr>
          <w:rFonts w:asciiTheme="minorHAnsi" w:hAnsiTheme="minorHAnsi" w:cstheme="minorHAnsi"/>
          <w:sz w:val="24"/>
          <w:szCs w:val="24"/>
          <w:lang w:val="pt-BR"/>
        </w:rPr>
        <w:t xml:space="preserve"> </w:t>
      </w:r>
      <w:bookmarkEnd w:id="125"/>
      <w:r w:rsidRPr="00C57861">
        <w:rPr>
          <w:rFonts w:asciiTheme="minorHAnsi" w:hAnsiTheme="minorHAnsi" w:cstheme="minorHAnsi"/>
          <w:sz w:val="24"/>
          <w:szCs w:val="24"/>
          <w:lang w:val="pt-BR"/>
        </w:rPr>
        <w:t>(d) por ônus ou gravames constituídos no âmbito de processos judiciais</w:t>
      </w:r>
      <w:r w:rsidR="00933D7C" w:rsidRPr="00C57861">
        <w:rPr>
          <w:rFonts w:asciiTheme="minorHAnsi" w:hAnsiTheme="minorHAnsi" w:cstheme="minorHAnsi"/>
          <w:sz w:val="24"/>
          <w:szCs w:val="24"/>
          <w:lang w:val="pt-BR"/>
        </w:rPr>
        <w:t>; (e) por ônus e</w:t>
      </w:r>
      <w:r w:rsidR="00A5654A" w:rsidRPr="00C57861">
        <w:rPr>
          <w:rFonts w:asciiTheme="minorHAnsi" w:hAnsiTheme="minorHAnsi" w:cstheme="minorHAnsi"/>
          <w:sz w:val="24"/>
          <w:szCs w:val="24"/>
          <w:lang w:val="pt-BR"/>
        </w:rPr>
        <w:t>/ou</w:t>
      </w:r>
      <w:r w:rsidR="00933D7C" w:rsidRPr="00C57861">
        <w:rPr>
          <w:rFonts w:asciiTheme="minorHAnsi" w:hAnsiTheme="minorHAnsi" w:cstheme="minorHAnsi"/>
          <w:sz w:val="24"/>
          <w:szCs w:val="24"/>
          <w:lang w:val="pt-BR"/>
        </w:rPr>
        <w:t xml:space="preserve"> gravames constituídos anteriormente à presente Emissão</w:t>
      </w:r>
      <w:r w:rsidRPr="00C57861">
        <w:rPr>
          <w:rFonts w:asciiTheme="minorHAnsi" w:hAnsiTheme="minorHAnsi" w:cstheme="minorHAnsi"/>
          <w:sz w:val="24"/>
          <w:szCs w:val="24"/>
          <w:lang w:val="pt-BR"/>
        </w:rPr>
        <w:t>;</w:t>
      </w:r>
      <w:bookmarkEnd w:id="124"/>
      <w:r w:rsidR="00E27D4F" w:rsidRPr="00C57861">
        <w:rPr>
          <w:rFonts w:asciiTheme="minorHAnsi" w:hAnsiTheme="minorHAnsi" w:cstheme="minorHAnsi"/>
          <w:sz w:val="24"/>
          <w:szCs w:val="24"/>
          <w:lang w:val="pt-BR"/>
        </w:rPr>
        <w:t xml:space="preserve"> ou</w:t>
      </w:r>
      <w:r w:rsidR="006F01DE" w:rsidRPr="00C57861">
        <w:rPr>
          <w:rFonts w:asciiTheme="minorHAnsi" w:hAnsiTheme="minorHAnsi" w:cstheme="minorHAnsi"/>
          <w:sz w:val="24"/>
          <w:szCs w:val="24"/>
          <w:lang w:val="pt-BR"/>
        </w:rPr>
        <w:t xml:space="preserve"> (f)</w:t>
      </w:r>
      <w:r w:rsidR="00AD7E1A" w:rsidRPr="00C57861">
        <w:rPr>
          <w:rFonts w:asciiTheme="minorHAnsi" w:hAnsiTheme="minorHAnsi" w:cstheme="minorHAnsi"/>
          <w:sz w:val="24"/>
          <w:szCs w:val="24"/>
          <w:lang w:val="pt-BR"/>
        </w:rPr>
        <w:t xml:space="preserve"> </w:t>
      </w:r>
      <w:r w:rsidR="00A411EF" w:rsidRPr="00C57861">
        <w:rPr>
          <w:rFonts w:asciiTheme="minorHAnsi" w:hAnsiTheme="minorHAnsi" w:cstheme="minorHAnsi"/>
          <w:sz w:val="24"/>
          <w:szCs w:val="24"/>
          <w:lang w:val="pt-BR"/>
        </w:rPr>
        <w:t xml:space="preserve">se a Emissora </w:t>
      </w:r>
      <w:r w:rsidR="0057255C" w:rsidRPr="00C57861">
        <w:rPr>
          <w:rFonts w:asciiTheme="minorHAnsi" w:hAnsiTheme="minorHAnsi" w:cstheme="minorHAnsi"/>
          <w:sz w:val="24"/>
          <w:szCs w:val="24"/>
          <w:lang w:val="pt-BR"/>
        </w:rPr>
        <w:t xml:space="preserve">possuir e </w:t>
      </w:r>
      <w:r w:rsidR="00A411EF" w:rsidRPr="00C57861">
        <w:rPr>
          <w:rFonts w:asciiTheme="minorHAnsi" w:hAnsiTheme="minorHAnsi" w:cstheme="minorHAnsi"/>
          <w:sz w:val="24"/>
          <w:szCs w:val="24"/>
          <w:lang w:val="pt-BR"/>
        </w:rPr>
        <w:t>manter</w:t>
      </w:r>
      <w:r w:rsidR="0057255C" w:rsidRPr="00C57861">
        <w:rPr>
          <w:rFonts w:asciiTheme="minorHAnsi" w:hAnsiTheme="minorHAnsi" w:cstheme="minorHAnsi"/>
          <w:sz w:val="24"/>
          <w:szCs w:val="24"/>
          <w:lang w:val="pt-BR"/>
        </w:rPr>
        <w:t xml:space="preserve"> um</w:t>
      </w:r>
      <w:r w:rsidR="00A411EF" w:rsidRPr="00C57861">
        <w:rPr>
          <w:rFonts w:asciiTheme="minorHAnsi" w:hAnsiTheme="minorHAnsi" w:cstheme="minorHAnsi"/>
          <w:sz w:val="24"/>
          <w:szCs w:val="24"/>
          <w:lang w:val="pt-BR"/>
        </w:rPr>
        <w:t xml:space="preserve"> </w:t>
      </w:r>
      <w:r w:rsidR="00924E58" w:rsidRPr="00C57861">
        <w:rPr>
          <w:rFonts w:asciiTheme="minorHAnsi" w:hAnsiTheme="minorHAnsi" w:cstheme="minorHAnsi"/>
          <w:sz w:val="24"/>
          <w:szCs w:val="24"/>
          <w:lang w:val="pt-BR"/>
        </w:rPr>
        <w:t xml:space="preserve">ativo </w:t>
      </w:r>
      <w:r w:rsidR="0057255C" w:rsidRPr="00C57861">
        <w:rPr>
          <w:rFonts w:asciiTheme="minorHAnsi" w:hAnsiTheme="minorHAnsi" w:cstheme="minorHAnsi"/>
          <w:sz w:val="24"/>
          <w:szCs w:val="24"/>
          <w:lang w:val="pt-BR"/>
        </w:rPr>
        <w:t>totalmente desonerado</w:t>
      </w:r>
      <w:r w:rsidR="002D661A" w:rsidRPr="00C57861">
        <w:rPr>
          <w:rFonts w:asciiTheme="minorHAnsi" w:hAnsiTheme="minorHAnsi" w:cstheme="minorHAnsi"/>
          <w:sz w:val="24"/>
          <w:szCs w:val="24"/>
          <w:lang w:val="pt-BR"/>
        </w:rPr>
        <w:t xml:space="preserve"> com valor </w:t>
      </w:r>
      <w:r w:rsidR="009221A7" w:rsidRPr="00C57861">
        <w:rPr>
          <w:rFonts w:asciiTheme="minorHAnsi" w:hAnsiTheme="minorHAnsi" w:cstheme="minorHAnsi"/>
          <w:sz w:val="24"/>
          <w:szCs w:val="24"/>
          <w:lang w:val="pt-BR"/>
        </w:rPr>
        <w:t xml:space="preserve">equivalentes </w:t>
      </w:r>
      <w:r w:rsidR="00924E58" w:rsidRPr="00C57861">
        <w:rPr>
          <w:rFonts w:asciiTheme="minorHAnsi" w:hAnsiTheme="minorHAnsi" w:cstheme="minorHAnsi"/>
          <w:sz w:val="24"/>
          <w:szCs w:val="24"/>
          <w:lang w:val="pt-BR"/>
        </w:rPr>
        <w:t xml:space="preserve">a, no mínimo, </w:t>
      </w:r>
      <w:r w:rsidR="009221A7" w:rsidRPr="00C57861">
        <w:rPr>
          <w:rFonts w:asciiTheme="minorHAnsi" w:hAnsiTheme="minorHAnsi" w:cstheme="minorHAnsi"/>
          <w:sz w:val="24"/>
          <w:szCs w:val="24"/>
          <w:lang w:val="pt-BR"/>
        </w:rPr>
        <w:t>50% (cinquenta por cento) do saldo devedor das Debêntures</w:t>
      </w:r>
      <w:r w:rsidR="0057255C" w:rsidRPr="00C57861">
        <w:rPr>
          <w:rFonts w:asciiTheme="minorHAnsi" w:hAnsiTheme="minorHAnsi" w:cstheme="minorHAnsi"/>
          <w:sz w:val="24"/>
          <w:szCs w:val="24"/>
          <w:lang w:val="pt-BR"/>
        </w:rPr>
        <w:t xml:space="preserve"> e desde que não </w:t>
      </w:r>
      <w:r w:rsidR="00AE48E4" w:rsidRPr="00C57861">
        <w:rPr>
          <w:rFonts w:asciiTheme="minorHAnsi" w:hAnsiTheme="minorHAnsi" w:cstheme="minorHAnsi"/>
          <w:sz w:val="24"/>
          <w:szCs w:val="24"/>
          <w:lang w:val="pt-BR"/>
        </w:rPr>
        <w:t>ocorra</w:t>
      </w:r>
      <w:r w:rsidR="009E7D02" w:rsidRPr="00C57861">
        <w:rPr>
          <w:rFonts w:asciiTheme="minorHAnsi" w:hAnsiTheme="minorHAnsi" w:cstheme="minorHAnsi"/>
          <w:sz w:val="24"/>
          <w:szCs w:val="24"/>
          <w:lang w:val="pt-BR"/>
        </w:rPr>
        <w:t xml:space="preserve"> um Efeito Adverso Relevante</w:t>
      </w:r>
      <w:r w:rsidR="002D661A" w:rsidRPr="00C57861">
        <w:rPr>
          <w:rFonts w:asciiTheme="minorHAnsi" w:hAnsiTheme="minorHAnsi" w:cstheme="minorHAnsi"/>
          <w:sz w:val="24"/>
          <w:szCs w:val="24"/>
          <w:lang w:val="pt-BR"/>
        </w:rPr>
        <w:t>;</w:t>
      </w:r>
      <w:r w:rsidR="0026169A">
        <w:rPr>
          <w:rFonts w:asciiTheme="minorHAnsi" w:hAnsiTheme="minorHAnsi" w:cstheme="minorHAnsi"/>
          <w:sz w:val="24"/>
          <w:szCs w:val="24"/>
          <w:lang w:val="pt-BR"/>
        </w:rPr>
        <w:t xml:space="preserve"> </w:t>
      </w:r>
    </w:p>
    <w:p w14:paraId="08BF410A" w14:textId="77777777" w:rsidR="00A876D1" w:rsidRPr="00C57861" w:rsidRDefault="00A876D1" w:rsidP="00A876D1">
      <w:pPr>
        <w:pStyle w:val="Level4"/>
        <w:numPr>
          <w:ilvl w:val="0"/>
          <w:numId w:val="0"/>
        </w:numPr>
        <w:spacing w:after="0" w:line="288" w:lineRule="auto"/>
        <w:rPr>
          <w:rFonts w:asciiTheme="minorHAnsi" w:hAnsiTheme="minorHAnsi" w:cstheme="minorHAnsi"/>
          <w:sz w:val="24"/>
          <w:szCs w:val="24"/>
          <w:lang w:val="pt-BR"/>
        </w:rPr>
      </w:pPr>
    </w:p>
    <w:p w14:paraId="1CBE43B6" w14:textId="1B28060C" w:rsidR="009142FF" w:rsidRPr="00C57861" w:rsidRDefault="00322A5B" w:rsidP="00A876D1">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arresto, sequestro ou penhora de bens da Emissora</w:t>
      </w:r>
      <w:r w:rsidR="00961199" w:rsidRPr="00C57861">
        <w:rPr>
          <w:rFonts w:asciiTheme="minorHAnsi" w:hAnsiTheme="minorHAnsi" w:cstheme="minorHAnsi"/>
          <w:sz w:val="24"/>
          <w:szCs w:val="24"/>
          <w:lang w:val="pt-BR"/>
        </w:rPr>
        <w:t xml:space="preserve"> e/ou de suas </w:t>
      </w:r>
      <w:r w:rsidR="002A0502">
        <w:rPr>
          <w:rFonts w:asciiTheme="minorHAnsi" w:hAnsiTheme="minorHAnsi" w:cstheme="minorHAnsi"/>
          <w:sz w:val="24"/>
          <w:szCs w:val="24"/>
          <w:lang w:val="pt-BR"/>
        </w:rPr>
        <w:t>C</w:t>
      </w:r>
      <w:r w:rsidR="002A0502" w:rsidRPr="00C57861">
        <w:rPr>
          <w:rFonts w:asciiTheme="minorHAnsi" w:hAnsiTheme="minorHAnsi" w:cstheme="minorHAnsi"/>
          <w:sz w:val="24"/>
          <w:szCs w:val="24"/>
          <w:lang w:val="pt-BR"/>
        </w:rPr>
        <w:t>ontroladas</w:t>
      </w:r>
      <w:r w:rsidR="00961199"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w:t>
      </w:r>
      <w:r w:rsidR="008E34D1" w:rsidRPr="00C57861">
        <w:rPr>
          <w:rFonts w:asciiTheme="minorHAnsi" w:hAnsiTheme="minorHAnsi" w:cstheme="minorHAnsi"/>
          <w:sz w:val="24"/>
          <w:szCs w:val="24"/>
          <w:lang w:val="pt-BR"/>
        </w:rPr>
        <w:t xml:space="preserve">que não tenha </w:t>
      </w:r>
      <w:r w:rsidR="00D222E3" w:rsidRPr="00C57861">
        <w:rPr>
          <w:rFonts w:asciiTheme="minorHAnsi" w:hAnsiTheme="minorHAnsi" w:cstheme="minorHAnsi"/>
          <w:sz w:val="24"/>
          <w:szCs w:val="24"/>
          <w:lang w:val="pt-BR"/>
        </w:rPr>
        <w:t xml:space="preserve">sido </w:t>
      </w:r>
      <w:r w:rsidR="007C5340" w:rsidRPr="00C57861">
        <w:rPr>
          <w:rFonts w:asciiTheme="minorHAnsi" w:hAnsiTheme="minorHAnsi" w:cstheme="minorHAnsi"/>
          <w:sz w:val="24"/>
          <w:szCs w:val="24"/>
          <w:lang w:val="pt-BR"/>
        </w:rPr>
        <w:t>suspenso no prazo de 10 (dez) Dias Úteis</w:t>
      </w:r>
      <w:r w:rsidR="00226899" w:rsidRPr="00C57861">
        <w:rPr>
          <w:rFonts w:asciiTheme="minorHAnsi" w:hAnsiTheme="minorHAnsi" w:cstheme="minorHAnsi"/>
          <w:sz w:val="24"/>
          <w:szCs w:val="24"/>
          <w:lang w:val="pt-BR"/>
        </w:rPr>
        <w:t xml:space="preserve">, contados da data do respectivo arresto, sequestro ou penhora de bens, </w:t>
      </w:r>
      <w:r w:rsidRPr="00C57861">
        <w:rPr>
          <w:rFonts w:asciiTheme="minorHAnsi" w:hAnsiTheme="minorHAnsi" w:cstheme="minorHAnsi"/>
          <w:sz w:val="24"/>
          <w:szCs w:val="24"/>
          <w:lang w:val="pt-BR"/>
        </w:rPr>
        <w:t>cujo valor, in</w:t>
      </w:r>
      <w:r w:rsidRPr="007B5845">
        <w:rPr>
          <w:rFonts w:asciiTheme="minorHAnsi" w:hAnsiTheme="minorHAnsi" w:cstheme="minorHAnsi"/>
          <w:sz w:val="24"/>
          <w:szCs w:val="24"/>
          <w:lang w:val="pt-BR"/>
        </w:rPr>
        <w:t xml:space="preserve">dividual ou agregado, </w:t>
      </w:r>
      <w:r w:rsidRPr="007B5845">
        <w:rPr>
          <w:rFonts w:asciiTheme="minorHAnsi" w:hAnsiTheme="minorHAnsi" w:cstheme="minorHAnsi"/>
          <w:sz w:val="24"/>
          <w:szCs w:val="24"/>
          <w:lang w:val="pt-BR"/>
        </w:rPr>
        <w:lastRenderedPageBreak/>
        <w:t xml:space="preserve">seja igual ou superior </w:t>
      </w:r>
      <w:r w:rsidR="00961199" w:rsidRPr="007B5845">
        <w:rPr>
          <w:rFonts w:asciiTheme="minorHAnsi" w:hAnsiTheme="minorHAnsi" w:cstheme="minorHAnsi"/>
          <w:sz w:val="24"/>
          <w:szCs w:val="24"/>
          <w:lang w:val="pt-BR"/>
        </w:rPr>
        <w:t>a</w:t>
      </w:r>
      <w:r w:rsidR="008647C2" w:rsidRPr="007B5845">
        <w:rPr>
          <w:rFonts w:asciiTheme="minorHAnsi" w:hAnsiTheme="minorHAnsi" w:cstheme="minorHAnsi"/>
          <w:sz w:val="24"/>
          <w:szCs w:val="24"/>
          <w:lang w:val="pt-BR"/>
        </w:rPr>
        <w:t xml:space="preserve"> </w:t>
      </w:r>
      <w:r w:rsidR="0030097B" w:rsidRPr="00A84059">
        <w:rPr>
          <w:rFonts w:asciiTheme="minorHAnsi" w:hAnsiTheme="minorHAnsi"/>
          <w:sz w:val="24"/>
          <w:lang w:val="pt-BR"/>
        </w:rPr>
        <w:t>R$5.000.000,00 (cinco milhões de Reais</w:t>
      </w:r>
      <w:r w:rsidR="0030097B" w:rsidRPr="00A84059">
        <w:rPr>
          <w:rFonts w:asciiTheme="minorHAnsi" w:hAnsiTheme="minorHAnsi" w:cstheme="minorHAnsi"/>
          <w:sz w:val="24"/>
          <w:szCs w:val="24"/>
          <w:lang w:val="pt-BR"/>
        </w:rPr>
        <w:t>)</w:t>
      </w:r>
      <w:r w:rsidR="002A0502" w:rsidRPr="007B5845">
        <w:rPr>
          <w:rFonts w:asciiTheme="minorHAnsi" w:hAnsiTheme="minorHAnsi" w:cstheme="minorHAnsi"/>
          <w:sz w:val="24"/>
          <w:szCs w:val="24"/>
          <w:lang w:val="pt-BR"/>
        </w:rPr>
        <w:t xml:space="preserve"> ou</w:t>
      </w:r>
      <w:r w:rsidR="002A0502" w:rsidRPr="00063D8A">
        <w:rPr>
          <w:rFonts w:asciiTheme="minorHAnsi" w:hAnsiTheme="minorHAnsi" w:cstheme="minorHAnsi"/>
          <w:sz w:val="24"/>
          <w:szCs w:val="24"/>
          <w:lang w:val="pt-BR"/>
        </w:rPr>
        <w:t xml:space="preserve"> seu equivalente em outras moedas</w:t>
      </w:r>
      <w:r w:rsidR="002752CE" w:rsidRPr="00C57861">
        <w:rPr>
          <w:rFonts w:asciiTheme="minorHAnsi" w:hAnsiTheme="minorHAnsi" w:cstheme="minorHAnsi"/>
          <w:sz w:val="24"/>
          <w:szCs w:val="24"/>
          <w:lang w:val="pt-BR"/>
        </w:rPr>
        <w:t>, exceto se previamente aprovado pelos Debenturistas, em Assembleia Geral de Debenturistas</w:t>
      </w:r>
      <w:r w:rsidR="00ED143F" w:rsidRPr="00C57861">
        <w:rPr>
          <w:rFonts w:asciiTheme="minorHAnsi" w:hAnsiTheme="minorHAnsi" w:cstheme="minorHAnsi"/>
          <w:sz w:val="24"/>
          <w:szCs w:val="24"/>
          <w:lang w:val="pt-BR"/>
        </w:rPr>
        <w:t>, observado o quórum estabelecido na Cláusula 9.10 abaixo</w:t>
      </w:r>
      <w:r w:rsidR="002752CE" w:rsidRPr="00C57861">
        <w:rPr>
          <w:rFonts w:asciiTheme="minorHAnsi" w:hAnsiTheme="minorHAnsi" w:cstheme="minorHAnsi"/>
          <w:sz w:val="24"/>
          <w:szCs w:val="24"/>
          <w:lang w:val="pt-BR"/>
        </w:rPr>
        <w:t>;</w:t>
      </w:r>
    </w:p>
    <w:p w14:paraId="6D0B6DCD" w14:textId="77777777" w:rsidR="009142FF" w:rsidRPr="00C57861" w:rsidRDefault="009142FF" w:rsidP="00462CFD">
      <w:pPr>
        <w:pStyle w:val="Level4"/>
        <w:numPr>
          <w:ilvl w:val="0"/>
          <w:numId w:val="0"/>
        </w:numPr>
        <w:spacing w:after="0" w:line="288" w:lineRule="auto"/>
        <w:rPr>
          <w:rFonts w:asciiTheme="minorHAnsi" w:hAnsiTheme="minorHAnsi" w:cstheme="minorHAnsi"/>
          <w:b/>
          <w:bCs/>
          <w:sz w:val="24"/>
          <w:szCs w:val="24"/>
          <w:lang w:val="pt-BR"/>
        </w:rPr>
      </w:pPr>
    </w:p>
    <w:p w14:paraId="2B52DC01" w14:textId="711CC5C8"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desapropriação, confisco ou qualquer outro ato de qualquer entidade governamental de qualquer jurisdição que resulte na perda pela Emissora</w:t>
      </w:r>
      <w:r w:rsidR="007B4695" w:rsidRPr="00C57861">
        <w:rPr>
          <w:rFonts w:asciiTheme="minorHAnsi" w:hAnsiTheme="minorHAnsi" w:cstheme="minorHAnsi"/>
          <w:sz w:val="24"/>
          <w:szCs w:val="24"/>
          <w:lang w:val="pt-BR"/>
        </w:rPr>
        <w:t xml:space="preserve"> e/ou pelas </w:t>
      </w:r>
      <w:r w:rsidR="00821F99" w:rsidRPr="007B5845">
        <w:rPr>
          <w:rFonts w:asciiTheme="minorHAnsi" w:hAnsiTheme="minorHAnsi" w:cstheme="minorHAnsi"/>
          <w:sz w:val="24"/>
          <w:szCs w:val="24"/>
          <w:lang w:val="pt-BR"/>
        </w:rPr>
        <w:t>c</w:t>
      </w:r>
      <w:r w:rsidR="00390C5F" w:rsidRPr="007B5845">
        <w:rPr>
          <w:rFonts w:asciiTheme="minorHAnsi" w:hAnsiTheme="minorHAnsi" w:cstheme="minorHAnsi"/>
          <w:sz w:val="24"/>
          <w:szCs w:val="24"/>
          <w:lang w:val="pt-BR"/>
        </w:rPr>
        <w:t>ontroladas</w:t>
      </w:r>
      <w:r w:rsidRPr="007B5845">
        <w:rPr>
          <w:rFonts w:asciiTheme="minorHAnsi" w:hAnsiTheme="minorHAnsi" w:cstheme="minorHAnsi"/>
          <w:sz w:val="24"/>
          <w:szCs w:val="24"/>
          <w:lang w:val="pt-BR"/>
        </w:rPr>
        <w:t xml:space="preserve"> da propriedade e/ou da posse direta ou indireta de seus respectivos ativos</w:t>
      </w:r>
      <w:r w:rsidR="004D4B7A" w:rsidRPr="007B5845">
        <w:rPr>
          <w:rFonts w:asciiTheme="minorHAnsi" w:hAnsiTheme="minorHAnsi" w:cstheme="minorHAnsi"/>
          <w:sz w:val="24"/>
          <w:szCs w:val="24"/>
          <w:lang w:val="pt-BR"/>
        </w:rPr>
        <w:t>,</w:t>
      </w:r>
      <w:r w:rsidRPr="007B5845">
        <w:rPr>
          <w:rFonts w:asciiTheme="minorHAnsi" w:hAnsiTheme="minorHAnsi" w:cstheme="minorHAnsi"/>
          <w:sz w:val="24"/>
          <w:szCs w:val="24"/>
          <w:lang w:val="pt-BR"/>
        </w:rPr>
        <w:t xml:space="preserve"> cujo valor, individual ou agregado, seja igual ou superior </w:t>
      </w:r>
      <w:r w:rsidR="00F73678" w:rsidRPr="007B5845">
        <w:rPr>
          <w:rFonts w:asciiTheme="minorHAnsi" w:hAnsiTheme="minorHAnsi" w:cstheme="minorHAnsi"/>
          <w:sz w:val="24"/>
          <w:szCs w:val="24"/>
          <w:lang w:val="pt-BR"/>
        </w:rPr>
        <w:t>a</w:t>
      </w:r>
      <w:r w:rsidR="001A7778" w:rsidRPr="007B5845">
        <w:rPr>
          <w:rFonts w:asciiTheme="minorHAnsi" w:hAnsiTheme="minorHAnsi" w:cstheme="minorHAnsi"/>
          <w:sz w:val="24"/>
          <w:szCs w:val="24"/>
          <w:lang w:val="pt-BR"/>
        </w:rPr>
        <w:t xml:space="preserve"> </w:t>
      </w:r>
      <w:r w:rsidR="001A7778" w:rsidRPr="00A84059">
        <w:rPr>
          <w:rFonts w:asciiTheme="minorHAnsi" w:hAnsiTheme="minorHAnsi"/>
          <w:sz w:val="24"/>
          <w:lang w:val="pt-BR"/>
        </w:rPr>
        <w:t>R$5.000.000,00 (cinco milhões de Reais</w:t>
      </w:r>
      <w:r w:rsidR="001A7778" w:rsidRPr="00A84059">
        <w:rPr>
          <w:rFonts w:asciiTheme="minorHAnsi" w:hAnsiTheme="minorHAnsi" w:cstheme="minorHAnsi"/>
          <w:sz w:val="24"/>
          <w:szCs w:val="24"/>
          <w:lang w:val="pt-BR"/>
        </w:rPr>
        <w:t>)</w:t>
      </w:r>
      <w:r w:rsidR="00BA4CCF" w:rsidRPr="007B5845">
        <w:rPr>
          <w:rFonts w:asciiTheme="minorHAnsi" w:hAnsiTheme="minorHAnsi" w:cstheme="minorHAnsi"/>
          <w:sz w:val="24"/>
          <w:szCs w:val="24"/>
          <w:lang w:val="pt-BR"/>
        </w:rPr>
        <w:t>;</w:t>
      </w:r>
      <w:r w:rsidR="004D3F3B">
        <w:rPr>
          <w:rFonts w:asciiTheme="minorHAnsi" w:hAnsiTheme="minorHAnsi" w:cstheme="minorHAnsi"/>
          <w:sz w:val="24"/>
          <w:szCs w:val="24"/>
          <w:lang w:val="pt-BR"/>
        </w:rPr>
        <w:t xml:space="preserve"> </w:t>
      </w:r>
    </w:p>
    <w:p w14:paraId="24CEE131" w14:textId="77777777" w:rsidR="00322A5B" w:rsidRPr="00C57861" w:rsidRDefault="00322A5B" w:rsidP="00462CFD">
      <w:pPr>
        <w:pStyle w:val="PargrafodaLista"/>
        <w:spacing w:line="288" w:lineRule="auto"/>
        <w:rPr>
          <w:rFonts w:asciiTheme="minorHAnsi" w:hAnsiTheme="minorHAnsi" w:cstheme="minorHAnsi"/>
          <w:sz w:val="24"/>
          <w:szCs w:val="24"/>
        </w:rPr>
      </w:pPr>
    </w:p>
    <w:p w14:paraId="2FA1CB93" w14:textId="77DC6AC3" w:rsidR="00322A5B" w:rsidRPr="00C57861" w:rsidRDefault="008F6EDB" w:rsidP="00462CFD">
      <w:pPr>
        <w:pStyle w:val="Level4"/>
        <w:numPr>
          <w:ilvl w:val="3"/>
          <w:numId w:val="12"/>
        </w:numPr>
        <w:spacing w:after="0" w:line="288" w:lineRule="auto"/>
        <w:ind w:left="0"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ressalvado o disposto na Cláusula 6.1.1 (j) acima, </w:t>
      </w:r>
      <w:r w:rsidR="00322A5B" w:rsidRPr="00C57861">
        <w:rPr>
          <w:rFonts w:asciiTheme="minorHAnsi" w:hAnsiTheme="minorHAnsi" w:cstheme="minorHAnsi"/>
          <w:sz w:val="24"/>
          <w:szCs w:val="24"/>
          <w:lang w:val="pt-BR"/>
        </w:rPr>
        <w:t xml:space="preserve">não obtenção, </w:t>
      </w:r>
      <w:r w:rsidR="00601589">
        <w:rPr>
          <w:rFonts w:asciiTheme="minorHAnsi" w:hAnsiTheme="minorHAnsi" w:cstheme="minorHAnsi"/>
          <w:sz w:val="24"/>
          <w:szCs w:val="24"/>
          <w:lang w:val="pt-BR"/>
        </w:rPr>
        <w:t xml:space="preserve">não </w:t>
      </w:r>
      <w:r w:rsidR="00322A5B" w:rsidRPr="00C57861">
        <w:rPr>
          <w:rFonts w:asciiTheme="minorHAnsi" w:hAnsiTheme="minorHAnsi" w:cstheme="minorHAnsi"/>
          <w:sz w:val="24"/>
          <w:szCs w:val="24"/>
          <w:lang w:val="pt-BR"/>
        </w:rPr>
        <w:t>renovação, cancelamento, revogação</w:t>
      </w:r>
      <w:r w:rsidR="006C21F2">
        <w:rPr>
          <w:rFonts w:asciiTheme="minorHAnsi" w:hAnsiTheme="minorHAnsi" w:cstheme="minorHAnsi"/>
          <w:sz w:val="24"/>
          <w:szCs w:val="24"/>
          <w:lang w:val="pt-BR"/>
        </w:rPr>
        <w:t>, extinção, intervenção</w:t>
      </w:r>
      <w:r w:rsidR="00322A5B" w:rsidRPr="00C57861">
        <w:rPr>
          <w:rFonts w:asciiTheme="minorHAnsi" w:hAnsiTheme="minorHAnsi" w:cstheme="minorHAnsi"/>
          <w:sz w:val="24"/>
          <w:szCs w:val="24"/>
          <w:lang w:val="pt-BR"/>
        </w:rPr>
        <w:t xml:space="preserve"> ou suspensão das autorizações, concessões, </w:t>
      </w:r>
      <w:r w:rsidR="006C21F2">
        <w:rPr>
          <w:rFonts w:asciiTheme="minorHAnsi" w:hAnsiTheme="minorHAnsi" w:cstheme="minorHAnsi"/>
          <w:sz w:val="24"/>
          <w:szCs w:val="24"/>
          <w:lang w:val="pt-BR"/>
        </w:rPr>
        <w:t xml:space="preserve">subvenções, </w:t>
      </w:r>
      <w:r w:rsidR="00322A5B" w:rsidRPr="00C57861">
        <w:rPr>
          <w:rFonts w:asciiTheme="minorHAnsi" w:hAnsiTheme="minorHAnsi" w:cstheme="minorHAnsi"/>
          <w:sz w:val="24"/>
          <w:szCs w:val="24"/>
          <w:lang w:val="pt-BR"/>
        </w:rPr>
        <w:t xml:space="preserve">alvarás </w:t>
      </w:r>
      <w:r w:rsidR="006C21F2">
        <w:rPr>
          <w:rFonts w:asciiTheme="minorHAnsi" w:hAnsiTheme="minorHAnsi" w:cstheme="minorHAnsi"/>
          <w:sz w:val="24"/>
          <w:szCs w:val="24"/>
          <w:lang w:val="pt-BR"/>
        </w:rPr>
        <w:t>ou</w:t>
      </w:r>
      <w:r w:rsidR="006C21F2" w:rsidRPr="00C57861">
        <w:rPr>
          <w:rFonts w:asciiTheme="minorHAnsi" w:hAnsiTheme="minorHAnsi" w:cstheme="minorHAnsi"/>
          <w:sz w:val="24"/>
          <w:szCs w:val="24"/>
          <w:lang w:val="pt-BR"/>
        </w:rPr>
        <w:t xml:space="preserve"> </w:t>
      </w:r>
      <w:r w:rsidR="00322A5B" w:rsidRPr="00C57861">
        <w:rPr>
          <w:rFonts w:asciiTheme="minorHAnsi" w:hAnsiTheme="minorHAnsi" w:cstheme="minorHAnsi"/>
          <w:sz w:val="24"/>
          <w:szCs w:val="24"/>
          <w:lang w:val="pt-BR"/>
        </w:rPr>
        <w:t>licenças (incluindo ambientais),</w:t>
      </w:r>
      <w:r w:rsidR="00DD45B4" w:rsidRPr="00C57861">
        <w:rPr>
          <w:rFonts w:asciiTheme="minorHAnsi" w:eastAsiaTheme="minorEastAsia" w:hAnsiTheme="minorHAnsi" w:cstheme="minorHAnsi"/>
          <w:sz w:val="24"/>
          <w:szCs w:val="24"/>
          <w:lang w:val="pt-BR" w:eastAsia="en-US"/>
        </w:rPr>
        <w:t xml:space="preserve"> </w:t>
      </w:r>
      <w:r w:rsidR="00322A5B" w:rsidRPr="00C57861">
        <w:rPr>
          <w:rFonts w:asciiTheme="minorHAnsi" w:hAnsiTheme="minorHAnsi" w:cstheme="minorHAnsi"/>
          <w:sz w:val="24"/>
          <w:szCs w:val="24"/>
          <w:lang w:val="pt-BR"/>
        </w:rPr>
        <w:t xml:space="preserve">exceto </w:t>
      </w:r>
      <w:r w:rsidR="00DD45B4" w:rsidRPr="00C57861">
        <w:rPr>
          <w:rFonts w:asciiTheme="minorHAnsi" w:hAnsiTheme="minorHAnsi" w:cstheme="minorHAnsi"/>
          <w:sz w:val="24"/>
          <w:szCs w:val="24"/>
          <w:lang w:val="pt-BR"/>
        </w:rPr>
        <w:t xml:space="preserve">(i) </w:t>
      </w:r>
      <w:r w:rsidR="00322A5B" w:rsidRPr="00C57861">
        <w:rPr>
          <w:rFonts w:asciiTheme="minorHAnsi" w:hAnsiTheme="minorHAnsi" w:cstheme="minorHAnsi"/>
          <w:sz w:val="24"/>
          <w:szCs w:val="24"/>
          <w:lang w:val="pt-BR"/>
        </w:rPr>
        <w:t>aquelas que estejam sendo discutidas de boa-fé</w:t>
      </w:r>
      <w:r w:rsidR="0088237F" w:rsidRPr="00C57861">
        <w:rPr>
          <w:rFonts w:asciiTheme="minorHAnsi" w:hAnsiTheme="minorHAnsi" w:cstheme="minorHAnsi"/>
          <w:sz w:val="24"/>
          <w:szCs w:val="24"/>
          <w:lang w:val="pt-BR"/>
        </w:rPr>
        <w:t xml:space="preserve"> e cuja </w:t>
      </w:r>
      <w:r w:rsidR="0088237F" w:rsidRPr="00C57861">
        <w:rPr>
          <w:rFonts w:asciiTheme="minorHAnsi" w:hAnsiTheme="minorHAnsi" w:cstheme="minorHAnsi"/>
          <w:bCs/>
          <w:sz w:val="24"/>
          <w:szCs w:val="24"/>
          <w:lang w:val="pt-BR"/>
        </w:rPr>
        <w:t>exigibilidade tenham sua aplicabilidade suspensa</w:t>
      </w:r>
      <w:r w:rsidR="0056698C" w:rsidRPr="00C57861">
        <w:rPr>
          <w:rFonts w:asciiTheme="minorHAnsi" w:hAnsiTheme="minorHAnsi" w:cstheme="minorHAnsi"/>
          <w:sz w:val="24"/>
          <w:szCs w:val="24"/>
          <w:lang w:val="pt-BR"/>
        </w:rPr>
        <w:t xml:space="preserve">, </w:t>
      </w:r>
      <w:r w:rsidR="00DD45B4" w:rsidRPr="00C57861">
        <w:rPr>
          <w:rFonts w:asciiTheme="minorHAnsi" w:hAnsiTheme="minorHAnsi" w:cstheme="minorHAnsi"/>
          <w:sz w:val="24"/>
          <w:szCs w:val="24"/>
          <w:lang w:val="pt-BR"/>
        </w:rPr>
        <w:t>(</w:t>
      </w:r>
      <w:proofErr w:type="spellStart"/>
      <w:r w:rsidR="00DD45B4" w:rsidRPr="00C57861">
        <w:rPr>
          <w:rFonts w:asciiTheme="minorHAnsi" w:hAnsiTheme="minorHAnsi" w:cstheme="minorHAnsi"/>
          <w:sz w:val="24"/>
          <w:szCs w:val="24"/>
          <w:lang w:val="pt-BR"/>
        </w:rPr>
        <w:t>ii</w:t>
      </w:r>
      <w:proofErr w:type="spellEnd"/>
      <w:r w:rsidR="00DD45B4" w:rsidRPr="00C57861">
        <w:rPr>
          <w:rFonts w:asciiTheme="minorHAnsi" w:hAnsiTheme="minorHAnsi" w:cstheme="minorHAnsi"/>
          <w:sz w:val="24"/>
          <w:szCs w:val="24"/>
          <w:lang w:val="pt-BR"/>
        </w:rPr>
        <w:t xml:space="preserve">) </w:t>
      </w:r>
      <w:r w:rsidR="00322A5B" w:rsidRPr="00C57861">
        <w:rPr>
          <w:rFonts w:asciiTheme="minorHAnsi" w:hAnsiTheme="minorHAnsi" w:cstheme="minorHAnsi"/>
          <w:sz w:val="24"/>
          <w:szCs w:val="24"/>
          <w:lang w:val="pt-BR"/>
        </w:rPr>
        <w:t>que estejam em processo tempestivo de renovação</w:t>
      </w:r>
      <w:r w:rsidR="00454B9E" w:rsidRPr="00C57861">
        <w:rPr>
          <w:rFonts w:asciiTheme="minorHAnsi" w:hAnsiTheme="minorHAnsi" w:cstheme="minorHAnsi"/>
          <w:sz w:val="24"/>
          <w:szCs w:val="24"/>
          <w:lang w:val="pt-BR"/>
        </w:rPr>
        <w:t xml:space="preserve"> e desde a referida renovação</w:t>
      </w:r>
      <w:r w:rsidR="0088237F" w:rsidRPr="00C57861">
        <w:rPr>
          <w:rFonts w:asciiTheme="minorHAnsi" w:hAnsiTheme="minorHAnsi" w:cstheme="minorHAnsi"/>
          <w:sz w:val="24"/>
          <w:szCs w:val="24"/>
          <w:lang w:val="pt-BR"/>
        </w:rPr>
        <w:t xml:space="preserve"> esteja dentro do prazo legalmente estabelecido para tanto</w:t>
      </w:r>
      <w:r w:rsidR="00DD45B4" w:rsidRPr="00C57861">
        <w:rPr>
          <w:rFonts w:asciiTheme="minorHAnsi" w:hAnsiTheme="minorHAnsi" w:cstheme="minorHAnsi"/>
          <w:sz w:val="24"/>
          <w:szCs w:val="24"/>
          <w:lang w:val="pt-BR"/>
        </w:rPr>
        <w:t>,</w:t>
      </w:r>
      <w:r w:rsidR="00454B9E" w:rsidRPr="00C57861">
        <w:rPr>
          <w:rFonts w:asciiTheme="minorHAnsi" w:hAnsiTheme="minorHAnsi" w:cstheme="minorHAnsi"/>
          <w:sz w:val="24"/>
          <w:szCs w:val="24"/>
          <w:lang w:val="pt-BR"/>
        </w:rPr>
        <w:t xml:space="preserve"> e/ou </w:t>
      </w:r>
      <w:r w:rsidR="00DD45B4" w:rsidRPr="00C57861">
        <w:rPr>
          <w:rFonts w:asciiTheme="minorHAnsi" w:hAnsiTheme="minorHAnsi" w:cstheme="minorHAnsi"/>
          <w:sz w:val="24"/>
          <w:szCs w:val="24"/>
          <w:lang w:val="pt-BR"/>
        </w:rPr>
        <w:t>(</w:t>
      </w:r>
      <w:proofErr w:type="spellStart"/>
      <w:r w:rsidR="00DD45B4" w:rsidRPr="00C57861">
        <w:rPr>
          <w:rFonts w:asciiTheme="minorHAnsi" w:hAnsiTheme="minorHAnsi" w:cstheme="minorHAnsi"/>
          <w:sz w:val="24"/>
          <w:szCs w:val="24"/>
          <w:lang w:val="pt-BR"/>
        </w:rPr>
        <w:t>i</w:t>
      </w:r>
      <w:r w:rsidR="0088237F" w:rsidRPr="00C57861">
        <w:rPr>
          <w:rFonts w:asciiTheme="minorHAnsi" w:hAnsiTheme="minorHAnsi" w:cstheme="minorHAnsi"/>
          <w:sz w:val="24"/>
          <w:szCs w:val="24"/>
          <w:lang w:val="pt-BR"/>
        </w:rPr>
        <w:t>ii</w:t>
      </w:r>
      <w:proofErr w:type="spellEnd"/>
      <w:r w:rsidR="00DD45B4" w:rsidRPr="00C57861">
        <w:rPr>
          <w:rFonts w:asciiTheme="minorHAnsi" w:hAnsiTheme="minorHAnsi" w:cstheme="minorHAnsi"/>
          <w:sz w:val="24"/>
          <w:szCs w:val="24"/>
          <w:lang w:val="pt-BR"/>
        </w:rPr>
        <w:t xml:space="preserve">) </w:t>
      </w:r>
      <w:r w:rsidR="0088237F" w:rsidRPr="00C57861">
        <w:rPr>
          <w:rFonts w:asciiTheme="minorHAnsi" w:hAnsiTheme="minorHAnsi" w:cstheme="minorHAnsi"/>
          <w:sz w:val="24"/>
          <w:szCs w:val="24"/>
          <w:lang w:val="pt-BR"/>
        </w:rPr>
        <w:t>que</w:t>
      </w:r>
      <w:r w:rsidR="00454B9E" w:rsidRPr="00C57861">
        <w:rPr>
          <w:rFonts w:asciiTheme="minorHAnsi" w:hAnsiTheme="minorHAnsi" w:cstheme="minorHAnsi"/>
          <w:sz w:val="24"/>
          <w:szCs w:val="24"/>
          <w:lang w:val="pt-BR"/>
        </w:rPr>
        <w:t xml:space="preserve"> não tenha</w:t>
      </w:r>
      <w:r w:rsidR="00DD45B4" w:rsidRPr="00C57861">
        <w:rPr>
          <w:rFonts w:asciiTheme="minorHAnsi" w:hAnsiTheme="minorHAnsi" w:cstheme="minorHAnsi"/>
          <w:sz w:val="24"/>
          <w:szCs w:val="24"/>
          <w:lang w:val="pt-BR"/>
        </w:rPr>
        <w:t xml:space="preserve"> impacto de forma adversa nas condições econômicas</w:t>
      </w:r>
      <w:r w:rsidR="0088237F" w:rsidRPr="00C57861">
        <w:rPr>
          <w:rFonts w:asciiTheme="minorHAnsi" w:hAnsiTheme="minorHAnsi" w:cstheme="minorHAnsi"/>
          <w:sz w:val="24"/>
          <w:szCs w:val="24"/>
          <w:lang w:val="pt-BR"/>
        </w:rPr>
        <w:t>,</w:t>
      </w:r>
      <w:r w:rsidR="00DD45B4" w:rsidRPr="00C57861">
        <w:rPr>
          <w:rFonts w:asciiTheme="minorHAnsi" w:hAnsiTheme="minorHAnsi" w:cstheme="minorHAnsi"/>
          <w:sz w:val="24"/>
          <w:szCs w:val="24"/>
          <w:lang w:val="pt-BR"/>
        </w:rPr>
        <w:t xml:space="preserve"> financeiras</w:t>
      </w:r>
      <w:r w:rsidR="0088237F" w:rsidRPr="00C57861">
        <w:rPr>
          <w:rFonts w:asciiTheme="minorHAnsi" w:hAnsiTheme="minorHAnsi" w:cstheme="minorHAnsi"/>
          <w:sz w:val="24"/>
          <w:szCs w:val="24"/>
          <w:lang w:val="pt-BR"/>
        </w:rPr>
        <w:t>, reputacionais e operacionais</w:t>
      </w:r>
      <w:r w:rsidR="00DD45B4" w:rsidRPr="00C57861">
        <w:rPr>
          <w:rFonts w:asciiTheme="minorHAnsi" w:hAnsiTheme="minorHAnsi" w:cstheme="minorHAnsi"/>
          <w:sz w:val="24"/>
          <w:szCs w:val="24"/>
          <w:lang w:val="pt-BR"/>
        </w:rPr>
        <w:t xml:space="preserve"> da Emissora </w:t>
      </w:r>
      <w:r w:rsidR="00AB2819">
        <w:rPr>
          <w:rFonts w:asciiTheme="minorHAnsi" w:hAnsiTheme="minorHAnsi" w:cstheme="minorHAnsi"/>
          <w:sz w:val="24"/>
          <w:szCs w:val="24"/>
          <w:lang w:val="pt-BR"/>
        </w:rPr>
        <w:t>e/</w:t>
      </w:r>
      <w:r w:rsidR="00DD45B4" w:rsidRPr="00C57861">
        <w:rPr>
          <w:rFonts w:asciiTheme="minorHAnsi" w:hAnsiTheme="minorHAnsi" w:cstheme="minorHAnsi"/>
          <w:sz w:val="24"/>
          <w:szCs w:val="24"/>
          <w:lang w:val="pt-BR"/>
        </w:rPr>
        <w:t>ou que não impacte de forma significativa a capacidade de cumprimento das obrigações assumidas na presente Escritura de Emissão</w:t>
      </w:r>
      <w:r w:rsidR="00ED2A0F" w:rsidRPr="00C57861">
        <w:rPr>
          <w:rFonts w:asciiTheme="minorHAnsi" w:hAnsiTheme="minorHAnsi" w:cstheme="minorHAnsi"/>
          <w:sz w:val="24"/>
          <w:szCs w:val="24"/>
          <w:lang w:val="pt-BR"/>
        </w:rPr>
        <w:t xml:space="preserve"> </w:t>
      </w:r>
      <w:r w:rsidR="00726A49" w:rsidRPr="00C57861">
        <w:rPr>
          <w:rFonts w:asciiTheme="minorHAnsi" w:hAnsiTheme="minorHAnsi" w:cstheme="minorHAnsi"/>
          <w:sz w:val="24"/>
          <w:szCs w:val="24"/>
          <w:lang w:val="pt-BR"/>
        </w:rPr>
        <w:t>e no desenvolvimento do Projeto</w:t>
      </w:r>
      <w:r w:rsidR="00DD45B4" w:rsidRPr="00C57861">
        <w:rPr>
          <w:rFonts w:asciiTheme="minorHAnsi" w:hAnsiTheme="minorHAnsi" w:cstheme="minorHAnsi"/>
          <w:sz w:val="24"/>
          <w:szCs w:val="24"/>
          <w:lang w:val="pt-BR"/>
        </w:rPr>
        <w:t>;</w:t>
      </w:r>
    </w:p>
    <w:p w14:paraId="6D0B97C6" w14:textId="77777777" w:rsidR="00322A5B" w:rsidRPr="00C57861" w:rsidRDefault="00322A5B" w:rsidP="00462CFD">
      <w:pPr>
        <w:pStyle w:val="PargrafodaLista"/>
        <w:spacing w:line="288" w:lineRule="auto"/>
        <w:rPr>
          <w:rFonts w:asciiTheme="minorHAnsi" w:hAnsiTheme="minorHAnsi" w:cstheme="minorHAnsi"/>
          <w:sz w:val="24"/>
          <w:szCs w:val="24"/>
        </w:rPr>
      </w:pPr>
    </w:p>
    <w:p w14:paraId="70CA6ACE" w14:textId="7ED2FFB4" w:rsidR="00454B9E" w:rsidRPr="00C57861" w:rsidRDefault="00EA20B8"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comprovada </w:t>
      </w:r>
      <w:r w:rsidR="00291E9E" w:rsidRPr="00C57861">
        <w:rPr>
          <w:rFonts w:asciiTheme="minorHAnsi" w:hAnsiTheme="minorHAnsi" w:cstheme="minorHAnsi"/>
          <w:sz w:val="24"/>
          <w:szCs w:val="24"/>
          <w:lang w:val="pt-BR"/>
        </w:rPr>
        <w:t>violação, pela</w:t>
      </w:r>
      <w:r w:rsidR="003658EC" w:rsidRPr="00C57861">
        <w:rPr>
          <w:rFonts w:asciiTheme="minorHAnsi" w:hAnsiTheme="minorHAnsi" w:cstheme="minorHAnsi"/>
          <w:sz w:val="24"/>
          <w:szCs w:val="24"/>
          <w:lang w:val="pt-BR"/>
        </w:rPr>
        <w:t xml:space="preserve"> Emissora, </w:t>
      </w:r>
      <w:r w:rsidR="00A2036E" w:rsidRPr="00C57861">
        <w:rPr>
          <w:rFonts w:asciiTheme="minorHAnsi" w:hAnsiTheme="minorHAnsi" w:cstheme="minorHAnsi"/>
          <w:sz w:val="24"/>
          <w:szCs w:val="24"/>
          <w:lang w:val="pt-BR"/>
        </w:rPr>
        <w:t xml:space="preserve">por suas respectivas </w:t>
      </w:r>
      <w:r w:rsidR="00451012">
        <w:rPr>
          <w:rFonts w:asciiTheme="minorHAnsi" w:hAnsiTheme="minorHAnsi" w:cstheme="minorHAnsi"/>
          <w:sz w:val="24"/>
          <w:szCs w:val="24"/>
          <w:lang w:val="pt-BR"/>
        </w:rPr>
        <w:t>C</w:t>
      </w:r>
      <w:r w:rsidR="00451012" w:rsidRPr="00C57861">
        <w:rPr>
          <w:rFonts w:asciiTheme="minorHAnsi" w:hAnsiTheme="minorHAnsi" w:cstheme="minorHAnsi"/>
          <w:sz w:val="24"/>
          <w:szCs w:val="24"/>
          <w:lang w:val="pt-BR"/>
        </w:rPr>
        <w:t>ontroladas</w:t>
      </w:r>
      <w:r w:rsidR="00A2036E" w:rsidRPr="00C57861">
        <w:rPr>
          <w:rFonts w:asciiTheme="minorHAnsi" w:hAnsiTheme="minorHAnsi" w:cstheme="minorHAnsi"/>
          <w:sz w:val="24"/>
          <w:szCs w:val="24"/>
          <w:lang w:val="pt-BR"/>
        </w:rPr>
        <w:t xml:space="preserve">, </w:t>
      </w:r>
      <w:r w:rsidR="00AB2819">
        <w:rPr>
          <w:rFonts w:asciiTheme="minorHAnsi" w:hAnsiTheme="minorHAnsi" w:cstheme="minorHAnsi"/>
          <w:sz w:val="24"/>
          <w:szCs w:val="24"/>
          <w:lang w:val="pt-BR"/>
        </w:rPr>
        <w:t xml:space="preserve">controladoras, coligadas, </w:t>
      </w:r>
      <w:r w:rsidR="00291E9E" w:rsidRPr="00C57861">
        <w:rPr>
          <w:rFonts w:asciiTheme="minorHAnsi" w:hAnsiTheme="minorHAnsi" w:cstheme="minorHAnsi"/>
          <w:sz w:val="24"/>
          <w:szCs w:val="24"/>
          <w:lang w:val="pt-BR"/>
        </w:rPr>
        <w:t xml:space="preserve">por </w:t>
      </w:r>
      <w:r w:rsidR="003658EC" w:rsidRPr="00C57861">
        <w:rPr>
          <w:rFonts w:asciiTheme="minorHAnsi" w:hAnsiTheme="minorHAnsi" w:cstheme="minorHAnsi"/>
          <w:sz w:val="24"/>
          <w:szCs w:val="24"/>
          <w:lang w:val="pt-BR"/>
        </w:rPr>
        <w:t>seus administradores, empregados, representantes, contratados</w:t>
      </w:r>
      <w:r w:rsidR="003F4F36" w:rsidRPr="00C57861">
        <w:rPr>
          <w:rFonts w:asciiTheme="minorHAnsi" w:hAnsiTheme="minorHAnsi" w:cstheme="minorHAnsi"/>
          <w:sz w:val="24"/>
          <w:szCs w:val="24"/>
          <w:lang w:val="pt-BR"/>
        </w:rPr>
        <w:t xml:space="preserve"> ou</w:t>
      </w:r>
      <w:r w:rsidR="003658EC" w:rsidRPr="00C57861">
        <w:rPr>
          <w:rFonts w:asciiTheme="minorHAnsi" w:hAnsiTheme="minorHAnsi" w:cstheme="minorHAnsi"/>
          <w:sz w:val="24"/>
          <w:szCs w:val="24"/>
          <w:lang w:val="pt-BR"/>
        </w:rPr>
        <w:t xml:space="preserve"> subcontratados</w:t>
      </w:r>
      <w:r w:rsidR="003F4F36" w:rsidRPr="00C57861">
        <w:rPr>
          <w:rFonts w:asciiTheme="minorHAnsi" w:hAnsiTheme="minorHAnsi" w:cstheme="minorHAnsi"/>
          <w:sz w:val="24"/>
          <w:szCs w:val="24"/>
          <w:lang w:val="pt-BR"/>
        </w:rPr>
        <w:t>, conforme aplicável desde que, em qualquer caso,</w:t>
      </w:r>
      <w:r w:rsidR="003658EC" w:rsidRPr="00C57861">
        <w:rPr>
          <w:rFonts w:asciiTheme="minorHAnsi" w:hAnsiTheme="minorHAnsi" w:cstheme="minorHAnsi"/>
          <w:sz w:val="24"/>
          <w:szCs w:val="24"/>
          <w:lang w:val="pt-BR"/>
        </w:rPr>
        <w:t xml:space="preserve"> </w:t>
      </w:r>
      <w:r w:rsidR="003F4F36" w:rsidRPr="00C57861">
        <w:rPr>
          <w:rFonts w:asciiTheme="minorHAnsi" w:hAnsiTheme="minorHAnsi" w:cstheme="minorHAnsi"/>
          <w:sz w:val="24"/>
          <w:szCs w:val="24"/>
          <w:lang w:val="pt-BR"/>
        </w:rPr>
        <w:t xml:space="preserve">sempre </w:t>
      </w:r>
      <w:r w:rsidR="003658EC" w:rsidRPr="00C57861">
        <w:rPr>
          <w:rFonts w:asciiTheme="minorHAnsi" w:hAnsiTheme="minorHAnsi" w:cstheme="minorHAnsi"/>
          <w:sz w:val="24"/>
          <w:szCs w:val="24"/>
          <w:lang w:val="pt-BR"/>
        </w:rPr>
        <w:t>agindo</w:t>
      </w:r>
      <w:r w:rsidR="003F4F36" w:rsidRPr="00C57861">
        <w:rPr>
          <w:rFonts w:asciiTheme="minorHAnsi" w:hAnsiTheme="minorHAnsi" w:cstheme="minorHAnsi"/>
          <w:sz w:val="24"/>
          <w:szCs w:val="24"/>
          <w:lang w:val="pt-BR"/>
        </w:rPr>
        <w:t xml:space="preserve"> comprovadamente</w:t>
      </w:r>
      <w:r w:rsidR="003658EC" w:rsidRPr="00C57861">
        <w:rPr>
          <w:rFonts w:asciiTheme="minorHAnsi" w:hAnsiTheme="minorHAnsi" w:cstheme="minorHAnsi"/>
          <w:sz w:val="24"/>
          <w:szCs w:val="24"/>
          <w:lang w:val="pt-BR"/>
        </w:rPr>
        <w:t xml:space="preserve"> em nome </w:t>
      </w:r>
      <w:r w:rsidR="003F4F36" w:rsidRPr="00C57861">
        <w:rPr>
          <w:rFonts w:asciiTheme="minorHAnsi" w:hAnsiTheme="minorHAnsi" w:cstheme="minorHAnsi"/>
          <w:sz w:val="24"/>
          <w:szCs w:val="24"/>
          <w:lang w:val="pt-BR"/>
        </w:rPr>
        <w:t xml:space="preserve">da Emissora </w:t>
      </w:r>
      <w:r w:rsidR="00454B9E" w:rsidRPr="00C57861">
        <w:rPr>
          <w:rFonts w:asciiTheme="minorHAnsi" w:hAnsiTheme="minorHAnsi" w:cstheme="minorHAnsi"/>
          <w:sz w:val="24"/>
          <w:szCs w:val="24"/>
          <w:lang w:val="pt-BR"/>
        </w:rPr>
        <w:t>(“</w:t>
      </w:r>
      <w:r w:rsidR="00454B9E" w:rsidRPr="00C57861">
        <w:rPr>
          <w:rFonts w:asciiTheme="minorHAnsi" w:hAnsiTheme="minorHAnsi" w:cstheme="minorHAnsi"/>
          <w:sz w:val="24"/>
          <w:szCs w:val="24"/>
          <w:u w:val="single"/>
          <w:lang w:val="pt-BR"/>
        </w:rPr>
        <w:t>Partes Relacionadas</w:t>
      </w:r>
      <w:r w:rsidR="00454B9E"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w:t>
      </w:r>
      <w:r w:rsidR="00454B9E" w:rsidRPr="00C57861">
        <w:rPr>
          <w:rFonts w:asciiTheme="minorHAnsi" w:hAnsiTheme="minorHAnsi" w:cstheme="minorHAnsi"/>
          <w:sz w:val="24"/>
          <w:szCs w:val="24"/>
          <w:lang w:val="pt-BR"/>
        </w:rPr>
        <w:t>de quaisquer normas que versam sobre atos de corrupção e atos lesivos contra a administração pública, bem como acerca de lavagem de dinheiro</w:t>
      </w:r>
      <w:r w:rsidR="003658EC" w:rsidRPr="00C57861">
        <w:rPr>
          <w:rFonts w:asciiTheme="minorHAnsi" w:hAnsiTheme="minorHAnsi" w:cstheme="minorHAnsi"/>
          <w:sz w:val="24"/>
          <w:szCs w:val="24"/>
          <w:lang w:val="pt-BR"/>
        </w:rPr>
        <w:t>, sob qualquer jurisdição</w:t>
      </w:r>
      <w:r w:rsidR="00454B9E" w:rsidRPr="00C57861">
        <w:rPr>
          <w:rFonts w:asciiTheme="minorHAnsi" w:hAnsiTheme="minorHAnsi" w:cstheme="minorHAnsi"/>
          <w:sz w:val="24"/>
          <w:szCs w:val="24"/>
          <w:lang w:val="pt-BR"/>
        </w:rPr>
        <w:t>, incluindo, mas não se limitando, as Leis Anticorrupção (conforme definido abaixo)</w:t>
      </w:r>
      <w:r w:rsidR="00291E9E" w:rsidRPr="00C57861">
        <w:rPr>
          <w:rFonts w:asciiTheme="minorHAnsi" w:hAnsiTheme="minorHAnsi" w:cstheme="minorHAnsi"/>
          <w:b/>
          <w:bCs/>
          <w:sz w:val="24"/>
          <w:szCs w:val="24"/>
          <w:lang w:val="pt-BR"/>
        </w:rPr>
        <w:t>;</w:t>
      </w:r>
      <w:r w:rsidR="00451012">
        <w:rPr>
          <w:rFonts w:asciiTheme="minorHAnsi" w:hAnsiTheme="minorHAnsi" w:cstheme="minorHAnsi"/>
          <w:b/>
          <w:bCs/>
          <w:sz w:val="24"/>
          <w:szCs w:val="24"/>
          <w:lang w:val="pt-BR"/>
        </w:rPr>
        <w:t xml:space="preserve"> </w:t>
      </w:r>
    </w:p>
    <w:p w14:paraId="4C554C61" w14:textId="77777777" w:rsidR="00322A5B" w:rsidRPr="00C57861" w:rsidRDefault="00322A5B" w:rsidP="00462CFD">
      <w:pPr>
        <w:pStyle w:val="PargrafodaLista"/>
        <w:spacing w:line="288" w:lineRule="auto"/>
        <w:rPr>
          <w:rFonts w:asciiTheme="minorHAnsi" w:hAnsiTheme="minorHAnsi" w:cstheme="minorHAnsi"/>
          <w:sz w:val="24"/>
          <w:szCs w:val="24"/>
        </w:rPr>
      </w:pPr>
    </w:p>
    <w:p w14:paraId="51E181B7" w14:textId="6B5FF3BC" w:rsidR="00FA7A39" w:rsidRPr="00C45C38" w:rsidRDefault="00FA7A39" w:rsidP="00462CFD">
      <w:pPr>
        <w:pStyle w:val="Level4"/>
        <w:numPr>
          <w:ilvl w:val="3"/>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aplicação dos recursos líquidos oriundos da Emissão em destinação diversa da descrita nesta Escritura de Emissão</w:t>
      </w:r>
      <w:r w:rsidR="009A17C5">
        <w:rPr>
          <w:rFonts w:asciiTheme="minorHAnsi" w:hAnsiTheme="minorHAnsi" w:cstheme="minorHAnsi"/>
          <w:sz w:val="24"/>
          <w:szCs w:val="24"/>
          <w:lang w:val="pt-BR"/>
        </w:rPr>
        <w:t xml:space="preserve">, </w:t>
      </w:r>
      <w:r w:rsidR="00F212B5">
        <w:rPr>
          <w:rFonts w:asciiTheme="minorHAnsi" w:hAnsiTheme="minorHAnsi" w:cstheme="minorHAnsi"/>
          <w:sz w:val="24"/>
          <w:szCs w:val="24"/>
          <w:lang w:val="pt-BR"/>
        </w:rPr>
        <w:t>ficando</w:t>
      </w:r>
      <w:r w:rsidR="009A17C5">
        <w:rPr>
          <w:rFonts w:asciiTheme="minorHAnsi" w:hAnsiTheme="minorHAnsi" w:cstheme="minorHAnsi"/>
          <w:sz w:val="24"/>
          <w:szCs w:val="24"/>
          <w:lang w:val="pt-BR"/>
        </w:rPr>
        <w:t xml:space="preserve"> a </w:t>
      </w:r>
      <w:r w:rsidR="00F212B5">
        <w:rPr>
          <w:rFonts w:asciiTheme="minorHAnsi" w:hAnsiTheme="minorHAnsi" w:cstheme="minorHAnsi"/>
          <w:sz w:val="24"/>
          <w:szCs w:val="24"/>
          <w:lang w:val="pt-BR"/>
        </w:rPr>
        <w:t xml:space="preserve">Emissora </w:t>
      </w:r>
      <w:r w:rsidR="00F212B5" w:rsidRPr="00B26CA3">
        <w:rPr>
          <w:rFonts w:asciiTheme="minorHAnsi" w:hAnsiTheme="minorHAnsi" w:cstheme="minorHAnsi"/>
          <w:sz w:val="24"/>
          <w:szCs w:val="24"/>
          <w:lang w:val="pt-BR"/>
        </w:rPr>
        <w:t xml:space="preserve">sujeita ao </w:t>
      </w:r>
      <w:r w:rsidR="00005CCE">
        <w:rPr>
          <w:rFonts w:asciiTheme="minorHAnsi" w:hAnsiTheme="minorHAnsi" w:cstheme="minorHAnsi"/>
          <w:sz w:val="24"/>
          <w:szCs w:val="24"/>
          <w:lang w:val="pt-BR"/>
        </w:rPr>
        <w:t xml:space="preserve">disposto nas Cláusulas 4.22.2 e 4.22.3 </w:t>
      </w:r>
      <w:r w:rsidR="00C45C38">
        <w:rPr>
          <w:rFonts w:asciiTheme="minorHAnsi" w:hAnsiTheme="minorHAnsi" w:cstheme="minorHAnsi"/>
          <w:sz w:val="24"/>
          <w:szCs w:val="24"/>
          <w:lang w:val="pt-BR"/>
        </w:rPr>
        <w:t>(</w:t>
      </w:r>
      <w:proofErr w:type="spellStart"/>
      <w:r w:rsidR="00C45C38">
        <w:rPr>
          <w:rFonts w:asciiTheme="minorHAnsi" w:hAnsiTheme="minorHAnsi" w:cstheme="minorHAnsi"/>
          <w:sz w:val="24"/>
          <w:szCs w:val="24"/>
          <w:lang w:val="pt-BR"/>
        </w:rPr>
        <w:t>ii</w:t>
      </w:r>
      <w:proofErr w:type="spellEnd"/>
      <w:r w:rsidR="00C45C38">
        <w:rPr>
          <w:rFonts w:asciiTheme="minorHAnsi" w:hAnsiTheme="minorHAnsi" w:cstheme="minorHAnsi"/>
          <w:sz w:val="24"/>
          <w:szCs w:val="24"/>
          <w:lang w:val="pt-BR"/>
        </w:rPr>
        <w:t>) acima</w:t>
      </w:r>
      <w:r w:rsidR="00005CCE">
        <w:rPr>
          <w:rFonts w:asciiTheme="minorHAnsi" w:hAnsiTheme="minorHAnsi" w:cstheme="minorHAnsi"/>
          <w:sz w:val="24"/>
          <w:szCs w:val="24"/>
          <w:lang w:val="pt-BR"/>
        </w:rPr>
        <w:t>;</w:t>
      </w:r>
    </w:p>
    <w:p w14:paraId="533A3620" w14:textId="77777777" w:rsidR="00FA7A39" w:rsidRDefault="00FA7A39" w:rsidP="009A17C5">
      <w:pPr>
        <w:pStyle w:val="PargrafodaLista"/>
        <w:rPr>
          <w:rFonts w:asciiTheme="minorHAnsi" w:hAnsiTheme="minorHAnsi" w:cstheme="minorHAnsi"/>
          <w:sz w:val="24"/>
          <w:szCs w:val="24"/>
        </w:rPr>
      </w:pPr>
    </w:p>
    <w:p w14:paraId="7F600811" w14:textId="2D4BD971" w:rsidR="00322A5B" w:rsidRPr="00C57861" w:rsidRDefault="00322A5B" w:rsidP="00462CFD">
      <w:pPr>
        <w:pStyle w:val="Level4"/>
        <w:numPr>
          <w:ilvl w:val="3"/>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 xml:space="preserve">existência contra a Emissora e/ou </w:t>
      </w:r>
      <w:r w:rsidR="0056698C" w:rsidRPr="00C57861">
        <w:rPr>
          <w:rFonts w:asciiTheme="minorHAnsi" w:hAnsiTheme="minorHAnsi" w:cstheme="minorHAnsi"/>
          <w:sz w:val="24"/>
          <w:szCs w:val="24"/>
          <w:lang w:val="pt-BR"/>
        </w:rPr>
        <w:t xml:space="preserve">seus administradores, </w:t>
      </w:r>
      <w:r w:rsidRPr="00C57861">
        <w:rPr>
          <w:rFonts w:asciiTheme="minorHAnsi" w:hAnsiTheme="minorHAnsi" w:cstheme="minorHAnsi"/>
          <w:sz w:val="24"/>
          <w:szCs w:val="24"/>
          <w:lang w:val="pt-BR"/>
        </w:rPr>
        <w:t xml:space="preserve">de </w:t>
      </w:r>
      <w:r w:rsidR="006B0D26">
        <w:rPr>
          <w:rFonts w:asciiTheme="minorHAnsi" w:hAnsiTheme="minorHAnsi" w:cstheme="minorHAnsi"/>
          <w:sz w:val="24"/>
          <w:szCs w:val="24"/>
          <w:lang w:val="pt-BR"/>
        </w:rPr>
        <w:t>decisão</w:t>
      </w:r>
      <w:r w:rsidR="006B0D26"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judicial, administrativa ou arbitral, relacionados </w:t>
      </w:r>
      <w:r w:rsidR="009A2760" w:rsidRPr="00C57861">
        <w:rPr>
          <w:rFonts w:asciiTheme="minorHAnsi" w:hAnsiTheme="minorHAnsi" w:cstheme="minorHAnsi"/>
          <w:sz w:val="24"/>
          <w:szCs w:val="24"/>
          <w:lang w:val="pt-BR"/>
        </w:rPr>
        <w:t>a</w:t>
      </w:r>
      <w:r w:rsidR="0056698C" w:rsidRPr="00C57861">
        <w:rPr>
          <w:rFonts w:asciiTheme="minorHAnsi" w:hAnsiTheme="minorHAnsi" w:cstheme="minorHAnsi"/>
          <w:sz w:val="24"/>
          <w:szCs w:val="24"/>
          <w:lang w:val="pt-BR"/>
        </w:rPr>
        <w:t xml:space="preserve"> discriminação de raça ou gênero</w:t>
      </w:r>
      <w:r w:rsidR="007B5845">
        <w:rPr>
          <w:rFonts w:asciiTheme="minorHAnsi" w:hAnsiTheme="minorHAnsi" w:cstheme="minorHAnsi"/>
          <w:sz w:val="24"/>
          <w:szCs w:val="24"/>
          <w:lang w:val="pt-BR"/>
        </w:rPr>
        <w:t xml:space="preserve">, </w:t>
      </w:r>
      <w:r w:rsidR="007B5845" w:rsidRPr="007B5845">
        <w:rPr>
          <w:rFonts w:asciiTheme="minorHAnsi" w:hAnsiTheme="minorHAnsi" w:cstheme="minorHAnsi"/>
          <w:sz w:val="24"/>
          <w:szCs w:val="24"/>
          <w:lang w:val="pt-BR"/>
        </w:rPr>
        <w:t xml:space="preserve">assédio </w:t>
      </w:r>
      <w:r w:rsidR="007B5845" w:rsidRPr="007B5845">
        <w:rPr>
          <w:rFonts w:asciiTheme="minorHAnsi" w:hAnsiTheme="minorHAnsi" w:cstheme="minorHAnsi"/>
          <w:sz w:val="24"/>
          <w:szCs w:val="24"/>
          <w:lang w:val="pt-BR"/>
        </w:rPr>
        <w:lastRenderedPageBreak/>
        <w:t>sexual</w:t>
      </w:r>
      <w:r w:rsidR="0056698C" w:rsidRPr="00C57861">
        <w:rPr>
          <w:rFonts w:asciiTheme="minorHAnsi" w:hAnsiTheme="minorHAnsi" w:cstheme="minorHAnsi"/>
          <w:sz w:val="24"/>
          <w:szCs w:val="24"/>
          <w:lang w:val="pt-BR"/>
        </w:rPr>
        <w:t xml:space="preserve">, </w:t>
      </w:r>
      <w:r w:rsidR="007B5845">
        <w:rPr>
          <w:rFonts w:asciiTheme="minorHAnsi" w:hAnsiTheme="minorHAnsi" w:cstheme="minorHAnsi"/>
          <w:sz w:val="24"/>
          <w:szCs w:val="24"/>
          <w:lang w:val="pt-BR"/>
        </w:rPr>
        <w:t>a</w:t>
      </w:r>
      <w:r w:rsidR="007B5845"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atos que importem trabalho infantil, trabalho análogo ao escravo, ou proveito criminoso da prostituição</w:t>
      </w:r>
      <w:r w:rsidR="0056698C" w:rsidRPr="00C57861">
        <w:rPr>
          <w:rFonts w:asciiTheme="minorHAnsi" w:hAnsiTheme="minorHAnsi" w:cstheme="minorHAnsi"/>
          <w:sz w:val="24"/>
          <w:szCs w:val="24"/>
          <w:lang w:val="pt-BR"/>
        </w:rPr>
        <w:t xml:space="preserve"> ou crime contra o meio ambiente</w:t>
      </w:r>
      <w:r w:rsidRPr="00C57861">
        <w:rPr>
          <w:rFonts w:asciiTheme="minorHAnsi" w:hAnsiTheme="minorHAnsi" w:cstheme="minorHAnsi"/>
          <w:sz w:val="24"/>
          <w:szCs w:val="24"/>
          <w:lang w:val="pt-BR"/>
        </w:rPr>
        <w:t xml:space="preserve">; </w:t>
      </w:r>
    </w:p>
    <w:p w14:paraId="32ADC7B3" w14:textId="77777777" w:rsidR="0056698C" w:rsidRPr="00C57861" w:rsidRDefault="0056698C" w:rsidP="00462CFD">
      <w:pPr>
        <w:spacing w:line="288" w:lineRule="auto"/>
        <w:rPr>
          <w:rFonts w:asciiTheme="minorHAnsi" w:hAnsiTheme="minorHAnsi" w:cstheme="minorHAnsi"/>
          <w:bCs/>
          <w:sz w:val="24"/>
          <w:szCs w:val="24"/>
        </w:rPr>
      </w:pPr>
    </w:p>
    <w:p w14:paraId="4FD2F279" w14:textId="77777777" w:rsidR="0056698C" w:rsidRPr="00C57861" w:rsidRDefault="0056698C" w:rsidP="00462CFD">
      <w:pPr>
        <w:pStyle w:val="Level4"/>
        <w:numPr>
          <w:ilvl w:val="3"/>
          <w:numId w:val="12"/>
        </w:numPr>
        <w:spacing w:after="0" w:line="288" w:lineRule="auto"/>
        <w:ind w:left="0" w:firstLine="0"/>
        <w:rPr>
          <w:rFonts w:asciiTheme="minorHAnsi" w:hAnsiTheme="minorHAnsi" w:cstheme="minorHAnsi"/>
          <w:bCs/>
          <w:sz w:val="24"/>
          <w:szCs w:val="24"/>
          <w:lang w:val="pt-BR"/>
        </w:rPr>
      </w:pPr>
      <w:r w:rsidRPr="00C57861">
        <w:rPr>
          <w:rFonts w:asciiTheme="minorHAnsi" w:hAnsiTheme="minorHAnsi" w:cstheme="minorHAnsi"/>
          <w:bCs/>
          <w:sz w:val="24"/>
          <w:szCs w:val="24"/>
          <w:lang w:val="pt-BR"/>
        </w:rPr>
        <w:t>a Emissora deixar de ter suas demonstrações financeiras auditadas por auditor independente registrado na CVM;</w:t>
      </w:r>
    </w:p>
    <w:p w14:paraId="6AACF1A2" w14:textId="77777777" w:rsidR="0056698C" w:rsidRPr="00C57861" w:rsidRDefault="0056698C" w:rsidP="00462CFD">
      <w:pPr>
        <w:pStyle w:val="PargrafodaLista"/>
        <w:spacing w:line="288" w:lineRule="auto"/>
        <w:rPr>
          <w:rFonts w:asciiTheme="minorHAnsi" w:hAnsiTheme="minorHAnsi" w:cstheme="minorHAnsi"/>
          <w:bCs/>
          <w:sz w:val="24"/>
          <w:szCs w:val="24"/>
        </w:rPr>
      </w:pPr>
    </w:p>
    <w:p w14:paraId="6306356F" w14:textId="11951359" w:rsidR="008A7D5C" w:rsidRPr="00C57861" w:rsidRDefault="0056698C" w:rsidP="00462CFD">
      <w:pPr>
        <w:pStyle w:val="Level4"/>
        <w:numPr>
          <w:ilvl w:val="3"/>
          <w:numId w:val="12"/>
        </w:numPr>
        <w:spacing w:after="0" w:line="288" w:lineRule="auto"/>
        <w:ind w:left="0" w:firstLine="0"/>
        <w:rPr>
          <w:rFonts w:asciiTheme="minorHAnsi" w:hAnsiTheme="minorHAnsi" w:cstheme="minorHAnsi"/>
          <w:bCs/>
          <w:sz w:val="24"/>
          <w:szCs w:val="24"/>
          <w:lang w:val="pt-BR"/>
        </w:rPr>
      </w:pPr>
      <w:r w:rsidRPr="00C57861">
        <w:rPr>
          <w:rFonts w:asciiTheme="minorHAnsi" w:hAnsiTheme="minorHAnsi" w:cstheme="minorHAnsi"/>
          <w:bCs/>
          <w:sz w:val="24"/>
          <w:szCs w:val="24"/>
          <w:lang w:val="pt-BR"/>
        </w:rPr>
        <w:t>resgate, recompra, amortização ou bonificação de ações de emissão da Emissora, ou distribuição, pela Emissora, de dividendos (exceto pelo dividendo mínimo obrigatório nos termos do artigo 202 da Lei das Sociedades por Ações) ou pagamentos de juros sobre capital próprio, ou qualquer outra participação nos lucros, ou ainda a realização de quaisquer outros pagamentos a seus acionistas</w:t>
      </w:r>
      <w:r w:rsidR="00D619B2" w:rsidRPr="00C57861">
        <w:rPr>
          <w:rFonts w:asciiTheme="minorHAnsi" w:hAnsiTheme="minorHAnsi" w:cstheme="minorHAnsi"/>
          <w:bCs/>
          <w:sz w:val="24"/>
          <w:szCs w:val="24"/>
          <w:lang w:val="pt-BR"/>
        </w:rPr>
        <w:t xml:space="preserve">, </w:t>
      </w:r>
      <w:r w:rsidR="00185472" w:rsidRPr="00C57861">
        <w:rPr>
          <w:rFonts w:asciiTheme="minorHAnsi" w:hAnsiTheme="minorHAnsi" w:cstheme="minorHAnsi"/>
          <w:bCs/>
          <w:sz w:val="24"/>
          <w:szCs w:val="24"/>
          <w:lang w:val="pt-BR"/>
        </w:rPr>
        <w:t xml:space="preserve">em qualquer </w:t>
      </w:r>
      <w:r w:rsidR="00D619B2" w:rsidRPr="00C57861">
        <w:rPr>
          <w:rFonts w:asciiTheme="minorHAnsi" w:hAnsiTheme="minorHAnsi" w:cstheme="minorHAnsi"/>
          <w:bCs/>
          <w:sz w:val="24"/>
          <w:szCs w:val="24"/>
          <w:lang w:val="pt-BR"/>
        </w:rPr>
        <w:t>caso</w:t>
      </w:r>
      <w:r w:rsidR="00185472" w:rsidRPr="00C57861">
        <w:rPr>
          <w:rFonts w:asciiTheme="minorHAnsi" w:hAnsiTheme="minorHAnsi" w:cstheme="minorHAnsi"/>
          <w:bCs/>
          <w:sz w:val="24"/>
          <w:szCs w:val="24"/>
          <w:lang w:val="pt-BR"/>
        </w:rPr>
        <w:t xml:space="preserve"> desde que</w:t>
      </w:r>
      <w:r w:rsidR="00D619B2" w:rsidRPr="00C57861">
        <w:rPr>
          <w:rFonts w:asciiTheme="minorHAnsi" w:hAnsiTheme="minorHAnsi" w:cstheme="minorHAnsi"/>
          <w:bCs/>
          <w:sz w:val="24"/>
          <w:szCs w:val="24"/>
          <w:lang w:val="pt-BR"/>
        </w:rPr>
        <w:t xml:space="preserve"> haja qualquer inadimplemento</w:t>
      </w:r>
      <w:r w:rsidR="00A55B26" w:rsidRPr="00C57861">
        <w:rPr>
          <w:rFonts w:asciiTheme="minorHAnsi" w:hAnsiTheme="minorHAnsi" w:cstheme="minorHAnsi"/>
          <w:bCs/>
          <w:sz w:val="24"/>
          <w:szCs w:val="24"/>
          <w:lang w:val="pt-BR"/>
        </w:rPr>
        <w:t xml:space="preserve"> pecuniário</w:t>
      </w:r>
      <w:r w:rsidR="00D619B2" w:rsidRPr="00C57861">
        <w:rPr>
          <w:rFonts w:asciiTheme="minorHAnsi" w:hAnsiTheme="minorHAnsi" w:cstheme="minorHAnsi"/>
          <w:bCs/>
          <w:sz w:val="24"/>
          <w:szCs w:val="24"/>
          <w:lang w:val="pt-BR"/>
        </w:rPr>
        <w:t xml:space="preserve"> das Debêntures pela Emissora</w:t>
      </w:r>
      <w:r w:rsidR="002E2B7B" w:rsidRPr="00C57861">
        <w:rPr>
          <w:rFonts w:asciiTheme="minorHAnsi" w:hAnsiTheme="minorHAnsi" w:cstheme="minorHAnsi"/>
          <w:bCs/>
          <w:sz w:val="24"/>
          <w:szCs w:val="24"/>
          <w:lang w:val="pt-BR"/>
        </w:rPr>
        <w:t xml:space="preserve">, </w:t>
      </w:r>
      <w:r w:rsidR="002E2B7B" w:rsidRPr="007B5845">
        <w:rPr>
          <w:rFonts w:asciiTheme="minorHAnsi" w:hAnsiTheme="minorHAnsi" w:cstheme="minorHAnsi"/>
          <w:bCs/>
          <w:sz w:val="24"/>
          <w:szCs w:val="24"/>
          <w:lang w:val="pt-BR"/>
        </w:rPr>
        <w:t>inadimplemento do Índice Financeiro</w:t>
      </w:r>
      <w:r w:rsidR="002E2B7B" w:rsidRPr="00C57861">
        <w:rPr>
          <w:rFonts w:asciiTheme="minorHAnsi" w:hAnsiTheme="minorHAnsi" w:cstheme="minorHAnsi"/>
          <w:bCs/>
          <w:sz w:val="24"/>
          <w:szCs w:val="24"/>
          <w:lang w:val="pt-BR"/>
        </w:rPr>
        <w:t xml:space="preserve"> e/ou inadimplemento do disposto no artigo 17 da </w:t>
      </w:r>
      <w:r w:rsidR="002E2B7B" w:rsidRPr="00C57861">
        <w:rPr>
          <w:rFonts w:asciiTheme="minorHAnsi" w:hAnsiTheme="minorHAnsi" w:cstheme="minorHAnsi"/>
          <w:sz w:val="24"/>
          <w:szCs w:val="24"/>
          <w:lang w:val="pt-BR"/>
        </w:rPr>
        <w:t>Instrução CVM 476</w:t>
      </w:r>
      <w:r w:rsidRPr="00C57861">
        <w:rPr>
          <w:rFonts w:asciiTheme="minorHAnsi" w:hAnsiTheme="minorHAnsi" w:cstheme="minorHAnsi"/>
          <w:bCs/>
          <w:sz w:val="24"/>
          <w:szCs w:val="24"/>
          <w:lang w:val="pt-BR"/>
        </w:rPr>
        <w:t>;</w:t>
      </w:r>
      <w:r w:rsidR="00291E9E" w:rsidRPr="00C57861">
        <w:rPr>
          <w:rFonts w:asciiTheme="minorHAnsi" w:hAnsiTheme="minorHAnsi" w:cstheme="minorHAnsi"/>
          <w:bCs/>
          <w:sz w:val="24"/>
          <w:szCs w:val="24"/>
          <w:lang w:val="pt-BR"/>
        </w:rPr>
        <w:t xml:space="preserve"> </w:t>
      </w:r>
    </w:p>
    <w:p w14:paraId="1EB5EA8C" w14:textId="77777777" w:rsidR="0056698C" w:rsidRPr="00C57861" w:rsidRDefault="0056698C" w:rsidP="00462CFD">
      <w:pPr>
        <w:spacing w:line="288" w:lineRule="auto"/>
        <w:rPr>
          <w:rFonts w:asciiTheme="minorHAnsi" w:hAnsiTheme="minorHAnsi" w:cstheme="minorHAnsi"/>
          <w:sz w:val="24"/>
          <w:szCs w:val="24"/>
        </w:rPr>
      </w:pPr>
    </w:p>
    <w:p w14:paraId="43F3CE28" w14:textId="25C2931B" w:rsidR="0056698C" w:rsidRPr="00C57861" w:rsidRDefault="0056698C" w:rsidP="00462CFD">
      <w:pPr>
        <w:pStyle w:val="Level4"/>
        <w:numPr>
          <w:ilvl w:val="3"/>
          <w:numId w:val="12"/>
        </w:numPr>
        <w:spacing w:after="0" w:line="288" w:lineRule="auto"/>
        <w:ind w:left="0" w:firstLine="0"/>
        <w:rPr>
          <w:rFonts w:asciiTheme="minorHAnsi" w:hAnsiTheme="minorHAnsi" w:cstheme="minorHAnsi"/>
          <w:bCs/>
          <w:sz w:val="24"/>
          <w:szCs w:val="24"/>
          <w:lang w:val="pt-BR"/>
        </w:rPr>
      </w:pPr>
      <w:r w:rsidRPr="00C57861">
        <w:rPr>
          <w:rFonts w:asciiTheme="minorHAnsi" w:hAnsiTheme="minorHAnsi" w:cstheme="minorHAnsi"/>
          <w:bCs/>
          <w:sz w:val="24"/>
          <w:szCs w:val="24"/>
          <w:lang w:val="pt-BR"/>
        </w:rPr>
        <w:t xml:space="preserve">abandono total ou parcial e/ou paralisação na execução das atividades desenvolvidas </w:t>
      </w:r>
      <w:r w:rsidR="00FF5D37">
        <w:rPr>
          <w:rFonts w:asciiTheme="minorHAnsi" w:hAnsiTheme="minorHAnsi" w:cstheme="minorHAnsi"/>
          <w:bCs/>
          <w:sz w:val="24"/>
          <w:szCs w:val="24"/>
          <w:lang w:val="pt-BR"/>
        </w:rPr>
        <w:t xml:space="preserve">pelo Projeto, </w:t>
      </w:r>
      <w:r w:rsidRPr="00C57861">
        <w:rPr>
          <w:rFonts w:asciiTheme="minorHAnsi" w:hAnsiTheme="minorHAnsi" w:cstheme="minorHAnsi"/>
          <w:bCs/>
          <w:sz w:val="24"/>
          <w:szCs w:val="24"/>
          <w:lang w:val="pt-BR"/>
        </w:rPr>
        <w:t>pela Emissora ou de qualquer ativo que seja essencial à implementação ou operação de suas atividades</w:t>
      </w:r>
      <w:r w:rsidR="00CF4098" w:rsidRPr="00C57861">
        <w:rPr>
          <w:rFonts w:asciiTheme="minorHAnsi" w:hAnsiTheme="minorHAnsi" w:cstheme="minorHAnsi"/>
          <w:bCs/>
          <w:sz w:val="24"/>
          <w:szCs w:val="24"/>
          <w:lang w:val="pt-BR"/>
        </w:rPr>
        <w:t xml:space="preserve"> </w:t>
      </w:r>
      <w:r w:rsidR="00CF4098" w:rsidRPr="00C57861">
        <w:rPr>
          <w:rFonts w:asciiTheme="minorHAnsi" w:hAnsiTheme="minorHAnsi" w:cstheme="minorHAnsi"/>
          <w:sz w:val="24"/>
          <w:szCs w:val="24"/>
          <w:lang w:val="pt-BR"/>
        </w:rPr>
        <w:t>por período superior a 30 (trinta) dias</w:t>
      </w:r>
      <w:r w:rsidRPr="00C57861">
        <w:rPr>
          <w:rFonts w:asciiTheme="minorHAnsi" w:hAnsiTheme="minorHAnsi" w:cstheme="minorHAnsi"/>
          <w:bCs/>
          <w:sz w:val="24"/>
          <w:szCs w:val="24"/>
          <w:lang w:val="pt-BR"/>
        </w:rPr>
        <w:t>;</w:t>
      </w:r>
    </w:p>
    <w:p w14:paraId="4A57DD39" w14:textId="77777777" w:rsidR="00725FAB" w:rsidRPr="00C57861" w:rsidRDefault="00725FAB" w:rsidP="00462CFD">
      <w:pPr>
        <w:spacing w:line="288" w:lineRule="auto"/>
        <w:rPr>
          <w:rFonts w:asciiTheme="minorHAnsi" w:hAnsiTheme="minorHAnsi" w:cstheme="minorHAnsi"/>
          <w:noProof/>
          <w:sz w:val="24"/>
          <w:szCs w:val="24"/>
        </w:rPr>
      </w:pPr>
    </w:p>
    <w:p w14:paraId="27CEC0F4" w14:textId="30B187EE" w:rsidR="0056698C" w:rsidRPr="00C57861" w:rsidRDefault="00725FAB" w:rsidP="00462CFD">
      <w:pPr>
        <w:pStyle w:val="Level4"/>
        <w:numPr>
          <w:ilvl w:val="3"/>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interrupção ou suspensão das atividades do Emissora por período superior a 30 (trinta) dias</w:t>
      </w:r>
      <w:r w:rsidR="00E40E26" w:rsidRPr="00C57861">
        <w:rPr>
          <w:rFonts w:asciiTheme="minorHAnsi" w:hAnsiTheme="minorHAnsi" w:cstheme="minorHAnsi"/>
          <w:sz w:val="24"/>
          <w:szCs w:val="24"/>
          <w:lang w:val="pt-BR"/>
        </w:rPr>
        <w:t>, que</w:t>
      </w:r>
      <w:r w:rsidR="008A7D5C" w:rsidRPr="00C57861">
        <w:rPr>
          <w:rFonts w:asciiTheme="minorHAnsi" w:hAnsiTheme="minorHAnsi" w:cstheme="minorHAnsi"/>
          <w:sz w:val="24"/>
          <w:szCs w:val="24"/>
          <w:lang w:val="pt-BR"/>
        </w:rPr>
        <w:t xml:space="preserve"> possa causar um Efeito Adverso Relevante</w:t>
      </w:r>
      <w:r w:rsidRPr="00C57861">
        <w:rPr>
          <w:rFonts w:asciiTheme="minorHAnsi" w:hAnsiTheme="minorHAnsi" w:cstheme="minorHAnsi"/>
          <w:noProof/>
          <w:sz w:val="24"/>
          <w:szCs w:val="24"/>
          <w:lang w:val="pt-BR"/>
        </w:rPr>
        <w:t xml:space="preserve">; </w:t>
      </w:r>
      <w:r w:rsidR="0056698C" w:rsidRPr="00C57861">
        <w:rPr>
          <w:rFonts w:asciiTheme="minorHAnsi" w:hAnsiTheme="minorHAnsi" w:cstheme="minorHAnsi"/>
          <w:noProof/>
          <w:sz w:val="24"/>
          <w:szCs w:val="24"/>
          <w:lang w:val="pt-BR"/>
        </w:rPr>
        <w:t>e</w:t>
      </w:r>
    </w:p>
    <w:p w14:paraId="41CD2409" w14:textId="77777777" w:rsidR="0056698C" w:rsidRPr="00C57861" w:rsidRDefault="0056698C" w:rsidP="00462CFD">
      <w:pPr>
        <w:pStyle w:val="PargrafodaLista"/>
        <w:spacing w:line="288" w:lineRule="auto"/>
        <w:rPr>
          <w:rFonts w:asciiTheme="minorHAnsi" w:hAnsiTheme="minorHAnsi" w:cstheme="minorHAnsi"/>
          <w:b/>
          <w:sz w:val="24"/>
          <w:szCs w:val="24"/>
        </w:rPr>
      </w:pPr>
    </w:p>
    <w:p w14:paraId="75EC4D79" w14:textId="2E9090CE" w:rsidR="00166339" w:rsidRPr="00C57861" w:rsidRDefault="00166339" w:rsidP="00462CFD">
      <w:pPr>
        <w:pStyle w:val="Level4"/>
        <w:numPr>
          <w:ilvl w:val="3"/>
          <w:numId w:val="12"/>
        </w:numPr>
        <w:spacing w:after="0" w:line="288" w:lineRule="auto"/>
        <w:ind w:left="0" w:firstLine="0"/>
        <w:rPr>
          <w:rFonts w:asciiTheme="minorHAnsi" w:hAnsiTheme="minorHAnsi" w:cstheme="minorHAnsi"/>
          <w:bCs/>
          <w:sz w:val="24"/>
          <w:szCs w:val="24"/>
          <w:lang w:val="pt-BR"/>
        </w:rPr>
      </w:pPr>
      <w:r w:rsidRPr="00C57861">
        <w:rPr>
          <w:rFonts w:asciiTheme="minorHAnsi" w:hAnsiTheme="minorHAnsi" w:cstheme="minorHAnsi"/>
          <w:bCs/>
          <w:sz w:val="24"/>
          <w:szCs w:val="24"/>
          <w:lang w:val="pt-BR"/>
        </w:rPr>
        <w:t xml:space="preserve">descumprimento, pela Emissora, até o vencimento das Debêntures, do seguinte índice financeiro, a ser verificado </w:t>
      </w:r>
      <w:r w:rsidR="00C87834">
        <w:rPr>
          <w:rFonts w:asciiTheme="minorHAnsi" w:hAnsiTheme="minorHAnsi" w:cstheme="minorHAnsi"/>
          <w:bCs/>
          <w:sz w:val="24"/>
          <w:szCs w:val="24"/>
          <w:lang w:val="pt-BR"/>
        </w:rPr>
        <w:t>trimestralmente</w:t>
      </w:r>
      <w:r w:rsidRPr="00C57861">
        <w:rPr>
          <w:rFonts w:asciiTheme="minorHAnsi" w:hAnsiTheme="minorHAnsi" w:cstheme="minorHAnsi"/>
          <w:bCs/>
          <w:sz w:val="24"/>
          <w:szCs w:val="24"/>
          <w:lang w:val="pt-BR"/>
        </w:rPr>
        <w:t xml:space="preserve">, com base </w:t>
      </w:r>
      <w:r w:rsidR="00C87834">
        <w:rPr>
          <w:rFonts w:asciiTheme="minorHAnsi" w:hAnsiTheme="minorHAnsi" w:cstheme="minorHAnsi"/>
          <w:bCs/>
          <w:sz w:val="24"/>
          <w:szCs w:val="24"/>
          <w:lang w:val="pt-BR"/>
        </w:rPr>
        <w:t xml:space="preserve">nas </w:t>
      </w:r>
      <w:r w:rsidR="00C87834" w:rsidRPr="00C57861">
        <w:rPr>
          <w:rFonts w:asciiTheme="minorHAnsi" w:hAnsiTheme="minorHAnsi" w:cstheme="minorHAnsi"/>
          <w:bCs/>
          <w:sz w:val="24"/>
          <w:szCs w:val="24"/>
          <w:lang w:val="pt-BR"/>
        </w:rPr>
        <w:t xml:space="preserve">informações trimestrais (ITR) completas da Emissora, relativas ao respectivo trimestre </w:t>
      </w:r>
      <w:r w:rsidR="00C87834">
        <w:rPr>
          <w:rFonts w:asciiTheme="minorHAnsi" w:hAnsiTheme="minorHAnsi" w:cstheme="minorHAnsi"/>
          <w:bCs/>
          <w:sz w:val="24"/>
          <w:szCs w:val="24"/>
          <w:lang w:val="pt-BR"/>
        </w:rPr>
        <w:t xml:space="preserve">ou </w:t>
      </w:r>
      <w:r w:rsidRPr="00C57861">
        <w:rPr>
          <w:rFonts w:asciiTheme="minorHAnsi" w:hAnsiTheme="minorHAnsi" w:cstheme="minorHAnsi"/>
          <w:bCs/>
          <w:sz w:val="24"/>
          <w:szCs w:val="24"/>
          <w:lang w:val="pt-BR"/>
        </w:rPr>
        <w:t>nas demonstrações financeiras consolidadas anuais da Emissora</w:t>
      </w:r>
      <w:r w:rsidR="004D0B70" w:rsidRPr="00C57861">
        <w:rPr>
          <w:rFonts w:asciiTheme="minorHAnsi" w:hAnsiTheme="minorHAnsi" w:cstheme="minorHAnsi"/>
          <w:bCs/>
          <w:sz w:val="24"/>
          <w:szCs w:val="24"/>
          <w:lang w:val="pt-BR"/>
        </w:rPr>
        <w:t xml:space="preserve"> </w:t>
      </w:r>
      <w:r w:rsidR="002F7B72" w:rsidRPr="00C57861">
        <w:rPr>
          <w:rFonts w:asciiTheme="minorHAnsi" w:hAnsiTheme="minorHAnsi" w:cstheme="minorHAnsi"/>
          <w:bCs/>
          <w:sz w:val="24"/>
          <w:szCs w:val="24"/>
          <w:lang w:val="pt-BR"/>
        </w:rPr>
        <w:t>auditadas</w:t>
      </w:r>
      <w:r w:rsidR="00AF7428" w:rsidRPr="00C57861">
        <w:rPr>
          <w:rFonts w:asciiTheme="minorHAnsi" w:hAnsiTheme="minorHAnsi" w:cstheme="minorHAnsi"/>
          <w:bCs/>
          <w:sz w:val="24"/>
          <w:szCs w:val="24"/>
          <w:lang w:val="pt-BR"/>
        </w:rPr>
        <w:t xml:space="preserve"> re</w:t>
      </w:r>
      <w:r w:rsidR="001940E2" w:rsidRPr="00C57861">
        <w:rPr>
          <w:rFonts w:asciiTheme="minorHAnsi" w:hAnsiTheme="minorHAnsi" w:cstheme="minorHAnsi"/>
          <w:bCs/>
          <w:sz w:val="24"/>
          <w:szCs w:val="24"/>
          <w:lang w:val="pt-BR"/>
        </w:rPr>
        <w:t xml:space="preserve">lativas ao respectivo </w:t>
      </w:r>
      <w:r w:rsidR="002F7B72" w:rsidRPr="00C57861">
        <w:rPr>
          <w:rFonts w:asciiTheme="minorHAnsi" w:hAnsiTheme="minorHAnsi" w:cstheme="minorHAnsi"/>
          <w:bCs/>
          <w:sz w:val="24"/>
          <w:szCs w:val="24"/>
          <w:lang w:val="pt-BR"/>
        </w:rPr>
        <w:t>exercício social</w:t>
      </w:r>
      <w:r w:rsidR="00C87834">
        <w:rPr>
          <w:rFonts w:asciiTheme="minorHAnsi" w:hAnsiTheme="minorHAnsi" w:cstheme="minorHAnsi"/>
          <w:bCs/>
          <w:sz w:val="24"/>
          <w:szCs w:val="24"/>
          <w:lang w:val="pt-BR"/>
        </w:rPr>
        <w:t>, conforme o caso,</w:t>
      </w:r>
      <w:r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u w:val="single"/>
          <w:lang w:val="pt-BR"/>
        </w:rPr>
        <w:t>Índice Financeiro</w:t>
      </w:r>
      <w:r w:rsidRPr="00C57861">
        <w:rPr>
          <w:rFonts w:asciiTheme="minorHAnsi" w:hAnsiTheme="minorHAnsi" w:cstheme="minorHAnsi"/>
          <w:bCs/>
          <w:sz w:val="24"/>
          <w:szCs w:val="24"/>
          <w:lang w:val="pt-BR"/>
        </w:rPr>
        <w:t xml:space="preserve">”), </w:t>
      </w:r>
      <w:r w:rsidR="00BC3BF1" w:rsidRPr="00C57861">
        <w:rPr>
          <w:rFonts w:asciiTheme="minorHAnsi" w:hAnsiTheme="minorHAnsi" w:cstheme="minorHAnsi"/>
          <w:bCs/>
          <w:sz w:val="24"/>
          <w:szCs w:val="24"/>
          <w:lang w:val="pt-BR"/>
        </w:rPr>
        <w:t xml:space="preserve">que serão </w:t>
      </w:r>
      <w:r w:rsidR="005A2D86">
        <w:rPr>
          <w:rFonts w:asciiTheme="minorHAnsi" w:hAnsiTheme="minorHAnsi" w:cstheme="minorHAnsi"/>
          <w:bCs/>
          <w:sz w:val="24"/>
          <w:szCs w:val="24"/>
          <w:lang w:val="pt-BR"/>
        </w:rPr>
        <w:t>calculadas</w:t>
      </w:r>
      <w:r w:rsidR="005A2D86" w:rsidRPr="00C57861">
        <w:rPr>
          <w:rFonts w:asciiTheme="minorHAnsi" w:hAnsiTheme="minorHAnsi" w:cstheme="minorHAnsi"/>
          <w:bCs/>
          <w:sz w:val="24"/>
          <w:szCs w:val="24"/>
          <w:lang w:val="pt-BR"/>
        </w:rPr>
        <w:t xml:space="preserve"> </w:t>
      </w:r>
      <w:r w:rsidR="00E6681A" w:rsidRPr="00C57861">
        <w:rPr>
          <w:rFonts w:asciiTheme="minorHAnsi" w:hAnsiTheme="minorHAnsi" w:cstheme="minorHAnsi"/>
          <w:bCs/>
          <w:sz w:val="24"/>
          <w:szCs w:val="24"/>
          <w:lang w:val="pt-BR"/>
        </w:rPr>
        <w:t>pela Emissora</w:t>
      </w:r>
      <w:r w:rsidR="00876905" w:rsidRPr="00C57861">
        <w:rPr>
          <w:rFonts w:asciiTheme="minorHAnsi" w:hAnsiTheme="minorHAnsi" w:cstheme="minorHAnsi"/>
          <w:bCs/>
          <w:sz w:val="24"/>
          <w:szCs w:val="24"/>
          <w:lang w:val="pt-BR"/>
        </w:rPr>
        <w:t xml:space="preserve"> </w:t>
      </w:r>
      <w:r w:rsidR="005A2D86">
        <w:rPr>
          <w:rFonts w:asciiTheme="minorHAnsi" w:hAnsiTheme="minorHAnsi" w:cstheme="minorHAnsi"/>
          <w:bCs/>
          <w:sz w:val="24"/>
          <w:szCs w:val="24"/>
          <w:lang w:val="pt-BR"/>
        </w:rPr>
        <w:t>e acompanhados pelo</w:t>
      </w:r>
      <w:r w:rsidR="00876905" w:rsidRPr="00C57861">
        <w:rPr>
          <w:rFonts w:asciiTheme="minorHAnsi" w:hAnsiTheme="minorHAnsi" w:cstheme="minorHAnsi"/>
          <w:bCs/>
          <w:sz w:val="24"/>
          <w:szCs w:val="24"/>
          <w:lang w:val="pt-BR"/>
        </w:rPr>
        <w:t xml:space="preserve"> Agente Fiduciário</w:t>
      </w:r>
      <w:r w:rsidR="00940D50" w:rsidRPr="00C57861">
        <w:rPr>
          <w:rFonts w:asciiTheme="minorHAnsi" w:hAnsiTheme="minorHAnsi" w:cstheme="minorHAnsi"/>
          <w:bCs/>
          <w:sz w:val="24"/>
          <w:szCs w:val="24"/>
          <w:lang w:val="pt-BR"/>
        </w:rPr>
        <w:t xml:space="preserve">, tendo como </w:t>
      </w:r>
      <w:r w:rsidR="00A2036E" w:rsidRPr="00C57861">
        <w:rPr>
          <w:rFonts w:asciiTheme="minorHAnsi" w:hAnsiTheme="minorHAnsi" w:cstheme="minorHAnsi"/>
          <w:bCs/>
          <w:sz w:val="24"/>
          <w:szCs w:val="24"/>
          <w:lang w:val="pt-BR"/>
        </w:rPr>
        <w:t xml:space="preserve">base para a primeira verificação </w:t>
      </w:r>
      <w:r w:rsidR="00C87834">
        <w:rPr>
          <w:rFonts w:asciiTheme="minorHAnsi" w:hAnsiTheme="minorHAnsi" w:cstheme="minorHAnsi"/>
          <w:bCs/>
          <w:sz w:val="24"/>
          <w:szCs w:val="24"/>
          <w:lang w:val="pt-BR"/>
        </w:rPr>
        <w:t xml:space="preserve">as </w:t>
      </w:r>
      <w:r w:rsidR="00C87834" w:rsidRPr="00C57861">
        <w:rPr>
          <w:rFonts w:asciiTheme="minorHAnsi" w:hAnsiTheme="minorHAnsi" w:cstheme="minorHAnsi"/>
          <w:bCs/>
          <w:sz w:val="24"/>
          <w:szCs w:val="24"/>
          <w:lang w:val="pt-BR"/>
        </w:rPr>
        <w:t>informações trimestrais (ITR)</w:t>
      </w:r>
      <w:r w:rsidR="00C87834">
        <w:rPr>
          <w:rFonts w:asciiTheme="minorHAnsi" w:hAnsiTheme="minorHAnsi" w:cstheme="minorHAnsi"/>
          <w:bCs/>
          <w:sz w:val="24"/>
          <w:szCs w:val="24"/>
          <w:lang w:val="pt-BR"/>
        </w:rPr>
        <w:t xml:space="preserve"> relativas ao trimestre findo em </w:t>
      </w:r>
      <w:r w:rsidR="00697DEA">
        <w:rPr>
          <w:rFonts w:asciiTheme="minorHAnsi" w:hAnsiTheme="minorHAnsi" w:cstheme="minorHAnsi"/>
          <w:bCs/>
          <w:sz w:val="24"/>
          <w:szCs w:val="24"/>
          <w:lang w:val="pt-BR"/>
        </w:rPr>
        <w:t>30 de junho de2022</w:t>
      </w:r>
      <w:r w:rsidRPr="00C57861">
        <w:rPr>
          <w:rFonts w:asciiTheme="minorHAnsi" w:hAnsiTheme="minorHAnsi" w:cstheme="minorHAnsi"/>
          <w:bCs/>
          <w:sz w:val="24"/>
          <w:szCs w:val="24"/>
          <w:lang w:val="pt-BR"/>
        </w:rPr>
        <w:t>:</w:t>
      </w:r>
    </w:p>
    <w:p w14:paraId="056523DB" w14:textId="77777777" w:rsidR="00E33051" w:rsidRPr="00C57861" w:rsidRDefault="00E33051" w:rsidP="00462CFD">
      <w:pPr>
        <w:pStyle w:val="PargrafodaLista"/>
        <w:spacing w:line="288" w:lineRule="auto"/>
        <w:rPr>
          <w:rFonts w:asciiTheme="minorHAnsi" w:hAnsiTheme="minorHAnsi" w:cstheme="minorHAnsi"/>
          <w:bCs/>
          <w:sz w:val="24"/>
          <w:szCs w:val="24"/>
        </w:rPr>
      </w:pPr>
    </w:p>
    <w:p w14:paraId="141D36A4" w14:textId="316D057B" w:rsidR="0054569E" w:rsidRPr="00C57861" w:rsidRDefault="0054569E" w:rsidP="00462CFD">
      <w:pPr>
        <w:pStyle w:val="Level4"/>
        <w:numPr>
          <w:ilvl w:val="0"/>
          <w:numId w:val="0"/>
        </w:numPr>
        <w:spacing w:line="288" w:lineRule="auto"/>
        <w:ind w:left="709"/>
        <w:rPr>
          <w:rFonts w:asciiTheme="minorHAnsi" w:hAnsiTheme="minorHAnsi" w:cstheme="minorHAnsi"/>
          <w:bCs/>
          <w:sz w:val="24"/>
          <w:szCs w:val="24"/>
          <w:lang w:val="pt-BR"/>
        </w:rPr>
      </w:pPr>
      <w:r w:rsidRPr="00C57861">
        <w:rPr>
          <w:rFonts w:asciiTheme="minorHAnsi" w:hAnsiTheme="minorHAnsi" w:cstheme="minorHAnsi"/>
          <w:bCs/>
          <w:sz w:val="24"/>
          <w:szCs w:val="24"/>
          <w:u w:val="single"/>
          <w:lang w:val="pt-BR"/>
        </w:rPr>
        <w:t>Dívida Líquida/EBITDA</w:t>
      </w:r>
      <w:r w:rsidRPr="00C57861">
        <w:rPr>
          <w:rFonts w:asciiTheme="minorHAnsi" w:hAnsiTheme="minorHAnsi" w:cstheme="minorHAnsi"/>
          <w:bCs/>
          <w:sz w:val="24"/>
          <w:szCs w:val="24"/>
          <w:lang w:val="pt-BR"/>
        </w:rPr>
        <w:t>:</w:t>
      </w:r>
    </w:p>
    <w:p w14:paraId="3FC60041" w14:textId="028D084F" w:rsidR="00166339" w:rsidRPr="00C57861" w:rsidRDefault="00166339" w:rsidP="00462CFD">
      <w:pPr>
        <w:pStyle w:val="Level4"/>
        <w:numPr>
          <w:ilvl w:val="0"/>
          <w:numId w:val="0"/>
        </w:numPr>
        <w:spacing w:line="288" w:lineRule="auto"/>
        <w:ind w:left="709"/>
        <w:rPr>
          <w:rFonts w:asciiTheme="minorHAnsi" w:hAnsiTheme="minorHAnsi" w:cstheme="minorHAnsi"/>
          <w:bCs/>
          <w:sz w:val="24"/>
          <w:szCs w:val="24"/>
          <w:lang w:val="pt-BR"/>
        </w:rPr>
      </w:pPr>
      <w:r w:rsidRPr="00C57861">
        <w:rPr>
          <w:rFonts w:asciiTheme="minorHAnsi" w:hAnsiTheme="minorHAnsi" w:cstheme="minorHAnsi"/>
          <w:bCs/>
          <w:sz w:val="24"/>
          <w:szCs w:val="24"/>
          <w:lang w:val="pt-BR"/>
        </w:rPr>
        <w:t xml:space="preserve">menor ou igual a </w:t>
      </w:r>
      <w:r w:rsidR="00933BB6" w:rsidRPr="00C57861">
        <w:rPr>
          <w:rFonts w:asciiTheme="minorHAnsi" w:hAnsiTheme="minorHAnsi" w:cstheme="minorHAnsi"/>
          <w:bCs/>
          <w:sz w:val="24"/>
          <w:szCs w:val="24"/>
          <w:lang w:val="pt-BR"/>
        </w:rPr>
        <w:t>3,</w:t>
      </w:r>
      <w:r w:rsidR="007661C8" w:rsidRPr="00C57861">
        <w:rPr>
          <w:rFonts w:asciiTheme="minorHAnsi" w:hAnsiTheme="minorHAnsi" w:cstheme="minorHAnsi"/>
          <w:bCs/>
          <w:sz w:val="24"/>
          <w:szCs w:val="24"/>
          <w:lang w:val="pt-BR"/>
        </w:rPr>
        <w:t>0</w:t>
      </w:r>
      <w:r w:rsidR="00767F2D" w:rsidRPr="00C57861">
        <w:rPr>
          <w:rFonts w:asciiTheme="minorHAnsi" w:hAnsiTheme="minorHAnsi" w:cstheme="minorHAnsi"/>
          <w:bCs/>
          <w:sz w:val="24"/>
          <w:szCs w:val="24"/>
          <w:lang w:val="pt-BR"/>
        </w:rPr>
        <w:t>0</w:t>
      </w:r>
      <w:r w:rsidR="00933BB6" w:rsidRPr="00C57861">
        <w:rPr>
          <w:rFonts w:asciiTheme="minorHAnsi" w:hAnsiTheme="minorHAnsi" w:cstheme="minorHAnsi"/>
          <w:bCs/>
          <w:sz w:val="24"/>
          <w:szCs w:val="24"/>
          <w:lang w:val="pt-BR"/>
        </w:rPr>
        <w:t>x</w:t>
      </w:r>
      <w:r w:rsidRPr="00C57861">
        <w:rPr>
          <w:rFonts w:asciiTheme="minorHAnsi" w:hAnsiTheme="minorHAnsi" w:cstheme="minorHAnsi"/>
          <w:bCs/>
          <w:sz w:val="24"/>
          <w:szCs w:val="24"/>
          <w:lang w:val="pt-BR"/>
        </w:rPr>
        <w:t xml:space="preserve">, com base nas demonstrações financeiras consolidadas </w:t>
      </w:r>
      <w:r w:rsidR="00DB5FC3">
        <w:rPr>
          <w:rFonts w:asciiTheme="minorHAnsi" w:hAnsiTheme="minorHAnsi" w:cstheme="minorHAnsi"/>
          <w:sz w:val="24"/>
          <w:szCs w:val="24"/>
          <w:lang w:val="pt-BR"/>
        </w:rPr>
        <w:t>ou informações trimestrais</w:t>
      </w:r>
      <w:r w:rsidR="00DB5FC3"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d</w:t>
      </w:r>
      <w:r w:rsidR="005054C4" w:rsidRPr="00C57861">
        <w:rPr>
          <w:rFonts w:asciiTheme="minorHAnsi" w:hAnsiTheme="minorHAnsi" w:cstheme="minorHAnsi"/>
          <w:bCs/>
          <w:sz w:val="24"/>
          <w:szCs w:val="24"/>
          <w:lang w:val="pt-BR"/>
        </w:rPr>
        <w:t xml:space="preserve">o grupo da </w:t>
      </w:r>
      <w:r w:rsidR="00EF7C81" w:rsidRPr="00C57861">
        <w:rPr>
          <w:rFonts w:asciiTheme="minorHAnsi" w:hAnsiTheme="minorHAnsi" w:cstheme="minorHAnsi"/>
          <w:bCs/>
          <w:sz w:val="24"/>
          <w:szCs w:val="24"/>
          <w:lang w:val="pt-BR"/>
        </w:rPr>
        <w:t>Unifique</w:t>
      </w:r>
      <w:r w:rsidR="005054C4" w:rsidRPr="00C57861">
        <w:rPr>
          <w:rFonts w:asciiTheme="minorHAnsi" w:hAnsiTheme="minorHAnsi" w:cstheme="minorHAnsi"/>
          <w:bCs/>
          <w:sz w:val="24"/>
          <w:szCs w:val="24"/>
          <w:lang w:val="pt-BR"/>
        </w:rPr>
        <w:t xml:space="preserve"> </w:t>
      </w:r>
      <w:r w:rsidRPr="00C57861">
        <w:rPr>
          <w:rFonts w:asciiTheme="minorHAnsi" w:hAnsiTheme="minorHAnsi" w:cstheme="minorHAnsi"/>
          <w:bCs/>
          <w:sz w:val="24"/>
          <w:szCs w:val="24"/>
          <w:lang w:val="pt-BR"/>
        </w:rPr>
        <w:t>auditadas relativas a cada exercício social</w:t>
      </w:r>
      <w:r w:rsidR="00933BB6" w:rsidRPr="00C57861">
        <w:rPr>
          <w:rFonts w:asciiTheme="minorHAnsi" w:hAnsiTheme="minorHAnsi" w:cstheme="minorHAnsi"/>
          <w:bCs/>
          <w:sz w:val="24"/>
          <w:szCs w:val="24"/>
          <w:lang w:val="pt-BR"/>
        </w:rPr>
        <w:t>.</w:t>
      </w:r>
    </w:p>
    <w:p w14:paraId="11275390" w14:textId="5DBC0295" w:rsidR="002E2B7B" w:rsidRPr="00C57861" w:rsidRDefault="002E2B7B" w:rsidP="00462CFD">
      <w:pPr>
        <w:pStyle w:val="Level4"/>
        <w:numPr>
          <w:ilvl w:val="0"/>
          <w:numId w:val="0"/>
        </w:numPr>
        <w:spacing w:line="288" w:lineRule="auto"/>
        <w:ind w:left="709"/>
        <w:rPr>
          <w:rFonts w:asciiTheme="minorHAnsi" w:hAnsiTheme="minorHAnsi" w:cstheme="minorHAnsi"/>
          <w:bCs/>
          <w:sz w:val="24"/>
          <w:szCs w:val="24"/>
          <w:lang w:val="pt-BR"/>
        </w:rPr>
      </w:pPr>
      <w:r w:rsidRPr="00C57861">
        <w:rPr>
          <w:rFonts w:asciiTheme="minorHAnsi" w:hAnsiTheme="minorHAnsi" w:cstheme="minorHAnsi"/>
          <w:bCs/>
          <w:sz w:val="24"/>
          <w:szCs w:val="24"/>
          <w:lang w:val="pt-BR"/>
        </w:rPr>
        <w:lastRenderedPageBreak/>
        <w:t>Para os fins desta Escritura de Emissão:</w:t>
      </w:r>
    </w:p>
    <w:p w14:paraId="2CBD81E5" w14:textId="0842AF6C" w:rsidR="002E2B7B" w:rsidRPr="00C57861" w:rsidRDefault="002E2B7B" w:rsidP="00462CFD">
      <w:pPr>
        <w:pStyle w:val="Level4"/>
        <w:numPr>
          <w:ilvl w:val="0"/>
          <w:numId w:val="0"/>
        </w:numPr>
        <w:spacing w:line="288" w:lineRule="auto"/>
        <w:ind w:left="709"/>
        <w:rPr>
          <w:rFonts w:asciiTheme="minorHAnsi" w:hAnsiTheme="minorHAnsi" w:cstheme="minorHAnsi"/>
          <w:bCs/>
          <w:sz w:val="24"/>
          <w:szCs w:val="24"/>
          <w:lang w:val="pt-BR"/>
        </w:rPr>
      </w:pPr>
      <w:bookmarkStart w:id="126" w:name="_Hlk59100151"/>
      <w:bookmarkStart w:id="127" w:name="_Hlk64021893"/>
      <w:r w:rsidRPr="00C57861">
        <w:rPr>
          <w:rFonts w:asciiTheme="minorHAnsi" w:hAnsiTheme="minorHAnsi" w:cstheme="minorHAnsi"/>
          <w:bCs/>
          <w:sz w:val="24"/>
          <w:szCs w:val="24"/>
          <w:lang w:val="pt-BR"/>
        </w:rPr>
        <w:t>“</w:t>
      </w:r>
      <w:r w:rsidRPr="00C57861">
        <w:rPr>
          <w:rFonts w:asciiTheme="minorHAnsi" w:hAnsiTheme="minorHAnsi" w:cstheme="minorHAnsi"/>
          <w:bCs/>
          <w:sz w:val="24"/>
          <w:szCs w:val="24"/>
          <w:u w:val="single"/>
          <w:lang w:val="pt-BR"/>
        </w:rPr>
        <w:t>Dívida</w:t>
      </w:r>
      <w:r w:rsidR="003362B5" w:rsidRPr="00C57861">
        <w:rPr>
          <w:rFonts w:asciiTheme="minorHAnsi" w:hAnsiTheme="minorHAnsi" w:cstheme="minorHAnsi"/>
          <w:bCs/>
          <w:sz w:val="24"/>
          <w:szCs w:val="24"/>
          <w:u w:val="single"/>
          <w:lang w:val="pt-BR"/>
        </w:rPr>
        <w:t xml:space="preserve"> </w:t>
      </w:r>
      <w:r w:rsidRPr="00C57861">
        <w:rPr>
          <w:rFonts w:asciiTheme="minorHAnsi" w:hAnsiTheme="minorHAnsi" w:cstheme="minorHAnsi"/>
          <w:bCs/>
          <w:sz w:val="24"/>
          <w:szCs w:val="24"/>
          <w:u w:val="single"/>
          <w:lang w:val="pt-BR"/>
        </w:rPr>
        <w:t>Líquida</w:t>
      </w:r>
      <w:r w:rsidRPr="00C57861">
        <w:rPr>
          <w:rFonts w:asciiTheme="minorHAnsi" w:hAnsiTheme="minorHAnsi" w:cstheme="minorHAnsi"/>
          <w:bCs/>
          <w:sz w:val="24"/>
          <w:szCs w:val="24"/>
          <w:lang w:val="pt-BR"/>
        </w:rPr>
        <w:t>”: significa</w:t>
      </w:r>
      <w:r w:rsidR="00FB3B41" w:rsidRPr="00C57861">
        <w:rPr>
          <w:rFonts w:asciiTheme="minorHAnsi" w:hAnsiTheme="minorHAnsi" w:cstheme="minorHAnsi"/>
          <w:bCs/>
          <w:sz w:val="24"/>
          <w:szCs w:val="24"/>
          <w:lang w:val="pt-BR"/>
        </w:rPr>
        <w:t xml:space="preserve"> a soma de todas as dívidas onerosas</w:t>
      </w:r>
      <w:r w:rsidR="003362B5" w:rsidRPr="00C57861">
        <w:rPr>
          <w:rFonts w:asciiTheme="minorHAnsi" w:hAnsiTheme="minorHAnsi" w:cstheme="minorHAnsi"/>
          <w:bCs/>
          <w:sz w:val="24"/>
          <w:szCs w:val="24"/>
          <w:lang w:val="pt-BR"/>
        </w:rPr>
        <w:t>, contraídas com instituições financeiras ou não,</w:t>
      </w:r>
      <w:r w:rsidR="00E61708" w:rsidRPr="00C57861">
        <w:rPr>
          <w:rFonts w:asciiTheme="minorHAnsi" w:hAnsiTheme="minorHAnsi" w:cstheme="minorHAnsi"/>
          <w:bCs/>
          <w:sz w:val="24"/>
          <w:szCs w:val="24"/>
          <w:lang w:val="pt-BR"/>
        </w:rPr>
        <w:t xml:space="preserve"> incluindo contas a pagar por aquisições em que o vendedor financia parte da venda (</w:t>
      </w:r>
      <w:proofErr w:type="spellStart"/>
      <w:r w:rsidR="00E61708" w:rsidRPr="00C57861">
        <w:rPr>
          <w:rFonts w:asciiTheme="minorHAnsi" w:hAnsiTheme="minorHAnsi" w:cstheme="minorHAnsi"/>
          <w:bCs/>
          <w:i/>
          <w:iCs/>
          <w:sz w:val="24"/>
          <w:szCs w:val="24"/>
          <w:lang w:val="pt-BR"/>
        </w:rPr>
        <w:t>seller</w:t>
      </w:r>
      <w:proofErr w:type="spellEnd"/>
      <w:r w:rsidR="00E61708" w:rsidRPr="00C57861">
        <w:rPr>
          <w:rFonts w:asciiTheme="minorHAnsi" w:hAnsiTheme="minorHAnsi" w:cstheme="minorHAnsi"/>
          <w:bCs/>
          <w:i/>
          <w:iCs/>
          <w:sz w:val="24"/>
          <w:szCs w:val="24"/>
          <w:lang w:val="pt-BR"/>
        </w:rPr>
        <w:t xml:space="preserve"> </w:t>
      </w:r>
      <w:proofErr w:type="spellStart"/>
      <w:r w:rsidR="00E61708" w:rsidRPr="00C57861">
        <w:rPr>
          <w:rFonts w:asciiTheme="minorHAnsi" w:hAnsiTheme="minorHAnsi" w:cstheme="minorHAnsi"/>
          <w:bCs/>
          <w:i/>
          <w:iCs/>
          <w:sz w:val="24"/>
          <w:szCs w:val="24"/>
          <w:lang w:val="pt-BR"/>
        </w:rPr>
        <w:t>financing</w:t>
      </w:r>
      <w:proofErr w:type="spellEnd"/>
      <w:r w:rsidR="00E61708" w:rsidRPr="00C57861">
        <w:rPr>
          <w:rFonts w:asciiTheme="minorHAnsi" w:hAnsiTheme="minorHAnsi" w:cstheme="minorHAnsi"/>
          <w:bCs/>
          <w:sz w:val="24"/>
          <w:szCs w:val="24"/>
          <w:lang w:val="pt-BR"/>
        </w:rPr>
        <w:t>),</w:t>
      </w:r>
      <w:r w:rsidR="003362B5" w:rsidRPr="00C57861">
        <w:rPr>
          <w:rFonts w:asciiTheme="minorHAnsi" w:hAnsiTheme="minorHAnsi" w:cstheme="minorHAnsi"/>
          <w:bCs/>
          <w:sz w:val="24"/>
          <w:szCs w:val="24"/>
          <w:lang w:val="pt-BR"/>
        </w:rPr>
        <w:t xml:space="preserve"> subtraída</w:t>
      </w:r>
      <w:bookmarkEnd w:id="126"/>
      <w:r w:rsidR="003362B5" w:rsidRPr="00C57861">
        <w:rPr>
          <w:rFonts w:asciiTheme="minorHAnsi" w:hAnsiTheme="minorHAnsi" w:cstheme="minorHAnsi"/>
          <w:bCs/>
          <w:sz w:val="24"/>
          <w:szCs w:val="24"/>
          <w:lang w:val="pt-BR"/>
        </w:rPr>
        <w:t xml:space="preserve"> d</w:t>
      </w:r>
      <w:r w:rsidR="00FB3B41" w:rsidRPr="00C57861">
        <w:rPr>
          <w:rFonts w:asciiTheme="minorHAnsi" w:hAnsiTheme="minorHAnsi" w:cstheme="minorHAnsi"/>
          <w:bCs/>
          <w:sz w:val="24"/>
          <w:szCs w:val="24"/>
          <w:lang w:val="pt-BR"/>
        </w:rPr>
        <w:t>as disponibilidades (</w:t>
      </w:r>
      <w:r w:rsidR="003362B5" w:rsidRPr="00C57861">
        <w:rPr>
          <w:rFonts w:asciiTheme="minorHAnsi" w:hAnsiTheme="minorHAnsi" w:cstheme="minorHAnsi"/>
          <w:bCs/>
          <w:sz w:val="24"/>
          <w:szCs w:val="24"/>
          <w:lang w:val="pt-BR"/>
        </w:rPr>
        <w:t xml:space="preserve">somatório de </w:t>
      </w:r>
      <w:r w:rsidR="00FB3B41" w:rsidRPr="00C57861">
        <w:rPr>
          <w:rFonts w:asciiTheme="minorHAnsi" w:hAnsiTheme="minorHAnsi" w:cstheme="minorHAnsi"/>
          <w:bCs/>
          <w:sz w:val="24"/>
          <w:szCs w:val="24"/>
          <w:lang w:val="pt-BR"/>
        </w:rPr>
        <w:t>caixa e aplicações financeiras</w:t>
      </w:r>
      <w:r w:rsidR="003362B5" w:rsidRPr="00C57861">
        <w:rPr>
          <w:rFonts w:asciiTheme="minorHAnsi" w:hAnsiTheme="minorHAnsi" w:cstheme="minorHAnsi"/>
          <w:bCs/>
          <w:sz w:val="24"/>
          <w:szCs w:val="24"/>
          <w:lang w:val="pt-BR"/>
        </w:rPr>
        <w:t xml:space="preserve"> de curto prazo</w:t>
      </w:r>
      <w:r w:rsidR="00FB3B41" w:rsidRPr="00C57861">
        <w:rPr>
          <w:rFonts w:asciiTheme="minorHAnsi" w:hAnsiTheme="minorHAnsi" w:cstheme="minorHAnsi"/>
          <w:bCs/>
          <w:sz w:val="24"/>
          <w:szCs w:val="24"/>
          <w:lang w:val="pt-BR"/>
        </w:rPr>
        <w:t>)</w:t>
      </w:r>
      <w:r w:rsidRPr="00C57861">
        <w:rPr>
          <w:rFonts w:asciiTheme="minorHAnsi" w:hAnsiTheme="minorHAnsi" w:cstheme="minorHAnsi"/>
          <w:bCs/>
          <w:sz w:val="24"/>
          <w:szCs w:val="24"/>
          <w:lang w:val="pt-BR"/>
        </w:rPr>
        <w:t>;</w:t>
      </w:r>
    </w:p>
    <w:bookmarkEnd w:id="127"/>
    <w:p w14:paraId="7D2D0C13" w14:textId="2EFA7B93" w:rsidR="002E2B7B" w:rsidRDefault="002E2B7B" w:rsidP="00E92E5E">
      <w:pPr>
        <w:pStyle w:val="Level4"/>
        <w:numPr>
          <w:ilvl w:val="0"/>
          <w:numId w:val="0"/>
        </w:numPr>
        <w:spacing w:after="0" w:line="288" w:lineRule="auto"/>
        <w:ind w:left="709"/>
        <w:rPr>
          <w:rFonts w:asciiTheme="minorHAnsi" w:hAnsiTheme="minorHAnsi" w:cstheme="minorHAnsi"/>
          <w:sz w:val="24"/>
          <w:szCs w:val="24"/>
          <w:lang w:val="pt-BR"/>
        </w:rPr>
      </w:pPr>
      <w:r w:rsidRPr="00C57861">
        <w:rPr>
          <w:rFonts w:asciiTheme="minorHAnsi" w:hAnsiTheme="minorHAnsi" w:cstheme="minorHAnsi"/>
          <w:bCs/>
          <w:sz w:val="24"/>
          <w:szCs w:val="24"/>
          <w:lang w:val="pt-BR"/>
        </w:rPr>
        <w:t>“</w:t>
      </w:r>
      <w:r w:rsidRPr="00C57861">
        <w:rPr>
          <w:rFonts w:asciiTheme="minorHAnsi" w:hAnsiTheme="minorHAnsi" w:cstheme="minorHAnsi"/>
          <w:bCs/>
          <w:sz w:val="24"/>
          <w:szCs w:val="24"/>
          <w:u w:val="single"/>
          <w:lang w:val="pt-BR"/>
        </w:rPr>
        <w:t>EBITDA</w:t>
      </w:r>
      <w:r w:rsidRPr="00C57861">
        <w:rPr>
          <w:rFonts w:asciiTheme="minorHAnsi" w:hAnsiTheme="minorHAnsi" w:cstheme="minorHAnsi"/>
          <w:bCs/>
          <w:sz w:val="24"/>
          <w:szCs w:val="24"/>
          <w:lang w:val="pt-BR"/>
        </w:rPr>
        <w:t>”: significa o somatório</w:t>
      </w:r>
      <w:r w:rsidR="00386491" w:rsidRPr="00C57861">
        <w:rPr>
          <w:rFonts w:asciiTheme="minorHAnsi" w:hAnsiTheme="minorHAnsi" w:cstheme="minorHAnsi"/>
          <w:bCs/>
          <w:sz w:val="24"/>
          <w:szCs w:val="24"/>
          <w:lang w:val="pt-BR"/>
        </w:rPr>
        <w:t xml:space="preserve"> nos últimos 12 (doze) meses</w:t>
      </w:r>
      <w:r w:rsidRPr="00C57861">
        <w:rPr>
          <w:rFonts w:asciiTheme="minorHAnsi" w:hAnsiTheme="minorHAnsi" w:cstheme="minorHAnsi"/>
          <w:bCs/>
          <w:sz w:val="24"/>
          <w:szCs w:val="24"/>
          <w:lang w:val="pt-BR"/>
        </w:rPr>
        <w:t xml:space="preserve"> (i) do resultado antes do imposto de renda e contribuição social, (</w:t>
      </w:r>
      <w:proofErr w:type="spellStart"/>
      <w:r w:rsidRPr="00C57861">
        <w:rPr>
          <w:rFonts w:asciiTheme="minorHAnsi" w:hAnsiTheme="minorHAnsi" w:cstheme="minorHAnsi"/>
          <w:bCs/>
          <w:sz w:val="24"/>
          <w:szCs w:val="24"/>
          <w:lang w:val="pt-BR"/>
        </w:rPr>
        <w:t>ii</w:t>
      </w:r>
      <w:proofErr w:type="spellEnd"/>
      <w:r w:rsidRPr="00C57861">
        <w:rPr>
          <w:rFonts w:asciiTheme="minorHAnsi" w:hAnsiTheme="minorHAnsi" w:cstheme="minorHAnsi"/>
          <w:bCs/>
          <w:sz w:val="24"/>
          <w:szCs w:val="24"/>
          <w:lang w:val="pt-BR"/>
        </w:rPr>
        <w:t>) da depreciação e amortização, e (</w:t>
      </w:r>
      <w:proofErr w:type="spellStart"/>
      <w:r w:rsidRPr="00C57861">
        <w:rPr>
          <w:rFonts w:asciiTheme="minorHAnsi" w:hAnsiTheme="minorHAnsi" w:cstheme="minorHAnsi"/>
          <w:bCs/>
          <w:sz w:val="24"/>
          <w:szCs w:val="24"/>
          <w:lang w:val="pt-BR"/>
        </w:rPr>
        <w:t>iii</w:t>
      </w:r>
      <w:proofErr w:type="spellEnd"/>
      <w:r w:rsidRPr="00C57861">
        <w:rPr>
          <w:rFonts w:asciiTheme="minorHAnsi" w:hAnsiTheme="minorHAnsi" w:cstheme="minorHAnsi"/>
          <w:bCs/>
          <w:sz w:val="24"/>
          <w:szCs w:val="24"/>
          <w:lang w:val="pt-BR"/>
        </w:rPr>
        <w:t xml:space="preserve">) das despesas financeiras deduzidas das receitas financeiras, conforme cada item seja </w:t>
      </w:r>
      <w:r w:rsidRPr="00C57861">
        <w:rPr>
          <w:rFonts w:asciiTheme="minorHAnsi" w:hAnsiTheme="minorHAnsi" w:cstheme="minorHAnsi"/>
          <w:sz w:val="24"/>
          <w:szCs w:val="24"/>
          <w:lang w:val="pt-BR"/>
        </w:rPr>
        <w:t xml:space="preserve">reportado nas demonstrações financeiras consolidadas </w:t>
      </w:r>
      <w:r w:rsidR="00DB5FC3">
        <w:rPr>
          <w:rFonts w:asciiTheme="minorHAnsi" w:hAnsiTheme="minorHAnsi" w:cstheme="minorHAnsi"/>
          <w:sz w:val="24"/>
          <w:szCs w:val="24"/>
          <w:lang w:val="pt-BR"/>
        </w:rPr>
        <w:t>ou informações trimestrais</w:t>
      </w:r>
      <w:r w:rsidR="00DB5FC3"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da Emissora;</w:t>
      </w:r>
    </w:p>
    <w:p w14:paraId="1E4416D7" w14:textId="352CF07A" w:rsidR="00F65BAC" w:rsidRDefault="00F65BAC" w:rsidP="00E92E5E">
      <w:pPr>
        <w:pStyle w:val="Level4"/>
        <w:numPr>
          <w:ilvl w:val="0"/>
          <w:numId w:val="0"/>
        </w:numPr>
        <w:spacing w:after="0" w:line="288" w:lineRule="auto"/>
        <w:ind w:left="709"/>
        <w:rPr>
          <w:rFonts w:asciiTheme="minorHAnsi" w:hAnsiTheme="minorHAnsi" w:cstheme="minorHAnsi"/>
          <w:sz w:val="24"/>
          <w:szCs w:val="24"/>
          <w:lang w:val="pt-BR"/>
        </w:rPr>
      </w:pPr>
    </w:p>
    <w:p w14:paraId="1A36F52F" w14:textId="7B0FF9E9" w:rsidR="00F42C51" w:rsidRDefault="00F65BAC" w:rsidP="00F65BAC">
      <w:pPr>
        <w:pStyle w:val="Level4"/>
        <w:numPr>
          <w:ilvl w:val="3"/>
          <w:numId w:val="12"/>
        </w:numPr>
        <w:spacing w:after="0" w:line="288" w:lineRule="auto"/>
        <w:ind w:left="0" w:firstLine="0"/>
        <w:rPr>
          <w:rFonts w:asciiTheme="minorHAnsi" w:hAnsiTheme="minorHAnsi" w:cstheme="minorHAnsi"/>
          <w:bCs/>
          <w:sz w:val="24"/>
          <w:szCs w:val="24"/>
          <w:lang w:val="pt-BR"/>
        </w:rPr>
      </w:pPr>
      <w:r w:rsidRPr="00693F96">
        <w:rPr>
          <w:rFonts w:asciiTheme="minorHAnsi" w:hAnsiTheme="minorHAnsi" w:cstheme="minorHAnsi"/>
          <w:bCs/>
          <w:sz w:val="24"/>
          <w:szCs w:val="24"/>
          <w:lang w:val="pt-BR"/>
        </w:rPr>
        <w:t xml:space="preserve">anulação, cancelamento ou revogação do enquadramento do Projeto pelo </w:t>
      </w:r>
      <w:proofErr w:type="spellStart"/>
      <w:r w:rsidRPr="00693F96">
        <w:rPr>
          <w:rFonts w:asciiTheme="minorHAnsi" w:hAnsiTheme="minorHAnsi" w:cstheme="minorHAnsi"/>
          <w:bCs/>
          <w:sz w:val="24"/>
          <w:szCs w:val="24"/>
          <w:lang w:val="pt-BR"/>
        </w:rPr>
        <w:t>M</w:t>
      </w:r>
      <w:r>
        <w:rPr>
          <w:rFonts w:asciiTheme="minorHAnsi" w:hAnsiTheme="minorHAnsi" w:cstheme="minorHAnsi"/>
          <w:bCs/>
          <w:sz w:val="24"/>
          <w:szCs w:val="24"/>
          <w:lang w:val="pt-BR"/>
        </w:rPr>
        <w:t>Com</w:t>
      </w:r>
      <w:proofErr w:type="spellEnd"/>
      <w:r w:rsidRPr="00693F96">
        <w:rPr>
          <w:rFonts w:asciiTheme="minorHAnsi" w:hAnsiTheme="minorHAnsi" w:cstheme="minorHAnsi"/>
          <w:bCs/>
          <w:sz w:val="24"/>
          <w:szCs w:val="24"/>
          <w:lang w:val="pt-BR"/>
        </w:rPr>
        <w:t>, independentemente do motivo ou quem tiver dado causa à anulação, cancelamento ou revogação</w:t>
      </w:r>
      <w:r w:rsidR="00F42C51">
        <w:rPr>
          <w:rFonts w:asciiTheme="minorHAnsi" w:hAnsiTheme="minorHAnsi" w:cstheme="minorHAnsi"/>
          <w:bCs/>
          <w:sz w:val="24"/>
          <w:szCs w:val="24"/>
          <w:lang w:val="pt-BR"/>
        </w:rPr>
        <w:t>;</w:t>
      </w:r>
    </w:p>
    <w:p w14:paraId="221C9540" w14:textId="77777777" w:rsidR="00246E05" w:rsidRDefault="00246E05" w:rsidP="00693F96">
      <w:pPr>
        <w:pStyle w:val="Level4"/>
        <w:numPr>
          <w:ilvl w:val="0"/>
          <w:numId w:val="0"/>
        </w:numPr>
        <w:spacing w:after="0" w:line="288" w:lineRule="auto"/>
        <w:rPr>
          <w:rFonts w:asciiTheme="minorHAnsi" w:hAnsiTheme="minorHAnsi" w:cstheme="minorHAnsi"/>
          <w:bCs/>
          <w:sz w:val="24"/>
          <w:szCs w:val="24"/>
          <w:lang w:val="pt-BR"/>
        </w:rPr>
      </w:pPr>
    </w:p>
    <w:p w14:paraId="18123EE8" w14:textId="78D42ED6" w:rsidR="00F65BAC" w:rsidRPr="00F65BAC" w:rsidRDefault="00F42C51" w:rsidP="00693F96">
      <w:pPr>
        <w:pStyle w:val="Level4"/>
        <w:numPr>
          <w:ilvl w:val="3"/>
          <w:numId w:val="12"/>
        </w:numPr>
        <w:spacing w:after="0" w:line="288" w:lineRule="auto"/>
        <w:ind w:left="0" w:firstLine="0"/>
        <w:rPr>
          <w:rFonts w:asciiTheme="minorHAnsi" w:hAnsiTheme="minorHAnsi" w:cstheme="minorHAnsi"/>
          <w:bCs/>
          <w:sz w:val="24"/>
          <w:szCs w:val="24"/>
          <w:lang w:val="pt-BR"/>
        </w:rPr>
      </w:pPr>
      <w:r>
        <w:rPr>
          <w:rFonts w:asciiTheme="minorHAnsi" w:hAnsiTheme="minorHAnsi" w:cstheme="minorHAnsi"/>
          <w:bCs/>
          <w:sz w:val="24"/>
          <w:szCs w:val="24"/>
          <w:lang w:val="pt-BR"/>
        </w:rPr>
        <w:t>em caso de cancelamento do registro de companhia aberta da Emissora perante a CVM</w:t>
      </w:r>
      <w:r w:rsidR="00F65BAC">
        <w:rPr>
          <w:rFonts w:asciiTheme="minorHAnsi" w:hAnsiTheme="minorHAnsi" w:cstheme="minorHAnsi"/>
          <w:bCs/>
          <w:sz w:val="24"/>
          <w:szCs w:val="24"/>
          <w:lang w:val="pt-BR"/>
        </w:rPr>
        <w:t>.</w:t>
      </w:r>
    </w:p>
    <w:p w14:paraId="1A8780FB" w14:textId="04C4E8E5" w:rsidR="002E2B7B" w:rsidRPr="00C57861" w:rsidRDefault="002E2B7B" w:rsidP="00E92E5E">
      <w:pPr>
        <w:pStyle w:val="Level4"/>
        <w:numPr>
          <w:ilvl w:val="0"/>
          <w:numId w:val="0"/>
        </w:numPr>
        <w:spacing w:after="0" w:line="288" w:lineRule="auto"/>
        <w:rPr>
          <w:rFonts w:asciiTheme="minorHAnsi" w:hAnsiTheme="minorHAnsi" w:cstheme="minorHAnsi"/>
          <w:sz w:val="24"/>
          <w:szCs w:val="24"/>
          <w:lang w:val="pt-BR"/>
        </w:rPr>
      </w:pPr>
    </w:p>
    <w:p w14:paraId="23AC7824" w14:textId="0C18FECB" w:rsidR="00322A5B" w:rsidRPr="00C57861" w:rsidRDefault="00322A5B" w:rsidP="001C3F94">
      <w:pPr>
        <w:pStyle w:val="Level4"/>
        <w:numPr>
          <w:ilvl w:val="1"/>
          <w:numId w:val="12"/>
        </w:numPr>
        <w:spacing w:after="0" w:line="288" w:lineRule="auto"/>
        <w:ind w:left="0" w:firstLine="0"/>
        <w:rPr>
          <w:rFonts w:asciiTheme="minorHAnsi" w:hAnsiTheme="minorHAnsi" w:cstheme="minorHAnsi"/>
          <w:sz w:val="24"/>
          <w:szCs w:val="24"/>
          <w:lang w:val="pt-BR"/>
        </w:rPr>
      </w:pPr>
      <w:bookmarkStart w:id="128" w:name="_Ref515461329"/>
      <w:r w:rsidRPr="00C57861">
        <w:rPr>
          <w:rFonts w:asciiTheme="minorHAnsi" w:hAnsiTheme="minorHAnsi" w:cstheme="minorHAnsi"/>
          <w:sz w:val="24"/>
          <w:szCs w:val="24"/>
          <w:lang w:val="pt-BR"/>
        </w:rPr>
        <w:t xml:space="preserve">A ocorrência de quaisquer dos Eventos de Vencimento Antecipado previstos na Cláusula </w:t>
      </w:r>
      <w:r w:rsidR="0058537F" w:rsidRPr="00C57861">
        <w:rPr>
          <w:rFonts w:asciiTheme="minorHAnsi" w:hAnsiTheme="minorHAnsi" w:cstheme="minorHAnsi"/>
          <w:sz w:val="24"/>
          <w:szCs w:val="24"/>
          <w:lang w:val="pt-BR"/>
        </w:rPr>
        <w:fldChar w:fldCharType="begin"/>
      </w:r>
      <w:r w:rsidR="0058537F" w:rsidRPr="00C57861">
        <w:rPr>
          <w:rFonts w:asciiTheme="minorHAnsi" w:hAnsiTheme="minorHAnsi" w:cstheme="minorHAnsi"/>
          <w:sz w:val="24"/>
          <w:szCs w:val="24"/>
          <w:lang w:val="pt-BR"/>
        </w:rPr>
        <w:instrText xml:space="preserve"> REF _Ref416256173 \r \h  \* MERGEFORMAT </w:instrText>
      </w:r>
      <w:r w:rsidR="0058537F" w:rsidRPr="00C57861">
        <w:rPr>
          <w:rFonts w:asciiTheme="minorHAnsi" w:hAnsiTheme="minorHAnsi" w:cstheme="minorHAnsi"/>
          <w:sz w:val="24"/>
          <w:szCs w:val="24"/>
          <w:lang w:val="pt-BR"/>
        </w:rPr>
      </w:r>
      <w:r w:rsidR="0058537F"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6.1.1</w:t>
      </w:r>
      <w:r w:rsidR="0058537F"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acima, não sanados nos respectivos prazos de cura, acarretará o vencimento antecipado automático das Debêntures, independentemente de qualquer aviso, interpelação ou notificação, judicial ou extrajudicial.</w:t>
      </w:r>
      <w:bookmarkEnd w:id="120"/>
      <w:bookmarkEnd w:id="128"/>
      <w:r w:rsidRPr="00C57861">
        <w:rPr>
          <w:rFonts w:asciiTheme="minorHAnsi" w:hAnsiTheme="minorHAnsi" w:cstheme="minorHAnsi"/>
          <w:sz w:val="24"/>
          <w:szCs w:val="24"/>
          <w:lang w:val="pt-BR"/>
        </w:rPr>
        <w:t xml:space="preserve"> </w:t>
      </w:r>
    </w:p>
    <w:p w14:paraId="2A89C828"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02D08086" w14:textId="32CB6FCE"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bookmarkStart w:id="129" w:name="_Ref391996829"/>
      <w:r w:rsidRPr="00C57861">
        <w:rPr>
          <w:rFonts w:asciiTheme="minorHAnsi" w:hAnsiTheme="minorHAnsi" w:cstheme="minorHAnsi"/>
          <w:sz w:val="24"/>
          <w:szCs w:val="24"/>
          <w:lang w:val="pt-BR"/>
        </w:rPr>
        <w:t xml:space="preserve">Na ocorrência dos Eventos de Vencimento Antecipado previstos na Cláusula </w:t>
      </w:r>
      <w:r w:rsidR="0058537F" w:rsidRPr="00C57861">
        <w:rPr>
          <w:rFonts w:asciiTheme="minorHAnsi" w:hAnsiTheme="minorHAnsi" w:cstheme="minorHAnsi"/>
          <w:sz w:val="24"/>
          <w:szCs w:val="24"/>
          <w:lang w:val="pt-BR"/>
        </w:rPr>
        <w:fldChar w:fldCharType="begin"/>
      </w:r>
      <w:r w:rsidR="0058537F" w:rsidRPr="00C57861">
        <w:rPr>
          <w:rFonts w:asciiTheme="minorHAnsi" w:hAnsiTheme="minorHAnsi" w:cstheme="minorHAnsi"/>
          <w:sz w:val="24"/>
          <w:szCs w:val="24"/>
          <w:lang w:val="pt-BR"/>
        </w:rPr>
        <w:instrText xml:space="preserve"> REF _Ref398888998 \r \h  \* MERGEFORMAT </w:instrText>
      </w:r>
      <w:r w:rsidR="0058537F" w:rsidRPr="00C57861">
        <w:rPr>
          <w:rFonts w:asciiTheme="minorHAnsi" w:hAnsiTheme="minorHAnsi" w:cstheme="minorHAnsi"/>
          <w:sz w:val="24"/>
          <w:szCs w:val="24"/>
          <w:lang w:val="pt-BR"/>
        </w:rPr>
      </w:r>
      <w:r w:rsidR="0058537F"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6.1.2</w:t>
      </w:r>
      <w:r w:rsidR="0058537F"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acima, o Agente Fiduciário deverá convocar, no prazo máximo de 5 (cinco) Dias Úteis a contar do momento em que tomar ciência do evento, Assembleia Geral de Debenturistas, a se realizar nos prazos e demais condições descritas na Cláusula </w:t>
      </w:r>
      <w:r w:rsidRPr="00C57861">
        <w:rPr>
          <w:rFonts w:asciiTheme="minorHAnsi" w:hAnsiTheme="minorHAnsi" w:cstheme="minorHAnsi"/>
          <w:sz w:val="24"/>
          <w:szCs w:val="24"/>
          <w:lang w:val="pt-BR"/>
        </w:rPr>
        <w:fldChar w:fldCharType="begin"/>
      </w:r>
      <w:r w:rsidRPr="00C57861">
        <w:rPr>
          <w:rFonts w:asciiTheme="minorHAnsi" w:hAnsiTheme="minorHAnsi" w:cstheme="minorHAnsi"/>
          <w:sz w:val="24"/>
          <w:szCs w:val="24"/>
          <w:lang w:val="pt-BR"/>
        </w:rPr>
        <w:instrText xml:space="preserve"> REF _Ref427712773 \r \h  \* MERGEFORMAT </w:instrText>
      </w:r>
      <w:r w:rsidRPr="00C57861">
        <w:rPr>
          <w:rFonts w:asciiTheme="minorHAnsi" w:hAnsiTheme="minorHAnsi" w:cstheme="minorHAnsi"/>
          <w:sz w:val="24"/>
          <w:szCs w:val="24"/>
          <w:lang w:val="pt-BR"/>
        </w:rPr>
      </w:r>
      <w:r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9</w:t>
      </w:r>
      <w:r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abaixo, para deliberar sobre a eventu</w:t>
      </w:r>
      <w:r w:rsidRPr="007B5845">
        <w:rPr>
          <w:rFonts w:asciiTheme="minorHAnsi" w:hAnsiTheme="minorHAnsi" w:cstheme="minorHAnsi"/>
          <w:sz w:val="24"/>
          <w:szCs w:val="24"/>
          <w:lang w:val="pt-BR"/>
        </w:rPr>
        <w:t xml:space="preserve">al </w:t>
      </w:r>
      <w:r w:rsidRPr="00A84059">
        <w:rPr>
          <w:rFonts w:asciiTheme="minorHAnsi" w:hAnsiTheme="minorHAnsi"/>
          <w:sz w:val="24"/>
          <w:lang w:val="pt-BR"/>
        </w:rPr>
        <w:t>não</w:t>
      </w:r>
      <w:r w:rsidRPr="00C57861">
        <w:rPr>
          <w:rFonts w:asciiTheme="minorHAnsi" w:hAnsiTheme="minorHAnsi" w:cstheme="minorHAnsi"/>
          <w:sz w:val="24"/>
          <w:szCs w:val="24"/>
          <w:lang w:val="pt-BR"/>
        </w:rPr>
        <w:t xml:space="preserve"> decretação de vencimento antecipado das obrigações decorrentes das Debêntures, nos termos desta Escritura de Emissão.</w:t>
      </w:r>
      <w:bookmarkEnd w:id="129"/>
      <w:r w:rsidR="001A4A7E">
        <w:rPr>
          <w:rFonts w:asciiTheme="minorHAnsi" w:hAnsiTheme="minorHAnsi" w:cstheme="minorHAnsi"/>
          <w:sz w:val="24"/>
          <w:szCs w:val="24"/>
          <w:lang w:val="pt-BR"/>
        </w:rPr>
        <w:t xml:space="preserve"> </w:t>
      </w:r>
    </w:p>
    <w:p w14:paraId="13DF4DEE" w14:textId="77777777" w:rsidR="00322A5B" w:rsidRPr="00C57861" w:rsidRDefault="00322A5B" w:rsidP="00462CFD">
      <w:pPr>
        <w:pStyle w:val="PargrafodaLista"/>
        <w:spacing w:line="288" w:lineRule="auto"/>
        <w:rPr>
          <w:rFonts w:asciiTheme="minorHAnsi" w:hAnsiTheme="minorHAnsi" w:cstheme="minorHAnsi"/>
          <w:sz w:val="24"/>
          <w:szCs w:val="24"/>
        </w:rPr>
      </w:pPr>
    </w:p>
    <w:p w14:paraId="78BD4E3F" w14:textId="027C945D"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Na Assembleia Geral de Debenturistas de que trata a Cláusula </w:t>
      </w:r>
      <w:r w:rsidR="0058537F" w:rsidRPr="00C57861">
        <w:rPr>
          <w:rFonts w:asciiTheme="minorHAnsi" w:hAnsiTheme="minorHAnsi" w:cstheme="minorHAnsi"/>
          <w:sz w:val="24"/>
          <w:szCs w:val="24"/>
          <w:lang w:val="pt-BR"/>
        </w:rPr>
        <w:fldChar w:fldCharType="begin"/>
      </w:r>
      <w:r w:rsidR="0058537F" w:rsidRPr="00C57861">
        <w:rPr>
          <w:rFonts w:asciiTheme="minorHAnsi" w:hAnsiTheme="minorHAnsi" w:cstheme="minorHAnsi"/>
          <w:sz w:val="24"/>
          <w:szCs w:val="24"/>
          <w:lang w:val="pt-BR"/>
        </w:rPr>
        <w:instrText xml:space="preserve"> REF _Ref391996829 \r \h  \* MERGEFORMAT </w:instrText>
      </w:r>
      <w:r w:rsidR="0058537F" w:rsidRPr="00C57861">
        <w:rPr>
          <w:rFonts w:asciiTheme="minorHAnsi" w:hAnsiTheme="minorHAnsi" w:cstheme="minorHAnsi"/>
          <w:sz w:val="24"/>
          <w:szCs w:val="24"/>
          <w:lang w:val="pt-BR"/>
        </w:rPr>
      </w:r>
      <w:r w:rsidR="0058537F"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6.3</w:t>
      </w:r>
      <w:r w:rsidR="0058537F"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acima, Debenturistas representando, no </w:t>
      </w:r>
      <w:r w:rsidRPr="007B5845">
        <w:rPr>
          <w:rFonts w:asciiTheme="minorHAnsi" w:hAnsiTheme="minorHAnsi" w:cstheme="minorHAnsi"/>
          <w:sz w:val="24"/>
          <w:szCs w:val="24"/>
          <w:lang w:val="pt-BR"/>
        </w:rPr>
        <w:t xml:space="preserve">mínimo, </w:t>
      </w:r>
      <w:r w:rsidR="00723157" w:rsidRPr="00A84059">
        <w:rPr>
          <w:rFonts w:asciiTheme="minorHAnsi" w:hAnsiTheme="minorHAnsi"/>
          <w:sz w:val="24"/>
          <w:lang w:val="pt-BR"/>
        </w:rPr>
        <w:t>2/3</w:t>
      </w:r>
      <w:r w:rsidR="001A42F8" w:rsidRPr="00A84059">
        <w:rPr>
          <w:rFonts w:asciiTheme="minorHAnsi" w:hAnsiTheme="minorHAnsi"/>
          <w:sz w:val="24"/>
          <w:lang w:val="pt-BR"/>
        </w:rPr>
        <w:t xml:space="preserve"> (</w:t>
      </w:r>
      <w:r w:rsidR="00723157" w:rsidRPr="00A84059">
        <w:rPr>
          <w:rFonts w:asciiTheme="minorHAnsi" w:hAnsiTheme="minorHAnsi"/>
          <w:sz w:val="24"/>
          <w:lang w:val="pt-BR"/>
        </w:rPr>
        <w:t>dois terços</w:t>
      </w:r>
      <w:r w:rsidRPr="00A84059">
        <w:rPr>
          <w:rFonts w:asciiTheme="minorHAnsi" w:hAnsiTheme="minorHAnsi"/>
          <w:sz w:val="24"/>
          <w:lang w:val="pt-BR"/>
        </w:rPr>
        <w:t xml:space="preserve">) das Debêntures em Circulação, em primeira convocação </w:t>
      </w:r>
      <w:r w:rsidR="001A42F8" w:rsidRPr="00A84059">
        <w:rPr>
          <w:rFonts w:asciiTheme="minorHAnsi" w:hAnsiTheme="minorHAnsi"/>
          <w:sz w:val="24"/>
          <w:lang w:val="pt-BR"/>
        </w:rPr>
        <w:t xml:space="preserve">e, </w:t>
      </w:r>
      <w:r w:rsidRPr="00A84059">
        <w:rPr>
          <w:rFonts w:asciiTheme="minorHAnsi" w:hAnsiTheme="minorHAnsi"/>
          <w:sz w:val="24"/>
          <w:lang w:val="pt-BR"/>
        </w:rPr>
        <w:t xml:space="preserve">em segunda convocação, </w:t>
      </w:r>
      <w:r w:rsidR="003E7C38">
        <w:rPr>
          <w:rFonts w:asciiTheme="minorHAnsi" w:hAnsiTheme="minorHAnsi"/>
          <w:sz w:val="24"/>
          <w:lang w:val="pt-BR"/>
        </w:rPr>
        <w:t>por</w:t>
      </w:r>
      <w:r w:rsidR="003E7C38" w:rsidRPr="00A84059">
        <w:rPr>
          <w:rFonts w:asciiTheme="minorHAnsi" w:hAnsiTheme="minorHAnsi"/>
          <w:sz w:val="24"/>
          <w:lang w:val="pt-BR"/>
        </w:rPr>
        <w:t xml:space="preserve"> </w:t>
      </w:r>
      <w:r w:rsidR="001A42F8" w:rsidRPr="00A84059">
        <w:rPr>
          <w:rFonts w:asciiTheme="minorHAnsi" w:hAnsiTheme="minorHAnsi"/>
          <w:sz w:val="24"/>
          <w:lang w:val="pt-BR"/>
        </w:rPr>
        <w:t xml:space="preserve">Debenturistas que representem, no mínimo, 50% (cinquenta por cento) mais uma das Debêntures presentes, desde que represente, no mínimo, 30% (trinta) por cento das Debêntures em </w:t>
      </w:r>
      <w:r w:rsidR="001A42F8" w:rsidRPr="00A84059">
        <w:rPr>
          <w:rFonts w:asciiTheme="minorHAnsi" w:hAnsiTheme="minorHAnsi"/>
          <w:sz w:val="24"/>
          <w:lang w:val="pt-BR"/>
        </w:rPr>
        <w:lastRenderedPageBreak/>
        <w:t>Circulação</w:t>
      </w:r>
      <w:r w:rsidR="001A42F8" w:rsidRPr="007B5845">
        <w:rPr>
          <w:rFonts w:asciiTheme="minorHAnsi" w:hAnsiTheme="minorHAnsi" w:cstheme="minorHAnsi"/>
          <w:sz w:val="24"/>
          <w:szCs w:val="24"/>
          <w:lang w:val="pt-BR"/>
        </w:rPr>
        <w:t>,</w:t>
      </w:r>
      <w:r w:rsidR="001A42F8"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poderão decidir por não declarar o vencimento antecipado das obrigações decorrentes das Debêntures, nos termos desta Escritura de Emissão, sendo certo que tal decisão terá caráter irrevogável e irretratável</w:t>
      </w:r>
      <w:r w:rsidR="00303102" w:rsidRPr="00C57861">
        <w:rPr>
          <w:rFonts w:asciiTheme="minorHAnsi" w:hAnsiTheme="minorHAnsi" w:cstheme="minorHAnsi"/>
          <w:sz w:val="24"/>
          <w:szCs w:val="24"/>
          <w:lang w:val="pt-BR"/>
        </w:rPr>
        <w:t xml:space="preserve"> </w:t>
      </w:r>
      <w:r w:rsidR="00940D50" w:rsidRPr="00C57861">
        <w:rPr>
          <w:rFonts w:asciiTheme="minorHAnsi" w:hAnsiTheme="minorHAnsi" w:cstheme="minorHAnsi"/>
          <w:sz w:val="24"/>
          <w:szCs w:val="24"/>
          <w:lang w:val="pt-BR"/>
        </w:rPr>
        <w:t>e não alterará as condições da Emissão.</w:t>
      </w:r>
      <w:r w:rsidR="00AC346B">
        <w:rPr>
          <w:rFonts w:asciiTheme="minorHAnsi" w:hAnsiTheme="minorHAnsi" w:cstheme="minorHAnsi"/>
          <w:sz w:val="24"/>
          <w:szCs w:val="24"/>
          <w:lang w:val="pt-BR"/>
        </w:rPr>
        <w:t xml:space="preserve"> </w:t>
      </w:r>
    </w:p>
    <w:p w14:paraId="116FACDE"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04477C5F" w14:textId="5EFAE8BA"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bookmarkStart w:id="130" w:name="_Ref416258031"/>
      <w:bookmarkStart w:id="131" w:name="_Ref392008814"/>
      <w:r w:rsidRPr="00C57861">
        <w:rPr>
          <w:rFonts w:asciiTheme="minorHAnsi" w:hAnsiTheme="minorHAnsi" w:cstheme="minorHAnsi"/>
          <w:sz w:val="24"/>
          <w:szCs w:val="24"/>
          <w:lang w:val="pt-BR"/>
        </w:rPr>
        <w:t xml:space="preserve">Na hipótese: (i) da não instalação ou não obtenção de quórum para deliberação, em segunda convocação, da Assembleia Geral de Debenturistas mencionada na Cláusula </w:t>
      </w:r>
      <w:r w:rsidR="0058537F" w:rsidRPr="00C57861">
        <w:rPr>
          <w:rFonts w:asciiTheme="minorHAnsi" w:hAnsiTheme="minorHAnsi" w:cstheme="minorHAnsi"/>
          <w:sz w:val="24"/>
          <w:szCs w:val="24"/>
          <w:lang w:val="pt-BR"/>
        </w:rPr>
        <w:t>6</w:t>
      </w:r>
      <w:r w:rsidRPr="00C57861">
        <w:rPr>
          <w:rFonts w:asciiTheme="minorHAnsi" w:hAnsiTheme="minorHAnsi" w:cstheme="minorHAnsi"/>
          <w:sz w:val="24"/>
          <w:szCs w:val="24"/>
          <w:lang w:val="pt-BR"/>
        </w:rPr>
        <w:t>.3 acima; ou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de não ser aprovada a não declaração de vencimento antecipado prevista na Cláusula </w:t>
      </w:r>
      <w:r w:rsidR="0058537F" w:rsidRPr="00C57861">
        <w:rPr>
          <w:rFonts w:asciiTheme="minorHAnsi" w:hAnsiTheme="minorHAnsi" w:cstheme="minorHAnsi"/>
          <w:sz w:val="24"/>
          <w:szCs w:val="24"/>
          <w:lang w:val="pt-BR"/>
        </w:rPr>
        <w:fldChar w:fldCharType="begin"/>
      </w:r>
      <w:r w:rsidR="0058537F" w:rsidRPr="00C57861">
        <w:rPr>
          <w:rFonts w:asciiTheme="minorHAnsi" w:hAnsiTheme="minorHAnsi" w:cstheme="minorHAnsi"/>
          <w:sz w:val="24"/>
          <w:szCs w:val="24"/>
          <w:lang w:val="pt-BR"/>
        </w:rPr>
        <w:instrText xml:space="preserve"> REF _Ref391996829 \r \h  \* MERGEFORMAT </w:instrText>
      </w:r>
      <w:r w:rsidR="0058537F" w:rsidRPr="00C57861">
        <w:rPr>
          <w:rFonts w:asciiTheme="minorHAnsi" w:hAnsiTheme="minorHAnsi" w:cstheme="minorHAnsi"/>
          <w:sz w:val="24"/>
          <w:szCs w:val="24"/>
          <w:lang w:val="pt-BR"/>
        </w:rPr>
      </w:r>
      <w:r w:rsidR="0058537F"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6.3</w:t>
      </w:r>
      <w:r w:rsidR="0058537F"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acima, o Agente Fiduciário deverá declarar o vencimento antecipado de todas as obrigações decorrentes das Debêntures, nos termos desta Escritura de Emissão.</w:t>
      </w:r>
      <w:bookmarkEnd w:id="130"/>
      <w:bookmarkEnd w:id="131"/>
    </w:p>
    <w:p w14:paraId="457AF312"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18CBD9F9" w14:textId="23E85504"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bookmarkStart w:id="132" w:name="_Ref474850768"/>
      <w:bookmarkStart w:id="133" w:name="_Ref392008803"/>
      <w:r w:rsidRPr="00C57861">
        <w:rPr>
          <w:rFonts w:asciiTheme="minorHAnsi" w:hAnsiTheme="minorHAnsi" w:cstheme="minorHAnsi"/>
          <w:sz w:val="24"/>
          <w:szCs w:val="24"/>
          <w:lang w:val="pt-BR"/>
        </w:rPr>
        <w:t xml:space="preserve">Em até </w:t>
      </w:r>
      <w:r w:rsidR="00341EB8">
        <w:rPr>
          <w:rFonts w:asciiTheme="minorHAnsi" w:hAnsiTheme="minorHAnsi" w:cstheme="minorHAnsi"/>
          <w:sz w:val="24"/>
          <w:szCs w:val="24"/>
          <w:lang w:val="pt-BR"/>
        </w:rPr>
        <w:t>3</w:t>
      </w:r>
      <w:r w:rsidRPr="00C57861">
        <w:rPr>
          <w:rFonts w:asciiTheme="minorHAnsi" w:hAnsiTheme="minorHAnsi" w:cstheme="minorHAnsi"/>
          <w:sz w:val="24"/>
          <w:szCs w:val="24"/>
          <w:lang w:val="pt-BR"/>
        </w:rPr>
        <w:t xml:space="preserve"> (</w:t>
      </w:r>
      <w:r w:rsidR="00341EB8">
        <w:rPr>
          <w:rFonts w:asciiTheme="minorHAnsi" w:hAnsiTheme="minorHAnsi" w:cstheme="minorHAnsi"/>
          <w:sz w:val="24"/>
          <w:szCs w:val="24"/>
          <w:lang w:val="pt-BR"/>
        </w:rPr>
        <w:t>três</w:t>
      </w:r>
      <w:r w:rsidRPr="00C57861">
        <w:rPr>
          <w:rFonts w:asciiTheme="minorHAnsi" w:hAnsiTheme="minorHAnsi" w:cstheme="minorHAnsi"/>
          <w:sz w:val="24"/>
          <w:szCs w:val="24"/>
          <w:lang w:val="pt-BR"/>
        </w:rPr>
        <w:t>) Dias Úteis contados da declaração ou verificação, conforme o caso, do vencimento antecipado das Debêntures, a Emissora obriga-se a efetuar o pagamento da totalidade das Debêntures, com o seu consequente cancelamento, mediante o pagamento na data da ocorrência do vencimento antecipado do Valor Nominal Unitário</w:t>
      </w:r>
      <w:r w:rsidR="00DE031D" w:rsidRPr="00C57861">
        <w:rPr>
          <w:rFonts w:asciiTheme="minorHAnsi" w:hAnsiTheme="minorHAnsi" w:cstheme="minorHAnsi"/>
          <w:sz w:val="24"/>
          <w:szCs w:val="24"/>
          <w:lang w:val="pt-BR"/>
        </w:rPr>
        <w:t xml:space="preserve"> Atualizado</w:t>
      </w:r>
      <w:r w:rsidRPr="00C57861">
        <w:rPr>
          <w:rFonts w:asciiTheme="minorHAnsi" w:hAnsiTheme="minorHAnsi" w:cstheme="minorHAnsi"/>
          <w:sz w:val="24"/>
          <w:szCs w:val="24"/>
          <w:lang w:val="pt-BR"/>
        </w:rPr>
        <w:t xml:space="preserve"> acrescido da Remuneração, calculada </w:t>
      </w:r>
      <w:r w:rsidRPr="00C57861">
        <w:rPr>
          <w:rFonts w:asciiTheme="minorHAnsi" w:hAnsiTheme="minorHAnsi" w:cstheme="minorHAnsi"/>
          <w:i/>
          <w:sz w:val="24"/>
          <w:szCs w:val="24"/>
          <w:lang w:val="pt-BR"/>
        </w:rPr>
        <w:t xml:space="preserve">pro rata </w:t>
      </w:r>
      <w:proofErr w:type="spellStart"/>
      <w:r w:rsidRPr="00C57861">
        <w:rPr>
          <w:rFonts w:asciiTheme="minorHAnsi" w:hAnsiTheme="minorHAnsi" w:cstheme="minorHAnsi"/>
          <w:i/>
          <w:sz w:val="24"/>
          <w:szCs w:val="24"/>
          <w:lang w:val="pt-BR"/>
        </w:rPr>
        <w:t>temporis</w:t>
      </w:r>
      <w:proofErr w:type="spellEnd"/>
      <w:r w:rsidRPr="00C57861">
        <w:rPr>
          <w:rFonts w:asciiTheme="minorHAnsi" w:hAnsiTheme="minorHAnsi" w:cstheme="minorHAnsi"/>
          <w:sz w:val="24"/>
          <w:szCs w:val="24"/>
          <w:lang w:val="pt-BR"/>
        </w:rPr>
        <w:t>, desde a primeira Data de Integralização ou a Data de Pagamento da Remuneração imediatamente anterior, conforme o caso, até a data do efetivo pagamento, sem prejuízo do pagamento dos Encargos Moratórios, quando for o caso.</w:t>
      </w:r>
      <w:bookmarkEnd w:id="132"/>
      <w:r w:rsidRPr="00C57861">
        <w:rPr>
          <w:rFonts w:asciiTheme="minorHAnsi" w:hAnsiTheme="minorHAnsi" w:cstheme="minorHAnsi"/>
          <w:sz w:val="24"/>
          <w:szCs w:val="24"/>
          <w:lang w:val="pt-BR"/>
        </w:rPr>
        <w:t xml:space="preserve"> </w:t>
      </w:r>
    </w:p>
    <w:p w14:paraId="5F75F687"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4B7F8769" w14:textId="6BBA139D"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bookmarkStart w:id="134" w:name="_Ref490581444"/>
      <w:r w:rsidRPr="00C57861">
        <w:rPr>
          <w:rFonts w:asciiTheme="minorHAnsi" w:hAnsiTheme="minorHAnsi" w:cstheme="minorHAnsi"/>
          <w:sz w:val="24"/>
          <w:szCs w:val="24"/>
          <w:lang w:val="pt-BR"/>
        </w:rPr>
        <w:t xml:space="preserve">O pagamento do Valor Nominal Unitário </w:t>
      </w:r>
      <w:r w:rsidR="00DE031D" w:rsidRPr="00C57861">
        <w:rPr>
          <w:rFonts w:asciiTheme="minorHAnsi" w:hAnsiTheme="minorHAnsi" w:cstheme="minorHAnsi"/>
          <w:sz w:val="24"/>
          <w:szCs w:val="24"/>
          <w:lang w:val="pt-BR"/>
        </w:rPr>
        <w:t xml:space="preserve">Atualizado </w:t>
      </w:r>
      <w:r w:rsidRPr="00C57861">
        <w:rPr>
          <w:rFonts w:asciiTheme="minorHAnsi" w:hAnsiTheme="minorHAnsi" w:cstheme="minorHAnsi"/>
          <w:sz w:val="24"/>
          <w:szCs w:val="24"/>
          <w:lang w:val="pt-BR"/>
        </w:rPr>
        <w:t xml:space="preserve">acrescido da Remuneração das Debêntures de que trata a Cláusula </w:t>
      </w:r>
      <w:r w:rsidR="0058537F" w:rsidRPr="00C57861">
        <w:rPr>
          <w:rFonts w:asciiTheme="minorHAnsi" w:hAnsiTheme="minorHAnsi" w:cstheme="minorHAnsi"/>
          <w:sz w:val="24"/>
          <w:szCs w:val="24"/>
          <w:lang w:val="pt-BR"/>
        </w:rPr>
        <w:t>6</w:t>
      </w:r>
      <w:r w:rsidRPr="00C57861">
        <w:rPr>
          <w:rFonts w:asciiTheme="minorHAnsi" w:hAnsiTheme="minorHAnsi" w:cstheme="minorHAnsi"/>
          <w:sz w:val="24"/>
          <w:szCs w:val="24"/>
          <w:lang w:val="pt-BR"/>
        </w:rPr>
        <w:t>.4 acima, assim como o pagamento de tais Debêntures, serão realizados observando-se os procedimentos do Escriturador, caso as Debêntures não estejam custodiadas eletronicamente na B3.</w:t>
      </w:r>
      <w:bookmarkEnd w:id="134"/>
      <w:r w:rsidRPr="00C57861">
        <w:rPr>
          <w:rFonts w:asciiTheme="minorHAnsi" w:hAnsiTheme="minorHAnsi" w:cstheme="minorHAnsi"/>
          <w:sz w:val="24"/>
          <w:szCs w:val="24"/>
          <w:lang w:val="pt-BR"/>
        </w:rPr>
        <w:t xml:space="preserve"> </w:t>
      </w:r>
    </w:p>
    <w:p w14:paraId="767AB656"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5CB1F05C" w14:textId="0A1579BE"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Caso o pagamento da totalidade das Debêntures previsto nesta Cláusula seja realizado por meio da B3, a Emissora deverá comunicar a B3, por meio de correspondência em conjunto com o Agente Fiduciário, sobre o tal pagamento, com, no mínimo, 3 (três) Dias Úteis de antecedência da data estipulada para a sua realização.</w:t>
      </w:r>
      <w:r w:rsidR="007A6A3B" w:rsidRPr="00C57861">
        <w:rPr>
          <w:rFonts w:asciiTheme="minorHAnsi" w:hAnsiTheme="minorHAnsi" w:cstheme="minorHAnsi"/>
          <w:sz w:val="24"/>
          <w:szCs w:val="24"/>
          <w:lang w:val="pt-BR"/>
        </w:rPr>
        <w:t xml:space="preserve"> Não obstante, a B3 deverá ser comunicada imediatamente após a declaração do vencimento antecipado.</w:t>
      </w:r>
    </w:p>
    <w:p w14:paraId="315EE1A6" w14:textId="77777777" w:rsidR="0058537F" w:rsidRPr="00C57861" w:rsidRDefault="0058537F" w:rsidP="00462CFD">
      <w:pPr>
        <w:pStyle w:val="PargrafodaLista"/>
        <w:spacing w:line="288" w:lineRule="auto"/>
        <w:rPr>
          <w:rFonts w:asciiTheme="minorHAnsi" w:hAnsiTheme="minorHAnsi" w:cstheme="minorHAnsi"/>
          <w:sz w:val="24"/>
          <w:szCs w:val="24"/>
        </w:rPr>
      </w:pPr>
    </w:p>
    <w:p w14:paraId="20036A2F" w14:textId="77777777" w:rsidR="0058537F" w:rsidRPr="00C57861" w:rsidRDefault="0058537F"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Os valores das Cláusula 6.2 e 6.3 serão corrigidos anualmente, de acordo com a variação do índice IPCA, ou na falta deste, ou ainda na impossibilidade de sua utilização, pelo índice que vier a substituí-lo.</w:t>
      </w:r>
    </w:p>
    <w:p w14:paraId="3E0D4E7D"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1F88DAD8" w14:textId="2A859385" w:rsidR="00322A5B" w:rsidRPr="00C57861" w:rsidRDefault="00322A5B" w:rsidP="00462CFD">
      <w:pPr>
        <w:pStyle w:val="Level1"/>
        <w:numPr>
          <w:ilvl w:val="0"/>
          <w:numId w:val="12"/>
        </w:numPr>
        <w:spacing w:before="0" w:after="0" w:line="288" w:lineRule="auto"/>
        <w:ind w:left="0" w:firstLine="0"/>
        <w:jc w:val="center"/>
        <w:rPr>
          <w:rFonts w:asciiTheme="minorHAnsi" w:hAnsiTheme="minorHAnsi" w:cstheme="minorHAnsi"/>
          <w:sz w:val="24"/>
          <w:szCs w:val="24"/>
        </w:rPr>
      </w:pPr>
      <w:bookmarkStart w:id="135" w:name="_DV_M194"/>
      <w:bookmarkStart w:id="136" w:name="_DV_C150"/>
      <w:bookmarkEnd w:id="133"/>
      <w:bookmarkEnd w:id="135"/>
      <w:bookmarkEnd w:id="136"/>
      <w:r w:rsidRPr="00C57861">
        <w:rPr>
          <w:rFonts w:asciiTheme="minorHAnsi" w:hAnsiTheme="minorHAnsi" w:cstheme="minorHAnsi"/>
          <w:sz w:val="24"/>
          <w:szCs w:val="24"/>
        </w:rPr>
        <w:lastRenderedPageBreak/>
        <w:t xml:space="preserve">CLÁUSULA </w:t>
      </w:r>
      <w:r w:rsidR="00DB56D5" w:rsidRPr="00C57861">
        <w:rPr>
          <w:rFonts w:asciiTheme="minorHAnsi" w:hAnsiTheme="minorHAnsi" w:cstheme="minorHAnsi"/>
          <w:sz w:val="24"/>
          <w:szCs w:val="24"/>
        </w:rPr>
        <w:t>SÉTIMA</w:t>
      </w:r>
      <w:r w:rsidRPr="00C57861">
        <w:rPr>
          <w:rFonts w:asciiTheme="minorHAnsi" w:hAnsiTheme="minorHAnsi" w:cstheme="minorHAnsi"/>
          <w:sz w:val="24"/>
          <w:szCs w:val="24"/>
        </w:rPr>
        <w:t xml:space="preserve"> - OBRIGAÇÕES ADICIONAIS DA EMISSORA </w:t>
      </w:r>
    </w:p>
    <w:p w14:paraId="6040443E" w14:textId="77777777" w:rsidR="00322A5B" w:rsidRPr="00C57861" w:rsidRDefault="00322A5B" w:rsidP="00462CFD">
      <w:pPr>
        <w:pStyle w:val="Level1"/>
        <w:numPr>
          <w:ilvl w:val="0"/>
          <w:numId w:val="0"/>
        </w:numPr>
        <w:spacing w:before="0" w:after="0" w:line="288" w:lineRule="auto"/>
        <w:jc w:val="left"/>
        <w:rPr>
          <w:rFonts w:asciiTheme="minorHAnsi" w:hAnsiTheme="minorHAnsi" w:cstheme="minorHAnsi"/>
          <w:sz w:val="24"/>
          <w:szCs w:val="24"/>
        </w:rPr>
      </w:pPr>
    </w:p>
    <w:p w14:paraId="1C86EC12" w14:textId="4FEBD73B"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137" w:name="_Ref517440872"/>
      <w:bookmarkStart w:id="138" w:name="_Ref63341696"/>
      <w:r w:rsidRPr="00C57861">
        <w:rPr>
          <w:rFonts w:asciiTheme="minorHAnsi" w:hAnsiTheme="minorHAnsi" w:cstheme="minorHAnsi"/>
          <w:sz w:val="24"/>
          <w:szCs w:val="24"/>
          <w:lang w:val="pt-BR"/>
        </w:rPr>
        <w:t>Observadas as demais obrigações previstas nesta Escritura de Emissão, conforme aplicável, enquanto o saldo devedor das Debêntures não for integralmente pago, a Emissora obriga-se, conforme aplicável, a:</w:t>
      </w:r>
      <w:bookmarkEnd w:id="137"/>
      <w:bookmarkEnd w:id="138"/>
    </w:p>
    <w:p w14:paraId="7F1B3771"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522AE023"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139" w:name="_Ref517440885"/>
      <w:r w:rsidRPr="00C57861">
        <w:rPr>
          <w:rFonts w:asciiTheme="minorHAnsi" w:hAnsiTheme="minorHAnsi" w:cstheme="minorHAnsi"/>
          <w:sz w:val="24"/>
          <w:szCs w:val="24"/>
          <w:lang w:val="pt-BR"/>
        </w:rPr>
        <w:t>disponibilizar ao Agente Fiduciário:</w:t>
      </w:r>
      <w:bookmarkEnd w:id="139"/>
    </w:p>
    <w:p w14:paraId="51E582BE"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6CD59FAB" w14:textId="00546012" w:rsidR="00322A5B" w:rsidRPr="00C57861" w:rsidRDefault="00322A5B" w:rsidP="00462CFD">
      <w:pPr>
        <w:pStyle w:val="Level5"/>
        <w:numPr>
          <w:ilvl w:val="4"/>
          <w:numId w:val="12"/>
        </w:numPr>
        <w:spacing w:after="0" w:line="288" w:lineRule="auto"/>
        <w:ind w:left="851" w:hanging="284"/>
        <w:rPr>
          <w:rFonts w:asciiTheme="minorHAnsi" w:hAnsiTheme="minorHAnsi" w:cstheme="minorHAnsi"/>
          <w:b/>
          <w:sz w:val="24"/>
          <w:szCs w:val="24"/>
          <w:lang w:val="pt-BR"/>
        </w:rPr>
      </w:pPr>
      <w:bookmarkStart w:id="140" w:name="_Ref517440849"/>
      <w:r w:rsidRPr="00C57861">
        <w:rPr>
          <w:rFonts w:asciiTheme="minorHAnsi" w:hAnsiTheme="minorHAnsi" w:cstheme="minorHAnsi"/>
          <w:sz w:val="24"/>
          <w:szCs w:val="24"/>
          <w:lang w:val="pt-BR"/>
        </w:rPr>
        <w:t xml:space="preserve">em até </w:t>
      </w:r>
      <w:r w:rsidR="007C542C" w:rsidRPr="00C57861">
        <w:rPr>
          <w:rFonts w:asciiTheme="minorHAnsi" w:hAnsiTheme="minorHAnsi" w:cstheme="minorHAnsi"/>
          <w:sz w:val="24"/>
          <w:szCs w:val="24"/>
          <w:lang w:val="pt-BR"/>
        </w:rPr>
        <w:t>90 (noventa) dias, a contar da data de encerramento do exercício social</w:t>
      </w:r>
      <w:r w:rsidR="0074367D" w:rsidRPr="00C57861">
        <w:rPr>
          <w:rFonts w:asciiTheme="minorHAnsi" w:hAnsiTheme="minorHAnsi" w:cstheme="minorHAnsi"/>
          <w:sz w:val="24"/>
          <w:szCs w:val="24"/>
          <w:lang w:val="pt-BR"/>
        </w:rPr>
        <w:t xml:space="preserve">, ou em </w:t>
      </w:r>
      <w:r w:rsidRPr="00C57861">
        <w:rPr>
          <w:rFonts w:asciiTheme="minorHAnsi" w:hAnsiTheme="minorHAnsi" w:cstheme="minorHAnsi"/>
          <w:sz w:val="24"/>
          <w:szCs w:val="24"/>
          <w:lang w:val="pt-BR"/>
        </w:rPr>
        <w:t>5 (cinco) Dias Úteis contados da data de sua divulgação, o que ocorrer primeiro, de suas demonstrações financeiras consolidadas anuais, (1) cópia de suas demonstrações financeiras consolidadas completas relativas ao respectivo exercício social, acompanhadas do relatório da administração e do parecer dos auditores independentes;</w:t>
      </w:r>
      <w:r w:rsidR="00D74FAA" w:rsidRPr="00C57861">
        <w:rPr>
          <w:rFonts w:asciiTheme="minorHAnsi" w:hAnsiTheme="minorHAnsi" w:cstheme="minorHAnsi"/>
          <w:sz w:val="24"/>
          <w:szCs w:val="24"/>
          <w:lang w:val="pt-BR"/>
        </w:rPr>
        <w:t xml:space="preserve"> </w:t>
      </w:r>
      <w:r w:rsidR="00303102" w:rsidRPr="00C57861">
        <w:rPr>
          <w:rFonts w:asciiTheme="minorHAnsi" w:hAnsiTheme="minorHAnsi" w:cstheme="minorHAnsi"/>
          <w:sz w:val="24"/>
          <w:szCs w:val="24"/>
          <w:lang w:val="pt-BR"/>
        </w:rPr>
        <w:t>(2) relatório consolidado da memória de cálculo do Índice Financeiro, elaborado pela Emissora, compreendendo todas as rubricas necessárias que demonstrem o cálculo do Índice Financeiro sob pena de impossibilidade de acompanhamento pelo Agente Fiduciário, podendo este solicitar à Emissora todos os eventuais esclarecimentos adicionais que se façam necessários; (3)</w:t>
      </w:r>
      <w:r w:rsidRPr="00C57861">
        <w:rPr>
          <w:rFonts w:asciiTheme="minorHAnsi" w:hAnsiTheme="minorHAnsi" w:cstheme="minorHAnsi"/>
          <w:sz w:val="24"/>
          <w:szCs w:val="24"/>
          <w:lang w:val="pt-BR"/>
        </w:rPr>
        <w:t xml:space="preserve"> declaração de representante legal da Emissora com poderes comprovadamente para tanto atestando o cumprimento das disposições desta Escritura de Emissão, </w:t>
      </w:r>
      <w:r w:rsidR="00DF13B2" w:rsidRPr="00C57861">
        <w:rPr>
          <w:rFonts w:asciiTheme="minorHAnsi" w:hAnsiTheme="minorHAnsi" w:cstheme="minorHAnsi"/>
          <w:sz w:val="24"/>
          <w:szCs w:val="24"/>
          <w:lang w:val="pt-BR"/>
        </w:rPr>
        <w:t>acerca da não ocorrência de qualquer das hipóteses de vencimento antecipado, nos termos desta Escritura de Emissão, perante os Debenturistas</w:t>
      </w:r>
      <w:r w:rsidRPr="00C57861">
        <w:rPr>
          <w:rFonts w:asciiTheme="minorHAnsi" w:hAnsiTheme="minorHAnsi" w:cstheme="minorHAnsi"/>
          <w:sz w:val="24"/>
          <w:szCs w:val="24"/>
          <w:lang w:val="pt-BR"/>
        </w:rPr>
        <w:t xml:space="preserve">, </w:t>
      </w:r>
      <w:r w:rsidR="00B06C46" w:rsidRPr="00C57861">
        <w:rPr>
          <w:rFonts w:asciiTheme="minorHAnsi" w:hAnsiTheme="minorHAnsi" w:cstheme="minorHAnsi"/>
          <w:sz w:val="24"/>
          <w:szCs w:val="24"/>
          <w:lang w:val="pt-BR"/>
        </w:rPr>
        <w:t>que não foram praticados atos em desacordo com seu estatuto social</w:t>
      </w:r>
      <w:r w:rsidRPr="00C57861">
        <w:rPr>
          <w:rFonts w:asciiTheme="minorHAnsi" w:hAnsiTheme="minorHAnsi" w:cstheme="minorHAnsi"/>
          <w:sz w:val="24"/>
          <w:szCs w:val="24"/>
          <w:lang w:val="pt-BR"/>
        </w:rPr>
        <w:t>, podendo este solicitar à Emissora todos os eventuais esclarecimentos adicionais que se façam necessários;</w:t>
      </w:r>
      <w:bookmarkEnd w:id="140"/>
      <w:r w:rsidR="00C67998" w:rsidRPr="00C57861">
        <w:rPr>
          <w:rFonts w:asciiTheme="minorHAnsi" w:hAnsiTheme="minorHAnsi" w:cstheme="minorHAnsi"/>
          <w:sz w:val="24"/>
          <w:szCs w:val="24"/>
          <w:lang w:val="pt-BR"/>
        </w:rPr>
        <w:t xml:space="preserve"> </w:t>
      </w:r>
    </w:p>
    <w:p w14:paraId="351FC6C3" w14:textId="77777777" w:rsidR="008C572D" w:rsidRPr="00C57861" w:rsidRDefault="008C572D" w:rsidP="00462CFD">
      <w:pPr>
        <w:pStyle w:val="Level5"/>
        <w:numPr>
          <w:ilvl w:val="0"/>
          <w:numId w:val="0"/>
        </w:numPr>
        <w:spacing w:after="0" w:line="288" w:lineRule="auto"/>
        <w:rPr>
          <w:rFonts w:asciiTheme="minorHAnsi" w:hAnsiTheme="minorHAnsi" w:cstheme="minorHAnsi"/>
          <w:sz w:val="24"/>
          <w:szCs w:val="24"/>
          <w:lang w:val="pt-BR"/>
        </w:rPr>
      </w:pPr>
    </w:p>
    <w:p w14:paraId="18EEF66B" w14:textId="15F66A91" w:rsidR="008C572D" w:rsidRPr="00C57861" w:rsidRDefault="008C572D" w:rsidP="00462CFD">
      <w:pPr>
        <w:pStyle w:val="Level5"/>
        <w:numPr>
          <w:ilvl w:val="4"/>
          <w:numId w:val="12"/>
        </w:numPr>
        <w:spacing w:after="0" w:line="288" w:lineRule="auto"/>
        <w:ind w:left="851" w:hanging="284"/>
        <w:rPr>
          <w:rFonts w:asciiTheme="minorHAnsi" w:hAnsiTheme="minorHAnsi" w:cstheme="minorHAnsi"/>
          <w:sz w:val="24"/>
          <w:szCs w:val="24"/>
          <w:lang w:val="pt-BR"/>
        </w:rPr>
      </w:pPr>
      <w:r w:rsidRPr="00C57861">
        <w:rPr>
          <w:rFonts w:asciiTheme="minorHAnsi" w:hAnsiTheme="minorHAnsi" w:cstheme="minorHAnsi"/>
          <w:sz w:val="24"/>
          <w:szCs w:val="24"/>
          <w:lang w:val="pt-BR"/>
        </w:rPr>
        <w:t>em até 45 (quarenta e cinco) dias após o término de cada trimestre social, cópia de s</w:t>
      </w:r>
      <w:r w:rsidR="00A2036E" w:rsidRPr="00C57861">
        <w:rPr>
          <w:rFonts w:asciiTheme="minorHAnsi" w:hAnsiTheme="minorHAnsi" w:cstheme="minorHAnsi"/>
          <w:sz w:val="24"/>
          <w:szCs w:val="24"/>
          <w:lang w:val="pt-BR"/>
        </w:rPr>
        <w:t xml:space="preserve">uas </w:t>
      </w:r>
      <w:r w:rsidR="00A2036E" w:rsidRPr="00C57861">
        <w:rPr>
          <w:rFonts w:asciiTheme="minorHAnsi" w:hAnsiTheme="minorHAnsi" w:cstheme="minorHAnsi"/>
          <w:bCs/>
          <w:sz w:val="24"/>
          <w:szCs w:val="24"/>
          <w:lang w:val="pt-BR"/>
        </w:rPr>
        <w:t>informações trimestrais (ITR)</w:t>
      </w:r>
      <w:r w:rsidRPr="00C57861">
        <w:rPr>
          <w:rFonts w:asciiTheme="minorHAnsi" w:hAnsiTheme="minorHAnsi" w:cstheme="minorHAnsi"/>
          <w:sz w:val="24"/>
          <w:szCs w:val="24"/>
          <w:lang w:val="pt-BR"/>
        </w:rPr>
        <w:t>, acompanhadas de revisão dos auditores independentes, sob pena de impossibilidade de acompanhamento pelo Agente Fiduciário</w:t>
      </w:r>
      <w:r w:rsidR="00303102" w:rsidRPr="00C57861">
        <w:rPr>
          <w:rFonts w:asciiTheme="minorHAnsi" w:hAnsiTheme="minorHAnsi" w:cstheme="minorHAnsi"/>
          <w:sz w:val="24"/>
          <w:szCs w:val="24"/>
          <w:lang w:val="pt-BR"/>
        </w:rPr>
        <w:t>, acompanhadas de revisão dos auditores independentes, bem como relatório consolidado da memória de cálculo do Índice Financeiro, elaborado pela Emissora, compreendendo todas as rubricas necessárias que demonstrem o cálculo dos Índice Financeiro sob pena de impossibilidade de acompanhamento pelo Agente Fiduciário, podendo este solicitar à Emissora todos os eventuais esclarecimentos adicionais que se façam necessários</w:t>
      </w:r>
      <w:r w:rsidRPr="00C57861">
        <w:rPr>
          <w:rFonts w:asciiTheme="minorHAnsi" w:hAnsiTheme="minorHAnsi" w:cstheme="minorHAnsi"/>
          <w:sz w:val="24"/>
          <w:szCs w:val="24"/>
          <w:lang w:val="pt-BR"/>
        </w:rPr>
        <w:t>;</w:t>
      </w:r>
    </w:p>
    <w:p w14:paraId="1F18E3FC" w14:textId="77777777" w:rsidR="008C572D" w:rsidRPr="00C57861" w:rsidRDefault="008C572D" w:rsidP="00462CFD">
      <w:pPr>
        <w:pStyle w:val="PargrafodaLista"/>
        <w:spacing w:line="288" w:lineRule="auto"/>
        <w:rPr>
          <w:rFonts w:asciiTheme="minorHAnsi" w:hAnsiTheme="minorHAnsi" w:cstheme="minorHAnsi"/>
          <w:sz w:val="24"/>
          <w:szCs w:val="24"/>
        </w:rPr>
      </w:pPr>
    </w:p>
    <w:p w14:paraId="4D479365" w14:textId="7865D90B" w:rsidR="00322A5B" w:rsidRPr="00C57861" w:rsidRDefault="00322A5B" w:rsidP="00462CFD">
      <w:pPr>
        <w:pStyle w:val="Level5"/>
        <w:numPr>
          <w:ilvl w:val="4"/>
          <w:numId w:val="12"/>
        </w:numPr>
        <w:spacing w:after="0" w:line="288" w:lineRule="auto"/>
        <w:ind w:left="851" w:hanging="284"/>
        <w:rPr>
          <w:rFonts w:asciiTheme="minorHAnsi" w:hAnsiTheme="minorHAnsi" w:cstheme="minorHAnsi"/>
          <w:sz w:val="24"/>
          <w:szCs w:val="24"/>
          <w:lang w:val="pt-BR"/>
        </w:rPr>
      </w:pPr>
      <w:r w:rsidRPr="00C57861">
        <w:rPr>
          <w:rFonts w:asciiTheme="minorHAnsi" w:hAnsiTheme="minorHAnsi" w:cstheme="minorHAnsi"/>
          <w:sz w:val="24"/>
          <w:szCs w:val="24"/>
          <w:lang w:val="pt-BR"/>
        </w:rPr>
        <w:lastRenderedPageBreak/>
        <w:t xml:space="preserve">cópia dos avisos aos Debenturistas, fatos relevantes, assim como atas de assembleias gerais e reuniões do Conselho de Administração da Emissora que, de alguma forma, envolvam interesse dos Debenturistas, </w:t>
      </w:r>
      <w:r w:rsidR="00DE031D" w:rsidRPr="00C57861">
        <w:rPr>
          <w:rFonts w:asciiTheme="minorHAnsi" w:hAnsiTheme="minorHAnsi" w:cstheme="minorHAnsi"/>
          <w:sz w:val="24"/>
          <w:szCs w:val="24"/>
          <w:lang w:val="pt-BR"/>
        </w:rPr>
        <w:t xml:space="preserve">em </w:t>
      </w:r>
      <w:r w:rsidRPr="00C57861">
        <w:rPr>
          <w:rFonts w:asciiTheme="minorHAnsi" w:hAnsiTheme="minorHAnsi" w:cstheme="minorHAnsi"/>
          <w:sz w:val="24"/>
          <w:szCs w:val="24"/>
          <w:lang w:val="pt-BR"/>
        </w:rPr>
        <w:t>até 3 (três) Dias Úteis após sua publicação ou, se não forem publicados, da data em que forem realizados;</w:t>
      </w:r>
      <w:r w:rsidR="00871792">
        <w:rPr>
          <w:rFonts w:asciiTheme="minorHAnsi" w:hAnsiTheme="minorHAnsi" w:cstheme="minorHAnsi"/>
          <w:sz w:val="24"/>
          <w:szCs w:val="24"/>
          <w:lang w:val="pt-BR"/>
        </w:rPr>
        <w:t xml:space="preserve"> </w:t>
      </w:r>
    </w:p>
    <w:p w14:paraId="4DEE77D6" w14:textId="77777777" w:rsidR="00322A5B" w:rsidRPr="00C57861" w:rsidRDefault="00322A5B" w:rsidP="00462CFD">
      <w:pPr>
        <w:pStyle w:val="Level5"/>
        <w:numPr>
          <w:ilvl w:val="0"/>
          <w:numId w:val="0"/>
        </w:numPr>
        <w:spacing w:after="0" w:line="288" w:lineRule="auto"/>
        <w:ind w:left="851" w:hanging="284"/>
        <w:rPr>
          <w:rFonts w:asciiTheme="minorHAnsi" w:hAnsiTheme="minorHAnsi" w:cstheme="minorHAnsi"/>
          <w:sz w:val="24"/>
          <w:szCs w:val="24"/>
          <w:lang w:val="pt-BR"/>
        </w:rPr>
      </w:pPr>
    </w:p>
    <w:p w14:paraId="50782708" w14:textId="77777777" w:rsidR="00322A5B" w:rsidRPr="00C57861" w:rsidRDefault="00322A5B" w:rsidP="00462CFD">
      <w:pPr>
        <w:pStyle w:val="Level5"/>
        <w:numPr>
          <w:ilvl w:val="4"/>
          <w:numId w:val="12"/>
        </w:numPr>
        <w:spacing w:after="0" w:line="288" w:lineRule="auto"/>
        <w:ind w:left="851" w:hanging="284"/>
        <w:rPr>
          <w:rFonts w:asciiTheme="minorHAnsi" w:hAnsiTheme="minorHAnsi" w:cstheme="minorHAnsi"/>
          <w:sz w:val="24"/>
          <w:szCs w:val="24"/>
          <w:lang w:val="pt-BR"/>
        </w:rPr>
      </w:pPr>
      <w:r w:rsidRPr="00C57861">
        <w:rPr>
          <w:rFonts w:asciiTheme="minorHAnsi" w:hAnsiTheme="minorHAnsi" w:cstheme="minorHAnsi"/>
          <w:sz w:val="24"/>
          <w:szCs w:val="24"/>
          <w:lang w:val="pt-BR"/>
        </w:rPr>
        <w:t>em até 10 (dez) Dias Úteis da data de solicitação, qualquer informação relevante para a presente Emissão que lhe venha a ser razoavelmente solicitada, por escrito, pelo Agente Fiduciário;</w:t>
      </w:r>
    </w:p>
    <w:p w14:paraId="2C7E3307" w14:textId="77777777" w:rsidR="00322A5B" w:rsidRPr="00C57861" w:rsidRDefault="00322A5B" w:rsidP="00462CFD">
      <w:pPr>
        <w:pStyle w:val="PargrafodaLista"/>
        <w:spacing w:line="288" w:lineRule="auto"/>
        <w:ind w:left="851" w:hanging="284"/>
        <w:rPr>
          <w:rFonts w:asciiTheme="minorHAnsi" w:hAnsiTheme="minorHAnsi" w:cstheme="minorHAnsi"/>
          <w:sz w:val="24"/>
          <w:szCs w:val="24"/>
        </w:rPr>
      </w:pPr>
    </w:p>
    <w:p w14:paraId="06A9A262" w14:textId="34BDAC60" w:rsidR="007C3D8A" w:rsidRPr="00C57861" w:rsidRDefault="00322A5B" w:rsidP="00462CFD">
      <w:pPr>
        <w:pStyle w:val="Level5"/>
        <w:numPr>
          <w:ilvl w:val="4"/>
          <w:numId w:val="12"/>
        </w:numPr>
        <w:spacing w:after="0" w:line="288" w:lineRule="auto"/>
        <w:ind w:left="851" w:hanging="284"/>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em até </w:t>
      </w:r>
      <w:r w:rsidR="00D94B1F" w:rsidRPr="00C57861">
        <w:rPr>
          <w:rFonts w:asciiTheme="minorHAnsi" w:hAnsiTheme="minorHAnsi" w:cstheme="minorHAnsi"/>
          <w:sz w:val="24"/>
          <w:szCs w:val="24"/>
          <w:lang w:val="pt-BR"/>
        </w:rPr>
        <w:t>10</w:t>
      </w:r>
      <w:r w:rsidRPr="00C57861">
        <w:rPr>
          <w:rFonts w:asciiTheme="minorHAnsi" w:hAnsiTheme="minorHAnsi" w:cstheme="minorHAnsi"/>
          <w:sz w:val="24"/>
          <w:szCs w:val="24"/>
          <w:lang w:val="pt-BR"/>
        </w:rPr>
        <w:t xml:space="preserve"> (</w:t>
      </w:r>
      <w:r w:rsidR="00D94B1F" w:rsidRPr="00C57861">
        <w:rPr>
          <w:rFonts w:asciiTheme="minorHAnsi" w:hAnsiTheme="minorHAnsi" w:cstheme="minorHAnsi"/>
          <w:sz w:val="24"/>
          <w:szCs w:val="24"/>
          <w:lang w:val="pt-BR"/>
        </w:rPr>
        <w:t>dez</w:t>
      </w:r>
      <w:r w:rsidRPr="00C57861">
        <w:rPr>
          <w:rFonts w:asciiTheme="minorHAnsi" w:hAnsiTheme="minorHAnsi" w:cstheme="minorHAnsi"/>
          <w:sz w:val="24"/>
          <w:szCs w:val="24"/>
          <w:lang w:val="pt-BR"/>
        </w:rPr>
        <w:t>) Dias Úteis contados da solicitação do Agente Fiduciário,</w:t>
      </w:r>
      <w:r w:rsidR="006A2644" w:rsidRPr="00C57861">
        <w:rPr>
          <w:rFonts w:asciiTheme="minorHAnsi" w:hAnsiTheme="minorHAnsi" w:cstheme="minorHAnsi"/>
          <w:sz w:val="24"/>
          <w:szCs w:val="24"/>
          <w:lang w:val="pt-BR"/>
        </w:rPr>
        <w:t xml:space="preserve"> podendo ser prorrogado por igual período</w:t>
      </w:r>
      <w:r w:rsidR="00E2528D" w:rsidRPr="00C57861">
        <w:rPr>
          <w:rFonts w:asciiTheme="minorHAnsi" w:hAnsiTheme="minorHAnsi" w:cstheme="minorHAnsi"/>
          <w:sz w:val="24"/>
          <w:szCs w:val="24"/>
          <w:lang w:val="pt-BR"/>
        </w:rPr>
        <w:t>,</w:t>
      </w:r>
      <w:r w:rsidR="006A2644" w:rsidRPr="00C57861">
        <w:rPr>
          <w:rFonts w:asciiTheme="minorHAnsi" w:hAnsiTheme="minorHAnsi" w:cstheme="minorHAnsi"/>
          <w:sz w:val="24"/>
          <w:szCs w:val="24"/>
          <w:lang w:val="pt-BR"/>
        </w:rPr>
        <w:t xml:space="preserve"> se for</w:t>
      </w:r>
      <w:r w:rsidR="00127B6B" w:rsidRPr="00C57861">
        <w:rPr>
          <w:rFonts w:asciiTheme="minorHAnsi" w:hAnsiTheme="minorHAnsi" w:cstheme="minorHAnsi"/>
          <w:sz w:val="24"/>
          <w:szCs w:val="24"/>
          <w:lang w:val="pt-BR"/>
        </w:rPr>
        <w:t xml:space="preserve"> apresentada justificativa razoável pela Emissora,</w:t>
      </w:r>
      <w:r w:rsidRPr="00C57861">
        <w:rPr>
          <w:rFonts w:asciiTheme="minorHAnsi" w:hAnsiTheme="minorHAnsi" w:cstheme="minorHAnsi"/>
          <w:sz w:val="24"/>
          <w:szCs w:val="24"/>
          <w:lang w:val="pt-BR"/>
        </w:rPr>
        <w:t xml:space="preserve"> informações e documentos</w:t>
      </w:r>
      <w:r w:rsidR="000304BB" w:rsidRPr="00C57861">
        <w:rPr>
          <w:rFonts w:asciiTheme="minorHAnsi" w:hAnsiTheme="minorHAnsi" w:cstheme="minorHAnsi"/>
          <w:sz w:val="24"/>
          <w:szCs w:val="24"/>
          <w:lang w:val="pt-BR"/>
        </w:rPr>
        <w:t xml:space="preserve"> razoavelmente</w:t>
      </w:r>
      <w:r w:rsidRPr="00C57861">
        <w:rPr>
          <w:rFonts w:asciiTheme="minorHAnsi" w:hAnsiTheme="minorHAnsi" w:cstheme="minorHAnsi"/>
          <w:sz w:val="24"/>
          <w:szCs w:val="24"/>
          <w:lang w:val="pt-BR"/>
        </w:rPr>
        <w:t xml:space="preserve"> necessários para a comprovação da utilização da totalidade dos recursos oriundos da Oferta, em conformidade com a Cláusula </w:t>
      </w:r>
      <w:r w:rsidR="001C5E33" w:rsidRPr="00C57861">
        <w:rPr>
          <w:rFonts w:asciiTheme="minorHAnsi" w:hAnsiTheme="minorHAnsi" w:cstheme="minorHAnsi"/>
          <w:sz w:val="24"/>
          <w:szCs w:val="24"/>
          <w:lang w:val="pt-BR"/>
        </w:rPr>
        <w:t>3</w:t>
      </w:r>
      <w:r w:rsidR="002F459C" w:rsidRPr="00C57861">
        <w:rPr>
          <w:rFonts w:asciiTheme="minorHAnsi" w:hAnsiTheme="minorHAnsi" w:cstheme="minorHAnsi"/>
          <w:sz w:val="24"/>
          <w:szCs w:val="24"/>
          <w:lang w:val="pt-BR"/>
        </w:rPr>
        <w:t>.2</w:t>
      </w:r>
      <w:r w:rsidRPr="00C57861">
        <w:rPr>
          <w:rFonts w:asciiTheme="minorHAnsi" w:hAnsiTheme="minorHAnsi" w:cstheme="minorHAnsi"/>
          <w:sz w:val="24"/>
          <w:szCs w:val="24"/>
          <w:lang w:val="pt-BR"/>
        </w:rPr>
        <w:t xml:space="preserve"> acima;</w:t>
      </w:r>
      <w:r w:rsidR="009B6835" w:rsidRPr="00C57861">
        <w:rPr>
          <w:rFonts w:asciiTheme="minorHAnsi" w:hAnsiTheme="minorHAnsi" w:cstheme="minorHAnsi"/>
          <w:sz w:val="24"/>
          <w:szCs w:val="24"/>
          <w:lang w:val="pt-BR"/>
        </w:rPr>
        <w:t xml:space="preserve"> </w:t>
      </w:r>
    </w:p>
    <w:p w14:paraId="35A41F13" w14:textId="22ABA70D" w:rsidR="00C56A06" w:rsidRPr="00C57861" w:rsidRDefault="00C56A06" w:rsidP="004713C9">
      <w:pPr>
        <w:spacing w:line="288" w:lineRule="auto"/>
        <w:rPr>
          <w:rFonts w:asciiTheme="minorHAnsi" w:hAnsiTheme="minorHAnsi" w:cstheme="minorHAnsi"/>
          <w:sz w:val="24"/>
          <w:szCs w:val="24"/>
        </w:rPr>
      </w:pPr>
    </w:p>
    <w:p w14:paraId="234345BB" w14:textId="77777777" w:rsidR="00322A5B" w:rsidRPr="00C57861" w:rsidRDefault="00322A5B" w:rsidP="00462CFD">
      <w:pPr>
        <w:pStyle w:val="PargrafodaLista"/>
        <w:spacing w:line="288" w:lineRule="auto"/>
        <w:ind w:left="851" w:hanging="284"/>
        <w:rPr>
          <w:rFonts w:asciiTheme="minorHAnsi" w:hAnsiTheme="minorHAnsi" w:cstheme="minorHAnsi"/>
          <w:sz w:val="24"/>
          <w:szCs w:val="24"/>
        </w:rPr>
      </w:pPr>
    </w:p>
    <w:p w14:paraId="66D6CD8E" w14:textId="6395B91F" w:rsidR="00322A5B" w:rsidRPr="00C57861" w:rsidRDefault="00322A5B" w:rsidP="00462CFD">
      <w:pPr>
        <w:pStyle w:val="Level5"/>
        <w:numPr>
          <w:ilvl w:val="4"/>
          <w:numId w:val="12"/>
        </w:numPr>
        <w:spacing w:after="0" w:line="288" w:lineRule="auto"/>
        <w:ind w:left="851" w:hanging="284"/>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informações a respeito da ocorrência de qualquer dos Eventos de Vencimento Antecipado, em até </w:t>
      </w:r>
      <w:r w:rsidR="00120433" w:rsidRPr="00C57861">
        <w:rPr>
          <w:rFonts w:asciiTheme="minorHAnsi" w:hAnsiTheme="minorHAnsi" w:cstheme="minorHAnsi"/>
          <w:sz w:val="24"/>
          <w:szCs w:val="24"/>
          <w:lang w:val="pt-BR"/>
        </w:rPr>
        <w:t xml:space="preserve">2 </w:t>
      </w:r>
      <w:r w:rsidRPr="00C57861">
        <w:rPr>
          <w:rFonts w:asciiTheme="minorHAnsi" w:hAnsiTheme="minorHAnsi" w:cstheme="minorHAnsi"/>
          <w:sz w:val="24"/>
          <w:szCs w:val="24"/>
          <w:lang w:val="pt-BR"/>
        </w:rPr>
        <w:t>(</w:t>
      </w:r>
      <w:r w:rsidR="00120433" w:rsidRPr="00C57861">
        <w:rPr>
          <w:rFonts w:asciiTheme="minorHAnsi" w:hAnsiTheme="minorHAnsi" w:cstheme="minorHAnsi"/>
          <w:sz w:val="24"/>
          <w:szCs w:val="24"/>
          <w:lang w:val="pt-BR"/>
        </w:rPr>
        <w:t>dois</w:t>
      </w:r>
      <w:r w:rsidRPr="00C57861">
        <w:rPr>
          <w:rFonts w:asciiTheme="minorHAnsi" w:hAnsiTheme="minorHAnsi" w:cstheme="minorHAnsi"/>
          <w:sz w:val="24"/>
          <w:szCs w:val="24"/>
          <w:lang w:val="pt-BR"/>
        </w:rPr>
        <w:t>) Dia</w:t>
      </w:r>
      <w:r w:rsidR="00120433" w:rsidRPr="00C57861">
        <w:rPr>
          <w:rFonts w:asciiTheme="minorHAnsi" w:hAnsiTheme="minorHAnsi" w:cstheme="minorHAnsi"/>
          <w:sz w:val="24"/>
          <w:szCs w:val="24"/>
          <w:lang w:val="pt-BR"/>
        </w:rPr>
        <w:t>s</w:t>
      </w:r>
      <w:r w:rsidRPr="00C57861">
        <w:rPr>
          <w:rFonts w:asciiTheme="minorHAnsi" w:hAnsiTheme="minorHAnsi" w:cstheme="minorHAnsi"/>
          <w:sz w:val="24"/>
          <w:szCs w:val="24"/>
          <w:lang w:val="pt-BR"/>
        </w:rPr>
        <w:t xml:space="preserve"> Út</w:t>
      </w:r>
      <w:r w:rsidR="00120433" w:rsidRPr="00C57861">
        <w:rPr>
          <w:rFonts w:asciiTheme="minorHAnsi" w:hAnsiTheme="minorHAnsi" w:cstheme="minorHAnsi"/>
          <w:sz w:val="24"/>
          <w:szCs w:val="24"/>
          <w:lang w:val="pt-BR"/>
        </w:rPr>
        <w:t>eis</w:t>
      </w:r>
      <w:r w:rsidRPr="00C57861">
        <w:rPr>
          <w:rFonts w:asciiTheme="minorHAnsi" w:hAnsiTheme="minorHAnsi" w:cstheme="minorHAnsi"/>
          <w:sz w:val="24"/>
          <w:szCs w:val="24"/>
          <w:lang w:val="pt-BR"/>
        </w:rPr>
        <w:t xml:space="preserve"> contado</w:t>
      </w:r>
      <w:r w:rsidR="00120433" w:rsidRPr="00C57861">
        <w:rPr>
          <w:rFonts w:asciiTheme="minorHAnsi" w:hAnsiTheme="minorHAnsi" w:cstheme="minorHAnsi"/>
          <w:sz w:val="24"/>
          <w:szCs w:val="24"/>
          <w:lang w:val="pt-BR"/>
        </w:rPr>
        <w:t>s</w:t>
      </w:r>
      <w:r w:rsidRPr="00C57861">
        <w:rPr>
          <w:rFonts w:asciiTheme="minorHAnsi" w:hAnsiTheme="minorHAnsi" w:cstheme="minorHAnsi"/>
          <w:sz w:val="24"/>
          <w:szCs w:val="24"/>
          <w:lang w:val="pt-BR"/>
        </w:rPr>
        <w:t xml:space="preserve"> da ciência da sua ocorrência; </w:t>
      </w:r>
    </w:p>
    <w:p w14:paraId="5998B5E3" w14:textId="77777777" w:rsidR="00322A5B" w:rsidRPr="00C57861" w:rsidRDefault="00322A5B" w:rsidP="00462CFD">
      <w:pPr>
        <w:pStyle w:val="PargrafodaLista"/>
        <w:spacing w:line="288" w:lineRule="auto"/>
        <w:ind w:left="851" w:hanging="284"/>
        <w:rPr>
          <w:rFonts w:asciiTheme="minorHAnsi" w:hAnsiTheme="minorHAnsi" w:cstheme="minorHAnsi"/>
          <w:sz w:val="24"/>
          <w:szCs w:val="24"/>
        </w:rPr>
      </w:pPr>
    </w:p>
    <w:p w14:paraId="528699D5" w14:textId="546EDDE9" w:rsidR="00322A5B" w:rsidRPr="00C57861" w:rsidRDefault="00322A5B" w:rsidP="00462CFD">
      <w:pPr>
        <w:pStyle w:val="Level5"/>
        <w:numPr>
          <w:ilvl w:val="4"/>
          <w:numId w:val="12"/>
        </w:numPr>
        <w:spacing w:after="0" w:line="288" w:lineRule="auto"/>
        <w:ind w:left="851" w:hanging="284"/>
        <w:rPr>
          <w:rFonts w:asciiTheme="minorHAnsi" w:hAnsiTheme="minorHAnsi" w:cstheme="minorHAnsi"/>
          <w:sz w:val="24"/>
          <w:szCs w:val="24"/>
          <w:lang w:val="pt-BR"/>
        </w:rPr>
      </w:pPr>
      <w:r w:rsidRPr="00C57861">
        <w:rPr>
          <w:rFonts w:asciiTheme="minorHAnsi" w:hAnsiTheme="minorHAnsi" w:cstheme="minorHAnsi"/>
          <w:sz w:val="24"/>
          <w:szCs w:val="24"/>
          <w:lang w:val="pt-BR"/>
        </w:rPr>
        <w:t>imediatamente após seu recebimento, cópia de qualquer correspondência ou notificação judicial recebida pela Emissora que possa resultar em qualquer efeito adverso relevante, (1) na situação econômica, financeira, operacional</w:t>
      </w:r>
      <w:r w:rsidR="00CE553A" w:rsidRPr="00C57861">
        <w:rPr>
          <w:rFonts w:asciiTheme="minorHAnsi" w:hAnsiTheme="minorHAnsi" w:cstheme="minorHAnsi"/>
          <w:sz w:val="24"/>
          <w:szCs w:val="24"/>
          <w:lang w:val="pt-BR"/>
        </w:rPr>
        <w:t xml:space="preserve"> e/ou</w:t>
      </w:r>
      <w:r w:rsidRPr="00C57861">
        <w:rPr>
          <w:rFonts w:asciiTheme="minorHAnsi" w:hAnsiTheme="minorHAnsi" w:cstheme="minorHAnsi"/>
          <w:sz w:val="24"/>
          <w:szCs w:val="24"/>
          <w:lang w:val="pt-BR"/>
        </w:rPr>
        <w:t xml:space="preserve"> reputacional</w:t>
      </w:r>
      <w:r w:rsidR="00CE553A"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da Emissora nos seus negócios, bens, ativos, resultados operacionais e/ou perspectivas;</w:t>
      </w:r>
      <w:r w:rsidR="00120433" w:rsidRPr="00C57861">
        <w:rPr>
          <w:rFonts w:asciiTheme="minorHAnsi" w:hAnsiTheme="minorHAnsi" w:cstheme="minorHAnsi"/>
          <w:sz w:val="24"/>
          <w:szCs w:val="24"/>
          <w:lang w:val="pt-BR"/>
        </w:rPr>
        <w:t xml:space="preserve"> e/ou</w:t>
      </w:r>
      <w:r w:rsidRPr="00C57861">
        <w:rPr>
          <w:rFonts w:asciiTheme="minorHAnsi" w:hAnsiTheme="minorHAnsi" w:cstheme="minorHAnsi"/>
          <w:sz w:val="24"/>
          <w:szCs w:val="24"/>
          <w:lang w:val="pt-BR"/>
        </w:rPr>
        <w:t xml:space="preserve"> (2) nos seus poderes ou capacidade jurídica e/ou econômico-financeira de cumprir qualquer de suas obrigações nos termos desta Escritura de Emissão e/ou dos demais documentos que compõem a Emissão e a Oferta, conforme aplicável (“</w:t>
      </w:r>
      <w:r w:rsidRPr="00C57861">
        <w:rPr>
          <w:rFonts w:asciiTheme="minorHAnsi" w:hAnsiTheme="minorHAnsi" w:cstheme="minorHAnsi"/>
          <w:sz w:val="24"/>
          <w:szCs w:val="24"/>
          <w:u w:val="single"/>
          <w:lang w:val="pt-BR"/>
        </w:rPr>
        <w:t>Efeito Adverso Relevante</w:t>
      </w:r>
      <w:r w:rsidRPr="00C57861">
        <w:rPr>
          <w:rFonts w:asciiTheme="minorHAnsi" w:hAnsiTheme="minorHAnsi" w:cstheme="minorHAnsi"/>
          <w:sz w:val="24"/>
          <w:szCs w:val="24"/>
          <w:lang w:val="pt-BR"/>
        </w:rPr>
        <w:t>”); e</w:t>
      </w:r>
    </w:p>
    <w:p w14:paraId="10C86E74" w14:textId="77777777" w:rsidR="00322A5B" w:rsidRPr="00C57861" w:rsidRDefault="00322A5B" w:rsidP="00462CFD">
      <w:pPr>
        <w:pStyle w:val="PargrafodaLista"/>
        <w:spacing w:line="288" w:lineRule="auto"/>
        <w:ind w:left="851" w:hanging="284"/>
        <w:rPr>
          <w:rFonts w:asciiTheme="minorHAnsi" w:hAnsiTheme="minorHAnsi" w:cstheme="minorHAnsi"/>
          <w:sz w:val="24"/>
          <w:szCs w:val="24"/>
        </w:rPr>
      </w:pPr>
    </w:p>
    <w:p w14:paraId="74420518" w14:textId="77777777" w:rsidR="00322A5B" w:rsidRPr="00C57861" w:rsidRDefault="00322A5B" w:rsidP="00462CFD">
      <w:pPr>
        <w:pStyle w:val="Level5"/>
        <w:numPr>
          <w:ilvl w:val="4"/>
          <w:numId w:val="12"/>
        </w:numPr>
        <w:spacing w:after="0" w:line="288" w:lineRule="auto"/>
        <w:ind w:left="851" w:hanging="284"/>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enviar o organograma societário do grupo da Emissora, as informações financeiras, os atos societários, bem como qualquer documentação solicitada que venham a ser necessários à realização do relatório mencionado na Cláusula </w:t>
      </w:r>
      <w:r w:rsidR="00DE0BC6" w:rsidRPr="00C57861">
        <w:rPr>
          <w:rFonts w:asciiTheme="minorHAnsi" w:hAnsiTheme="minorHAnsi" w:cstheme="minorHAnsi"/>
          <w:sz w:val="24"/>
          <w:szCs w:val="24"/>
          <w:lang w:val="pt-BR"/>
        </w:rPr>
        <w:t>8.12 (m)</w:t>
      </w:r>
      <w:r w:rsidRPr="00C57861">
        <w:rPr>
          <w:rFonts w:asciiTheme="minorHAnsi" w:hAnsiTheme="minorHAnsi" w:cstheme="minorHAnsi"/>
          <w:sz w:val="24"/>
          <w:szCs w:val="24"/>
          <w:lang w:val="pt-BR"/>
        </w:rPr>
        <w:t xml:space="preserve"> abaixo e que venham a ser solicitados pelo Agente Fiduciário, em até 30 (trinta) dias antes do encerramento do prazo para disponibilização do referido relatório na CVM. O organograma do grupo societário da Emissora deverá conter controladores, controladas, sociedades sob controle comum e </w:t>
      </w:r>
      <w:r w:rsidRPr="00C57861">
        <w:rPr>
          <w:rFonts w:asciiTheme="minorHAnsi" w:hAnsiTheme="minorHAnsi" w:cstheme="minorHAnsi"/>
          <w:sz w:val="24"/>
          <w:szCs w:val="24"/>
          <w:lang w:val="pt-BR"/>
        </w:rPr>
        <w:lastRenderedPageBreak/>
        <w:t xml:space="preserve">coligadas da Emissora, e integrantes do seu bloco de controle na data de encerramento de cada exercício social; </w:t>
      </w:r>
    </w:p>
    <w:p w14:paraId="23CA6953" w14:textId="77777777" w:rsidR="00322A5B" w:rsidRPr="00C57861" w:rsidRDefault="00322A5B" w:rsidP="00462CFD">
      <w:pPr>
        <w:pStyle w:val="PargrafodaLista"/>
        <w:spacing w:line="288" w:lineRule="auto"/>
        <w:rPr>
          <w:rFonts w:asciiTheme="minorHAnsi" w:hAnsiTheme="minorHAnsi" w:cstheme="minorHAnsi"/>
          <w:sz w:val="24"/>
          <w:szCs w:val="24"/>
        </w:rPr>
      </w:pPr>
    </w:p>
    <w:p w14:paraId="27375585" w14:textId="46A07A43" w:rsidR="00322A5B" w:rsidRPr="00C57861" w:rsidRDefault="00322A5B" w:rsidP="00B709A9">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manter seus bens e ativos devidamente segurados, </w:t>
      </w:r>
      <w:r w:rsidR="00EE24FF" w:rsidRPr="00C57861">
        <w:rPr>
          <w:rFonts w:asciiTheme="minorHAnsi" w:hAnsiTheme="minorHAnsi" w:cstheme="minorHAnsi"/>
          <w:sz w:val="24"/>
          <w:szCs w:val="24"/>
          <w:lang w:val="pt-BR"/>
        </w:rPr>
        <w:t>de forma compatível com os padrões exigidos e/ou pelas autoridades competentes para a cobertura de seus bens;</w:t>
      </w:r>
    </w:p>
    <w:p w14:paraId="10D883EB" w14:textId="77777777" w:rsidR="00322A5B" w:rsidRPr="00C57861" w:rsidRDefault="00322A5B" w:rsidP="00462CFD">
      <w:pPr>
        <w:pStyle w:val="PargrafodaLista"/>
        <w:spacing w:line="288" w:lineRule="auto"/>
        <w:rPr>
          <w:rFonts w:asciiTheme="minorHAnsi" w:hAnsiTheme="minorHAnsi" w:cstheme="minorHAnsi"/>
          <w:sz w:val="24"/>
          <w:szCs w:val="24"/>
        </w:rPr>
      </w:pPr>
    </w:p>
    <w:p w14:paraId="5D49957A" w14:textId="374EB9B8" w:rsidR="00322A5B" w:rsidRPr="00C57861" w:rsidRDefault="00322A5B" w:rsidP="00462CFD">
      <w:pPr>
        <w:pStyle w:val="Level4"/>
        <w:numPr>
          <w:ilvl w:val="3"/>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obter e manter válidas, vigentes e regulares as outorgas, alvarás e/ou as licenças e/ou aprovações necessárias, inclusive ambientais, exigidos nos termos da legislação e regulamentação brasileiras para o desenvolvimento regular das atividades da Emissora</w:t>
      </w:r>
      <w:r w:rsidR="00120433" w:rsidRPr="00C57861">
        <w:rPr>
          <w:rFonts w:asciiTheme="minorHAnsi" w:hAnsiTheme="minorHAnsi" w:cstheme="minorHAnsi"/>
          <w:sz w:val="24"/>
          <w:szCs w:val="24"/>
          <w:lang w:val="pt-BR"/>
        </w:rPr>
        <w:t>, exceto por aquelas que estejam (a) em processo regular de renovação</w:t>
      </w:r>
      <w:r w:rsidR="0088237F" w:rsidRPr="00C57861">
        <w:rPr>
          <w:rFonts w:asciiTheme="minorHAnsi" w:hAnsiTheme="minorHAnsi" w:cstheme="minorHAnsi"/>
          <w:sz w:val="24"/>
          <w:szCs w:val="24"/>
          <w:lang w:val="pt-BR"/>
        </w:rPr>
        <w:t>,</w:t>
      </w:r>
      <w:r w:rsidR="00120433" w:rsidRPr="00C57861">
        <w:rPr>
          <w:rFonts w:asciiTheme="minorHAnsi" w:hAnsiTheme="minorHAnsi" w:cstheme="minorHAnsi"/>
          <w:sz w:val="24"/>
          <w:szCs w:val="24"/>
          <w:lang w:val="pt-BR"/>
        </w:rPr>
        <w:t xml:space="preserve"> ou (b) sendo discutidas pela Emissora nas esferas administrativa e/ou judicial</w:t>
      </w:r>
      <w:r w:rsidR="00F777FF" w:rsidRPr="00C57861">
        <w:rPr>
          <w:rFonts w:asciiTheme="minorHAnsi" w:hAnsiTheme="minorHAnsi" w:cstheme="minorHAnsi"/>
          <w:sz w:val="24"/>
          <w:szCs w:val="24"/>
          <w:lang w:val="pt-BR"/>
        </w:rPr>
        <w:t xml:space="preserve">, desde que </w:t>
      </w:r>
      <w:r w:rsidR="0088237F" w:rsidRPr="00C57861">
        <w:rPr>
          <w:rFonts w:asciiTheme="minorHAnsi" w:hAnsiTheme="minorHAnsi" w:cstheme="minorHAnsi"/>
          <w:sz w:val="24"/>
          <w:szCs w:val="24"/>
          <w:lang w:val="pt-BR"/>
        </w:rPr>
        <w:t xml:space="preserve">em ambos os casos </w:t>
      </w:r>
      <w:r w:rsidR="00F777FF" w:rsidRPr="00C57861">
        <w:rPr>
          <w:rFonts w:asciiTheme="minorHAnsi" w:hAnsiTheme="minorHAnsi" w:cstheme="minorHAnsi"/>
          <w:noProof/>
          <w:sz w:val="24"/>
          <w:szCs w:val="24"/>
          <w:lang w:val="pt-BR"/>
        </w:rPr>
        <w:t>tenham obtido decisão com efeito suspensivo</w:t>
      </w:r>
      <w:r w:rsidRPr="00C57861">
        <w:rPr>
          <w:rFonts w:asciiTheme="minorHAnsi" w:hAnsiTheme="minorHAnsi" w:cstheme="minorHAnsi"/>
          <w:sz w:val="24"/>
          <w:szCs w:val="24"/>
          <w:lang w:val="pt-BR"/>
        </w:rPr>
        <w:t xml:space="preserve">; </w:t>
      </w:r>
    </w:p>
    <w:p w14:paraId="2803620A" w14:textId="77777777" w:rsidR="00322A5B" w:rsidRPr="00C57861" w:rsidRDefault="00322A5B" w:rsidP="00462CFD">
      <w:pPr>
        <w:pStyle w:val="Level4"/>
        <w:numPr>
          <w:ilvl w:val="0"/>
          <w:numId w:val="0"/>
        </w:numPr>
        <w:spacing w:after="0" w:line="288" w:lineRule="auto"/>
        <w:rPr>
          <w:rFonts w:asciiTheme="minorHAnsi" w:eastAsia="Arial Unicode MS" w:hAnsiTheme="minorHAnsi" w:cstheme="minorHAnsi"/>
          <w:sz w:val="24"/>
          <w:szCs w:val="24"/>
          <w:lang w:val="pt-BR"/>
        </w:rPr>
      </w:pPr>
    </w:p>
    <w:p w14:paraId="24D4EA68" w14:textId="1A27DB53" w:rsidR="00322A5B" w:rsidRPr="00C57861" w:rsidRDefault="00322A5B" w:rsidP="00462CFD">
      <w:pPr>
        <w:pStyle w:val="Level4"/>
        <w:numPr>
          <w:ilvl w:val="3"/>
          <w:numId w:val="12"/>
        </w:numPr>
        <w:spacing w:after="0" w:line="288" w:lineRule="auto"/>
        <w:ind w:left="0" w:firstLine="0"/>
        <w:rPr>
          <w:rFonts w:asciiTheme="minorHAnsi" w:eastAsia="Arial Unicode MS" w:hAnsiTheme="minorHAnsi" w:cstheme="minorHAnsi"/>
          <w:sz w:val="24"/>
          <w:szCs w:val="24"/>
          <w:lang w:val="pt-BR"/>
        </w:rPr>
      </w:pPr>
      <w:r w:rsidRPr="00C57861">
        <w:rPr>
          <w:rFonts w:asciiTheme="minorHAnsi" w:eastAsia="Arial Unicode MS" w:hAnsiTheme="minorHAnsi" w:cstheme="minorHAnsi"/>
          <w:sz w:val="24"/>
          <w:szCs w:val="24"/>
          <w:lang w:val="pt-BR"/>
        </w:rPr>
        <w:t>tratar qualquer eventual sucessor do Agente Fiduciário como se fosse signatário original desta Escritura de Emissão, garantindo-lhe o pleno e irrestrito exercício de todos os direito e prerrogativas atribuídos ao Agente Fiduciário nos termos desta Escritura de Emissão;</w:t>
      </w:r>
    </w:p>
    <w:p w14:paraId="17316A48" w14:textId="77777777" w:rsidR="00322A5B" w:rsidRPr="00C57861" w:rsidRDefault="00322A5B" w:rsidP="00462CFD">
      <w:pPr>
        <w:pStyle w:val="PargrafodaLista"/>
        <w:spacing w:line="288" w:lineRule="auto"/>
        <w:rPr>
          <w:rFonts w:asciiTheme="minorHAnsi" w:hAnsiTheme="minorHAnsi" w:cstheme="minorHAnsi"/>
          <w:b/>
          <w:sz w:val="24"/>
          <w:szCs w:val="24"/>
        </w:rPr>
      </w:pPr>
    </w:p>
    <w:p w14:paraId="13907AE6" w14:textId="242CCF7B" w:rsidR="00FA687B" w:rsidRPr="00C57861" w:rsidRDefault="00322A5B" w:rsidP="00EE6312">
      <w:pPr>
        <w:pStyle w:val="Level4"/>
        <w:numPr>
          <w:ilvl w:val="3"/>
          <w:numId w:val="12"/>
        </w:numPr>
        <w:spacing w:after="0" w:line="288" w:lineRule="auto"/>
        <w:ind w:left="0" w:firstLine="0"/>
        <w:rPr>
          <w:rFonts w:asciiTheme="minorHAnsi" w:hAnsiTheme="minorHAnsi" w:cstheme="minorHAnsi"/>
          <w:sz w:val="24"/>
          <w:szCs w:val="24"/>
          <w:lang w:val="pt-BR"/>
        </w:rPr>
      </w:pPr>
      <w:bookmarkStart w:id="141" w:name="_Ref63341728"/>
      <w:r w:rsidRPr="00C57861">
        <w:rPr>
          <w:rFonts w:asciiTheme="minorHAnsi" w:hAnsiTheme="minorHAnsi" w:cstheme="minorHAnsi"/>
          <w:sz w:val="24"/>
          <w:szCs w:val="24"/>
          <w:lang w:val="pt-BR"/>
        </w:rPr>
        <w:t xml:space="preserve">contratar e manter contratados durante o prazo de vigência das Debêntures, às suas expensas, os prestadores de serviços inerentes às obrigações previstas nos documentos da Emissão e da Oferta, incluindo, mas não se limitando, ao </w:t>
      </w:r>
      <w:r w:rsidR="006837F3" w:rsidRPr="00C57861">
        <w:rPr>
          <w:rFonts w:asciiTheme="minorHAnsi" w:hAnsiTheme="minorHAnsi" w:cstheme="minorHAnsi"/>
          <w:sz w:val="24"/>
          <w:szCs w:val="24"/>
          <w:lang w:val="pt-BR"/>
        </w:rPr>
        <w:t>Agente de Liquidação</w:t>
      </w:r>
      <w:r w:rsidRPr="00C57861">
        <w:rPr>
          <w:rFonts w:asciiTheme="minorHAnsi" w:hAnsiTheme="minorHAnsi" w:cstheme="minorHAnsi"/>
          <w:sz w:val="24"/>
          <w:szCs w:val="24"/>
          <w:lang w:val="pt-BR"/>
        </w:rPr>
        <w:t>, Escriturador, o Agente Fiduciário</w:t>
      </w:r>
      <w:r w:rsidR="009271BC"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a B3</w:t>
      </w:r>
      <w:r w:rsidR="009271BC" w:rsidRPr="00C57861">
        <w:rPr>
          <w:rFonts w:asciiTheme="minorHAnsi" w:hAnsiTheme="minorHAnsi" w:cstheme="minorHAnsi"/>
          <w:sz w:val="24"/>
          <w:szCs w:val="24"/>
          <w:lang w:val="pt-BR"/>
        </w:rPr>
        <w:t xml:space="preserve"> e a Agência de Rating</w:t>
      </w:r>
      <w:r w:rsidR="005D6F59" w:rsidRPr="00C57861">
        <w:rPr>
          <w:rFonts w:asciiTheme="minorHAnsi" w:hAnsiTheme="minorHAnsi" w:cstheme="minorHAnsi"/>
          <w:sz w:val="24"/>
          <w:szCs w:val="24"/>
          <w:lang w:val="pt-BR"/>
        </w:rPr>
        <w:t>,</w:t>
      </w:r>
      <w:r w:rsidR="009271BC" w:rsidRPr="00C57861">
        <w:rPr>
          <w:rFonts w:asciiTheme="minorHAnsi" w:hAnsiTheme="minorHAnsi" w:cstheme="minorHAnsi"/>
          <w:sz w:val="24"/>
          <w:szCs w:val="24"/>
          <w:lang w:val="pt-BR"/>
        </w:rPr>
        <w:t xml:space="preserve"> se a</w:t>
      </w:r>
      <w:r w:rsidR="00D7753F" w:rsidRPr="00C57861">
        <w:rPr>
          <w:rFonts w:asciiTheme="minorHAnsi" w:hAnsiTheme="minorHAnsi" w:cstheme="minorHAnsi"/>
          <w:sz w:val="24"/>
          <w:szCs w:val="24"/>
          <w:lang w:val="pt-BR"/>
        </w:rPr>
        <w:t xml:space="preserve">plicável, conforme Cláusula </w:t>
      </w:r>
      <w:r w:rsidR="00EE6312">
        <w:rPr>
          <w:rFonts w:asciiTheme="minorHAnsi" w:hAnsiTheme="minorHAnsi" w:cstheme="minorHAnsi"/>
          <w:sz w:val="24"/>
          <w:szCs w:val="24"/>
          <w:lang w:val="pt-BR"/>
        </w:rPr>
        <w:t>3.3</w:t>
      </w:r>
      <w:r w:rsidRPr="00C57861">
        <w:rPr>
          <w:rFonts w:asciiTheme="minorHAnsi" w:hAnsiTheme="minorHAnsi" w:cstheme="minorHAnsi"/>
          <w:sz w:val="24"/>
          <w:szCs w:val="24"/>
          <w:lang w:val="pt-BR"/>
        </w:rPr>
        <w:t>;</w:t>
      </w:r>
      <w:bookmarkEnd w:id="141"/>
      <w:r w:rsidRPr="00C57861">
        <w:rPr>
          <w:rFonts w:asciiTheme="minorHAnsi" w:hAnsiTheme="minorHAnsi" w:cstheme="minorHAnsi"/>
          <w:sz w:val="24"/>
          <w:szCs w:val="24"/>
          <w:lang w:val="pt-BR"/>
        </w:rPr>
        <w:t xml:space="preserve"> </w:t>
      </w:r>
    </w:p>
    <w:p w14:paraId="28947605" w14:textId="77777777" w:rsidR="003A7AE4" w:rsidRPr="00C57861" w:rsidRDefault="003A7AE4" w:rsidP="001C759F">
      <w:pPr>
        <w:pStyle w:val="Level4"/>
        <w:numPr>
          <w:ilvl w:val="0"/>
          <w:numId w:val="0"/>
        </w:numPr>
        <w:spacing w:after="0" w:line="288" w:lineRule="auto"/>
        <w:rPr>
          <w:rFonts w:asciiTheme="minorHAnsi" w:hAnsiTheme="minorHAnsi" w:cstheme="minorHAnsi"/>
          <w:sz w:val="24"/>
          <w:szCs w:val="24"/>
          <w:lang w:val="pt-BR"/>
        </w:rPr>
      </w:pPr>
    </w:p>
    <w:p w14:paraId="41BEF7D6" w14:textId="7B543FE5"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manter-se adimplente com relação a todos os tributos, taxas e/ou contribuições decorrentes da</w:t>
      </w:r>
      <w:r w:rsidR="00AB43A1" w:rsidRPr="00C57861">
        <w:rPr>
          <w:rFonts w:asciiTheme="minorHAnsi" w:hAnsiTheme="minorHAnsi" w:cstheme="minorHAnsi"/>
          <w:sz w:val="24"/>
          <w:szCs w:val="24"/>
          <w:lang w:val="pt-BR"/>
        </w:rPr>
        <w:t>s</w:t>
      </w:r>
      <w:r w:rsidRPr="00C57861">
        <w:rPr>
          <w:rFonts w:asciiTheme="minorHAnsi" w:hAnsiTheme="minorHAnsi" w:cstheme="minorHAnsi"/>
          <w:sz w:val="24"/>
          <w:szCs w:val="24"/>
          <w:lang w:val="pt-BR"/>
        </w:rPr>
        <w:t xml:space="preserve"> </w:t>
      </w:r>
      <w:r w:rsidR="00AB43A1" w:rsidRPr="00C57861">
        <w:rPr>
          <w:rFonts w:asciiTheme="minorHAnsi" w:hAnsiTheme="minorHAnsi" w:cstheme="minorHAnsi"/>
          <w:sz w:val="24"/>
          <w:szCs w:val="24"/>
          <w:lang w:val="pt-BR"/>
        </w:rPr>
        <w:t>Debêntures</w:t>
      </w:r>
      <w:r w:rsidRPr="00C57861">
        <w:rPr>
          <w:rFonts w:asciiTheme="minorHAnsi" w:hAnsiTheme="minorHAnsi" w:cstheme="minorHAnsi"/>
          <w:sz w:val="24"/>
          <w:szCs w:val="24"/>
          <w:lang w:val="pt-BR"/>
        </w:rPr>
        <w:t xml:space="preserve">, exceto </w:t>
      </w:r>
      <w:proofErr w:type="gramStart"/>
      <w:r w:rsidRPr="00C57861">
        <w:rPr>
          <w:rFonts w:asciiTheme="minorHAnsi" w:hAnsiTheme="minorHAnsi" w:cstheme="minorHAnsi"/>
          <w:sz w:val="24"/>
          <w:szCs w:val="24"/>
          <w:lang w:val="pt-BR"/>
        </w:rPr>
        <w:t>aqueles objeto</w:t>
      </w:r>
      <w:proofErr w:type="gramEnd"/>
      <w:r w:rsidRPr="00C57861">
        <w:rPr>
          <w:rFonts w:asciiTheme="minorHAnsi" w:hAnsiTheme="minorHAnsi" w:cstheme="minorHAnsi"/>
          <w:sz w:val="24"/>
          <w:szCs w:val="24"/>
          <w:lang w:val="pt-BR"/>
        </w:rPr>
        <w:t xml:space="preserve"> de discussão nas esferas administrativa e/ou judicial</w:t>
      </w:r>
      <w:r w:rsidR="005B31A0" w:rsidRPr="00C57861">
        <w:rPr>
          <w:rFonts w:asciiTheme="minorHAnsi" w:hAnsiTheme="minorHAnsi" w:cstheme="minorHAnsi"/>
          <w:sz w:val="24"/>
          <w:szCs w:val="24"/>
          <w:lang w:val="pt-BR"/>
        </w:rPr>
        <w:t xml:space="preserve"> e que, em razão de tal discussão, tenham sua aplicabilidade comprovadamente suspensa</w:t>
      </w:r>
      <w:r w:rsidRPr="00C57861">
        <w:rPr>
          <w:rFonts w:asciiTheme="minorHAnsi" w:hAnsiTheme="minorHAnsi" w:cstheme="minorHAnsi"/>
          <w:sz w:val="24"/>
          <w:szCs w:val="24"/>
          <w:lang w:val="pt-BR"/>
        </w:rPr>
        <w:t xml:space="preserve">; </w:t>
      </w:r>
    </w:p>
    <w:p w14:paraId="56369858" w14:textId="77777777" w:rsidR="00322A5B" w:rsidRPr="00C57861" w:rsidRDefault="00322A5B" w:rsidP="00462CFD">
      <w:pPr>
        <w:pStyle w:val="PargrafodaLista"/>
        <w:spacing w:line="288" w:lineRule="auto"/>
        <w:rPr>
          <w:rFonts w:asciiTheme="minorHAnsi" w:hAnsiTheme="minorHAnsi" w:cstheme="minorHAnsi"/>
          <w:sz w:val="24"/>
          <w:szCs w:val="24"/>
        </w:rPr>
      </w:pPr>
    </w:p>
    <w:p w14:paraId="7CD14FE5" w14:textId="77777777" w:rsidR="005B31A0"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pagar nos seus respectivos vencimentos, de acordo com os termos estabelecidos pela legislação em vigor, todas as suas respectivas obrigações e responsabilidades (inclusive todas as obrigações de natureza tributária, trabalhista, ambiental e previdenciária)</w:t>
      </w:r>
      <w:r w:rsidR="00AB43A1" w:rsidRPr="00C57861">
        <w:rPr>
          <w:rFonts w:asciiTheme="minorHAnsi" w:hAnsiTheme="minorHAnsi" w:cstheme="minorHAnsi"/>
          <w:sz w:val="24"/>
          <w:szCs w:val="24"/>
          <w:lang w:val="pt-BR"/>
        </w:rPr>
        <w:t>, exceto aquelas objeto de discussão nas esferas administrativa e/ou judicial</w:t>
      </w:r>
      <w:r w:rsidR="005B31A0" w:rsidRPr="00C57861">
        <w:rPr>
          <w:rFonts w:asciiTheme="minorHAnsi" w:hAnsiTheme="minorHAnsi" w:cstheme="minorHAnsi"/>
          <w:sz w:val="24"/>
          <w:szCs w:val="24"/>
          <w:lang w:val="pt-BR"/>
        </w:rPr>
        <w:t xml:space="preserve">, desde que </w:t>
      </w:r>
      <w:r w:rsidR="005B31A0" w:rsidRPr="00C57861">
        <w:rPr>
          <w:rFonts w:asciiTheme="minorHAnsi" w:hAnsiTheme="minorHAnsi" w:cstheme="minorHAnsi"/>
          <w:noProof/>
          <w:sz w:val="24"/>
          <w:szCs w:val="24"/>
          <w:lang w:val="pt-BR"/>
        </w:rPr>
        <w:t>tenham obtido decisão com efeito suspensivo</w:t>
      </w:r>
      <w:r w:rsidRPr="00C57861">
        <w:rPr>
          <w:rFonts w:asciiTheme="minorHAnsi" w:hAnsiTheme="minorHAnsi" w:cstheme="minorHAnsi"/>
          <w:sz w:val="24"/>
          <w:szCs w:val="24"/>
          <w:lang w:val="pt-BR"/>
        </w:rPr>
        <w:t>;</w:t>
      </w:r>
      <w:r w:rsidRPr="00C57861">
        <w:rPr>
          <w:rFonts w:asciiTheme="minorHAnsi" w:hAnsiTheme="minorHAnsi" w:cstheme="minorHAnsi"/>
          <w:b/>
          <w:sz w:val="24"/>
          <w:szCs w:val="24"/>
          <w:lang w:val="pt-BR"/>
        </w:rPr>
        <w:t xml:space="preserve"> </w:t>
      </w:r>
    </w:p>
    <w:p w14:paraId="39A1C1A3" w14:textId="77777777" w:rsidR="00322A5B" w:rsidRPr="00C57861" w:rsidRDefault="00322A5B" w:rsidP="00462CFD">
      <w:pPr>
        <w:spacing w:line="288" w:lineRule="auto"/>
        <w:rPr>
          <w:rFonts w:asciiTheme="minorHAnsi" w:hAnsiTheme="minorHAnsi" w:cstheme="minorHAnsi"/>
          <w:sz w:val="24"/>
          <w:szCs w:val="24"/>
        </w:rPr>
      </w:pPr>
    </w:p>
    <w:p w14:paraId="22A9F0B9" w14:textId="6C66ADA9"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lastRenderedPageBreak/>
        <w:t xml:space="preserve">convocar, nos termos da Cláusula </w:t>
      </w:r>
      <w:r w:rsidRPr="00C57861">
        <w:rPr>
          <w:rFonts w:asciiTheme="minorHAnsi" w:hAnsiTheme="minorHAnsi" w:cstheme="minorHAnsi"/>
          <w:sz w:val="24"/>
          <w:szCs w:val="24"/>
          <w:lang w:val="pt-BR"/>
        </w:rPr>
        <w:fldChar w:fldCharType="begin"/>
      </w:r>
      <w:r w:rsidRPr="00C57861">
        <w:rPr>
          <w:rFonts w:asciiTheme="minorHAnsi" w:hAnsiTheme="minorHAnsi" w:cstheme="minorHAnsi"/>
          <w:sz w:val="24"/>
          <w:szCs w:val="24"/>
          <w:lang w:val="pt-BR"/>
        </w:rPr>
        <w:instrText xml:space="preserve"> REF _Ref427712773 \r \h  \* MERGEFORMAT </w:instrText>
      </w:r>
      <w:r w:rsidRPr="00C57861">
        <w:rPr>
          <w:rFonts w:asciiTheme="minorHAnsi" w:hAnsiTheme="minorHAnsi" w:cstheme="minorHAnsi"/>
          <w:sz w:val="24"/>
          <w:szCs w:val="24"/>
          <w:lang w:val="pt-BR"/>
        </w:rPr>
      </w:r>
      <w:r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9</w:t>
      </w:r>
      <w:r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abaixo, Assembleias Gerais de Debenturistas para deliberar sobre qualquer das matérias que direta ou indiretamente se relacione com a Emissão, a Oferta e as Debêntures, caso o Agente Fiduciário deva fazer, nos termos da presente Escritura</w:t>
      </w:r>
      <w:r w:rsidR="00EE604A" w:rsidRPr="00C57861">
        <w:rPr>
          <w:rFonts w:asciiTheme="minorHAnsi" w:hAnsiTheme="minorHAnsi" w:cstheme="minorHAnsi"/>
          <w:sz w:val="24"/>
          <w:szCs w:val="24"/>
          <w:lang w:val="pt-BR"/>
        </w:rPr>
        <w:t xml:space="preserve"> de Emissão</w:t>
      </w:r>
      <w:r w:rsidRPr="00C57861">
        <w:rPr>
          <w:rFonts w:asciiTheme="minorHAnsi" w:hAnsiTheme="minorHAnsi" w:cstheme="minorHAnsi"/>
          <w:sz w:val="24"/>
          <w:szCs w:val="24"/>
          <w:lang w:val="pt-BR"/>
        </w:rPr>
        <w:t xml:space="preserve">, mas não o faça; </w:t>
      </w:r>
    </w:p>
    <w:p w14:paraId="6C84BF72" w14:textId="77777777" w:rsidR="00322A5B" w:rsidRPr="00C57861" w:rsidRDefault="00322A5B" w:rsidP="00462CFD">
      <w:pPr>
        <w:pStyle w:val="PargrafodaLista"/>
        <w:spacing w:line="288" w:lineRule="auto"/>
        <w:rPr>
          <w:rFonts w:asciiTheme="minorHAnsi" w:hAnsiTheme="minorHAnsi" w:cstheme="minorHAnsi"/>
          <w:sz w:val="24"/>
          <w:szCs w:val="24"/>
        </w:rPr>
      </w:pPr>
    </w:p>
    <w:p w14:paraId="3BB17B3D" w14:textId="169512C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comparecer às Assembleias Gerais de Debenturistas, sempre que formalmente solicitado, nos termos desta Escritura de Emissão; </w:t>
      </w:r>
    </w:p>
    <w:p w14:paraId="6FFE24AC" w14:textId="77777777" w:rsidR="005B31A0" w:rsidRPr="00C57861" w:rsidRDefault="005B31A0" w:rsidP="00462CFD">
      <w:pPr>
        <w:pStyle w:val="Level4"/>
        <w:numPr>
          <w:ilvl w:val="0"/>
          <w:numId w:val="0"/>
        </w:numPr>
        <w:spacing w:after="0" w:line="288" w:lineRule="auto"/>
        <w:rPr>
          <w:rFonts w:asciiTheme="minorHAnsi" w:hAnsiTheme="minorHAnsi" w:cstheme="minorHAnsi"/>
          <w:sz w:val="24"/>
          <w:szCs w:val="24"/>
          <w:lang w:val="pt-BR"/>
        </w:rPr>
      </w:pPr>
    </w:p>
    <w:p w14:paraId="65156C02" w14:textId="571C0E71"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tomar todas as medidas e arcar com todos os custos decorrentes</w:t>
      </w:r>
      <w:r w:rsidR="00E763EA" w:rsidRPr="00C57861">
        <w:rPr>
          <w:rFonts w:asciiTheme="minorHAnsi" w:hAnsiTheme="minorHAnsi" w:cstheme="minorHAnsi"/>
          <w:sz w:val="24"/>
          <w:szCs w:val="24"/>
          <w:lang w:val="pt-BR"/>
        </w:rPr>
        <w:t>, sem se limitar,</w:t>
      </w:r>
      <w:r w:rsidRPr="00C57861">
        <w:rPr>
          <w:rFonts w:asciiTheme="minorHAnsi" w:hAnsiTheme="minorHAnsi" w:cstheme="minorHAnsi"/>
          <w:sz w:val="24"/>
          <w:szCs w:val="24"/>
          <w:lang w:val="pt-BR"/>
        </w:rPr>
        <w:t xml:space="preserve"> (i) da distribuição das Debêntures, incluindo todos os custos relativos ao seu depósito na B3,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de registro e de publicação dos atos necessários à Emissão, tais como esta Escritura de Emissão, seus eventuais aditamentos e do</w:t>
      </w:r>
      <w:r w:rsidR="00705B1D" w:rsidRPr="00C57861">
        <w:rPr>
          <w:rFonts w:asciiTheme="minorHAnsi" w:hAnsiTheme="minorHAnsi" w:cstheme="minorHAnsi"/>
          <w:sz w:val="24"/>
          <w:szCs w:val="24"/>
          <w:lang w:val="pt-BR"/>
        </w:rPr>
        <w:t xml:space="preserve"> A</w:t>
      </w:r>
      <w:r w:rsidRPr="00C57861">
        <w:rPr>
          <w:rFonts w:asciiTheme="minorHAnsi" w:hAnsiTheme="minorHAnsi" w:cstheme="minorHAnsi"/>
          <w:sz w:val="24"/>
          <w:szCs w:val="24"/>
          <w:lang w:val="pt-BR"/>
        </w:rPr>
        <w:t xml:space="preserve">to </w:t>
      </w:r>
      <w:r w:rsidR="00705B1D" w:rsidRPr="00C57861">
        <w:rPr>
          <w:rFonts w:asciiTheme="minorHAnsi" w:hAnsiTheme="minorHAnsi" w:cstheme="minorHAnsi"/>
          <w:sz w:val="24"/>
          <w:szCs w:val="24"/>
          <w:lang w:val="pt-BR"/>
        </w:rPr>
        <w:t>S</w:t>
      </w:r>
      <w:r w:rsidRPr="00C57861">
        <w:rPr>
          <w:rFonts w:asciiTheme="minorHAnsi" w:hAnsiTheme="minorHAnsi" w:cstheme="minorHAnsi"/>
          <w:sz w:val="24"/>
          <w:szCs w:val="24"/>
          <w:lang w:val="pt-BR"/>
        </w:rPr>
        <w:t xml:space="preserve">ocietário da Emissão, </w:t>
      </w:r>
      <w:r w:rsidR="00DE0146">
        <w:rPr>
          <w:rFonts w:asciiTheme="minorHAnsi" w:hAnsiTheme="minorHAnsi" w:cstheme="minorHAnsi"/>
          <w:sz w:val="24"/>
          <w:szCs w:val="24"/>
          <w:lang w:val="pt-BR"/>
        </w:rPr>
        <w:t xml:space="preserve">e </w:t>
      </w:r>
      <w:r w:rsidRPr="00C57861">
        <w:rPr>
          <w:rFonts w:asciiTheme="minorHAnsi" w:hAnsiTheme="minorHAnsi" w:cstheme="minorHAnsi"/>
          <w:sz w:val="24"/>
          <w:szCs w:val="24"/>
          <w:lang w:val="pt-BR"/>
        </w:rPr>
        <w:t>(</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das despesas e remuneração com a contratação de Agente Fiduciário, Agente de Liquidação, Escriturador e Coordenador</w:t>
      </w:r>
      <w:r w:rsidR="00273641" w:rsidRPr="00C57861">
        <w:rPr>
          <w:rFonts w:asciiTheme="minorHAnsi" w:hAnsiTheme="minorHAnsi" w:cstheme="minorHAnsi"/>
          <w:sz w:val="24"/>
          <w:szCs w:val="24"/>
          <w:lang w:val="pt-BR"/>
        </w:rPr>
        <w:t xml:space="preserve"> Líder</w:t>
      </w:r>
      <w:r w:rsidRPr="00C57861">
        <w:rPr>
          <w:rFonts w:asciiTheme="minorHAnsi" w:hAnsiTheme="minorHAnsi" w:cstheme="minorHAnsi"/>
          <w:sz w:val="24"/>
          <w:szCs w:val="24"/>
          <w:lang w:val="pt-BR"/>
        </w:rPr>
        <w:t>;</w:t>
      </w:r>
    </w:p>
    <w:p w14:paraId="01DD7BBF" w14:textId="77777777" w:rsidR="00322A5B" w:rsidRPr="00C57861" w:rsidRDefault="00322A5B" w:rsidP="00462CFD">
      <w:pPr>
        <w:pStyle w:val="PargrafodaLista"/>
        <w:spacing w:line="288" w:lineRule="auto"/>
        <w:rPr>
          <w:rFonts w:asciiTheme="minorHAnsi" w:hAnsiTheme="minorHAnsi" w:cstheme="minorHAnsi"/>
          <w:sz w:val="24"/>
          <w:szCs w:val="24"/>
        </w:rPr>
      </w:pPr>
    </w:p>
    <w:p w14:paraId="28E0FAE5" w14:textId="6A62ED46"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obter e manter em pleno vigor, todas as autorizações e aprovações necessárias para permitir o cumprimento</w:t>
      </w:r>
      <w:r w:rsidR="00FB744E"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pela Emissora das obrigações previstas nesta Escritura de Emissão, ou para assegurar a legalidade, validade e exequibilidade dessas obrigações;</w:t>
      </w:r>
    </w:p>
    <w:p w14:paraId="5A05F8FC" w14:textId="77777777" w:rsidR="00322A5B" w:rsidRPr="00C57861" w:rsidRDefault="00322A5B" w:rsidP="00462CFD">
      <w:pPr>
        <w:pStyle w:val="PargrafodaLista"/>
        <w:spacing w:line="288" w:lineRule="auto"/>
        <w:rPr>
          <w:rFonts w:asciiTheme="minorHAnsi" w:hAnsiTheme="minorHAnsi" w:cstheme="minorHAnsi"/>
          <w:sz w:val="24"/>
          <w:szCs w:val="24"/>
        </w:rPr>
      </w:pPr>
    </w:p>
    <w:p w14:paraId="322DCB91" w14:textId="69DE698E"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não praticar qualquer ato em desacordo com o estatuto social, o que inclui, mas não se limita a realizar operações fora de seu objeto social, conforme descrito na Cláusula </w:t>
      </w:r>
      <w:r w:rsidR="00DE0BC6" w:rsidRPr="00C57861">
        <w:rPr>
          <w:rFonts w:asciiTheme="minorHAnsi" w:hAnsiTheme="minorHAnsi" w:cstheme="minorHAnsi"/>
          <w:sz w:val="24"/>
          <w:szCs w:val="24"/>
          <w:lang w:val="pt-BR"/>
        </w:rPr>
        <w:t>3.1</w:t>
      </w:r>
      <w:r w:rsidRPr="00C57861">
        <w:rPr>
          <w:rFonts w:asciiTheme="minorHAnsi" w:hAnsiTheme="minorHAnsi" w:cstheme="minorHAnsi"/>
          <w:sz w:val="24"/>
          <w:szCs w:val="24"/>
          <w:lang w:val="pt-BR"/>
        </w:rPr>
        <w:t xml:space="preserve"> acima, em especial os que possam, direta ou indiretamente, comprometer o pontual e integral cumprimento das obrigações assumidas perante os Debenturistas, nos termos desta Escritura de Emissão</w:t>
      </w:r>
      <w:r w:rsidR="00A766D4">
        <w:rPr>
          <w:rFonts w:asciiTheme="minorHAnsi" w:hAnsiTheme="minorHAnsi" w:cstheme="minorHAnsi"/>
          <w:sz w:val="24"/>
          <w:szCs w:val="24"/>
          <w:lang w:val="pt-BR"/>
        </w:rPr>
        <w:t xml:space="preserve"> </w:t>
      </w:r>
      <w:r w:rsidR="00156E42" w:rsidRPr="00C57861">
        <w:rPr>
          <w:rFonts w:asciiTheme="minorHAnsi" w:hAnsiTheme="minorHAnsi" w:cstheme="minorHAnsi"/>
          <w:sz w:val="24"/>
          <w:szCs w:val="24"/>
          <w:lang w:val="pt-BR"/>
        </w:rPr>
        <w:t>e do Projeto</w:t>
      </w:r>
      <w:r w:rsidR="00AB43A1" w:rsidRPr="00C57861">
        <w:rPr>
          <w:rFonts w:asciiTheme="minorHAnsi" w:hAnsiTheme="minorHAnsi" w:cstheme="minorHAnsi"/>
          <w:sz w:val="24"/>
          <w:szCs w:val="24"/>
          <w:lang w:val="pt-BR"/>
        </w:rPr>
        <w:t>, conforme aplicável</w:t>
      </w:r>
      <w:r w:rsidRPr="00C57861">
        <w:rPr>
          <w:rFonts w:asciiTheme="minorHAnsi" w:hAnsiTheme="minorHAnsi" w:cstheme="minorHAnsi"/>
          <w:sz w:val="24"/>
          <w:szCs w:val="24"/>
          <w:lang w:val="pt-BR"/>
        </w:rPr>
        <w:t>;</w:t>
      </w:r>
    </w:p>
    <w:p w14:paraId="21E7425C" w14:textId="77777777" w:rsidR="00322A5B" w:rsidRPr="00C57861" w:rsidRDefault="00322A5B" w:rsidP="00462CFD">
      <w:pPr>
        <w:pStyle w:val="PargrafodaLista"/>
        <w:spacing w:line="288" w:lineRule="auto"/>
        <w:rPr>
          <w:rFonts w:asciiTheme="minorHAnsi" w:hAnsiTheme="minorHAnsi" w:cstheme="minorHAnsi"/>
          <w:sz w:val="24"/>
          <w:szCs w:val="24"/>
        </w:rPr>
      </w:pPr>
    </w:p>
    <w:p w14:paraId="3FE97E3E" w14:textId="3AD3D575"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manter toda a estrutura de contratos relevantes, os quais dão a Emissora condição fundamental da continuidade do funcionamento; </w:t>
      </w:r>
    </w:p>
    <w:p w14:paraId="3EA5F064" w14:textId="77777777" w:rsidR="00AB15DB" w:rsidRPr="00C57861" w:rsidRDefault="00AB15DB" w:rsidP="00462CFD">
      <w:pPr>
        <w:pStyle w:val="Level4"/>
        <w:numPr>
          <w:ilvl w:val="0"/>
          <w:numId w:val="0"/>
        </w:numPr>
        <w:spacing w:after="0" w:line="288" w:lineRule="auto"/>
        <w:rPr>
          <w:rFonts w:asciiTheme="minorHAnsi" w:hAnsiTheme="minorHAnsi" w:cstheme="minorHAnsi"/>
          <w:sz w:val="24"/>
          <w:szCs w:val="24"/>
          <w:lang w:val="pt-BR"/>
        </w:rPr>
      </w:pPr>
    </w:p>
    <w:p w14:paraId="261A3C81"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cumprir todas as normas e regulamentos relacionados à Emissão e à Oferta, incluindo, mas não se limitando às normas e regulamentos da CVM, da ANBIMA e da B3, inclusive mediante envio de documentos, prestando, ainda, as informações que lhe forem solicitadas; </w:t>
      </w:r>
    </w:p>
    <w:p w14:paraId="578FF6A8" w14:textId="77777777" w:rsidR="00322A5B" w:rsidRPr="00C57861" w:rsidRDefault="00322A5B" w:rsidP="00462CFD">
      <w:pPr>
        <w:pStyle w:val="PargrafodaLista"/>
        <w:spacing w:line="288" w:lineRule="auto"/>
        <w:rPr>
          <w:rFonts w:asciiTheme="minorHAnsi" w:hAnsiTheme="minorHAnsi" w:cstheme="minorHAnsi"/>
          <w:sz w:val="24"/>
          <w:szCs w:val="24"/>
        </w:rPr>
      </w:pPr>
    </w:p>
    <w:p w14:paraId="48F6640C" w14:textId="18F11912"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cumprir as leis, regulamentos, normas administrativas e determinações dos órgãos governamentais, autarquias ou tribunais, aplicáveis à condução de seus </w:t>
      </w:r>
      <w:r w:rsidRPr="00C57861">
        <w:rPr>
          <w:rFonts w:asciiTheme="minorHAnsi" w:hAnsiTheme="minorHAnsi" w:cstheme="minorHAnsi"/>
          <w:sz w:val="24"/>
          <w:szCs w:val="24"/>
          <w:lang w:val="pt-BR"/>
        </w:rPr>
        <w:lastRenderedPageBreak/>
        <w:t>negócios</w:t>
      </w:r>
      <w:r w:rsidR="00B06C46" w:rsidRPr="00C57861">
        <w:rPr>
          <w:rFonts w:asciiTheme="minorHAnsi" w:hAnsiTheme="minorHAnsi" w:cstheme="minorHAnsi"/>
          <w:sz w:val="24"/>
          <w:szCs w:val="24"/>
          <w:lang w:val="pt-BR"/>
        </w:rPr>
        <w:t>, exceto aquelas objeto de discussão nas esferas administrativa e/ou judicial</w:t>
      </w:r>
      <w:r w:rsidR="005B31A0" w:rsidRPr="00C57861">
        <w:rPr>
          <w:rFonts w:asciiTheme="minorHAnsi" w:hAnsiTheme="minorHAnsi" w:cstheme="minorHAnsi"/>
          <w:sz w:val="24"/>
          <w:szCs w:val="24"/>
          <w:lang w:val="pt-BR"/>
        </w:rPr>
        <w:t xml:space="preserve">, desde que </w:t>
      </w:r>
      <w:r w:rsidR="005B31A0" w:rsidRPr="00C57861">
        <w:rPr>
          <w:rFonts w:asciiTheme="minorHAnsi" w:hAnsiTheme="minorHAnsi" w:cstheme="minorHAnsi"/>
          <w:noProof/>
          <w:sz w:val="24"/>
          <w:szCs w:val="24"/>
          <w:lang w:val="pt-BR"/>
        </w:rPr>
        <w:t>tenham obtido decisão com efeito suspensivo</w:t>
      </w:r>
      <w:r w:rsidRPr="00C57861">
        <w:rPr>
          <w:rFonts w:asciiTheme="minorHAnsi" w:hAnsiTheme="minorHAnsi" w:cstheme="minorHAnsi"/>
          <w:sz w:val="24"/>
          <w:szCs w:val="24"/>
          <w:lang w:val="pt-BR"/>
        </w:rPr>
        <w:t xml:space="preserve">; </w:t>
      </w:r>
    </w:p>
    <w:p w14:paraId="2F68F21C" w14:textId="77777777" w:rsidR="00322A5B" w:rsidRPr="00C57861" w:rsidRDefault="00322A5B" w:rsidP="00462CFD">
      <w:pPr>
        <w:pStyle w:val="PargrafodaLista"/>
        <w:spacing w:line="288" w:lineRule="auto"/>
        <w:rPr>
          <w:rFonts w:asciiTheme="minorHAnsi" w:hAnsiTheme="minorHAnsi" w:cstheme="minorHAnsi"/>
          <w:sz w:val="24"/>
          <w:szCs w:val="24"/>
        </w:rPr>
      </w:pPr>
    </w:p>
    <w:p w14:paraId="681CD62A" w14:textId="14845603" w:rsidR="00322A5B" w:rsidRPr="00C57861" w:rsidRDefault="00322A5B" w:rsidP="00462CFD">
      <w:pPr>
        <w:pStyle w:val="Level4"/>
        <w:numPr>
          <w:ilvl w:val="3"/>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sz w:val="24"/>
          <w:szCs w:val="24"/>
          <w:lang w:val="pt-BR"/>
        </w:rPr>
        <w:t xml:space="preserve">cumprir </w:t>
      </w:r>
      <w:r w:rsidR="00E763EA" w:rsidRPr="00C57861">
        <w:rPr>
          <w:rFonts w:asciiTheme="minorHAnsi" w:hAnsiTheme="minorHAnsi" w:cstheme="minorHAnsi"/>
          <w:sz w:val="24"/>
          <w:szCs w:val="24"/>
          <w:lang w:val="pt-BR"/>
        </w:rPr>
        <w:t xml:space="preserve">e </w:t>
      </w:r>
      <w:r w:rsidR="005B31A0" w:rsidRPr="00C57861">
        <w:rPr>
          <w:rFonts w:asciiTheme="minorHAnsi" w:hAnsiTheme="minorHAnsi" w:cstheme="minorHAnsi"/>
          <w:sz w:val="24"/>
          <w:szCs w:val="24"/>
          <w:lang w:val="pt-BR"/>
        </w:rPr>
        <w:t xml:space="preserve">fazer com </w:t>
      </w:r>
      <w:r w:rsidR="00E763EA" w:rsidRPr="00C57861">
        <w:rPr>
          <w:rFonts w:asciiTheme="minorHAnsi" w:hAnsiTheme="minorHAnsi" w:cstheme="minorHAnsi"/>
          <w:sz w:val="24"/>
          <w:szCs w:val="24"/>
          <w:lang w:val="pt-BR"/>
        </w:rPr>
        <w:t xml:space="preserve">que as suas </w:t>
      </w:r>
      <w:r w:rsidR="00E14C57">
        <w:rPr>
          <w:rFonts w:asciiTheme="minorHAnsi" w:hAnsiTheme="minorHAnsi" w:cstheme="minorHAnsi"/>
          <w:sz w:val="24"/>
          <w:szCs w:val="24"/>
          <w:lang w:val="pt-BR"/>
        </w:rPr>
        <w:t>C</w:t>
      </w:r>
      <w:r w:rsidR="00E14C57" w:rsidRPr="00C57861">
        <w:rPr>
          <w:rFonts w:asciiTheme="minorHAnsi" w:hAnsiTheme="minorHAnsi" w:cstheme="minorHAnsi"/>
          <w:sz w:val="24"/>
          <w:szCs w:val="24"/>
          <w:lang w:val="pt-BR"/>
        </w:rPr>
        <w:t xml:space="preserve">ontroladas </w:t>
      </w:r>
      <w:r w:rsidR="00E763EA" w:rsidRPr="00C57861">
        <w:rPr>
          <w:rFonts w:asciiTheme="minorHAnsi" w:hAnsiTheme="minorHAnsi" w:cstheme="minorHAnsi"/>
          <w:sz w:val="24"/>
          <w:szCs w:val="24"/>
          <w:lang w:val="pt-BR"/>
        </w:rPr>
        <w:t>e afiliadas, diretores, administradores,</w:t>
      </w:r>
      <w:r w:rsidR="005B31A0" w:rsidRPr="00C57861">
        <w:rPr>
          <w:rFonts w:asciiTheme="minorHAnsi" w:hAnsiTheme="minorHAnsi" w:cstheme="minorHAnsi"/>
          <w:sz w:val="24"/>
          <w:szCs w:val="24"/>
          <w:lang w:val="pt-BR"/>
        </w:rPr>
        <w:t xml:space="preserve"> funcionários, representantes e membros do conselho,</w:t>
      </w:r>
      <w:r w:rsidR="00E763EA" w:rsidRPr="00C57861">
        <w:rPr>
          <w:rFonts w:asciiTheme="minorHAnsi" w:hAnsiTheme="minorHAnsi" w:cstheme="minorHAnsi"/>
          <w:sz w:val="24"/>
          <w:szCs w:val="24"/>
          <w:lang w:val="pt-BR"/>
        </w:rPr>
        <w:t xml:space="preserve"> </w:t>
      </w:r>
      <w:r w:rsidR="000416CE" w:rsidRPr="00C57861">
        <w:rPr>
          <w:rFonts w:asciiTheme="minorHAnsi" w:hAnsiTheme="minorHAnsi" w:cstheme="minorHAnsi"/>
          <w:sz w:val="24"/>
          <w:szCs w:val="24"/>
          <w:lang w:val="pt-BR"/>
        </w:rPr>
        <w:t xml:space="preserve">sempre </w:t>
      </w:r>
      <w:r w:rsidR="00E763EA" w:rsidRPr="00C57861">
        <w:rPr>
          <w:rFonts w:asciiTheme="minorHAnsi" w:hAnsiTheme="minorHAnsi" w:cstheme="minorHAnsi"/>
          <w:sz w:val="24"/>
          <w:szCs w:val="24"/>
          <w:lang w:val="pt-BR"/>
        </w:rPr>
        <w:t xml:space="preserve">que atuem a mando ou em favor da Emissora, sob qualquer forma, durante o prazo de vigência das Debêntures, cumpram </w:t>
      </w:r>
      <w:r w:rsidRPr="00C57861">
        <w:rPr>
          <w:rFonts w:asciiTheme="minorHAnsi" w:hAnsiTheme="minorHAnsi" w:cstheme="minorHAnsi"/>
          <w:sz w:val="24"/>
          <w:szCs w:val="24"/>
          <w:lang w:val="pt-BR"/>
        </w:rPr>
        <w:t>a legislação ambiental em vigor, incluindo os dispositivos pertinentes à Política Nacional do Meio Ambiente e Resoluções do CONAMA – Conselho Nacional do Meio Ambiente, bem como legislação e regulamentação ambiental necessárias à operação das atividades da Emissora, mantendo, ainda, todas as licenças ambientais válidas e/ou dispensas e/ou protocolo junto às autoridades públicas, observados os prazos previstos no artigo 18, §4º, da Resolução do Conselho Nacional do Meio Ambiente – CONAMA nº 237, de 19 de dezembro de 1997 e/ou os prazos definidos pelos órgãos ambientais das jurisdições em que a Emissora atue, procedendo todas as diligências exigidas por lei para suas atividades econômicas,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w:t>
      </w:r>
      <w:r w:rsidR="0057047A" w:rsidRPr="00C57861">
        <w:rPr>
          <w:rFonts w:asciiTheme="minorHAnsi" w:hAnsiTheme="minorHAnsi" w:cstheme="minorHAnsi"/>
          <w:sz w:val="24"/>
          <w:szCs w:val="24"/>
          <w:lang w:val="pt-BR"/>
        </w:rPr>
        <w:t xml:space="preserve"> (“</w:t>
      </w:r>
      <w:r w:rsidR="0057047A" w:rsidRPr="00C57861">
        <w:rPr>
          <w:rFonts w:asciiTheme="minorHAnsi" w:hAnsiTheme="minorHAnsi" w:cstheme="minorHAnsi"/>
          <w:sz w:val="24"/>
          <w:szCs w:val="24"/>
          <w:u w:val="single"/>
          <w:lang w:val="pt-BR"/>
        </w:rPr>
        <w:t>Legislação Socioambiental</w:t>
      </w:r>
      <w:r w:rsidR="0057047A"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w:t>
      </w:r>
    </w:p>
    <w:p w14:paraId="3550F9BA" w14:textId="77777777" w:rsidR="00322A5B" w:rsidRPr="00C57861" w:rsidRDefault="00322A5B" w:rsidP="00462CFD">
      <w:pPr>
        <w:pStyle w:val="PargrafodaLista"/>
        <w:spacing w:line="288" w:lineRule="auto"/>
        <w:rPr>
          <w:rFonts w:asciiTheme="minorHAnsi" w:hAnsiTheme="minorHAnsi" w:cstheme="minorHAnsi"/>
          <w:b/>
          <w:sz w:val="24"/>
          <w:szCs w:val="24"/>
        </w:rPr>
      </w:pPr>
    </w:p>
    <w:p w14:paraId="7E8920B2" w14:textId="33E47A5F"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cumprir </w:t>
      </w:r>
      <w:r w:rsidR="00E763EA" w:rsidRPr="00C57861">
        <w:rPr>
          <w:rFonts w:asciiTheme="minorHAnsi" w:hAnsiTheme="minorHAnsi" w:cstheme="minorHAnsi"/>
          <w:sz w:val="24"/>
          <w:szCs w:val="24"/>
          <w:lang w:val="pt-BR"/>
        </w:rPr>
        <w:t xml:space="preserve">e </w:t>
      </w:r>
      <w:r w:rsidR="005B31A0" w:rsidRPr="00C57861">
        <w:rPr>
          <w:rFonts w:asciiTheme="minorHAnsi" w:hAnsiTheme="minorHAnsi" w:cstheme="minorHAnsi"/>
          <w:sz w:val="24"/>
          <w:szCs w:val="24"/>
          <w:lang w:val="pt-BR"/>
        </w:rPr>
        <w:t>fazer com</w:t>
      </w:r>
      <w:r w:rsidR="00F80A1B" w:rsidRPr="00C57861">
        <w:rPr>
          <w:rFonts w:asciiTheme="minorHAnsi" w:hAnsiTheme="minorHAnsi" w:cstheme="minorHAnsi"/>
          <w:sz w:val="24"/>
          <w:szCs w:val="24"/>
          <w:lang w:val="pt-BR"/>
        </w:rPr>
        <w:t xml:space="preserve"> </w:t>
      </w:r>
      <w:r w:rsidR="00E763EA" w:rsidRPr="00C57861">
        <w:rPr>
          <w:rFonts w:asciiTheme="minorHAnsi" w:hAnsiTheme="minorHAnsi" w:cstheme="minorHAnsi"/>
          <w:sz w:val="24"/>
          <w:szCs w:val="24"/>
          <w:lang w:val="pt-BR"/>
        </w:rPr>
        <w:t xml:space="preserve">que as suas </w:t>
      </w:r>
      <w:r w:rsidR="00E14C57">
        <w:rPr>
          <w:rFonts w:asciiTheme="minorHAnsi" w:hAnsiTheme="minorHAnsi" w:cstheme="minorHAnsi"/>
          <w:sz w:val="24"/>
          <w:szCs w:val="24"/>
          <w:lang w:val="pt-BR"/>
        </w:rPr>
        <w:t>C</w:t>
      </w:r>
      <w:r w:rsidR="00E14C57" w:rsidRPr="00C57861">
        <w:rPr>
          <w:rFonts w:asciiTheme="minorHAnsi" w:hAnsiTheme="minorHAnsi" w:cstheme="minorHAnsi"/>
          <w:sz w:val="24"/>
          <w:szCs w:val="24"/>
          <w:lang w:val="pt-BR"/>
        </w:rPr>
        <w:t xml:space="preserve">ontroladas </w:t>
      </w:r>
      <w:r w:rsidR="005B31A0" w:rsidRPr="00C57861">
        <w:rPr>
          <w:rFonts w:asciiTheme="minorHAnsi" w:hAnsiTheme="minorHAnsi" w:cstheme="minorHAnsi"/>
          <w:sz w:val="24"/>
          <w:szCs w:val="24"/>
          <w:lang w:val="pt-BR"/>
        </w:rPr>
        <w:t>e afiliadas</w:t>
      </w:r>
      <w:r w:rsidR="00E763EA" w:rsidRPr="00C57861">
        <w:rPr>
          <w:rFonts w:asciiTheme="minorHAnsi" w:hAnsiTheme="minorHAnsi" w:cstheme="minorHAnsi"/>
          <w:sz w:val="24"/>
          <w:szCs w:val="24"/>
          <w:lang w:val="pt-BR"/>
        </w:rPr>
        <w:t>, diretores, administradores,</w:t>
      </w:r>
      <w:r w:rsidR="005B31A0" w:rsidRPr="00C57861">
        <w:rPr>
          <w:rFonts w:asciiTheme="minorHAnsi" w:hAnsiTheme="minorHAnsi" w:cstheme="minorHAnsi"/>
          <w:sz w:val="24"/>
          <w:szCs w:val="24"/>
          <w:lang w:val="pt-BR"/>
        </w:rPr>
        <w:t xml:space="preserve"> funcionários, representantes e membros do conselho,</w:t>
      </w:r>
      <w:r w:rsidR="00E763EA" w:rsidRPr="00C57861">
        <w:rPr>
          <w:rFonts w:asciiTheme="minorHAnsi" w:hAnsiTheme="minorHAnsi" w:cstheme="minorHAnsi"/>
          <w:sz w:val="24"/>
          <w:szCs w:val="24"/>
          <w:lang w:val="pt-BR"/>
        </w:rPr>
        <w:t xml:space="preserve"> </w:t>
      </w:r>
      <w:r w:rsidR="000416CE" w:rsidRPr="00C57861">
        <w:rPr>
          <w:rFonts w:asciiTheme="minorHAnsi" w:hAnsiTheme="minorHAnsi" w:cstheme="minorHAnsi"/>
          <w:sz w:val="24"/>
          <w:szCs w:val="24"/>
          <w:lang w:val="pt-BR"/>
        </w:rPr>
        <w:t xml:space="preserve">sempre </w:t>
      </w:r>
      <w:r w:rsidR="00E763EA" w:rsidRPr="00C57861">
        <w:rPr>
          <w:rFonts w:asciiTheme="minorHAnsi" w:hAnsiTheme="minorHAnsi" w:cstheme="minorHAnsi"/>
          <w:sz w:val="24"/>
          <w:szCs w:val="24"/>
          <w:lang w:val="pt-BR"/>
        </w:rPr>
        <w:t xml:space="preserve">que atuem a mando ou em favor da Emissora, sob qualquer forma, durante o prazo de vigência das Debêntures, cumpram </w:t>
      </w:r>
      <w:r w:rsidRPr="00C57861">
        <w:rPr>
          <w:rFonts w:asciiTheme="minorHAnsi" w:hAnsiTheme="minorHAnsi" w:cstheme="minorHAnsi"/>
          <w:sz w:val="24"/>
          <w:szCs w:val="24"/>
          <w:lang w:val="pt-BR"/>
        </w:rPr>
        <w:t xml:space="preserve">integralmente as leis, regulamentos e demais normas trabalhistas em vigor, relativa à saúde e segurança ocupacional, inclusive no que se refere à inexistência de trabalho infantil e análogo a de escravo, assim como não adotar ações que incentivem a prostituição, </w:t>
      </w:r>
      <w:r w:rsidR="00E763EA" w:rsidRPr="00C57861">
        <w:rPr>
          <w:rFonts w:asciiTheme="minorHAnsi" w:hAnsiTheme="minorHAnsi" w:cstheme="minorHAnsi"/>
          <w:sz w:val="24"/>
          <w:szCs w:val="24"/>
          <w:lang w:val="pt-BR"/>
        </w:rPr>
        <w:t xml:space="preserve">resultem em discriminação de raça e gênero e/ou afetem direitos dos silvícolas, </w:t>
      </w:r>
      <w:r w:rsidRPr="00C57861">
        <w:rPr>
          <w:rFonts w:asciiTheme="minorHAnsi" w:hAnsiTheme="minorHAnsi" w:cstheme="minorHAnsi"/>
          <w:sz w:val="24"/>
          <w:szCs w:val="24"/>
          <w:lang w:val="pt-BR"/>
        </w:rPr>
        <w:t>em especial com relação aos seus projetos e atividades de qualquer forma beneficiados pela Emissão;</w:t>
      </w:r>
    </w:p>
    <w:p w14:paraId="6DB83B7B" w14:textId="77777777" w:rsidR="00322A5B" w:rsidRPr="00C57861" w:rsidRDefault="00322A5B" w:rsidP="00462CFD">
      <w:pPr>
        <w:pStyle w:val="PargrafodaLista"/>
        <w:spacing w:line="288" w:lineRule="auto"/>
        <w:rPr>
          <w:rFonts w:asciiTheme="minorHAnsi" w:hAnsiTheme="minorHAnsi" w:cstheme="minorHAnsi"/>
          <w:sz w:val="24"/>
          <w:szCs w:val="24"/>
        </w:rPr>
      </w:pPr>
    </w:p>
    <w:p w14:paraId="69DCD81E" w14:textId="77777777" w:rsidR="006A17EC" w:rsidRPr="00C57861" w:rsidRDefault="006A17EC" w:rsidP="00462CFD">
      <w:pPr>
        <w:pStyle w:val="Level4"/>
        <w:numPr>
          <w:ilvl w:val="0"/>
          <w:numId w:val="0"/>
        </w:numPr>
        <w:spacing w:after="0" w:line="288" w:lineRule="auto"/>
        <w:rPr>
          <w:rFonts w:asciiTheme="minorHAnsi" w:hAnsiTheme="minorHAnsi" w:cstheme="minorHAnsi"/>
          <w:sz w:val="24"/>
          <w:szCs w:val="24"/>
          <w:lang w:val="pt-BR"/>
        </w:rPr>
      </w:pPr>
    </w:p>
    <w:p w14:paraId="7504F192" w14:textId="6AD0D81E"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cumprir </w:t>
      </w:r>
      <w:r w:rsidR="00C63781">
        <w:rPr>
          <w:rFonts w:asciiTheme="minorHAnsi" w:hAnsiTheme="minorHAnsi" w:cstheme="minorHAnsi"/>
          <w:sz w:val="24"/>
          <w:szCs w:val="24"/>
          <w:lang w:val="pt-BR"/>
        </w:rPr>
        <w:t>por si e por suas Partes Relacionadas</w:t>
      </w:r>
      <w:r w:rsidRPr="00C57861">
        <w:rPr>
          <w:rFonts w:asciiTheme="minorHAnsi" w:hAnsiTheme="minorHAnsi" w:cstheme="minorHAnsi"/>
          <w:sz w:val="24"/>
          <w:szCs w:val="24"/>
          <w:lang w:val="pt-BR"/>
        </w:rPr>
        <w:t xml:space="preserve"> as normas relativas a atos de corrupção e atos lesivos contra a administração pública em geral, nacionais e estrangeiros, incluindo, mas não se limitando aos previstos pelos Decreto-Lei n.º </w:t>
      </w:r>
      <w:r w:rsidRPr="00C57861">
        <w:rPr>
          <w:rFonts w:asciiTheme="minorHAnsi" w:hAnsiTheme="minorHAnsi" w:cstheme="minorHAnsi"/>
          <w:sz w:val="24"/>
          <w:szCs w:val="24"/>
          <w:lang w:val="pt-BR"/>
        </w:rPr>
        <w:lastRenderedPageBreak/>
        <w:t>2.848/1940, Lei nº 12.846, de 1º de agosto de 2013, conforme alterada (“</w:t>
      </w:r>
      <w:r w:rsidRPr="00C57861">
        <w:rPr>
          <w:rFonts w:asciiTheme="minorHAnsi" w:hAnsiTheme="minorHAnsi" w:cstheme="minorHAnsi"/>
          <w:bCs/>
          <w:sz w:val="24"/>
          <w:szCs w:val="24"/>
          <w:u w:val="single"/>
          <w:lang w:val="pt-BR"/>
        </w:rPr>
        <w:t>Lei n.º 12.846/13</w:t>
      </w:r>
      <w:r w:rsidRPr="00C57861">
        <w:rPr>
          <w:rFonts w:asciiTheme="minorHAnsi" w:hAnsiTheme="minorHAnsi" w:cstheme="minorHAnsi"/>
          <w:sz w:val="24"/>
          <w:szCs w:val="24"/>
          <w:lang w:val="pt-BR"/>
        </w:rPr>
        <w:t xml:space="preserve">”), no Decreto nº 8.420, de 18 de março de 2015, na Lei nº 9.613, de 03 de março de 1998, na Lei nº 12.529, de 30 de novembro de 2011, </w:t>
      </w:r>
      <w:r w:rsidR="00E763EA" w:rsidRPr="00C57861">
        <w:rPr>
          <w:rFonts w:asciiTheme="minorHAnsi" w:hAnsiTheme="minorHAnsi" w:cstheme="minorHAnsi"/>
          <w:sz w:val="24"/>
          <w:szCs w:val="24"/>
          <w:lang w:val="pt-BR"/>
        </w:rPr>
        <w:t xml:space="preserve">Leis nº 6.385, de 7 de dezembro de 1976, nº 7.492, de 16 de junho de 1986, nº 8.137, de 27 de dezembro de 1990, nº 8.429, de 2 de junho de 1992, nº 8.666, de 21 de junho de 1993 (ou outras normas de licitações e contratos da administração pública), </w:t>
      </w:r>
      <w:r w:rsidRPr="00C57861">
        <w:rPr>
          <w:rFonts w:asciiTheme="minorHAnsi" w:hAnsiTheme="minorHAnsi" w:cstheme="minorHAnsi"/>
          <w:sz w:val="24"/>
          <w:szCs w:val="24"/>
          <w:lang w:val="pt-BR"/>
        </w:rPr>
        <w:t xml:space="preserve">na </w:t>
      </w:r>
      <w:r w:rsidRPr="00C57861">
        <w:rPr>
          <w:rFonts w:asciiTheme="minorHAnsi" w:hAnsiTheme="minorHAnsi" w:cstheme="minorHAnsi"/>
          <w:i/>
          <w:sz w:val="24"/>
          <w:szCs w:val="24"/>
          <w:lang w:val="pt-BR"/>
        </w:rPr>
        <w:t xml:space="preserve">U.S. </w:t>
      </w:r>
      <w:proofErr w:type="spellStart"/>
      <w:r w:rsidRPr="00C57861">
        <w:rPr>
          <w:rFonts w:asciiTheme="minorHAnsi" w:hAnsiTheme="minorHAnsi" w:cstheme="minorHAnsi"/>
          <w:i/>
          <w:sz w:val="24"/>
          <w:szCs w:val="24"/>
          <w:lang w:val="pt-BR"/>
        </w:rPr>
        <w:t>Foreign</w:t>
      </w:r>
      <w:proofErr w:type="spellEnd"/>
      <w:r w:rsidRPr="00C57861">
        <w:rPr>
          <w:rFonts w:asciiTheme="minorHAnsi" w:hAnsiTheme="minorHAnsi" w:cstheme="minorHAnsi"/>
          <w:i/>
          <w:sz w:val="24"/>
          <w:szCs w:val="24"/>
          <w:lang w:val="pt-BR"/>
        </w:rPr>
        <w:t xml:space="preserve"> </w:t>
      </w:r>
      <w:proofErr w:type="spellStart"/>
      <w:r w:rsidRPr="00C57861">
        <w:rPr>
          <w:rFonts w:asciiTheme="minorHAnsi" w:hAnsiTheme="minorHAnsi" w:cstheme="minorHAnsi"/>
          <w:i/>
          <w:sz w:val="24"/>
          <w:szCs w:val="24"/>
          <w:lang w:val="pt-BR"/>
        </w:rPr>
        <w:t>Corrupt</w:t>
      </w:r>
      <w:proofErr w:type="spellEnd"/>
      <w:r w:rsidRPr="00C57861">
        <w:rPr>
          <w:rFonts w:asciiTheme="minorHAnsi" w:hAnsiTheme="minorHAnsi" w:cstheme="minorHAnsi"/>
          <w:i/>
          <w:sz w:val="24"/>
          <w:szCs w:val="24"/>
          <w:lang w:val="pt-BR"/>
        </w:rPr>
        <w:t xml:space="preserve"> </w:t>
      </w:r>
      <w:proofErr w:type="spellStart"/>
      <w:r w:rsidRPr="00C57861">
        <w:rPr>
          <w:rFonts w:asciiTheme="minorHAnsi" w:hAnsiTheme="minorHAnsi" w:cstheme="minorHAnsi"/>
          <w:i/>
          <w:sz w:val="24"/>
          <w:szCs w:val="24"/>
          <w:lang w:val="pt-BR"/>
        </w:rPr>
        <w:t>Practices</w:t>
      </w:r>
      <w:proofErr w:type="spellEnd"/>
      <w:r w:rsidRPr="00C57861">
        <w:rPr>
          <w:rFonts w:asciiTheme="minorHAnsi" w:hAnsiTheme="minorHAnsi" w:cstheme="minorHAnsi"/>
          <w:i/>
          <w:sz w:val="24"/>
          <w:szCs w:val="24"/>
          <w:lang w:val="pt-BR"/>
        </w:rPr>
        <w:t xml:space="preserve"> </w:t>
      </w:r>
      <w:proofErr w:type="spellStart"/>
      <w:r w:rsidRPr="00C57861">
        <w:rPr>
          <w:rFonts w:asciiTheme="minorHAnsi" w:hAnsiTheme="minorHAnsi" w:cstheme="minorHAnsi"/>
          <w:i/>
          <w:sz w:val="24"/>
          <w:szCs w:val="24"/>
          <w:lang w:val="pt-BR"/>
        </w:rPr>
        <w:t>Act</w:t>
      </w:r>
      <w:proofErr w:type="spellEnd"/>
      <w:r w:rsidRPr="00C57861">
        <w:rPr>
          <w:rFonts w:asciiTheme="minorHAnsi" w:hAnsiTheme="minorHAnsi" w:cstheme="minorHAnsi"/>
          <w:i/>
          <w:sz w:val="24"/>
          <w:szCs w:val="24"/>
          <w:lang w:val="pt-BR"/>
        </w:rPr>
        <w:t xml:space="preserve"> </w:t>
      </w:r>
      <w:proofErr w:type="spellStart"/>
      <w:r w:rsidRPr="00C57861">
        <w:rPr>
          <w:rFonts w:asciiTheme="minorHAnsi" w:hAnsiTheme="minorHAnsi" w:cstheme="minorHAnsi"/>
          <w:i/>
          <w:sz w:val="24"/>
          <w:szCs w:val="24"/>
          <w:lang w:val="pt-BR"/>
        </w:rPr>
        <w:t>of</w:t>
      </w:r>
      <w:proofErr w:type="spellEnd"/>
      <w:r w:rsidRPr="00C57861">
        <w:rPr>
          <w:rFonts w:asciiTheme="minorHAnsi" w:hAnsiTheme="minorHAnsi" w:cstheme="minorHAnsi"/>
          <w:sz w:val="24"/>
          <w:szCs w:val="24"/>
          <w:lang w:val="pt-BR"/>
        </w:rPr>
        <w:t xml:space="preserve"> 1977 e no </w:t>
      </w:r>
      <w:r w:rsidRPr="00C57861">
        <w:rPr>
          <w:rFonts w:asciiTheme="minorHAnsi" w:hAnsiTheme="minorHAnsi" w:cstheme="minorHAnsi"/>
          <w:i/>
          <w:sz w:val="24"/>
          <w:szCs w:val="24"/>
          <w:lang w:val="pt-BR"/>
        </w:rPr>
        <w:t xml:space="preserve">UK </w:t>
      </w:r>
      <w:proofErr w:type="spellStart"/>
      <w:r w:rsidRPr="00C57861">
        <w:rPr>
          <w:rFonts w:asciiTheme="minorHAnsi" w:hAnsiTheme="minorHAnsi" w:cstheme="minorHAnsi"/>
          <w:i/>
          <w:sz w:val="24"/>
          <w:szCs w:val="24"/>
          <w:lang w:val="pt-BR"/>
        </w:rPr>
        <w:t>Bribery</w:t>
      </w:r>
      <w:proofErr w:type="spellEnd"/>
      <w:r w:rsidRPr="00C57861">
        <w:rPr>
          <w:rFonts w:asciiTheme="minorHAnsi" w:hAnsiTheme="minorHAnsi" w:cstheme="minorHAnsi"/>
          <w:i/>
          <w:sz w:val="24"/>
          <w:szCs w:val="24"/>
          <w:lang w:val="pt-BR"/>
        </w:rPr>
        <w:t xml:space="preserve"> </w:t>
      </w:r>
      <w:proofErr w:type="spellStart"/>
      <w:r w:rsidRPr="00C57861">
        <w:rPr>
          <w:rFonts w:asciiTheme="minorHAnsi" w:hAnsiTheme="minorHAnsi" w:cstheme="minorHAnsi"/>
          <w:i/>
          <w:sz w:val="24"/>
          <w:szCs w:val="24"/>
          <w:lang w:val="pt-BR"/>
        </w:rPr>
        <w:t>Act</w:t>
      </w:r>
      <w:proofErr w:type="spellEnd"/>
      <w:r w:rsidRPr="00C57861">
        <w:rPr>
          <w:rFonts w:asciiTheme="minorHAnsi" w:hAnsiTheme="minorHAnsi" w:cstheme="minorHAnsi"/>
          <w:sz w:val="24"/>
          <w:szCs w:val="24"/>
          <w:lang w:val="pt-BR"/>
        </w:rPr>
        <w:t>, conforme aplicável (em conjunto “</w:t>
      </w:r>
      <w:r w:rsidRPr="00C57861">
        <w:rPr>
          <w:rFonts w:asciiTheme="minorHAnsi" w:hAnsiTheme="minorHAnsi" w:cstheme="minorHAnsi"/>
          <w:bCs/>
          <w:sz w:val="24"/>
          <w:szCs w:val="24"/>
          <w:u w:val="single"/>
          <w:lang w:val="pt-BR"/>
        </w:rPr>
        <w:t>Leis Anticorrupção</w:t>
      </w:r>
      <w:r w:rsidRPr="00C57861">
        <w:rPr>
          <w:rFonts w:asciiTheme="minorHAnsi" w:hAnsiTheme="minorHAnsi" w:cstheme="minorHAnsi"/>
          <w:sz w:val="24"/>
          <w:szCs w:val="24"/>
          <w:lang w:val="pt-BR"/>
        </w:rPr>
        <w:t>”), devendo ainda (a) manter políticas e procedimentos internos que asseguram integral cumprimento de tais normas; (b) dar pleno conhecimento de tais normas a todos os profissionais com quem venham a se relacionar, previamente ao início de sua atuação no âmbito da Emissão; (c) abster de praticar atos de corrupção e de agir de forma lesiva à administração pública, nacional e estrangeira, no seu interesse ou para seu benefício, exclusivo ou não; e (d) comunicar</w:t>
      </w:r>
      <w:r w:rsidR="00B1254C" w:rsidRPr="00C57861">
        <w:rPr>
          <w:rFonts w:asciiTheme="minorHAnsi" w:hAnsiTheme="minorHAnsi" w:cstheme="minorHAnsi"/>
          <w:sz w:val="24"/>
          <w:szCs w:val="24"/>
          <w:lang w:val="pt-BR"/>
        </w:rPr>
        <w:t xml:space="preserve"> em até </w:t>
      </w:r>
      <w:r w:rsidR="00986D58" w:rsidRPr="00C57861">
        <w:rPr>
          <w:rFonts w:asciiTheme="minorHAnsi" w:hAnsiTheme="minorHAnsi" w:cstheme="minorHAnsi"/>
          <w:sz w:val="24"/>
          <w:szCs w:val="24"/>
          <w:lang w:val="pt-BR"/>
        </w:rPr>
        <w:t>2</w:t>
      </w:r>
      <w:r w:rsidR="00B1254C" w:rsidRPr="00C57861">
        <w:rPr>
          <w:rFonts w:asciiTheme="minorHAnsi" w:hAnsiTheme="minorHAnsi" w:cstheme="minorHAnsi"/>
          <w:sz w:val="24"/>
          <w:szCs w:val="24"/>
          <w:lang w:val="pt-BR"/>
        </w:rPr>
        <w:t xml:space="preserve"> (</w:t>
      </w:r>
      <w:r w:rsidR="00986D58" w:rsidRPr="00C57861">
        <w:rPr>
          <w:rFonts w:asciiTheme="minorHAnsi" w:hAnsiTheme="minorHAnsi" w:cstheme="minorHAnsi"/>
          <w:sz w:val="24"/>
          <w:szCs w:val="24"/>
          <w:lang w:val="pt-BR"/>
        </w:rPr>
        <w:t>dois</w:t>
      </w:r>
      <w:r w:rsidR="00B1254C" w:rsidRPr="00C57861">
        <w:rPr>
          <w:rFonts w:asciiTheme="minorHAnsi" w:hAnsiTheme="minorHAnsi" w:cstheme="minorHAnsi"/>
          <w:sz w:val="24"/>
          <w:szCs w:val="24"/>
          <w:lang w:val="pt-BR"/>
        </w:rPr>
        <w:t xml:space="preserve">) Dias Úteis o </w:t>
      </w:r>
      <w:r w:rsidRPr="00C57861">
        <w:rPr>
          <w:rFonts w:asciiTheme="minorHAnsi" w:hAnsiTheme="minorHAnsi" w:cstheme="minorHAnsi"/>
          <w:sz w:val="24"/>
          <w:szCs w:val="24"/>
          <w:lang w:val="pt-BR"/>
        </w:rPr>
        <w:t>Agente Fiduciário, caso tenham conhecimento de qualquer ato ou fato que viole aludidas normas;</w:t>
      </w:r>
    </w:p>
    <w:p w14:paraId="70A0F9E4" w14:textId="77777777" w:rsidR="00B81F1B" w:rsidRPr="00C57861" w:rsidRDefault="00B81F1B" w:rsidP="00462CFD">
      <w:pPr>
        <w:pStyle w:val="Level4"/>
        <w:numPr>
          <w:ilvl w:val="0"/>
          <w:numId w:val="0"/>
        </w:numPr>
        <w:spacing w:after="0" w:line="288" w:lineRule="auto"/>
        <w:rPr>
          <w:rFonts w:asciiTheme="minorHAnsi" w:hAnsiTheme="minorHAnsi" w:cstheme="minorHAnsi"/>
          <w:sz w:val="24"/>
          <w:szCs w:val="24"/>
          <w:lang w:val="pt-BR"/>
        </w:rPr>
      </w:pPr>
    </w:p>
    <w:p w14:paraId="7AEA6733" w14:textId="2C631288"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assegurar que os recursos líquidos obtidos com a Emissão não sejam empregados pela Emissora, seus diretores e membros do conselho de administração, administradores, empregados e representantes, </w:t>
      </w:r>
      <w:r w:rsidR="00E763EA" w:rsidRPr="00C57861">
        <w:rPr>
          <w:rFonts w:asciiTheme="minorHAnsi" w:hAnsiTheme="minorHAnsi" w:cstheme="minorHAnsi"/>
          <w:sz w:val="24"/>
          <w:szCs w:val="24"/>
          <w:lang w:val="pt-BR"/>
        </w:rPr>
        <w:t xml:space="preserve">contratados, </w:t>
      </w:r>
      <w:r w:rsidR="004B56D1" w:rsidRPr="00C57861">
        <w:rPr>
          <w:rFonts w:asciiTheme="minorHAnsi" w:hAnsiTheme="minorHAnsi" w:cstheme="minorHAnsi"/>
          <w:sz w:val="24"/>
          <w:szCs w:val="24"/>
          <w:lang w:val="pt-BR"/>
        </w:rPr>
        <w:t xml:space="preserve">sempre </w:t>
      </w:r>
      <w:r w:rsidRPr="00C57861">
        <w:rPr>
          <w:rFonts w:asciiTheme="minorHAnsi" w:hAnsiTheme="minorHAnsi" w:cstheme="minorHAnsi"/>
          <w:sz w:val="24"/>
          <w:szCs w:val="24"/>
          <w:lang w:val="pt-BR"/>
        </w:rPr>
        <w:t xml:space="preserve">agindo em seu nome ou em seu benefício (a) para o pagamento de contribuições, presentes ou atividades de entretenimento ilegais ou qualquer outra despesa ilegal relativa a atividade política; (b) para o pagamento ilegal, direto ou indireto, a empregados ou funcionários públicos, partidos políticos, políticos ou candidatos políticos (incluindo seus familiares), nacionais ou estrangeiros; (c)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em quaisquer atos para obter ou manter qualquer negócio, transação ou vantagem comercial indevida; (e) em qualquer pagamento ou tomar qualquer ação que viole qualquer Lei Anticorrupção; ou (f) em um ato de corrupção, pagamento de propina ou qualquer outro valor ilegal, bem como influenciado o pagamento de qualquer valor indevido; </w:t>
      </w:r>
    </w:p>
    <w:p w14:paraId="5F2A836B" w14:textId="77777777" w:rsidR="00E763EA" w:rsidRPr="00C57861" w:rsidRDefault="00E763EA" w:rsidP="00462CFD">
      <w:pPr>
        <w:spacing w:line="288" w:lineRule="auto"/>
        <w:rPr>
          <w:rFonts w:asciiTheme="minorHAnsi" w:hAnsiTheme="minorHAnsi" w:cstheme="minorHAnsi"/>
          <w:sz w:val="24"/>
          <w:szCs w:val="24"/>
        </w:rPr>
      </w:pPr>
      <w:bookmarkStart w:id="142" w:name="_Hlk53584322"/>
      <w:bookmarkStart w:id="143" w:name="_Hlk40207405"/>
    </w:p>
    <w:p w14:paraId="7D00973A" w14:textId="0AC4F2A8" w:rsidR="00E763EA" w:rsidRDefault="00E763EA"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informar ao Agente Fiduciário, dentro do prazo de até 3 (três) Dias Úteis contados do respectivo recebimento, sobre quaisquer autuações por órgãos governamentais competentes, incluindo de caráter fiscal, ambiental, regulatório, </w:t>
      </w:r>
      <w:r w:rsidR="00190A52" w:rsidRPr="00C57861">
        <w:rPr>
          <w:rFonts w:asciiTheme="minorHAnsi" w:hAnsiTheme="minorHAnsi" w:cstheme="minorHAnsi"/>
          <w:sz w:val="24"/>
          <w:szCs w:val="24"/>
          <w:lang w:val="pt-BR"/>
        </w:rPr>
        <w:t xml:space="preserve">incluindo ANATEL, </w:t>
      </w:r>
      <w:r w:rsidRPr="00C57861">
        <w:rPr>
          <w:rFonts w:asciiTheme="minorHAnsi" w:hAnsiTheme="minorHAnsi" w:cstheme="minorHAnsi"/>
          <w:sz w:val="24"/>
          <w:szCs w:val="24"/>
          <w:lang w:val="pt-BR"/>
        </w:rPr>
        <w:t>ou de defesa da concorrência, em relação à Emissora e/ou as suas</w:t>
      </w:r>
      <w:r w:rsidR="00873431"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atividades, impondo sanções ou penalidades que resultem ou possam resultar em um Efeito Adverso Relevante;</w:t>
      </w:r>
    </w:p>
    <w:p w14:paraId="000FD32C" w14:textId="77777777" w:rsidR="00972B1E" w:rsidRDefault="00972B1E" w:rsidP="00163E0E">
      <w:pPr>
        <w:pStyle w:val="PargrafodaLista"/>
        <w:rPr>
          <w:rFonts w:asciiTheme="minorHAnsi" w:hAnsiTheme="minorHAnsi" w:cstheme="minorHAnsi"/>
          <w:sz w:val="24"/>
          <w:szCs w:val="24"/>
        </w:rPr>
      </w:pPr>
    </w:p>
    <w:p w14:paraId="409DC809" w14:textId="591C9DF9" w:rsidR="00972B1E" w:rsidRDefault="00972B1E"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972B1E">
        <w:rPr>
          <w:rFonts w:asciiTheme="minorHAnsi" w:hAnsiTheme="minorHAnsi" w:cstheme="minorHAnsi"/>
          <w:sz w:val="24"/>
          <w:szCs w:val="24"/>
          <w:lang w:val="pt-BR"/>
        </w:rPr>
        <w:t>abster-se, até a divulgação da comunicação de encerramento da Oferta à CVM (“</w:t>
      </w:r>
      <w:r w:rsidRPr="00A84059">
        <w:rPr>
          <w:rFonts w:asciiTheme="minorHAnsi" w:hAnsiTheme="minorHAnsi" w:cstheme="minorHAnsi"/>
          <w:sz w:val="24"/>
          <w:szCs w:val="24"/>
          <w:u w:val="single"/>
          <w:lang w:val="pt-BR"/>
        </w:rPr>
        <w:t>Comunicação de Encerramento</w:t>
      </w:r>
      <w:r w:rsidRPr="00972B1E">
        <w:rPr>
          <w:rFonts w:asciiTheme="minorHAnsi" w:hAnsiTheme="minorHAnsi" w:cstheme="minorHAnsi"/>
          <w:sz w:val="24"/>
          <w:szCs w:val="24"/>
          <w:lang w:val="pt-BR"/>
        </w:rPr>
        <w:t>”) de (a) divulgar ao público informações referentes à Emissão e/ou à Oferta, exceto em relação às informações divulgadas ao mercado no curso normal das atividades da Emissora, advertindo os destinatários sobre o caráter reservado da informação transmitida; incluindo, mas não se limitando, ao disposto no artigo 48 da Instrução CVM 400; (b) utilizar as informações referentes à Emissão, exceto para fins estritamente relacionados com a preparação da Emissão; e (c) negociar valores mobiliários de sua emissão, salvo nos termos previstos no inciso II do artigo 48 da Instrução CVM 400</w:t>
      </w:r>
      <w:r>
        <w:rPr>
          <w:rFonts w:asciiTheme="minorHAnsi" w:hAnsiTheme="minorHAnsi" w:cstheme="minorHAnsi"/>
          <w:sz w:val="24"/>
          <w:szCs w:val="24"/>
          <w:lang w:val="pt-BR"/>
        </w:rPr>
        <w:t>;</w:t>
      </w:r>
    </w:p>
    <w:p w14:paraId="29BCB2F9" w14:textId="77777777" w:rsidR="003F291E" w:rsidRDefault="003F291E" w:rsidP="00693F96">
      <w:pPr>
        <w:pStyle w:val="PargrafodaLista"/>
        <w:rPr>
          <w:rFonts w:asciiTheme="minorHAnsi" w:hAnsiTheme="minorHAnsi" w:cstheme="minorHAnsi"/>
          <w:sz w:val="24"/>
          <w:szCs w:val="24"/>
        </w:rPr>
      </w:pPr>
    </w:p>
    <w:p w14:paraId="39E538B1" w14:textId="55D923CC" w:rsidR="003F291E" w:rsidRPr="00C57861" w:rsidRDefault="008507D3"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8507D3">
        <w:rPr>
          <w:rFonts w:asciiTheme="minorHAnsi" w:hAnsiTheme="minorHAnsi" w:cstheme="minorHAnsi"/>
          <w:sz w:val="24"/>
          <w:szCs w:val="24"/>
          <w:lang w:val="pt-BR"/>
        </w:rPr>
        <w:t>(</w:t>
      </w:r>
      <w:r w:rsidR="00B70DFA">
        <w:rPr>
          <w:rFonts w:asciiTheme="minorHAnsi" w:hAnsiTheme="minorHAnsi" w:cstheme="minorHAnsi"/>
          <w:sz w:val="24"/>
          <w:szCs w:val="24"/>
          <w:lang w:val="pt-BR"/>
        </w:rPr>
        <w:t>i)</w:t>
      </w:r>
      <w:r w:rsidRPr="008507D3">
        <w:rPr>
          <w:rFonts w:asciiTheme="minorHAnsi" w:hAnsiTheme="minorHAnsi" w:cstheme="minorHAnsi"/>
          <w:sz w:val="24"/>
          <w:szCs w:val="24"/>
          <w:lang w:val="pt-BR"/>
        </w:rPr>
        <w:t xml:space="preserve"> nos termos da Lei 12.431, de acordo os termos da regulamentação do </w:t>
      </w:r>
      <w:proofErr w:type="spellStart"/>
      <w:r>
        <w:rPr>
          <w:rFonts w:asciiTheme="minorHAnsi" w:hAnsiTheme="minorHAnsi" w:cstheme="minorHAnsi"/>
          <w:sz w:val="24"/>
          <w:szCs w:val="24"/>
          <w:lang w:val="pt-BR"/>
        </w:rPr>
        <w:t>MCom</w:t>
      </w:r>
      <w:proofErr w:type="spellEnd"/>
      <w:r w:rsidRPr="008507D3">
        <w:rPr>
          <w:rFonts w:asciiTheme="minorHAnsi" w:hAnsiTheme="minorHAnsi" w:cstheme="minorHAnsi"/>
          <w:sz w:val="24"/>
          <w:szCs w:val="24"/>
          <w:lang w:val="pt-BR"/>
        </w:rPr>
        <w:t>; e (</w:t>
      </w:r>
      <w:proofErr w:type="spellStart"/>
      <w:r w:rsidR="00B70DFA">
        <w:rPr>
          <w:rFonts w:asciiTheme="minorHAnsi" w:hAnsiTheme="minorHAnsi" w:cstheme="minorHAnsi"/>
          <w:sz w:val="24"/>
          <w:szCs w:val="24"/>
          <w:lang w:val="pt-BR"/>
        </w:rPr>
        <w:t>ii</w:t>
      </w:r>
      <w:proofErr w:type="spellEnd"/>
      <w:r w:rsidRPr="008507D3">
        <w:rPr>
          <w:rFonts w:asciiTheme="minorHAnsi" w:hAnsiTheme="minorHAnsi" w:cstheme="minorHAnsi"/>
          <w:sz w:val="24"/>
          <w:szCs w:val="24"/>
          <w:lang w:val="pt-BR"/>
        </w:rPr>
        <w:t>) manter-se adimplente no cumprimento das obrigações previstas na Portaria, bem como manter o Projeto enquadrado nos termos da Lei 12.431 durante a vigência das Debêntures e comunicar o Agente Fiduciário, em até 5 (cinco) Dias Úteis, sobre o recebimento de quaisquer comunicações por escrito ou intimações acerca da instauração de qualquer processo administrativo ou judicial que possa resultar no desenquadramento do Projeto como prioritário</w:t>
      </w:r>
      <w:r w:rsidR="007312DC">
        <w:rPr>
          <w:rFonts w:asciiTheme="minorHAnsi" w:hAnsiTheme="minorHAnsi" w:cstheme="minorHAnsi"/>
          <w:sz w:val="24"/>
          <w:szCs w:val="24"/>
          <w:lang w:val="pt-BR"/>
        </w:rPr>
        <w:t>;</w:t>
      </w:r>
    </w:p>
    <w:p w14:paraId="12BB3C0C" w14:textId="77777777" w:rsidR="00E763EA" w:rsidRPr="00C57861" w:rsidRDefault="00E763EA" w:rsidP="00EE24FF">
      <w:pPr>
        <w:spacing w:line="288" w:lineRule="auto"/>
        <w:rPr>
          <w:rFonts w:asciiTheme="minorHAnsi" w:hAnsiTheme="minorHAnsi" w:cstheme="minorHAnsi"/>
          <w:sz w:val="24"/>
          <w:szCs w:val="24"/>
        </w:rPr>
      </w:pPr>
    </w:p>
    <w:p w14:paraId="754087DF" w14:textId="7BF2A832" w:rsidR="00322A5B" w:rsidRPr="00C57861" w:rsidRDefault="00322A5B" w:rsidP="00462CFD">
      <w:pPr>
        <w:pStyle w:val="Level4"/>
        <w:numPr>
          <w:ilvl w:val="3"/>
          <w:numId w:val="12"/>
        </w:numPr>
        <w:spacing w:after="0" w:line="288" w:lineRule="auto"/>
        <w:ind w:left="0" w:firstLine="0"/>
        <w:rPr>
          <w:rFonts w:asciiTheme="minorHAnsi" w:hAnsiTheme="minorHAnsi" w:cstheme="minorHAnsi"/>
          <w:w w:val="0"/>
          <w:sz w:val="24"/>
          <w:szCs w:val="24"/>
          <w:lang w:val="pt-BR"/>
        </w:rPr>
      </w:pPr>
      <w:bookmarkStart w:id="144" w:name="_Ref5725206"/>
      <w:bookmarkEnd w:id="142"/>
      <w:bookmarkEnd w:id="143"/>
      <w:r w:rsidRPr="00C57861">
        <w:rPr>
          <w:rFonts w:asciiTheme="minorHAnsi" w:hAnsiTheme="minorHAnsi" w:cstheme="minorHAnsi"/>
          <w:w w:val="0"/>
          <w:sz w:val="24"/>
          <w:szCs w:val="24"/>
          <w:lang w:val="pt-BR"/>
        </w:rPr>
        <w:t>sem prejuízo das demais obrigações previstas acima ou de outras obrigações expressamente previstas na regulamentação em vigor, nesta Escritura de Emissão, nos termos do artigo 17 da Instrução CVM 476, a Emissora obriga-se:</w:t>
      </w:r>
      <w:bookmarkEnd w:id="144"/>
    </w:p>
    <w:p w14:paraId="47A9770A" w14:textId="77777777" w:rsidR="00322A5B" w:rsidRPr="00C57861" w:rsidRDefault="00322A5B" w:rsidP="00462CFD">
      <w:pPr>
        <w:pStyle w:val="PargrafodaLista"/>
        <w:spacing w:line="288" w:lineRule="auto"/>
        <w:ind w:left="1134" w:hanging="567"/>
        <w:rPr>
          <w:rFonts w:asciiTheme="minorHAnsi" w:eastAsia="Arial Unicode MS" w:hAnsiTheme="minorHAnsi" w:cstheme="minorHAnsi"/>
          <w:w w:val="0"/>
          <w:sz w:val="24"/>
          <w:szCs w:val="24"/>
        </w:rPr>
      </w:pPr>
    </w:p>
    <w:p w14:paraId="4B488C61" w14:textId="77777777" w:rsidR="00322A5B" w:rsidRPr="00C57861" w:rsidRDefault="00322A5B" w:rsidP="00462CFD">
      <w:pPr>
        <w:pStyle w:val="Level5"/>
        <w:numPr>
          <w:ilvl w:val="4"/>
          <w:numId w:val="12"/>
        </w:numPr>
        <w:spacing w:after="0" w:line="288" w:lineRule="auto"/>
        <w:ind w:left="1134" w:hanging="567"/>
        <w:rPr>
          <w:rFonts w:asciiTheme="minorHAnsi" w:hAnsiTheme="minorHAnsi" w:cstheme="minorHAnsi"/>
          <w:sz w:val="24"/>
          <w:szCs w:val="24"/>
          <w:lang w:val="pt-BR"/>
        </w:rPr>
      </w:pPr>
      <w:r w:rsidRPr="00C57861">
        <w:rPr>
          <w:rFonts w:asciiTheme="minorHAnsi" w:hAnsiTheme="minorHAnsi" w:cstheme="minorHAnsi"/>
          <w:sz w:val="24"/>
          <w:szCs w:val="24"/>
          <w:lang w:val="pt-BR"/>
        </w:rPr>
        <w:t>preparar as demonstrações financeiras de encerramento de exercício e, se for o caso, demonstrações consolidadas da Emissora relativas a cada exercício social, em conformidade com a Lei das Sociedades por Ações e com as regras emitidas pela CVM;</w:t>
      </w:r>
    </w:p>
    <w:p w14:paraId="393E4599" w14:textId="77777777" w:rsidR="00322A5B" w:rsidRPr="00C57861" w:rsidRDefault="00322A5B" w:rsidP="00462CFD">
      <w:pPr>
        <w:pStyle w:val="Level5"/>
        <w:numPr>
          <w:ilvl w:val="0"/>
          <w:numId w:val="0"/>
        </w:numPr>
        <w:spacing w:after="0" w:line="288" w:lineRule="auto"/>
        <w:ind w:left="1134" w:hanging="567"/>
        <w:rPr>
          <w:rFonts w:asciiTheme="minorHAnsi" w:hAnsiTheme="minorHAnsi" w:cstheme="minorHAnsi"/>
          <w:sz w:val="24"/>
          <w:szCs w:val="24"/>
          <w:lang w:val="pt-BR"/>
        </w:rPr>
      </w:pPr>
    </w:p>
    <w:p w14:paraId="2500C8B0" w14:textId="77777777" w:rsidR="00322A5B" w:rsidRPr="00C57861" w:rsidRDefault="00322A5B" w:rsidP="00462CFD">
      <w:pPr>
        <w:pStyle w:val="Level5"/>
        <w:numPr>
          <w:ilvl w:val="4"/>
          <w:numId w:val="12"/>
        </w:numPr>
        <w:spacing w:after="0" w:line="288" w:lineRule="auto"/>
        <w:ind w:left="1134" w:hanging="567"/>
        <w:rPr>
          <w:rFonts w:asciiTheme="minorHAnsi" w:hAnsiTheme="minorHAnsi" w:cstheme="minorHAnsi"/>
          <w:sz w:val="24"/>
          <w:szCs w:val="24"/>
          <w:lang w:val="pt-BR"/>
        </w:rPr>
      </w:pPr>
      <w:r w:rsidRPr="00C57861">
        <w:rPr>
          <w:rFonts w:asciiTheme="minorHAnsi" w:hAnsiTheme="minorHAnsi" w:cstheme="minorHAnsi"/>
          <w:sz w:val="24"/>
          <w:szCs w:val="24"/>
          <w:lang w:val="pt-BR"/>
        </w:rPr>
        <w:lastRenderedPageBreak/>
        <w:t>submeter as demonstrações financeiras da Emissora relativas a cada exercício social a auditoria por auditor independente registrado na CVM;</w:t>
      </w:r>
    </w:p>
    <w:p w14:paraId="2A1FD411" w14:textId="77777777" w:rsidR="00322A5B" w:rsidRPr="00C57861" w:rsidRDefault="00322A5B" w:rsidP="00462CFD">
      <w:pPr>
        <w:pStyle w:val="PargrafodaLista"/>
        <w:spacing w:line="288" w:lineRule="auto"/>
        <w:ind w:left="1134" w:hanging="567"/>
        <w:rPr>
          <w:rFonts w:asciiTheme="minorHAnsi" w:hAnsiTheme="minorHAnsi" w:cstheme="minorHAnsi"/>
          <w:sz w:val="24"/>
          <w:szCs w:val="24"/>
        </w:rPr>
      </w:pPr>
    </w:p>
    <w:p w14:paraId="221758A2" w14:textId="77777777" w:rsidR="00322A5B" w:rsidRPr="00C57861" w:rsidRDefault="00322A5B" w:rsidP="00462CFD">
      <w:pPr>
        <w:pStyle w:val="Level5"/>
        <w:numPr>
          <w:ilvl w:val="4"/>
          <w:numId w:val="12"/>
        </w:numPr>
        <w:spacing w:after="0" w:line="288" w:lineRule="auto"/>
        <w:ind w:left="1134" w:hanging="567"/>
        <w:rPr>
          <w:rFonts w:asciiTheme="minorHAnsi" w:hAnsiTheme="minorHAnsi" w:cstheme="minorHAnsi"/>
          <w:sz w:val="24"/>
          <w:szCs w:val="24"/>
          <w:lang w:val="pt-BR"/>
        </w:rPr>
      </w:pPr>
      <w:bookmarkStart w:id="145" w:name="_Ref4672717"/>
      <w:r w:rsidRPr="00C57861">
        <w:rPr>
          <w:rFonts w:asciiTheme="minorHAnsi" w:hAnsiTheme="minorHAnsi" w:cstheme="minorHAnsi"/>
          <w:sz w:val="24"/>
          <w:szCs w:val="24"/>
          <w:lang w:val="pt-BR"/>
        </w:rPr>
        <w:t>até o dia anterior ao início das negociações das Debêntures, divulgar as demonstrações financeiras da Emissora relativas aos 3 (três) últimos exercícios sociais encerrados, acompanhadas de notas explicativas e do parecer dos auditores independentes;</w:t>
      </w:r>
    </w:p>
    <w:p w14:paraId="74B00B20" w14:textId="77777777" w:rsidR="00322A5B" w:rsidRPr="00C57861" w:rsidRDefault="00322A5B" w:rsidP="00462CFD">
      <w:pPr>
        <w:pStyle w:val="PargrafodaLista"/>
        <w:spacing w:line="288" w:lineRule="auto"/>
        <w:rPr>
          <w:rFonts w:asciiTheme="minorHAnsi" w:hAnsiTheme="minorHAnsi" w:cstheme="minorHAnsi"/>
          <w:sz w:val="24"/>
          <w:szCs w:val="24"/>
        </w:rPr>
      </w:pPr>
    </w:p>
    <w:p w14:paraId="20A7C762" w14:textId="77777777" w:rsidR="00322A5B" w:rsidRPr="00C57861" w:rsidRDefault="00322A5B" w:rsidP="00462CFD">
      <w:pPr>
        <w:pStyle w:val="Level5"/>
        <w:numPr>
          <w:ilvl w:val="4"/>
          <w:numId w:val="12"/>
        </w:numPr>
        <w:spacing w:after="0" w:line="288" w:lineRule="auto"/>
        <w:ind w:left="1134" w:hanging="567"/>
        <w:rPr>
          <w:rFonts w:asciiTheme="minorHAnsi" w:hAnsiTheme="minorHAnsi" w:cstheme="minorHAnsi"/>
          <w:sz w:val="24"/>
          <w:szCs w:val="24"/>
          <w:lang w:val="pt-BR"/>
        </w:rPr>
      </w:pPr>
      <w:r w:rsidRPr="00C57861">
        <w:rPr>
          <w:rFonts w:asciiTheme="minorHAnsi" w:hAnsiTheme="minorHAnsi" w:cstheme="minorHAnsi"/>
          <w:sz w:val="24"/>
          <w:szCs w:val="24"/>
          <w:lang w:val="pt-BR"/>
        </w:rPr>
        <w:t>divulgar as demonstrações financeiras subsequentes, acompanhadas de notas explicativas e relatório dos auditores independentes, dentro de 3 (três) meses contados do encerramento do exercício social;</w:t>
      </w:r>
      <w:bookmarkEnd w:id="145"/>
    </w:p>
    <w:p w14:paraId="5F98BEB6" w14:textId="77777777" w:rsidR="00322A5B" w:rsidRPr="00C57861" w:rsidRDefault="00322A5B" w:rsidP="00462CFD">
      <w:pPr>
        <w:pStyle w:val="PargrafodaLista"/>
        <w:spacing w:line="288" w:lineRule="auto"/>
        <w:ind w:left="1134" w:hanging="567"/>
        <w:rPr>
          <w:rFonts w:asciiTheme="minorHAnsi" w:hAnsiTheme="minorHAnsi" w:cstheme="minorHAnsi"/>
          <w:sz w:val="24"/>
          <w:szCs w:val="24"/>
        </w:rPr>
      </w:pPr>
    </w:p>
    <w:p w14:paraId="01D92A3B" w14:textId="5031FCE7" w:rsidR="00322A5B" w:rsidRPr="00C57861" w:rsidRDefault="00322A5B" w:rsidP="00462CFD">
      <w:pPr>
        <w:pStyle w:val="Level5"/>
        <w:numPr>
          <w:ilvl w:val="4"/>
          <w:numId w:val="12"/>
        </w:numPr>
        <w:spacing w:after="0" w:line="288" w:lineRule="auto"/>
        <w:ind w:left="1134" w:hanging="567"/>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observar as disposições da </w:t>
      </w:r>
      <w:r w:rsidR="004F0F7D" w:rsidRPr="004F0F7D">
        <w:rPr>
          <w:rFonts w:asciiTheme="minorHAnsi" w:hAnsiTheme="minorHAnsi" w:cstheme="minorHAnsi"/>
          <w:sz w:val="24"/>
          <w:szCs w:val="24"/>
          <w:lang w:val="pt-BR"/>
        </w:rPr>
        <w:t>Resolução da CVM nº 44, de 23 de agosto de 2021, conforme em vigor (“</w:t>
      </w:r>
      <w:r w:rsidR="004F0F7D" w:rsidRPr="00693F96">
        <w:rPr>
          <w:rFonts w:asciiTheme="minorHAnsi" w:hAnsiTheme="minorHAnsi" w:cstheme="minorHAnsi"/>
          <w:sz w:val="24"/>
          <w:szCs w:val="24"/>
          <w:u w:val="single"/>
          <w:lang w:val="pt-BR"/>
        </w:rPr>
        <w:t>Resolução CVM 44</w:t>
      </w:r>
      <w:r w:rsidR="004F0F7D" w:rsidRPr="004F0F7D">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no tocante a dever de sigilo e vedações à negociação;</w:t>
      </w:r>
    </w:p>
    <w:p w14:paraId="0335D24F" w14:textId="77777777" w:rsidR="00322A5B" w:rsidRPr="00C57861" w:rsidRDefault="00322A5B" w:rsidP="00462CFD">
      <w:pPr>
        <w:pStyle w:val="PargrafodaLista"/>
        <w:spacing w:line="288" w:lineRule="auto"/>
        <w:ind w:left="1134" w:hanging="567"/>
        <w:rPr>
          <w:rFonts w:asciiTheme="minorHAnsi" w:hAnsiTheme="minorHAnsi" w:cstheme="minorHAnsi"/>
          <w:sz w:val="24"/>
          <w:szCs w:val="24"/>
        </w:rPr>
      </w:pPr>
    </w:p>
    <w:p w14:paraId="42D1CF02" w14:textId="6B14C75C" w:rsidR="00322A5B" w:rsidRPr="00C57861" w:rsidRDefault="00322A5B" w:rsidP="00462CFD">
      <w:pPr>
        <w:pStyle w:val="Level5"/>
        <w:numPr>
          <w:ilvl w:val="4"/>
          <w:numId w:val="12"/>
        </w:numPr>
        <w:spacing w:after="0" w:line="288" w:lineRule="auto"/>
        <w:ind w:left="1134" w:hanging="567"/>
        <w:rPr>
          <w:rFonts w:asciiTheme="minorHAnsi" w:hAnsiTheme="minorHAnsi" w:cstheme="minorHAnsi"/>
          <w:sz w:val="24"/>
          <w:szCs w:val="24"/>
          <w:lang w:val="pt-BR"/>
        </w:rPr>
      </w:pPr>
      <w:bookmarkStart w:id="146" w:name="_Ref4672723"/>
      <w:r w:rsidRPr="00C57861">
        <w:rPr>
          <w:rFonts w:asciiTheme="minorHAnsi" w:hAnsiTheme="minorHAnsi" w:cstheme="minorHAnsi"/>
          <w:sz w:val="24"/>
          <w:szCs w:val="24"/>
          <w:lang w:val="pt-BR"/>
        </w:rPr>
        <w:t xml:space="preserve">divulgar a ocorrência de qualquer ato ou fato relevante, conforme definido no artigo 2º da </w:t>
      </w:r>
      <w:r w:rsidR="004F0F7D">
        <w:rPr>
          <w:rFonts w:asciiTheme="minorHAnsi" w:hAnsiTheme="minorHAnsi" w:cstheme="minorHAnsi"/>
          <w:sz w:val="24"/>
          <w:szCs w:val="24"/>
          <w:lang w:val="pt-BR"/>
        </w:rPr>
        <w:t>Resolução</w:t>
      </w:r>
      <w:r w:rsidR="004F0F7D"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CVM </w:t>
      </w:r>
      <w:r w:rsidR="004F0F7D">
        <w:rPr>
          <w:rFonts w:asciiTheme="minorHAnsi" w:hAnsiTheme="minorHAnsi" w:cstheme="minorHAnsi"/>
          <w:sz w:val="24"/>
          <w:szCs w:val="24"/>
          <w:lang w:val="pt-BR"/>
        </w:rPr>
        <w:t>44</w:t>
      </w:r>
      <w:r w:rsidRPr="00C57861">
        <w:rPr>
          <w:rFonts w:asciiTheme="minorHAnsi" w:hAnsiTheme="minorHAnsi" w:cstheme="minorHAnsi"/>
          <w:sz w:val="24"/>
          <w:szCs w:val="24"/>
          <w:lang w:val="pt-BR"/>
        </w:rPr>
        <w:t>;</w:t>
      </w:r>
      <w:bookmarkEnd w:id="146"/>
      <w:r w:rsidRPr="00C57861">
        <w:rPr>
          <w:rFonts w:asciiTheme="minorHAnsi" w:hAnsiTheme="minorHAnsi" w:cstheme="minorHAnsi"/>
          <w:sz w:val="24"/>
          <w:szCs w:val="24"/>
          <w:lang w:val="pt-BR"/>
        </w:rPr>
        <w:t xml:space="preserve"> </w:t>
      </w:r>
    </w:p>
    <w:p w14:paraId="05FF53F2" w14:textId="77777777" w:rsidR="00322A5B" w:rsidRPr="00C57861" w:rsidRDefault="00322A5B" w:rsidP="00462CFD">
      <w:pPr>
        <w:pStyle w:val="PargrafodaLista"/>
        <w:spacing w:line="288" w:lineRule="auto"/>
        <w:ind w:left="1134" w:hanging="567"/>
        <w:rPr>
          <w:rFonts w:asciiTheme="minorHAnsi" w:hAnsiTheme="minorHAnsi" w:cstheme="minorHAnsi"/>
          <w:sz w:val="24"/>
          <w:szCs w:val="24"/>
        </w:rPr>
      </w:pPr>
    </w:p>
    <w:p w14:paraId="2F441D0B" w14:textId="77777777" w:rsidR="00322A5B" w:rsidRPr="00C57861" w:rsidRDefault="00322A5B" w:rsidP="00462CFD">
      <w:pPr>
        <w:pStyle w:val="Level5"/>
        <w:numPr>
          <w:ilvl w:val="4"/>
          <w:numId w:val="12"/>
        </w:numPr>
        <w:spacing w:after="0" w:line="288" w:lineRule="auto"/>
        <w:ind w:left="1134" w:hanging="567"/>
        <w:rPr>
          <w:rFonts w:asciiTheme="minorHAnsi" w:hAnsiTheme="minorHAnsi" w:cstheme="minorHAnsi"/>
          <w:sz w:val="24"/>
          <w:szCs w:val="24"/>
          <w:lang w:val="pt-BR"/>
        </w:rPr>
      </w:pPr>
      <w:proofErr w:type="spellStart"/>
      <w:r w:rsidRPr="00C57861">
        <w:rPr>
          <w:rFonts w:asciiTheme="minorHAnsi" w:hAnsiTheme="minorHAnsi" w:cstheme="minorHAnsi"/>
          <w:sz w:val="24"/>
          <w:szCs w:val="24"/>
          <w:lang w:val="pt-BR"/>
        </w:rPr>
        <w:t>fornecer</w:t>
      </w:r>
      <w:proofErr w:type="spellEnd"/>
      <w:r w:rsidRPr="00C57861">
        <w:rPr>
          <w:rFonts w:asciiTheme="minorHAnsi" w:hAnsiTheme="minorHAnsi" w:cstheme="minorHAnsi"/>
          <w:sz w:val="24"/>
          <w:szCs w:val="24"/>
          <w:lang w:val="pt-BR"/>
        </w:rPr>
        <w:t xml:space="preserve"> todas as informações solicitadas pela CVM e pela B3;</w:t>
      </w:r>
    </w:p>
    <w:p w14:paraId="631AF653" w14:textId="77777777" w:rsidR="00322A5B" w:rsidRPr="00C57861" w:rsidRDefault="00322A5B" w:rsidP="00462CFD">
      <w:pPr>
        <w:pStyle w:val="PargrafodaLista"/>
        <w:spacing w:line="288" w:lineRule="auto"/>
        <w:ind w:left="1134" w:hanging="567"/>
        <w:rPr>
          <w:rFonts w:asciiTheme="minorHAnsi" w:hAnsiTheme="minorHAnsi" w:cstheme="minorHAnsi"/>
          <w:sz w:val="24"/>
          <w:szCs w:val="24"/>
        </w:rPr>
      </w:pPr>
    </w:p>
    <w:p w14:paraId="1C68CB5C" w14:textId="77777777" w:rsidR="00322A5B" w:rsidRPr="00C57861" w:rsidRDefault="00322A5B" w:rsidP="00462CFD">
      <w:pPr>
        <w:pStyle w:val="Level5"/>
        <w:numPr>
          <w:ilvl w:val="4"/>
          <w:numId w:val="12"/>
        </w:numPr>
        <w:spacing w:after="0" w:line="288" w:lineRule="auto"/>
        <w:ind w:left="1134" w:hanging="567"/>
        <w:rPr>
          <w:rFonts w:asciiTheme="minorHAnsi" w:hAnsiTheme="minorHAnsi" w:cstheme="minorHAnsi"/>
          <w:sz w:val="24"/>
          <w:szCs w:val="24"/>
          <w:lang w:val="pt-BR"/>
        </w:rPr>
      </w:pPr>
      <w:r w:rsidRPr="00C57861">
        <w:rPr>
          <w:rFonts w:asciiTheme="minorHAnsi" w:hAnsiTheme="minorHAnsi" w:cstheme="minorHAnsi"/>
          <w:sz w:val="24"/>
          <w:szCs w:val="24"/>
          <w:lang w:val="pt-BR"/>
        </w:rPr>
        <w:t>divulgar em sua página na internet o relatório anual do Agente Fiduciário e demais comunicações enviadas pelo Agente Fiduciário na mesma data do seu recebimento; e</w:t>
      </w:r>
    </w:p>
    <w:p w14:paraId="7B4E4FE6" w14:textId="77777777" w:rsidR="00322A5B" w:rsidRPr="00C57861" w:rsidRDefault="00322A5B" w:rsidP="00462CFD">
      <w:pPr>
        <w:pStyle w:val="PargrafodaLista"/>
        <w:spacing w:line="288" w:lineRule="auto"/>
        <w:ind w:left="1134" w:hanging="567"/>
        <w:rPr>
          <w:rFonts w:asciiTheme="minorHAnsi" w:hAnsiTheme="minorHAnsi" w:cstheme="minorHAnsi"/>
          <w:sz w:val="24"/>
          <w:szCs w:val="24"/>
        </w:rPr>
      </w:pPr>
    </w:p>
    <w:p w14:paraId="065C35B3" w14:textId="77777777" w:rsidR="00322A5B" w:rsidRPr="00C57861" w:rsidRDefault="00322A5B" w:rsidP="00462CFD">
      <w:pPr>
        <w:pStyle w:val="Level5"/>
        <w:numPr>
          <w:ilvl w:val="4"/>
          <w:numId w:val="12"/>
        </w:numPr>
        <w:spacing w:after="0" w:line="288" w:lineRule="auto"/>
        <w:ind w:left="1134" w:hanging="567"/>
        <w:rPr>
          <w:rFonts w:asciiTheme="minorHAnsi" w:hAnsiTheme="minorHAnsi" w:cstheme="minorHAnsi"/>
          <w:sz w:val="24"/>
          <w:szCs w:val="24"/>
          <w:lang w:val="pt-BR"/>
        </w:rPr>
      </w:pPr>
      <w:r w:rsidRPr="00C57861">
        <w:rPr>
          <w:rFonts w:asciiTheme="minorHAnsi" w:hAnsiTheme="minorHAnsi" w:cstheme="minorHAnsi"/>
          <w:sz w:val="24"/>
          <w:szCs w:val="24"/>
          <w:lang w:val="pt-BR"/>
        </w:rPr>
        <w:t>observar as disposições da regulamentação especifica editada pela CVM, caso seja convocada, para realização de modo parcial ou exclusivamente digital, Assembleia de Gerais de Debenturistas.</w:t>
      </w:r>
    </w:p>
    <w:p w14:paraId="1A84D358" w14:textId="77777777" w:rsidR="00322A5B" w:rsidRPr="00C57861" w:rsidRDefault="00322A5B" w:rsidP="00462CFD">
      <w:pPr>
        <w:pStyle w:val="PargrafodaLista"/>
        <w:spacing w:line="288" w:lineRule="auto"/>
        <w:rPr>
          <w:rFonts w:asciiTheme="minorHAnsi" w:hAnsiTheme="minorHAnsi" w:cstheme="minorHAnsi"/>
          <w:sz w:val="24"/>
          <w:szCs w:val="24"/>
        </w:rPr>
      </w:pPr>
    </w:p>
    <w:p w14:paraId="74AC9D19" w14:textId="58F6C219"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Os documentos mencionados nos itens (</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w:t>
      </w:r>
      <w:proofErr w:type="spellStart"/>
      <w:r w:rsidRPr="00C57861">
        <w:rPr>
          <w:rFonts w:asciiTheme="minorHAnsi" w:hAnsiTheme="minorHAnsi" w:cstheme="minorHAnsi"/>
          <w:sz w:val="24"/>
          <w:szCs w:val="24"/>
          <w:lang w:val="pt-BR"/>
        </w:rPr>
        <w:t>iv</w:t>
      </w:r>
      <w:proofErr w:type="spellEnd"/>
      <w:r w:rsidRPr="00C57861">
        <w:rPr>
          <w:rFonts w:asciiTheme="minorHAnsi" w:hAnsiTheme="minorHAnsi" w:cstheme="minorHAnsi"/>
          <w:sz w:val="24"/>
          <w:szCs w:val="24"/>
          <w:lang w:val="pt-BR"/>
        </w:rPr>
        <w:t>), (vi) e (</w:t>
      </w:r>
      <w:proofErr w:type="spellStart"/>
      <w:r w:rsidRPr="00C57861">
        <w:rPr>
          <w:rFonts w:asciiTheme="minorHAnsi" w:hAnsiTheme="minorHAnsi" w:cstheme="minorHAnsi"/>
          <w:sz w:val="24"/>
          <w:szCs w:val="24"/>
          <w:lang w:val="pt-BR"/>
        </w:rPr>
        <w:t>ix</w:t>
      </w:r>
      <w:proofErr w:type="spellEnd"/>
      <w:r w:rsidRPr="00C57861">
        <w:rPr>
          <w:rFonts w:asciiTheme="minorHAnsi" w:hAnsiTheme="minorHAnsi" w:cstheme="minorHAnsi"/>
          <w:sz w:val="24"/>
          <w:szCs w:val="24"/>
          <w:lang w:val="pt-BR"/>
        </w:rPr>
        <w:t xml:space="preserve">) do inciso </w:t>
      </w:r>
      <w:r w:rsidR="00AB15DB" w:rsidRPr="00C57861">
        <w:rPr>
          <w:rFonts w:asciiTheme="minorHAnsi" w:hAnsiTheme="minorHAnsi" w:cstheme="minorHAnsi"/>
          <w:sz w:val="24"/>
          <w:szCs w:val="24"/>
          <w:lang w:val="pt-BR"/>
        </w:rPr>
        <w:t>(y)</w:t>
      </w:r>
      <w:r w:rsidRPr="00C57861">
        <w:rPr>
          <w:rFonts w:asciiTheme="minorHAnsi" w:hAnsiTheme="minorHAnsi" w:cstheme="minorHAnsi"/>
          <w:sz w:val="24"/>
          <w:szCs w:val="24"/>
          <w:lang w:val="pt-BR"/>
        </w:rPr>
        <w:t xml:space="preserve"> da Cláusula </w:t>
      </w:r>
      <w:r w:rsidR="00DE0BC6" w:rsidRPr="00C57861">
        <w:rPr>
          <w:rFonts w:asciiTheme="minorHAnsi" w:hAnsiTheme="minorHAnsi" w:cstheme="minorHAnsi"/>
          <w:sz w:val="24"/>
          <w:szCs w:val="24"/>
          <w:lang w:val="pt-BR"/>
        </w:rPr>
        <w:t>7.1</w:t>
      </w:r>
      <w:r w:rsidRPr="00C57861">
        <w:rPr>
          <w:rFonts w:asciiTheme="minorHAnsi" w:hAnsiTheme="minorHAnsi" w:cstheme="minorHAnsi"/>
          <w:sz w:val="24"/>
          <w:szCs w:val="24"/>
          <w:lang w:val="pt-BR"/>
        </w:rPr>
        <w:t xml:space="preserve"> acima deverão ser divulgados pela Emissora (i) em sua página na Internet, mantendo-os disponíveis pelo prazo de 3 (três) anos; e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em sistema disponibilizado pela B3. </w:t>
      </w:r>
    </w:p>
    <w:p w14:paraId="12E7E230"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64DD1889" w14:textId="77777777" w:rsidR="00322A5B" w:rsidRPr="00C57861" w:rsidRDefault="00322A5B" w:rsidP="00462CFD">
      <w:pPr>
        <w:pStyle w:val="Level1"/>
        <w:keepNext w:val="0"/>
        <w:widowControl w:val="0"/>
        <w:numPr>
          <w:ilvl w:val="0"/>
          <w:numId w:val="12"/>
        </w:numPr>
        <w:spacing w:before="0" w:after="0" w:line="288" w:lineRule="auto"/>
        <w:ind w:left="0" w:firstLine="0"/>
        <w:jc w:val="center"/>
        <w:rPr>
          <w:rFonts w:asciiTheme="minorHAnsi" w:hAnsiTheme="minorHAnsi" w:cstheme="minorHAnsi"/>
          <w:sz w:val="24"/>
          <w:szCs w:val="24"/>
        </w:rPr>
      </w:pPr>
      <w:bookmarkStart w:id="147" w:name="_DV_M195"/>
      <w:bookmarkStart w:id="148" w:name="_DV_M196"/>
      <w:bookmarkStart w:id="149" w:name="_DV_M197"/>
      <w:bookmarkStart w:id="150" w:name="_DV_M198"/>
      <w:bookmarkStart w:id="151" w:name="_DV_M199"/>
      <w:bookmarkStart w:id="152" w:name="_DV_M200"/>
      <w:bookmarkStart w:id="153" w:name="_DV_M201"/>
      <w:bookmarkStart w:id="154" w:name="_DV_M202"/>
      <w:bookmarkStart w:id="155" w:name="_DV_M203"/>
      <w:bookmarkStart w:id="156" w:name="_DV_M204"/>
      <w:bookmarkStart w:id="157" w:name="_DV_M205"/>
      <w:bookmarkStart w:id="158" w:name="_DV_M206"/>
      <w:bookmarkStart w:id="159" w:name="_DV_M207"/>
      <w:bookmarkStart w:id="160" w:name="_DV_M208"/>
      <w:bookmarkStart w:id="161" w:name="_DV_M209"/>
      <w:bookmarkStart w:id="162" w:name="_DV_M210"/>
      <w:bookmarkStart w:id="163" w:name="_DV_M211"/>
      <w:bookmarkStart w:id="164" w:name="_DV_M212"/>
      <w:bookmarkStart w:id="165" w:name="_DV_M213"/>
      <w:bookmarkStart w:id="166" w:name="_DV_M214"/>
      <w:bookmarkStart w:id="167" w:name="_DV_M215"/>
      <w:bookmarkStart w:id="168" w:name="_DV_M216"/>
      <w:bookmarkStart w:id="169" w:name="_DV_M217"/>
      <w:bookmarkStart w:id="170" w:name="_DV_M218"/>
      <w:bookmarkStart w:id="171" w:name="_DV_M219"/>
      <w:bookmarkStart w:id="172" w:name="_DV_M220"/>
      <w:bookmarkStart w:id="173" w:name="_DV_M221"/>
      <w:bookmarkStart w:id="174" w:name="_DV_M222"/>
      <w:bookmarkStart w:id="175" w:name="_DV_M223"/>
      <w:bookmarkStart w:id="176" w:name="_DV_M224"/>
      <w:bookmarkStart w:id="177" w:name="_DV_M225"/>
      <w:bookmarkStart w:id="178" w:name="_DV_M226"/>
      <w:bookmarkStart w:id="179" w:name="_DV_M227"/>
      <w:bookmarkStart w:id="180" w:name="_DV_M228"/>
      <w:bookmarkStart w:id="181" w:name="_DV_M229"/>
      <w:bookmarkStart w:id="182" w:name="_DV_M230"/>
      <w:bookmarkStart w:id="183" w:name="_DV_M231"/>
      <w:bookmarkStart w:id="184" w:name="_DV_M232"/>
      <w:bookmarkStart w:id="185" w:name="_DV_M233"/>
      <w:bookmarkStart w:id="186" w:name="_DV_M234"/>
      <w:bookmarkStart w:id="187" w:name="_DV_M235"/>
      <w:bookmarkStart w:id="188" w:name="_DV_M236"/>
      <w:bookmarkStart w:id="189" w:name="_DV_M237"/>
      <w:bookmarkStart w:id="190" w:name="_DV_M238"/>
      <w:bookmarkStart w:id="191" w:name="_DV_M239"/>
      <w:bookmarkStart w:id="192" w:name="_DV_M240"/>
      <w:bookmarkStart w:id="193" w:name="_DV_M241"/>
      <w:bookmarkStart w:id="194" w:name="_DV_M242"/>
      <w:bookmarkStart w:id="195" w:name="_DV_M243"/>
      <w:bookmarkStart w:id="196" w:name="_DV_M244"/>
      <w:bookmarkStart w:id="197" w:name="_DV_M245"/>
      <w:bookmarkStart w:id="198" w:name="_DV_M246"/>
      <w:bookmarkStart w:id="199" w:name="_DV_M247"/>
      <w:bookmarkStart w:id="200" w:name="_DV_M248"/>
      <w:bookmarkStart w:id="201" w:name="_DV_M24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C57861">
        <w:rPr>
          <w:rFonts w:asciiTheme="minorHAnsi" w:hAnsiTheme="minorHAnsi" w:cstheme="minorHAnsi"/>
          <w:sz w:val="24"/>
          <w:szCs w:val="24"/>
        </w:rPr>
        <w:t xml:space="preserve">CLÁUSULA </w:t>
      </w:r>
      <w:r w:rsidR="00DB56D5" w:rsidRPr="00C57861">
        <w:rPr>
          <w:rFonts w:asciiTheme="minorHAnsi" w:hAnsiTheme="minorHAnsi" w:cstheme="minorHAnsi"/>
          <w:sz w:val="24"/>
          <w:szCs w:val="24"/>
        </w:rPr>
        <w:t>OITAVA</w:t>
      </w:r>
      <w:r w:rsidRPr="00C57861">
        <w:rPr>
          <w:rFonts w:asciiTheme="minorHAnsi" w:hAnsiTheme="minorHAnsi" w:cstheme="minorHAnsi"/>
          <w:sz w:val="24"/>
          <w:szCs w:val="24"/>
        </w:rPr>
        <w:t xml:space="preserve"> - AGENTE FIDUCIÁRIO</w:t>
      </w:r>
    </w:p>
    <w:p w14:paraId="11033C74" w14:textId="77777777" w:rsidR="00322A5B" w:rsidRPr="00C57861" w:rsidRDefault="00322A5B" w:rsidP="00462CFD">
      <w:pPr>
        <w:pStyle w:val="Level1"/>
        <w:keepNext w:val="0"/>
        <w:widowControl w:val="0"/>
        <w:numPr>
          <w:ilvl w:val="0"/>
          <w:numId w:val="0"/>
        </w:numPr>
        <w:spacing w:before="0" w:after="0" w:line="288" w:lineRule="auto"/>
        <w:jc w:val="left"/>
        <w:rPr>
          <w:rFonts w:asciiTheme="minorHAnsi" w:hAnsiTheme="minorHAnsi" w:cstheme="minorHAnsi"/>
          <w:sz w:val="24"/>
          <w:szCs w:val="24"/>
        </w:rPr>
      </w:pPr>
    </w:p>
    <w:p w14:paraId="73B3E775" w14:textId="6B5481CB" w:rsidR="00F54858" w:rsidRPr="00C57861" w:rsidRDefault="006F6339" w:rsidP="00F54858">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202" w:name="_DV_M250"/>
      <w:bookmarkEnd w:id="202"/>
      <w:r w:rsidRPr="00C57861">
        <w:rPr>
          <w:rFonts w:asciiTheme="minorHAnsi" w:hAnsiTheme="minorHAnsi" w:cstheme="minorHAnsi"/>
          <w:sz w:val="24"/>
          <w:szCs w:val="24"/>
          <w:lang w:val="pt-BR"/>
        </w:rPr>
        <w:lastRenderedPageBreak/>
        <w:t>A</w:t>
      </w:r>
      <w:r w:rsidR="00371458" w:rsidRPr="00C57861">
        <w:rPr>
          <w:rFonts w:asciiTheme="minorHAnsi" w:hAnsiTheme="minorHAnsi" w:cstheme="minorHAnsi"/>
          <w:sz w:val="24"/>
          <w:szCs w:val="24"/>
          <w:lang w:val="pt-BR"/>
        </w:rPr>
        <w:t xml:space="preserve"> </w:t>
      </w:r>
      <w:r w:rsidR="00B70DFA">
        <w:rPr>
          <w:rFonts w:asciiTheme="minorHAnsi" w:hAnsiTheme="minorHAnsi" w:cstheme="minorHAnsi"/>
          <w:b/>
          <w:bCs/>
          <w:sz w:val="24"/>
          <w:szCs w:val="24"/>
          <w:lang w:val="pt-BR"/>
        </w:rPr>
        <w:t>Oliveira Trust Distribuidora de Títulos e Valores Mobiliários S.A.</w:t>
      </w:r>
      <w:r w:rsidR="00F96D11" w:rsidRPr="00F96D11">
        <w:rPr>
          <w:rFonts w:asciiTheme="minorHAnsi" w:hAnsiTheme="minorHAnsi" w:cstheme="minorHAnsi"/>
          <w:sz w:val="24"/>
          <w:szCs w:val="24"/>
          <w:lang w:val="pt-BR"/>
        </w:rPr>
        <w:t>, qualificado no pre</w:t>
      </w:r>
      <w:r w:rsidR="00783CED">
        <w:rPr>
          <w:rFonts w:asciiTheme="minorHAnsi" w:hAnsiTheme="minorHAnsi" w:cstheme="minorHAnsi"/>
          <w:sz w:val="24"/>
          <w:szCs w:val="24"/>
          <w:lang w:val="pt-BR"/>
        </w:rPr>
        <w:t>â</w:t>
      </w:r>
      <w:r w:rsidR="00F96D11" w:rsidRPr="00F96D11">
        <w:rPr>
          <w:rFonts w:asciiTheme="minorHAnsi" w:hAnsiTheme="minorHAnsi" w:cstheme="minorHAnsi"/>
          <w:sz w:val="24"/>
          <w:szCs w:val="24"/>
          <w:lang w:val="pt-BR"/>
        </w:rPr>
        <w:t>mbulo desta Escritura de Emissão,</w:t>
      </w:r>
      <w:r w:rsidR="00B70DFA" w:rsidRPr="00163E0E">
        <w:rPr>
          <w:rFonts w:asciiTheme="minorHAnsi" w:hAnsiTheme="minorHAnsi"/>
          <w:b/>
          <w:sz w:val="24"/>
          <w:lang w:val="pt-BR"/>
        </w:rPr>
        <w:t xml:space="preserve"> </w:t>
      </w:r>
      <w:r w:rsidR="00322A5B" w:rsidRPr="00C57861">
        <w:rPr>
          <w:rFonts w:asciiTheme="minorHAnsi" w:hAnsiTheme="minorHAnsi" w:cstheme="minorHAnsi"/>
          <w:sz w:val="24"/>
          <w:szCs w:val="24"/>
          <w:lang w:val="pt-BR"/>
        </w:rPr>
        <w:t>é nomead</w:t>
      </w:r>
      <w:r w:rsidR="00EE0828" w:rsidRPr="00C57861">
        <w:rPr>
          <w:rFonts w:asciiTheme="minorHAnsi" w:hAnsiTheme="minorHAnsi" w:cstheme="minorHAnsi"/>
          <w:sz w:val="24"/>
          <w:szCs w:val="24"/>
          <w:lang w:val="pt-BR"/>
        </w:rPr>
        <w:t>a</w:t>
      </w:r>
      <w:r w:rsidR="00322A5B" w:rsidRPr="00C57861">
        <w:rPr>
          <w:rFonts w:asciiTheme="minorHAnsi" w:hAnsiTheme="minorHAnsi" w:cstheme="minorHAnsi"/>
          <w:sz w:val="24"/>
          <w:szCs w:val="24"/>
          <w:lang w:val="pt-BR"/>
        </w:rPr>
        <w:t xml:space="preserve"> como Agente Fiduciário desta Emissão e expressamente aceita, nos termos da legislação e da presente Escritura de Emissão, representar a comunhão de debenturistas perante a Emissora.</w:t>
      </w:r>
      <w:bookmarkStart w:id="203" w:name="_DV_M251"/>
      <w:bookmarkStart w:id="204" w:name="_DV_M252"/>
      <w:bookmarkStart w:id="205" w:name="_DV_M253"/>
      <w:bookmarkStart w:id="206" w:name="_DV_M254"/>
      <w:bookmarkStart w:id="207" w:name="_DV_M255"/>
      <w:bookmarkStart w:id="208" w:name="_DV_M256"/>
      <w:bookmarkStart w:id="209" w:name="_DV_M257"/>
      <w:bookmarkStart w:id="210" w:name="_DV_M258"/>
      <w:bookmarkStart w:id="211" w:name="_DV_M259"/>
      <w:bookmarkStart w:id="212" w:name="_DV_M260"/>
      <w:bookmarkStart w:id="213" w:name="_DV_M261"/>
      <w:bookmarkStart w:id="214" w:name="_DV_M262"/>
      <w:bookmarkStart w:id="215" w:name="_DV_M263"/>
      <w:bookmarkStart w:id="216" w:name="_DV_M264"/>
      <w:bookmarkStart w:id="217" w:name="_DV_M270"/>
      <w:bookmarkStart w:id="218" w:name="_DV_M271"/>
      <w:bookmarkStart w:id="219" w:name="_DV_M272"/>
      <w:bookmarkStart w:id="220" w:name="_DV_M273"/>
      <w:bookmarkStart w:id="221" w:name="_DV_M274"/>
      <w:bookmarkStart w:id="222" w:name="_DV_M275"/>
      <w:bookmarkStart w:id="223" w:name="_DV_M276"/>
      <w:bookmarkStart w:id="224" w:name="_DV_M277"/>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004ED7AD" w14:textId="77777777" w:rsidR="00F54858" w:rsidRPr="00C57861" w:rsidRDefault="00F54858" w:rsidP="00F54858">
      <w:pPr>
        <w:pStyle w:val="Level2"/>
        <w:widowControl w:val="0"/>
        <w:numPr>
          <w:ilvl w:val="0"/>
          <w:numId w:val="0"/>
        </w:numPr>
        <w:spacing w:after="0" w:line="288" w:lineRule="auto"/>
        <w:rPr>
          <w:rFonts w:asciiTheme="minorHAnsi" w:hAnsiTheme="minorHAnsi" w:cstheme="minorHAnsi"/>
          <w:sz w:val="24"/>
          <w:szCs w:val="24"/>
          <w:lang w:val="pt-BR"/>
        </w:rPr>
      </w:pPr>
    </w:p>
    <w:p w14:paraId="007049F0" w14:textId="57C3743B" w:rsidR="00322A5B" w:rsidRPr="00C57861" w:rsidRDefault="00322A5B" w:rsidP="00F54858">
      <w:pPr>
        <w:pStyle w:val="Level2"/>
        <w:widowControl w:val="0"/>
        <w:numPr>
          <w:ilvl w:val="1"/>
          <w:numId w:val="12"/>
        </w:numPr>
        <w:spacing w:after="0" w:line="288" w:lineRule="auto"/>
        <w:ind w:left="0" w:firstLine="0"/>
        <w:rPr>
          <w:rStyle w:val="DeltaViewInsertion"/>
          <w:rFonts w:asciiTheme="minorHAnsi" w:hAnsiTheme="minorHAnsi" w:cstheme="minorHAnsi"/>
          <w:color w:val="auto"/>
          <w:sz w:val="24"/>
          <w:szCs w:val="24"/>
          <w:u w:val="none"/>
          <w:lang w:val="pt-BR"/>
        </w:rPr>
      </w:pPr>
      <w:r w:rsidRPr="00C57861">
        <w:rPr>
          <w:rFonts w:asciiTheme="minorHAnsi" w:hAnsiTheme="minorHAnsi" w:cstheme="minorHAnsi"/>
          <w:sz w:val="24"/>
          <w:szCs w:val="24"/>
          <w:lang w:val="pt-BR"/>
        </w:rPr>
        <w:t>O Agente Fiduciário exercerá suas funções a partir da data de assinatura desta Escritura de Emissão até sua efetiva substituição ou até que todas as obrigações contempladas na presente Escritura de Emissão sejam cumpridas</w:t>
      </w:r>
      <w:r w:rsidRPr="00C57861">
        <w:rPr>
          <w:rStyle w:val="DeltaViewInsertion"/>
          <w:rFonts w:asciiTheme="minorHAnsi" w:hAnsiTheme="minorHAnsi" w:cstheme="minorHAnsi"/>
          <w:color w:val="auto"/>
          <w:sz w:val="24"/>
          <w:szCs w:val="24"/>
          <w:u w:val="none"/>
          <w:lang w:val="pt-BR"/>
        </w:rPr>
        <w:t>.</w:t>
      </w:r>
    </w:p>
    <w:p w14:paraId="6ED12DB6" w14:textId="77777777" w:rsidR="00322A5B" w:rsidRPr="00C57861" w:rsidRDefault="00322A5B" w:rsidP="00462CFD">
      <w:pPr>
        <w:pStyle w:val="PargrafodaLista"/>
        <w:spacing w:line="288" w:lineRule="auto"/>
        <w:rPr>
          <w:rStyle w:val="DeltaViewInsertion"/>
          <w:rFonts w:asciiTheme="minorHAnsi" w:hAnsiTheme="minorHAnsi" w:cstheme="minorHAnsi"/>
          <w:b/>
          <w:color w:val="auto"/>
          <w:sz w:val="24"/>
          <w:szCs w:val="24"/>
        </w:rPr>
      </w:pPr>
    </w:p>
    <w:p w14:paraId="69D3A1CB"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225" w:name="_Ref486278702"/>
      <w:r w:rsidRPr="00C57861">
        <w:rPr>
          <w:rFonts w:asciiTheme="minorHAnsi" w:hAnsiTheme="minorHAnsi" w:cstheme="minorHAnsi"/>
          <w:sz w:val="24"/>
          <w:szCs w:val="24"/>
          <w:lang w:val="pt-BR"/>
        </w:rPr>
        <w:t>Nas hipóteses de impedimentos, renúncia, intervenção, liquidação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deverá ser convocada pelo próprio Agente Fiduciário a ser substituído, podendo também ser convocada pelos Debenturistas que representem, no mínimo, 10% (dez por cento) das Debêntures em Circulação, ou pela CVM. Na hipótese de a convocação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bookmarkEnd w:id="225"/>
      <w:r w:rsidRPr="00C57861">
        <w:rPr>
          <w:rFonts w:asciiTheme="minorHAnsi" w:hAnsiTheme="minorHAnsi" w:cstheme="minorHAnsi"/>
          <w:sz w:val="24"/>
          <w:szCs w:val="24"/>
          <w:lang w:val="pt-BR"/>
        </w:rPr>
        <w:t xml:space="preserve"> </w:t>
      </w:r>
    </w:p>
    <w:p w14:paraId="76F2C5BB" w14:textId="77777777" w:rsidR="00322A5B" w:rsidRPr="00C57861" w:rsidRDefault="00322A5B" w:rsidP="00462CFD">
      <w:pPr>
        <w:pStyle w:val="PargrafodaLista"/>
        <w:spacing w:line="288" w:lineRule="auto"/>
        <w:rPr>
          <w:rFonts w:asciiTheme="minorHAnsi" w:hAnsiTheme="minorHAnsi" w:cstheme="minorHAnsi"/>
          <w:sz w:val="24"/>
          <w:szCs w:val="24"/>
        </w:rPr>
      </w:pPr>
    </w:p>
    <w:p w14:paraId="5A9880BB"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Na hipótese de não poder o Agente Fiduciário continuar a exercer as suas funções por circunstâncias supervenientes a esta Escritura de Emissão, deverá este comunicar imediatamente o fato à Emissora e aos Debenturistas, mediante convocação da Assembleia Geral de Debenturistas, solicitando sua substituição.</w:t>
      </w:r>
    </w:p>
    <w:p w14:paraId="278F720F" w14:textId="77777777" w:rsidR="00322A5B" w:rsidRPr="00C57861" w:rsidRDefault="00322A5B" w:rsidP="00462CFD">
      <w:pPr>
        <w:pStyle w:val="PargrafodaLista"/>
        <w:spacing w:line="288" w:lineRule="auto"/>
        <w:rPr>
          <w:rFonts w:asciiTheme="minorHAnsi" w:hAnsiTheme="minorHAnsi" w:cstheme="minorHAnsi"/>
          <w:sz w:val="24"/>
          <w:szCs w:val="24"/>
        </w:rPr>
      </w:pPr>
    </w:p>
    <w:p w14:paraId="4517610C" w14:textId="45598905"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É facultado aos Debenturistas, após </w:t>
      </w:r>
      <w:r w:rsidR="009D31B3" w:rsidRPr="00C57861">
        <w:rPr>
          <w:rFonts w:asciiTheme="minorHAnsi" w:hAnsiTheme="minorHAnsi" w:cstheme="minorHAnsi"/>
          <w:sz w:val="24"/>
          <w:szCs w:val="24"/>
          <w:lang w:val="pt-BR"/>
        </w:rPr>
        <w:t>e</w:t>
      </w:r>
      <w:r w:rsidR="002F46CE" w:rsidRPr="00C57861">
        <w:rPr>
          <w:rFonts w:asciiTheme="minorHAnsi" w:hAnsiTheme="minorHAnsi" w:cstheme="minorHAnsi"/>
          <w:sz w:val="24"/>
          <w:szCs w:val="24"/>
          <w:lang w:val="pt-BR"/>
        </w:rPr>
        <w:t>ncerramento</w:t>
      </w:r>
      <w:r w:rsidRPr="00C57861">
        <w:rPr>
          <w:rFonts w:asciiTheme="minorHAnsi" w:hAnsiTheme="minorHAnsi" w:cstheme="minorHAnsi"/>
          <w:sz w:val="24"/>
          <w:szCs w:val="24"/>
          <w:lang w:val="pt-BR"/>
        </w:rPr>
        <w:t xml:space="preserve"> do prazo para a subscrição e integralização da totalidade das Debêntures, proceder à substituição do Agente Fiduciário e à indicação de seu substituto, em Assembleia Geral de Debenturistas especialmente convocada para esse fim, nos termos desta Escritura de Emissão.</w:t>
      </w:r>
    </w:p>
    <w:p w14:paraId="2CF2DAA8" w14:textId="77777777" w:rsidR="00322A5B" w:rsidRPr="00C57861" w:rsidRDefault="00322A5B" w:rsidP="00462CFD">
      <w:pPr>
        <w:pStyle w:val="PargrafodaLista"/>
        <w:spacing w:line="288" w:lineRule="auto"/>
        <w:rPr>
          <w:rFonts w:asciiTheme="minorHAnsi" w:hAnsiTheme="minorHAnsi" w:cstheme="minorHAnsi"/>
          <w:sz w:val="24"/>
          <w:szCs w:val="24"/>
        </w:rPr>
      </w:pPr>
    </w:p>
    <w:p w14:paraId="7BBB3BF0"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C57861">
        <w:rPr>
          <w:rFonts w:asciiTheme="minorHAnsi" w:hAnsiTheme="minorHAnsi" w:cstheme="minorHAnsi"/>
          <w:i/>
          <w:sz w:val="24"/>
          <w:szCs w:val="24"/>
          <w:lang w:val="pt-BR"/>
        </w:rPr>
        <w:t xml:space="preserve">pro </w:t>
      </w:r>
      <w:r w:rsidRPr="00C57861">
        <w:rPr>
          <w:rFonts w:asciiTheme="minorHAnsi" w:hAnsiTheme="minorHAnsi" w:cstheme="minorHAnsi"/>
          <w:i/>
          <w:sz w:val="24"/>
          <w:szCs w:val="24"/>
          <w:lang w:val="pt-BR"/>
        </w:rPr>
        <w:lastRenderedPageBreak/>
        <w:t xml:space="preserve">rata </w:t>
      </w:r>
      <w:proofErr w:type="spellStart"/>
      <w:r w:rsidRPr="00C57861">
        <w:rPr>
          <w:rFonts w:asciiTheme="minorHAnsi" w:hAnsiTheme="minorHAnsi" w:cstheme="minorHAnsi"/>
          <w:i/>
          <w:sz w:val="24"/>
          <w:szCs w:val="24"/>
          <w:lang w:val="pt-BR"/>
        </w:rPr>
        <w:t>temporis</w:t>
      </w:r>
      <w:proofErr w:type="spellEnd"/>
      <w:r w:rsidRPr="00C57861">
        <w:rPr>
          <w:rFonts w:asciiTheme="minorHAnsi" w:hAnsiTheme="minorHAnsi" w:cstheme="minorHAnsi"/>
          <w:sz w:val="24"/>
          <w:szCs w:val="24"/>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58F76F61" w14:textId="77777777" w:rsidR="00322A5B" w:rsidRPr="00C57861" w:rsidRDefault="00322A5B" w:rsidP="00462CFD">
      <w:pPr>
        <w:pStyle w:val="PargrafodaLista"/>
        <w:spacing w:line="288" w:lineRule="auto"/>
        <w:rPr>
          <w:rFonts w:asciiTheme="minorHAnsi" w:hAnsiTheme="minorHAnsi" w:cstheme="minorHAnsi"/>
          <w:sz w:val="24"/>
          <w:szCs w:val="24"/>
        </w:rPr>
      </w:pPr>
    </w:p>
    <w:p w14:paraId="2778CC8F" w14:textId="12700983"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Em qualquer hipótese, a substituição do Agente Fiduciário deve ser comunicada à CVM, no prazo de até 7 (sete) Dias Úteis, contados do registro do aditamento à Escritura de Emissão na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xml:space="preserve">, juntamente com os documentos previstos no artigo 5º e §1º do artigo 5º </w:t>
      </w:r>
      <w:r w:rsidR="00A218D3" w:rsidRPr="00C57861">
        <w:rPr>
          <w:rFonts w:asciiTheme="minorHAnsi" w:hAnsiTheme="minorHAnsi" w:cstheme="minorHAnsi"/>
          <w:sz w:val="24"/>
          <w:szCs w:val="24"/>
          <w:lang w:val="pt-BR"/>
        </w:rPr>
        <w:t>da Resolução CVM 17</w:t>
      </w:r>
      <w:r w:rsidRPr="00C57861">
        <w:rPr>
          <w:rFonts w:asciiTheme="minorHAnsi" w:hAnsiTheme="minorHAnsi" w:cstheme="minorHAnsi"/>
          <w:sz w:val="24"/>
          <w:szCs w:val="24"/>
          <w:lang w:val="pt-BR"/>
        </w:rPr>
        <w:t xml:space="preserve">, de </w:t>
      </w:r>
      <w:r w:rsidR="009E2739" w:rsidRPr="00C57861">
        <w:rPr>
          <w:rFonts w:asciiTheme="minorHAnsi" w:hAnsiTheme="minorHAnsi" w:cstheme="minorHAnsi"/>
          <w:sz w:val="24"/>
          <w:szCs w:val="24"/>
          <w:lang w:val="pt-BR"/>
        </w:rPr>
        <w:t>9 de fevereiro de 2021</w:t>
      </w:r>
      <w:r w:rsidRPr="00C57861">
        <w:rPr>
          <w:rFonts w:asciiTheme="minorHAnsi" w:hAnsiTheme="minorHAnsi" w:cstheme="minorHAnsi"/>
          <w:sz w:val="24"/>
          <w:szCs w:val="24"/>
          <w:lang w:val="pt-BR"/>
        </w:rPr>
        <w:t>, conforme alterada (“</w:t>
      </w:r>
      <w:r w:rsidR="00F73825" w:rsidRPr="00C57861">
        <w:rPr>
          <w:rFonts w:asciiTheme="minorHAnsi" w:hAnsiTheme="minorHAnsi" w:cstheme="minorHAnsi"/>
          <w:bCs/>
          <w:sz w:val="24"/>
          <w:szCs w:val="24"/>
          <w:u w:val="single"/>
          <w:lang w:val="pt-BR"/>
        </w:rPr>
        <w:t>Resolução</w:t>
      </w:r>
      <w:r w:rsidRPr="00C57861">
        <w:rPr>
          <w:rFonts w:asciiTheme="minorHAnsi" w:hAnsiTheme="minorHAnsi" w:cstheme="minorHAnsi"/>
          <w:bCs/>
          <w:sz w:val="24"/>
          <w:szCs w:val="24"/>
          <w:u w:val="single"/>
          <w:lang w:val="pt-BR"/>
        </w:rPr>
        <w:t xml:space="preserve"> CVM </w:t>
      </w:r>
      <w:r w:rsidR="00F73825" w:rsidRPr="00C57861">
        <w:rPr>
          <w:rFonts w:asciiTheme="minorHAnsi" w:hAnsiTheme="minorHAnsi" w:cstheme="minorHAnsi"/>
          <w:bCs/>
          <w:sz w:val="24"/>
          <w:szCs w:val="24"/>
          <w:u w:val="single"/>
          <w:lang w:val="pt-BR"/>
        </w:rPr>
        <w:t>17</w:t>
      </w:r>
      <w:r w:rsidRPr="00C57861">
        <w:rPr>
          <w:rFonts w:asciiTheme="minorHAnsi" w:hAnsiTheme="minorHAnsi" w:cstheme="minorHAnsi"/>
          <w:sz w:val="24"/>
          <w:szCs w:val="24"/>
          <w:lang w:val="pt-BR"/>
        </w:rPr>
        <w:t>”).</w:t>
      </w:r>
      <w:r w:rsidR="0015388E" w:rsidRPr="00C57861">
        <w:rPr>
          <w:rFonts w:asciiTheme="minorHAnsi" w:hAnsiTheme="minorHAnsi" w:cstheme="minorHAnsi"/>
          <w:sz w:val="24"/>
          <w:szCs w:val="24"/>
          <w:lang w:val="pt-BR"/>
        </w:rPr>
        <w:t xml:space="preserve"> </w:t>
      </w:r>
    </w:p>
    <w:p w14:paraId="604C4823" w14:textId="77777777" w:rsidR="00322A5B" w:rsidRPr="00C57861" w:rsidRDefault="00322A5B" w:rsidP="00462CFD">
      <w:pPr>
        <w:pStyle w:val="PargrafodaLista"/>
        <w:spacing w:line="288" w:lineRule="auto"/>
        <w:rPr>
          <w:rFonts w:asciiTheme="minorHAnsi" w:hAnsiTheme="minorHAnsi" w:cstheme="minorHAnsi"/>
          <w:sz w:val="24"/>
          <w:szCs w:val="24"/>
        </w:rPr>
      </w:pPr>
    </w:p>
    <w:p w14:paraId="69785DC6" w14:textId="11C43B04"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substituição, em caráter permanente, do Agente Fiduciário deverá ser objeto de aditamento à presente Escritura de Emissão, que deverá ser averbado na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w:t>
      </w:r>
    </w:p>
    <w:p w14:paraId="49B266D2" w14:textId="77777777" w:rsidR="00322A5B" w:rsidRPr="00C57861" w:rsidRDefault="00322A5B" w:rsidP="00462CFD">
      <w:pPr>
        <w:pStyle w:val="PargrafodaLista"/>
        <w:spacing w:line="288" w:lineRule="auto"/>
        <w:rPr>
          <w:rFonts w:asciiTheme="minorHAnsi" w:hAnsiTheme="minorHAnsi" w:cstheme="minorHAnsi"/>
          <w:sz w:val="24"/>
          <w:szCs w:val="24"/>
        </w:rPr>
      </w:pPr>
    </w:p>
    <w:p w14:paraId="5C1F63B9"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 agente fiduciário substituto deverá, imediatamente após sua nomeação, comunicá-la aos debenturistas em forma de aviso nos termos da Cláusula </w:t>
      </w:r>
      <w:r w:rsidR="00DE0BC6" w:rsidRPr="00C57861">
        <w:rPr>
          <w:rFonts w:asciiTheme="minorHAnsi" w:hAnsiTheme="minorHAnsi" w:cstheme="minorHAnsi"/>
          <w:sz w:val="24"/>
          <w:szCs w:val="24"/>
          <w:lang w:val="pt-BR"/>
        </w:rPr>
        <w:t>4.21</w:t>
      </w:r>
      <w:r w:rsidRPr="00C57861">
        <w:rPr>
          <w:rFonts w:asciiTheme="minorHAnsi" w:hAnsiTheme="minorHAnsi" w:cstheme="minorHAnsi"/>
          <w:sz w:val="24"/>
          <w:szCs w:val="24"/>
          <w:lang w:val="pt-BR"/>
        </w:rPr>
        <w:t xml:space="preserve"> acima.</w:t>
      </w:r>
    </w:p>
    <w:p w14:paraId="3B419D74" w14:textId="77777777" w:rsidR="00322A5B" w:rsidRPr="00C57861" w:rsidRDefault="00322A5B" w:rsidP="00462CFD">
      <w:pPr>
        <w:pStyle w:val="PargrafodaLista"/>
        <w:spacing w:line="288" w:lineRule="auto"/>
        <w:rPr>
          <w:rFonts w:asciiTheme="minorHAnsi" w:hAnsiTheme="minorHAnsi" w:cstheme="minorHAnsi"/>
          <w:sz w:val="24"/>
          <w:szCs w:val="24"/>
        </w:rPr>
      </w:pPr>
    </w:p>
    <w:p w14:paraId="5F423E89" w14:textId="3FB20DD9"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 agente fiduciário substituto exercerá suas funções a partir da data em que for celebrado o correspondente aditamento à Escritura de Emissão na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inclusive, até sua efetiva substituição ou até que todas as obrigações contempladas na presente Escritura de Emissão sejam cumpridas.</w:t>
      </w:r>
    </w:p>
    <w:p w14:paraId="0B65EDFB" w14:textId="77777777" w:rsidR="00322A5B" w:rsidRPr="00C57861" w:rsidRDefault="00322A5B" w:rsidP="00462CFD">
      <w:pPr>
        <w:pStyle w:val="PargrafodaLista"/>
        <w:spacing w:line="288" w:lineRule="auto"/>
        <w:rPr>
          <w:rFonts w:asciiTheme="minorHAnsi" w:hAnsiTheme="minorHAnsi" w:cstheme="minorHAnsi"/>
          <w:sz w:val="24"/>
          <w:szCs w:val="24"/>
        </w:rPr>
      </w:pPr>
    </w:p>
    <w:p w14:paraId="60677259"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Aplicam-se às hipóteses de substituição do Agente Fiduciário as normas e preceitos a este respeito promulgados por atos da CVM.</w:t>
      </w:r>
    </w:p>
    <w:p w14:paraId="7B9ABB10" w14:textId="77777777" w:rsidR="00322A5B" w:rsidRPr="00C57861" w:rsidRDefault="00322A5B" w:rsidP="00462CFD">
      <w:pPr>
        <w:pStyle w:val="PargrafodaLista"/>
        <w:spacing w:line="288" w:lineRule="auto"/>
        <w:rPr>
          <w:rFonts w:asciiTheme="minorHAnsi" w:hAnsiTheme="minorHAnsi" w:cstheme="minorHAnsi"/>
          <w:sz w:val="24"/>
          <w:szCs w:val="24"/>
        </w:rPr>
      </w:pPr>
    </w:p>
    <w:p w14:paraId="7A0742E1"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226" w:name="_Ref491889979"/>
      <w:r w:rsidRPr="00C57861">
        <w:rPr>
          <w:rFonts w:asciiTheme="minorHAnsi" w:hAnsiTheme="minorHAnsi" w:cstheme="minorHAnsi"/>
          <w:sz w:val="24"/>
          <w:szCs w:val="24"/>
          <w:lang w:val="pt-BR"/>
        </w:rPr>
        <w:t>Além de outros previstos em lei ou em ato normativo da CVM, constituem deveres e atribuições do Agente Fiduciário:</w:t>
      </w:r>
      <w:bookmarkEnd w:id="226"/>
    </w:p>
    <w:p w14:paraId="039DAB80" w14:textId="77777777" w:rsidR="00322A5B" w:rsidRPr="00C57861" w:rsidRDefault="00322A5B" w:rsidP="00462CFD">
      <w:pPr>
        <w:pStyle w:val="PargrafodaLista"/>
        <w:spacing w:line="288" w:lineRule="auto"/>
        <w:rPr>
          <w:rFonts w:asciiTheme="minorHAnsi" w:hAnsiTheme="minorHAnsi" w:cstheme="minorHAnsi"/>
          <w:sz w:val="24"/>
          <w:szCs w:val="24"/>
        </w:rPr>
      </w:pPr>
    </w:p>
    <w:p w14:paraId="52C9076B" w14:textId="43F58745"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27" w:name="_DV_M278"/>
      <w:bookmarkEnd w:id="227"/>
      <w:r w:rsidRPr="00C57861">
        <w:rPr>
          <w:rFonts w:asciiTheme="minorHAnsi" w:hAnsiTheme="minorHAnsi" w:cstheme="minorHAnsi"/>
          <w:sz w:val="24"/>
          <w:szCs w:val="24"/>
          <w:lang w:val="pt-BR"/>
        </w:rPr>
        <w:t xml:space="preserve">exercer as funções assumidas nos termos desta Escritura de Emissão com boa-fé, transparência e lealdade para com os Debenturistas; </w:t>
      </w:r>
    </w:p>
    <w:p w14:paraId="052E7D60"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638C75C2"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proteger os direitos e interesses dos Debenturistas, empregando, no exercício da função, o cuidado e a diligência que todo homem ativo e probo costuma empregar na administração dos seus próprios bens;</w:t>
      </w:r>
    </w:p>
    <w:p w14:paraId="1E8E81EC" w14:textId="77777777" w:rsidR="00322A5B" w:rsidRPr="00C57861" w:rsidRDefault="00322A5B" w:rsidP="00462CFD">
      <w:pPr>
        <w:pStyle w:val="PargrafodaLista"/>
        <w:spacing w:line="288" w:lineRule="auto"/>
        <w:rPr>
          <w:rFonts w:asciiTheme="minorHAnsi" w:hAnsiTheme="minorHAnsi" w:cstheme="minorHAnsi"/>
          <w:sz w:val="24"/>
          <w:szCs w:val="24"/>
        </w:rPr>
      </w:pPr>
    </w:p>
    <w:p w14:paraId="5C1B0A88"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28" w:name="_DV_M279"/>
      <w:bookmarkEnd w:id="228"/>
      <w:r w:rsidRPr="00C57861">
        <w:rPr>
          <w:rFonts w:asciiTheme="minorHAnsi" w:hAnsiTheme="minorHAnsi" w:cstheme="minorHAnsi"/>
          <w:sz w:val="24"/>
          <w:szCs w:val="24"/>
          <w:lang w:val="pt-BR"/>
        </w:rPr>
        <w:lastRenderedPageBreak/>
        <w:t>renunciar à função na hipótese de superveniência de conflitos de interesse ou de qualquer outra modalidade de inaptidão e realizar a imediata convocação de Assembleia Geral de Debenturistas para deliberar sobre sua substituição;</w:t>
      </w:r>
    </w:p>
    <w:p w14:paraId="146FEE68" w14:textId="77777777" w:rsidR="00322A5B" w:rsidRPr="00C57861" w:rsidRDefault="00322A5B" w:rsidP="00462CFD">
      <w:pPr>
        <w:pStyle w:val="PargrafodaLista"/>
        <w:spacing w:line="288" w:lineRule="auto"/>
        <w:rPr>
          <w:rFonts w:asciiTheme="minorHAnsi" w:hAnsiTheme="minorHAnsi" w:cstheme="minorHAnsi"/>
          <w:sz w:val="24"/>
          <w:szCs w:val="24"/>
        </w:rPr>
      </w:pPr>
    </w:p>
    <w:p w14:paraId="2519CDF2"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29" w:name="_DV_M280"/>
      <w:bookmarkEnd w:id="229"/>
      <w:r w:rsidRPr="00C57861">
        <w:rPr>
          <w:rFonts w:asciiTheme="minorHAnsi" w:hAnsiTheme="minorHAnsi" w:cstheme="minorHAnsi"/>
          <w:sz w:val="24"/>
          <w:szCs w:val="24"/>
          <w:lang w:val="pt-BR"/>
        </w:rPr>
        <w:t>conservar em boa guarda toda a documentação relativa ao exercício de suas funções;</w:t>
      </w:r>
    </w:p>
    <w:p w14:paraId="69FE7F4C" w14:textId="77777777" w:rsidR="00322A5B" w:rsidRPr="00C57861" w:rsidRDefault="00322A5B" w:rsidP="00462CFD">
      <w:pPr>
        <w:pStyle w:val="PargrafodaLista"/>
        <w:spacing w:line="288" w:lineRule="auto"/>
        <w:rPr>
          <w:rFonts w:asciiTheme="minorHAnsi" w:hAnsiTheme="minorHAnsi" w:cstheme="minorHAnsi"/>
          <w:sz w:val="24"/>
          <w:szCs w:val="24"/>
        </w:rPr>
      </w:pPr>
    </w:p>
    <w:p w14:paraId="63668443"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30" w:name="_DV_M281"/>
      <w:bookmarkEnd w:id="230"/>
      <w:r w:rsidRPr="00C57861">
        <w:rPr>
          <w:rFonts w:asciiTheme="minorHAnsi" w:hAnsiTheme="minorHAnsi" w:cstheme="minorHAnsi"/>
          <w:sz w:val="24"/>
          <w:szCs w:val="24"/>
          <w:lang w:val="pt-BR"/>
        </w:rPr>
        <w:t xml:space="preserve">verificar, no momento de aceitar sua função, a consistência das informações contidas </w:t>
      </w:r>
      <w:proofErr w:type="spellStart"/>
      <w:r w:rsidRPr="00C57861">
        <w:rPr>
          <w:rFonts w:asciiTheme="minorHAnsi" w:hAnsiTheme="minorHAnsi" w:cstheme="minorHAnsi"/>
          <w:sz w:val="24"/>
          <w:szCs w:val="24"/>
          <w:lang w:val="pt-BR"/>
        </w:rPr>
        <w:t>nesta</w:t>
      </w:r>
      <w:proofErr w:type="spellEnd"/>
      <w:r w:rsidRPr="00C57861">
        <w:rPr>
          <w:rFonts w:asciiTheme="minorHAnsi" w:hAnsiTheme="minorHAnsi" w:cstheme="minorHAnsi"/>
          <w:sz w:val="24"/>
          <w:szCs w:val="24"/>
          <w:lang w:val="pt-BR"/>
        </w:rPr>
        <w:t xml:space="preserve"> Escritura de Emissão, diligenciando para que sejam sanadas as omissões, falhas ou defeitos de que tenha conhecimento;</w:t>
      </w:r>
    </w:p>
    <w:p w14:paraId="6EECEFA1" w14:textId="77777777" w:rsidR="00322A5B" w:rsidRPr="00C57861" w:rsidRDefault="00322A5B" w:rsidP="00462CFD">
      <w:pPr>
        <w:pStyle w:val="PargrafodaLista"/>
        <w:spacing w:line="288" w:lineRule="auto"/>
        <w:rPr>
          <w:rFonts w:asciiTheme="minorHAnsi" w:hAnsiTheme="minorHAnsi" w:cstheme="minorHAnsi"/>
          <w:sz w:val="24"/>
          <w:szCs w:val="24"/>
        </w:rPr>
      </w:pPr>
    </w:p>
    <w:p w14:paraId="12B1E5E8" w14:textId="6F29A7B3"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diligenciar junto à Emissora para que a Escritura de Emissão e seus aditamentos sejam registrados na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xml:space="preserve">, adotando, em caso de omissão da Emissora, as medidas eventualmente previstas em lei; </w:t>
      </w:r>
    </w:p>
    <w:p w14:paraId="4DCDB6D8" w14:textId="77777777" w:rsidR="00322A5B" w:rsidRPr="00C57861" w:rsidRDefault="00322A5B" w:rsidP="00462CFD">
      <w:pPr>
        <w:pStyle w:val="PargrafodaLista"/>
        <w:spacing w:line="288" w:lineRule="auto"/>
        <w:rPr>
          <w:rFonts w:asciiTheme="minorHAnsi" w:hAnsiTheme="minorHAnsi" w:cstheme="minorHAnsi"/>
          <w:sz w:val="24"/>
          <w:szCs w:val="24"/>
        </w:rPr>
      </w:pPr>
    </w:p>
    <w:p w14:paraId="67EC53D5" w14:textId="4205DB1F"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acompanhar a prestação das informações periódicas pela Emissora, alertando os Debenturistas, no relatório anual de que trata o inciso</w:t>
      </w:r>
      <w:r w:rsidR="000D17BD"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m” abaixo, sobre as inconsistências ou omissões de que tenha conhecimento; </w:t>
      </w:r>
    </w:p>
    <w:p w14:paraId="70590AA3" w14:textId="77777777" w:rsidR="00322A5B" w:rsidRPr="00C57861" w:rsidRDefault="00322A5B" w:rsidP="00462CFD">
      <w:pPr>
        <w:pStyle w:val="PargrafodaLista"/>
        <w:spacing w:line="288" w:lineRule="auto"/>
        <w:rPr>
          <w:rFonts w:asciiTheme="minorHAnsi" w:hAnsiTheme="minorHAnsi" w:cstheme="minorHAnsi"/>
          <w:sz w:val="24"/>
          <w:szCs w:val="24"/>
        </w:rPr>
      </w:pPr>
    </w:p>
    <w:p w14:paraId="22F9FD83"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opinar sobre a suficiência das informações prestadas nas propostas de modificações nas condições das Debêntures; </w:t>
      </w:r>
    </w:p>
    <w:p w14:paraId="6B7F4C73" w14:textId="77777777" w:rsidR="00322A5B" w:rsidRPr="00C57861" w:rsidRDefault="00322A5B" w:rsidP="00462CFD">
      <w:pPr>
        <w:pStyle w:val="PargrafodaLista"/>
        <w:spacing w:line="288" w:lineRule="auto"/>
        <w:rPr>
          <w:rFonts w:asciiTheme="minorHAnsi" w:hAnsiTheme="minorHAnsi" w:cstheme="minorHAnsi"/>
          <w:sz w:val="24"/>
          <w:szCs w:val="24"/>
        </w:rPr>
      </w:pPr>
    </w:p>
    <w:p w14:paraId="0DA4CB05" w14:textId="2D84DEB1"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31" w:name="_DV_M282"/>
      <w:bookmarkStart w:id="232" w:name="_DV_M283"/>
      <w:bookmarkStart w:id="233" w:name="_DV_M284"/>
      <w:bookmarkEnd w:id="231"/>
      <w:bookmarkEnd w:id="232"/>
      <w:bookmarkEnd w:id="233"/>
      <w:r w:rsidRPr="00C57861">
        <w:rPr>
          <w:rFonts w:asciiTheme="minorHAnsi" w:hAnsiTheme="minorHAnsi" w:cstheme="minorHAnsi"/>
          <w:sz w:val="24"/>
          <w:szCs w:val="24"/>
          <w:lang w:val="pt-BR"/>
        </w:rPr>
        <w:t>solicitar, quando julgar necessário para o fiel desempenho de suas funções, certidões atualizadas dos distribuidores cíveis, das Varas da Fazenda Pública, Varas do Trabalho, cartórios de protesto, Procuradoria da Fazenda Pública, onde se localiza a sede do estabelecimento principal da Emissora;</w:t>
      </w:r>
    </w:p>
    <w:p w14:paraId="060D4062" w14:textId="77777777" w:rsidR="00322A5B" w:rsidRPr="00C57861" w:rsidRDefault="00322A5B" w:rsidP="00462CFD">
      <w:pPr>
        <w:pStyle w:val="PargrafodaLista"/>
        <w:spacing w:line="288" w:lineRule="auto"/>
        <w:rPr>
          <w:rFonts w:asciiTheme="minorHAnsi" w:hAnsiTheme="minorHAnsi" w:cstheme="minorHAnsi"/>
          <w:sz w:val="24"/>
          <w:szCs w:val="24"/>
        </w:rPr>
      </w:pPr>
    </w:p>
    <w:p w14:paraId="456BA09B"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34" w:name="_DV_M285"/>
      <w:bookmarkEnd w:id="234"/>
      <w:r w:rsidRPr="00C57861">
        <w:rPr>
          <w:rFonts w:asciiTheme="minorHAnsi" w:hAnsiTheme="minorHAnsi" w:cstheme="minorHAnsi"/>
          <w:sz w:val="24"/>
          <w:szCs w:val="24"/>
          <w:lang w:val="pt-BR"/>
        </w:rPr>
        <w:t>solicitar, quando considerar necessário, auditoria externa na Emissora;</w:t>
      </w:r>
    </w:p>
    <w:p w14:paraId="4CFD2C34"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2795B530" w14:textId="21FE6644"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35" w:name="_DV_M286"/>
      <w:bookmarkEnd w:id="235"/>
      <w:r w:rsidRPr="00C57861">
        <w:rPr>
          <w:rFonts w:asciiTheme="minorHAnsi" w:hAnsiTheme="minorHAnsi" w:cstheme="minorHAnsi"/>
          <w:sz w:val="24"/>
          <w:szCs w:val="24"/>
          <w:lang w:val="pt-BR"/>
        </w:rPr>
        <w:t>convocar, quando necessário, a Assembleia Geral de Debenturistas, mediante anúncio publicado, pelo menos 3 (três) vezes, na forma da Cláusula</w:t>
      </w:r>
      <w:r w:rsidR="005506B6" w:rsidRPr="00C57861">
        <w:rPr>
          <w:rFonts w:asciiTheme="minorHAnsi" w:hAnsiTheme="minorHAnsi" w:cstheme="minorHAnsi"/>
          <w:sz w:val="24"/>
          <w:szCs w:val="24"/>
          <w:lang w:val="pt-BR"/>
        </w:rPr>
        <w:t xml:space="preserve"> </w:t>
      </w:r>
      <w:r w:rsidR="005506B6" w:rsidRPr="00C57861">
        <w:rPr>
          <w:rFonts w:asciiTheme="minorHAnsi" w:hAnsiTheme="minorHAnsi" w:cstheme="minorHAnsi"/>
          <w:sz w:val="24"/>
          <w:szCs w:val="24"/>
          <w:lang w:val="pt-BR"/>
        </w:rPr>
        <w:fldChar w:fldCharType="begin"/>
      </w:r>
      <w:r w:rsidR="005506B6" w:rsidRPr="00C57861">
        <w:rPr>
          <w:rFonts w:asciiTheme="minorHAnsi" w:hAnsiTheme="minorHAnsi" w:cstheme="minorHAnsi"/>
          <w:sz w:val="24"/>
          <w:szCs w:val="24"/>
          <w:lang w:val="pt-BR"/>
        </w:rPr>
        <w:instrText xml:space="preserve"> REF _Ref59488403 \r \h </w:instrText>
      </w:r>
      <w:r w:rsidR="005054C4" w:rsidRPr="00C57861">
        <w:rPr>
          <w:rFonts w:asciiTheme="minorHAnsi" w:hAnsiTheme="minorHAnsi" w:cstheme="minorHAnsi"/>
          <w:sz w:val="24"/>
          <w:szCs w:val="24"/>
          <w:lang w:val="pt-BR"/>
        </w:rPr>
        <w:instrText xml:space="preserve"> \* MERGEFORMAT </w:instrText>
      </w:r>
      <w:r w:rsidR="005506B6" w:rsidRPr="00C57861">
        <w:rPr>
          <w:rFonts w:asciiTheme="minorHAnsi" w:hAnsiTheme="minorHAnsi" w:cstheme="minorHAnsi"/>
          <w:sz w:val="24"/>
          <w:szCs w:val="24"/>
          <w:lang w:val="pt-BR"/>
        </w:rPr>
      </w:r>
      <w:r w:rsidR="005506B6"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4.21</w:t>
      </w:r>
      <w:r w:rsidR="005506B6" w:rsidRPr="00C57861">
        <w:rPr>
          <w:rFonts w:asciiTheme="minorHAnsi" w:hAnsiTheme="minorHAnsi" w:cstheme="minorHAnsi"/>
          <w:sz w:val="24"/>
          <w:szCs w:val="24"/>
          <w:lang w:val="pt-BR"/>
        </w:rPr>
        <w:fldChar w:fldCharType="end"/>
      </w:r>
      <w:r w:rsidR="00B1254C" w:rsidRPr="00C57861">
        <w:rPr>
          <w:rFonts w:asciiTheme="minorHAnsi" w:hAnsiTheme="minorHAnsi" w:cstheme="minorHAnsi"/>
          <w:sz w:val="24"/>
          <w:szCs w:val="24"/>
          <w:lang w:val="pt-BR"/>
        </w:rPr>
        <w:t xml:space="preserve"> acima</w:t>
      </w:r>
      <w:r w:rsidRPr="00C57861">
        <w:rPr>
          <w:rFonts w:asciiTheme="minorHAnsi" w:hAnsiTheme="minorHAnsi" w:cstheme="minorHAnsi"/>
          <w:sz w:val="24"/>
          <w:szCs w:val="24"/>
          <w:lang w:val="pt-BR"/>
        </w:rPr>
        <w:t>;</w:t>
      </w:r>
    </w:p>
    <w:p w14:paraId="3554B44D"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0D95BADA"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36" w:name="_DV_M287"/>
      <w:bookmarkEnd w:id="236"/>
      <w:r w:rsidRPr="00C57861">
        <w:rPr>
          <w:rFonts w:asciiTheme="minorHAnsi" w:hAnsiTheme="minorHAnsi" w:cstheme="minorHAnsi"/>
          <w:sz w:val="24"/>
          <w:szCs w:val="24"/>
          <w:lang w:val="pt-BR"/>
        </w:rPr>
        <w:t>comparecer à Assembleia Geral de Debenturistas a fim de prestar as informações que lhe forem solicitadas;</w:t>
      </w:r>
    </w:p>
    <w:p w14:paraId="442DFE9C"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338D701A" w14:textId="1471DD1D"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37" w:name="_DV_M288"/>
      <w:bookmarkStart w:id="238" w:name="_Ref459547205"/>
      <w:bookmarkEnd w:id="237"/>
      <w:r w:rsidRPr="00C57861">
        <w:rPr>
          <w:rFonts w:asciiTheme="minorHAnsi" w:hAnsiTheme="minorHAnsi" w:cstheme="minorHAnsi"/>
          <w:sz w:val="24"/>
          <w:szCs w:val="24"/>
          <w:lang w:val="pt-BR"/>
        </w:rPr>
        <w:lastRenderedPageBreak/>
        <w:t>elaborar relatório destinado aos Debenturistas, nos termos artigo 68, §1º, alínea “(b)”, da Lei das Sociedades por Ações e do artigo 15</w:t>
      </w:r>
      <w:r w:rsidR="00B55D7C"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da </w:t>
      </w:r>
      <w:r w:rsidR="00B55D7C" w:rsidRPr="00C57861">
        <w:rPr>
          <w:rFonts w:asciiTheme="minorHAnsi" w:hAnsiTheme="minorHAnsi" w:cstheme="minorHAnsi"/>
          <w:sz w:val="24"/>
          <w:szCs w:val="24"/>
          <w:lang w:val="pt-BR"/>
        </w:rPr>
        <w:t>Resolução CVM 17</w:t>
      </w:r>
      <w:r w:rsidRPr="00C57861">
        <w:rPr>
          <w:rFonts w:asciiTheme="minorHAnsi" w:hAnsiTheme="minorHAnsi" w:cstheme="minorHAnsi"/>
          <w:sz w:val="24"/>
          <w:szCs w:val="24"/>
          <w:lang w:val="pt-BR"/>
        </w:rPr>
        <w:t>, o qual deverá conter, ao menos, as seguintes informações:</w:t>
      </w:r>
      <w:bookmarkEnd w:id="238"/>
    </w:p>
    <w:p w14:paraId="54126F95" w14:textId="77777777" w:rsidR="00322A5B" w:rsidRPr="00C57861" w:rsidRDefault="00322A5B" w:rsidP="00462CFD">
      <w:pPr>
        <w:pStyle w:val="PargrafodaLista"/>
        <w:spacing w:line="288" w:lineRule="auto"/>
        <w:ind w:left="1134" w:hanging="426"/>
        <w:rPr>
          <w:rFonts w:asciiTheme="minorHAnsi" w:hAnsiTheme="minorHAnsi" w:cstheme="minorHAnsi"/>
          <w:sz w:val="24"/>
          <w:szCs w:val="24"/>
        </w:rPr>
      </w:pPr>
    </w:p>
    <w:p w14:paraId="624F94AC" w14:textId="77777777" w:rsidR="00322A5B" w:rsidRPr="00C57861" w:rsidRDefault="00322A5B" w:rsidP="00462CFD">
      <w:pPr>
        <w:pStyle w:val="Level5"/>
        <w:numPr>
          <w:ilvl w:val="4"/>
          <w:numId w:val="12"/>
        </w:numPr>
        <w:spacing w:after="0" w:line="288" w:lineRule="auto"/>
        <w:ind w:left="1134" w:hanging="426"/>
        <w:rPr>
          <w:rFonts w:asciiTheme="minorHAnsi" w:hAnsiTheme="minorHAnsi" w:cstheme="minorHAnsi"/>
          <w:sz w:val="24"/>
          <w:szCs w:val="24"/>
          <w:lang w:val="pt-BR"/>
        </w:rPr>
      </w:pPr>
      <w:bookmarkStart w:id="239" w:name="_DV_M289"/>
      <w:bookmarkStart w:id="240" w:name="_Ref490667426"/>
      <w:bookmarkEnd w:id="239"/>
      <w:r w:rsidRPr="00C57861">
        <w:rPr>
          <w:rFonts w:asciiTheme="minorHAnsi" w:hAnsiTheme="minorHAnsi" w:cstheme="minorHAnsi"/>
          <w:sz w:val="24"/>
          <w:szCs w:val="24"/>
          <w:lang w:val="pt-BR"/>
        </w:rPr>
        <w:t>cumprimento pela Emissora das suas obrigações de prestação de informações periódicas, indicando as inconsistências ou omissões de que tenha conhecimento;</w:t>
      </w:r>
      <w:bookmarkEnd w:id="240"/>
    </w:p>
    <w:p w14:paraId="220779C1" w14:textId="77777777" w:rsidR="00322A5B" w:rsidRPr="00C57861" w:rsidRDefault="00322A5B" w:rsidP="00462CFD">
      <w:pPr>
        <w:pStyle w:val="Level5"/>
        <w:numPr>
          <w:ilvl w:val="0"/>
          <w:numId w:val="0"/>
        </w:numPr>
        <w:spacing w:after="0" w:line="288" w:lineRule="auto"/>
        <w:ind w:left="1134" w:hanging="426"/>
        <w:rPr>
          <w:rFonts w:asciiTheme="minorHAnsi" w:hAnsiTheme="minorHAnsi" w:cstheme="minorHAnsi"/>
          <w:sz w:val="24"/>
          <w:szCs w:val="24"/>
          <w:lang w:val="pt-BR"/>
        </w:rPr>
      </w:pPr>
    </w:p>
    <w:p w14:paraId="13D6B0D7" w14:textId="77777777" w:rsidR="00322A5B" w:rsidRPr="00C57861" w:rsidRDefault="00322A5B" w:rsidP="00462CFD">
      <w:pPr>
        <w:pStyle w:val="Level5"/>
        <w:numPr>
          <w:ilvl w:val="4"/>
          <w:numId w:val="12"/>
        </w:numPr>
        <w:spacing w:after="0" w:line="288" w:lineRule="auto"/>
        <w:ind w:left="1134" w:hanging="426"/>
        <w:rPr>
          <w:rFonts w:asciiTheme="minorHAnsi" w:hAnsiTheme="minorHAnsi" w:cstheme="minorHAnsi"/>
          <w:sz w:val="24"/>
          <w:szCs w:val="24"/>
          <w:lang w:val="pt-BR"/>
        </w:rPr>
      </w:pPr>
      <w:r w:rsidRPr="00C57861">
        <w:rPr>
          <w:rFonts w:asciiTheme="minorHAnsi" w:hAnsiTheme="minorHAnsi" w:cstheme="minorHAnsi"/>
          <w:sz w:val="24"/>
          <w:szCs w:val="24"/>
          <w:lang w:val="pt-BR"/>
        </w:rPr>
        <w:t>alterações estatutárias ocorridas no período com efeitos relevantes para os debenturistas;</w:t>
      </w:r>
    </w:p>
    <w:p w14:paraId="2E4AE5C6" w14:textId="77777777" w:rsidR="00322A5B" w:rsidRPr="00C57861" w:rsidRDefault="00322A5B" w:rsidP="00462CFD">
      <w:pPr>
        <w:pStyle w:val="Level5"/>
        <w:numPr>
          <w:ilvl w:val="0"/>
          <w:numId w:val="0"/>
        </w:numPr>
        <w:spacing w:after="0" w:line="288" w:lineRule="auto"/>
        <w:ind w:left="1134" w:hanging="426"/>
        <w:rPr>
          <w:rFonts w:asciiTheme="minorHAnsi" w:hAnsiTheme="minorHAnsi" w:cstheme="minorHAnsi"/>
          <w:sz w:val="24"/>
          <w:szCs w:val="24"/>
          <w:lang w:val="pt-BR"/>
        </w:rPr>
      </w:pPr>
    </w:p>
    <w:p w14:paraId="0A5DA337" w14:textId="77777777" w:rsidR="00322A5B" w:rsidRPr="00C57861" w:rsidRDefault="00322A5B" w:rsidP="00462CFD">
      <w:pPr>
        <w:pStyle w:val="Level5"/>
        <w:numPr>
          <w:ilvl w:val="4"/>
          <w:numId w:val="12"/>
        </w:numPr>
        <w:spacing w:after="0" w:line="288" w:lineRule="auto"/>
        <w:ind w:left="1134" w:hanging="426"/>
        <w:rPr>
          <w:rFonts w:asciiTheme="minorHAnsi" w:hAnsiTheme="minorHAnsi" w:cstheme="minorHAnsi"/>
          <w:sz w:val="24"/>
          <w:szCs w:val="24"/>
          <w:lang w:val="pt-BR"/>
        </w:rPr>
      </w:pPr>
      <w:r w:rsidRPr="00C57861">
        <w:rPr>
          <w:rFonts w:asciiTheme="minorHAnsi" w:hAnsiTheme="minorHAnsi" w:cstheme="minorHAnsi"/>
          <w:sz w:val="24"/>
          <w:szCs w:val="24"/>
          <w:lang w:val="pt-BR"/>
        </w:rPr>
        <w:t>comentários sobre indicadores econômicos, financeiros e de estrutura de capital da Emissora relacionados a Cláusulas destinadas a proteger o interesse dos titulares dos valores mobiliários e que estabelecem condições que não devem ser descumpridas pela Emissora;</w:t>
      </w:r>
    </w:p>
    <w:p w14:paraId="454B36FE" w14:textId="77777777" w:rsidR="00322A5B" w:rsidRPr="00C57861" w:rsidRDefault="00322A5B" w:rsidP="00462CFD">
      <w:pPr>
        <w:pStyle w:val="Level5"/>
        <w:numPr>
          <w:ilvl w:val="0"/>
          <w:numId w:val="0"/>
        </w:numPr>
        <w:spacing w:after="0" w:line="288" w:lineRule="auto"/>
        <w:ind w:left="1134" w:hanging="426"/>
        <w:rPr>
          <w:rFonts w:asciiTheme="minorHAnsi" w:hAnsiTheme="minorHAnsi" w:cstheme="minorHAnsi"/>
          <w:sz w:val="24"/>
          <w:szCs w:val="24"/>
          <w:lang w:val="pt-BR"/>
        </w:rPr>
      </w:pPr>
    </w:p>
    <w:p w14:paraId="71898915" w14:textId="77777777" w:rsidR="00322A5B" w:rsidRPr="00C57861" w:rsidRDefault="00322A5B" w:rsidP="00462CFD">
      <w:pPr>
        <w:pStyle w:val="Level5"/>
        <w:numPr>
          <w:ilvl w:val="4"/>
          <w:numId w:val="12"/>
        </w:numPr>
        <w:spacing w:after="0" w:line="288" w:lineRule="auto"/>
        <w:ind w:left="1134" w:hanging="426"/>
        <w:rPr>
          <w:rFonts w:asciiTheme="minorHAnsi" w:hAnsiTheme="minorHAnsi" w:cstheme="minorHAnsi"/>
          <w:sz w:val="24"/>
          <w:szCs w:val="24"/>
          <w:lang w:val="pt-BR"/>
        </w:rPr>
      </w:pPr>
      <w:r w:rsidRPr="00C57861">
        <w:rPr>
          <w:rFonts w:asciiTheme="minorHAnsi" w:hAnsiTheme="minorHAnsi" w:cstheme="minorHAnsi"/>
          <w:sz w:val="24"/>
          <w:szCs w:val="24"/>
          <w:lang w:val="pt-BR"/>
        </w:rPr>
        <w:t>quantidade de Debêntures emitidas, quantidade de Debêntures em Circulação e saldo cancelado no período;</w:t>
      </w:r>
    </w:p>
    <w:p w14:paraId="445CF087" w14:textId="77777777" w:rsidR="00322A5B" w:rsidRPr="00C57861" w:rsidRDefault="00322A5B" w:rsidP="00462CFD">
      <w:pPr>
        <w:pStyle w:val="PargrafodaLista"/>
        <w:spacing w:line="288" w:lineRule="auto"/>
        <w:ind w:left="1134" w:hanging="426"/>
        <w:rPr>
          <w:rFonts w:asciiTheme="minorHAnsi" w:hAnsiTheme="minorHAnsi" w:cstheme="minorHAnsi"/>
          <w:sz w:val="24"/>
          <w:szCs w:val="24"/>
        </w:rPr>
      </w:pPr>
    </w:p>
    <w:p w14:paraId="3C84354C" w14:textId="77777777" w:rsidR="00322A5B" w:rsidRPr="00C57861" w:rsidRDefault="00322A5B" w:rsidP="00462CFD">
      <w:pPr>
        <w:pStyle w:val="Level5"/>
        <w:numPr>
          <w:ilvl w:val="4"/>
          <w:numId w:val="12"/>
        </w:numPr>
        <w:spacing w:after="0" w:line="288" w:lineRule="auto"/>
        <w:ind w:left="1134" w:hanging="426"/>
        <w:rPr>
          <w:rFonts w:asciiTheme="minorHAnsi" w:hAnsiTheme="minorHAnsi" w:cstheme="minorHAnsi"/>
          <w:sz w:val="24"/>
          <w:szCs w:val="24"/>
          <w:lang w:val="pt-BR"/>
        </w:rPr>
      </w:pPr>
      <w:r w:rsidRPr="00C57861">
        <w:rPr>
          <w:rFonts w:asciiTheme="minorHAnsi" w:hAnsiTheme="minorHAnsi" w:cstheme="minorHAnsi"/>
          <w:sz w:val="24"/>
          <w:szCs w:val="24"/>
          <w:lang w:val="pt-BR"/>
        </w:rPr>
        <w:t>resgate, amortização, conversão, repactuação e pagamento de juros das Debêntures realizados no período;</w:t>
      </w:r>
    </w:p>
    <w:p w14:paraId="36FD7EAD" w14:textId="77777777" w:rsidR="00322A5B" w:rsidRPr="00C57861" w:rsidRDefault="00322A5B" w:rsidP="00462CFD">
      <w:pPr>
        <w:pStyle w:val="Level5"/>
        <w:numPr>
          <w:ilvl w:val="0"/>
          <w:numId w:val="0"/>
        </w:numPr>
        <w:spacing w:after="0" w:line="288" w:lineRule="auto"/>
        <w:ind w:left="1134" w:hanging="426"/>
        <w:rPr>
          <w:rFonts w:asciiTheme="minorHAnsi" w:hAnsiTheme="minorHAnsi" w:cstheme="minorHAnsi"/>
          <w:sz w:val="24"/>
          <w:szCs w:val="24"/>
          <w:lang w:val="pt-BR"/>
        </w:rPr>
      </w:pPr>
    </w:p>
    <w:p w14:paraId="35F17310" w14:textId="77777777" w:rsidR="00322A5B" w:rsidRPr="00C57861" w:rsidRDefault="00322A5B" w:rsidP="00462CFD">
      <w:pPr>
        <w:pStyle w:val="Level5"/>
        <w:numPr>
          <w:ilvl w:val="4"/>
          <w:numId w:val="12"/>
        </w:numPr>
        <w:spacing w:after="0" w:line="288" w:lineRule="auto"/>
        <w:ind w:left="1134" w:hanging="426"/>
        <w:rPr>
          <w:rFonts w:asciiTheme="minorHAnsi" w:hAnsiTheme="minorHAnsi" w:cstheme="minorHAnsi"/>
          <w:sz w:val="24"/>
          <w:szCs w:val="24"/>
          <w:lang w:val="pt-BR"/>
        </w:rPr>
      </w:pPr>
      <w:r w:rsidRPr="00C57861">
        <w:rPr>
          <w:rFonts w:asciiTheme="minorHAnsi" w:hAnsiTheme="minorHAnsi" w:cstheme="minorHAnsi"/>
          <w:sz w:val="24"/>
          <w:szCs w:val="24"/>
          <w:lang w:val="pt-BR"/>
        </w:rPr>
        <w:t>destinação dos recursos captados por meio da Emissão, conforme informações prestadas pela Emissora;</w:t>
      </w:r>
    </w:p>
    <w:p w14:paraId="0AD7F9D8" w14:textId="77777777" w:rsidR="00322A5B" w:rsidRPr="00C57861" w:rsidRDefault="00322A5B" w:rsidP="00462CFD">
      <w:pPr>
        <w:pStyle w:val="PargrafodaLista"/>
        <w:spacing w:line="288" w:lineRule="auto"/>
        <w:ind w:left="1134" w:hanging="426"/>
        <w:rPr>
          <w:rFonts w:asciiTheme="minorHAnsi" w:hAnsiTheme="minorHAnsi" w:cstheme="minorHAnsi"/>
          <w:sz w:val="24"/>
          <w:szCs w:val="24"/>
        </w:rPr>
      </w:pPr>
    </w:p>
    <w:p w14:paraId="1A987C75" w14:textId="77777777" w:rsidR="00322A5B" w:rsidRPr="00C57861" w:rsidRDefault="00322A5B" w:rsidP="00462CFD">
      <w:pPr>
        <w:pStyle w:val="Level5"/>
        <w:numPr>
          <w:ilvl w:val="4"/>
          <w:numId w:val="12"/>
        </w:numPr>
        <w:spacing w:after="0" w:line="288" w:lineRule="auto"/>
        <w:ind w:left="1134" w:hanging="426"/>
        <w:rPr>
          <w:rFonts w:asciiTheme="minorHAnsi" w:hAnsiTheme="minorHAnsi" w:cstheme="minorHAnsi"/>
          <w:sz w:val="24"/>
          <w:szCs w:val="24"/>
          <w:lang w:val="pt-BR"/>
        </w:rPr>
      </w:pPr>
      <w:r w:rsidRPr="00C57861">
        <w:rPr>
          <w:rFonts w:asciiTheme="minorHAnsi" w:hAnsiTheme="minorHAnsi" w:cstheme="minorHAnsi"/>
          <w:sz w:val="24"/>
          <w:szCs w:val="24"/>
          <w:lang w:val="pt-BR"/>
        </w:rPr>
        <w:t>cumprimento de outras obrigações assumidas pela Emissora nesta Escritura de Emissão;</w:t>
      </w:r>
    </w:p>
    <w:p w14:paraId="66EB55B1" w14:textId="77777777" w:rsidR="00322A5B" w:rsidRPr="00C57861" w:rsidRDefault="00322A5B" w:rsidP="00462CFD">
      <w:pPr>
        <w:pStyle w:val="PargrafodaLista"/>
        <w:spacing w:line="288" w:lineRule="auto"/>
        <w:ind w:left="1134" w:hanging="426"/>
        <w:rPr>
          <w:rFonts w:asciiTheme="minorHAnsi" w:hAnsiTheme="minorHAnsi" w:cstheme="minorHAnsi"/>
          <w:sz w:val="24"/>
          <w:szCs w:val="24"/>
        </w:rPr>
      </w:pPr>
    </w:p>
    <w:p w14:paraId="6D434230" w14:textId="77777777" w:rsidR="00322A5B" w:rsidRPr="00C57861" w:rsidRDefault="00322A5B" w:rsidP="00462CFD">
      <w:pPr>
        <w:pStyle w:val="Level5"/>
        <w:numPr>
          <w:ilvl w:val="4"/>
          <w:numId w:val="12"/>
        </w:numPr>
        <w:spacing w:after="0" w:line="288" w:lineRule="auto"/>
        <w:ind w:left="1134" w:hanging="426"/>
        <w:rPr>
          <w:rFonts w:asciiTheme="minorHAnsi" w:hAnsiTheme="minorHAnsi" w:cstheme="minorHAnsi"/>
          <w:sz w:val="24"/>
          <w:szCs w:val="24"/>
          <w:lang w:val="pt-BR"/>
        </w:rPr>
      </w:pPr>
      <w:bookmarkStart w:id="241" w:name="_Ref3981811"/>
      <w:r w:rsidRPr="00C57861">
        <w:rPr>
          <w:rFonts w:asciiTheme="minorHAnsi" w:hAnsiTheme="minorHAnsi" w:cstheme="minorHAnsi"/>
          <w:sz w:val="24"/>
          <w:szCs w:val="24"/>
          <w:lang w:val="pt-BR"/>
        </w:rPr>
        <w:t>declaração sobre a não existência de situação de conflito de interesses que impeça o Agente Fiduciário a continuar a exercer a função; e</w:t>
      </w:r>
      <w:bookmarkEnd w:id="241"/>
    </w:p>
    <w:p w14:paraId="484F11F0" w14:textId="77777777" w:rsidR="00322A5B" w:rsidRPr="00C57861" w:rsidRDefault="00322A5B" w:rsidP="00462CFD">
      <w:pPr>
        <w:pStyle w:val="PargrafodaLista"/>
        <w:spacing w:line="288" w:lineRule="auto"/>
        <w:ind w:left="1134" w:hanging="426"/>
        <w:rPr>
          <w:rFonts w:asciiTheme="minorHAnsi" w:hAnsiTheme="minorHAnsi" w:cstheme="minorHAnsi"/>
          <w:sz w:val="24"/>
          <w:szCs w:val="24"/>
        </w:rPr>
      </w:pPr>
    </w:p>
    <w:p w14:paraId="1C70109C" w14:textId="77777777" w:rsidR="00322A5B" w:rsidRPr="00C57861" w:rsidRDefault="00322A5B" w:rsidP="00462CFD">
      <w:pPr>
        <w:pStyle w:val="Level5"/>
        <w:numPr>
          <w:ilvl w:val="4"/>
          <w:numId w:val="12"/>
        </w:numPr>
        <w:spacing w:after="0" w:line="288" w:lineRule="auto"/>
        <w:ind w:left="1134" w:hanging="426"/>
        <w:rPr>
          <w:rFonts w:asciiTheme="minorHAnsi" w:hAnsiTheme="minorHAnsi" w:cstheme="minorHAnsi"/>
          <w:sz w:val="24"/>
          <w:szCs w:val="24"/>
          <w:lang w:val="pt-BR"/>
        </w:rPr>
      </w:pPr>
      <w:bookmarkStart w:id="242" w:name="_Ref491196612"/>
      <w:r w:rsidRPr="00C57861">
        <w:rPr>
          <w:rFonts w:asciiTheme="minorHAnsi" w:hAnsiTheme="minorHAnsi" w:cstheme="minorHAnsi"/>
          <w:sz w:val="24"/>
          <w:szCs w:val="24"/>
          <w:lang w:val="pt-BR"/>
        </w:rPr>
        <w:t xml:space="preserve">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(1) denominação da companhia ofertante; (2) </w:t>
      </w:r>
      <w:r w:rsidRPr="00C57861">
        <w:rPr>
          <w:rFonts w:asciiTheme="minorHAnsi" w:hAnsiTheme="minorHAnsi" w:cstheme="minorHAnsi"/>
          <w:sz w:val="24"/>
          <w:szCs w:val="24"/>
          <w:lang w:val="pt-BR"/>
        </w:rPr>
        <w:lastRenderedPageBreak/>
        <w:t>quantidade de valores mobiliários emitidos; (3) valor da emissão; (4) espécie e garantias envolvidas; (5) prazo de vencimento e taxa de juros; (6) inadimplemento no período;</w:t>
      </w:r>
      <w:bookmarkEnd w:id="242"/>
    </w:p>
    <w:p w14:paraId="123A0425" w14:textId="77777777" w:rsidR="00322A5B" w:rsidRPr="00C57861" w:rsidRDefault="00322A5B" w:rsidP="00462CFD">
      <w:pPr>
        <w:pStyle w:val="PargrafodaLista"/>
        <w:spacing w:line="288" w:lineRule="auto"/>
        <w:rPr>
          <w:rFonts w:asciiTheme="minorHAnsi" w:hAnsiTheme="minorHAnsi" w:cstheme="minorHAnsi"/>
          <w:sz w:val="24"/>
          <w:szCs w:val="24"/>
        </w:rPr>
      </w:pPr>
    </w:p>
    <w:p w14:paraId="56BDC041" w14:textId="03DD493D"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43" w:name="_DV_M290"/>
      <w:bookmarkStart w:id="244" w:name="_DV_M291"/>
      <w:bookmarkStart w:id="245" w:name="_DV_M292"/>
      <w:bookmarkStart w:id="246" w:name="_DV_M293"/>
      <w:bookmarkStart w:id="247" w:name="_DV_M294"/>
      <w:bookmarkStart w:id="248" w:name="_DV_M295"/>
      <w:bookmarkStart w:id="249" w:name="_DV_M296"/>
      <w:bookmarkStart w:id="250" w:name="_DV_M297"/>
      <w:bookmarkStart w:id="251" w:name="_DV_M298"/>
      <w:bookmarkStart w:id="252" w:name="_DV_M299"/>
      <w:bookmarkStart w:id="253" w:name="_DV_M300"/>
      <w:bookmarkStart w:id="254" w:name="_DV_M301"/>
      <w:bookmarkStart w:id="255" w:name="_DV_M302"/>
      <w:bookmarkStart w:id="256" w:name="_DV_M303"/>
      <w:bookmarkStart w:id="257" w:name="_DV_M304"/>
      <w:bookmarkStart w:id="258" w:name="_DV_M305"/>
      <w:bookmarkStart w:id="259" w:name="_DV_M306"/>
      <w:bookmarkStart w:id="260" w:name="_DV_M307"/>
      <w:bookmarkStart w:id="261" w:name="_Ref460949229"/>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C57861">
        <w:rPr>
          <w:rFonts w:asciiTheme="minorHAnsi" w:hAnsiTheme="minorHAnsi" w:cstheme="minorHAnsi"/>
          <w:sz w:val="24"/>
          <w:szCs w:val="24"/>
          <w:lang w:val="pt-BR"/>
        </w:rPr>
        <w:t xml:space="preserve">divulgar, em sua página na internet </w:t>
      </w:r>
      <w:r w:rsidR="00793E3E" w:rsidRPr="00F96D11">
        <w:rPr>
          <w:rFonts w:asciiTheme="minorHAnsi" w:hAnsiTheme="minorHAnsi"/>
          <w:sz w:val="24"/>
          <w:lang w:val="pt-BR"/>
        </w:rPr>
        <w:t>www</w:t>
      </w:r>
      <w:r w:rsidR="00793E3E" w:rsidRPr="00F96D11">
        <w:rPr>
          <w:rFonts w:asciiTheme="minorHAnsi" w:eastAsia="Arial Unicode MS" w:hAnsiTheme="minorHAnsi" w:cstheme="minorHAnsi"/>
          <w:sz w:val="24"/>
          <w:szCs w:val="24"/>
          <w:lang w:val="pt-BR"/>
        </w:rPr>
        <w:t>.</w:t>
      </w:r>
      <w:r w:rsidR="00F96D11" w:rsidRPr="00F96D11">
        <w:rPr>
          <w:rFonts w:asciiTheme="minorHAnsi" w:eastAsia="Arial Unicode MS" w:hAnsiTheme="minorHAnsi" w:cstheme="minorHAnsi"/>
          <w:sz w:val="24"/>
          <w:szCs w:val="24"/>
          <w:lang w:val="pt-BR"/>
        </w:rPr>
        <w:t>oliveiratrust</w:t>
      </w:r>
      <w:r w:rsidR="00793E3E" w:rsidRPr="00F96D11">
        <w:rPr>
          <w:rFonts w:asciiTheme="minorHAnsi" w:eastAsia="Arial Unicode MS" w:hAnsiTheme="minorHAnsi" w:cstheme="minorHAnsi"/>
          <w:sz w:val="24"/>
          <w:szCs w:val="24"/>
          <w:lang w:val="pt-BR"/>
        </w:rPr>
        <w:t>.</w:t>
      </w:r>
      <w:r w:rsidR="00793E3E" w:rsidRPr="00F96D11">
        <w:rPr>
          <w:rFonts w:asciiTheme="minorHAnsi" w:hAnsiTheme="minorHAnsi"/>
          <w:sz w:val="24"/>
          <w:lang w:val="pt-BR"/>
        </w:rPr>
        <w:t>com.br</w:t>
      </w:r>
      <w:r w:rsidRPr="00C57861">
        <w:rPr>
          <w:rFonts w:asciiTheme="minorHAnsi" w:hAnsiTheme="minorHAnsi" w:cstheme="minorHAnsi"/>
          <w:sz w:val="24"/>
          <w:szCs w:val="24"/>
          <w:lang w:val="pt-BR"/>
        </w:rPr>
        <w:t>, o relatório de que trata o item (m) acima aos Debenturistas no prazo máximo de 4 (quatro) meses a contar do encerramento do exercício social da Emissora, sendo certo que o relatório anual deve ser mantido disponível para consulta pública na página na rede mundial de computadores do Agente Fiduciário pelo prazo de 3 (três) anos. O Agente Fiduciário deve manter ainda disponível em sua página na rede mundial de computadores a lista atualizada das emissões em que exerce essa função;</w:t>
      </w:r>
      <w:bookmarkStart w:id="262" w:name="_DV_M308"/>
      <w:bookmarkStart w:id="263" w:name="_DV_M309"/>
      <w:bookmarkStart w:id="264" w:name="_DV_M310"/>
      <w:bookmarkStart w:id="265" w:name="_DV_M311"/>
      <w:bookmarkStart w:id="266" w:name="_DV_M312"/>
      <w:bookmarkEnd w:id="261"/>
      <w:bookmarkEnd w:id="262"/>
      <w:bookmarkEnd w:id="263"/>
      <w:bookmarkEnd w:id="264"/>
      <w:bookmarkEnd w:id="265"/>
      <w:bookmarkEnd w:id="266"/>
    </w:p>
    <w:p w14:paraId="48855C06"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3F2826ED"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67" w:name="_DV_M313"/>
      <w:bookmarkStart w:id="268" w:name="_DV_M314"/>
      <w:bookmarkEnd w:id="267"/>
      <w:bookmarkEnd w:id="268"/>
      <w:r w:rsidRPr="00C57861">
        <w:rPr>
          <w:rFonts w:asciiTheme="minorHAnsi" w:hAnsiTheme="minorHAnsi" w:cstheme="minorHAnsi"/>
          <w:sz w:val="24"/>
          <w:szCs w:val="24"/>
          <w:lang w:val="pt-BR"/>
        </w:rPr>
        <w:t>manter atualizada a relação dos Debenturistas e seus endereços, mediante, inclusive, solicitação de informações junto à Emissora, ao Escriturador, ao Agente de Liquidação e à B3, conforme o caso, sendo que, para fins de atendimento ao disposto nesta Cláusula, a Emissora e os Debenturistas, assim que subscreverem, integralizarem ou adquirirem as Debêntures, expressamente autorizam, desde já, o Escriturador, o Agente de Liquidação e a B3, conforme o caso, a atenderem quaisquer solicitações feitas pelo Agente Fiduciário, inclusive referentes à divulgação, a qualquer momento, da posição de debenturistas</w:t>
      </w:r>
      <w:r w:rsidRPr="00C57861" w:rsidDel="00C228F4">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e seus respectivos titulares;</w:t>
      </w:r>
    </w:p>
    <w:p w14:paraId="026A1649" w14:textId="77777777" w:rsidR="00322A5B" w:rsidRPr="00C57861" w:rsidRDefault="00322A5B" w:rsidP="00462CFD">
      <w:pPr>
        <w:pStyle w:val="PargrafodaLista"/>
        <w:spacing w:line="288" w:lineRule="auto"/>
        <w:rPr>
          <w:rFonts w:asciiTheme="minorHAnsi" w:hAnsiTheme="minorHAnsi" w:cstheme="minorHAnsi"/>
          <w:sz w:val="24"/>
          <w:szCs w:val="24"/>
        </w:rPr>
      </w:pPr>
    </w:p>
    <w:p w14:paraId="3AE5AD3C" w14:textId="4282F345" w:rsidR="00322A5B" w:rsidRPr="00C57861" w:rsidRDefault="00DE2E11"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disponibilizar o Valor Nominal Unitário</w:t>
      </w:r>
      <w:r w:rsidR="008009A2" w:rsidRPr="00C57861">
        <w:rPr>
          <w:rFonts w:asciiTheme="minorHAnsi" w:hAnsiTheme="minorHAnsi" w:cstheme="minorHAnsi"/>
          <w:sz w:val="24"/>
          <w:szCs w:val="24"/>
          <w:lang w:val="pt-BR"/>
        </w:rPr>
        <w:t xml:space="preserve"> Atualizado</w:t>
      </w:r>
      <w:r w:rsidRPr="00C57861">
        <w:rPr>
          <w:rFonts w:asciiTheme="minorHAnsi" w:hAnsiTheme="minorHAnsi" w:cstheme="minorHAnsi"/>
          <w:sz w:val="24"/>
          <w:szCs w:val="24"/>
          <w:lang w:val="pt-BR"/>
        </w:rPr>
        <w:t xml:space="preserve"> e </w:t>
      </w:r>
      <w:r w:rsidR="007F6250" w:rsidRPr="00C57861">
        <w:rPr>
          <w:rFonts w:asciiTheme="minorHAnsi" w:hAnsiTheme="minorHAnsi" w:cstheme="minorHAnsi"/>
          <w:sz w:val="24"/>
          <w:szCs w:val="24"/>
          <w:lang w:val="pt-BR"/>
        </w:rPr>
        <w:t>a Remuneração</w:t>
      </w:r>
      <w:r w:rsidRPr="00C57861">
        <w:rPr>
          <w:rFonts w:asciiTheme="minorHAnsi" w:hAnsiTheme="minorHAnsi" w:cstheme="minorHAnsi"/>
          <w:sz w:val="24"/>
          <w:szCs w:val="24"/>
          <w:lang w:val="pt-BR"/>
        </w:rPr>
        <w:t xml:space="preserve">, calculados pela Emissora e acompanhado pelo Agente Fiduciário, de acordo com a metodologia desta Escritura de Emissão, aos Debenturistas e aos demais participantes do mercado, através de sua central de atendimento ou de sua página na rede mundial de computadores </w:t>
      </w:r>
      <w:r w:rsidRPr="00F96D11">
        <w:rPr>
          <w:rFonts w:asciiTheme="minorHAnsi" w:hAnsiTheme="minorHAnsi"/>
          <w:sz w:val="24"/>
          <w:lang w:val="pt-BR"/>
        </w:rPr>
        <w:t>www</w:t>
      </w:r>
      <w:r w:rsidRPr="00F96D11">
        <w:rPr>
          <w:rFonts w:asciiTheme="minorHAnsi" w:hAnsiTheme="minorHAnsi" w:cstheme="minorHAnsi"/>
          <w:sz w:val="24"/>
          <w:szCs w:val="24"/>
          <w:lang w:val="pt-BR"/>
        </w:rPr>
        <w:t>.</w:t>
      </w:r>
      <w:r w:rsidR="00F96D11" w:rsidRPr="00F96D11">
        <w:rPr>
          <w:rFonts w:asciiTheme="minorHAnsi" w:hAnsiTheme="minorHAnsi" w:cstheme="minorHAnsi"/>
          <w:sz w:val="24"/>
          <w:szCs w:val="24"/>
          <w:lang w:val="pt-BR"/>
        </w:rPr>
        <w:t>oliveiratrust</w:t>
      </w:r>
      <w:r w:rsidRPr="00F96D11">
        <w:rPr>
          <w:rFonts w:asciiTheme="minorHAnsi" w:hAnsiTheme="minorHAnsi" w:cstheme="minorHAnsi"/>
          <w:sz w:val="24"/>
          <w:szCs w:val="24"/>
          <w:lang w:val="pt-BR"/>
        </w:rPr>
        <w:t>.</w:t>
      </w:r>
      <w:r w:rsidRPr="00F96D11">
        <w:rPr>
          <w:rFonts w:asciiTheme="minorHAnsi" w:hAnsiTheme="minorHAnsi"/>
          <w:sz w:val="24"/>
          <w:lang w:val="pt-BR"/>
        </w:rPr>
        <w:t>com.br</w:t>
      </w:r>
      <w:r w:rsidR="00322A5B" w:rsidRPr="00C57861">
        <w:rPr>
          <w:rFonts w:asciiTheme="minorHAnsi" w:hAnsiTheme="minorHAnsi" w:cstheme="minorHAnsi"/>
          <w:i/>
          <w:sz w:val="24"/>
          <w:szCs w:val="24"/>
          <w:lang w:val="pt-BR"/>
        </w:rPr>
        <w:t>;</w:t>
      </w:r>
    </w:p>
    <w:p w14:paraId="1833B1EA" w14:textId="77777777" w:rsidR="00322A5B" w:rsidRPr="00C57861" w:rsidRDefault="00322A5B" w:rsidP="00462CFD">
      <w:pPr>
        <w:pStyle w:val="PargrafodaLista"/>
        <w:spacing w:line="288" w:lineRule="auto"/>
        <w:rPr>
          <w:rFonts w:asciiTheme="minorHAnsi" w:hAnsiTheme="minorHAnsi" w:cstheme="minorHAnsi"/>
          <w:sz w:val="24"/>
          <w:szCs w:val="24"/>
        </w:rPr>
      </w:pPr>
    </w:p>
    <w:p w14:paraId="123D23B2"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69" w:name="_DV_M315"/>
      <w:bookmarkEnd w:id="269"/>
      <w:r w:rsidRPr="00C57861">
        <w:rPr>
          <w:rFonts w:asciiTheme="minorHAnsi" w:hAnsiTheme="minorHAnsi" w:cstheme="minorHAnsi"/>
          <w:sz w:val="24"/>
          <w:szCs w:val="24"/>
          <w:lang w:val="pt-BR"/>
        </w:rPr>
        <w:t>fiscalizar o cumprimento das Cláusulas constantes desta Escritura de Emissão e todas aquelas impositivas de obrigações de fazer e não fazer;</w:t>
      </w:r>
    </w:p>
    <w:p w14:paraId="4E8F144B" w14:textId="77777777" w:rsidR="00322A5B" w:rsidRPr="00C57861" w:rsidRDefault="00322A5B" w:rsidP="00462CFD">
      <w:pPr>
        <w:pStyle w:val="PargrafodaLista"/>
        <w:spacing w:line="288" w:lineRule="auto"/>
        <w:rPr>
          <w:rFonts w:asciiTheme="minorHAnsi" w:hAnsiTheme="minorHAnsi" w:cstheme="minorHAnsi"/>
          <w:sz w:val="24"/>
          <w:szCs w:val="24"/>
        </w:rPr>
      </w:pPr>
    </w:p>
    <w:p w14:paraId="620A56AA" w14:textId="150D75AA"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bookmarkStart w:id="270" w:name="_DV_M316"/>
      <w:bookmarkEnd w:id="270"/>
      <w:r w:rsidRPr="00C57861">
        <w:rPr>
          <w:rFonts w:asciiTheme="minorHAnsi" w:hAnsiTheme="minorHAnsi" w:cstheme="minorHAnsi"/>
          <w:sz w:val="24"/>
          <w:szCs w:val="24"/>
          <w:lang w:val="pt-BR"/>
        </w:rPr>
        <w:t>comunicar os Debenturistas</w:t>
      </w:r>
      <w:r w:rsidRPr="00C57861" w:rsidDel="00C228F4">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a respeito de qualquer inadimplemento, pela Emissora, de obrigações financeiras assumidas nesta Escritura de Emissão e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41AB944B" w14:textId="77777777" w:rsidR="00322A5B" w:rsidRPr="00C57861" w:rsidRDefault="00322A5B" w:rsidP="00462CFD">
      <w:pPr>
        <w:pStyle w:val="PargrafodaLista"/>
        <w:spacing w:line="288" w:lineRule="auto"/>
        <w:rPr>
          <w:rFonts w:asciiTheme="minorHAnsi" w:hAnsiTheme="minorHAnsi" w:cstheme="minorHAnsi"/>
          <w:sz w:val="24"/>
          <w:szCs w:val="24"/>
        </w:rPr>
      </w:pPr>
    </w:p>
    <w:p w14:paraId="6E64E798"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responsabilizar-se integralmente pelos serviços contratados, nos termos da legislação vigente; e</w:t>
      </w:r>
      <w:r w:rsidRPr="00C57861" w:rsidDel="007E169C">
        <w:rPr>
          <w:rFonts w:asciiTheme="minorHAnsi" w:hAnsiTheme="minorHAnsi" w:cstheme="minorHAnsi"/>
          <w:sz w:val="24"/>
          <w:szCs w:val="24"/>
          <w:lang w:val="pt-BR"/>
        </w:rPr>
        <w:t xml:space="preserve"> </w:t>
      </w:r>
    </w:p>
    <w:p w14:paraId="3015B711"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4C1CE2F6"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divulgar as informações referidas no inciso “m” acima em sua página na rede mundial de computadores, tão logo delas tenha conhecimento.</w:t>
      </w:r>
      <w:bookmarkStart w:id="271" w:name="_DV_M317"/>
      <w:bookmarkStart w:id="272" w:name="_DV_M318"/>
      <w:bookmarkStart w:id="273" w:name="_DV_M319"/>
      <w:bookmarkStart w:id="274" w:name="_DV_M320"/>
      <w:bookmarkEnd w:id="271"/>
      <w:bookmarkEnd w:id="272"/>
      <w:bookmarkEnd w:id="273"/>
      <w:bookmarkEnd w:id="274"/>
    </w:p>
    <w:p w14:paraId="0B3BE4C4" w14:textId="77777777" w:rsidR="00322A5B" w:rsidRPr="00C57861" w:rsidRDefault="00322A5B" w:rsidP="00462CFD">
      <w:pPr>
        <w:pStyle w:val="PargrafodaLista"/>
        <w:spacing w:line="288" w:lineRule="auto"/>
        <w:rPr>
          <w:rFonts w:asciiTheme="minorHAnsi" w:hAnsiTheme="minorHAnsi" w:cstheme="minorHAnsi"/>
          <w:sz w:val="24"/>
          <w:szCs w:val="24"/>
        </w:rPr>
      </w:pPr>
    </w:p>
    <w:p w14:paraId="13C3EE2D" w14:textId="4D85EAD1"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275" w:name="_DV_M321"/>
      <w:bookmarkStart w:id="276" w:name="_DV_M322"/>
      <w:bookmarkStart w:id="277" w:name="_DV_M323"/>
      <w:bookmarkStart w:id="278" w:name="_DV_M324"/>
      <w:bookmarkStart w:id="279" w:name="_DV_M325"/>
      <w:bookmarkStart w:id="280" w:name="_Ref459547597"/>
      <w:bookmarkEnd w:id="275"/>
      <w:bookmarkEnd w:id="276"/>
      <w:bookmarkEnd w:id="277"/>
      <w:bookmarkEnd w:id="278"/>
      <w:bookmarkEnd w:id="279"/>
      <w:r w:rsidRPr="00C57861">
        <w:rPr>
          <w:rFonts w:asciiTheme="minorHAnsi" w:hAnsiTheme="minorHAnsi" w:cstheme="minorHAnsi"/>
          <w:sz w:val="24"/>
          <w:szCs w:val="24"/>
          <w:lang w:val="pt-BR"/>
        </w:rPr>
        <w:t>No caso de inadimplemento de quaisquer condições da Emissão, o Agente Fiduciário deve usar de toda e qualquer medida prevista em lei ou na presente Escritura de Emissão para proteger direitos ou defender os interesses da comunhão dos Debenturistas</w:t>
      </w:r>
      <w:bookmarkStart w:id="281" w:name="_DV_M327"/>
      <w:bookmarkStart w:id="282" w:name="_DV_M328"/>
      <w:bookmarkStart w:id="283" w:name="_DV_M329"/>
      <w:bookmarkStart w:id="284" w:name="_Ref459547591"/>
      <w:bookmarkEnd w:id="280"/>
      <w:bookmarkEnd w:id="281"/>
      <w:bookmarkEnd w:id="282"/>
      <w:bookmarkEnd w:id="283"/>
      <w:r w:rsidRPr="00C57861">
        <w:rPr>
          <w:rFonts w:asciiTheme="minorHAnsi" w:hAnsiTheme="minorHAnsi" w:cstheme="minorHAnsi"/>
          <w:sz w:val="24"/>
          <w:szCs w:val="24"/>
          <w:lang w:val="pt-BR"/>
        </w:rPr>
        <w:t xml:space="preserve">, observado o artigo 12 da </w:t>
      </w:r>
      <w:r w:rsidR="00304238" w:rsidRPr="00C57861">
        <w:rPr>
          <w:rFonts w:asciiTheme="minorHAnsi" w:hAnsiTheme="minorHAnsi" w:cstheme="minorHAnsi"/>
          <w:sz w:val="24"/>
          <w:szCs w:val="24"/>
          <w:lang w:val="pt-BR"/>
        </w:rPr>
        <w:t>Resolução CVM 17</w:t>
      </w:r>
      <w:r w:rsidRPr="00C57861">
        <w:rPr>
          <w:rFonts w:asciiTheme="minorHAnsi" w:hAnsiTheme="minorHAnsi" w:cstheme="minorHAnsi"/>
          <w:sz w:val="24"/>
          <w:szCs w:val="24"/>
          <w:lang w:val="pt-BR"/>
        </w:rPr>
        <w:t>.</w:t>
      </w:r>
      <w:bookmarkEnd w:id="284"/>
    </w:p>
    <w:p w14:paraId="5E94E5F3"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11467E8F" w14:textId="6F8E84FD"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b/>
          <w:bCs/>
          <w:sz w:val="24"/>
          <w:szCs w:val="24"/>
          <w:lang w:val="pt-BR"/>
        </w:rPr>
      </w:pPr>
      <w:r w:rsidRPr="00C57861">
        <w:rPr>
          <w:rFonts w:asciiTheme="minorHAnsi" w:hAnsiTheme="minorHAnsi" w:cstheme="minorHAnsi"/>
          <w:sz w:val="24"/>
          <w:szCs w:val="24"/>
          <w:lang w:val="pt-BR"/>
        </w:rPr>
        <w:t xml:space="preserve">Serão devidos ao Agente Fiduciário honorários pelo desempenho dos deveres e atribuições que lhe competem, nos termos da legislação e regulamentação aplicáveis e desta Escritura de Emissão, correspondentes a uma remuneração </w:t>
      </w:r>
      <w:r w:rsidR="00F96D11">
        <w:rPr>
          <w:rFonts w:asciiTheme="minorHAnsi" w:hAnsiTheme="minorHAnsi" w:cstheme="minorHAnsi"/>
          <w:sz w:val="24"/>
          <w:szCs w:val="24"/>
          <w:lang w:val="pt-BR"/>
        </w:rPr>
        <w:t>semestral</w:t>
      </w:r>
      <w:r w:rsidR="00F96D11"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de </w:t>
      </w:r>
      <w:r w:rsidRPr="00F96D11">
        <w:rPr>
          <w:rFonts w:asciiTheme="minorHAnsi" w:hAnsiTheme="minorHAnsi"/>
          <w:sz w:val="24"/>
          <w:lang w:val="pt-BR"/>
        </w:rPr>
        <w:t>R</w:t>
      </w:r>
      <w:r w:rsidRPr="00F96D11">
        <w:rPr>
          <w:rFonts w:asciiTheme="minorHAnsi" w:hAnsiTheme="minorHAnsi" w:cstheme="minorHAnsi"/>
          <w:sz w:val="24"/>
          <w:szCs w:val="24"/>
          <w:lang w:val="pt-BR"/>
        </w:rPr>
        <w:t>$</w:t>
      </w:r>
      <w:r w:rsidR="00F96D11" w:rsidRPr="00F96D11">
        <w:rPr>
          <w:rFonts w:asciiTheme="minorHAnsi" w:hAnsiTheme="minorHAnsi" w:cstheme="minorHAnsi"/>
          <w:sz w:val="24"/>
          <w:szCs w:val="24"/>
          <w:lang w:val="pt-BR"/>
        </w:rPr>
        <w:t>6.000,00</w:t>
      </w:r>
      <w:r w:rsidR="00B70DFA" w:rsidRPr="00F96D11">
        <w:rPr>
          <w:rFonts w:asciiTheme="minorHAnsi" w:hAnsiTheme="minorHAnsi" w:cstheme="minorHAnsi"/>
          <w:sz w:val="24"/>
          <w:szCs w:val="24"/>
          <w:lang w:val="pt-BR"/>
        </w:rPr>
        <w:t xml:space="preserve"> </w:t>
      </w:r>
      <w:r w:rsidR="00FF10C0" w:rsidRPr="00F96D11">
        <w:rPr>
          <w:rFonts w:asciiTheme="minorHAnsi" w:hAnsiTheme="minorHAnsi" w:cstheme="minorHAnsi"/>
          <w:sz w:val="24"/>
          <w:szCs w:val="24"/>
          <w:lang w:val="pt-BR"/>
        </w:rPr>
        <w:t>(</w:t>
      </w:r>
      <w:r w:rsidR="00F96D11" w:rsidRPr="00F96D11">
        <w:rPr>
          <w:rFonts w:asciiTheme="minorHAnsi" w:hAnsiTheme="minorHAnsi" w:cstheme="minorHAnsi"/>
          <w:sz w:val="24"/>
          <w:szCs w:val="24"/>
          <w:lang w:val="pt-BR"/>
        </w:rPr>
        <w:t>seis</w:t>
      </w:r>
      <w:r w:rsidR="00B70DFA" w:rsidRPr="00F96D11">
        <w:rPr>
          <w:rFonts w:asciiTheme="minorHAnsi" w:hAnsiTheme="minorHAnsi"/>
          <w:sz w:val="24"/>
          <w:lang w:val="pt-BR"/>
        </w:rPr>
        <w:t xml:space="preserve"> </w:t>
      </w:r>
      <w:r w:rsidR="00FF10C0" w:rsidRPr="00F96D11">
        <w:rPr>
          <w:rFonts w:asciiTheme="minorHAnsi" w:hAnsiTheme="minorHAnsi"/>
          <w:sz w:val="24"/>
          <w:lang w:val="pt-BR"/>
        </w:rPr>
        <w:t>mil reais</w:t>
      </w:r>
      <w:r w:rsidR="00FF10C0" w:rsidRPr="00F96D11">
        <w:rPr>
          <w:rFonts w:asciiTheme="minorHAnsi" w:hAnsiTheme="minorHAnsi" w:cstheme="minorHAnsi"/>
          <w:sz w:val="24"/>
          <w:szCs w:val="24"/>
          <w:lang w:val="pt-BR"/>
        </w:rPr>
        <w:t>)</w:t>
      </w:r>
      <w:r w:rsidRPr="00C57861">
        <w:rPr>
          <w:rFonts w:asciiTheme="minorHAnsi" w:hAnsiTheme="minorHAnsi" w:cstheme="minorHAnsi"/>
          <w:sz w:val="24"/>
          <w:szCs w:val="24"/>
          <w:lang w:val="pt-BR"/>
        </w:rPr>
        <w:t>, devida pela Emissora, sendo a primeira parcela devida até o 5° (quinto) dia após a data da assinatura da Escritura de Emissão</w:t>
      </w:r>
      <w:r w:rsidR="00B32121"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e as demais parcelas no mesmo dia dos </w:t>
      </w:r>
      <w:r w:rsidR="00F96D11">
        <w:rPr>
          <w:rFonts w:asciiTheme="minorHAnsi" w:hAnsiTheme="minorHAnsi" w:cstheme="minorHAnsi"/>
          <w:sz w:val="24"/>
          <w:szCs w:val="24"/>
          <w:lang w:val="pt-BR"/>
        </w:rPr>
        <w:t>semestres</w:t>
      </w:r>
      <w:r w:rsidR="00F96D11"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subsequentes. Tais pagamentos serão devidos até a liquidação integral das Debêntures, caso estas não sejam quitadas na data de seu vencimento.</w:t>
      </w:r>
      <w:r w:rsidR="005624B0" w:rsidRPr="00C57861">
        <w:rPr>
          <w:rFonts w:asciiTheme="minorHAnsi" w:hAnsiTheme="minorHAnsi" w:cstheme="minorHAnsi"/>
          <w:sz w:val="24"/>
          <w:szCs w:val="24"/>
          <w:lang w:val="pt-BR"/>
        </w:rPr>
        <w:t xml:space="preserve"> Caso a operação seja desmontada, a primeira parcela será devida a título de “</w:t>
      </w:r>
      <w:proofErr w:type="spellStart"/>
      <w:r w:rsidR="005624B0" w:rsidRPr="00C57861">
        <w:rPr>
          <w:rFonts w:asciiTheme="minorHAnsi" w:hAnsiTheme="minorHAnsi" w:cstheme="minorHAnsi"/>
          <w:sz w:val="24"/>
          <w:szCs w:val="24"/>
          <w:lang w:val="pt-BR"/>
        </w:rPr>
        <w:t>abort</w:t>
      </w:r>
      <w:proofErr w:type="spellEnd"/>
      <w:r w:rsidR="005624B0" w:rsidRPr="00C57861">
        <w:rPr>
          <w:rFonts w:asciiTheme="minorHAnsi" w:hAnsiTheme="minorHAnsi" w:cstheme="minorHAnsi"/>
          <w:sz w:val="24"/>
          <w:szCs w:val="24"/>
          <w:lang w:val="pt-BR"/>
        </w:rPr>
        <w:t xml:space="preserve"> </w:t>
      </w:r>
      <w:proofErr w:type="spellStart"/>
      <w:r w:rsidR="005624B0" w:rsidRPr="00C57861">
        <w:rPr>
          <w:rFonts w:asciiTheme="minorHAnsi" w:hAnsiTheme="minorHAnsi" w:cstheme="minorHAnsi"/>
          <w:sz w:val="24"/>
          <w:szCs w:val="24"/>
          <w:lang w:val="pt-BR"/>
        </w:rPr>
        <w:t>fee</w:t>
      </w:r>
      <w:proofErr w:type="spellEnd"/>
      <w:r w:rsidR="005624B0" w:rsidRPr="00C57861">
        <w:rPr>
          <w:rFonts w:asciiTheme="minorHAnsi" w:hAnsiTheme="minorHAnsi" w:cstheme="minorHAnsi"/>
          <w:sz w:val="24"/>
          <w:szCs w:val="24"/>
          <w:lang w:val="pt-BR"/>
        </w:rPr>
        <w:t>”.</w:t>
      </w:r>
    </w:p>
    <w:p w14:paraId="58720146"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2951B4B3" w14:textId="4245A0AE" w:rsidR="009212BD" w:rsidRPr="00C57861" w:rsidRDefault="009212BD" w:rsidP="009212B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As parcelas citadas </w:t>
      </w:r>
      <w:r w:rsidR="001412C0" w:rsidRPr="00C57861">
        <w:rPr>
          <w:rFonts w:asciiTheme="minorHAnsi" w:hAnsiTheme="minorHAnsi" w:cstheme="minorHAnsi"/>
          <w:sz w:val="24"/>
          <w:szCs w:val="24"/>
          <w:lang w:val="pt-BR"/>
        </w:rPr>
        <w:t>na Cláusula 8.14</w:t>
      </w:r>
      <w:r w:rsidRPr="00C57861">
        <w:rPr>
          <w:rFonts w:asciiTheme="minorHAnsi" w:hAnsiTheme="minorHAnsi" w:cstheme="minorHAnsi"/>
          <w:sz w:val="24"/>
          <w:szCs w:val="24"/>
          <w:lang w:val="pt-BR"/>
        </w:rPr>
        <w:t xml:space="preserve"> serão reajustadas anualmente pela variação acumulada do IPCA, ou na falta deste, ou ainda na impossibilidade de sua utilização, pelo índice que vier a substituí-lo, a partir da data do primeiro pagamento, até as datas de pagamento seguintes, calculadas pro rata die, se necessário.</w:t>
      </w:r>
    </w:p>
    <w:p w14:paraId="3E8E1151" w14:textId="77777777" w:rsidR="009212BD" w:rsidRPr="001A0C4E" w:rsidRDefault="009212BD" w:rsidP="0026508F">
      <w:pPr>
        <w:pStyle w:val="Level2"/>
        <w:widowControl w:val="0"/>
        <w:numPr>
          <w:ilvl w:val="0"/>
          <w:numId w:val="0"/>
        </w:numPr>
        <w:spacing w:after="0" w:line="288" w:lineRule="auto"/>
        <w:rPr>
          <w:rFonts w:asciiTheme="minorHAnsi" w:hAnsiTheme="minorHAnsi" w:cstheme="minorHAnsi"/>
          <w:sz w:val="24"/>
          <w:szCs w:val="24"/>
          <w:lang w:val="pt-BR"/>
        </w:rPr>
      </w:pPr>
    </w:p>
    <w:p w14:paraId="6B3B258B" w14:textId="30FC91DA" w:rsidR="009212BD" w:rsidRPr="00C57861" w:rsidRDefault="009212BD" w:rsidP="009212B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As parcelas citadas n</w:t>
      </w:r>
      <w:r w:rsidR="001412C0" w:rsidRPr="00C57861">
        <w:rPr>
          <w:rFonts w:asciiTheme="minorHAnsi" w:hAnsiTheme="minorHAnsi" w:cstheme="minorHAnsi"/>
          <w:sz w:val="24"/>
          <w:szCs w:val="24"/>
          <w:lang w:val="pt-BR"/>
        </w:rPr>
        <w:t>a Cláusula 8.14</w:t>
      </w:r>
      <w:r w:rsidRPr="00C57861">
        <w:rPr>
          <w:rFonts w:asciiTheme="minorHAnsi" w:hAnsiTheme="minorHAnsi" w:cstheme="minorHAnsi"/>
          <w:sz w:val="24"/>
          <w:szCs w:val="24"/>
          <w:lang w:val="pt-BR"/>
        </w:rPr>
        <w:t xml:space="preserve">, serão acrescidas de ISS (Imposto Sobre Serviços de Qualquer Natureza), PIS (Contribuição ao Programa de Integração Social), COFINS (Contribuição para o Financiamento da Seguridade Social), CSLL (Contribuição sobre o Lucro Líquido) e o IRRF (Imposto de Renda Retido na Fonte) e quaisquer outros impostos que venham a incidir sobre a remuneração do Agente Fiduciário nas alíquotas vigentes nas datas de cada pagamento. </w:t>
      </w:r>
    </w:p>
    <w:p w14:paraId="70DEAAF7" w14:textId="77777777" w:rsidR="009212BD" w:rsidRPr="00C57861" w:rsidRDefault="009212BD" w:rsidP="0026508F">
      <w:pPr>
        <w:pStyle w:val="Level2"/>
        <w:widowControl w:val="0"/>
        <w:numPr>
          <w:ilvl w:val="0"/>
          <w:numId w:val="0"/>
        </w:numPr>
        <w:spacing w:after="0" w:line="288" w:lineRule="auto"/>
        <w:rPr>
          <w:rFonts w:asciiTheme="minorHAnsi" w:hAnsiTheme="minorHAnsi" w:cstheme="minorHAnsi"/>
          <w:sz w:val="24"/>
          <w:szCs w:val="24"/>
          <w:lang w:val="pt-BR"/>
        </w:rPr>
      </w:pPr>
    </w:p>
    <w:p w14:paraId="4AEBE57B" w14:textId="77777777" w:rsidR="00414A02" w:rsidRPr="00C57861" w:rsidRDefault="00414A02" w:rsidP="00414A02">
      <w:pPr>
        <w:pStyle w:val="PargrafodaLista"/>
        <w:rPr>
          <w:rFonts w:asciiTheme="minorHAnsi" w:hAnsiTheme="minorHAnsi" w:cstheme="minorHAnsi"/>
          <w:sz w:val="24"/>
          <w:szCs w:val="24"/>
        </w:rPr>
      </w:pPr>
    </w:p>
    <w:p w14:paraId="56CF7FE4" w14:textId="77777777" w:rsidR="00414A02" w:rsidRPr="00C57861" w:rsidRDefault="00414A02" w:rsidP="00414A02">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Em caso de mora no pagamento de qualquer quantia devida, sobre os débitos </w:t>
      </w:r>
      <w:r w:rsidRPr="00C57861">
        <w:rPr>
          <w:rFonts w:asciiTheme="minorHAnsi" w:hAnsiTheme="minorHAnsi" w:cstheme="minorHAnsi"/>
          <w:sz w:val="24"/>
          <w:szCs w:val="24"/>
          <w:lang w:val="pt-BR"/>
        </w:rPr>
        <w:lastRenderedPageBreak/>
        <w:t xml:space="preserve">em atraso incidirão multa contratual de 2% (dois por cento) sobre o valor do débito, bem como juros moratórios de 1% (um por cento) ao mês, ficando o valor do débito em atraso sujeito a atualização monetária pelo IPCA acumulado, incidente desde a data da inadimplência até a data do efetivo pagamento, calculado </w:t>
      </w:r>
      <w:r w:rsidRPr="00C57861">
        <w:rPr>
          <w:rFonts w:asciiTheme="minorHAnsi" w:hAnsiTheme="minorHAnsi" w:cstheme="minorHAnsi"/>
          <w:i/>
          <w:iCs/>
          <w:sz w:val="24"/>
          <w:szCs w:val="24"/>
          <w:lang w:val="pt-BR"/>
        </w:rPr>
        <w:t>pro rata die</w:t>
      </w:r>
      <w:r w:rsidRPr="00C57861">
        <w:rPr>
          <w:rFonts w:asciiTheme="minorHAnsi" w:hAnsiTheme="minorHAnsi" w:cstheme="minorHAnsi"/>
          <w:sz w:val="24"/>
          <w:szCs w:val="24"/>
          <w:lang w:val="pt-BR"/>
        </w:rPr>
        <w:t>.</w:t>
      </w:r>
    </w:p>
    <w:p w14:paraId="716A305B" w14:textId="77777777" w:rsidR="00414A02" w:rsidRPr="00C57861" w:rsidRDefault="00414A02" w:rsidP="00414A02">
      <w:pPr>
        <w:pStyle w:val="PargrafodaLista"/>
        <w:rPr>
          <w:rFonts w:asciiTheme="minorHAnsi" w:hAnsiTheme="minorHAnsi" w:cstheme="minorHAnsi"/>
          <w:sz w:val="24"/>
          <w:szCs w:val="24"/>
        </w:rPr>
      </w:pPr>
    </w:p>
    <w:p w14:paraId="11CE0DCB" w14:textId="77777777" w:rsidR="00414A02" w:rsidRPr="00C57861" w:rsidRDefault="00414A02" w:rsidP="00414A02">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remuneração do Agente Fiduciário, na hipótese de a Emissora permanecer em inadimplência com relação ao seu pagamento por um período superior a 30 (trinta) dias, será suportada pelos Debenturistas, assim como as despesas reembolsáveis.</w:t>
      </w:r>
    </w:p>
    <w:p w14:paraId="28F3EC9B" w14:textId="77777777" w:rsidR="00414A02" w:rsidRPr="00C57861" w:rsidRDefault="00414A02" w:rsidP="00414A02">
      <w:pPr>
        <w:pStyle w:val="PargrafodaLista"/>
        <w:rPr>
          <w:rFonts w:asciiTheme="minorHAnsi" w:hAnsiTheme="minorHAnsi" w:cstheme="minorHAnsi"/>
          <w:sz w:val="24"/>
          <w:szCs w:val="24"/>
        </w:rPr>
      </w:pPr>
    </w:p>
    <w:p w14:paraId="30C8B134" w14:textId="77777777" w:rsidR="00414A02" w:rsidRPr="00C57861" w:rsidRDefault="00414A02" w:rsidP="00414A02">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Despesas. A Emissora ressarcirá o Agente Fiduciário de todas as despesas em que tenha comprovadamente incorrido para prestar os serviços descritos nesta Escritura de Emissão a partir da Data de Emissão das Debêntures e proteger os direitos e interesses dos Debenturistas ou para realizar seus créditos. Quando houver negativa para custeio de tais despesas pela Emissora, os Debenturistas deverão antecipar todos os custos a serem despendidos pelo Agente Fiduciário. São exemplos de despesas que poderão ser realizadas pelo Agente Fiduciário: (i) publicação de relatórios, avisos, editais, e notificações, despesas cartorárias, conforme previsto nesta Escritura de Emissão e na legislação aplicável, e outras que vierem a ser exigidas por regulamentos aplicáveis;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despesas com conferências e contatos telefônicos; (</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obtenção de certidões, fotocópias, digitalizações, envio de documentos, obtenção de cópias autenticadas, traslados, lavratura de escrituras, procurações; (</w:t>
      </w:r>
      <w:proofErr w:type="spellStart"/>
      <w:r w:rsidRPr="00C57861">
        <w:rPr>
          <w:rFonts w:asciiTheme="minorHAnsi" w:hAnsiTheme="minorHAnsi" w:cstheme="minorHAnsi"/>
          <w:sz w:val="24"/>
          <w:szCs w:val="24"/>
          <w:lang w:val="pt-BR"/>
        </w:rPr>
        <w:t>iv</w:t>
      </w:r>
      <w:proofErr w:type="spellEnd"/>
      <w:r w:rsidRPr="00C57861">
        <w:rPr>
          <w:rFonts w:asciiTheme="minorHAnsi" w:hAnsiTheme="minorHAnsi" w:cstheme="minorHAnsi"/>
          <w:sz w:val="24"/>
          <w:szCs w:val="24"/>
          <w:lang w:val="pt-BR"/>
        </w:rPr>
        <w:t>) locomoções entre estados da federação, alimentação, transportes e respectivas hospedagens, quando necessárias ao desempenho das funções e devidamente comprovadas; (v) hora-homem pelos serviços prestados pelo Agente Fiduciário; e (vi) revalidação de laudos de avaliação, se o caso, nos termos do Ofício Circular CVM nº 1/2020 SRE.</w:t>
      </w:r>
    </w:p>
    <w:p w14:paraId="1E42E8E4" w14:textId="77777777" w:rsidR="00414A02" w:rsidRPr="00C57861" w:rsidRDefault="00414A02" w:rsidP="00414A02">
      <w:pPr>
        <w:pStyle w:val="Level2"/>
        <w:widowControl w:val="0"/>
        <w:numPr>
          <w:ilvl w:val="0"/>
          <w:numId w:val="0"/>
        </w:numPr>
        <w:spacing w:after="0" w:line="288" w:lineRule="auto"/>
        <w:rPr>
          <w:rFonts w:asciiTheme="minorHAnsi" w:hAnsiTheme="minorHAnsi" w:cstheme="minorHAnsi"/>
          <w:sz w:val="24"/>
          <w:szCs w:val="24"/>
          <w:lang w:val="pt-BR"/>
        </w:rPr>
      </w:pPr>
    </w:p>
    <w:p w14:paraId="07ED33DF" w14:textId="77777777" w:rsidR="00414A02" w:rsidRPr="00C57861" w:rsidRDefault="00414A02" w:rsidP="00414A02">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ressarcimento a que se refere à Cláusula acima será efetuado em até 05 (cinco) Dias Úteis após a realização da respectiva prestação de contas à Emissora e envio de cópia dos respectivos comprovantes de pagamento.</w:t>
      </w:r>
    </w:p>
    <w:p w14:paraId="31EB989A" w14:textId="77777777" w:rsidR="00414A02" w:rsidRPr="00C57861" w:rsidRDefault="00414A02" w:rsidP="00414A02">
      <w:pPr>
        <w:pStyle w:val="PargrafodaLista"/>
        <w:rPr>
          <w:rFonts w:asciiTheme="minorHAnsi" w:hAnsiTheme="minorHAnsi" w:cstheme="minorHAnsi"/>
          <w:sz w:val="24"/>
          <w:szCs w:val="24"/>
        </w:rPr>
      </w:pPr>
    </w:p>
    <w:p w14:paraId="364A1454" w14:textId="2B76D6D0" w:rsidR="00414A02" w:rsidRPr="00C57861" w:rsidRDefault="00414A02" w:rsidP="00414A02">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 Agente Fiduciário poderá, em caso de inadimplência da Emissora no pagamento das despesas a que se referem os incisos acima por um período superior a 30 (trinta) dias, solicitar aos Debenturistas adiantamento para o pagamento de despesas razoáveis e comprovadas com procedimentos legais, judiciais ou administrativos que o Agente Fiduciário venha a incorrer para resguardar os interesses dos Debenturistas, despesas estas que deverão ser previamente aprovadas pelos Debenturistas e pela </w:t>
      </w:r>
      <w:r w:rsidRPr="00C57861">
        <w:rPr>
          <w:rFonts w:asciiTheme="minorHAnsi" w:hAnsiTheme="minorHAnsi" w:cstheme="minorHAnsi"/>
          <w:sz w:val="24"/>
          <w:szCs w:val="24"/>
          <w:lang w:val="pt-BR"/>
        </w:rPr>
        <w:lastRenderedPageBreak/>
        <w:t>Emissora, e adiantadas pelos Debenturistas, na proporção de seus créditos, e posteriormente, ressarcidas pela Emissora, sendo que as despesas a serem adiantadas pelos Debenturistas, na proporção de seus créditos, (i) incluem, mas não se limitam, os 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Debenturistas; as eventuais despesas, depósitos e custas judiciais decorrentes da sucumbência em ações judiciais serão igualmente suportadas pelos Debenturistas bem como sua remuneração; e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excluem os Debenturistas impedidos por lei a fazê</w:t>
      </w:r>
      <w:r w:rsidR="00D64A61">
        <w:rPr>
          <w:rFonts w:asciiTheme="minorHAnsi" w:hAnsiTheme="minorHAnsi" w:cstheme="minorHAnsi"/>
          <w:sz w:val="24"/>
          <w:szCs w:val="24"/>
          <w:lang w:val="pt-BR"/>
        </w:rPr>
        <w:t>-</w:t>
      </w:r>
      <w:r w:rsidRPr="00C57861">
        <w:rPr>
          <w:rFonts w:asciiTheme="minorHAnsi" w:hAnsiTheme="minorHAnsi" w:cstheme="minorHAnsi"/>
          <w:sz w:val="24"/>
          <w:szCs w:val="24"/>
          <w:lang w:val="pt-BR"/>
        </w:rPr>
        <w:t>lo, devendo os demais Debenturistas ratear as despesas na proporção de seus créditos, ficando desde já estipulado que haverá posterior reembolso aos Debenturistas que efetuaram o rateio em proporção superior à proporção de seus créditos, quando de eventual recebimento de recursos por aqueles Debenturistas que estavam impedidos de ratear despesas relativas à sua participação e o crédito do Agente Fiduciário por despesas incorridas para proteger direitos e interesses ou realizar créditos dos Debenturistas que não tenha sido saldado na forma prevista acima será acrescido à dívida da Emissora, tendo preferência sobre estas na ordem de pagamento.</w:t>
      </w:r>
    </w:p>
    <w:p w14:paraId="52FA9FD3" w14:textId="77777777" w:rsidR="00414A02" w:rsidRPr="00C57861" w:rsidRDefault="00414A02" w:rsidP="00414A02">
      <w:pPr>
        <w:pStyle w:val="Level2"/>
        <w:widowControl w:val="0"/>
        <w:numPr>
          <w:ilvl w:val="0"/>
          <w:numId w:val="0"/>
        </w:numPr>
        <w:spacing w:after="0" w:line="288" w:lineRule="auto"/>
        <w:rPr>
          <w:rFonts w:asciiTheme="minorHAnsi" w:hAnsiTheme="minorHAnsi" w:cstheme="minorHAnsi"/>
          <w:sz w:val="24"/>
          <w:szCs w:val="24"/>
          <w:lang w:val="pt-BR"/>
        </w:rPr>
      </w:pPr>
    </w:p>
    <w:p w14:paraId="37CA641C" w14:textId="2C583BFA" w:rsidR="00414A02" w:rsidRPr="00C57861" w:rsidRDefault="00414A02" w:rsidP="00414A02">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Agente Fiduciário não antecipará recursos para pagamento de despesas decorrentes da Emissão, sendo certo que tais recursos serão sempre devidos e antecipados pela Emissora ou pelos Debenturistas, conforme o caso.</w:t>
      </w:r>
    </w:p>
    <w:p w14:paraId="5001C1E8" w14:textId="77777777" w:rsidR="00414A02" w:rsidRPr="00C57861" w:rsidRDefault="00414A02" w:rsidP="00414A02">
      <w:pPr>
        <w:pStyle w:val="Level2"/>
        <w:widowControl w:val="0"/>
        <w:numPr>
          <w:ilvl w:val="0"/>
          <w:numId w:val="0"/>
        </w:numPr>
        <w:spacing w:after="0" w:line="288" w:lineRule="auto"/>
        <w:rPr>
          <w:rFonts w:asciiTheme="minorHAnsi" w:hAnsiTheme="minorHAnsi" w:cstheme="minorHAnsi"/>
          <w:sz w:val="24"/>
          <w:szCs w:val="24"/>
          <w:lang w:val="pt-BR"/>
        </w:rPr>
      </w:pPr>
    </w:p>
    <w:p w14:paraId="28A7C5A7" w14:textId="7992BC50"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w:t>
      </w:r>
      <w:r w:rsidR="00F96D11">
        <w:rPr>
          <w:rFonts w:asciiTheme="minorHAnsi" w:hAnsiTheme="minorHAnsi" w:cstheme="minorHAnsi"/>
          <w:sz w:val="24"/>
          <w:szCs w:val="24"/>
          <w:lang w:val="pt-BR"/>
        </w:rPr>
        <w:t>6</w:t>
      </w:r>
      <w:r w:rsidR="00A005AE" w:rsidRPr="00C57861">
        <w:rPr>
          <w:rFonts w:asciiTheme="minorHAnsi" w:hAnsiTheme="minorHAnsi" w:cstheme="minorHAnsi"/>
          <w:sz w:val="24"/>
          <w:szCs w:val="24"/>
          <w:lang w:val="pt-BR"/>
        </w:rPr>
        <w:t>00,00 (</w:t>
      </w:r>
      <w:r w:rsidR="00F96D11">
        <w:rPr>
          <w:rFonts w:asciiTheme="minorHAnsi" w:hAnsiTheme="minorHAnsi" w:cstheme="minorHAnsi"/>
          <w:sz w:val="24"/>
          <w:szCs w:val="24"/>
          <w:lang w:val="pt-BR"/>
        </w:rPr>
        <w:t>seiscentos</w:t>
      </w:r>
      <w:r w:rsidR="00A005AE" w:rsidRPr="00C57861">
        <w:rPr>
          <w:rFonts w:asciiTheme="minorHAnsi" w:hAnsiTheme="minorHAnsi" w:cstheme="minorHAnsi"/>
          <w:sz w:val="24"/>
          <w:szCs w:val="24"/>
          <w:lang w:val="pt-BR"/>
        </w:rPr>
        <w:t xml:space="preserve"> reais)</w:t>
      </w:r>
      <w:r w:rsidRPr="00C57861">
        <w:rPr>
          <w:rFonts w:asciiTheme="minorHAnsi" w:hAnsiTheme="minorHAnsi" w:cstheme="minorHAnsi"/>
          <w:sz w:val="24"/>
          <w:szCs w:val="24"/>
          <w:lang w:val="pt-BR"/>
        </w:rPr>
        <w:t xml:space="preserve"> por hora-homem de trabalho dedicado a tais fatos bem como à (i) comentários aos documentos da Emissão durante a estruturação da mesma, caso a operação não venha a se efetivar;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execução das garantias, caso sejam concedidas; (</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participação em reuniões formais ou virtuais com a Emissora e/ou com Debenturistas; e (</w:t>
      </w:r>
      <w:proofErr w:type="spellStart"/>
      <w:r w:rsidRPr="00C57861">
        <w:rPr>
          <w:rFonts w:asciiTheme="minorHAnsi" w:hAnsiTheme="minorHAnsi" w:cstheme="minorHAnsi"/>
          <w:sz w:val="24"/>
          <w:szCs w:val="24"/>
          <w:lang w:val="pt-BR"/>
        </w:rPr>
        <w:t>iv</w:t>
      </w:r>
      <w:proofErr w:type="spellEnd"/>
      <w:r w:rsidRPr="00C57861">
        <w:rPr>
          <w:rFonts w:asciiTheme="minorHAnsi" w:hAnsiTheme="minorHAnsi" w:cstheme="minorHAnsi"/>
          <w:sz w:val="24"/>
          <w:szCs w:val="24"/>
          <w:lang w:val="pt-BR"/>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caso sejam concedidas;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prazos de </w:t>
      </w:r>
      <w:r w:rsidRPr="00C57861">
        <w:rPr>
          <w:rFonts w:asciiTheme="minorHAnsi" w:hAnsiTheme="minorHAnsi" w:cstheme="minorHAnsi"/>
          <w:sz w:val="24"/>
          <w:szCs w:val="24"/>
          <w:lang w:val="pt-BR"/>
        </w:rPr>
        <w:lastRenderedPageBreak/>
        <w:t>pagamento e (</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condições relacionadas ao vencimento antecipado.</w:t>
      </w:r>
      <w:r w:rsidR="00D84AD3">
        <w:rPr>
          <w:rFonts w:asciiTheme="minorHAnsi" w:hAnsiTheme="minorHAnsi" w:cstheme="minorHAnsi"/>
          <w:sz w:val="24"/>
          <w:szCs w:val="24"/>
          <w:lang w:val="pt-BR"/>
        </w:rPr>
        <w:t xml:space="preserve"> </w:t>
      </w:r>
    </w:p>
    <w:p w14:paraId="47566EBC" w14:textId="77777777" w:rsidR="00322A5B" w:rsidRPr="00C57861" w:rsidRDefault="00322A5B" w:rsidP="00462CFD">
      <w:pPr>
        <w:pStyle w:val="PargrafodaLista"/>
        <w:spacing w:line="288" w:lineRule="auto"/>
        <w:rPr>
          <w:rFonts w:asciiTheme="minorHAnsi" w:hAnsiTheme="minorHAnsi" w:cstheme="minorHAnsi"/>
          <w:sz w:val="24"/>
          <w:szCs w:val="24"/>
        </w:rPr>
      </w:pPr>
    </w:p>
    <w:p w14:paraId="59E2FEAF" w14:textId="25CDAB91"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Os eventos relacionados a amortização das Debêntures não são considerados reestruturação das Debêntures. </w:t>
      </w:r>
    </w:p>
    <w:p w14:paraId="745157FD"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6FA96BA2" w14:textId="6C92E429"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No caso de celebração de aditamentos ao instrumento de emissão bem como nas horas externas ao escritório do Agente Fiduciário, serão cobradas, adicionalmente, o valor de </w:t>
      </w:r>
      <w:r w:rsidR="00DE2E11" w:rsidRPr="00C57861">
        <w:rPr>
          <w:rFonts w:asciiTheme="minorHAnsi" w:hAnsiTheme="minorHAnsi" w:cstheme="minorHAnsi"/>
          <w:sz w:val="24"/>
          <w:szCs w:val="24"/>
          <w:lang w:val="pt-BR"/>
        </w:rPr>
        <w:t>R$</w:t>
      </w:r>
      <w:r w:rsidR="00F96D11">
        <w:rPr>
          <w:rFonts w:asciiTheme="minorHAnsi" w:hAnsiTheme="minorHAnsi" w:cstheme="minorHAnsi"/>
          <w:sz w:val="24"/>
          <w:szCs w:val="24"/>
          <w:lang w:val="pt-BR"/>
        </w:rPr>
        <w:t>6</w:t>
      </w:r>
      <w:r w:rsidR="000529D9" w:rsidRPr="00C57861">
        <w:rPr>
          <w:rFonts w:asciiTheme="minorHAnsi" w:hAnsiTheme="minorHAnsi" w:cstheme="minorHAnsi"/>
          <w:sz w:val="24"/>
          <w:szCs w:val="24"/>
          <w:lang w:val="pt-BR"/>
        </w:rPr>
        <w:t>00,00 (</w:t>
      </w:r>
      <w:r w:rsidR="00F96D11">
        <w:rPr>
          <w:rFonts w:asciiTheme="minorHAnsi" w:hAnsiTheme="minorHAnsi" w:cstheme="minorHAnsi"/>
          <w:sz w:val="24"/>
          <w:szCs w:val="24"/>
          <w:lang w:val="pt-BR"/>
        </w:rPr>
        <w:t>seiscentos</w:t>
      </w:r>
      <w:r w:rsidR="00D84AD3">
        <w:rPr>
          <w:rFonts w:asciiTheme="minorHAnsi" w:hAnsiTheme="minorHAnsi" w:cstheme="minorHAnsi"/>
          <w:sz w:val="24"/>
          <w:szCs w:val="24"/>
          <w:lang w:val="pt-BR"/>
        </w:rPr>
        <w:t xml:space="preserve"> </w:t>
      </w:r>
      <w:r w:rsidR="000529D9" w:rsidRPr="00C57861">
        <w:rPr>
          <w:rFonts w:asciiTheme="minorHAnsi" w:hAnsiTheme="minorHAnsi" w:cstheme="minorHAnsi"/>
          <w:sz w:val="24"/>
          <w:szCs w:val="24"/>
          <w:lang w:val="pt-BR"/>
        </w:rPr>
        <w:t>reais)</w:t>
      </w:r>
      <w:r w:rsidR="00DE2E11"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por hora-homem de trabalho dedicado a tais alterações/serviços. </w:t>
      </w:r>
    </w:p>
    <w:p w14:paraId="51932741" w14:textId="77777777" w:rsidR="00322A5B" w:rsidRPr="00C57861" w:rsidRDefault="00322A5B" w:rsidP="00462CFD">
      <w:pPr>
        <w:pStyle w:val="PargrafodaLista"/>
        <w:spacing w:line="288" w:lineRule="auto"/>
        <w:rPr>
          <w:rFonts w:asciiTheme="minorHAnsi" w:hAnsiTheme="minorHAnsi" w:cstheme="minorHAnsi"/>
          <w:sz w:val="24"/>
          <w:szCs w:val="24"/>
        </w:rPr>
      </w:pPr>
    </w:p>
    <w:p w14:paraId="0C5D5703" w14:textId="3B767928"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Os serviços do Agente Fiduciário são aqueles descritos na </w:t>
      </w:r>
      <w:r w:rsidR="000E4DE8" w:rsidRPr="00C57861">
        <w:rPr>
          <w:rFonts w:asciiTheme="minorHAnsi" w:hAnsiTheme="minorHAnsi" w:cstheme="minorHAnsi"/>
          <w:sz w:val="24"/>
          <w:szCs w:val="24"/>
          <w:lang w:val="pt-BR"/>
        </w:rPr>
        <w:t>Resolução CVM 17</w:t>
      </w:r>
      <w:r w:rsidRPr="00C57861">
        <w:rPr>
          <w:rFonts w:asciiTheme="minorHAnsi" w:hAnsiTheme="minorHAnsi" w:cstheme="minorHAnsi"/>
          <w:sz w:val="24"/>
          <w:szCs w:val="24"/>
          <w:lang w:val="pt-BR"/>
        </w:rPr>
        <w:t xml:space="preserve"> e Lei </w:t>
      </w:r>
      <w:r w:rsidR="00B41FC8" w:rsidRPr="00C57861">
        <w:rPr>
          <w:rFonts w:asciiTheme="minorHAnsi" w:hAnsiTheme="minorHAnsi" w:cstheme="minorHAnsi"/>
          <w:sz w:val="24"/>
          <w:szCs w:val="24"/>
          <w:lang w:val="pt-BR"/>
        </w:rPr>
        <w:t>das Sociedades por Ações</w:t>
      </w:r>
      <w:r w:rsidRPr="00C57861">
        <w:rPr>
          <w:rFonts w:asciiTheme="minorHAnsi" w:hAnsiTheme="minorHAnsi" w:cstheme="minorHAnsi"/>
          <w:sz w:val="24"/>
          <w:szCs w:val="24"/>
          <w:lang w:val="pt-BR"/>
        </w:rPr>
        <w:t xml:space="preserve">. </w:t>
      </w:r>
    </w:p>
    <w:p w14:paraId="73DFC83B" w14:textId="77777777" w:rsidR="00322A5B" w:rsidRPr="00C57861" w:rsidRDefault="00322A5B" w:rsidP="00462CFD">
      <w:pPr>
        <w:pStyle w:val="PargrafodaLista"/>
        <w:spacing w:line="288" w:lineRule="auto"/>
        <w:rPr>
          <w:rFonts w:asciiTheme="minorHAnsi" w:hAnsiTheme="minorHAnsi" w:cstheme="minorHAnsi"/>
          <w:sz w:val="24"/>
          <w:szCs w:val="24"/>
        </w:rPr>
      </w:pPr>
    </w:p>
    <w:p w14:paraId="6B117DD6"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caso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19156511" w14:textId="77777777" w:rsidR="00322A5B" w:rsidRPr="00C57861" w:rsidRDefault="00322A5B" w:rsidP="00462CFD">
      <w:pPr>
        <w:pStyle w:val="PargrafodaLista"/>
        <w:spacing w:line="288" w:lineRule="auto"/>
        <w:rPr>
          <w:rFonts w:asciiTheme="minorHAnsi" w:hAnsiTheme="minorHAnsi" w:cstheme="minorHAnsi"/>
          <w:sz w:val="24"/>
          <w:szCs w:val="24"/>
        </w:rPr>
      </w:pPr>
    </w:p>
    <w:p w14:paraId="64D30D6C"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w:t>
      </w:r>
      <w:r w:rsidRPr="00C57861">
        <w:rPr>
          <w:rFonts w:asciiTheme="minorHAnsi" w:hAnsiTheme="minorHAnsi" w:cstheme="minorHAnsi"/>
          <w:sz w:val="24"/>
          <w:szCs w:val="24"/>
          <w:lang w:val="pt-BR"/>
        </w:rPr>
        <w:lastRenderedPageBreak/>
        <w:t>pagamento destas por um período superior a 10 (dez) dias corridos.</w:t>
      </w:r>
    </w:p>
    <w:p w14:paraId="0FB6D6AF" w14:textId="77777777" w:rsidR="00322A5B" w:rsidRPr="00C57861" w:rsidRDefault="00322A5B" w:rsidP="00462CFD">
      <w:pPr>
        <w:pStyle w:val="PargrafodaLista"/>
        <w:spacing w:line="288" w:lineRule="auto"/>
        <w:rPr>
          <w:rFonts w:asciiTheme="minorHAnsi" w:hAnsiTheme="minorHAnsi" w:cstheme="minorHAnsi"/>
          <w:sz w:val="24"/>
          <w:szCs w:val="24"/>
        </w:rPr>
      </w:pPr>
    </w:p>
    <w:p w14:paraId="510105BB"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285" w:name="_DV_M326"/>
      <w:bookmarkStart w:id="286" w:name="_DV_M330"/>
      <w:bookmarkStart w:id="287" w:name="_DV_M331"/>
      <w:bookmarkEnd w:id="285"/>
      <w:bookmarkEnd w:id="286"/>
      <w:bookmarkEnd w:id="287"/>
      <w:r w:rsidRPr="00C57861">
        <w:rPr>
          <w:rFonts w:asciiTheme="minorHAnsi" w:hAnsiTheme="minorHAnsi" w:cstheme="minorHAnsi"/>
          <w:sz w:val="24"/>
          <w:szCs w:val="24"/>
          <w:lang w:val="pt-BR"/>
        </w:rPr>
        <w:t xml:space="preserve">Eventuais obrigações adicionais atribuídas ao Agente Fiduciário ou alteração nas características ordinárias da operação, facultarão ao Agente Fiduciário propor à Emissora a revisão dos honorários propostos. </w:t>
      </w:r>
    </w:p>
    <w:p w14:paraId="2F45BFAF" w14:textId="77777777" w:rsidR="00322A5B" w:rsidRPr="00C57861" w:rsidRDefault="00322A5B" w:rsidP="00462CFD">
      <w:pPr>
        <w:pStyle w:val="PargrafodaLista"/>
        <w:spacing w:line="288" w:lineRule="auto"/>
        <w:rPr>
          <w:rFonts w:asciiTheme="minorHAnsi" w:hAnsiTheme="minorHAnsi" w:cstheme="minorHAnsi"/>
          <w:sz w:val="24"/>
          <w:szCs w:val="24"/>
        </w:rPr>
      </w:pPr>
    </w:p>
    <w:p w14:paraId="21D773DE" w14:textId="62A6A585"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Em atendimento ao Ofício-Circular CVM/SR</w:t>
      </w:r>
      <w:r w:rsidR="000534B8" w:rsidRPr="00C57861">
        <w:rPr>
          <w:rFonts w:asciiTheme="minorHAnsi" w:hAnsiTheme="minorHAnsi" w:cstheme="minorHAnsi"/>
          <w:sz w:val="24"/>
          <w:szCs w:val="24"/>
          <w:lang w:val="pt-BR"/>
        </w:rPr>
        <w:t>E</w:t>
      </w:r>
      <w:r w:rsidRPr="00C57861">
        <w:rPr>
          <w:rFonts w:asciiTheme="minorHAnsi" w:hAnsiTheme="minorHAnsi" w:cstheme="minorHAnsi"/>
          <w:sz w:val="24"/>
          <w:szCs w:val="24"/>
          <w:lang w:val="pt-BR"/>
        </w:rPr>
        <w:t xml:space="preserve"> Nº </w:t>
      </w:r>
      <w:r w:rsidR="002A4349" w:rsidRPr="00C57861">
        <w:rPr>
          <w:rFonts w:asciiTheme="minorHAnsi" w:hAnsiTheme="minorHAnsi" w:cstheme="minorHAnsi"/>
          <w:sz w:val="24"/>
          <w:szCs w:val="24"/>
          <w:lang w:val="pt-BR"/>
        </w:rPr>
        <w:t>01</w:t>
      </w:r>
      <w:r w:rsidRPr="00C57861">
        <w:rPr>
          <w:rFonts w:asciiTheme="minorHAnsi" w:hAnsiTheme="minorHAnsi" w:cstheme="minorHAnsi"/>
          <w:sz w:val="24"/>
          <w:szCs w:val="24"/>
          <w:lang w:val="pt-BR"/>
        </w:rPr>
        <w:t>/</w:t>
      </w:r>
      <w:r w:rsidR="002A4349" w:rsidRPr="00C57861">
        <w:rPr>
          <w:rFonts w:asciiTheme="minorHAnsi" w:hAnsiTheme="minorHAnsi" w:cstheme="minorHAnsi"/>
          <w:sz w:val="24"/>
          <w:szCs w:val="24"/>
          <w:lang w:val="pt-BR"/>
        </w:rPr>
        <w:t>20</w:t>
      </w:r>
      <w:r w:rsidRPr="00C57861">
        <w:rPr>
          <w:rFonts w:asciiTheme="minorHAnsi" w:hAnsiTheme="minorHAnsi" w:cstheme="minorHAnsi"/>
          <w:sz w:val="24"/>
          <w:szCs w:val="24"/>
          <w:lang w:val="pt-BR"/>
        </w:rPr>
        <w:t>,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6184D693" w14:textId="77777777" w:rsidR="00322A5B" w:rsidRPr="00C57861" w:rsidRDefault="00322A5B" w:rsidP="00462CFD">
      <w:pPr>
        <w:pStyle w:val="PargrafodaLista"/>
        <w:spacing w:line="288" w:lineRule="auto"/>
        <w:rPr>
          <w:rFonts w:asciiTheme="minorHAnsi" w:hAnsiTheme="minorHAnsi" w:cstheme="minorHAnsi"/>
          <w:sz w:val="24"/>
          <w:szCs w:val="24"/>
        </w:rPr>
      </w:pPr>
    </w:p>
    <w:p w14:paraId="4028B7D1"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Não haverá devolução de valores já recebidos pelo Agente Fiduciário a título da prestação de serviços, exceto se o valor tiver sido pago incorretamente.</w:t>
      </w:r>
    </w:p>
    <w:p w14:paraId="7520B4C6" w14:textId="77777777" w:rsidR="00322A5B" w:rsidRPr="00C57861" w:rsidRDefault="00322A5B" w:rsidP="00462CFD">
      <w:pPr>
        <w:pStyle w:val="PargrafodaLista"/>
        <w:spacing w:line="288" w:lineRule="auto"/>
        <w:rPr>
          <w:rFonts w:asciiTheme="minorHAnsi" w:hAnsiTheme="minorHAnsi" w:cstheme="minorHAnsi"/>
          <w:sz w:val="24"/>
          <w:szCs w:val="24"/>
        </w:rPr>
      </w:pPr>
    </w:p>
    <w:p w14:paraId="36A698D2" w14:textId="77777777" w:rsidR="00FA08E0" w:rsidRPr="00C57861" w:rsidRDefault="00FA08E0" w:rsidP="00FA08E0">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Remuneração do Agente Fiduciário será devida mesmo após o vencimento final das Debêntures, caso o Agente Fiduciário ainda esteja exercendo atividades inerentes a sua função em relação à Emissão, remuneração essa que será calculada </w:t>
      </w:r>
      <w:r w:rsidRPr="00C57861">
        <w:rPr>
          <w:rFonts w:asciiTheme="minorHAnsi" w:hAnsiTheme="minorHAnsi" w:cstheme="minorHAnsi"/>
          <w:i/>
          <w:iCs/>
          <w:sz w:val="24"/>
          <w:szCs w:val="24"/>
          <w:lang w:val="pt-BR"/>
        </w:rPr>
        <w:t>pro rata die</w:t>
      </w:r>
      <w:r w:rsidRPr="00C57861">
        <w:rPr>
          <w:rFonts w:asciiTheme="minorHAnsi" w:hAnsiTheme="minorHAnsi" w:cstheme="minorHAnsi"/>
          <w:sz w:val="24"/>
          <w:szCs w:val="24"/>
          <w:lang w:val="pt-BR"/>
        </w:rPr>
        <w:t>.</w:t>
      </w:r>
    </w:p>
    <w:p w14:paraId="62998595" w14:textId="77777777" w:rsidR="00FA08E0" w:rsidRPr="00C57861" w:rsidRDefault="00FA08E0" w:rsidP="0026508F">
      <w:pPr>
        <w:pStyle w:val="Level2"/>
        <w:widowControl w:val="0"/>
        <w:numPr>
          <w:ilvl w:val="0"/>
          <w:numId w:val="0"/>
        </w:numPr>
        <w:spacing w:after="0" w:line="288" w:lineRule="auto"/>
        <w:rPr>
          <w:rFonts w:asciiTheme="minorHAnsi" w:hAnsiTheme="minorHAnsi" w:cstheme="minorHAnsi"/>
          <w:sz w:val="24"/>
          <w:szCs w:val="24"/>
          <w:lang w:val="pt-BR"/>
        </w:rPr>
      </w:pPr>
    </w:p>
    <w:p w14:paraId="02C406B2" w14:textId="5242AAA6"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Agente Fiduciário, nomeado na presente Escritura de Emissão, declara que:</w:t>
      </w:r>
    </w:p>
    <w:p w14:paraId="35418A65" w14:textId="77777777" w:rsidR="00322A5B" w:rsidRPr="00C57861" w:rsidRDefault="00322A5B" w:rsidP="00462CFD">
      <w:pPr>
        <w:pStyle w:val="PargrafodaLista"/>
        <w:spacing w:line="288" w:lineRule="auto"/>
        <w:rPr>
          <w:rFonts w:asciiTheme="minorHAnsi" w:hAnsiTheme="minorHAnsi" w:cstheme="minorHAnsi"/>
          <w:sz w:val="24"/>
          <w:szCs w:val="24"/>
        </w:rPr>
      </w:pPr>
    </w:p>
    <w:p w14:paraId="2E671338" w14:textId="57D2BC1B"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proofErr w:type="spellStart"/>
      <w:r w:rsidRPr="00C57861">
        <w:rPr>
          <w:rFonts w:asciiTheme="minorHAnsi" w:hAnsiTheme="minorHAnsi" w:cstheme="minorHAnsi"/>
          <w:sz w:val="24"/>
          <w:szCs w:val="24"/>
          <w:lang w:val="pt-BR"/>
        </w:rPr>
        <w:t>é</w:t>
      </w:r>
      <w:proofErr w:type="spellEnd"/>
      <w:r w:rsidRPr="00C57861">
        <w:rPr>
          <w:rFonts w:asciiTheme="minorHAnsi" w:hAnsiTheme="minorHAnsi" w:cstheme="minorHAnsi"/>
          <w:sz w:val="24"/>
          <w:szCs w:val="24"/>
          <w:lang w:val="pt-BR"/>
        </w:rPr>
        <w:t xml:space="preserve"> sociedade devidamente organizada, constituída e existente sob a forma de sociedade </w:t>
      </w:r>
      <w:r w:rsidR="00B65B7A" w:rsidRPr="00C57861">
        <w:rPr>
          <w:rFonts w:asciiTheme="minorHAnsi" w:hAnsiTheme="minorHAnsi" w:cstheme="minorHAnsi"/>
          <w:sz w:val="24"/>
          <w:szCs w:val="24"/>
          <w:lang w:val="pt-BR"/>
        </w:rPr>
        <w:t>empresarial limitada</w:t>
      </w:r>
      <w:r w:rsidRPr="00C57861">
        <w:rPr>
          <w:rFonts w:asciiTheme="minorHAnsi" w:hAnsiTheme="minorHAnsi" w:cstheme="minorHAnsi"/>
          <w:sz w:val="24"/>
          <w:szCs w:val="24"/>
          <w:lang w:val="pt-BR"/>
        </w:rPr>
        <w:t>, de acordo com as leis brasileiras;</w:t>
      </w:r>
    </w:p>
    <w:p w14:paraId="4359239C"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4DB7F076" w14:textId="34FD6C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aceita a função para a qual foi nomeado, assumindo integralmente os deveres e atribuições previstos na legislação específica e nesta Escritura de Emissão;</w:t>
      </w:r>
    </w:p>
    <w:p w14:paraId="2490C213" w14:textId="77777777" w:rsidR="00322A5B" w:rsidRPr="00C57861" w:rsidRDefault="00322A5B" w:rsidP="00462CFD">
      <w:pPr>
        <w:pStyle w:val="PargrafodaLista"/>
        <w:spacing w:line="288" w:lineRule="auto"/>
        <w:rPr>
          <w:rFonts w:asciiTheme="minorHAnsi" w:hAnsiTheme="minorHAnsi" w:cstheme="minorHAnsi"/>
          <w:sz w:val="24"/>
          <w:szCs w:val="24"/>
        </w:rPr>
      </w:pPr>
    </w:p>
    <w:p w14:paraId="60721942" w14:textId="7936EAB1"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aceita integralmente esta Escritura de Emissão, todas suas Cláusulas e condições;</w:t>
      </w:r>
    </w:p>
    <w:p w14:paraId="143FE853" w14:textId="77777777" w:rsidR="00322A5B" w:rsidRPr="00C57861" w:rsidRDefault="00322A5B" w:rsidP="00462CFD">
      <w:pPr>
        <w:pStyle w:val="PargrafodaLista"/>
        <w:spacing w:line="288" w:lineRule="auto"/>
        <w:rPr>
          <w:rFonts w:asciiTheme="minorHAnsi" w:hAnsiTheme="minorHAnsi" w:cstheme="minorHAnsi"/>
          <w:sz w:val="24"/>
          <w:szCs w:val="24"/>
        </w:rPr>
      </w:pPr>
    </w:p>
    <w:p w14:paraId="72C0687A" w14:textId="228D56A1"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está devidamente autorizado a celebrar esta Escritura de Emissão e a cumprir com suas obrigações aqui </w:t>
      </w:r>
      <w:r w:rsidR="00B41FC8" w:rsidRPr="00C57861">
        <w:rPr>
          <w:rFonts w:asciiTheme="minorHAnsi" w:hAnsiTheme="minorHAnsi" w:cstheme="minorHAnsi"/>
          <w:sz w:val="24"/>
          <w:szCs w:val="24"/>
          <w:lang w:val="pt-BR"/>
        </w:rPr>
        <w:t xml:space="preserve">e ali </w:t>
      </w:r>
      <w:r w:rsidRPr="00C57861">
        <w:rPr>
          <w:rFonts w:asciiTheme="minorHAnsi" w:hAnsiTheme="minorHAnsi" w:cstheme="minorHAnsi"/>
          <w:sz w:val="24"/>
          <w:szCs w:val="24"/>
          <w:lang w:val="pt-BR"/>
        </w:rPr>
        <w:t>previstas, tendo sido satisfeitos todos os requisitos legais e estatutários necessários para tanto;</w:t>
      </w:r>
    </w:p>
    <w:p w14:paraId="5A751697" w14:textId="77777777" w:rsidR="00322A5B" w:rsidRPr="00C57861" w:rsidRDefault="00322A5B" w:rsidP="00462CFD">
      <w:pPr>
        <w:pStyle w:val="PargrafodaLista"/>
        <w:spacing w:line="288" w:lineRule="auto"/>
        <w:rPr>
          <w:rFonts w:asciiTheme="minorHAnsi" w:hAnsiTheme="minorHAnsi" w:cstheme="minorHAnsi"/>
          <w:sz w:val="24"/>
          <w:szCs w:val="24"/>
        </w:rPr>
      </w:pPr>
    </w:p>
    <w:p w14:paraId="58F08BE0" w14:textId="234131D0"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lastRenderedPageBreak/>
        <w:t>a celebração desta Escritura de Emissão</w:t>
      </w:r>
      <w:r w:rsidR="00B41FC8"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e o cumprimento de suas obrigações aqui </w:t>
      </w:r>
      <w:r w:rsidR="00B41FC8" w:rsidRPr="00C57861">
        <w:rPr>
          <w:rFonts w:asciiTheme="minorHAnsi" w:hAnsiTheme="minorHAnsi" w:cstheme="minorHAnsi"/>
          <w:sz w:val="24"/>
          <w:szCs w:val="24"/>
          <w:lang w:val="pt-BR"/>
        </w:rPr>
        <w:t xml:space="preserve">e ali </w:t>
      </w:r>
      <w:r w:rsidRPr="00C57861">
        <w:rPr>
          <w:rFonts w:asciiTheme="minorHAnsi" w:hAnsiTheme="minorHAnsi" w:cstheme="minorHAnsi"/>
          <w:sz w:val="24"/>
          <w:szCs w:val="24"/>
          <w:lang w:val="pt-BR"/>
        </w:rPr>
        <w:t>previstas não infringem qualquer obrigação anteriormente assumida pelo Agente Fiduciário;</w:t>
      </w:r>
    </w:p>
    <w:p w14:paraId="1F32F53B" w14:textId="77777777" w:rsidR="00322A5B" w:rsidRPr="00C57861" w:rsidRDefault="00322A5B" w:rsidP="00462CFD">
      <w:pPr>
        <w:pStyle w:val="PargrafodaLista"/>
        <w:spacing w:line="288" w:lineRule="auto"/>
        <w:rPr>
          <w:rFonts w:asciiTheme="minorHAnsi" w:hAnsiTheme="minorHAnsi" w:cstheme="minorHAnsi"/>
          <w:sz w:val="24"/>
          <w:szCs w:val="24"/>
        </w:rPr>
      </w:pPr>
    </w:p>
    <w:p w14:paraId="00F69EA5"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não tem qualquer impedimento legal, conforme parágrafo 3º do artigo 66, da Lei das Sociedades por Ações, para exercer a função que lhe é conferida;</w:t>
      </w:r>
    </w:p>
    <w:p w14:paraId="1030DAFD"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 </w:t>
      </w:r>
    </w:p>
    <w:p w14:paraId="3D4DD47C" w14:textId="22E7BED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não se encontra em nenhuma das situações de conflito de interesse previstas no artigo 6</w:t>
      </w:r>
      <w:r w:rsidR="001C7179"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da </w:t>
      </w:r>
      <w:r w:rsidR="001C7179" w:rsidRPr="00C57861">
        <w:rPr>
          <w:rFonts w:asciiTheme="minorHAnsi" w:hAnsiTheme="minorHAnsi" w:cstheme="minorHAnsi"/>
          <w:sz w:val="24"/>
          <w:szCs w:val="24"/>
          <w:lang w:val="pt-BR"/>
        </w:rPr>
        <w:t>Resolução CVM 17</w:t>
      </w:r>
      <w:r w:rsidRPr="00C57861">
        <w:rPr>
          <w:rFonts w:asciiTheme="minorHAnsi" w:hAnsiTheme="minorHAnsi" w:cstheme="minorHAnsi"/>
          <w:sz w:val="24"/>
          <w:szCs w:val="24"/>
          <w:lang w:val="pt-BR"/>
        </w:rPr>
        <w:t>;</w:t>
      </w:r>
    </w:p>
    <w:p w14:paraId="6DDD5D57"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6052D547"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não tem qualquer ligação com a Emissora que o impeça de exercer suas funções; </w:t>
      </w:r>
    </w:p>
    <w:p w14:paraId="64CCFC9A" w14:textId="77777777" w:rsidR="00322A5B" w:rsidRPr="00C57861" w:rsidRDefault="00322A5B" w:rsidP="00462CFD">
      <w:pPr>
        <w:pStyle w:val="PargrafodaLista"/>
        <w:spacing w:line="288" w:lineRule="auto"/>
        <w:rPr>
          <w:rFonts w:asciiTheme="minorHAnsi" w:hAnsiTheme="minorHAnsi" w:cstheme="minorHAnsi"/>
          <w:sz w:val="24"/>
          <w:szCs w:val="24"/>
        </w:rPr>
      </w:pPr>
    </w:p>
    <w:p w14:paraId="27038ACB"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está ciente das disposições da Circular do BACEN nº 1.832, de 31 de outubro de 1990, conforme alterada;</w:t>
      </w:r>
    </w:p>
    <w:p w14:paraId="4DF06855" w14:textId="77777777" w:rsidR="00322A5B" w:rsidRPr="00C57861" w:rsidRDefault="00322A5B" w:rsidP="00462CFD">
      <w:pPr>
        <w:pStyle w:val="PargrafodaLista"/>
        <w:spacing w:line="288" w:lineRule="auto"/>
        <w:rPr>
          <w:rFonts w:asciiTheme="minorHAnsi" w:hAnsiTheme="minorHAnsi" w:cstheme="minorHAnsi"/>
          <w:sz w:val="24"/>
          <w:szCs w:val="24"/>
        </w:rPr>
      </w:pPr>
    </w:p>
    <w:p w14:paraId="1ADF75E0" w14:textId="1720AB71"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verificou a consistência das informações contidas </w:t>
      </w:r>
      <w:proofErr w:type="spellStart"/>
      <w:r w:rsidRPr="00C57861">
        <w:rPr>
          <w:rFonts w:asciiTheme="minorHAnsi" w:hAnsiTheme="minorHAnsi" w:cstheme="minorHAnsi"/>
          <w:sz w:val="24"/>
          <w:szCs w:val="24"/>
          <w:lang w:val="pt-BR"/>
        </w:rPr>
        <w:t>nesta</w:t>
      </w:r>
      <w:proofErr w:type="spellEnd"/>
      <w:r w:rsidRPr="00C57861">
        <w:rPr>
          <w:rFonts w:asciiTheme="minorHAnsi" w:hAnsiTheme="minorHAnsi" w:cstheme="minorHAnsi"/>
          <w:sz w:val="24"/>
          <w:szCs w:val="24"/>
          <w:lang w:val="pt-BR"/>
        </w:rPr>
        <w:t xml:space="preserve"> Escritura de Emissão;</w:t>
      </w:r>
    </w:p>
    <w:p w14:paraId="09B9C28F" w14:textId="77777777" w:rsidR="00322A5B" w:rsidRPr="00C57861" w:rsidRDefault="00322A5B" w:rsidP="00462CFD">
      <w:pPr>
        <w:pStyle w:val="PargrafodaLista"/>
        <w:spacing w:line="288" w:lineRule="auto"/>
        <w:rPr>
          <w:rFonts w:asciiTheme="minorHAnsi" w:hAnsiTheme="minorHAnsi" w:cstheme="minorHAnsi"/>
          <w:sz w:val="24"/>
          <w:szCs w:val="24"/>
        </w:rPr>
      </w:pPr>
    </w:p>
    <w:p w14:paraId="3669938F" w14:textId="38C1B39A"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w:t>
      </w:r>
      <w:r w:rsidR="00DE2E11" w:rsidRPr="00C57861">
        <w:rPr>
          <w:rFonts w:asciiTheme="minorHAnsi" w:hAnsiTheme="minorHAnsi" w:cstheme="minorHAnsi"/>
          <w:sz w:val="24"/>
          <w:szCs w:val="24"/>
          <w:lang w:val="pt-BR"/>
        </w:rPr>
        <w:t>s</w:t>
      </w:r>
      <w:r w:rsidRPr="00C57861">
        <w:rPr>
          <w:rFonts w:asciiTheme="minorHAnsi" w:hAnsiTheme="minorHAnsi" w:cstheme="minorHAnsi"/>
          <w:sz w:val="24"/>
          <w:szCs w:val="24"/>
          <w:lang w:val="pt-BR"/>
        </w:rPr>
        <w:t xml:space="preserve"> pessoa</w:t>
      </w:r>
      <w:r w:rsidR="00DE2E11" w:rsidRPr="00C57861">
        <w:rPr>
          <w:rFonts w:asciiTheme="minorHAnsi" w:hAnsiTheme="minorHAnsi" w:cstheme="minorHAnsi"/>
          <w:sz w:val="24"/>
          <w:szCs w:val="24"/>
          <w:lang w:val="pt-BR"/>
        </w:rPr>
        <w:t>s</w:t>
      </w:r>
      <w:r w:rsidRPr="00C57861">
        <w:rPr>
          <w:rFonts w:asciiTheme="minorHAnsi" w:hAnsiTheme="minorHAnsi" w:cstheme="minorHAnsi"/>
          <w:sz w:val="24"/>
          <w:szCs w:val="24"/>
          <w:lang w:val="pt-BR"/>
        </w:rPr>
        <w:t xml:space="preserve"> que o representa</w:t>
      </w:r>
      <w:r w:rsidR="00DE2E11" w:rsidRPr="00C57861">
        <w:rPr>
          <w:rFonts w:asciiTheme="minorHAnsi" w:hAnsiTheme="minorHAnsi" w:cstheme="minorHAnsi"/>
          <w:sz w:val="24"/>
          <w:szCs w:val="24"/>
          <w:lang w:val="pt-BR"/>
        </w:rPr>
        <w:t>m</w:t>
      </w:r>
      <w:r w:rsidRPr="00C57861">
        <w:rPr>
          <w:rFonts w:asciiTheme="minorHAnsi" w:hAnsiTheme="minorHAnsi" w:cstheme="minorHAnsi"/>
          <w:sz w:val="24"/>
          <w:szCs w:val="24"/>
          <w:lang w:val="pt-BR"/>
        </w:rPr>
        <w:t xml:space="preserve"> na assinatura desta Escritura de Emissão t</w:t>
      </w:r>
      <w:r w:rsidR="00DE2E11" w:rsidRPr="00C57861">
        <w:rPr>
          <w:rFonts w:asciiTheme="minorHAnsi" w:hAnsiTheme="minorHAnsi" w:cstheme="minorHAnsi"/>
          <w:sz w:val="24"/>
          <w:szCs w:val="24"/>
          <w:lang w:val="pt-BR"/>
        </w:rPr>
        <w:t>ê</w:t>
      </w:r>
      <w:r w:rsidRPr="00C57861">
        <w:rPr>
          <w:rFonts w:asciiTheme="minorHAnsi" w:hAnsiTheme="minorHAnsi" w:cstheme="minorHAnsi"/>
          <w:sz w:val="24"/>
          <w:szCs w:val="24"/>
          <w:lang w:val="pt-BR"/>
        </w:rPr>
        <w:t xml:space="preserve">m poderes bastantes para tanto; </w:t>
      </w:r>
    </w:p>
    <w:p w14:paraId="0B4EA3DA" w14:textId="77777777" w:rsidR="00322A5B" w:rsidRPr="00C57861" w:rsidRDefault="00322A5B" w:rsidP="00462CFD">
      <w:pPr>
        <w:pStyle w:val="PargrafodaLista"/>
        <w:spacing w:line="288" w:lineRule="auto"/>
        <w:rPr>
          <w:rFonts w:asciiTheme="minorHAnsi" w:hAnsiTheme="minorHAnsi" w:cstheme="minorHAnsi"/>
          <w:sz w:val="24"/>
          <w:szCs w:val="24"/>
        </w:rPr>
      </w:pPr>
    </w:p>
    <w:p w14:paraId="62F09FEF" w14:textId="79140928"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aceita a obrigação de acompanhar a ocorrência das hipóteses de vencimento antecipado, descritas na Cláusula </w:t>
      </w:r>
      <w:r w:rsidRPr="00C57861">
        <w:rPr>
          <w:rFonts w:asciiTheme="minorHAnsi" w:hAnsiTheme="minorHAnsi" w:cstheme="minorHAnsi"/>
          <w:sz w:val="24"/>
          <w:szCs w:val="24"/>
          <w:lang w:val="pt-BR"/>
        </w:rPr>
        <w:fldChar w:fldCharType="begin"/>
      </w:r>
      <w:r w:rsidRPr="00C57861">
        <w:rPr>
          <w:rFonts w:asciiTheme="minorHAnsi" w:hAnsiTheme="minorHAnsi" w:cstheme="minorHAnsi"/>
          <w:sz w:val="24"/>
          <w:szCs w:val="24"/>
          <w:lang w:val="pt-BR"/>
        </w:rPr>
        <w:instrText xml:space="preserve"> REF _Ref491188884 \r \h  \* MERGEFORMAT </w:instrText>
      </w:r>
      <w:r w:rsidRPr="00C57861">
        <w:rPr>
          <w:rFonts w:asciiTheme="minorHAnsi" w:hAnsiTheme="minorHAnsi" w:cstheme="minorHAnsi"/>
          <w:sz w:val="24"/>
          <w:szCs w:val="24"/>
          <w:lang w:val="pt-BR"/>
        </w:rPr>
      </w:r>
      <w:r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6</w:t>
      </w:r>
      <w:r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desta Escritura de Emissão;</w:t>
      </w:r>
    </w:p>
    <w:p w14:paraId="44348770" w14:textId="77777777" w:rsidR="00322A5B" w:rsidRPr="00C57861" w:rsidRDefault="00322A5B" w:rsidP="00462CFD">
      <w:pPr>
        <w:pStyle w:val="PargrafodaLista"/>
        <w:spacing w:line="288" w:lineRule="auto"/>
        <w:rPr>
          <w:rFonts w:asciiTheme="minorHAnsi" w:hAnsiTheme="minorHAnsi" w:cstheme="minorHAnsi"/>
          <w:sz w:val="24"/>
          <w:szCs w:val="24"/>
        </w:rPr>
      </w:pPr>
    </w:p>
    <w:p w14:paraId="2E3CB7F1"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estar devidamente qualificado a exercer as atividades de Agente Fiduciário, nos termos da regulamentação aplicável vigente;</w:t>
      </w:r>
    </w:p>
    <w:p w14:paraId="6A6973BC" w14:textId="77777777" w:rsidR="00322A5B" w:rsidRPr="00C57861" w:rsidRDefault="00322A5B" w:rsidP="00462CFD">
      <w:pPr>
        <w:pStyle w:val="PargrafodaLista"/>
        <w:spacing w:line="288" w:lineRule="auto"/>
        <w:rPr>
          <w:rFonts w:asciiTheme="minorHAnsi" w:hAnsiTheme="minorHAnsi" w:cstheme="minorHAnsi"/>
          <w:sz w:val="24"/>
          <w:szCs w:val="24"/>
        </w:rPr>
      </w:pPr>
    </w:p>
    <w:p w14:paraId="6A89F5AB" w14:textId="7A13E62C"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que esta Escritura de Emissão</w:t>
      </w:r>
      <w:r w:rsidR="00B41FC8"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constitui obrigação legal, válida, eficaz e vinculativa do Agente Fiduciário, exequível de acordo com os seus termos e condições, com força de título executivo extrajudicial nos termos do artigo 784, incisos I e III do Código de Processo Civil; e</w:t>
      </w:r>
    </w:p>
    <w:p w14:paraId="49A2A36C" w14:textId="77777777" w:rsidR="00322A5B" w:rsidRPr="00C57861" w:rsidRDefault="00322A5B" w:rsidP="00462CFD">
      <w:pPr>
        <w:pStyle w:val="PargrafodaLista"/>
        <w:spacing w:line="288" w:lineRule="auto"/>
        <w:rPr>
          <w:rFonts w:asciiTheme="minorHAnsi" w:hAnsiTheme="minorHAnsi" w:cstheme="minorHAnsi"/>
          <w:sz w:val="24"/>
          <w:szCs w:val="24"/>
        </w:rPr>
      </w:pPr>
    </w:p>
    <w:p w14:paraId="7F643B33" w14:textId="2AD44730" w:rsidR="00322A5B" w:rsidRPr="00C57861" w:rsidRDefault="00DE2E11" w:rsidP="00462CFD">
      <w:pPr>
        <w:pStyle w:val="Level4"/>
        <w:numPr>
          <w:ilvl w:val="3"/>
          <w:numId w:val="12"/>
        </w:numPr>
        <w:spacing w:after="0" w:line="288" w:lineRule="auto"/>
        <w:ind w:left="0" w:firstLine="0"/>
        <w:rPr>
          <w:rFonts w:asciiTheme="minorHAnsi" w:hAnsiTheme="minorHAnsi" w:cstheme="minorHAnsi"/>
          <w:sz w:val="24"/>
          <w:szCs w:val="24"/>
          <w:lang w:val="pt-BR" w:eastAsia="pt-BR"/>
        </w:rPr>
      </w:pPr>
      <w:bookmarkStart w:id="288" w:name="_Hlk40387183"/>
      <w:r w:rsidRPr="00C57861">
        <w:rPr>
          <w:rFonts w:asciiTheme="minorHAnsi" w:hAnsiTheme="minorHAnsi" w:cstheme="minorHAnsi"/>
          <w:sz w:val="24"/>
          <w:szCs w:val="24"/>
          <w:lang w:val="pt-BR"/>
        </w:rPr>
        <w:t xml:space="preserve">para fins do disposto na </w:t>
      </w:r>
      <w:r w:rsidR="001C7179" w:rsidRPr="00C57861">
        <w:rPr>
          <w:rFonts w:asciiTheme="minorHAnsi" w:hAnsiTheme="minorHAnsi" w:cstheme="minorHAnsi"/>
          <w:sz w:val="24"/>
          <w:szCs w:val="24"/>
          <w:lang w:val="pt-BR"/>
        </w:rPr>
        <w:t xml:space="preserve">Resolução </w:t>
      </w:r>
      <w:r w:rsidRPr="00C57861">
        <w:rPr>
          <w:rFonts w:asciiTheme="minorHAnsi" w:hAnsiTheme="minorHAnsi" w:cstheme="minorHAnsi"/>
          <w:sz w:val="24"/>
          <w:szCs w:val="24"/>
          <w:lang w:val="pt-BR"/>
        </w:rPr>
        <w:t xml:space="preserve">CVM </w:t>
      </w:r>
      <w:r w:rsidR="001C7179" w:rsidRPr="00C57861">
        <w:rPr>
          <w:rFonts w:asciiTheme="minorHAnsi" w:hAnsiTheme="minorHAnsi" w:cstheme="minorHAnsi"/>
          <w:sz w:val="24"/>
          <w:szCs w:val="24"/>
          <w:lang w:val="pt-BR"/>
        </w:rPr>
        <w:t>17</w:t>
      </w:r>
      <w:r w:rsidRPr="00C57861">
        <w:rPr>
          <w:rFonts w:asciiTheme="minorHAnsi" w:hAnsiTheme="minorHAnsi" w:cstheme="minorHAnsi"/>
          <w:sz w:val="24"/>
          <w:szCs w:val="24"/>
          <w:lang w:val="pt-BR"/>
        </w:rPr>
        <w:t>, identificou na data de assinatura da presente Escritura</w:t>
      </w:r>
      <w:r w:rsidR="007F6250" w:rsidRPr="00C57861">
        <w:rPr>
          <w:rFonts w:asciiTheme="minorHAnsi" w:hAnsiTheme="minorHAnsi" w:cstheme="minorHAnsi"/>
          <w:sz w:val="24"/>
          <w:szCs w:val="24"/>
          <w:lang w:val="pt-BR"/>
        </w:rPr>
        <w:t xml:space="preserve"> de Emissão</w:t>
      </w:r>
      <w:r w:rsidRPr="00C57861">
        <w:rPr>
          <w:rFonts w:asciiTheme="minorHAnsi" w:hAnsiTheme="minorHAnsi" w:cstheme="minorHAnsi"/>
          <w:sz w:val="24"/>
          <w:szCs w:val="24"/>
          <w:lang w:val="pt-BR"/>
        </w:rPr>
        <w:t xml:space="preserve">, conforme organograma encaminhado pela Emissora, que não exerce a função de agente fiduciário de debêntures de emissão da Emissora, ou em sociedade coligada, controlada, controladora da Emissora ou integrante do mesmo grupo </w:t>
      </w:r>
      <w:r w:rsidR="00873431" w:rsidRPr="00C57861">
        <w:rPr>
          <w:rFonts w:asciiTheme="minorHAnsi" w:hAnsiTheme="minorHAnsi" w:cstheme="minorHAnsi"/>
          <w:sz w:val="24"/>
          <w:szCs w:val="24"/>
          <w:lang w:val="pt-BR"/>
        </w:rPr>
        <w:t>econômico</w:t>
      </w:r>
      <w:r w:rsidRPr="00C57861">
        <w:rPr>
          <w:rFonts w:asciiTheme="minorHAnsi" w:hAnsiTheme="minorHAnsi" w:cstheme="minorHAnsi"/>
          <w:sz w:val="24"/>
          <w:szCs w:val="24"/>
          <w:lang w:val="pt-BR"/>
        </w:rPr>
        <w:t>.</w:t>
      </w:r>
    </w:p>
    <w:bookmarkEnd w:id="288"/>
    <w:p w14:paraId="434012FB"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0C24FFFA" w14:textId="77777777" w:rsidR="00322A5B" w:rsidRPr="00C57861" w:rsidRDefault="00322A5B" w:rsidP="00462CFD">
      <w:pPr>
        <w:pStyle w:val="Level1"/>
        <w:numPr>
          <w:ilvl w:val="0"/>
          <w:numId w:val="12"/>
        </w:numPr>
        <w:spacing w:before="0" w:after="0" w:line="288" w:lineRule="auto"/>
        <w:ind w:left="0" w:firstLine="0"/>
        <w:jc w:val="center"/>
        <w:rPr>
          <w:rFonts w:asciiTheme="minorHAnsi" w:hAnsiTheme="minorHAnsi" w:cstheme="minorHAnsi"/>
          <w:sz w:val="24"/>
          <w:szCs w:val="24"/>
        </w:rPr>
      </w:pPr>
      <w:bookmarkStart w:id="289" w:name="_DV_M332"/>
      <w:bookmarkStart w:id="290" w:name="_DV_M333"/>
      <w:bookmarkStart w:id="291" w:name="_DV_M334"/>
      <w:bookmarkStart w:id="292" w:name="_DV_M335"/>
      <w:bookmarkStart w:id="293" w:name="_DV_M336"/>
      <w:bookmarkStart w:id="294" w:name="_DV_M337"/>
      <w:bookmarkStart w:id="295" w:name="_DV_M338"/>
      <w:bookmarkStart w:id="296" w:name="_DV_M339"/>
      <w:bookmarkStart w:id="297" w:name="_DV_M340"/>
      <w:bookmarkStart w:id="298" w:name="_Ref427712773"/>
      <w:bookmarkEnd w:id="289"/>
      <w:bookmarkEnd w:id="290"/>
      <w:bookmarkEnd w:id="291"/>
      <w:bookmarkEnd w:id="292"/>
      <w:bookmarkEnd w:id="293"/>
      <w:bookmarkEnd w:id="294"/>
      <w:bookmarkEnd w:id="295"/>
      <w:bookmarkEnd w:id="296"/>
      <w:bookmarkEnd w:id="297"/>
      <w:r w:rsidRPr="00C57861">
        <w:rPr>
          <w:rFonts w:asciiTheme="minorHAnsi" w:hAnsiTheme="minorHAnsi" w:cstheme="minorHAnsi"/>
          <w:sz w:val="24"/>
          <w:szCs w:val="24"/>
        </w:rPr>
        <w:t xml:space="preserve">CLÁUSULA </w:t>
      </w:r>
      <w:r w:rsidR="00DB56D5" w:rsidRPr="00C57861">
        <w:rPr>
          <w:rFonts w:asciiTheme="minorHAnsi" w:hAnsiTheme="minorHAnsi" w:cstheme="minorHAnsi"/>
          <w:sz w:val="24"/>
          <w:szCs w:val="24"/>
        </w:rPr>
        <w:t>NONA</w:t>
      </w:r>
      <w:r w:rsidRPr="00C57861">
        <w:rPr>
          <w:rFonts w:asciiTheme="minorHAnsi" w:hAnsiTheme="minorHAnsi" w:cstheme="minorHAnsi"/>
          <w:sz w:val="24"/>
          <w:szCs w:val="24"/>
        </w:rPr>
        <w:t xml:space="preserve"> - ASSEMBLEIA GERAL DE DEBENTURISTAS</w:t>
      </w:r>
      <w:bookmarkEnd w:id="298"/>
    </w:p>
    <w:p w14:paraId="027CD6AB" w14:textId="77777777" w:rsidR="00322A5B" w:rsidRPr="00C57861" w:rsidRDefault="00322A5B" w:rsidP="00462CFD">
      <w:pPr>
        <w:pStyle w:val="Level1"/>
        <w:numPr>
          <w:ilvl w:val="0"/>
          <w:numId w:val="0"/>
        </w:numPr>
        <w:spacing w:before="0" w:after="0" w:line="288" w:lineRule="auto"/>
        <w:rPr>
          <w:rFonts w:asciiTheme="minorHAnsi" w:hAnsiTheme="minorHAnsi" w:cstheme="minorHAnsi"/>
          <w:sz w:val="24"/>
          <w:szCs w:val="24"/>
        </w:rPr>
      </w:pPr>
    </w:p>
    <w:p w14:paraId="0A43FE1E" w14:textId="77777777"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bookmarkStart w:id="299" w:name="_DV_M341"/>
      <w:bookmarkStart w:id="300" w:name="_DV_M353"/>
      <w:bookmarkStart w:id="301" w:name="_DV_M354"/>
      <w:bookmarkEnd w:id="299"/>
      <w:bookmarkEnd w:id="300"/>
      <w:bookmarkEnd w:id="301"/>
      <w:r w:rsidRPr="00C57861">
        <w:rPr>
          <w:rFonts w:asciiTheme="minorHAnsi" w:hAnsiTheme="minorHAnsi" w:cstheme="minorHAnsi"/>
          <w:sz w:val="24"/>
          <w:szCs w:val="24"/>
          <w:lang w:val="pt-BR"/>
        </w:rPr>
        <w:t>Os Debenturistas poderão, a qualquer tempo, reunir-se em assembleia geral, de acordo com o disposto no artigo 71 da Lei das Sociedades por Ações, a fim de deliberarem sobre matéria de interesse da comunhão dos Debenturistas (“</w:t>
      </w:r>
      <w:r w:rsidRPr="00C57861">
        <w:rPr>
          <w:rFonts w:asciiTheme="minorHAnsi" w:hAnsiTheme="minorHAnsi" w:cstheme="minorHAnsi"/>
          <w:bCs/>
          <w:sz w:val="24"/>
          <w:szCs w:val="24"/>
          <w:u w:val="single"/>
          <w:lang w:val="pt-BR"/>
        </w:rPr>
        <w:t>Assembleia Geral de Debenturistas</w:t>
      </w:r>
      <w:r w:rsidRPr="00C57861">
        <w:rPr>
          <w:rFonts w:asciiTheme="minorHAnsi" w:hAnsiTheme="minorHAnsi" w:cstheme="minorHAnsi"/>
          <w:sz w:val="24"/>
          <w:szCs w:val="24"/>
          <w:lang w:val="pt-BR"/>
        </w:rPr>
        <w:t>”).</w:t>
      </w:r>
    </w:p>
    <w:p w14:paraId="6D788DE1"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44E7DE6D" w14:textId="7E84CB1F"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Assembleia Geral de Debenturistas poderá ser convocada pelo Agente Fiduciário, pela Emissora</w:t>
      </w:r>
      <w:r w:rsidR="00245195"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pelos Debenturistas que representem, no mínimo, 10% (dez por cento) das Debêntures em Circulação</w:t>
      </w:r>
      <w:r w:rsidR="00245195"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ou pela CVM.</w:t>
      </w:r>
    </w:p>
    <w:p w14:paraId="0E4CC34F"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31ED5AA8" w14:textId="77777777"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bookmarkStart w:id="302" w:name="_Ref187755774"/>
      <w:r w:rsidRPr="00C57861">
        <w:rPr>
          <w:rFonts w:asciiTheme="minorHAnsi" w:hAnsiTheme="minorHAnsi" w:cstheme="minorHAnsi"/>
          <w:sz w:val="24"/>
          <w:szCs w:val="24"/>
          <w:lang w:val="pt-BR"/>
        </w:rPr>
        <w:t xml:space="preserve">A convocação das Assembleias Gerais de Debenturistas dar-se-á mediante anúncio publicado pelo menos 3 (três) vezes nos termos da Cláusula </w:t>
      </w:r>
      <w:r w:rsidR="00DE0BC6" w:rsidRPr="00C57861">
        <w:rPr>
          <w:rFonts w:asciiTheme="minorHAnsi" w:hAnsiTheme="minorHAnsi" w:cstheme="minorHAnsi"/>
          <w:sz w:val="24"/>
          <w:szCs w:val="24"/>
          <w:lang w:val="pt-BR"/>
        </w:rPr>
        <w:t>4.21</w:t>
      </w:r>
      <w:r w:rsidRPr="00C57861">
        <w:rPr>
          <w:rFonts w:asciiTheme="minorHAnsi" w:hAnsiTheme="minorHAnsi" w:cstheme="minorHAnsi"/>
          <w:sz w:val="24"/>
          <w:szCs w:val="24"/>
          <w:lang w:val="pt-BR"/>
        </w:rPr>
        <w:t xml:space="preserve"> acima,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302"/>
    </w:p>
    <w:p w14:paraId="79BBB845"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319915B8" w14:textId="77777777"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Aplicar-se-á à Assembleia Geral de Debenturistas, no que couber, o disposto na Lei das Sociedades por Ações, a respeito das assembleias gerais de acionistas. </w:t>
      </w:r>
    </w:p>
    <w:p w14:paraId="58E307FD"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18B64E14" w14:textId="77777777"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presidência da Assembleia Geral de Debenturistas caberá ao Debenturista eleito pelos Debenturistas presentes ou àquele que for designado pela CVM.</w:t>
      </w:r>
    </w:p>
    <w:p w14:paraId="24DE0E96"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75E2689B" w14:textId="68720DE8"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Assembleia Geral de Debenturistas deverá ser realizada no prazo de </w:t>
      </w:r>
      <w:r w:rsidR="00B25408">
        <w:rPr>
          <w:rFonts w:asciiTheme="minorHAnsi" w:hAnsiTheme="minorHAnsi" w:cstheme="minorHAnsi"/>
          <w:sz w:val="24"/>
          <w:szCs w:val="24"/>
          <w:lang w:val="pt-BR"/>
        </w:rPr>
        <w:t>21</w:t>
      </w:r>
      <w:r w:rsidR="00B25408"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w:t>
      </w:r>
      <w:r w:rsidR="00B25408">
        <w:rPr>
          <w:rFonts w:asciiTheme="minorHAnsi" w:hAnsiTheme="minorHAnsi" w:cstheme="minorHAnsi"/>
          <w:sz w:val="24"/>
          <w:szCs w:val="24"/>
          <w:lang w:val="pt-BR"/>
        </w:rPr>
        <w:t>vinte e um</w:t>
      </w:r>
      <w:r w:rsidRPr="00C57861">
        <w:rPr>
          <w:rFonts w:asciiTheme="minorHAnsi" w:hAnsiTheme="minorHAnsi" w:cstheme="minorHAnsi"/>
          <w:sz w:val="24"/>
          <w:szCs w:val="24"/>
          <w:lang w:val="pt-BR"/>
        </w:rPr>
        <w:t>) dias, contados da primeira publicação do edital de convocação ou, caso não se verifique quórum para realização da Assembleia Geral de Debenturistas em primeira convocação, no prazo de 8 (oito) dias, contados da primeira publicação do edital de segunda convocação.</w:t>
      </w:r>
    </w:p>
    <w:p w14:paraId="09D3F387" w14:textId="77777777" w:rsidR="00322A5B" w:rsidRPr="00C57861" w:rsidRDefault="00322A5B" w:rsidP="00462CFD">
      <w:pPr>
        <w:pStyle w:val="PargrafodaLista"/>
        <w:spacing w:line="288" w:lineRule="auto"/>
        <w:rPr>
          <w:rFonts w:asciiTheme="minorHAnsi" w:hAnsiTheme="minorHAnsi" w:cstheme="minorHAnsi"/>
          <w:sz w:val="24"/>
          <w:szCs w:val="24"/>
        </w:rPr>
      </w:pPr>
    </w:p>
    <w:p w14:paraId="23324734" w14:textId="3050CF61"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bookmarkStart w:id="303" w:name="_Ref460753205"/>
      <w:r w:rsidRPr="00C57861">
        <w:rPr>
          <w:rFonts w:asciiTheme="minorHAnsi" w:hAnsiTheme="minorHAnsi" w:cstheme="minorHAnsi"/>
          <w:sz w:val="24"/>
          <w:szCs w:val="24"/>
          <w:lang w:val="pt-BR"/>
        </w:rPr>
        <w:t xml:space="preserve">Nos termos do artigo 71, parágrafo 3º, da Lei das Sociedades por Ações, </w:t>
      </w:r>
      <w:r w:rsidRPr="00B25408">
        <w:rPr>
          <w:rFonts w:asciiTheme="minorHAnsi" w:hAnsiTheme="minorHAnsi" w:cstheme="minorHAnsi"/>
          <w:sz w:val="24"/>
          <w:szCs w:val="24"/>
          <w:lang w:val="pt-BR"/>
        </w:rPr>
        <w:t>a Assembleia Geral de Debenturistas instalar-se-á, em primeira convocação, com a presença de Debenturistas que representem, no mínimo, 50% (cinquenta por cento) mais uma das Debêntures em Circulação e, em segunda convocação, com qualquer quórum</w:t>
      </w:r>
      <w:r w:rsidRPr="00C57861">
        <w:rPr>
          <w:rFonts w:asciiTheme="minorHAnsi" w:hAnsiTheme="minorHAnsi" w:cstheme="minorHAnsi"/>
          <w:sz w:val="24"/>
          <w:szCs w:val="24"/>
          <w:lang w:val="pt-BR"/>
        </w:rPr>
        <w:t>.</w:t>
      </w:r>
      <w:bookmarkEnd w:id="303"/>
    </w:p>
    <w:p w14:paraId="5AE26277" w14:textId="77777777" w:rsidR="00322A5B" w:rsidRPr="00C57861" w:rsidRDefault="00322A5B" w:rsidP="00462CFD">
      <w:pPr>
        <w:pStyle w:val="PargrafodaLista"/>
        <w:spacing w:line="288" w:lineRule="auto"/>
        <w:rPr>
          <w:rFonts w:asciiTheme="minorHAnsi" w:hAnsiTheme="minorHAnsi" w:cstheme="minorHAnsi"/>
          <w:sz w:val="24"/>
          <w:szCs w:val="24"/>
        </w:rPr>
      </w:pPr>
    </w:p>
    <w:p w14:paraId="39E8617F" w14:textId="77777777"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w:t>
      </w:r>
    </w:p>
    <w:p w14:paraId="22F11F0E"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17410E5E" w14:textId="77777777"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35D0DB0E" w14:textId="77777777" w:rsidR="00322A5B" w:rsidRPr="00C57861" w:rsidRDefault="00322A5B" w:rsidP="00462CFD">
      <w:pPr>
        <w:pStyle w:val="PargrafodaLista"/>
        <w:spacing w:line="288" w:lineRule="auto"/>
        <w:rPr>
          <w:rFonts w:asciiTheme="minorHAnsi" w:hAnsiTheme="minorHAnsi" w:cstheme="minorHAnsi"/>
          <w:sz w:val="24"/>
          <w:szCs w:val="24"/>
        </w:rPr>
      </w:pPr>
    </w:p>
    <w:p w14:paraId="287076B0" w14:textId="77777777"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As matérias não votadas até a suspensão dos trabalhos não serão consideradas deliberadas e não produzirão efeitos até a data da sua efetiva deliberação.</w:t>
      </w:r>
    </w:p>
    <w:p w14:paraId="7D86062A" w14:textId="77777777" w:rsidR="00322A5B" w:rsidRPr="00C57861" w:rsidRDefault="00322A5B" w:rsidP="00462CFD">
      <w:pPr>
        <w:pStyle w:val="PargrafodaLista"/>
        <w:spacing w:line="288" w:lineRule="auto"/>
        <w:rPr>
          <w:rFonts w:asciiTheme="minorHAnsi" w:hAnsiTheme="minorHAnsi" w:cstheme="minorHAnsi"/>
          <w:sz w:val="24"/>
          <w:szCs w:val="24"/>
        </w:rPr>
      </w:pPr>
    </w:p>
    <w:p w14:paraId="19A77D5C" w14:textId="77777777"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Cada Debênture conferirá ao seu titular o direito a um voto nas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titulares das Debêntures, independentemente de terem comparecido à Assembleia Geral de Debenturistas ou do voto proferido na respectiva Assembleia Geral de Debenturistas.</w:t>
      </w:r>
    </w:p>
    <w:p w14:paraId="4980EEE4"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72596AB4" w14:textId="77777777"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6B5F7F56" w14:textId="77777777" w:rsidR="00322A5B" w:rsidRPr="00C57861" w:rsidRDefault="00322A5B" w:rsidP="00462CFD">
      <w:pPr>
        <w:pStyle w:val="PargrafodaLista"/>
        <w:spacing w:line="288" w:lineRule="auto"/>
        <w:rPr>
          <w:rFonts w:asciiTheme="minorHAnsi" w:hAnsiTheme="minorHAnsi" w:cstheme="minorHAnsi"/>
          <w:sz w:val="24"/>
          <w:szCs w:val="24"/>
        </w:rPr>
      </w:pPr>
    </w:p>
    <w:p w14:paraId="49A50180" w14:textId="77777777"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 Agente Fiduciário deverá comparecer às Assembleias Gerais de Debenturistas para prestar aos Debenturistas as informações que lhe forem solicitadas.</w:t>
      </w:r>
    </w:p>
    <w:p w14:paraId="5A375DB2" w14:textId="77777777" w:rsidR="00322A5B" w:rsidRPr="00C57861" w:rsidRDefault="00322A5B" w:rsidP="00462CFD">
      <w:pPr>
        <w:pStyle w:val="PargrafodaLista"/>
        <w:spacing w:line="288" w:lineRule="auto"/>
        <w:rPr>
          <w:rFonts w:asciiTheme="minorHAnsi" w:hAnsiTheme="minorHAnsi" w:cstheme="minorHAnsi"/>
          <w:sz w:val="24"/>
          <w:szCs w:val="24"/>
        </w:rPr>
      </w:pPr>
    </w:p>
    <w:p w14:paraId="19125979" w14:textId="73ECCD08"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bookmarkStart w:id="304" w:name="_Ref392020859"/>
      <w:bookmarkStart w:id="305" w:name="_Ref427710498"/>
      <w:bookmarkStart w:id="306" w:name="_Ref63378357"/>
      <w:bookmarkStart w:id="307" w:name="_Ref459667707"/>
      <w:r w:rsidRPr="00C57861">
        <w:rPr>
          <w:rFonts w:asciiTheme="minorHAnsi" w:hAnsiTheme="minorHAnsi" w:cstheme="minorHAnsi"/>
          <w:sz w:val="24"/>
          <w:szCs w:val="24"/>
          <w:lang w:val="pt-BR"/>
        </w:rPr>
        <w:lastRenderedPageBreak/>
        <w:t xml:space="preserve">Exceto pelo disposto na Cláusula </w:t>
      </w:r>
      <w:r w:rsidR="00DE0BC6" w:rsidRPr="00C57861">
        <w:rPr>
          <w:rFonts w:asciiTheme="minorHAnsi" w:hAnsiTheme="minorHAnsi" w:cstheme="minorHAnsi"/>
          <w:sz w:val="24"/>
          <w:szCs w:val="24"/>
          <w:lang w:val="pt-BR"/>
        </w:rPr>
        <w:t>9.11</w:t>
      </w:r>
      <w:r w:rsidRPr="00C57861">
        <w:rPr>
          <w:rFonts w:asciiTheme="minorHAnsi" w:hAnsiTheme="minorHAnsi" w:cstheme="minorHAnsi"/>
          <w:sz w:val="24"/>
          <w:szCs w:val="24"/>
          <w:lang w:val="pt-BR"/>
        </w:rPr>
        <w:t xml:space="preserve"> abaixo, </w:t>
      </w:r>
      <w:r w:rsidRPr="00A84059">
        <w:rPr>
          <w:rFonts w:asciiTheme="minorHAnsi" w:hAnsiTheme="minorHAnsi"/>
          <w:sz w:val="24"/>
          <w:lang w:val="pt-BR"/>
        </w:rPr>
        <w:t>todas as deliberações a serem tomadas em Assembleia Geral de Debenturistas em primeira convocação dependerão de aprovação de Debenturistas representando, no mínimo</w:t>
      </w:r>
      <w:r w:rsidR="00A00B8E" w:rsidRPr="00A84059">
        <w:rPr>
          <w:rFonts w:asciiTheme="minorHAnsi" w:hAnsiTheme="minorHAnsi"/>
          <w:sz w:val="24"/>
          <w:lang w:val="pt-BR"/>
        </w:rPr>
        <w:t>, 50% (cinquenta por cento) mais uma</w:t>
      </w:r>
      <w:r w:rsidR="00723157" w:rsidRPr="00A84059">
        <w:rPr>
          <w:rFonts w:asciiTheme="minorHAnsi" w:hAnsiTheme="minorHAnsi"/>
          <w:sz w:val="24"/>
          <w:lang w:val="pt-BR"/>
        </w:rPr>
        <w:t>)</w:t>
      </w:r>
      <w:r w:rsidR="00A00B8E" w:rsidRPr="00A84059">
        <w:rPr>
          <w:rFonts w:asciiTheme="minorHAnsi" w:hAnsiTheme="minorHAnsi"/>
          <w:sz w:val="24"/>
          <w:lang w:val="pt-BR"/>
        </w:rPr>
        <w:t xml:space="preserve"> das Debêntures em Circulação e</w:t>
      </w:r>
      <w:r w:rsidR="00D03F03" w:rsidRPr="00A84059">
        <w:rPr>
          <w:rFonts w:asciiTheme="minorHAnsi" w:hAnsiTheme="minorHAnsi"/>
          <w:sz w:val="24"/>
          <w:lang w:val="pt-BR"/>
        </w:rPr>
        <w:t xml:space="preserve">, </w:t>
      </w:r>
      <w:r w:rsidR="00A00B8E" w:rsidRPr="00A84059">
        <w:rPr>
          <w:rFonts w:asciiTheme="minorHAnsi" w:hAnsiTheme="minorHAnsi"/>
          <w:sz w:val="24"/>
          <w:lang w:val="pt-BR"/>
        </w:rPr>
        <w:t>em segunda convocação, com a presença de Debenturistas que representem, no mínimo, 50% (cinquenta por cento) mais uma das Debêntures presentes, desde que represente, no mínimo, 30% (trinta por cento)</w:t>
      </w:r>
      <w:r w:rsidRPr="00A84059">
        <w:rPr>
          <w:rFonts w:asciiTheme="minorHAnsi" w:hAnsiTheme="minorHAnsi"/>
          <w:sz w:val="24"/>
          <w:lang w:val="pt-BR"/>
        </w:rPr>
        <w:t xml:space="preserve"> das Debêntures em Circulação</w:t>
      </w:r>
      <w:bookmarkEnd w:id="304"/>
      <w:bookmarkEnd w:id="305"/>
      <w:r w:rsidR="00DE2E11" w:rsidRPr="00A84059">
        <w:rPr>
          <w:rFonts w:asciiTheme="minorHAnsi" w:hAnsiTheme="minorHAnsi"/>
          <w:sz w:val="24"/>
          <w:lang w:val="pt-BR"/>
        </w:rPr>
        <w:t>, ressalvadas as hipóteses de alteração de condições da Emissão, as quais deverão respeitar o quórum previsto no art. 71</w:t>
      </w:r>
      <w:r w:rsidR="007F6250" w:rsidRPr="00A84059">
        <w:rPr>
          <w:rFonts w:asciiTheme="minorHAnsi" w:hAnsiTheme="minorHAnsi"/>
          <w:sz w:val="24"/>
          <w:lang w:val="pt-BR"/>
        </w:rPr>
        <w:t>, parágrafo</w:t>
      </w:r>
      <w:r w:rsidR="00DE2E11" w:rsidRPr="00A84059">
        <w:rPr>
          <w:rFonts w:asciiTheme="minorHAnsi" w:hAnsiTheme="minorHAnsi"/>
          <w:sz w:val="24"/>
          <w:lang w:val="pt-BR"/>
        </w:rPr>
        <w:t xml:space="preserve"> 5º da Lei </w:t>
      </w:r>
      <w:r w:rsidR="007F6250" w:rsidRPr="00A84059">
        <w:rPr>
          <w:rFonts w:asciiTheme="minorHAnsi" w:hAnsiTheme="minorHAnsi"/>
          <w:sz w:val="24"/>
          <w:lang w:val="pt-BR"/>
        </w:rPr>
        <w:t xml:space="preserve">das Sociedades por Ações, não obstante o disposto na Cláusula </w:t>
      </w:r>
      <w:r w:rsidR="007F6250" w:rsidRPr="00A84059">
        <w:rPr>
          <w:rFonts w:asciiTheme="minorHAnsi" w:hAnsiTheme="minorHAnsi"/>
          <w:sz w:val="24"/>
          <w:lang w:val="pt-BR"/>
        </w:rPr>
        <w:fldChar w:fldCharType="begin"/>
      </w:r>
      <w:r w:rsidR="007F6250" w:rsidRPr="00A84059">
        <w:rPr>
          <w:rFonts w:asciiTheme="minorHAnsi" w:hAnsiTheme="minorHAnsi"/>
          <w:sz w:val="24"/>
          <w:lang w:val="pt-BR"/>
        </w:rPr>
        <w:instrText xml:space="preserve"> REF _Ref392020841 \r \h </w:instrText>
      </w:r>
      <w:r w:rsidR="00DD68EE" w:rsidRPr="00A84059">
        <w:rPr>
          <w:rFonts w:asciiTheme="minorHAnsi" w:hAnsiTheme="minorHAnsi"/>
          <w:sz w:val="24"/>
          <w:lang w:val="pt-BR"/>
        </w:rPr>
        <w:instrText xml:space="preserve"> \* MERGEFORMAT </w:instrText>
      </w:r>
      <w:r w:rsidR="007F6250" w:rsidRPr="00A84059">
        <w:rPr>
          <w:rFonts w:asciiTheme="minorHAnsi" w:hAnsiTheme="minorHAnsi"/>
          <w:sz w:val="24"/>
          <w:lang w:val="pt-BR"/>
        </w:rPr>
      </w:r>
      <w:r w:rsidR="007F6250" w:rsidRPr="00A84059">
        <w:rPr>
          <w:rFonts w:asciiTheme="minorHAnsi" w:hAnsiTheme="minorHAnsi"/>
          <w:sz w:val="24"/>
          <w:lang w:val="pt-BR"/>
        </w:rPr>
        <w:fldChar w:fldCharType="separate"/>
      </w:r>
      <w:r w:rsidR="00F82579" w:rsidRPr="00A84059">
        <w:rPr>
          <w:rFonts w:asciiTheme="minorHAnsi" w:hAnsiTheme="minorHAnsi"/>
          <w:sz w:val="24"/>
          <w:lang w:val="pt-BR"/>
        </w:rPr>
        <w:t>9.11</w:t>
      </w:r>
      <w:r w:rsidR="007F6250" w:rsidRPr="00A84059">
        <w:rPr>
          <w:rFonts w:asciiTheme="minorHAnsi" w:hAnsiTheme="minorHAnsi"/>
          <w:sz w:val="24"/>
          <w:lang w:val="pt-BR"/>
        </w:rPr>
        <w:fldChar w:fldCharType="end"/>
      </w:r>
      <w:r w:rsidR="007F6250" w:rsidRPr="00A84059">
        <w:rPr>
          <w:rFonts w:asciiTheme="minorHAnsi" w:hAnsiTheme="minorHAnsi"/>
          <w:sz w:val="24"/>
          <w:lang w:val="pt-BR"/>
        </w:rPr>
        <w:t xml:space="preserve"> abaixo</w:t>
      </w:r>
      <w:r w:rsidR="00DE2E11" w:rsidRPr="00C57861">
        <w:rPr>
          <w:rFonts w:asciiTheme="minorHAnsi" w:hAnsiTheme="minorHAnsi" w:cstheme="minorHAnsi"/>
          <w:sz w:val="24"/>
          <w:szCs w:val="24"/>
          <w:lang w:val="pt-BR"/>
        </w:rPr>
        <w:t>.</w:t>
      </w:r>
      <w:bookmarkEnd w:id="306"/>
    </w:p>
    <w:bookmarkEnd w:id="307"/>
    <w:p w14:paraId="6FFF2855"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2ABB399E"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308" w:name="_Ref392020841"/>
      <w:r w:rsidRPr="00C57861">
        <w:rPr>
          <w:rFonts w:asciiTheme="minorHAnsi" w:hAnsiTheme="minorHAnsi" w:cstheme="minorHAnsi"/>
          <w:sz w:val="24"/>
          <w:szCs w:val="24"/>
          <w:lang w:val="pt-BR"/>
        </w:rPr>
        <w:t xml:space="preserve">Não estão incluídos no quórum a que se refere a Cláusula </w:t>
      </w:r>
      <w:r w:rsidR="00DE0BC6" w:rsidRPr="00C57861">
        <w:rPr>
          <w:rFonts w:asciiTheme="minorHAnsi" w:hAnsiTheme="minorHAnsi" w:cstheme="minorHAnsi"/>
          <w:sz w:val="24"/>
          <w:szCs w:val="24"/>
          <w:lang w:val="pt-BR"/>
        </w:rPr>
        <w:t>9.10</w:t>
      </w:r>
      <w:r w:rsidRPr="00C57861">
        <w:rPr>
          <w:rFonts w:asciiTheme="minorHAnsi" w:hAnsiTheme="minorHAnsi" w:cstheme="minorHAnsi"/>
          <w:sz w:val="24"/>
          <w:szCs w:val="24"/>
          <w:lang w:val="pt-BR"/>
        </w:rPr>
        <w:t xml:space="preserve"> acima:</w:t>
      </w:r>
      <w:bookmarkEnd w:id="308"/>
    </w:p>
    <w:p w14:paraId="6B9E3C3C"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3079C1D5"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os quóruns expressamente previstos em outros itens e/ou Cláusulas desta Escritura de Emissão; </w:t>
      </w:r>
    </w:p>
    <w:p w14:paraId="4A0DE1EB"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11A0D089" w14:textId="030EDE59" w:rsidR="00322A5B" w:rsidRPr="00A84059"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A84059">
        <w:rPr>
          <w:rFonts w:asciiTheme="minorHAnsi" w:hAnsiTheme="minorHAnsi"/>
          <w:sz w:val="24"/>
          <w:lang w:val="pt-BR"/>
        </w:rPr>
        <w:t xml:space="preserve">as alterações relativas às seguintes características das Debêntures, conforme venham a ser propostas pela Emissora: (a) a Remuneração, (b) a Data de Pagamento da Remuneração, (c) o prazo de vencimento das Debêntures, (d) os valores e datas de amortização do principal das Debêntures; (e) dos Eventos de Vencimento Antecipado; (f) dos quóruns de deliberação previstos nesta </w:t>
      </w:r>
      <w:r w:rsidR="00E763EA" w:rsidRPr="00A84059">
        <w:rPr>
          <w:rFonts w:asciiTheme="minorHAnsi" w:hAnsiTheme="minorHAnsi"/>
          <w:sz w:val="24"/>
          <w:lang w:val="pt-BR"/>
        </w:rPr>
        <w:t xml:space="preserve">Escritura de Emissão e nesta </w:t>
      </w:r>
      <w:r w:rsidRPr="00A84059">
        <w:rPr>
          <w:rFonts w:asciiTheme="minorHAnsi" w:hAnsiTheme="minorHAnsi"/>
          <w:sz w:val="24"/>
          <w:lang w:val="pt-BR"/>
        </w:rPr>
        <w:t xml:space="preserve">Cláusula </w:t>
      </w:r>
      <w:r w:rsidR="00DE0BC6" w:rsidRPr="00A84059">
        <w:rPr>
          <w:rFonts w:asciiTheme="minorHAnsi" w:hAnsiTheme="minorHAnsi"/>
          <w:sz w:val="24"/>
          <w:lang w:val="pt-BR"/>
        </w:rPr>
        <w:t>9</w:t>
      </w:r>
      <w:r w:rsidRPr="00A84059">
        <w:rPr>
          <w:rFonts w:asciiTheme="minorHAnsi" w:hAnsiTheme="minorHAnsi"/>
          <w:sz w:val="24"/>
          <w:lang w:val="pt-BR"/>
        </w:rPr>
        <w:t xml:space="preserve">; (g) </w:t>
      </w:r>
      <w:r w:rsidR="00245195" w:rsidRPr="00A84059">
        <w:rPr>
          <w:rFonts w:asciiTheme="minorHAnsi" w:hAnsiTheme="minorHAnsi"/>
          <w:sz w:val="24"/>
          <w:lang w:val="pt-BR"/>
        </w:rPr>
        <w:t xml:space="preserve">dos procedimentos de Aquisição Facultativa; (h) </w:t>
      </w:r>
      <w:r w:rsidR="00E763EA" w:rsidRPr="00A84059">
        <w:rPr>
          <w:rFonts w:asciiTheme="minorHAnsi" w:hAnsiTheme="minorHAnsi"/>
          <w:sz w:val="24"/>
          <w:lang w:val="pt-BR"/>
        </w:rPr>
        <w:t>das disposições desta cláusula; (</w:t>
      </w:r>
      <w:r w:rsidR="00773179" w:rsidRPr="00A84059">
        <w:rPr>
          <w:rFonts w:asciiTheme="minorHAnsi" w:hAnsiTheme="minorHAnsi" w:cstheme="minorHAnsi"/>
          <w:sz w:val="24"/>
          <w:szCs w:val="24"/>
          <w:lang w:val="pt-BR"/>
        </w:rPr>
        <w:t>i</w:t>
      </w:r>
      <w:r w:rsidR="00E763EA" w:rsidRPr="00A84059">
        <w:rPr>
          <w:rFonts w:asciiTheme="minorHAnsi" w:hAnsiTheme="minorHAnsi"/>
          <w:sz w:val="24"/>
          <w:lang w:val="pt-BR"/>
        </w:rPr>
        <w:t xml:space="preserve">) da criação de </w:t>
      </w:r>
      <w:r w:rsidR="00194368" w:rsidRPr="00A84059">
        <w:rPr>
          <w:rFonts w:asciiTheme="minorHAnsi" w:hAnsiTheme="minorHAnsi"/>
          <w:sz w:val="24"/>
          <w:lang w:val="pt-BR"/>
        </w:rPr>
        <w:t>e</w:t>
      </w:r>
      <w:r w:rsidR="00E763EA" w:rsidRPr="00A84059">
        <w:rPr>
          <w:rFonts w:asciiTheme="minorHAnsi" w:hAnsiTheme="minorHAnsi"/>
          <w:sz w:val="24"/>
          <w:lang w:val="pt-BR"/>
        </w:rPr>
        <w:t>vento de repactuação das Debêntures; e (</w:t>
      </w:r>
      <w:r w:rsidR="00773179" w:rsidRPr="00A84059">
        <w:rPr>
          <w:rFonts w:asciiTheme="minorHAnsi" w:hAnsiTheme="minorHAnsi" w:cstheme="minorHAnsi"/>
          <w:sz w:val="24"/>
          <w:szCs w:val="24"/>
          <w:lang w:val="pt-BR"/>
        </w:rPr>
        <w:t>j</w:t>
      </w:r>
      <w:r w:rsidR="00E763EA" w:rsidRPr="00A84059">
        <w:rPr>
          <w:rFonts w:asciiTheme="minorHAnsi" w:hAnsiTheme="minorHAnsi"/>
          <w:sz w:val="24"/>
          <w:lang w:val="pt-BR"/>
        </w:rPr>
        <w:t>) da espécie das Debêntures</w:t>
      </w:r>
      <w:r w:rsidRPr="00A84059">
        <w:rPr>
          <w:rFonts w:asciiTheme="minorHAnsi" w:hAnsiTheme="minorHAnsi"/>
          <w:sz w:val="24"/>
          <w:lang w:val="pt-BR"/>
        </w:rPr>
        <w:t xml:space="preserve">, dependerão da aprovação por Debenturistas que representem, no mínimo, </w:t>
      </w:r>
      <w:r w:rsidR="00723157" w:rsidRPr="00A84059">
        <w:rPr>
          <w:rFonts w:asciiTheme="minorHAnsi" w:hAnsiTheme="minorHAnsi"/>
          <w:sz w:val="24"/>
          <w:lang w:val="pt-BR"/>
        </w:rPr>
        <w:t>90</w:t>
      </w:r>
      <w:r w:rsidR="00D03F03" w:rsidRPr="00A84059">
        <w:rPr>
          <w:rFonts w:asciiTheme="minorHAnsi" w:hAnsiTheme="minorHAnsi"/>
          <w:sz w:val="24"/>
          <w:lang w:val="pt-BR"/>
        </w:rPr>
        <w:t>% (</w:t>
      </w:r>
      <w:r w:rsidR="00723157" w:rsidRPr="00A84059">
        <w:rPr>
          <w:rFonts w:asciiTheme="minorHAnsi" w:hAnsiTheme="minorHAnsi"/>
          <w:sz w:val="24"/>
          <w:lang w:val="pt-BR"/>
        </w:rPr>
        <w:t xml:space="preserve">noventa </w:t>
      </w:r>
      <w:r w:rsidRPr="00A84059">
        <w:rPr>
          <w:rFonts w:asciiTheme="minorHAnsi" w:hAnsiTheme="minorHAnsi"/>
          <w:sz w:val="24"/>
          <w:lang w:val="pt-BR"/>
        </w:rPr>
        <w:t>por cento) das Debêntures em Circulação, em primeira convocação</w:t>
      </w:r>
      <w:r w:rsidR="00A00B8E" w:rsidRPr="00A84059">
        <w:rPr>
          <w:rFonts w:asciiTheme="minorHAnsi" w:hAnsiTheme="minorHAnsi"/>
          <w:sz w:val="24"/>
          <w:lang w:val="pt-BR"/>
        </w:rPr>
        <w:t xml:space="preserve"> </w:t>
      </w:r>
      <w:r w:rsidR="008B44AA" w:rsidRPr="00A84059">
        <w:rPr>
          <w:rFonts w:asciiTheme="minorHAnsi" w:hAnsiTheme="minorHAnsi"/>
          <w:sz w:val="24"/>
          <w:lang w:val="pt-BR"/>
        </w:rPr>
        <w:t>ou</w:t>
      </w:r>
      <w:r w:rsidR="00184743" w:rsidRPr="00A84059">
        <w:rPr>
          <w:rFonts w:asciiTheme="minorHAnsi" w:hAnsiTheme="minorHAnsi"/>
          <w:sz w:val="24"/>
          <w:lang w:val="pt-BR"/>
        </w:rPr>
        <w:t xml:space="preserve"> </w:t>
      </w:r>
      <w:r w:rsidR="00A84059" w:rsidRPr="00A133EC">
        <w:rPr>
          <w:rFonts w:asciiTheme="minorHAnsi" w:hAnsiTheme="minorHAnsi"/>
          <w:sz w:val="24"/>
          <w:lang w:val="pt-BR"/>
        </w:rPr>
        <w:t xml:space="preserve">por Debenturistas que representem, no mínimo, </w:t>
      </w:r>
      <w:r w:rsidR="00184743" w:rsidRPr="00A84059">
        <w:rPr>
          <w:rFonts w:asciiTheme="minorHAnsi" w:hAnsiTheme="minorHAnsi"/>
          <w:sz w:val="24"/>
          <w:lang w:val="pt-BR"/>
        </w:rPr>
        <w:t>75% (setenta e cinco por cento) das Debêntures em Circulação,</w:t>
      </w:r>
      <w:r w:rsidR="008B44AA" w:rsidRPr="00A84059">
        <w:rPr>
          <w:rFonts w:asciiTheme="minorHAnsi" w:hAnsiTheme="minorHAnsi"/>
          <w:sz w:val="24"/>
          <w:lang w:val="pt-BR"/>
        </w:rPr>
        <w:t xml:space="preserve"> </w:t>
      </w:r>
      <w:r w:rsidR="00184743" w:rsidRPr="00A84059">
        <w:rPr>
          <w:rFonts w:asciiTheme="minorHAnsi" w:hAnsiTheme="minorHAnsi"/>
          <w:sz w:val="24"/>
          <w:lang w:val="pt-BR"/>
        </w:rPr>
        <w:t xml:space="preserve">em </w:t>
      </w:r>
      <w:r w:rsidR="00A00B8E" w:rsidRPr="00A84059">
        <w:rPr>
          <w:rFonts w:asciiTheme="minorHAnsi" w:hAnsiTheme="minorHAnsi"/>
          <w:sz w:val="24"/>
          <w:lang w:val="pt-BR"/>
        </w:rPr>
        <w:t>segunda convocação</w:t>
      </w:r>
      <w:r w:rsidRPr="00A84059">
        <w:rPr>
          <w:rFonts w:asciiTheme="minorHAnsi" w:hAnsiTheme="minorHAnsi" w:cstheme="minorHAnsi"/>
          <w:sz w:val="24"/>
          <w:szCs w:val="24"/>
          <w:lang w:val="pt-BR"/>
        </w:rPr>
        <w:t>; e</w:t>
      </w:r>
      <w:r w:rsidR="00725FAB" w:rsidRPr="00A84059">
        <w:rPr>
          <w:rFonts w:asciiTheme="minorHAnsi" w:hAnsiTheme="minorHAnsi" w:cstheme="minorHAnsi"/>
          <w:sz w:val="24"/>
          <w:szCs w:val="24"/>
          <w:lang w:val="pt-BR"/>
        </w:rPr>
        <w:t xml:space="preserve"> </w:t>
      </w:r>
    </w:p>
    <w:p w14:paraId="616CDB47" w14:textId="77777777" w:rsidR="00322A5B" w:rsidRPr="00C57861" w:rsidRDefault="00322A5B" w:rsidP="00462CFD">
      <w:pPr>
        <w:pStyle w:val="PargrafodaLista"/>
        <w:spacing w:line="288" w:lineRule="auto"/>
        <w:rPr>
          <w:rFonts w:asciiTheme="minorHAnsi" w:hAnsiTheme="minorHAnsi" w:cstheme="minorHAnsi"/>
          <w:sz w:val="24"/>
          <w:szCs w:val="24"/>
        </w:rPr>
      </w:pPr>
    </w:p>
    <w:p w14:paraId="282525E2" w14:textId="6AC48C9F" w:rsidR="00322A5B" w:rsidRPr="003E7C38" w:rsidRDefault="00322A5B" w:rsidP="00462CFD">
      <w:pPr>
        <w:pStyle w:val="Level4"/>
        <w:numPr>
          <w:ilvl w:val="3"/>
          <w:numId w:val="12"/>
        </w:numPr>
        <w:spacing w:after="0" w:line="288" w:lineRule="auto"/>
        <w:ind w:left="0" w:firstLine="0"/>
        <w:rPr>
          <w:rFonts w:asciiTheme="minorHAnsi" w:hAnsiTheme="minorHAnsi" w:cstheme="minorHAnsi"/>
          <w:b/>
          <w:bCs/>
          <w:sz w:val="24"/>
          <w:szCs w:val="24"/>
          <w:lang w:val="pt-BR"/>
        </w:rPr>
      </w:pPr>
      <w:bookmarkStart w:id="309" w:name="_Ref459799771"/>
      <w:r w:rsidRPr="00A84059">
        <w:rPr>
          <w:rFonts w:asciiTheme="minorHAnsi" w:hAnsiTheme="minorHAnsi"/>
          <w:sz w:val="24"/>
          <w:lang w:val="pt-BR"/>
        </w:rPr>
        <w:t>as deliberações tomadas em Assembleia Geral de Debenturistas com relação à renúncia prévia (</w:t>
      </w:r>
      <w:proofErr w:type="spellStart"/>
      <w:r w:rsidRPr="00A84059">
        <w:rPr>
          <w:rFonts w:asciiTheme="minorHAnsi" w:hAnsiTheme="minorHAnsi"/>
          <w:i/>
          <w:sz w:val="24"/>
          <w:lang w:val="pt-BR"/>
        </w:rPr>
        <w:t>waiver</w:t>
      </w:r>
      <w:proofErr w:type="spellEnd"/>
      <w:r w:rsidRPr="00A84059">
        <w:rPr>
          <w:rFonts w:asciiTheme="minorHAnsi" w:hAnsiTheme="minorHAnsi"/>
          <w:sz w:val="24"/>
          <w:lang w:val="pt-BR"/>
        </w:rPr>
        <w:t xml:space="preserve">) dependerão de aprovação de Debenturistas representando, no mínimo, </w:t>
      </w:r>
      <w:r w:rsidR="00723157" w:rsidRPr="00A84059">
        <w:rPr>
          <w:rFonts w:asciiTheme="minorHAnsi" w:hAnsiTheme="minorHAnsi"/>
          <w:sz w:val="24"/>
          <w:lang w:val="pt-BR"/>
        </w:rPr>
        <w:t>2/3</w:t>
      </w:r>
      <w:r w:rsidR="00A00B8E" w:rsidRPr="00A84059">
        <w:rPr>
          <w:rFonts w:asciiTheme="minorHAnsi" w:hAnsiTheme="minorHAnsi"/>
          <w:sz w:val="24"/>
          <w:lang w:val="pt-BR"/>
        </w:rPr>
        <w:t xml:space="preserve"> das Debêntures em Circulação </w:t>
      </w:r>
      <w:r w:rsidR="007F4649">
        <w:rPr>
          <w:rFonts w:asciiTheme="minorHAnsi" w:hAnsiTheme="minorHAnsi"/>
          <w:sz w:val="24"/>
          <w:lang w:val="pt-BR"/>
        </w:rPr>
        <w:t xml:space="preserve">em primeira convocação </w:t>
      </w:r>
      <w:r w:rsidR="00B47126" w:rsidRPr="00A84059">
        <w:rPr>
          <w:rFonts w:asciiTheme="minorHAnsi" w:hAnsiTheme="minorHAnsi"/>
          <w:sz w:val="24"/>
          <w:lang w:val="pt-BR"/>
        </w:rPr>
        <w:t xml:space="preserve">e, em segunda convocação, </w:t>
      </w:r>
      <w:r w:rsidR="00543603" w:rsidRPr="00A84059">
        <w:rPr>
          <w:rFonts w:asciiTheme="minorHAnsi" w:hAnsiTheme="minorHAnsi"/>
          <w:sz w:val="24"/>
          <w:lang w:val="pt-BR"/>
        </w:rPr>
        <w:t xml:space="preserve">por </w:t>
      </w:r>
      <w:r w:rsidR="00B47126" w:rsidRPr="00A84059">
        <w:rPr>
          <w:rFonts w:asciiTheme="minorHAnsi" w:hAnsiTheme="minorHAnsi"/>
          <w:sz w:val="24"/>
          <w:lang w:val="pt-BR"/>
        </w:rPr>
        <w:t>Debenturistas que representem, no mínimo, 50% (cinquenta por cento) mais uma das Debêntures presentes, desde que represente, no mínimo, 30% (trinta por cento</w:t>
      </w:r>
      <w:r w:rsidR="00B47126" w:rsidRPr="00A84059">
        <w:rPr>
          <w:rFonts w:asciiTheme="minorHAnsi" w:hAnsiTheme="minorHAnsi" w:cstheme="minorHAnsi"/>
          <w:sz w:val="24"/>
          <w:szCs w:val="24"/>
          <w:lang w:val="pt-BR"/>
        </w:rPr>
        <w:t>)</w:t>
      </w:r>
      <w:r w:rsidRPr="00543603">
        <w:rPr>
          <w:rFonts w:asciiTheme="minorHAnsi" w:hAnsiTheme="minorHAnsi" w:cstheme="minorHAnsi"/>
          <w:sz w:val="24"/>
          <w:szCs w:val="24"/>
          <w:lang w:val="pt-BR"/>
        </w:rPr>
        <w:t>.</w:t>
      </w:r>
      <w:r w:rsidR="00725FAB" w:rsidRPr="00543603">
        <w:rPr>
          <w:rFonts w:asciiTheme="minorHAnsi" w:hAnsiTheme="minorHAnsi" w:cstheme="minorHAnsi"/>
          <w:sz w:val="24"/>
          <w:szCs w:val="24"/>
          <w:lang w:val="pt-BR"/>
        </w:rPr>
        <w:t xml:space="preserve"> </w:t>
      </w:r>
    </w:p>
    <w:p w14:paraId="342B28F1" w14:textId="77777777" w:rsidR="00322A5B" w:rsidRPr="00C57861" w:rsidRDefault="00322A5B" w:rsidP="00462CFD">
      <w:pPr>
        <w:pStyle w:val="PargrafodaLista"/>
        <w:spacing w:line="288" w:lineRule="auto"/>
        <w:rPr>
          <w:rFonts w:asciiTheme="minorHAnsi" w:hAnsiTheme="minorHAnsi" w:cstheme="minorHAnsi"/>
          <w:sz w:val="24"/>
          <w:szCs w:val="24"/>
        </w:rPr>
      </w:pPr>
    </w:p>
    <w:bookmarkEnd w:id="309"/>
    <w:p w14:paraId="76CE7738" w14:textId="020FBDF3"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Para efeito de verificação dos quóruns previstos nesta Escritura de Emissão, define-se como “</w:t>
      </w:r>
      <w:r w:rsidRPr="00C57861">
        <w:rPr>
          <w:rFonts w:asciiTheme="minorHAnsi" w:hAnsiTheme="minorHAnsi" w:cstheme="minorHAnsi"/>
          <w:bCs/>
          <w:sz w:val="24"/>
          <w:szCs w:val="24"/>
          <w:u w:val="single"/>
          <w:lang w:val="pt-BR"/>
        </w:rPr>
        <w:t>Debêntures em Circulação</w:t>
      </w:r>
      <w:r w:rsidRPr="00C57861">
        <w:rPr>
          <w:rFonts w:asciiTheme="minorHAnsi" w:hAnsiTheme="minorHAnsi" w:cstheme="minorHAnsi"/>
          <w:sz w:val="24"/>
          <w:szCs w:val="24"/>
          <w:lang w:val="pt-BR"/>
        </w:rPr>
        <w:t xml:space="preserve">”, todas as Debêntures subscritas, </w:t>
      </w:r>
      <w:r w:rsidRPr="00C57861">
        <w:rPr>
          <w:rFonts w:asciiTheme="minorHAnsi" w:hAnsiTheme="minorHAnsi" w:cstheme="minorHAnsi"/>
          <w:sz w:val="24"/>
          <w:szCs w:val="24"/>
          <w:lang w:val="pt-BR"/>
        </w:rPr>
        <w:lastRenderedPageBreak/>
        <w:t>integralizadas e não resgatadas, excluídas (i) aquelas mantidas em tesouraria pela Emissora;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as de titularidade de (a) sociedades do mesmo grupo econômico da Emissora, (b) acionistas controladores da Emissora, (c) administradores da Emissora, incluindo diretores e conselheiros de administração, (d) conselheiros fiscais, se for o caso; e (</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a qualquer diretor, conselheiro, cônjuge, companheiro ou parente até o 3º (terceiro) grau de qualquer das pessoas referidas nos itens anteriores.</w:t>
      </w:r>
    </w:p>
    <w:p w14:paraId="30F6B90B" w14:textId="77777777" w:rsidR="00245195" w:rsidRPr="00C57861" w:rsidRDefault="00245195" w:rsidP="00EB326F">
      <w:pPr>
        <w:pStyle w:val="Level2"/>
        <w:widowControl w:val="0"/>
        <w:numPr>
          <w:ilvl w:val="0"/>
          <w:numId w:val="0"/>
        </w:numPr>
        <w:spacing w:after="0" w:line="288" w:lineRule="auto"/>
        <w:rPr>
          <w:rFonts w:asciiTheme="minorHAnsi" w:hAnsiTheme="minorHAnsi" w:cstheme="minorHAnsi"/>
          <w:sz w:val="24"/>
          <w:szCs w:val="24"/>
          <w:lang w:val="pt-BR"/>
        </w:rPr>
      </w:pPr>
    </w:p>
    <w:p w14:paraId="1F5417B4" w14:textId="68D13D5F" w:rsidR="00245195" w:rsidRPr="00C57861" w:rsidRDefault="00245195"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bCs/>
          <w:sz w:val="24"/>
          <w:szCs w:val="24"/>
          <w:lang w:val="pt-BR"/>
        </w:rPr>
        <w:t xml:space="preserve">Sem prejuízo das demais disposições desta Escritura de Emissão, as Assembleias Gerais de Debenturistas poderão ser realizadas de forma exclusivamente ou </w:t>
      </w:r>
      <w:r w:rsidRPr="00C57861">
        <w:rPr>
          <w:rFonts w:asciiTheme="minorHAnsi" w:hAnsiTheme="minorHAnsi" w:cstheme="minorHAnsi"/>
          <w:sz w:val="24"/>
          <w:szCs w:val="24"/>
          <w:lang w:val="pt-BR"/>
        </w:rPr>
        <w:t>parcialmente</w:t>
      </w:r>
      <w:r w:rsidRPr="00C57861">
        <w:rPr>
          <w:rFonts w:asciiTheme="minorHAnsi" w:hAnsiTheme="minorHAnsi" w:cstheme="minorHAnsi"/>
          <w:bCs/>
          <w:sz w:val="24"/>
          <w:szCs w:val="24"/>
          <w:lang w:val="pt-BR"/>
        </w:rPr>
        <w:t xml:space="preserve"> digital, observadas as disposições da Instrução CVM nº 625, de 14 de maio de 2020.</w:t>
      </w:r>
    </w:p>
    <w:p w14:paraId="69C09F18"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1DA45062" w14:textId="1D2E9665" w:rsidR="00322A5B" w:rsidRPr="00C57861" w:rsidRDefault="00322A5B" w:rsidP="00462CFD">
      <w:pPr>
        <w:pStyle w:val="Level1"/>
        <w:numPr>
          <w:ilvl w:val="0"/>
          <w:numId w:val="12"/>
        </w:numPr>
        <w:spacing w:before="0" w:after="0" w:line="288" w:lineRule="auto"/>
        <w:ind w:left="0" w:firstLine="0"/>
        <w:jc w:val="center"/>
        <w:rPr>
          <w:rFonts w:asciiTheme="minorHAnsi" w:hAnsiTheme="minorHAnsi" w:cstheme="minorHAnsi"/>
          <w:sz w:val="24"/>
          <w:szCs w:val="24"/>
        </w:rPr>
      </w:pPr>
      <w:r w:rsidRPr="00C57861">
        <w:rPr>
          <w:rFonts w:asciiTheme="minorHAnsi" w:hAnsiTheme="minorHAnsi" w:cstheme="minorHAnsi"/>
          <w:sz w:val="24"/>
          <w:szCs w:val="24"/>
        </w:rPr>
        <w:t xml:space="preserve">CLÁUSULA </w:t>
      </w:r>
      <w:r w:rsidR="00DB56D5" w:rsidRPr="00C57861">
        <w:rPr>
          <w:rFonts w:asciiTheme="minorHAnsi" w:hAnsiTheme="minorHAnsi" w:cstheme="minorHAnsi"/>
          <w:sz w:val="24"/>
          <w:szCs w:val="24"/>
        </w:rPr>
        <w:t>DÉCIMA</w:t>
      </w:r>
      <w:r w:rsidRPr="00C57861">
        <w:rPr>
          <w:rFonts w:asciiTheme="minorHAnsi" w:hAnsiTheme="minorHAnsi" w:cstheme="minorHAnsi"/>
          <w:sz w:val="24"/>
          <w:szCs w:val="24"/>
        </w:rPr>
        <w:t xml:space="preserve"> - DECLARAÇÕES E GARANTIAS DA EMISSORA</w:t>
      </w:r>
    </w:p>
    <w:p w14:paraId="43AC9253" w14:textId="77777777" w:rsidR="00322A5B" w:rsidRPr="00C57861" w:rsidRDefault="00322A5B" w:rsidP="00462CFD">
      <w:pPr>
        <w:pStyle w:val="Level1"/>
        <w:numPr>
          <w:ilvl w:val="0"/>
          <w:numId w:val="0"/>
        </w:numPr>
        <w:spacing w:before="0" w:after="0" w:line="288" w:lineRule="auto"/>
        <w:rPr>
          <w:rFonts w:asciiTheme="minorHAnsi" w:hAnsiTheme="minorHAnsi" w:cstheme="minorHAnsi"/>
          <w:sz w:val="24"/>
          <w:szCs w:val="24"/>
        </w:rPr>
      </w:pPr>
    </w:p>
    <w:p w14:paraId="4E764202" w14:textId="7F0E05E6" w:rsidR="00322A5B"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bookmarkStart w:id="310" w:name="_DV_M355"/>
      <w:bookmarkEnd w:id="310"/>
      <w:r w:rsidRPr="00C57861">
        <w:rPr>
          <w:rFonts w:asciiTheme="minorHAnsi" w:hAnsiTheme="minorHAnsi" w:cstheme="minorHAnsi"/>
          <w:sz w:val="24"/>
          <w:szCs w:val="24"/>
          <w:lang w:val="pt-BR"/>
        </w:rPr>
        <w:t>Sem prejuízo das demais declarações prestadas nesta Escritura de Emissão, a Emissora declara</w:t>
      </w:r>
      <w:r w:rsidR="00C376D8"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e garante ao Agente Fiduciário, na data da assinatura desta Escritura </w:t>
      </w:r>
      <w:r w:rsidRPr="00C57861">
        <w:rPr>
          <w:rFonts w:asciiTheme="minorHAnsi" w:hAnsiTheme="minorHAnsi" w:cstheme="minorHAnsi"/>
          <w:kern w:val="16"/>
          <w:sz w:val="24"/>
          <w:szCs w:val="24"/>
          <w:lang w:val="pt-BR"/>
        </w:rPr>
        <w:t>de Emissão</w:t>
      </w:r>
      <w:r w:rsidRPr="00C57861">
        <w:rPr>
          <w:rFonts w:asciiTheme="minorHAnsi" w:hAnsiTheme="minorHAnsi" w:cstheme="minorHAnsi"/>
          <w:sz w:val="24"/>
          <w:szCs w:val="24"/>
          <w:lang w:val="pt-BR"/>
        </w:rPr>
        <w:t>, conforme aplicável, que:</w:t>
      </w:r>
    </w:p>
    <w:p w14:paraId="29CF27FC"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0B3DBF8C" w14:textId="2B7D29D2"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Emissora é sociedade devidamente organizada, constituída e existente sob a forma de sociedade por ações de acordo com as leis brasileiras</w:t>
      </w:r>
      <w:r w:rsidR="00D50023">
        <w:rPr>
          <w:rFonts w:asciiTheme="minorHAnsi" w:hAnsiTheme="minorHAnsi" w:cstheme="minorHAnsi"/>
          <w:sz w:val="24"/>
          <w:szCs w:val="24"/>
          <w:lang w:val="pt-BR"/>
        </w:rPr>
        <w:t xml:space="preserve">, </w:t>
      </w:r>
      <w:r w:rsidR="00D50023" w:rsidRPr="00D50023">
        <w:rPr>
          <w:rFonts w:asciiTheme="minorHAnsi" w:hAnsiTheme="minorHAnsi" w:cstheme="minorHAnsi"/>
          <w:sz w:val="24"/>
          <w:szCs w:val="24"/>
          <w:lang w:val="pt-BR"/>
        </w:rPr>
        <w:t>com registro de emissor de valores mobiliários perante a CVM</w:t>
      </w:r>
      <w:r w:rsidR="00D50023">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e está devidamente autorizada a conduzir os seus negócios, com plenos poderes para deter, possuir e operar seus bens;</w:t>
      </w:r>
    </w:p>
    <w:p w14:paraId="5AEA1EE5"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3B8A77B0"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14:paraId="4A1E759A" w14:textId="77777777" w:rsidR="00322A5B" w:rsidRPr="00C57861" w:rsidRDefault="00322A5B" w:rsidP="00462CFD">
      <w:pPr>
        <w:pStyle w:val="PargrafodaLista"/>
        <w:spacing w:line="288" w:lineRule="auto"/>
        <w:rPr>
          <w:rFonts w:asciiTheme="minorHAnsi" w:hAnsiTheme="minorHAnsi" w:cstheme="minorHAnsi"/>
          <w:sz w:val="24"/>
          <w:szCs w:val="24"/>
        </w:rPr>
      </w:pPr>
    </w:p>
    <w:p w14:paraId="0D92668C" w14:textId="1F39A3D1"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celebração e o cumprimento de suas obrigações previstas nesta Escritura de Emissão não infringem ou contrariam (a) quaisquer contratos ou documentos nos quais a Emissora seja parte ou pelos quais quaisquer de seus bens e propriedades estejam vinculados, </w:t>
      </w:r>
      <w:r w:rsidR="00B41FC8" w:rsidRPr="00C57861">
        <w:rPr>
          <w:rFonts w:asciiTheme="minorHAnsi" w:hAnsiTheme="minorHAnsi" w:cstheme="minorHAnsi"/>
          <w:sz w:val="24"/>
          <w:szCs w:val="24"/>
          <w:lang w:val="pt-BR"/>
        </w:rPr>
        <w:t xml:space="preserve">conforme aplicável, </w:t>
      </w:r>
      <w:r w:rsidRPr="00C57861">
        <w:rPr>
          <w:rFonts w:asciiTheme="minorHAnsi" w:hAnsiTheme="minorHAnsi" w:cstheme="minorHAnsi"/>
          <w:sz w:val="24"/>
          <w:szCs w:val="24"/>
          <w:lang w:val="pt-BR"/>
        </w:rPr>
        <w:t xml:space="preserve">nem irá resultar em (1) vencimento antecipado de qualquer obrigação estabelecida em qualquer destes contratos ou instrumentos; (2) criação de qualquer ônus sobre qualquer ativo ou bem da Emissora, ou (3) rescisão de qualquer desses contratos ou instrumentos; (b) qualquer lei, decreto ou regulamento a que a Emissora ou quaisquer de seus bens e propriedades estejam sujeitos; (c) qualquer </w:t>
      </w:r>
      <w:r w:rsidRPr="00C57861">
        <w:rPr>
          <w:rFonts w:asciiTheme="minorHAnsi" w:hAnsiTheme="minorHAnsi" w:cstheme="minorHAnsi"/>
          <w:sz w:val="24"/>
          <w:szCs w:val="24"/>
          <w:lang w:val="pt-BR"/>
        </w:rPr>
        <w:lastRenderedPageBreak/>
        <w:t>ordem, decisão ou sentença administrativa, judicial ou arbitral que afete a Emissora ou quaisquer de seus bens e propriedades</w:t>
      </w:r>
      <w:r w:rsidR="005C6EF8" w:rsidRPr="00C57861">
        <w:rPr>
          <w:rFonts w:asciiTheme="minorHAnsi" w:hAnsiTheme="minorHAnsi" w:cstheme="minorHAnsi"/>
          <w:sz w:val="24"/>
          <w:szCs w:val="24"/>
          <w:lang w:val="pt-BR"/>
        </w:rPr>
        <w:t xml:space="preserve"> da qual a Emissora tenha cito formalmente notificad</w:t>
      </w:r>
      <w:r w:rsidR="001E61E2" w:rsidRPr="00C57861">
        <w:rPr>
          <w:rFonts w:asciiTheme="minorHAnsi" w:hAnsiTheme="minorHAnsi" w:cstheme="minorHAnsi"/>
          <w:sz w:val="24"/>
          <w:szCs w:val="24"/>
          <w:lang w:val="pt-BR"/>
        </w:rPr>
        <w:t>a</w:t>
      </w:r>
      <w:r w:rsidR="005C6EF8" w:rsidRPr="00C57861">
        <w:rPr>
          <w:rFonts w:asciiTheme="minorHAnsi" w:hAnsiTheme="minorHAnsi" w:cstheme="minorHAnsi"/>
          <w:sz w:val="24"/>
          <w:szCs w:val="24"/>
          <w:lang w:val="pt-BR"/>
        </w:rPr>
        <w:t xml:space="preserve"> ou (d) seu estatuto social</w:t>
      </w:r>
      <w:r w:rsidR="00994411" w:rsidRPr="00C57861">
        <w:rPr>
          <w:rFonts w:asciiTheme="minorHAnsi" w:hAnsiTheme="minorHAnsi" w:cstheme="minorHAnsi"/>
          <w:sz w:val="24"/>
          <w:szCs w:val="24"/>
          <w:lang w:val="pt-BR"/>
        </w:rPr>
        <w:t xml:space="preserve"> e seu acordo de acionistas</w:t>
      </w:r>
      <w:r w:rsidRPr="00C57861">
        <w:rPr>
          <w:rFonts w:asciiTheme="minorHAnsi" w:hAnsiTheme="minorHAnsi" w:cstheme="minorHAnsi"/>
          <w:sz w:val="24"/>
          <w:szCs w:val="24"/>
          <w:lang w:val="pt-BR"/>
        </w:rPr>
        <w:t xml:space="preserve">; </w:t>
      </w:r>
    </w:p>
    <w:p w14:paraId="4474B4EB" w14:textId="77777777" w:rsidR="00322A5B" w:rsidRPr="00C57861" w:rsidRDefault="00322A5B" w:rsidP="00462CFD">
      <w:pPr>
        <w:pStyle w:val="PargrafodaLista"/>
        <w:spacing w:line="288" w:lineRule="auto"/>
        <w:rPr>
          <w:rFonts w:asciiTheme="minorHAnsi" w:hAnsiTheme="minorHAnsi" w:cstheme="minorHAnsi"/>
          <w:sz w:val="24"/>
          <w:szCs w:val="24"/>
        </w:rPr>
      </w:pPr>
    </w:p>
    <w:p w14:paraId="4C4D6DB8" w14:textId="014E5B42"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está devidamente autorizad</w:t>
      </w:r>
      <w:r w:rsidR="00D23C48" w:rsidRPr="00C57861">
        <w:rPr>
          <w:rFonts w:asciiTheme="minorHAnsi" w:hAnsiTheme="minorHAnsi" w:cstheme="minorHAnsi"/>
          <w:sz w:val="24"/>
          <w:szCs w:val="24"/>
          <w:lang w:val="pt-BR"/>
        </w:rPr>
        <w:t>a</w:t>
      </w:r>
      <w:r w:rsidRPr="00C57861">
        <w:rPr>
          <w:rFonts w:asciiTheme="minorHAnsi" w:hAnsiTheme="minorHAnsi" w:cstheme="minorHAnsi"/>
          <w:sz w:val="24"/>
          <w:szCs w:val="24"/>
          <w:lang w:val="pt-BR"/>
        </w:rPr>
        <w:t xml:space="preserve"> e obteve todas as autorizações, inclusive, conforme aplicável, legais, societárias, regulatórias e de terceiros, incluindo, mas não se limitando, de credores, necessárias à celebração desta Escritura de Emissão</w:t>
      </w:r>
      <w:r w:rsidR="00C60395">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e dos demais documentos da Emissão e da Oferta e ao cumprimento de todas as obrigações aqui e ali previstas e à realização da Emissão e da Oferta;</w:t>
      </w:r>
      <w:r w:rsidR="007C31FB" w:rsidRPr="00C57861">
        <w:rPr>
          <w:rFonts w:asciiTheme="minorHAnsi" w:hAnsiTheme="minorHAnsi" w:cstheme="minorHAnsi"/>
          <w:sz w:val="24"/>
          <w:szCs w:val="24"/>
          <w:lang w:val="pt-BR"/>
        </w:rPr>
        <w:t xml:space="preserve"> </w:t>
      </w:r>
    </w:p>
    <w:p w14:paraId="5176F739" w14:textId="77777777" w:rsidR="00322A5B" w:rsidRPr="00C57861" w:rsidRDefault="00322A5B" w:rsidP="00462CFD">
      <w:pPr>
        <w:pStyle w:val="PargrafodaLista"/>
        <w:spacing w:line="288" w:lineRule="auto"/>
        <w:rPr>
          <w:rFonts w:asciiTheme="minorHAnsi" w:hAnsiTheme="minorHAnsi" w:cstheme="minorHAnsi"/>
          <w:sz w:val="24"/>
          <w:szCs w:val="24"/>
        </w:rPr>
      </w:pPr>
    </w:p>
    <w:p w14:paraId="5BF71534" w14:textId="02922840"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cumpre as leis, regulamentos, normas administrativas e determinações dos órgãos governamentais, autarquias ou tribunais aplicáveis à condução de seus negócios e regular execução das suas atividades</w:t>
      </w:r>
      <w:r w:rsidR="005C6EF8" w:rsidRPr="00C57861">
        <w:rPr>
          <w:rFonts w:asciiTheme="minorHAnsi" w:hAnsiTheme="minorHAnsi" w:cstheme="minorHAnsi"/>
          <w:sz w:val="24"/>
          <w:szCs w:val="24"/>
          <w:lang w:val="pt-BR"/>
        </w:rPr>
        <w:t>, exceto aquelas objeto de discussão nas esferas administrativa e/ou judicial</w:t>
      </w:r>
      <w:r w:rsidR="003B529C" w:rsidRPr="00C57861">
        <w:rPr>
          <w:rFonts w:asciiTheme="minorHAnsi" w:hAnsiTheme="minorHAnsi" w:cstheme="minorHAnsi"/>
          <w:sz w:val="24"/>
          <w:szCs w:val="24"/>
          <w:lang w:val="pt-BR"/>
        </w:rPr>
        <w:t xml:space="preserve">, desde que </w:t>
      </w:r>
      <w:r w:rsidR="003B529C" w:rsidRPr="00C57861">
        <w:rPr>
          <w:rFonts w:asciiTheme="minorHAnsi" w:hAnsiTheme="minorHAnsi" w:cstheme="minorHAnsi"/>
          <w:noProof/>
          <w:sz w:val="24"/>
          <w:szCs w:val="24"/>
          <w:lang w:val="pt-BR"/>
        </w:rPr>
        <w:t>tenham obtido decisão com efeito suspensivo</w:t>
      </w:r>
      <w:r w:rsidRPr="00C57861">
        <w:rPr>
          <w:rFonts w:asciiTheme="minorHAnsi" w:hAnsiTheme="minorHAnsi" w:cstheme="minorHAnsi"/>
          <w:sz w:val="24"/>
          <w:szCs w:val="24"/>
          <w:lang w:val="pt-BR"/>
        </w:rPr>
        <w:t xml:space="preserve">; </w:t>
      </w:r>
    </w:p>
    <w:p w14:paraId="30F56161"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50A598E2"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cumprirá todas as obrigações assumidas nos termos desta Escritura de Emissão, incluindo, mas não se limitando à obrigação de destinar os recursos obtidos com a Emissão aos fins previstos na Cláusula </w:t>
      </w:r>
      <w:r w:rsidR="001C5E33" w:rsidRPr="00C57861">
        <w:rPr>
          <w:rFonts w:asciiTheme="minorHAnsi" w:hAnsiTheme="minorHAnsi" w:cstheme="minorHAnsi"/>
          <w:sz w:val="24"/>
          <w:szCs w:val="24"/>
          <w:lang w:val="pt-BR"/>
        </w:rPr>
        <w:t>3</w:t>
      </w:r>
      <w:r w:rsidRPr="00C57861">
        <w:rPr>
          <w:rFonts w:asciiTheme="minorHAnsi" w:hAnsiTheme="minorHAnsi" w:cstheme="minorHAnsi"/>
          <w:sz w:val="24"/>
          <w:szCs w:val="24"/>
          <w:lang w:val="pt-BR"/>
        </w:rPr>
        <w:t xml:space="preserve"> desta Escritura de Emissão;</w:t>
      </w:r>
    </w:p>
    <w:p w14:paraId="7BE6FD59"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696785EA" w14:textId="35966458" w:rsidR="003B529C"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forma de cálculo da Remuneração foi acordada por livre vontade entre a Emissora</w:t>
      </w:r>
      <w:r w:rsidR="005C6EF8" w:rsidRPr="00C57861">
        <w:rPr>
          <w:rFonts w:asciiTheme="minorHAnsi" w:hAnsiTheme="minorHAnsi" w:cstheme="minorHAnsi"/>
          <w:sz w:val="24"/>
          <w:szCs w:val="24"/>
          <w:lang w:val="pt-BR"/>
        </w:rPr>
        <w:t xml:space="preserve"> e</w:t>
      </w:r>
      <w:r w:rsidRPr="00C57861">
        <w:rPr>
          <w:rFonts w:asciiTheme="minorHAnsi" w:hAnsiTheme="minorHAnsi" w:cstheme="minorHAnsi"/>
          <w:sz w:val="24"/>
          <w:szCs w:val="24"/>
          <w:lang w:val="pt-BR"/>
        </w:rPr>
        <w:t xml:space="preserve"> o Agente Fiduciário, em observância ao princípio da boa-fé;</w:t>
      </w:r>
    </w:p>
    <w:p w14:paraId="43895074" w14:textId="77777777" w:rsidR="003B529C" w:rsidRPr="00C57861" w:rsidRDefault="003B529C" w:rsidP="00462CFD">
      <w:pPr>
        <w:pStyle w:val="PargrafodaLista"/>
        <w:spacing w:line="288" w:lineRule="auto"/>
        <w:rPr>
          <w:rFonts w:asciiTheme="minorHAnsi" w:eastAsia="Arial" w:hAnsiTheme="minorHAnsi" w:cstheme="minorHAnsi"/>
          <w:sz w:val="24"/>
          <w:szCs w:val="24"/>
          <w:lang w:eastAsia="en-GB"/>
        </w:rPr>
      </w:pPr>
    </w:p>
    <w:p w14:paraId="03F1AD7C" w14:textId="65946526" w:rsidR="003B529C" w:rsidRPr="00C57861" w:rsidRDefault="003B529C"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não há qualquer ligação entre a Emissora e o Agente Fiduciário que impeça o Agente Fiduciário de exercer plenamente suas funções;</w:t>
      </w:r>
    </w:p>
    <w:p w14:paraId="32AC79CC" w14:textId="77777777" w:rsidR="00322A5B" w:rsidRPr="00C57861" w:rsidRDefault="00322A5B" w:rsidP="00462CFD">
      <w:pPr>
        <w:spacing w:line="288" w:lineRule="auto"/>
        <w:rPr>
          <w:rFonts w:asciiTheme="minorHAnsi" w:hAnsiTheme="minorHAnsi" w:cstheme="minorHAnsi"/>
          <w:sz w:val="24"/>
          <w:szCs w:val="24"/>
        </w:rPr>
      </w:pPr>
    </w:p>
    <w:p w14:paraId="1DC96752" w14:textId="5FF990AF"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todas as declarações e garantias relacionadas à Emissora que constam desta Escritura de Emissão, são, na data de assinatura desta Escritura de Emissão, verdadeiras, corretas, consistentes e suficientes;</w:t>
      </w:r>
    </w:p>
    <w:p w14:paraId="528D70F5" w14:textId="77777777" w:rsidR="00322A5B" w:rsidRPr="00C57861" w:rsidRDefault="00322A5B" w:rsidP="00462CFD">
      <w:pPr>
        <w:pStyle w:val="PargrafodaLista"/>
        <w:spacing w:line="288" w:lineRule="auto"/>
        <w:rPr>
          <w:rFonts w:asciiTheme="minorHAnsi" w:hAnsiTheme="minorHAnsi" w:cstheme="minorHAnsi"/>
          <w:sz w:val="24"/>
          <w:szCs w:val="24"/>
        </w:rPr>
      </w:pPr>
    </w:p>
    <w:p w14:paraId="17333B60" w14:textId="123CE990"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desta Escritura de Emissão</w:t>
      </w:r>
      <w:r w:rsidR="005C6EF8"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ou para a realização da Emissão</w:t>
      </w:r>
      <w:r w:rsidR="00190FA3" w:rsidRPr="00C57861">
        <w:rPr>
          <w:rFonts w:asciiTheme="minorHAnsi" w:hAnsiTheme="minorHAnsi" w:cstheme="minorHAnsi"/>
          <w:sz w:val="24"/>
          <w:szCs w:val="24"/>
          <w:lang w:val="pt-BR"/>
        </w:rPr>
        <w:t xml:space="preserve"> e</w:t>
      </w:r>
      <w:r w:rsidRPr="00C57861">
        <w:rPr>
          <w:rFonts w:asciiTheme="minorHAnsi" w:hAnsiTheme="minorHAnsi" w:cstheme="minorHAnsi"/>
          <w:sz w:val="24"/>
          <w:szCs w:val="24"/>
          <w:lang w:val="pt-BR"/>
        </w:rPr>
        <w:t xml:space="preserve"> da Oferta, exceto: (a) pelo arquivamento do Ato Societário na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xml:space="preserve"> e pela inscrição desta Escritura de Emissão e seus eventuais aditamentos na </w:t>
      </w:r>
      <w:r w:rsidR="00A66274" w:rsidRPr="00C57861">
        <w:rPr>
          <w:rFonts w:asciiTheme="minorHAnsi" w:hAnsiTheme="minorHAnsi" w:cstheme="minorHAnsi"/>
          <w:sz w:val="24"/>
          <w:szCs w:val="24"/>
          <w:lang w:val="pt-BR"/>
        </w:rPr>
        <w:t>JUCESC</w:t>
      </w:r>
      <w:r w:rsidRPr="00C57861">
        <w:rPr>
          <w:rFonts w:asciiTheme="minorHAnsi" w:hAnsiTheme="minorHAnsi" w:cstheme="minorHAnsi"/>
          <w:sz w:val="24"/>
          <w:szCs w:val="24"/>
          <w:lang w:val="pt-BR"/>
        </w:rPr>
        <w:t xml:space="preserve">; (b) pela publicação do </w:t>
      </w:r>
      <w:r w:rsidRPr="00C57861">
        <w:rPr>
          <w:rFonts w:asciiTheme="minorHAnsi" w:hAnsiTheme="minorHAnsi" w:cstheme="minorHAnsi"/>
          <w:sz w:val="24"/>
          <w:szCs w:val="24"/>
          <w:lang w:val="pt-BR"/>
        </w:rPr>
        <w:lastRenderedPageBreak/>
        <w:t xml:space="preserve">Ato Societário </w:t>
      </w:r>
      <w:r w:rsidR="006503E4">
        <w:rPr>
          <w:rFonts w:asciiTheme="minorHAnsi" w:hAnsiTheme="minorHAnsi" w:cstheme="minorHAnsi"/>
          <w:sz w:val="24"/>
          <w:szCs w:val="24"/>
          <w:lang w:val="pt-BR"/>
        </w:rPr>
        <w:t>no Jornal de Publicação</w:t>
      </w:r>
      <w:r w:rsidRPr="00C57861">
        <w:rPr>
          <w:rFonts w:asciiTheme="minorHAnsi" w:hAnsiTheme="minorHAnsi" w:cstheme="minorHAnsi"/>
          <w:sz w:val="24"/>
          <w:szCs w:val="24"/>
          <w:lang w:val="pt-BR"/>
        </w:rPr>
        <w:t xml:space="preserve">; </w:t>
      </w:r>
      <w:r w:rsidR="006503E4">
        <w:rPr>
          <w:rFonts w:asciiTheme="minorHAnsi" w:hAnsiTheme="minorHAnsi" w:cstheme="minorHAnsi"/>
          <w:sz w:val="24"/>
          <w:szCs w:val="24"/>
          <w:lang w:val="pt-BR"/>
        </w:rPr>
        <w:t xml:space="preserve">e </w:t>
      </w:r>
      <w:r w:rsidRPr="00C57861">
        <w:rPr>
          <w:rFonts w:asciiTheme="minorHAnsi" w:hAnsiTheme="minorHAnsi" w:cstheme="minorHAnsi"/>
          <w:sz w:val="24"/>
          <w:szCs w:val="24"/>
          <w:lang w:val="pt-BR"/>
        </w:rPr>
        <w:t>(c) pelo depósito e registro das Debêntures na B3;</w:t>
      </w:r>
    </w:p>
    <w:p w14:paraId="23799995" w14:textId="77777777" w:rsidR="00322A5B" w:rsidRPr="00C57861" w:rsidRDefault="00322A5B" w:rsidP="00462CFD">
      <w:pPr>
        <w:pStyle w:val="PargrafodaLista"/>
        <w:spacing w:line="288" w:lineRule="auto"/>
        <w:rPr>
          <w:rFonts w:asciiTheme="minorHAnsi" w:hAnsiTheme="minorHAnsi" w:cstheme="minorHAnsi"/>
          <w:sz w:val="24"/>
          <w:szCs w:val="24"/>
        </w:rPr>
      </w:pPr>
    </w:p>
    <w:p w14:paraId="0B05BC74" w14:textId="2D151DA9"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as demonstrações financeiras auditadas da Emissora referentes ao período findo em 31 de dezembro de 20</w:t>
      </w:r>
      <w:r w:rsidR="00425847" w:rsidRPr="00C57861">
        <w:rPr>
          <w:rFonts w:asciiTheme="minorHAnsi" w:hAnsiTheme="minorHAnsi" w:cstheme="minorHAnsi"/>
          <w:sz w:val="24"/>
          <w:szCs w:val="24"/>
          <w:lang w:val="pt-BR"/>
        </w:rPr>
        <w:t>2</w:t>
      </w:r>
      <w:r w:rsidR="007A3DD0">
        <w:rPr>
          <w:rFonts w:asciiTheme="minorHAnsi" w:hAnsiTheme="minorHAnsi" w:cstheme="minorHAnsi"/>
          <w:sz w:val="24"/>
          <w:szCs w:val="24"/>
          <w:lang w:val="pt-BR"/>
        </w:rPr>
        <w:t>1</w:t>
      </w:r>
      <w:r w:rsidRPr="00C57861">
        <w:rPr>
          <w:rFonts w:asciiTheme="minorHAnsi" w:hAnsiTheme="minorHAnsi" w:cstheme="minorHAnsi"/>
          <w:sz w:val="24"/>
          <w:szCs w:val="24"/>
          <w:lang w:val="pt-BR"/>
        </w:rPr>
        <w:t xml:space="preserve">, representam corretamente as posições patrimonial e financeiras da Emissora naquela data e para aqueles períodos e foram devidamente elaboradas em conformidade com as práticas contábeis adotadas no Brasil e refletem corretamente os seus ativos, passivos e contingências da Emissora e desde a data das informações financeiras mais recentes, não houve nenhum impacto adverso relevante na situação financeira e nos resultados operacionais em questão, não houve qualquer operação relevante fora do curso normal de seus negócios, e não houve qualquer aumento substancial do endividamento da Emissora; </w:t>
      </w:r>
    </w:p>
    <w:p w14:paraId="761B6104" w14:textId="77777777" w:rsidR="00322A5B" w:rsidRPr="00C57861" w:rsidRDefault="00322A5B" w:rsidP="00462CFD">
      <w:pPr>
        <w:pStyle w:val="PargrafodaLista"/>
        <w:spacing w:line="288" w:lineRule="auto"/>
        <w:rPr>
          <w:rFonts w:asciiTheme="minorHAnsi" w:hAnsiTheme="minorHAnsi" w:cstheme="minorHAnsi"/>
          <w:sz w:val="24"/>
          <w:szCs w:val="24"/>
        </w:rPr>
      </w:pPr>
    </w:p>
    <w:p w14:paraId="1365BD1C" w14:textId="5F9E15AF"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w:t>
      </w:r>
      <w:r w:rsidR="009F6A74" w:rsidRPr="00C57861">
        <w:rPr>
          <w:rFonts w:asciiTheme="minorHAnsi" w:hAnsiTheme="minorHAnsi" w:cstheme="minorHAnsi"/>
          <w:sz w:val="24"/>
          <w:szCs w:val="24"/>
          <w:lang w:val="pt-BR"/>
        </w:rPr>
        <w:t>i</w:t>
      </w:r>
      <w:r w:rsidRPr="00C57861">
        <w:rPr>
          <w:rFonts w:asciiTheme="minorHAnsi" w:hAnsiTheme="minorHAnsi" w:cstheme="minorHAnsi"/>
          <w:sz w:val="24"/>
          <w:szCs w:val="24"/>
          <w:lang w:val="pt-BR"/>
        </w:rPr>
        <w:t>) os documentos e as informações fornecidos por ocasião da Oferta incluindo, mas não se limitando, àquelas contidas nesta Escritura de Emissão são verdadeiras, consistentes, completas, corretas e suficientes, permitindo aos Investidores da Oferta uma tomada de decisão fundamentada a respeito da Oferta, e (</w:t>
      </w:r>
      <w:proofErr w:type="spellStart"/>
      <w:r w:rsidR="009F6A74"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não tem conhecimento de informações que não aquelas mencionadas no item (</w:t>
      </w:r>
      <w:r w:rsidR="009F6A74" w:rsidRPr="00C57861">
        <w:rPr>
          <w:rFonts w:asciiTheme="minorHAnsi" w:hAnsiTheme="minorHAnsi" w:cstheme="minorHAnsi"/>
          <w:sz w:val="24"/>
          <w:szCs w:val="24"/>
          <w:lang w:val="pt-BR"/>
        </w:rPr>
        <w:t>i</w:t>
      </w:r>
      <w:r w:rsidRPr="00C57861">
        <w:rPr>
          <w:rFonts w:asciiTheme="minorHAnsi" w:hAnsiTheme="minorHAnsi" w:cstheme="minorHAnsi"/>
          <w:sz w:val="24"/>
          <w:szCs w:val="24"/>
          <w:lang w:val="pt-BR"/>
        </w:rPr>
        <w:t xml:space="preserve">) acima e conforme constem dos documentos da Oferta disponibilizados até esta data (1) cuja omissão faça com que qualquer informação do material de divulgação da Oferta, comunicados ao mercado e dos fatos relevantes seja falsa, inconsistente, incorreta e/ou insuficiente e/ou (2) que possam resultar em um Efeito Adverso Relevante; </w:t>
      </w:r>
    </w:p>
    <w:p w14:paraId="411488F4" w14:textId="77777777" w:rsidR="00322A5B" w:rsidRPr="00C57861" w:rsidRDefault="00322A5B" w:rsidP="00462CFD">
      <w:pPr>
        <w:pStyle w:val="PargrafodaLista"/>
        <w:spacing w:line="288" w:lineRule="auto"/>
        <w:rPr>
          <w:rFonts w:asciiTheme="minorHAnsi" w:hAnsiTheme="minorHAnsi" w:cstheme="minorHAnsi"/>
          <w:sz w:val="24"/>
          <w:szCs w:val="24"/>
        </w:rPr>
      </w:pPr>
    </w:p>
    <w:p w14:paraId="4BD6D1CE" w14:textId="4EB2BB4E"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está adimplente com todas as obrigações assumidas nos termos desta Escritura de Emissão</w:t>
      </w:r>
      <w:r w:rsidR="00455459"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 xml:space="preserve">e não ocorreu ou está em curso qualquer Evento de Vencimento Antecipado; </w:t>
      </w:r>
    </w:p>
    <w:p w14:paraId="0B3BAB86" w14:textId="77777777" w:rsidR="00322A5B" w:rsidRPr="00C57861" w:rsidRDefault="00322A5B" w:rsidP="00462CFD">
      <w:pPr>
        <w:pStyle w:val="PargrafodaLista"/>
        <w:spacing w:line="288" w:lineRule="auto"/>
        <w:rPr>
          <w:rFonts w:asciiTheme="minorHAnsi" w:hAnsiTheme="minorHAnsi" w:cstheme="minorHAnsi"/>
          <w:sz w:val="24"/>
          <w:szCs w:val="24"/>
        </w:rPr>
      </w:pPr>
    </w:p>
    <w:p w14:paraId="0B2FE570" w14:textId="5DBA840A"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esta Escritura de Emissão e as obrigações aqui previstas constituem obrigações lícitas, válidas, vinculantes e eficazes da Emissora, exequíveis de acordo com os seus termos e condições, com força de título executivo extrajudicial nos termos do artigo 784, I e III do Código de Processo Civil; </w:t>
      </w:r>
      <w:r w:rsidR="006918F9" w:rsidRPr="00C57861">
        <w:rPr>
          <w:rFonts w:asciiTheme="minorHAnsi" w:hAnsiTheme="minorHAnsi" w:cstheme="minorHAnsi"/>
          <w:sz w:val="24"/>
          <w:szCs w:val="24"/>
          <w:lang w:val="pt-BR"/>
        </w:rPr>
        <w:t>e</w:t>
      </w:r>
    </w:p>
    <w:p w14:paraId="47819E2D" w14:textId="77777777" w:rsidR="00322A5B" w:rsidRPr="00C57861" w:rsidRDefault="00322A5B" w:rsidP="00462CFD">
      <w:pPr>
        <w:spacing w:line="288" w:lineRule="auto"/>
        <w:rPr>
          <w:rFonts w:asciiTheme="minorHAnsi" w:hAnsiTheme="minorHAnsi" w:cstheme="minorHAnsi"/>
          <w:sz w:val="24"/>
          <w:szCs w:val="24"/>
        </w:rPr>
      </w:pPr>
    </w:p>
    <w:p w14:paraId="529E0FCB" w14:textId="5ADDA52F" w:rsidR="00322A5B"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as obrigações assumidas nesta Escritura de Emissão não serão afetadas por atos ou omissões que possam exonerá-las de suas obrigações ou afetá-las, incluindo, mas não se limitando, aos seguintes: (a) qualquer extensão de prazo ou acordo entre os Debenturistas e a Emissora; (b) qualquer novação ou não exercício de qualquer direito </w:t>
      </w:r>
      <w:r w:rsidRPr="00C57861">
        <w:rPr>
          <w:rFonts w:asciiTheme="minorHAnsi" w:hAnsiTheme="minorHAnsi" w:cstheme="minorHAnsi"/>
          <w:sz w:val="24"/>
          <w:szCs w:val="24"/>
          <w:lang w:val="pt-BR"/>
        </w:rPr>
        <w:lastRenderedPageBreak/>
        <w:t>dos Debenturistas contra a Emissora; ou (c) qualquer limitação ou incapacidade da Emissora, inclusive pedido de recuperação extrajudicial ou judicial</w:t>
      </w:r>
      <w:r w:rsidR="008113E7">
        <w:rPr>
          <w:rFonts w:asciiTheme="minorHAnsi" w:hAnsiTheme="minorHAnsi" w:cstheme="minorHAnsi"/>
          <w:sz w:val="24"/>
          <w:szCs w:val="24"/>
          <w:lang w:val="pt-BR"/>
        </w:rPr>
        <w:t>;</w:t>
      </w:r>
    </w:p>
    <w:p w14:paraId="55271AC0" w14:textId="77777777" w:rsidR="008113E7" w:rsidRDefault="008113E7" w:rsidP="00693F96">
      <w:pPr>
        <w:pStyle w:val="PargrafodaLista"/>
        <w:rPr>
          <w:rFonts w:asciiTheme="minorHAnsi" w:hAnsiTheme="minorHAnsi" w:cstheme="minorHAnsi"/>
          <w:sz w:val="24"/>
          <w:szCs w:val="24"/>
        </w:rPr>
      </w:pPr>
    </w:p>
    <w:p w14:paraId="138AF6B4" w14:textId="2C6C9B3B" w:rsidR="008113E7" w:rsidRDefault="008113E7"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553608">
        <w:rPr>
          <w:rFonts w:asciiTheme="minorHAnsi" w:hAnsiTheme="minorHAnsi" w:cstheme="minorHAnsi"/>
          <w:sz w:val="24"/>
          <w:szCs w:val="24"/>
          <w:lang w:val="pt-BR" w:eastAsia="pt-BR"/>
        </w:rPr>
        <w:t>não omitiu nenhum fato relevante, de qualquer natureza, que seja de seu conhecimento</w:t>
      </w:r>
      <w:r w:rsidR="000C381B">
        <w:rPr>
          <w:rFonts w:asciiTheme="minorHAnsi" w:hAnsiTheme="minorHAnsi" w:cstheme="minorHAnsi"/>
          <w:sz w:val="24"/>
          <w:szCs w:val="24"/>
          <w:lang w:val="pt-BR" w:eastAsia="pt-BR"/>
        </w:rPr>
        <w:t>;</w:t>
      </w:r>
    </w:p>
    <w:p w14:paraId="5DB71D53" w14:textId="77777777" w:rsidR="000C381B" w:rsidRDefault="000C381B" w:rsidP="00693F96">
      <w:pPr>
        <w:pStyle w:val="PargrafodaLista"/>
        <w:rPr>
          <w:rFonts w:asciiTheme="minorHAnsi" w:hAnsiTheme="minorHAnsi" w:cstheme="minorHAnsi"/>
          <w:sz w:val="24"/>
          <w:szCs w:val="24"/>
        </w:rPr>
      </w:pPr>
    </w:p>
    <w:p w14:paraId="5D8BF807" w14:textId="43613CB0" w:rsidR="000C381B" w:rsidRDefault="000C381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553608">
        <w:rPr>
          <w:rFonts w:asciiTheme="minorHAnsi" w:hAnsiTheme="minorHAnsi" w:cstheme="minorHAnsi"/>
          <w:sz w:val="24"/>
          <w:szCs w:val="24"/>
          <w:lang w:val="pt-BR" w:eastAsia="pt-BR"/>
        </w:rPr>
        <w:t>os documentos e as informações fornecidos por ocasião da Oferta incluindo, mas não se limitando, àquelas contidas nesta E</w:t>
      </w:r>
      <w:r w:rsidRPr="00553608">
        <w:rPr>
          <w:rFonts w:asciiTheme="minorHAnsi" w:hAnsiTheme="minorHAnsi" w:cstheme="minorHAnsi"/>
          <w:sz w:val="24"/>
          <w:szCs w:val="24"/>
          <w:lang w:val="pt-BR"/>
        </w:rPr>
        <w:t>scritura</w:t>
      </w:r>
      <w:r w:rsidRPr="00553608">
        <w:rPr>
          <w:rFonts w:asciiTheme="minorHAnsi" w:hAnsiTheme="minorHAnsi" w:cstheme="minorHAnsi"/>
          <w:sz w:val="24"/>
          <w:szCs w:val="24"/>
          <w:lang w:val="pt-BR" w:eastAsia="pt-BR"/>
        </w:rPr>
        <w:t xml:space="preserve"> de Emissão são verdadeiros, consistentes, completos, corretos e suficientes, permitindo aos investidores da Oferta uma tomada de decisão fundamentada a respeito da Oferta</w:t>
      </w:r>
      <w:r w:rsidR="001B4C54">
        <w:rPr>
          <w:rFonts w:asciiTheme="minorHAnsi" w:hAnsiTheme="minorHAnsi" w:cstheme="minorHAnsi"/>
          <w:sz w:val="24"/>
          <w:szCs w:val="24"/>
          <w:lang w:val="pt-BR" w:eastAsia="pt-BR"/>
        </w:rPr>
        <w:t>;</w:t>
      </w:r>
    </w:p>
    <w:p w14:paraId="3F9B73EE" w14:textId="77777777" w:rsidR="001B4C54" w:rsidRDefault="001B4C54" w:rsidP="00693F96">
      <w:pPr>
        <w:pStyle w:val="PargrafodaLista"/>
        <w:rPr>
          <w:rFonts w:asciiTheme="minorHAnsi" w:hAnsiTheme="minorHAnsi" w:cstheme="minorHAnsi"/>
          <w:sz w:val="24"/>
          <w:szCs w:val="24"/>
        </w:rPr>
      </w:pPr>
    </w:p>
    <w:p w14:paraId="49BB503F" w14:textId="7F9FE621" w:rsidR="001B4C54" w:rsidRDefault="001B4C54" w:rsidP="00693F96">
      <w:pPr>
        <w:pStyle w:val="Level4"/>
        <w:numPr>
          <w:ilvl w:val="3"/>
          <w:numId w:val="12"/>
        </w:numPr>
        <w:spacing w:after="0" w:line="288" w:lineRule="auto"/>
        <w:ind w:left="0" w:firstLine="0"/>
        <w:rPr>
          <w:rFonts w:asciiTheme="minorHAnsi" w:hAnsiTheme="minorHAnsi" w:cstheme="minorHAnsi"/>
          <w:sz w:val="24"/>
          <w:szCs w:val="24"/>
          <w:lang w:val="pt-BR" w:eastAsia="pt-BR"/>
        </w:rPr>
      </w:pPr>
      <w:r w:rsidRPr="00553608">
        <w:rPr>
          <w:rFonts w:asciiTheme="minorHAnsi" w:hAnsiTheme="minorHAnsi" w:cstheme="minorHAnsi"/>
          <w:sz w:val="24"/>
          <w:szCs w:val="24"/>
          <w:lang w:val="pt-BR" w:eastAsia="pt-BR"/>
        </w:rPr>
        <w:t>a Portaria foi devidamente obtida e encontra-se válida e eficaz;</w:t>
      </w:r>
      <w:r>
        <w:rPr>
          <w:rFonts w:asciiTheme="minorHAnsi" w:hAnsiTheme="minorHAnsi" w:cstheme="minorHAnsi"/>
          <w:sz w:val="24"/>
          <w:szCs w:val="24"/>
          <w:lang w:val="pt-BR" w:eastAsia="pt-BR"/>
        </w:rPr>
        <w:t xml:space="preserve"> e</w:t>
      </w:r>
    </w:p>
    <w:p w14:paraId="727A909A" w14:textId="77777777" w:rsidR="001D0BB1" w:rsidRDefault="001D0BB1" w:rsidP="00A84059">
      <w:pPr>
        <w:pStyle w:val="PargrafodaLista"/>
        <w:rPr>
          <w:rFonts w:asciiTheme="minorHAnsi" w:hAnsiTheme="minorHAnsi" w:cstheme="minorHAnsi"/>
          <w:sz w:val="24"/>
          <w:szCs w:val="24"/>
          <w:lang w:eastAsia="pt-BR"/>
        </w:rPr>
      </w:pPr>
    </w:p>
    <w:p w14:paraId="04620661" w14:textId="27F00657" w:rsidR="001B4C54" w:rsidRPr="00C57861" w:rsidRDefault="001B4C54" w:rsidP="00693F96">
      <w:pPr>
        <w:pStyle w:val="Level4"/>
        <w:numPr>
          <w:ilvl w:val="3"/>
          <w:numId w:val="12"/>
        </w:numPr>
        <w:spacing w:after="0" w:line="288" w:lineRule="auto"/>
        <w:ind w:left="0" w:firstLine="0"/>
        <w:rPr>
          <w:rFonts w:asciiTheme="minorHAnsi" w:hAnsiTheme="minorHAnsi" w:cstheme="minorHAnsi"/>
          <w:sz w:val="24"/>
          <w:szCs w:val="24"/>
          <w:lang w:val="pt-BR"/>
        </w:rPr>
      </w:pPr>
      <w:r w:rsidRPr="00553608">
        <w:rPr>
          <w:rFonts w:asciiTheme="minorHAnsi" w:eastAsia="SimSun" w:hAnsiTheme="minorHAnsi" w:cstheme="minorHAnsi"/>
          <w:sz w:val="24"/>
          <w:szCs w:val="24"/>
          <w:lang w:val="pt-BR" w:eastAsia="pt-BR"/>
        </w:rPr>
        <w:t xml:space="preserve">o </w:t>
      </w:r>
      <w:r w:rsidRPr="00553608">
        <w:rPr>
          <w:rFonts w:asciiTheme="minorHAnsi" w:hAnsiTheme="minorHAnsi" w:cstheme="minorHAnsi"/>
          <w:sz w:val="24"/>
          <w:szCs w:val="24"/>
          <w:lang w:val="pt-BR" w:eastAsia="pt-BR"/>
        </w:rPr>
        <w:t>Projeto</w:t>
      </w:r>
      <w:r w:rsidRPr="00553608">
        <w:rPr>
          <w:rFonts w:asciiTheme="minorHAnsi" w:eastAsia="SimSun" w:hAnsiTheme="minorHAnsi" w:cstheme="minorHAnsi"/>
          <w:sz w:val="24"/>
          <w:szCs w:val="24"/>
          <w:lang w:val="pt-BR" w:eastAsia="pt-BR"/>
        </w:rPr>
        <w:t xml:space="preserve"> encontra-se aprovado pelos órgãos e autoridades competentes e foi devidamente enquadrado nos termos da Lei n12.431 e considerado como prioritário nos termos da Portaria</w:t>
      </w:r>
      <w:r w:rsidR="00C93722">
        <w:rPr>
          <w:rFonts w:asciiTheme="minorHAnsi" w:eastAsia="SimSun" w:hAnsiTheme="minorHAnsi" w:cstheme="minorHAnsi"/>
          <w:sz w:val="24"/>
          <w:szCs w:val="24"/>
          <w:lang w:val="pt-BR" w:eastAsia="pt-BR"/>
        </w:rPr>
        <w:t xml:space="preserve"> </w:t>
      </w:r>
      <w:r w:rsidR="00C93722" w:rsidRPr="00C93722">
        <w:rPr>
          <w:rFonts w:asciiTheme="minorHAnsi" w:eastAsia="SimSun" w:hAnsiTheme="minorHAnsi" w:cstheme="minorHAnsi"/>
          <w:sz w:val="24"/>
          <w:szCs w:val="24"/>
          <w:lang w:val="pt-BR" w:eastAsia="pt-BR"/>
        </w:rPr>
        <w:t>e as obrigações previstas na referida Portaria estão devidamente adimplida</w:t>
      </w:r>
      <w:r w:rsidR="00C93722">
        <w:rPr>
          <w:rFonts w:asciiTheme="minorHAnsi" w:eastAsia="SimSun" w:hAnsiTheme="minorHAnsi" w:cstheme="minorHAnsi"/>
          <w:sz w:val="24"/>
          <w:szCs w:val="24"/>
          <w:lang w:val="pt-BR" w:eastAsia="pt-BR"/>
        </w:rPr>
        <w:t>s</w:t>
      </w:r>
      <w:r>
        <w:rPr>
          <w:rFonts w:asciiTheme="minorHAnsi" w:eastAsia="SimSun" w:hAnsiTheme="minorHAnsi" w:cstheme="minorHAnsi"/>
          <w:sz w:val="24"/>
          <w:szCs w:val="24"/>
          <w:lang w:val="pt-BR" w:eastAsia="pt-BR"/>
        </w:rPr>
        <w:t>.</w:t>
      </w:r>
    </w:p>
    <w:p w14:paraId="14D0CAB9" w14:textId="77777777" w:rsidR="00322A5B" w:rsidRPr="00C57861" w:rsidRDefault="00322A5B" w:rsidP="00462CFD">
      <w:pPr>
        <w:pStyle w:val="PargrafodaLista"/>
        <w:spacing w:line="288" w:lineRule="auto"/>
        <w:rPr>
          <w:rFonts w:asciiTheme="minorHAnsi" w:hAnsiTheme="minorHAnsi" w:cstheme="minorHAnsi"/>
          <w:sz w:val="24"/>
          <w:szCs w:val="24"/>
        </w:rPr>
      </w:pPr>
    </w:p>
    <w:p w14:paraId="28FDC4DE" w14:textId="3096939A" w:rsidR="00322A5B" w:rsidRPr="00C57861" w:rsidRDefault="00322A5B" w:rsidP="00462CFD">
      <w:pPr>
        <w:pStyle w:val="Level2"/>
        <w:numPr>
          <w:ilvl w:val="1"/>
          <w:numId w:val="12"/>
        </w:numPr>
        <w:spacing w:after="0" w:line="288" w:lineRule="auto"/>
        <w:ind w:left="0" w:firstLine="0"/>
        <w:rPr>
          <w:rFonts w:asciiTheme="minorHAnsi" w:hAnsiTheme="minorHAnsi" w:cstheme="minorHAnsi"/>
          <w:b/>
          <w:sz w:val="24"/>
          <w:szCs w:val="24"/>
          <w:lang w:val="pt-BR"/>
        </w:rPr>
      </w:pPr>
      <w:r w:rsidRPr="00C57861">
        <w:rPr>
          <w:rFonts w:asciiTheme="minorHAnsi" w:hAnsiTheme="minorHAnsi" w:cstheme="minorHAnsi"/>
          <w:b/>
          <w:sz w:val="24"/>
          <w:szCs w:val="24"/>
          <w:lang w:val="pt-BR"/>
        </w:rPr>
        <w:t xml:space="preserve">Declarações Adicionais da Emissora </w:t>
      </w:r>
    </w:p>
    <w:p w14:paraId="2A765230" w14:textId="77777777" w:rsidR="00322A5B" w:rsidRPr="00C57861" w:rsidRDefault="00322A5B" w:rsidP="00462CFD">
      <w:pPr>
        <w:pStyle w:val="Level2"/>
        <w:numPr>
          <w:ilvl w:val="0"/>
          <w:numId w:val="0"/>
        </w:numPr>
        <w:spacing w:after="0" w:line="288" w:lineRule="auto"/>
        <w:rPr>
          <w:rFonts w:asciiTheme="minorHAnsi" w:hAnsiTheme="minorHAnsi" w:cstheme="minorHAnsi"/>
          <w:b/>
          <w:sz w:val="24"/>
          <w:szCs w:val="24"/>
          <w:lang w:val="pt-BR"/>
        </w:rPr>
      </w:pPr>
    </w:p>
    <w:p w14:paraId="183BD79A" w14:textId="5A291E7B" w:rsidR="00322A5B" w:rsidRPr="00C57861" w:rsidRDefault="00322A5B" w:rsidP="00462CFD">
      <w:pPr>
        <w:pStyle w:val="Level3"/>
        <w:numPr>
          <w:ilvl w:val="2"/>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Emissora declara ainda ao Agente Fiduciário, na data da assinatura desta Escritura de Emissão, conforme aplicável, que: </w:t>
      </w:r>
    </w:p>
    <w:p w14:paraId="4ACAF275" w14:textId="77777777" w:rsidR="00322A5B" w:rsidRPr="00C57861" w:rsidRDefault="00322A5B" w:rsidP="00462CFD">
      <w:pPr>
        <w:pStyle w:val="Level3"/>
        <w:numPr>
          <w:ilvl w:val="0"/>
          <w:numId w:val="0"/>
        </w:numPr>
        <w:spacing w:after="0" w:line="288" w:lineRule="auto"/>
        <w:rPr>
          <w:rFonts w:asciiTheme="minorHAnsi" w:hAnsiTheme="minorHAnsi" w:cstheme="minorHAnsi"/>
          <w:sz w:val="24"/>
          <w:szCs w:val="24"/>
          <w:lang w:val="pt-BR"/>
        </w:rPr>
      </w:pPr>
    </w:p>
    <w:p w14:paraId="66C43F3A" w14:textId="3673E8B2"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cumpre </w:t>
      </w:r>
      <w:r w:rsidR="00C63781">
        <w:rPr>
          <w:rFonts w:asciiTheme="minorHAnsi" w:hAnsiTheme="minorHAnsi" w:cstheme="minorHAnsi"/>
          <w:sz w:val="24"/>
          <w:szCs w:val="24"/>
          <w:lang w:val="pt-BR"/>
        </w:rPr>
        <w:t>por si e por suas Partes Relacionadas</w:t>
      </w:r>
      <w:r w:rsidRPr="00C57861">
        <w:rPr>
          <w:rFonts w:asciiTheme="minorHAnsi" w:hAnsiTheme="minorHAnsi" w:cstheme="minorHAnsi"/>
          <w:sz w:val="24"/>
          <w:szCs w:val="24"/>
          <w:lang w:val="pt-BR"/>
        </w:rPr>
        <w:t xml:space="preserve">, e adota políticas para que seus funcionários ou eventuais subcontratados cumpram as normas aplicáveis que versam sobre atos de corrupção e atos lesivos contra a administração pública, nacional e estrangeira, no seu interesse ou para seu benefício, exclusivo ou não, na forma das Leis Anticorrupção, bem como (a) mantêm políticas e procedimentos internos que asseguram integral cumprimento de tais normas; (b) dá pleno conhecimento de tais normas a todos os profissionais com quem venham a se relacionar, previamente ao início de sua atuação no âmbito da Emissão; (c) abstêm-se de praticar atos de corrupção e de agir de forma lesiva à administração pública, nacional e estrangeira, no seu interesse ou para seu benefício, exclusivo ou não; (d) caso tenha conhecimento de qualquer ato ou fato que viole aludidas normas, comunicarão imediatamente o Agente Fiduciário que poderá tomar todas as providências que entender necessárias; e (e) </w:t>
      </w:r>
      <w:r w:rsidRPr="00C57861">
        <w:rPr>
          <w:rFonts w:asciiTheme="minorHAnsi" w:hAnsiTheme="minorHAnsi" w:cstheme="minorHAnsi"/>
          <w:sz w:val="24"/>
          <w:szCs w:val="24"/>
          <w:lang w:val="pt-BR"/>
        </w:rPr>
        <w:lastRenderedPageBreak/>
        <w:t>realizarão eventuais pagamentos devidos ao Agente Fiduciário exclusivamente por meio de transferência bancária ou cheque;</w:t>
      </w:r>
    </w:p>
    <w:p w14:paraId="11BA9447" w14:textId="77777777" w:rsidR="00322A5B" w:rsidRPr="00C57861" w:rsidRDefault="00322A5B" w:rsidP="00462CFD">
      <w:pPr>
        <w:pStyle w:val="Level4"/>
        <w:numPr>
          <w:ilvl w:val="0"/>
          <w:numId w:val="0"/>
        </w:numPr>
        <w:spacing w:after="0" w:line="288" w:lineRule="auto"/>
        <w:rPr>
          <w:rFonts w:asciiTheme="minorHAnsi" w:hAnsiTheme="minorHAnsi" w:cstheme="minorHAnsi"/>
          <w:sz w:val="24"/>
          <w:szCs w:val="24"/>
          <w:lang w:val="pt-BR"/>
        </w:rPr>
      </w:pPr>
    </w:p>
    <w:p w14:paraId="57856144" w14:textId="613DF66D" w:rsidR="00723157" w:rsidRPr="00723157" w:rsidRDefault="00322A5B" w:rsidP="00723157">
      <w:pPr>
        <w:pStyle w:val="Level4"/>
        <w:numPr>
          <w:ilvl w:val="3"/>
          <w:numId w:val="12"/>
        </w:numPr>
        <w:spacing w:after="0" w:line="288" w:lineRule="auto"/>
        <w:ind w:left="0" w:firstLine="0"/>
        <w:rPr>
          <w:rFonts w:asciiTheme="minorHAnsi" w:eastAsia="Times New Roman" w:hAnsiTheme="minorHAnsi" w:cstheme="minorHAnsi"/>
          <w:b/>
          <w:sz w:val="24"/>
          <w:szCs w:val="24"/>
          <w:lang w:val="pt-BR" w:eastAsia="en-US"/>
        </w:rPr>
      </w:pPr>
      <w:r w:rsidRPr="00C57861">
        <w:rPr>
          <w:rFonts w:asciiTheme="minorHAnsi" w:eastAsia="Times New Roman" w:hAnsiTheme="minorHAnsi" w:cstheme="minorHAnsi"/>
          <w:sz w:val="24"/>
          <w:szCs w:val="24"/>
          <w:lang w:val="pt-BR" w:eastAsia="en-US"/>
        </w:rPr>
        <w:t xml:space="preserve">cumpre </w:t>
      </w:r>
      <w:r w:rsidR="00472EA6" w:rsidRPr="00C57861">
        <w:rPr>
          <w:rFonts w:asciiTheme="minorHAnsi" w:eastAsia="Times New Roman" w:hAnsiTheme="minorHAnsi" w:cstheme="minorHAnsi"/>
          <w:sz w:val="24"/>
          <w:szCs w:val="24"/>
          <w:lang w:val="pt-BR" w:eastAsia="en-US"/>
        </w:rPr>
        <w:t>e fazem com que</w:t>
      </w:r>
      <w:r w:rsidR="0000114B" w:rsidRPr="00C57861">
        <w:rPr>
          <w:rFonts w:asciiTheme="minorHAnsi" w:eastAsia="Times New Roman" w:hAnsiTheme="minorHAnsi" w:cstheme="minorHAnsi"/>
          <w:sz w:val="24"/>
          <w:szCs w:val="24"/>
          <w:lang w:val="pt-BR" w:eastAsia="en-US"/>
        </w:rPr>
        <w:t xml:space="preserve"> </w:t>
      </w:r>
      <w:r w:rsidR="00E763EA" w:rsidRPr="00C57861">
        <w:rPr>
          <w:rFonts w:asciiTheme="minorHAnsi" w:eastAsia="Times New Roman" w:hAnsiTheme="minorHAnsi" w:cstheme="minorHAnsi"/>
          <w:sz w:val="24"/>
          <w:szCs w:val="24"/>
          <w:lang w:val="pt-BR" w:eastAsia="en-US"/>
        </w:rPr>
        <w:t xml:space="preserve">as suas </w:t>
      </w:r>
      <w:r w:rsidR="001D0BDA">
        <w:rPr>
          <w:rFonts w:asciiTheme="minorHAnsi" w:eastAsia="Times New Roman" w:hAnsiTheme="minorHAnsi" w:cstheme="minorHAnsi"/>
          <w:sz w:val="24"/>
          <w:szCs w:val="24"/>
          <w:lang w:val="pt-BR" w:eastAsia="en-US"/>
        </w:rPr>
        <w:t>C</w:t>
      </w:r>
      <w:r w:rsidR="001D0BDA" w:rsidRPr="00C57861">
        <w:rPr>
          <w:rFonts w:asciiTheme="minorHAnsi" w:eastAsia="Times New Roman" w:hAnsiTheme="minorHAnsi" w:cstheme="minorHAnsi"/>
          <w:sz w:val="24"/>
          <w:szCs w:val="24"/>
          <w:lang w:val="pt-BR" w:eastAsia="en-US"/>
        </w:rPr>
        <w:t>ontroladas</w:t>
      </w:r>
      <w:r w:rsidR="001D0BB1">
        <w:rPr>
          <w:rFonts w:asciiTheme="minorHAnsi" w:eastAsia="Times New Roman" w:hAnsiTheme="minorHAnsi" w:cstheme="minorHAnsi"/>
          <w:sz w:val="24"/>
          <w:szCs w:val="24"/>
          <w:lang w:val="pt-BR" w:eastAsia="en-US"/>
        </w:rPr>
        <w:t xml:space="preserve">, controladoras, </w:t>
      </w:r>
      <w:r w:rsidR="00E763EA" w:rsidRPr="00C57861">
        <w:rPr>
          <w:rFonts w:asciiTheme="minorHAnsi" w:eastAsia="Times New Roman" w:hAnsiTheme="minorHAnsi" w:cstheme="minorHAnsi"/>
          <w:sz w:val="24"/>
          <w:szCs w:val="24"/>
          <w:lang w:val="pt-BR" w:eastAsia="en-US"/>
        </w:rPr>
        <w:t>afiliadas, diretores,</w:t>
      </w:r>
      <w:r w:rsidR="0000114B" w:rsidRPr="00C57861">
        <w:rPr>
          <w:rFonts w:asciiTheme="minorHAnsi" w:eastAsia="Times New Roman" w:hAnsiTheme="minorHAnsi" w:cstheme="minorHAnsi"/>
          <w:sz w:val="24"/>
          <w:szCs w:val="24"/>
          <w:lang w:val="pt-BR" w:eastAsia="en-US"/>
        </w:rPr>
        <w:t xml:space="preserve"> administradores,</w:t>
      </w:r>
      <w:r w:rsidR="00472EA6" w:rsidRPr="00C57861">
        <w:rPr>
          <w:rFonts w:asciiTheme="minorHAnsi" w:eastAsia="Times New Roman" w:hAnsiTheme="minorHAnsi" w:cstheme="minorHAnsi"/>
          <w:sz w:val="24"/>
          <w:szCs w:val="24"/>
          <w:lang w:val="pt-BR" w:eastAsia="en-US"/>
        </w:rPr>
        <w:t xml:space="preserve"> funcionários e membros do conselho,</w:t>
      </w:r>
      <w:r w:rsidR="0000114B" w:rsidRPr="00C57861">
        <w:rPr>
          <w:rFonts w:asciiTheme="minorHAnsi" w:eastAsia="Times New Roman" w:hAnsiTheme="minorHAnsi" w:cstheme="minorHAnsi"/>
          <w:sz w:val="24"/>
          <w:szCs w:val="24"/>
          <w:lang w:val="pt-BR" w:eastAsia="en-US"/>
        </w:rPr>
        <w:t xml:space="preserve"> sempre </w:t>
      </w:r>
      <w:r w:rsidR="00E763EA" w:rsidRPr="00C57861">
        <w:rPr>
          <w:rFonts w:asciiTheme="minorHAnsi" w:eastAsia="Times New Roman" w:hAnsiTheme="minorHAnsi" w:cstheme="minorHAnsi"/>
          <w:sz w:val="24"/>
          <w:szCs w:val="24"/>
          <w:lang w:val="pt-BR" w:eastAsia="en-US"/>
        </w:rPr>
        <w:t xml:space="preserve">que atuem a mando ou em favor da Emissora, sob qualquer forma, cumpram </w:t>
      </w:r>
      <w:r w:rsidRPr="00C57861">
        <w:rPr>
          <w:rFonts w:asciiTheme="minorHAnsi" w:eastAsia="Times New Roman" w:hAnsiTheme="minorHAnsi" w:cstheme="minorHAnsi"/>
          <w:sz w:val="24"/>
          <w:szCs w:val="24"/>
          <w:lang w:val="pt-BR" w:eastAsia="en-US"/>
        </w:rPr>
        <w:t xml:space="preserve">a </w:t>
      </w:r>
      <w:r w:rsidR="001D0BDA">
        <w:rPr>
          <w:rFonts w:asciiTheme="minorHAnsi" w:eastAsia="Times New Roman" w:hAnsiTheme="minorHAnsi" w:cstheme="minorHAnsi"/>
          <w:sz w:val="24"/>
          <w:szCs w:val="24"/>
          <w:lang w:val="pt-BR" w:eastAsia="en-US"/>
        </w:rPr>
        <w:t>L</w:t>
      </w:r>
      <w:r w:rsidR="001D0BDA" w:rsidRPr="00C57861">
        <w:rPr>
          <w:rFonts w:asciiTheme="minorHAnsi" w:eastAsia="Times New Roman" w:hAnsiTheme="minorHAnsi" w:cstheme="minorHAnsi"/>
          <w:sz w:val="24"/>
          <w:szCs w:val="24"/>
          <w:lang w:val="pt-BR" w:eastAsia="en-US"/>
        </w:rPr>
        <w:t xml:space="preserve">egislação </w:t>
      </w:r>
      <w:r w:rsidR="001D0BDA">
        <w:rPr>
          <w:rFonts w:asciiTheme="minorHAnsi" w:eastAsia="Times New Roman" w:hAnsiTheme="minorHAnsi" w:cstheme="minorHAnsi"/>
          <w:sz w:val="24"/>
          <w:szCs w:val="24"/>
          <w:lang w:val="pt-BR" w:eastAsia="en-US"/>
        </w:rPr>
        <w:t>Soci</w:t>
      </w:r>
      <w:r w:rsidR="000D5650">
        <w:rPr>
          <w:rFonts w:asciiTheme="minorHAnsi" w:eastAsia="Times New Roman" w:hAnsiTheme="minorHAnsi" w:cstheme="minorHAnsi"/>
          <w:sz w:val="24"/>
          <w:szCs w:val="24"/>
          <w:lang w:val="pt-BR" w:eastAsia="en-US"/>
        </w:rPr>
        <w:t>o</w:t>
      </w:r>
      <w:r w:rsidRPr="00C57861">
        <w:rPr>
          <w:rFonts w:asciiTheme="minorHAnsi" w:eastAsia="Times New Roman" w:hAnsiTheme="minorHAnsi" w:cstheme="minorHAnsi"/>
          <w:sz w:val="24"/>
          <w:szCs w:val="24"/>
          <w:lang w:val="pt-BR" w:eastAsia="en-US"/>
        </w:rPr>
        <w:t>ambiental, exceto aquelas discutidas de boa-fé nas esferas administrativa e/ou judicial</w:t>
      </w:r>
      <w:r w:rsidR="00472EA6" w:rsidRPr="00C57861">
        <w:rPr>
          <w:rFonts w:asciiTheme="minorHAnsi" w:eastAsia="Times New Roman" w:hAnsiTheme="minorHAnsi" w:cstheme="minorHAnsi"/>
          <w:sz w:val="24"/>
          <w:szCs w:val="24"/>
          <w:lang w:val="pt-BR" w:eastAsia="en-US"/>
        </w:rPr>
        <w:t xml:space="preserve"> e que, em razão de tal discussão, tenham sua aplicabilidade comprovadamente suspensa</w:t>
      </w:r>
      <w:r w:rsidRPr="00C57861">
        <w:rPr>
          <w:rFonts w:asciiTheme="minorHAnsi" w:eastAsia="Times New Roman" w:hAnsiTheme="minorHAnsi" w:cstheme="minorHAnsi"/>
          <w:sz w:val="24"/>
          <w:szCs w:val="24"/>
          <w:lang w:val="pt-BR" w:eastAsia="en-US"/>
        </w:rPr>
        <w:t xml:space="preserve"> </w:t>
      </w:r>
      <w:r w:rsidR="00E763EA" w:rsidRPr="00C57861">
        <w:rPr>
          <w:rFonts w:asciiTheme="minorHAnsi" w:eastAsia="Times New Roman" w:hAnsiTheme="minorHAnsi" w:cstheme="minorHAnsi"/>
          <w:sz w:val="24"/>
          <w:szCs w:val="24"/>
          <w:lang w:val="pt-BR" w:eastAsia="en-US"/>
        </w:rPr>
        <w:t>e desde que não cause um Efeito Adverso Relevante</w:t>
      </w:r>
      <w:r w:rsidRPr="00C57861">
        <w:rPr>
          <w:rFonts w:asciiTheme="minorHAnsi" w:eastAsia="Times New Roman" w:hAnsiTheme="minorHAnsi" w:cstheme="minorHAnsi"/>
          <w:sz w:val="24"/>
          <w:szCs w:val="24"/>
          <w:lang w:val="pt-BR" w:eastAsia="en-US"/>
        </w:rPr>
        <w:t xml:space="preserve">; </w:t>
      </w:r>
    </w:p>
    <w:p w14:paraId="7F04A5D5" w14:textId="77777777" w:rsidR="00322A5B" w:rsidRPr="00C57861" w:rsidRDefault="00322A5B" w:rsidP="00462CFD">
      <w:pPr>
        <w:pStyle w:val="PargrafodaLista"/>
        <w:spacing w:line="288" w:lineRule="auto"/>
        <w:rPr>
          <w:rFonts w:asciiTheme="minorHAnsi" w:hAnsiTheme="minorHAnsi" w:cstheme="minorHAnsi"/>
          <w:b/>
          <w:sz w:val="24"/>
          <w:szCs w:val="24"/>
        </w:rPr>
      </w:pPr>
    </w:p>
    <w:p w14:paraId="705AD0F7" w14:textId="501ADD22"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cumpre as leis, regulamentos e demais normas trabalhistas em vigor, relativa à saúde e segurança ocupacional, </w:t>
      </w:r>
      <w:r w:rsidR="00E763EA" w:rsidRPr="00C57861">
        <w:rPr>
          <w:rFonts w:asciiTheme="minorHAnsi" w:hAnsiTheme="minorHAnsi" w:cstheme="minorHAnsi"/>
          <w:sz w:val="24"/>
          <w:szCs w:val="24"/>
          <w:lang w:val="pt-BR"/>
        </w:rPr>
        <w:t xml:space="preserve">da forma que: (i) não utiliza </w:t>
      </w:r>
      <w:r w:rsidRPr="00C57861">
        <w:rPr>
          <w:rFonts w:asciiTheme="minorHAnsi" w:hAnsiTheme="minorHAnsi" w:cstheme="minorHAnsi"/>
          <w:sz w:val="24"/>
          <w:szCs w:val="24"/>
          <w:lang w:val="pt-BR"/>
        </w:rPr>
        <w:t xml:space="preserve">trabalho infantil e análogo a de escravo, </w:t>
      </w:r>
      <w:r w:rsidR="00E763EA" w:rsidRPr="00C57861">
        <w:rPr>
          <w:rFonts w:asciiTheme="minorHAnsi" w:hAnsiTheme="minorHAnsi" w:cstheme="minorHAnsi"/>
          <w:sz w:val="24"/>
          <w:szCs w:val="24"/>
          <w:lang w:val="pt-BR"/>
        </w:rPr>
        <w:t>(</w:t>
      </w:r>
      <w:proofErr w:type="spellStart"/>
      <w:r w:rsidR="00E763EA" w:rsidRPr="00C57861">
        <w:rPr>
          <w:rFonts w:asciiTheme="minorHAnsi" w:hAnsiTheme="minorHAnsi" w:cstheme="minorHAnsi"/>
          <w:sz w:val="24"/>
          <w:szCs w:val="24"/>
          <w:lang w:val="pt-BR"/>
        </w:rPr>
        <w:t>ii</w:t>
      </w:r>
      <w:proofErr w:type="spellEnd"/>
      <w:r w:rsidR="00E763EA"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não adota ações que incentivem a prostituição</w:t>
      </w:r>
      <w:r w:rsidR="00E763EA" w:rsidRPr="00C57861">
        <w:rPr>
          <w:rFonts w:asciiTheme="minorHAnsi" w:hAnsiTheme="minorHAnsi" w:cstheme="minorHAnsi"/>
          <w:sz w:val="24"/>
          <w:szCs w:val="24"/>
          <w:lang w:val="pt-BR"/>
        </w:rPr>
        <w:t>; (</w:t>
      </w:r>
      <w:proofErr w:type="spellStart"/>
      <w:r w:rsidR="00E763EA" w:rsidRPr="00C57861">
        <w:rPr>
          <w:rFonts w:asciiTheme="minorHAnsi" w:hAnsiTheme="minorHAnsi" w:cstheme="minorHAnsi"/>
          <w:sz w:val="24"/>
          <w:szCs w:val="24"/>
          <w:lang w:val="pt-BR"/>
        </w:rPr>
        <w:t>iii</w:t>
      </w:r>
      <w:proofErr w:type="spellEnd"/>
      <w:r w:rsidR="00E763EA" w:rsidRPr="00C57861">
        <w:rPr>
          <w:rFonts w:asciiTheme="minorHAnsi" w:hAnsiTheme="minorHAnsi" w:cstheme="minorHAnsi"/>
          <w:sz w:val="24"/>
          <w:szCs w:val="24"/>
          <w:lang w:val="pt-BR"/>
        </w:rPr>
        <w:t>) não pratica discriminação de raça e gênero; (</w:t>
      </w:r>
      <w:proofErr w:type="spellStart"/>
      <w:r w:rsidR="00E763EA" w:rsidRPr="00C57861">
        <w:rPr>
          <w:rFonts w:asciiTheme="minorHAnsi" w:hAnsiTheme="minorHAnsi" w:cstheme="minorHAnsi"/>
          <w:sz w:val="24"/>
          <w:szCs w:val="24"/>
          <w:lang w:val="pt-BR"/>
        </w:rPr>
        <w:t>iv</w:t>
      </w:r>
      <w:proofErr w:type="spellEnd"/>
      <w:r w:rsidR="00E763EA" w:rsidRPr="00C57861">
        <w:rPr>
          <w:rFonts w:asciiTheme="minorHAnsi" w:hAnsiTheme="minorHAnsi" w:cstheme="minorHAnsi"/>
          <w:sz w:val="24"/>
          <w:szCs w:val="24"/>
          <w:lang w:val="pt-BR"/>
        </w:rPr>
        <w:t>) não fere os direitos dos silvícolas; (v) os trabalhadores da Emissora estão devidamente registrados nos termos da legislação em vigor; (vi) a Emissora cumpre as obrigações decorrentes dos respectivos contratos de trabalho e da legislação trabalhista e previdenciária em vigor</w:t>
      </w:r>
      <w:r w:rsidRPr="00C57861">
        <w:rPr>
          <w:rFonts w:asciiTheme="minorHAnsi" w:hAnsiTheme="minorHAnsi" w:cstheme="minorHAnsi"/>
          <w:sz w:val="24"/>
          <w:szCs w:val="24"/>
          <w:lang w:val="pt-BR"/>
        </w:rPr>
        <w:t>, em especial com relação aos seus projetos e atividades de qualquer forma beneficiados pela Emissão;</w:t>
      </w:r>
    </w:p>
    <w:p w14:paraId="670F85D8" w14:textId="77777777" w:rsidR="00322A5B" w:rsidRPr="00C57861" w:rsidRDefault="00322A5B" w:rsidP="00462CFD">
      <w:pPr>
        <w:pStyle w:val="PargrafodaLista"/>
        <w:spacing w:line="288" w:lineRule="auto"/>
        <w:rPr>
          <w:rFonts w:asciiTheme="minorHAnsi" w:hAnsiTheme="minorHAnsi" w:cstheme="minorHAnsi"/>
          <w:sz w:val="24"/>
          <w:szCs w:val="24"/>
        </w:rPr>
      </w:pPr>
    </w:p>
    <w:p w14:paraId="598EA1E2" w14:textId="77777777" w:rsidR="00322A5B" w:rsidRPr="00C57861" w:rsidRDefault="00322A5B"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a utilização dos valores objeto da Emissão não implicará na violação da Legislação Socioambiental</w:t>
      </w:r>
      <w:r w:rsidR="00E763EA" w:rsidRPr="00C57861">
        <w:rPr>
          <w:rFonts w:asciiTheme="minorHAnsi" w:hAnsiTheme="minorHAnsi" w:cstheme="minorHAnsi"/>
          <w:sz w:val="24"/>
          <w:szCs w:val="24"/>
          <w:lang w:val="pt-BR"/>
        </w:rPr>
        <w:t>;</w:t>
      </w:r>
    </w:p>
    <w:p w14:paraId="4FE542F4" w14:textId="77777777" w:rsidR="00E763EA" w:rsidRPr="00C57861" w:rsidRDefault="00E763EA" w:rsidP="00462CFD">
      <w:pPr>
        <w:pStyle w:val="PargrafodaLista"/>
        <w:spacing w:line="288" w:lineRule="auto"/>
        <w:rPr>
          <w:rFonts w:asciiTheme="minorHAnsi" w:hAnsiTheme="minorHAnsi" w:cstheme="minorHAnsi"/>
          <w:sz w:val="24"/>
          <w:szCs w:val="24"/>
        </w:rPr>
      </w:pPr>
    </w:p>
    <w:p w14:paraId="29465B0A" w14:textId="39D525A7" w:rsidR="00E763EA" w:rsidRPr="00C57861" w:rsidRDefault="00E763EA"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não ocorreu nenhuma alteração adversa relevante nas condições econômicas, regulatórias, reputacionais, financeiras ou operacionais da Emissora, desde a data das suas últimas demonstrações financeiras ou informações trimestrais;</w:t>
      </w:r>
    </w:p>
    <w:p w14:paraId="0B1F64A7" w14:textId="77777777" w:rsidR="00E763EA" w:rsidRPr="00C57861" w:rsidRDefault="00E763EA" w:rsidP="00462CFD">
      <w:pPr>
        <w:pStyle w:val="PargrafodaLista"/>
        <w:spacing w:line="288" w:lineRule="auto"/>
        <w:rPr>
          <w:rFonts w:asciiTheme="minorHAnsi" w:hAnsiTheme="minorHAnsi" w:cstheme="minorHAnsi"/>
          <w:sz w:val="24"/>
          <w:szCs w:val="24"/>
        </w:rPr>
      </w:pPr>
    </w:p>
    <w:p w14:paraId="4E652239" w14:textId="2543B17E" w:rsidR="00E763EA" w:rsidRDefault="00E763EA" w:rsidP="00462CFD">
      <w:pPr>
        <w:pStyle w:val="Level4"/>
        <w:numPr>
          <w:ilvl w:val="3"/>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estão em dia com pagamento de todas as obrigações de natureza tributária (municipal, estadual e federal), trabalhista, previdenciária, ambiental e de quaisquer outras obrigações impostas por lei</w:t>
      </w:r>
      <w:r w:rsidR="000D5650">
        <w:rPr>
          <w:rFonts w:asciiTheme="minorHAnsi" w:hAnsiTheme="minorHAnsi" w:cstheme="minorHAnsi"/>
          <w:sz w:val="24"/>
          <w:szCs w:val="24"/>
          <w:lang w:val="pt-BR"/>
        </w:rPr>
        <w:t>;</w:t>
      </w:r>
      <w:r w:rsidR="00EE7CAB">
        <w:rPr>
          <w:rFonts w:asciiTheme="minorHAnsi" w:hAnsiTheme="minorHAnsi" w:cstheme="minorHAnsi"/>
          <w:sz w:val="24"/>
          <w:szCs w:val="24"/>
          <w:lang w:val="pt-BR"/>
        </w:rPr>
        <w:t xml:space="preserve"> e</w:t>
      </w:r>
    </w:p>
    <w:p w14:paraId="3F2EE635" w14:textId="77777777" w:rsidR="000D5650" w:rsidRDefault="000D5650" w:rsidP="00693F96">
      <w:pPr>
        <w:pStyle w:val="PargrafodaLista"/>
        <w:rPr>
          <w:rFonts w:asciiTheme="minorHAnsi" w:hAnsiTheme="minorHAnsi" w:cstheme="minorHAnsi"/>
          <w:sz w:val="24"/>
          <w:szCs w:val="24"/>
        </w:rPr>
      </w:pPr>
    </w:p>
    <w:p w14:paraId="64752ADC" w14:textId="14224984" w:rsidR="000D5650" w:rsidRPr="00163E0E" w:rsidRDefault="000D5650" w:rsidP="00693F96">
      <w:pPr>
        <w:pStyle w:val="Level4"/>
        <w:numPr>
          <w:ilvl w:val="3"/>
          <w:numId w:val="12"/>
        </w:numPr>
        <w:spacing w:after="0" w:line="288" w:lineRule="auto"/>
        <w:ind w:left="0" w:firstLine="0"/>
        <w:rPr>
          <w:rFonts w:asciiTheme="minorHAnsi" w:hAnsiTheme="minorHAnsi" w:cstheme="minorHAnsi"/>
          <w:sz w:val="24"/>
          <w:szCs w:val="24"/>
          <w:lang w:val="pt-BR"/>
        </w:rPr>
      </w:pPr>
      <w:r w:rsidRPr="00163E0E">
        <w:rPr>
          <w:rFonts w:asciiTheme="minorHAnsi" w:hAnsiTheme="minorHAnsi" w:cstheme="minorHAnsi"/>
          <w:sz w:val="24"/>
          <w:szCs w:val="24"/>
          <w:lang w:val="pt-BR"/>
        </w:rPr>
        <w:t xml:space="preserve">tem todas as autorizações e licenças exigidas pelas autoridades federais, </w:t>
      </w:r>
      <w:r w:rsidRPr="00693F96">
        <w:rPr>
          <w:rFonts w:asciiTheme="minorHAnsi" w:hAnsiTheme="minorHAnsi" w:cstheme="minorHAnsi"/>
          <w:sz w:val="24"/>
          <w:szCs w:val="24"/>
          <w:lang w:val="pt-BR"/>
        </w:rPr>
        <w:t>estaduais</w:t>
      </w:r>
      <w:r w:rsidRPr="00163E0E">
        <w:rPr>
          <w:rFonts w:asciiTheme="minorHAnsi" w:hAnsiTheme="minorHAnsi" w:cstheme="minorHAnsi"/>
          <w:sz w:val="24"/>
          <w:szCs w:val="24"/>
          <w:lang w:val="pt-BR"/>
        </w:rPr>
        <w:t xml:space="preserve"> e municipais para o exercício de suas atividades, sendo todas válidas.</w:t>
      </w:r>
    </w:p>
    <w:p w14:paraId="18DED075" w14:textId="77777777" w:rsidR="00322A5B" w:rsidRPr="00C57861" w:rsidRDefault="00322A5B" w:rsidP="00462CFD">
      <w:pPr>
        <w:pStyle w:val="PargrafodaLista"/>
        <w:spacing w:line="288" w:lineRule="auto"/>
        <w:rPr>
          <w:rFonts w:asciiTheme="minorHAnsi" w:hAnsiTheme="minorHAnsi" w:cstheme="minorHAnsi"/>
          <w:sz w:val="24"/>
          <w:szCs w:val="24"/>
        </w:rPr>
      </w:pPr>
    </w:p>
    <w:p w14:paraId="36EFD3A0" w14:textId="6FEC85B4"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 Emissora declara (i) não ter qualquer ligação com o Agente Fiduciário que impeça de exercer, plenamente, suas funções conforme descritas nesta Escritura de Emissão e na </w:t>
      </w:r>
      <w:r w:rsidR="00F566C3" w:rsidRPr="00C57861">
        <w:rPr>
          <w:rFonts w:asciiTheme="minorHAnsi" w:hAnsiTheme="minorHAnsi" w:cstheme="minorHAnsi"/>
          <w:sz w:val="24"/>
          <w:szCs w:val="24"/>
          <w:lang w:val="pt-BR"/>
        </w:rPr>
        <w:t>Resolução CVM 17</w:t>
      </w:r>
      <w:r w:rsidRPr="00C57861">
        <w:rPr>
          <w:rFonts w:asciiTheme="minorHAnsi" w:hAnsiTheme="minorHAnsi" w:cstheme="minorHAnsi"/>
          <w:sz w:val="24"/>
          <w:szCs w:val="24"/>
          <w:lang w:val="pt-BR"/>
        </w:rPr>
        <w:t>;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xml:space="preserve">) ter ciência de todas as disposições da </w:t>
      </w:r>
      <w:r w:rsidR="003578D1" w:rsidRPr="00C57861">
        <w:rPr>
          <w:rFonts w:asciiTheme="minorHAnsi" w:hAnsiTheme="minorHAnsi" w:cstheme="minorHAnsi"/>
          <w:sz w:val="24"/>
          <w:szCs w:val="24"/>
          <w:lang w:val="pt-BR"/>
        </w:rPr>
        <w:t xml:space="preserve">Resolução </w:t>
      </w:r>
      <w:r w:rsidR="003578D1" w:rsidRPr="00C57861">
        <w:rPr>
          <w:rFonts w:asciiTheme="minorHAnsi" w:hAnsiTheme="minorHAnsi" w:cstheme="minorHAnsi"/>
          <w:sz w:val="24"/>
          <w:szCs w:val="24"/>
          <w:lang w:val="pt-BR"/>
        </w:rPr>
        <w:lastRenderedPageBreak/>
        <w:t xml:space="preserve">CVM 17 </w:t>
      </w:r>
      <w:r w:rsidRPr="00C57861">
        <w:rPr>
          <w:rFonts w:asciiTheme="minorHAnsi" w:hAnsiTheme="minorHAnsi" w:cstheme="minorHAnsi"/>
          <w:sz w:val="24"/>
          <w:szCs w:val="24"/>
          <w:lang w:val="pt-BR"/>
        </w:rPr>
        <w:t>a serem cumpridas pelo Agente Fiduciário; (</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xml:space="preserve">) que </w:t>
      </w:r>
      <w:r w:rsidR="00BF0921" w:rsidRPr="00C57861">
        <w:rPr>
          <w:rFonts w:asciiTheme="minorHAnsi" w:hAnsiTheme="minorHAnsi" w:cstheme="minorHAnsi"/>
          <w:sz w:val="24"/>
          <w:szCs w:val="24"/>
          <w:lang w:val="pt-BR"/>
        </w:rPr>
        <w:t>cumprir</w:t>
      </w:r>
      <w:r w:rsidR="00BF0921">
        <w:rPr>
          <w:rFonts w:asciiTheme="minorHAnsi" w:hAnsiTheme="minorHAnsi" w:cstheme="minorHAnsi"/>
          <w:sz w:val="24"/>
          <w:szCs w:val="24"/>
          <w:lang w:val="pt-BR"/>
        </w:rPr>
        <w:t>á</w:t>
      </w:r>
      <w:r w:rsidR="00BF0921"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t>todas as determinações do Agente Fiduciário vinculadas ao cumprimento das disposições previstas naquela Instrução; e (</w:t>
      </w:r>
      <w:proofErr w:type="spellStart"/>
      <w:r w:rsidRPr="00C57861">
        <w:rPr>
          <w:rFonts w:asciiTheme="minorHAnsi" w:hAnsiTheme="minorHAnsi" w:cstheme="minorHAnsi"/>
          <w:sz w:val="24"/>
          <w:szCs w:val="24"/>
          <w:lang w:val="pt-BR"/>
        </w:rPr>
        <w:t>iv</w:t>
      </w:r>
      <w:proofErr w:type="spellEnd"/>
      <w:r w:rsidRPr="00C57861">
        <w:rPr>
          <w:rFonts w:asciiTheme="minorHAnsi" w:hAnsiTheme="minorHAnsi" w:cstheme="minorHAnsi"/>
          <w:sz w:val="24"/>
          <w:szCs w:val="24"/>
          <w:lang w:val="pt-BR"/>
        </w:rPr>
        <w:t>) não existir nenhum impedimento legal, contratual ou acordo de acionistas que impeça a presente Emissão.</w:t>
      </w:r>
    </w:p>
    <w:p w14:paraId="299660AA"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090734CD" w14:textId="2F95111D" w:rsidR="0000175A" w:rsidRPr="00C57861" w:rsidRDefault="00322A5B" w:rsidP="00462CFD">
      <w:pPr>
        <w:pStyle w:val="Level2"/>
        <w:widowControl w:val="0"/>
        <w:numPr>
          <w:ilvl w:val="1"/>
          <w:numId w:val="12"/>
        </w:numPr>
        <w:shd w:val="clear" w:color="auto" w:fill="FFFFFF" w:themeFill="background1"/>
        <w:spacing w:after="0" w:line="288" w:lineRule="auto"/>
        <w:ind w:left="0" w:firstLine="0"/>
        <w:rPr>
          <w:rFonts w:asciiTheme="minorHAnsi" w:hAnsiTheme="minorHAnsi" w:cstheme="minorHAnsi"/>
          <w:sz w:val="24"/>
          <w:szCs w:val="24"/>
          <w:lang w:val="pt-BR"/>
        </w:rPr>
      </w:pPr>
      <w:bookmarkStart w:id="311" w:name="_DV_M356"/>
      <w:bookmarkStart w:id="312" w:name="_DV_M357"/>
      <w:bookmarkStart w:id="313" w:name="_DV_M358"/>
      <w:bookmarkStart w:id="314" w:name="_DV_M359"/>
      <w:bookmarkStart w:id="315" w:name="_DV_M360"/>
      <w:bookmarkStart w:id="316" w:name="_DV_M361"/>
      <w:bookmarkStart w:id="317" w:name="_DV_M362"/>
      <w:bookmarkStart w:id="318" w:name="_DV_M363"/>
      <w:bookmarkStart w:id="319" w:name="_DV_M364"/>
      <w:bookmarkStart w:id="320" w:name="_DV_M365"/>
      <w:bookmarkStart w:id="321" w:name="_DV_M366"/>
      <w:bookmarkStart w:id="322" w:name="_DV_M367"/>
      <w:bookmarkStart w:id="323" w:name="_DV_M368"/>
      <w:bookmarkStart w:id="324" w:name="_DV_M369"/>
      <w:bookmarkStart w:id="325" w:name="_DV_M370"/>
      <w:bookmarkStart w:id="326" w:name="_DV_M371"/>
      <w:bookmarkStart w:id="327" w:name="_DV_M372"/>
      <w:bookmarkStart w:id="328" w:name="_DV_M373"/>
      <w:bookmarkStart w:id="329" w:name="_DV_M374"/>
      <w:bookmarkStart w:id="330" w:name="_DV_M375"/>
      <w:bookmarkStart w:id="331" w:name="_DV_M376"/>
      <w:bookmarkStart w:id="332" w:name="_DV_M377"/>
      <w:bookmarkStart w:id="333" w:name="_DV_M378"/>
      <w:bookmarkStart w:id="334" w:name="_DV_M379"/>
      <w:bookmarkStart w:id="335" w:name="_DV_M380"/>
      <w:bookmarkStart w:id="336" w:name="_DV_M381"/>
      <w:bookmarkStart w:id="337" w:name="_DV_M382"/>
      <w:bookmarkStart w:id="338" w:name="_DV_M383"/>
      <w:bookmarkStart w:id="339" w:name="_DV_M384"/>
      <w:bookmarkStart w:id="340" w:name="_DV_M385"/>
      <w:bookmarkStart w:id="341" w:name="_DV_M386"/>
      <w:bookmarkStart w:id="342" w:name="_DV_M387"/>
      <w:bookmarkStart w:id="343" w:name="_DV_M388"/>
      <w:bookmarkStart w:id="344" w:name="_DV_M389"/>
      <w:bookmarkStart w:id="345" w:name="_DV_M390"/>
      <w:bookmarkStart w:id="346" w:name="_DV_M391"/>
      <w:bookmarkStart w:id="347" w:name="_DV_M392"/>
      <w:bookmarkStart w:id="348" w:name="_DV_M393"/>
      <w:bookmarkStart w:id="349" w:name="_DV_M394"/>
      <w:bookmarkStart w:id="350" w:name="_Ref491189117"/>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rsidRPr="00C57861">
        <w:rPr>
          <w:rFonts w:asciiTheme="minorHAnsi" w:hAnsiTheme="minorHAnsi" w:cstheme="minorHAnsi"/>
          <w:sz w:val="24"/>
          <w:szCs w:val="24"/>
          <w:lang w:val="pt-BR"/>
        </w:rPr>
        <w:t>A Emissora obriga-se a notificar o Agente Fiduciário em até 2 (dois) Dias Úteis caso quaisquer das declarações prestadas nesta Escritura de Emissão tornem-se total ou parcialmente inverídicas insuficientes ou incorretas, bem como sobre a ocorrência de qualquer descumprimento não sanado, de natureza pecuniária ou não, de quaisquer cláusulas, termos ou condições desta Escritura de Emissão, incluindo, mas não se limitando a um dos Eventos de Vencimento Antecipado</w:t>
      </w:r>
      <w:r w:rsidR="0000175A" w:rsidRPr="00C57861">
        <w:rPr>
          <w:rFonts w:asciiTheme="minorHAnsi" w:hAnsiTheme="minorHAnsi" w:cstheme="minorHAnsi"/>
          <w:sz w:val="24"/>
          <w:szCs w:val="24"/>
          <w:lang w:val="pt-BR"/>
        </w:rPr>
        <w:t>.</w:t>
      </w:r>
    </w:p>
    <w:p w14:paraId="7481442F" w14:textId="77777777" w:rsidR="00322A5B" w:rsidRPr="00C57861" w:rsidRDefault="00322A5B" w:rsidP="00462CFD">
      <w:pPr>
        <w:pStyle w:val="Level2"/>
        <w:widowControl w:val="0"/>
        <w:numPr>
          <w:ilvl w:val="0"/>
          <w:numId w:val="0"/>
        </w:numPr>
        <w:shd w:val="clear" w:color="auto" w:fill="FFFFFF" w:themeFill="background1"/>
        <w:spacing w:after="0" w:line="288" w:lineRule="auto"/>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 </w:t>
      </w:r>
    </w:p>
    <w:p w14:paraId="1E21A341" w14:textId="77777777" w:rsidR="00322A5B" w:rsidRPr="00C57861" w:rsidRDefault="00322A5B" w:rsidP="00462CFD">
      <w:pPr>
        <w:pStyle w:val="Level1"/>
        <w:keepNext w:val="0"/>
        <w:widowControl w:val="0"/>
        <w:numPr>
          <w:ilvl w:val="0"/>
          <w:numId w:val="12"/>
        </w:numPr>
        <w:spacing w:before="0" w:after="0" w:line="288" w:lineRule="auto"/>
        <w:ind w:left="0" w:firstLine="0"/>
        <w:jc w:val="center"/>
        <w:rPr>
          <w:rFonts w:asciiTheme="minorHAnsi" w:hAnsiTheme="minorHAnsi" w:cstheme="minorHAnsi"/>
          <w:sz w:val="24"/>
          <w:szCs w:val="24"/>
        </w:rPr>
      </w:pPr>
      <w:r w:rsidRPr="00C57861">
        <w:rPr>
          <w:rFonts w:asciiTheme="minorHAnsi" w:hAnsiTheme="minorHAnsi" w:cstheme="minorHAnsi"/>
          <w:sz w:val="24"/>
          <w:szCs w:val="24"/>
        </w:rPr>
        <w:t xml:space="preserve">CLÁUSULA </w:t>
      </w:r>
      <w:r w:rsidR="00DB56D5" w:rsidRPr="00C57861">
        <w:rPr>
          <w:rFonts w:asciiTheme="minorHAnsi" w:hAnsiTheme="minorHAnsi" w:cstheme="minorHAnsi"/>
          <w:sz w:val="24"/>
          <w:szCs w:val="24"/>
        </w:rPr>
        <w:t>DÉCIMA PRIMEIRA</w:t>
      </w:r>
      <w:r w:rsidRPr="00C57861">
        <w:rPr>
          <w:rFonts w:asciiTheme="minorHAnsi" w:hAnsiTheme="minorHAnsi" w:cstheme="minorHAnsi"/>
          <w:sz w:val="24"/>
          <w:szCs w:val="24"/>
        </w:rPr>
        <w:t xml:space="preserve"> – NOTIFICAÇÕES</w:t>
      </w:r>
      <w:bookmarkEnd w:id="350"/>
    </w:p>
    <w:p w14:paraId="0B80C8E9" w14:textId="77777777" w:rsidR="00322A5B" w:rsidRPr="00C57861" w:rsidRDefault="00322A5B" w:rsidP="00462CFD">
      <w:pPr>
        <w:pStyle w:val="Level1"/>
        <w:keepNext w:val="0"/>
        <w:widowControl w:val="0"/>
        <w:numPr>
          <w:ilvl w:val="0"/>
          <w:numId w:val="0"/>
        </w:numPr>
        <w:spacing w:before="0" w:after="0" w:line="288" w:lineRule="auto"/>
        <w:rPr>
          <w:rFonts w:asciiTheme="minorHAnsi" w:hAnsiTheme="minorHAnsi" w:cstheme="minorHAnsi"/>
          <w:sz w:val="24"/>
          <w:szCs w:val="24"/>
        </w:rPr>
      </w:pPr>
    </w:p>
    <w:p w14:paraId="66A85361"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351" w:name="_DV_M395"/>
      <w:bookmarkEnd w:id="351"/>
      <w:r w:rsidRPr="00C57861">
        <w:rPr>
          <w:rFonts w:asciiTheme="minorHAnsi" w:hAnsiTheme="minorHAnsi" w:cstheme="minorHAnsi"/>
          <w:sz w:val="24"/>
          <w:szCs w:val="24"/>
          <w:lang w:val="pt-BR"/>
        </w:rPr>
        <w:t>Todos os documentos e a</w:t>
      </w:r>
      <w:bookmarkStart w:id="352" w:name="_Ref491199731"/>
      <w:r w:rsidRPr="00C57861">
        <w:rPr>
          <w:rFonts w:asciiTheme="minorHAnsi" w:hAnsiTheme="minorHAnsi" w:cstheme="minorHAnsi"/>
          <w:sz w:val="24"/>
          <w:szCs w:val="24"/>
          <w:lang w:val="pt-BR"/>
        </w:rPr>
        <w:t>s comunicações, que deverão ser sempre feitos por escrito, assim como os meios físicos que contenham documentos ou comunicações, a serem enviados por qualquer das partes nos termos desta Escritura de Emissão deverão ser encaminhados para os seguintes endereços:</w:t>
      </w:r>
      <w:bookmarkEnd w:id="352"/>
    </w:p>
    <w:p w14:paraId="6293AE0B"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736B1A67" w14:textId="48E441E3" w:rsidR="00D93FFF" w:rsidRPr="00C57861" w:rsidRDefault="00322A5B" w:rsidP="00462CFD">
      <w:pPr>
        <w:pStyle w:val="Level4"/>
        <w:widowControl w:val="0"/>
        <w:numPr>
          <w:ilvl w:val="0"/>
          <w:numId w:val="0"/>
        </w:numPr>
        <w:spacing w:after="0" w:line="288" w:lineRule="auto"/>
        <w:jc w:val="left"/>
        <w:rPr>
          <w:rFonts w:asciiTheme="minorHAnsi" w:hAnsiTheme="minorHAnsi" w:cstheme="minorHAnsi"/>
          <w:sz w:val="24"/>
          <w:szCs w:val="24"/>
          <w:u w:val="single"/>
          <w:lang w:val="pt-BR"/>
        </w:rPr>
      </w:pPr>
      <w:bookmarkStart w:id="353" w:name="_DV_M396"/>
      <w:bookmarkEnd w:id="353"/>
      <w:r w:rsidRPr="00C57861">
        <w:rPr>
          <w:rFonts w:asciiTheme="minorHAnsi" w:hAnsiTheme="minorHAnsi" w:cstheme="minorHAnsi"/>
          <w:sz w:val="24"/>
          <w:szCs w:val="24"/>
          <w:u w:val="single"/>
          <w:lang w:val="pt-BR"/>
        </w:rPr>
        <w:t>Para a Emissora</w:t>
      </w:r>
      <w:r w:rsidRPr="00C57861">
        <w:rPr>
          <w:rFonts w:asciiTheme="minorHAnsi" w:hAnsiTheme="minorHAnsi" w:cstheme="minorHAnsi"/>
          <w:sz w:val="24"/>
          <w:szCs w:val="24"/>
          <w:lang w:val="pt-BR"/>
        </w:rPr>
        <w:t>:</w:t>
      </w:r>
      <w:bookmarkStart w:id="354" w:name="_DV_M397"/>
      <w:bookmarkStart w:id="355" w:name="_DV_M398"/>
      <w:bookmarkEnd w:id="354"/>
      <w:bookmarkEnd w:id="355"/>
    </w:p>
    <w:p w14:paraId="7480EF51" w14:textId="72E67E19" w:rsidR="00322A5B" w:rsidRPr="00C57861" w:rsidRDefault="00390641" w:rsidP="00462CFD">
      <w:pPr>
        <w:pStyle w:val="Level4"/>
        <w:widowControl w:val="0"/>
        <w:numPr>
          <w:ilvl w:val="0"/>
          <w:numId w:val="0"/>
        </w:numPr>
        <w:spacing w:after="0" w:line="288" w:lineRule="auto"/>
        <w:jc w:val="left"/>
        <w:rPr>
          <w:rFonts w:asciiTheme="minorHAnsi" w:hAnsiTheme="minorHAnsi" w:cstheme="minorHAnsi"/>
          <w:b/>
          <w:bCs/>
          <w:sz w:val="24"/>
          <w:szCs w:val="24"/>
          <w:lang w:val="pt-BR"/>
        </w:rPr>
      </w:pPr>
      <w:r w:rsidRPr="00C57861">
        <w:rPr>
          <w:rFonts w:asciiTheme="minorHAnsi" w:hAnsiTheme="minorHAnsi" w:cstheme="minorHAnsi"/>
          <w:b/>
          <w:bCs/>
          <w:sz w:val="24"/>
          <w:szCs w:val="24"/>
          <w:lang w:val="pt-BR"/>
        </w:rPr>
        <w:t>UNIFIQUE</w:t>
      </w:r>
      <w:r w:rsidR="00342139" w:rsidRPr="00C57861">
        <w:rPr>
          <w:rFonts w:asciiTheme="minorHAnsi" w:hAnsiTheme="minorHAnsi" w:cstheme="minorHAnsi"/>
          <w:b/>
          <w:bCs/>
          <w:sz w:val="24"/>
          <w:szCs w:val="24"/>
          <w:lang w:val="pt-BR"/>
        </w:rPr>
        <w:t xml:space="preserve"> TELECOMUNICAÇÕES </w:t>
      </w:r>
      <w:r w:rsidR="00574846" w:rsidRPr="00C57861">
        <w:rPr>
          <w:rFonts w:asciiTheme="minorHAnsi" w:hAnsiTheme="minorHAnsi" w:cstheme="minorHAnsi"/>
          <w:b/>
          <w:bCs/>
          <w:sz w:val="24"/>
          <w:szCs w:val="24"/>
          <w:lang w:val="pt-BR"/>
        </w:rPr>
        <w:t>S.A</w:t>
      </w:r>
      <w:r w:rsidR="00342139" w:rsidRPr="00C57861">
        <w:rPr>
          <w:rFonts w:asciiTheme="minorHAnsi" w:hAnsiTheme="minorHAnsi" w:cstheme="minorHAnsi"/>
          <w:b/>
          <w:bCs/>
          <w:sz w:val="24"/>
          <w:szCs w:val="24"/>
          <w:lang w:val="pt-BR"/>
        </w:rPr>
        <w:t>.</w:t>
      </w:r>
    </w:p>
    <w:p w14:paraId="0F808031" w14:textId="77C08DA9" w:rsidR="00D84D89" w:rsidRPr="00341EB8" w:rsidRDefault="003B2297" w:rsidP="00462CFD">
      <w:pPr>
        <w:pStyle w:val="Level4"/>
        <w:widowControl w:val="0"/>
        <w:numPr>
          <w:ilvl w:val="0"/>
          <w:numId w:val="0"/>
        </w:numPr>
        <w:spacing w:after="0" w:line="288" w:lineRule="auto"/>
        <w:jc w:val="left"/>
        <w:rPr>
          <w:rFonts w:asciiTheme="minorHAnsi" w:hAnsiTheme="minorHAnsi"/>
          <w:sz w:val="24"/>
          <w:lang w:val="pt-BR"/>
        </w:rPr>
      </w:pPr>
      <w:r w:rsidRPr="00341EB8">
        <w:rPr>
          <w:rFonts w:asciiTheme="minorHAnsi" w:hAnsiTheme="minorHAnsi"/>
          <w:sz w:val="24"/>
          <w:lang w:val="pt-BR"/>
        </w:rPr>
        <w:t>Rua Duque de Caxias, 831</w:t>
      </w:r>
      <w:r w:rsidR="00A82A5A" w:rsidRPr="00341EB8">
        <w:rPr>
          <w:rFonts w:asciiTheme="minorHAnsi" w:hAnsiTheme="minorHAnsi"/>
          <w:sz w:val="24"/>
          <w:lang w:val="pt-BR"/>
        </w:rPr>
        <w:t xml:space="preserve"> – Centro</w:t>
      </w:r>
    </w:p>
    <w:p w14:paraId="662A5966" w14:textId="31077153" w:rsidR="00A82A5A" w:rsidRPr="00341EB8" w:rsidRDefault="00A82A5A" w:rsidP="00462CFD">
      <w:pPr>
        <w:pStyle w:val="Level4"/>
        <w:widowControl w:val="0"/>
        <w:numPr>
          <w:ilvl w:val="0"/>
          <w:numId w:val="0"/>
        </w:numPr>
        <w:spacing w:after="0" w:line="288" w:lineRule="auto"/>
        <w:jc w:val="left"/>
        <w:rPr>
          <w:rFonts w:asciiTheme="minorHAnsi" w:hAnsiTheme="minorHAnsi" w:cstheme="minorHAnsi"/>
          <w:sz w:val="24"/>
          <w:szCs w:val="24"/>
          <w:lang w:val="pt-BR"/>
        </w:rPr>
      </w:pPr>
      <w:r w:rsidRPr="00341EB8">
        <w:rPr>
          <w:rFonts w:asciiTheme="minorHAnsi" w:hAnsiTheme="minorHAnsi"/>
          <w:sz w:val="24"/>
          <w:lang w:val="pt-BR"/>
        </w:rPr>
        <w:t>89120-000 - Timbó – Santa Catarina</w:t>
      </w:r>
    </w:p>
    <w:p w14:paraId="59FA05A6" w14:textId="7E9A35AB" w:rsidR="005513D3" w:rsidRPr="008279FA" w:rsidRDefault="00190C52" w:rsidP="00462CFD">
      <w:pPr>
        <w:spacing w:line="288" w:lineRule="auto"/>
        <w:jc w:val="left"/>
        <w:rPr>
          <w:rFonts w:asciiTheme="minorHAnsi" w:hAnsiTheme="minorHAnsi"/>
          <w:sz w:val="24"/>
          <w:lang w:val="en-US"/>
        </w:rPr>
      </w:pPr>
      <w:bookmarkStart w:id="356" w:name="_Hlk53611212"/>
      <w:r w:rsidRPr="008279FA">
        <w:rPr>
          <w:rFonts w:asciiTheme="minorHAnsi" w:hAnsiTheme="minorHAnsi"/>
          <w:sz w:val="24"/>
          <w:lang w:val="en-US"/>
        </w:rPr>
        <w:t xml:space="preserve">At. </w:t>
      </w:r>
      <w:r w:rsidR="006F29E1" w:rsidRPr="008279FA">
        <w:rPr>
          <w:rFonts w:asciiTheme="minorHAnsi" w:hAnsiTheme="minorHAnsi"/>
          <w:sz w:val="24"/>
          <w:lang w:val="en-US"/>
        </w:rPr>
        <w:t>José Wilson de Souza Junior</w:t>
      </w:r>
    </w:p>
    <w:p w14:paraId="39AEF957" w14:textId="7F49BC91" w:rsidR="00190C52" w:rsidRPr="00341EB8" w:rsidRDefault="00190C52" w:rsidP="00462CFD">
      <w:pPr>
        <w:spacing w:line="288" w:lineRule="auto"/>
        <w:jc w:val="left"/>
        <w:rPr>
          <w:rFonts w:asciiTheme="minorHAnsi" w:hAnsiTheme="minorHAnsi" w:cstheme="minorHAnsi"/>
          <w:sz w:val="24"/>
          <w:szCs w:val="24"/>
        </w:rPr>
      </w:pPr>
      <w:r w:rsidRPr="00341EB8">
        <w:rPr>
          <w:rFonts w:asciiTheme="minorHAnsi" w:hAnsiTheme="minorHAnsi" w:cstheme="minorHAnsi"/>
          <w:sz w:val="24"/>
          <w:szCs w:val="24"/>
        </w:rPr>
        <w:t xml:space="preserve">Telefone: </w:t>
      </w:r>
      <w:r w:rsidR="002B286B" w:rsidRPr="008279FA">
        <w:rPr>
          <w:rFonts w:asciiTheme="minorHAnsi" w:hAnsiTheme="minorHAnsi" w:cstheme="minorHAnsi"/>
          <w:sz w:val="24"/>
          <w:szCs w:val="24"/>
        </w:rPr>
        <w:t>(</w:t>
      </w:r>
      <w:r w:rsidR="006F29E1" w:rsidRPr="008279FA">
        <w:rPr>
          <w:rFonts w:asciiTheme="minorHAnsi" w:hAnsiTheme="minorHAnsi"/>
          <w:sz w:val="24"/>
        </w:rPr>
        <w:t>47</w:t>
      </w:r>
      <w:r w:rsidR="002B286B" w:rsidRPr="008279FA">
        <w:rPr>
          <w:rFonts w:asciiTheme="minorHAnsi" w:hAnsiTheme="minorHAnsi"/>
          <w:sz w:val="24"/>
        </w:rPr>
        <w:t>)</w:t>
      </w:r>
      <w:r w:rsidR="006F29E1" w:rsidRPr="008279FA">
        <w:rPr>
          <w:rFonts w:asciiTheme="minorHAnsi" w:hAnsiTheme="minorHAnsi"/>
          <w:sz w:val="24"/>
        </w:rPr>
        <w:t xml:space="preserve"> 3380-0800</w:t>
      </w:r>
    </w:p>
    <w:p w14:paraId="55916B14" w14:textId="447767B5" w:rsidR="00190C52" w:rsidRPr="00C57861" w:rsidRDefault="00190C52" w:rsidP="00462CFD">
      <w:pPr>
        <w:shd w:val="clear" w:color="auto" w:fill="FFFFFF"/>
        <w:spacing w:line="288" w:lineRule="auto"/>
        <w:jc w:val="left"/>
        <w:rPr>
          <w:rFonts w:asciiTheme="minorHAnsi" w:hAnsiTheme="minorHAnsi" w:cstheme="minorHAnsi"/>
          <w:sz w:val="24"/>
          <w:szCs w:val="24"/>
        </w:rPr>
      </w:pPr>
      <w:r w:rsidRPr="00341EB8">
        <w:rPr>
          <w:rFonts w:asciiTheme="minorHAnsi" w:hAnsiTheme="minorHAnsi" w:cstheme="minorHAnsi"/>
          <w:sz w:val="24"/>
          <w:szCs w:val="24"/>
        </w:rPr>
        <w:t xml:space="preserve">E-mail: </w:t>
      </w:r>
      <w:r w:rsidR="006F29E1" w:rsidRPr="00341EB8">
        <w:rPr>
          <w:rFonts w:asciiTheme="minorHAnsi" w:hAnsiTheme="minorHAnsi"/>
          <w:sz w:val="24"/>
        </w:rPr>
        <w:t>jose.junior@redeunifique.com.br</w:t>
      </w:r>
    </w:p>
    <w:bookmarkEnd w:id="356"/>
    <w:p w14:paraId="585DCAB2" w14:textId="77777777" w:rsidR="002D3AC1" w:rsidRPr="00C57861" w:rsidRDefault="002D3AC1" w:rsidP="00462CFD">
      <w:pPr>
        <w:shd w:val="clear" w:color="auto" w:fill="FFFFFF"/>
        <w:spacing w:line="288" w:lineRule="auto"/>
        <w:jc w:val="left"/>
        <w:rPr>
          <w:rFonts w:asciiTheme="minorHAnsi" w:hAnsiTheme="minorHAnsi" w:cstheme="minorHAnsi"/>
          <w:sz w:val="24"/>
          <w:szCs w:val="24"/>
        </w:rPr>
      </w:pPr>
    </w:p>
    <w:p w14:paraId="3C6BD2D4" w14:textId="719D30FD" w:rsidR="00322A5B" w:rsidRPr="00163E0E" w:rsidRDefault="00322A5B" w:rsidP="00462CFD">
      <w:pPr>
        <w:pStyle w:val="Level4"/>
        <w:widowControl w:val="0"/>
        <w:numPr>
          <w:ilvl w:val="0"/>
          <w:numId w:val="0"/>
        </w:numPr>
        <w:spacing w:after="0" w:line="288" w:lineRule="auto"/>
        <w:jc w:val="left"/>
        <w:rPr>
          <w:rFonts w:asciiTheme="minorHAnsi" w:hAnsiTheme="minorHAnsi"/>
          <w:sz w:val="24"/>
          <w:u w:val="single"/>
          <w:lang w:val="pt-BR"/>
        </w:rPr>
      </w:pPr>
      <w:bookmarkStart w:id="357" w:name="_DV_M407"/>
      <w:bookmarkStart w:id="358" w:name="_DV_M408"/>
      <w:bookmarkStart w:id="359" w:name="_DV_M409"/>
      <w:bookmarkStart w:id="360" w:name="_DV_M410"/>
      <w:bookmarkStart w:id="361" w:name="_DV_M411"/>
      <w:bookmarkStart w:id="362" w:name="_DV_M412"/>
      <w:bookmarkStart w:id="363" w:name="_DV_M413"/>
      <w:bookmarkStart w:id="364" w:name="_DV_M414"/>
      <w:bookmarkEnd w:id="357"/>
      <w:bookmarkEnd w:id="358"/>
      <w:bookmarkEnd w:id="359"/>
      <w:bookmarkEnd w:id="360"/>
      <w:bookmarkEnd w:id="361"/>
      <w:bookmarkEnd w:id="362"/>
      <w:bookmarkEnd w:id="363"/>
      <w:bookmarkEnd w:id="364"/>
      <w:r w:rsidRPr="00C57861">
        <w:rPr>
          <w:rFonts w:asciiTheme="minorHAnsi" w:hAnsiTheme="minorHAnsi" w:cstheme="minorHAnsi"/>
          <w:sz w:val="24"/>
          <w:szCs w:val="24"/>
          <w:u w:val="single"/>
          <w:lang w:val="pt-BR"/>
        </w:rPr>
        <w:t>Para o Agente Fiduciário</w:t>
      </w:r>
      <w:r w:rsidRPr="00C57861">
        <w:rPr>
          <w:rFonts w:asciiTheme="minorHAnsi" w:hAnsiTheme="minorHAnsi" w:cstheme="minorHAnsi"/>
          <w:sz w:val="24"/>
          <w:szCs w:val="24"/>
          <w:lang w:val="pt-BR"/>
        </w:rPr>
        <w:t>:</w:t>
      </w:r>
    </w:p>
    <w:p w14:paraId="2FB2A165" w14:textId="29929C4F" w:rsidR="00D84D89" w:rsidRPr="00163E0E" w:rsidRDefault="00BF0921" w:rsidP="00462CFD">
      <w:pPr>
        <w:shd w:val="clear" w:color="auto" w:fill="FFFFFF"/>
        <w:spacing w:line="288" w:lineRule="auto"/>
        <w:jc w:val="left"/>
        <w:rPr>
          <w:rFonts w:asciiTheme="minorHAnsi" w:hAnsiTheme="minorHAnsi"/>
          <w:b/>
          <w:sz w:val="24"/>
          <w:highlight w:val="yellow"/>
        </w:rPr>
      </w:pPr>
      <w:r w:rsidRPr="005020A3">
        <w:rPr>
          <w:rFonts w:asciiTheme="minorHAnsi" w:hAnsiTheme="minorHAnsi" w:cstheme="minorHAnsi"/>
          <w:b/>
          <w:smallCaps/>
        </w:rPr>
        <w:t>OLIVEIRA TRUST</w:t>
      </w:r>
      <w:r w:rsidRPr="00163E0E">
        <w:rPr>
          <w:rFonts w:asciiTheme="minorHAnsi" w:hAnsiTheme="minorHAnsi"/>
          <w:b/>
          <w:smallCaps/>
        </w:rPr>
        <w:t xml:space="preserve"> DISTRIBUIDORA DE TÍTULOS E VALORES MOBILIÁRIOS </w:t>
      </w:r>
      <w:r w:rsidRPr="005020A3">
        <w:rPr>
          <w:rFonts w:asciiTheme="minorHAnsi" w:hAnsiTheme="minorHAnsi" w:cstheme="minorHAnsi"/>
          <w:b/>
          <w:smallCaps/>
        </w:rPr>
        <w:t>S.A</w:t>
      </w:r>
      <w:r w:rsidRPr="00163E0E">
        <w:rPr>
          <w:rFonts w:asciiTheme="minorHAnsi" w:hAnsiTheme="minorHAnsi"/>
          <w:b/>
          <w:smallCaps/>
        </w:rPr>
        <w:t>.</w:t>
      </w:r>
      <w:r w:rsidR="00277B1B" w:rsidRPr="00DB6110">
        <w:rPr>
          <w:rFonts w:asciiTheme="minorHAnsi" w:hAnsiTheme="minorHAnsi" w:cstheme="minorHAnsi"/>
          <w:b/>
          <w:bCs/>
          <w:sz w:val="24"/>
          <w:szCs w:val="24"/>
          <w:highlight w:val="yellow"/>
        </w:rPr>
        <w:t xml:space="preserve"> </w:t>
      </w:r>
    </w:p>
    <w:p w14:paraId="51555911" w14:textId="31543F9F" w:rsidR="00322A5B" w:rsidRPr="00693F96" w:rsidRDefault="00BF0921" w:rsidP="00462CFD">
      <w:pPr>
        <w:shd w:val="clear" w:color="auto" w:fill="FFFFFF"/>
        <w:spacing w:line="288" w:lineRule="auto"/>
        <w:jc w:val="left"/>
        <w:rPr>
          <w:rFonts w:asciiTheme="minorHAnsi" w:hAnsiTheme="minorHAnsi" w:cstheme="minorHAnsi"/>
          <w:sz w:val="24"/>
          <w:szCs w:val="24"/>
          <w:highlight w:val="yellow"/>
        </w:rPr>
      </w:pPr>
      <w:r w:rsidRPr="00154AA2">
        <w:rPr>
          <w:rFonts w:ascii="Calibri" w:hAnsi="Calibri" w:cstheme="minorHAnsi"/>
          <w:bCs/>
          <w:sz w:val="24"/>
          <w:szCs w:val="24"/>
        </w:rPr>
        <w:t>Avenida das Américas, 3434, bloco 7, sala 201</w:t>
      </w:r>
      <w:r>
        <w:rPr>
          <w:rFonts w:ascii="Calibri" w:hAnsi="Calibri" w:cstheme="minorHAnsi"/>
          <w:bCs/>
          <w:sz w:val="24"/>
          <w:szCs w:val="24"/>
        </w:rPr>
        <w:t xml:space="preserve">, </w:t>
      </w:r>
      <w:r w:rsidRPr="00154AA2">
        <w:rPr>
          <w:rFonts w:ascii="Calibri" w:hAnsi="Calibri" w:cstheme="minorHAnsi"/>
          <w:bCs/>
          <w:sz w:val="24"/>
          <w:szCs w:val="24"/>
        </w:rPr>
        <w:t>Rio de Janeiro</w:t>
      </w:r>
      <w:r w:rsidR="00185D58">
        <w:rPr>
          <w:rFonts w:ascii="Calibri" w:hAnsi="Calibri" w:cstheme="minorHAnsi"/>
          <w:bCs/>
          <w:sz w:val="24"/>
          <w:szCs w:val="24"/>
        </w:rPr>
        <w:t>, RJ</w:t>
      </w:r>
      <w:r w:rsidRPr="00BF0921" w:rsidDel="00BF0921">
        <w:rPr>
          <w:rFonts w:asciiTheme="minorHAnsi" w:hAnsiTheme="minorHAnsi" w:cstheme="minorHAnsi"/>
          <w:sz w:val="24"/>
          <w:szCs w:val="24"/>
          <w:highlight w:val="yellow"/>
        </w:rPr>
        <w:t xml:space="preserve"> </w:t>
      </w:r>
    </w:p>
    <w:p w14:paraId="66339A16" w14:textId="4A918D39" w:rsidR="006E309E" w:rsidRPr="00C57861" w:rsidRDefault="006E309E" w:rsidP="00462CFD">
      <w:pPr>
        <w:shd w:val="clear" w:color="auto" w:fill="FFFFFF"/>
        <w:spacing w:line="288" w:lineRule="auto"/>
        <w:jc w:val="left"/>
        <w:rPr>
          <w:rFonts w:asciiTheme="minorHAnsi" w:hAnsiTheme="minorHAnsi" w:cstheme="minorHAnsi"/>
          <w:sz w:val="24"/>
          <w:szCs w:val="24"/>
        </w:rPr>
      </w:pPr>
      <w:r w:rsidRPr="00185D58">
        <w:rPr>
          <w:rFonts w:asciiTheme="minorHAnsi" w:hAnsiTheme="minorHAnsi" w:cstheme="minorHAnsi"/>
          <w:sz w:val="24"/>
          <w:szCs w:val="24"/>
        </w:rPr>
        <w:t xml:space="preserve">CEP </w:t>
      </w:r>
      <w:r w:rsidR="00607526">
        <w:rPr>
          <w:rFonts w:asciiTheme="minorHAnsi" w:hAnsiTheme="minorHAnsi" w:cstheme="minorHAnsi"/>
          <w:sz w:val="24"/>
          <w:szCs w:val="24"/>
        </w:rPr>
        <w:t>22640-102</w:t>
      </w:r>
    </w:p>
    <w:p w14:paraId="5246CD85" w14:textId="58EA247B" w:rsidR="00322A5B" w:rsidRPr="00C57861" w:rsidRDefault="00322A5B" w:rsidP="00462CFD">
      <w:pPr>
        <w:shd w:val="clear" w:color="auto" w:fill="FFFFFF"/>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t>At.:</w:t>
      </w:r>
      <w:r w:rsidR="00481D63" w:rsidRPr="00C57861">
        <w:rPr>
          <w:rFonts w:asciiTheme="minorHAnsi" w:hAnsiTheme="minorHAnsi" w:cstheme="minorHAnsi"/>
          <w:sz w:val="24"/>
          <w:szCs w:val="24"/>
        </w:rPr>
        <w:t xml:space="preserve"> </w:t>
      </w:r>
      <w:r w:rsidR="00607526">
        <w:rPr>
          <w:rFonts w:asciiTheme="minorHAnsi" w:hAnsiTheme="minorHAnsi" w:cstheme="minorHAnsi"/>
          <w:sz w:val="24"/>
          <w:szCs w:val="24"/>
        </w:rPr>
        <w:t>Maria Carolina Abrantes</w:t>
      </w:r>
    </w:p>
    <w:p w14:paraId="01475A30" w14:textId="63BA2534" w:rsidR="00322A5B" w:rsidRPr="00C57861" w:rsidRDefault="00322A5B" w:rsidP="00462CFD">
      <w:pPr>
        <w:shd w:val="clear" w:color="auto" w:fill="FFFFFF"/>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t>Telefone:</w:t>
      </w:r>
      <w:r w:rsidR="006E309E" w:rsidRPr="00C57861">
        <w:rPr>
          <w:rFonts w:asciiTheme="minorHAnsi" w:eastAsia="Arial Unicode MS" w:hAnsiTheme="minorHAnsi" w:cstheme="minorHAnsi"/>
          <w:sz w:val="24"/>
          <w:szCs w:val="24"/>
        </w:rPr>
        <w:t xml:space="preserve"> </w:t>
      </w:r>
      <w:r w:rsidR="00607526">
        <w:rPr>
          <w:rFonts w:asciiTheme="minorHAnsi" w:eastAsia="Arial Unicode MS" w:hAnsiTheme="minorHAnsi" w:cstheme="minorHAnsi"/>
          <w:sz w:val="24"/>
          <w:szCs w:val="24"/>
        </w:rPr>
        <w:t>(21) 3514-0000</w:t>
      </w:r>
      <w:r w:rsidR="00DB6110" w:rsidRPr="00C57861" w:rsidDel="00DB6110">
        <w:rPr>
          <w:rFonts w:asciiTheme="minorHAnsi" w:hAnsiTheme="minorHAnsi" w:cstheme="minorHAnsi"/>
          <w:sz w:val="24"/>
          <w:szCs w:val="24"/>
        </w:rPr>
        <w:t xml:space="preserve"> </w:t>
      </w:r>
    </w:p>
    <w:p w14:paraId="37A55419" w14:textId="2BEC123A" w:rsidR="00371CA9" w:rsidRPr="00C57861" w:rsidRDefault="00322A5B" w:rsidP="00462CFD">
      <w:pPr>
        <w:shd w:val="clear" w:color="auto" w:fill="FFFFFF"/>
        <w:spacing w:line="288" w:lineRule="auto"/>
        <w:jc w:val="left"/>
        <w:rPr>
          <w:rFonts w:asciiTheme="minorHAnsi" w:eastAsia="Arial Unicode MS" w:hAnsiTheme="minorHAnsi" w:cstheme="minorHAnsi"/>
          <w:sz w:val="24"/>
          <w:szCs w:val="24"/>
        </w:rPr>
      </w:pPr>
      <w:r w:rsidRPr="00C57861">
        <w:rPr>
          <w:rFonts w:asciiTheme="minorHAnsi" w:hAnsiTheme="minorHAnsi" w:cstheme="minorHAnsi"/>
          <w:sz w:val="24"/>
          <w:szCs w:val="24"/>
        </w:rPr>
        <w:t>E-mail:</w:t>
      </w:r>
      <w:r w:rsidR="006E309E" w:rsidRPr="00C57861">
        <w:rPr>
          <w:rFonts w:asciiTheme="minorHAnsi" w:eastAsia="Arial Unicode MS" w:hAnsiTheme="minorHAnsi" w:cstheme="minorHAnsi"/>
          <w:sz w:val="24"/>
          <w:szCs w:val="24"/>
        </w:rPr>
        <w:t xml:space="preserve"> </w:t>
      </w:r>
      <w:r w:rsidR="00607526">
        <w:rPr>
          <w:rFonts w:asciiTheme="minorHAnsi" w:eastAsia="Arial Unicode MS" w:hAnsiTheme="minorHAnsi" w:cstheme="minorHAnsi"/>
          <w:sz w:val="24"/>
          <w:szCs w:val="24"/>
        </w:rPr>
        <w:t xml:space="preserve">af.controles@oliveiratrsut.com.br   / af.assembleias@oliveiratrust.com.br / </w:t>
      </w:r>
      <w:hyperlink r:id="rId14" w:history="1">
        <w:r w:rsidR="00607526" w:rsidRPr="0068310B">
          <w:rPr>
            <w:rStyle w:val="Hyperlink"/>
            <w:rFonts w:asciiTheme="minorHAnsi" w:eastAsia="Arial Unicode MS" w:hAnsiTheme="minorHAnsi" w:cstheme="minorHAnsi"/>
            <w:sz w:val="24"/>
            <w:szCs w:val="24"/>
          </w:rPr>
          <w:t>af.precificação@oliveiratrust.com.br</w:t>
        </w:r>
      </w:hyperlink>
    </w:p>
    <w:p w14:paraId="6FD0E617" w14:textId="797C4EAD" w:rsidR="00A86B7C" w:rsidRPr="00C57861" w:rsidRDefault="00322A5B" w:rsidP="00462CFD">
      <w:pPr>
        <w:shd w:val="clear" w:color="auto" w:fill="FFFFFF"/>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t xml:space="preserve"> </w:t>
      </w:r>
    </w:p>
    <w:p w14:paraId="6901709B" w14:textId="66709CAA" w:rsidR="00322A5B" w:rsidRPr="00C57861" w:rsidRDefault="00322A5B" w:rsidP="00462CFD">
      <w:pPr>
        <w:pStyle w:val="Level4"/>
        <w:widowControl w:val="0"/>
        <w:numPr>
          <w:ilvl w:val="0"/>
          <w:numId w:val="0"/>
        </w:numPr>
        <w:spacing w:after="0" w:line="288" w:lineRule="auto"/>
        <w:jc w:val="left"/>
        <w:rPr>
          <w:rFonts w:asciiTheme="minorHAnsi" w:hAnsiTheme="minorHAnsi" w:cstheme="minorHAnsi"/>
          <w:sz w:val="24"/>
          <w:szCs w:val="24"/>
          <w:lang w:val="pt-BR"/>
        </w:rPr>
      </w:pPr>
      <w:r w:rsidRPr="00C57861">
        <w:rPr>
          <w:rFonts w:asciiTheme="minorHAnsi" w:hAnsiTheme="minorHAnsi" w:cstheme="minorHAnsi"/>
          <w:sz w:val="24"/>
          <w:szCs w:val="24"/>
          <w:u w:val="single"/>
          <w:lang w:val="pt-BR"/>
        </w:rPr>
        <w:lastRenderedPageBreak/>
        <w:t xml:space="preserve">Para o </w:t>
      </w:r>
      <w:r w:rsidR="006837F3" w:rsidRPr="00C57861">
        <w:rPr>
          <w:rFonts w:asciiTheme="minorHAnsi" w:hAnsiTheme="minorHAnsi" w:cstheme="minorHAnsi"/>
          <w:sz w:val="24"/>
          <w:szCs w:val="24"/>
          <w:u w:val="single"/>
          <w:lang w:val="pt-BR"/>
        </w:rPr>
        <w:t>Agente de Liquidação</w:t>
      </w:r>
      <w:r w:rsidR="00607526">
        <w:rPr>
          <w:rFonts w:asciiTheme="minorHAnsi" w:hAnsiTheme="minorHAnsi" w:cstheme="minorHAnsi"/>
          <w:sz w:val="24"/>
          <w:szCs w:val="24"/>
          <w:u w:val="single"/>
          <w:lang w:val="pt-BR"/>
        </w:rPr>
        <w:t xml:space="preserve"> e Escriturador</w:t>
      </w:r>
      <w:r w:rsidRPr="00C57861">
        <w:rPr>
          <w:rFonts w:asciiTheme="minorHAnsi" w:hAnsiTheme="minorHAnsi" w:cstheme="minorHAnsi"/>
          <w:sz w:val="24"/>
          <w:szCs w:val="24"/>
          <w:lang w:val="pt-BR"/>
        </w:rPr>
        <w:t xml:space="preserve">: </w:t>
      </w:r>
    </w:p>
    <w:p w14:paraId="06BD6F9C" w14:textId="03B54554" w:rsidR="00185D58" w:rsidRPr="00163E0E" w:rsidRDefault="00185D58" w:rsidP="00185D58">
      <w:pPr>
        <w:shd w:val="clear" w:color="auto" w:fill="FFFFFF"/>
        <w:spacing w:line="288" w:lineRule="auto"/>
        <w:jc w:val="left"/>
        <w:rPr>
          <w:rFonts w:asciiTheme="minorHAnsi" w:hAnsiTheme="minorHAnsi"/>
          <w:b/>
          <w:sz w:val="24"/>
          <w:highlight w:val="yellow"/>
        </w:rPr>
      </w:pPr>
      <w:r w:rsidRPr="005020A3">
        <w:rPr>
          <w:rFonts w:asciiTheme="minorHAnsi" w:hAnsiTheme="minorHAnsi" w:cstheme="minorHAnsi"/>
          <w:b/>
          <w:smallCaps/>
        </w:rPr>
        <w:t>OLIVEIRA TRUST</w:t>
      </w:r>
      <w:r w:rsidRPr="00163E0E">
        <w:rPr>
          <w:rFonts w:asciiTheme="minorHAnsi" w:hAnsiTheme="minorHAnsi"/>
          <w:b/>
          <w:smallCaps/>
        </w:rPr>
        <w:t xml:space="preserve"> DISTRIBUIDORA DE TÍTULOS E VALORES MOBILIÁRIOS </w:t>
      </w:r>
      <w:r w:rsidRPr="005020A3">
        <w:rPr>
          <w:rFonts w:asciiTheme="minorHAnsi" w:hAnsiTheme="minorHAnsi" w:cstheme="minorHAnsi"/>
          <w:b/>
          <w:smallCaps/>
        </w:rPr>
        <w:t>S.A.</w:t>
      </w:r>
      <w:r w:rsidRPr="00DB6110">
        <w:rPr>
          <w:rFonts w:asciiTheme="minorHAnsi" w:hAnsiTheme="minorHAnsi" w:cstheme="minorHAnsi"/>
          <w:b/>
          <w:bCs/>
          <w:sz w:val="24"/>
          <w:szCs w:val="24"/>
          <w:highlight w:val="yellow"/>
        </w:rPr>
        <w:t xml:space="preserve"> </w:t>
      </w:r>
    </w:p>
    <w:p w14:paraId="2C6F6DE5" w14:textId="77777777" w:rsidR="00185D58" w:rsidRPr="00154AA2" w:rsidRDefault="00185D58" w:rsidP="00185D58">
      <w:pPr>
        <w:shd w:val="clear" w:color="auto" w:fill="FFFFFF"/>
        <w:spacing w:line="288" w:lineRule="auto"/>
        <w:jc w:val="left"/>
        <w:rPr>
          <w:rFonts w:asciiTheme="minorHAnsi" w:hAnsiTheme="minorHAnsi" w:cstheme="minorHAnsi"/>
          <w:sz w:val="24"/>
          <w:szCs w:val="24"/>
          <w:highlight w:val="yellow"/>
        </w:rPr>
      </w:pPr>
      <w:r w:rsidRPr="00154AA2">
        <w:rPr>
          <w:rFonts w:ascii="Calibri" w:hAnsi="Calibri" w:cstheme="minorHAnsi"/>
          <w:bCs/>
          <w:sz w:val="24"/>
          <w:szCs w:val="24"/>
        </w:rPr>
        <w:t>Avenida das Américas, 3434, bloco 7, sala 201</w:t>
      </w:r>
      <w:r>
        <w:rPr>
          <w:rFonts w:ascii="Calibri" w:hAnsi="Calibri" w:cstheme="minorHAnsi"/>
          <w:bCs/>
          <w:sz w:val="24"/>
          <w:szCs w:val="24"/>
        </w:rPr>
        <w:t xml:space="preserve">, </w:t>
      </w:r>
      <w:r w:rsidRPr="00154AA2">
        <w:rPr>
          <w:rFonts w:ascii="Calibri" w:hAnsi="Calibri" w:cstheme="minorHAnsi"/>
          <w:bCs/>
          <w:sz w:val="24"/>
          <w:szCs w:val="24"/>
        </w:rPr>
        <w:t>Rio de Janeiro</w:t>
      </w:r>
      <w:r>
        <w:rPr>
          <w:rFonts w:ascii="Calibri" w:hAnsi="Calibri" w:cstheme="minorHAnsi"/>
          <w:bCs/>
          <w:sz w:val="24"/>
          <w:szCs w:val="24"/>
        </w:rPr>
        <w:t>, RJ</w:t>
      </w:r>
      <w:r w:rsidRPr="00BF0921" w:rsidDel="00BF0921">
        <w:rPr>
          <w:rFonts w:asciiTheme="minorHAnsi" w:hAnsiTheme="minorHAnsi" w:cstheme="minorHAnsi"/>
          <w:sz w:val="24"/>
          <w:szCs w:val="24"/>
          <w:highlight w:val="yellow"/>
        </w:rPr>
        <w:t xml:space="preserve"> </w:t>
      </w:r>
    </w:p>
    <w:p w14:paraId="49D7A2D6" w14:textId="449622F4" w:rsidR="00185D58" w:rsidRPr="00C57861" w:rsidRDefault="00185D58" w:rsidP="00185D58">
      <w:pPr>
        <w:shd w:val="clear" w:color="auto" w:fill="FFFFFF"/>
        <w:spacing w:line="288" w:lineRule="auto"/>
        <w:jc w:val="left"/>
        <w:rPr>
          <w:rFonts w:asciiTheme="minorHAnsi" w:hAnsiTheme="minorHAnsi" w:cstheme="minorHAnsi"/>
          <w:sz w:val="24"/>
          <w:szCs w:val="24"/>
        </w:rPr>
      </w:pPr>
      <w:r w:rsidRPr="00185D58">
        <w:rPr>
          <w:rFonts w:asciiTheme="minorHAnsi" w:hAnsiTheme="minorHAnsi" w:cstheme="minorHAnsi"/>
          <w:sz w:val="24"/>
          <w:szCs w:val="24"/>
        </w:rPr>
        <w:t xml:space="preserve">CEP </w:t>
      </w:r>
      <w:r w:rsidR="00607526">
        <w:rPr>
          <w:rFonts w:asciiTheme="minorHAnsi" w:hAnsiTheme="minorHAnsi" w:cstheme="minorHAnsi"/>
          <w:sz w:val="24"/>
          <w:szCs w:val="24"/>
        </w:rPr>
        <w:t>22640-102</w:t>
      </w:r>
    </w:p>
    <w:p w14:paraId="708ED1DE" w14:textId="46FBE517" w:rsidR="00185D58" w:rsidRPr="00C57861" w:rsidRDefault="00185D58" w:rsidP="00185D58">
      <w:pPr>
        <w:shd w:val="clear" w:color="auto" w:fill="FFFFFF"/>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t xml:space="preserve">At.: </w:t>
      </w:r>
      <w:r w:rsidR="00607526">
        <w:rPr>
          <w:rFonts w:asciiTheme="minorHAnsi" w:hAnsiTheme="minorHAnsi" w:cstheme="minorHAnsi"/>
          <w:sz w:val="24"/>
          <w:szCs w:val="24"/>
        </w:rPr>
        <w:t>Rafael Morgado</w:t>
      </w:r>
      <w:r w:rsidR="00A86F87">
        <w:rPr>
          <w:rFonts w:asciiTheme="minorHAnsi" w:hAnsiTheme="minorHAnsi" w:cstheme="minorHAnsi"/>
          <w:sz w:val="24"/>
          <w:szCs w:val="24"/>
        </w:rPr>
        <w:t xml:space="preserve"> / João Bezerra</w:t>
      </w:r>
    </w:p>
    <w:p w14:paraId="32162198" w14:textId="53D8EFE6" w:rsidR="00185D58" w:rsidRPr="00C57861" w:rsidRDefault="00185D58" w:rsidP="00185D58">
      <w:pPr>
        <w:shd w:val="clear" w:color="auto" w:fill="FFFFFF"/>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t>Telefone:</w:t>
      </w:r>
      <w:r w:rsidRPr="00C57861">
        <w:rPr>
          <w:rFonts w:asciiTheme="minorHAnsi" w:eastAsia="Arial Unicode MS" w:hAnsiTheme="minorHAnsi" w:cstheme="minorHAnsi"/>
          <w:sz w:val="24"/>
          <w:szCs w:val="24"/>
        </w:rPr>
        <w:t xml:space="preserve"> </w:t>
      </w:r>
      <w:r w:rsidR="00A86F87">
        <w:rPr>
          <w:rFonts w:asciiTheme="minorHAnsi" w:eastAsia="Arial Unicode MS" w:hAnsiTheme="minorHAnsi" w:cstheme="minorHAnsi"/>
          <w:sz w:val="24"/>
          <w:szCs w:val="24"/>
        </w:rPr>
        <w:t>(21) 3514-0000</w:t>
      </w:r>
      <w:r w:rsidRPr="00C57861" w:rsidDel="00DB6110">
        <w:rPr>
          <w:rFonts w:asciiTheme="minorHAnsi" w:hAnsiTheme="minorHAnsi" w:cstheme="minorHAnsi"/>
          <w:sz w:val="24"/>
          <w:szCs w:val="24"/>
        </w:rPr>
        <w:t xml:space="preserve"> </w:t>
      </w:r>
    </w:p>
    <w:p w14:paraId="0FB0B554" w14:textId="3CAAE396" w:rsidR="005F38A0" w:rsidRPr="001D0BB1" w:rsidRDefault="00185D58" w:rsidP="00462CFD">
      <w:pPr>
        <w:pStyle w:val="Level4"/>
        <w:widowControl w:val="0"/>
        <w:numPr>
          <w:ilvl w:val="0"/>
          <w:numId w:val="0"/>
        </w:numPr>
        <w:spacing w:after="0" w:line="288" w:lineRule="auto"/>
        <w:jc w:val="left"/>
        <w:rPr>
          <w:rFonts w:asciiTheme="minorHAnsi" w:hAnsiTheme="minorHAnsi" w:cstheme="minorHAnsi"/>
          <w:sz w:val="24"/>
          <w:szCs w:val="24"/>
          <w:u w:val="single"/>
          <w:lang w:val="pt-BR"/>
        </w:rPr>
      </w:pPr>
      <w:r w:rsidRPr="008279FA">
        <w:rPr>
          <w:rFonts w:asciiTheme="minorHAnsi" w:hAnsiTheme="minorHAnsi" w:cstheme="minorHAnsi"/>
          <w:sz w:val="24"/>
          <w:szCs w:val="24"/>
          <w:lang w:val="pt-BR"/>
        </w:rPr>
        <w:t>E-mail:</w:t>
      </w:r>
      <w:r w:rsidRPr="008279FA">
        <w:rPr>
          <w:rFonts w:asciiTheme="minorHAnsi" w:eastAsia="Arial Unicode MS" w:hAnsiTheme="minorHAnsi" w:cstheme="minorHAnsi"/>
          <w:sz w:val="24"/>
          <w:szCs w:val="24"/>
          <w:lang w:val="pt-BR"/>
        </w:rPr>
        <w:t xml:space="preserve"> </w:t>
      </w:r>
      <w:r w:rsidR="00A86F87" w:rsidRPr="008279FA">
        <w:rPr>
          <w:rFonts w:asciiTheme="minorHAnsi" w:eastAsia="Arial Unicode MS" w:hAnsiTheme="minorHAnsi" w:cstheme="minorHAnsi"/>
          <w:sz w:val="24"/>
          <w:szCs w:val="24"/>
          <w:lang w:val="pt-BR"/>
        </w:rPr>
        <w:t>sqescrituracao@oliveiratrust.com.br</w:t>
      </w:r>
      <w:r w:rsidRPr="008279FA" w:rsidDel="00185D58">
        <w:rPr>
          <w:rFonts w:asciiTheme="minorHAnsi" w:hAnsiTheme="minorHAnsi" w:cstheme="minorHAnsi"/>
          <w:b/>
          <w:bCs/>
          <w:sz w:val="24"/>
          <w:szCs w:val="24"/>
          <w:lang w:val="pt-BR"/>
        </w:rPr>
        <w:t xml:space="preserve"> </w:t>
      </w:r>
    </w:p>
    <w:p w14:paraId="3DE5E729" w14:textId="77777777" w:rsidR="00341EB8" w:rsidRDefault="00341EB8" w:rsidP="00462CFD">
      <w:pPr>
        <w:pStyle w:val="Level4"/>
        <w:widowControl w:val="0"/>
        <w:numPr>
          <w:ilvl w:val="0"/>
          <w:numId w:val="0"/>
        </w:numPr>
        <w:spacing w:after="0" w:line="288" w:lineRule="auto"/>
        <w:jc w:val="left"/>
        <w:rPr>
          <w:rFonts w:asciiTheme="minorHAnsi" w:hAnsiTheme="minorHAnsi" w:cstheme="minorHAnsi"/>
          <w:sz w:val="24"/>
          <w:szCs w:val="24"/>
          <w:u w:val="single"/>
          <w:lang w:val="pt-BR"/>
        </w:rPr>
      </w:pPr>
    </w:p>
    <w:p w14:paraId="46A027C8" w14:textId="2139B51D" w:rsidR="00322A5B" w:rsidRPr="00C57861" w:rsidRDefault="00322A5B" w:rsidP="00462CFD">
      <w:pPr>
        <w:pStyle w:val="Level4"/>
        <w:widowControl w:val="0"/>
        <w:numPr>
          <w:ilvl w:val="0"/>
          <w:numId w:val="0"/>
        </w:numPr>
        <w:spacing w:after="0" w:line="288" w:lineRule="auto"/>
        <w:jc w:val="left"/>
        <w:rPr>
          <w:rFonts w:asciiTheme="minorHAnsi" w:hAnsiTheme="minorHAnsi" w:cstheme="minorHAnsi"/>
          <w:sz w:val="24"/>
          <w:szCs w:val="24"/>
          <w:u w:val="single"/>
          <w:lang w:val="pt-BR"/>
        </w:rPr>
      </w:pPr>
      <w:r w:rsidRPr="00C57861">
        <w:rPr>
          <w:rFonts w:asciiTheme="minorHAnsi" w:hAnsiTheme="minorHAnsi" w:cstheme="minorHAnsi"/>
          <w:sz w:val="24"/>
          <w:szCs w:val="24"/>
          <w:u w:val="single"/>
          <w:lang w:val="pt-BR"/>
        </w:rPr>
        <w:t>Para a B3:</w:t>
      </w:r>
    </w:p>
    <w:p w14:paraId="0923006C" w14:textId="07AB5F74" w:rsidR="00322A5B" w:rsidRPr="00C57861" w:rsidRDefault="00322A5B" w:rsidP="00462CFD">
      <w:pPr>
        <w:shd w:val="clear" w:color="auto" w:fill="FFFFFF"/>
        <w:spacing w:line="288" w:lineRule="auto"/>
        <w:jc w:val="left"/>
        <w:rPr>
          <w:rFonts w:asciiTheme="minorHAnsi" w:hAnsiTheme="minorHAnsi" w:cstheme="minorHAnsi"/>
          <w:b/>
          <w:sz w:val="24"/>
          <w:szCs w:val="24"/>
        </w:rPr>
      </w:pPr>
      <w:r w:rsidRPr="00C57861">
        <w:rPr>
          <w:rFonts w:asciiTheme="minorHAnsi" w:hAnsiTheme="minorHAnsi" w:cstheme="minorHAnsi"/>
          <w:b/>
          <w:sz w:val="24"/>
          <w:szCs w:val="24"/>
        </w:rPr>
        <w:t xml:space="preserve">B3 S.A. – BRASIL, BOLSA, BALCÃO – </w:t>
      </w:r>
      <w:r w:rsidR="00D5695D" w:rsidRPr="00C57861">
        <w:rPr>
          <w:rFonts w:asciiTheme="minorHAnsi" w:hAnsiTheme="minorHAnsi" w:cstheme="minorHAnsi"/>
          <w:b/>
          <w:sz w:val="24"/>
          <w:szCs w:val="24"/>
        </w:rPr>
        <w:t>BALCÃO B3</w:t>
      </w:r>
    </w:p>
    <w:p w14:paraId="1ED3DDC4" w14:textId="4CE3B2AD" w:rsidR="00322A5B" w:rsidRPr="00C57861" w:rsidRDefault="00322A5B" w:rsidP="00462CFD">
      <w:pPr>
        <w:shd w:val="clear" w:color="auto" w:fill="FFFFFF"/>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t xml:space="preserve">Praça Antônio Prado, 48, </w:t>
      </w:r>
      <w:r w:rsidR="00E07F41">
        <w:rPr>
          <w:rFonts w:asciiTheme="minorHAnsi" w:hAnsiTheme="minorHAnsi" w:cstheme="minorHAnsi"/>
          <w:sz w:val="24"/>
          <w:szCs w:val="24"/>
        </w:rPr>
        <w:t>6</w:t>
      </w:r>
      <w:r w:rsidRPr="00C57861">
        <w:rPr>
          <w:rFonts w:asciiTheme="minorHAnsi" w:hAnsiTheme="minorHAnsi" w:cstheme="minorHAnsi"/>
          <w:sz w:val="24"/>
          <w:szCs w:val="24"/>
        </w:rPr>
        <w:t xml:space="preserve">º andar </w:t>
      </w:r>
    </w:p>
    <w:p w14:paraId="40EF7A53" w14:textId="77777777" w:rsidR="00322A5B" w:rsidRPr="00C57861" w:rsidRDefault="00322A5B" w:rsidP="00462CFD">
      <w:pPr>
        <w:shd w:val="clear" w:color="auto" w:fill="FFFFFF"/>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t xml:space="preserve">CEP 01010-901, São Paulo, SP </w:t>
      </w:r>
    </w:p>
    <w:p w14:paraId="3E349EFD" w14:textId="77777777" w:rsidR="00322A5B" w:rsidRPr="00C57861" w:rsidRDefault="00322A5B" w:rsidP="00462CFD">
      <w:pPr>
        <w:shd w:val="clear" w:color="auto" w:fill="FFFFFF"/>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t>Telefone.: (11) 2565-5061</w:t>
      </w:r>
    </w:p>
    <w:p w14:paraId="03C42BC7" w14:textId="77777777" w:rsidR="00322A5B" w:rsidRPr="00C57861" w:rsidRDefault="00322A5B" w:rsidP="00462CFD">
      <w:pPr>
        <w:shd w:val="clear" w:color="auto" w:fill="FFFFFF"/>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t>E-mail: valores.mobiliarios@b3.com.br</w:t>
      </w:r>
    </w:p>
    <w:p w14:paraId="17D018EF" w14:textId="77777777" w:rsidR="00322A5B" w:rsidRPr="00C57861" w:rsidRDefault="00322A5B" w:rsidP="00462CFD">
      <w:pPr>
        <w:shd w:val="clear" w:color="auto" w:fill="FFFFFF"/>
        <w:spacing w:line="288" w:lineRule="auto"/>
        <w:rPr>
          <w:rFonts w:asciiTheme="minorHAnsi" w:hAnsiTheme="minorHAnsi" w:cstheme="minorHAnsi"/>
          <w:sz w:val="24"/>
          <w:szCs w:val="24"/>
        </w:rPr>
      </w:pPr>
    </w:p>
    <w:p w14:paraId="17E3C047" w14:textId="6D10E580" w:rsidR="006E393E" w:rsidRPr="00C57861" w:rsidRDefault="00322A5B" w:rsidP="00462CFD">
      <w:pPr>
        <w:pStyle w:val="Level2"/>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As comunicações referentes a esta Escritura de Emissão serão consideradas entregues quando recebidas sob protocolo ou com "aviso de recebimento" expedido pelo correio ou por telegrama nos endereços acima. As comunicações feitas por fac-símile serão consideradas recebidas na data de seu envio, desde que seu recebimento seja confirmado através de indicativo (recibo emitido pela máquina utilizada pelo remetente) seguido de confirmação verbal por telefone. </w:t>
      </w:r>
      <w:r w:rsidRPr="00C57861">
        <w:rPr>
          <w:rStyle w:val="DeltaViewInsertion"/>
          <w:rFonts w:asciiTheme="minorHAnsi" w:hAnsiTheme="minorHAnsi" w:cstheme="minorHAnsi"/>
          <w:color w:val="auto"/>
          <w:sz w:val="24"/>
          <w:szCs w:val="24"/>
          <w:u w:val="none"/>
          <w:lang w:val="pt-BR"/>
        </w:rPr>
        <w:t xml:space="preserve">As comunicações feitas por correio eletrônico serão consideradas recebidas na data de recebimento de “aviso de entrega e leitura”. </w:t>
      </w:r>
      <w:r w:rsidRPr="00C57861">
        <w:rPr>
          <w:rFonts w:asciiTheme="minorHAnsi" w:hAnsiTheme="minorHAnsi" w:cstheme="minorHAnsi"/>
          <w:sz w:val="24"/>
          <w:szCs w:val="24"/>
          <w:lang w:val="pt-BR"/>
        </w:rPr>
        <w:t>A mudança de qualquer dos endereços acima deverá ser comunicada à outra parte pela parte que tiver seu endereço alterado.</w:t>
      </w:r>
    </w:p>
    <w:p w14:paraId="3C4162ED" w14:textId="77777777" w:rsidR="006E393E" w:rsidRPr="00C57861" w:rsidRDefault="006E393E" w:rsidP="0026508F">
      <w:pPr>
        <w:pStyle w:val="Level2"/>
        <w:numPr>
          <w:ilvl w:val="0"/>
          <w:numId w:val="0"/>
        </w:numPr>
        <w:spacing w:after="0" w:line="288" w:lineRule="auto"/>
        <w:rPr>
          <w:rFonts w:asciiTheme="minorHAnsi" w:hAnsiTheme="minorHAnsi" w:cstheme="minorHAnsi"/>
          <w:sz w:val="24"/>
          <w:szCs w:val="24"/>
          <w:lang w:val="pt-BR"/>
        </w:rPr>
      </w:pPr>
    </w:p>
    <w:p w14:paraId="12BF64B4" w14:textId="77777777" w:rsidR="006E393E" w:rsidRPr="00C57861" w:rsidRDefault="006E393E" w:rsidP="00451CB7">
      <w:pPr>
        <w:pStyle w:val="Level2"/>
        <w:numPr>
          <w:ilvl w:val="0"/>
          <w:numId w:val="0"/>
        </w:numPr>
        <w:spacing w:after="0" w:line="288" w:lineRule="auto"/>
        <w:rPr>
          <w:rFonts w:asciiTheme="minorHAnsi" w:hAnsiTheme="minorHAnsi" w:cstheme="minorHAnsi"/>
          <w:sz w:val="24"/>
          <w:szCs w:val="24"/>
          <w:lang w:val="pt-BR"/>
        </w:rPr>
      </w:pPr>
    </w:p>
    <w:p w14:paraId="6BEC81D3" w14:textId="77777777" w:rsidR="00322A5B" w:rsidRPr="00C57861" w:rsidRDefault="00322A5B" w:rsidP="00462CFD">
      <w:pPr>
        <w:pStyle w:val="Level2"/>
        <w:numPr>
          <w:ilvl w:val="0"/>
          <w:numId w:val="0"/>
        </w:numPr>
        <w:spacing w:after="0" w:line="288" w:lineRule="auto"/>
        <w:rPr>
          <w:rFonts w:asciiTheme="minorHAnsi" w:hAnsiTheme="minorHAnsi" w:cstheme="minorHAnsi"/>
          <w:sz w:val="24"/>
          <w:szCs w:val="24"/>
          <w:lang w:val="pt-BR"/>
        </w:rPr>
      </w:pPr>
    </w:p>
    <w:p w14:paraId="6B3D5B69" w14:textId="77777777" w:rsidR="00322A5B" w:rsidRPr="00C57861" w:rsidRDefault="00322A5B" w:rsidP="00462CFD">
      <w:pPr>
        <w:pStyle w:val="Level1"/>
        <w:keepNext w:val="0"/>
        <w:widowControl w:val="0"/>
        <w:numPr>
          <w:ilvl w:val="0"/>
          <w:numId w:val="12"/>
        </w:numPr>
        <w:spacing w:before="0" w:after="0" w:line="288" w:lineRule="auto"/>
        <w:ind w:left="0" w:firstLine="0"/>
        <w:jc w:val="center"/>
        <w:rPr>
          <w:rFonts w:asciiTheme="minorHAnsi" w:hAnsiTheme="minorHAnsi" w:cstheme="minorHAnsi"/>
          <w:sz w:val="24"/>
          <w:szCs w:val="24"/>
        </w:rPr>
      </w:pPr>
      <w:bookmarkStart w:id="365" w:name="_DV_M441"/>
      <w:bookmarkEnd w:id="365"/>
      <w:r w:rsidRPr="00C57861">
        <w:rPr>
          <w:rFonts w:asciiTheme="minorHAnsi" w:hAnsiTheme="minorHAnsi" w:cstheme="minorHAnsi"/>
          <w:sz w:val="24"/>
          <w:szCs w:val="24"/>
        </w:rPr>
        <w:t xml:space="preserve">CLÁUSULA </w:t>
      </w:r>
      <w:r w:rsidR="00DB56D5" w:rsidRPr="00C57861">
        <w:rPr>
          <w:rFonts w:asciiTheme="minorHAnsi" w:hAnsiTheme="minorHAnsi" w:cstheme="minorHAnsi"/>
          <w:sz w:val="24"/>
          <w:szCs w:val="24"/>
        </w:rPr>
        <w:t>DÉCIMA SEGUNDA</w:t>
      </w:r>
      <w:r w:rsidRPr="00C57861">
        <w:rPr>
          <w:rFonts w:asciiTheme="minorHAnsi" w:hAnsiTheme="minorHAnsi" w:cstheme="minorHAnsi"/>
          <w:sz w:val="24"/>
          <w:szCs w:val="24"/>
        </w:rPr>
        <w:t xml:space="preserve"> - DISPOSIÇÕES GERAIS</w:t>
      </w:r>
    </w:p>
    <w:p w14:paraId="2BE8AA61" w14:textId="77777777" w:rsidR="00322A5B" w:rsidRPr="00C57861" w:rsidRDefault="00322A5B" w:rsidP="00462CFD">
      <w:pPr>
        <w:pStyle w:val="Level1"/>
        <w:keepNext w:val="0"/>
        <w:widowControl w:val="0"/>
        <w:numPr>
          <w:ilvl w:val="0"/>
          <w:numId w:val="0"/>
        </w:numPr>
        <w:spacing w:before="0" w:after="0" w:line="288" w:lineRule="auto"/>
        <w:rPr>
          <w:rFonts w:asciiTheme="minorHAnsi" w:hAnsiTheme="minorHAnsi" w:cstheme="minorHAnsi"/>
          <w:sz w:val="24"/>
          <w:szCs w:val="24"/>
        </w:rPr>
      </w:pPr>
    </w:p>
    <w:p w14:paraId="17DD1FFC"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366" w:name="_DV_M442"/>
      <w:bookmarkEnd w:id="366"/>
      <w:r w:rsidRPr="00C57861">
        <w:rPr>
          <w:rFonts w:asciiTheme="minorHAnsi" w:hAnsiTheme="minorHAnsi" w:cstheme="minorHAnsi"/>
          <w:sz w:val="24"/>
          <w:szCs w:val="24"/>
          <w:lang w:val="pt-BR"/>
        </w:rPr>
        <w:t xml:space="preserve">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w:t>
      </w:r>
      <w:r w:rsidRPr="00C57861">
        <w:rPr>
          <w:rFonts w:asciiTheme="minorHAnsi" w:hAnsiTheme="minorHAnsi" w:cstheme="minorHAnsi"/>
          <w:sz w:val="24"/>
          <w:szCs w:val="24"/>
          <w:lang w:val="pt-BR"/>
        </w:rPr>
        <w:lastRenderedPageBreak/>
        <w:t>atraso.</w:t>
      </w:r>
    </w:p>
    <w:p w14:paraId="1920CABC"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1A0E4D04" w14:textId="354F90B1"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367" w:name="_DV_M443"/>
      <w:bookmarkEnd w:id="367"/>
      <w:r w:rsidRPr="00C57861">
        <w:rPr>
          <w:rFonts w:asciiTheme="minorHAnsi" w:hAnsiTheme="minorHAnsi" w:cstheme="minorHAnsi"/>
          <w:sz w:val="24"/>
          <w:szCs w:val="24"/>
          <w:lang w:val="pt-BR"/>
        </w:rPr>
        <w:t xml:space="preserve">A presente Escritura de Emissão é firmada em caráter irrevogável e irretratável, salvo na hipótese de não preenchimento dos requisitos relacionados na Cláusula </w:t>
      </w:r>
      <w:r w:rsidRPr="00C57861">
        <w:rPr>
          <w:rFonts w:asciiTheme="minorHAnsi" w:hAnsiTheme="minorHAnsi" w:cstheme="minorHAnsi"/>
          <w:sz w:val="24"/>
          <w:szCs w:val="24"/>
          <w:lang w:val="pt-BR"/>
        </w:rPr>
        <w:fldChar w:fldCharType="begin"/>
      </w:r>
      <w:r w:rsidRPr="00C57861">
        <w:rPr>
          <w:rFonts w:asciiTheme="minorHAnsi" w:hAnsiTheme="minorHAnsi" w:cstheme="minorHAnsi"/>
          <w:sz w:val="24"/>
          <w:szCs w:val="24"/>
          <w:lang w:val="pt-BR"/>
        </w:rPr>
        <w:instrText xml:space="preserve"> REF _Ref491188748 \r \h  \* MERGEFORMAT </w:instrText>
      </w:r>
      <w:r w:rsidRPr="00C57861">
        <w:rPr>
          <w:rFonts w:asciiTheme="minorHAnsi" w:hAnsiTheme="minorHAnsi" w:cstheme="minorHAnsi"/>
          <w:sz w:val="24"/>
          <w:szCs w:val="24"/>
          <w:lang w:val="pt-BR"/>
        </w:rPr>
      </w:r>
      <w:r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2</w:t>
      </w:r>
      <w:r w:rsidRPr="00C57861">
        <w:rPr>
          <w:rFonts w:asciiTheme="minorHAnsi" w:hAnsiTheme="minorHAnsi" w:cstheme="minorHAnsi"/>
          <w:sz w:val="24"/>
          <w:szCs w:val="24"/>
          <w:lang w:val="pt-BR"/>
        </w:rPr>
        <w:fldChar w:fldCharType="end"/>
      </w:r>
      <w:r w:rsidRPr="00C57861">
        <w:rPr>
          <w:rFonts w:asciiTheme="minorHAnsi" w:hAnsiTheme="minorHAnsi" w:cstheme="minorHAnsi"/>
          <w:sz w:val="24"/>
          <w:szCs w:val="24"/>
          <w:lang w:val="pt-BR"/>
        </w:rPr>
        <w:t xml:space="preserve"> acima, obrigando as partes por si e seus sucessores.</w:t>
      </w:r>
    </w:p>
    <w:p w14:paraId="31AD4734" w14:textId="77777777" w:rsidR="00322A5B" w:rsidRPr="00C57861" w:rsidRDefault="00322A5B" w:rsidP="00462CFD">
      <w:pPr>
        <w:pStyle w:val="PargrafodaLista"/>
        <w:spacing w:line="288" w:lineRule="auto"/>
        <w:rPr>
          <w:rFonts w:asciiTheme="minorHAnsi" w:hAnsiTheme="minorHAnsi" w:cstheme="minorHAnsi"/>
          <w:sz w:val="24"/>
          <w:szCs w:val="24"/>
        </w:rPr>
      </w:pPr>
    </w:p>
    <w:p w14:paraId="5F916AEF"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368" w:name="_DV_M444"/>
      <w:bookmarkEnd w:id="368"/>
      <w:r w:rsidRPr="00C57861">
        <w:rPr>
          <w:rFonts w:asciiTheme="minorHAnsi" w:hAnsiTheme="minorHAnsi" w:cstheme="minorHAnsi"/>
          <w:sz w:val="24"/>
          <w:szCs w:val="24"/>
          <w:lang w:val="pt-BR"/>
        </w:rPr>
        <w:t>Qualquer alteração a esta Escritura de Emissão após a emissão das Debêntures, além de ser formalizada por meio de aditamento e cumprir os requisitos previstos n</w:t>
      </w:r>
      <w:r w:rsidR="00B560E5" w:rsidRPr="00C57861">
        <w:rPr>
          <w:rFonts w:asciiTheme="minorHAnsi" w:hAnsiTheme="minorHAnsi" w:cstheme="minorHAnsi"/>
          <w:sz w:val="24"/>
          <w:szCs w:val="24"/>
          <w:lang w:val="pt-BR"/>
        </w:rPr>
        <w:t>esta Escritura de Emissão</w:t>
      </w:r>
      <w:r w:rsidRPr="00C57861">
        <w:rPr>
          <w:rFonts w:asciiTheme="minorHAnsi" w:hAnsiTheme="minorHAnsi" w:cstheme="minorHAnsi"/>
          <w:sz w:val="24"/>
          <w:szCs w:val="24"/>
          <w:lang w:val="pt-BR"/>
        </w:rPr>
        <w:t>, dependerá de prévia aprovação dos Debenturistas reunidos em Assembleia Geral de Debenturistas, sendo certo que esta Escritura de Emissão poderá ser alterada, independentemente de Assembleia Geral de Debenturistas, sempre que tal alteração decorrer exclusivamente: (i) de modificações já permitidas expressamente nos documentos da Oferta, (</w:t>
      </w:r>
      <w:proofErr w:type="spellStart"/>
      <w:r w:rsidRPr="00C57861">
        <w:rPr>
          <w:rFonts w:asciiTheme="minorHAnsi" w:hAnsiTheme="minorHAnsi" w:cstheme="minorHAnsi"/>
          <w:sz w:val="24"/>
          <w:szCs w:val="24"/>
          <w:lang w:val="pt-BR"/>
        </w:rPr>
        <w:t>ii</w:t>
      </w:r>
      <w:proofErr w:type="spellEnd"/>
      <w:r w:rsidRPr="00C57861">
        <w:rPr>
          <w:rFonts w:asciiTheme="minorHAnsi" w:hAnsiTheme="minorHAnsi" w:cstheme="minorHAnsi"/>
          <w:sz w:val="24"/>
          <w:szCs w:val="24"/>
          <w:lang w:val="pt-BR"/>
        </w:rPr>
        <w:t>) da necessidade de atendimento a exigências de adequação a normas legais ou regulamentares, (</w:t>
      </w:r>
      <w:proofErr w:type="spellStart"/>
      <w:r w:rsidRPr="00C57861">
        <w:rPr>
          <w:rFonts w:asciiTheme="minorHAnsi" w:hAnsiTheme="minorHAnsi" w:cstheme="minorHAnsi"/>
          <w:sz w:val="24"/>
          <w:szCs w:val="24"/>
          <w:lang w:val="pt-BR"/>
        </w:rPr>
        <w:t>iii</w:t>
      </w:r>
      <w:proofErr w:type="spellEnd"/>
      <w:r w:rsidRPr="00C57861">
        <w:rPr>
          <w:rFonts w:asciiTheme="minorHAnsi" w:hAnsiTheme="minorHAnsi" w:cstheme="minorHAnsi"/>
          <w:sz w:val="24"/>
          <w:szCs w:val="24"/>
          <w:lang w:val="pt-BR"/>
        </w:rPr>
        <w:t>) quando verificado erro de digitação,</w:t>
      </w:r>
      <w:r w:rsidRPr="00C57861">
        <w:rPr>
          <w:rStyle w:val="DeltaViewInsertion"/>
          <w:rFonts w:asciiTheme="minorHAnsi" w:hAnsiTheme="minorHAnsi" w:cstheme="minorHAnsi"/>
          <w:color w:val="auto"/>
          <w:sz w:val="24"/>
          <w:szCs w:val="24"/>
          <w:u w:val="none"/>
          <w:lang w:val="pt-BR"/>
        </w:rPr>
        <w:t xml:space="preserve"> seja ele um erro grosseiro ou aritmético</w:t>
      </w:r>
      <w:r w:rsidRPr="00C57861">
        <w:rPr>
          <w:rFonts w:asciiTheme="minorHAnsi" w:hAnsiTheme="minorHAnsi" w:cstheme="minorHAnsi"/>
          <w:sz w:val="24"/>
          <w:szCs w:val="24"/>
          <w:lang w:val="pt-BR"/>
        </w:rPr>
        <w:t xml:space="preserve"> ou, ainda, (</w:t>
      </w:r>
      <w:proofErr w:type="spellStart"/>
      <w:r w:rsidRPr="00C57861">
        <w:rPr>
          <w:rFonts w:asciiTheme="minorHAnsi" w:hAnsiTheme="minorHAnsi" w:cstheme="minorHAnsi"/>
          <w:sz w:val="24"/>
          <w:szCs w:val="24"/>
          <w:lang w:val="pt-BR"/>
        </w:rPr>
        <w:t>iv</w:t>
      </w:r>
      <w:proofErr w:type="spellEnd"/>
      <w:r w:rsidRPr="00C57861">
        <w:rPr>
          <w:rFonts w:asciiTheme="minorHAnsi" w:hAnsiTheme="minorHAnsi" w:cstheme="minorHAnsi"/>
          <w:sz w:val="24"/>
          <w:szCs w:val="24"/>
          <w:lang w:val="pt-BR"/>
        </w:rPr>
        <w:t>) em virtude da atualização dos dados cadastrais das Partes, tais como alteração na razão social, endereço e telefone; desde que tais alterações não gerem novos custos ou despesas aos Debenturistas.</w:t>
      </w:r>
    </w:p>
    <w:p w14:paraId="68C032E1" w14:textId="77777777" w:rsidR="00322A5B" w:rsidRPr="00C57861" w:rsidRDefault="00322A5B" w:rsidP="00462CFD">
      <w:pPr>
        <w:pStyle w:val="PargrafodaLista"/>
        <w:spacing w:line="288" w:lineRule="auto"/>
        <w:rPr>
          <w:rFonts w:asciiTheme="minorHAnsi" w:hAnsiTheme="minorHAnsi" w:cstheme="minorHAnsi"/>
          <w:sz w:val="24"/>
          <w:szCs w:val="24"/>
        </w:rPr>
      </w:pPr>
    </w:p>
    <w:p w14:paraId="306CDCB2" w14:textId="1916DBF6"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5B5B7546" w14:textId="77777777" w:rsidR="00322A5B" w:rsidRPr="00C57861" w:rsidRDefault="00322A5B" w:rsidP="00462CFD">
      <w:pPr>
        <w:pStyle w:val="PargrafodaLista"/>
        <w:spacing w:line="288" w:lineRule="auto"/>
        <w:rPr>
          <w:rFonts w:asciiTheme="minorHAnsi" w:hAnsiTheme="minorHAnsi" w:cstheme="minorHAnsi"/>
          <w:sz w:val="24"/>
          <w:szCs w:val="24"/>
        </w:rPr>
      </w:pPr>
    </w:p>
    <w:p w14:paraId="5EAEEBC0" w14:textId="448ABF54"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Caso a Emissora não providencie os registros previstos nas Cláusulas </w:t>
      </w:r>
      <w:r w:rsidRPr="00C57861">
        <w:rPr>
          <w:rFonts w:asciiTheme="minorHAnsi" w:hAnsiTheme="minorHAnsi" w:cstheme="minorHAnsi"/>
          <w:sz w:val="24"/>
          <w:szCs w:val="24"/>
          <w:lang w:val="pt-BR"/>
        </w:rPr>
        <w:fldChar w:fldCharType="begin"/>
      </w:r>
      <w:r w:rsidRPr="00C57861">
        <w:rPr>
          <w:rFonts w:asciiTheme="minorHAnsi" w:hAnsiTheme="minorHAnsi" w:cstheme="minorHAnsi"/>
          <w:sz w:val="24"/>
          <w:szCs w:val="24"/>
          <w:lang w:val="pt-BR"/>
        </w:rPr>
        <w:instrText xml:space="preserve"> REF _Ref514979872 \r \h  \* MERGEFORMAT </w:instrText>
      </w:r>
      <w:r w:rsidRPr="00C57861">
        <w:rPr>
          <w:rFonts w:asciiTheme="minorHAnsi" w:hAnsiTheme="minorHAnsi" w:cstheme="minorHAnsi"/>
          <w:sz w:val="24"/>
          <w:szCs w:val="24"/>
          <w:lang w:val="pt-BR"/>
        </w:rPr>
      </w:r>
      <w:r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2.1</w:t>
      </w:r>
      <w:r w:rsidRPr="00C57861">
        <w:rPr>
          <w:rFonts w:asciiTheme="minorHAnsi" w:hAnsiTheme="minorHAnsi" w:cstheme="minorHAnsi"/>
          <w:sz w:val="24"/>
          <w:szCs w:val="24"/>
          <w:lang w:val="pt-BR"/>
        </w:rPr>
        <w:fldChar w:fldCharType="end"/>
      </w:r>
      <w:r w:rsidR="00504514" w:rsidRPr="00C57861">
        <w:rPr>
          <w:rFonts w:asciiTheme="minorHAnsi" w:hAnsiTheme="minorHAnsi" w:cstheme="minorHAnsi"/>
          <w:sz w:val="24"/>
          <w:szCs w:val="24"/>
          <w:lang w:val="pt-BR"/>
        </w:rPr>
        <w:t xml:space="preserve"> e</w:t>
      </w:r>
      <w:r w:rsidRPr="00C57861">
        <w:rPr>
          <w:rFonts w:asciiTheme="minorHAnsi" w:hAnsiTheme="minorHAnsi" w:cstheme="minorHAnsi"/>
          <w:sz w:val="24"/>
          <w:szCs w:val="24"/>
          <w:lang w:val="pt-BR"/>
        </w:rPr>
        <w:t xml:space="preserve"> </w:t>
      </w:r>
      <w:r w:rsidRPr="00C57861">
        <w:rPr>
          <w:rFonts w:asciiTheme="minorHAnsi" w:hAnsiTheme="minorHAnsi" w:cstheme="minorHAnsi"/>
          <w:sz w:val="24"/>
          <w:szCs w:val="24"/>
          <w:lang w:val="pt-BR"/>
        </w:rPr>
        <w:fldChar w:fldCharType="begin"/>
      </w:r>
      <w:r w:rsidRPr="00C57861">
        <w:rPr>
          <w:rFonts w:asciiTheme="minorHAnsi" w:hAnsiTheme="minorHAnsi" w:cstheme="minorHAnsi"/>
          <w:sz w:val="24"/>
          <w:szCs w:val="24"/>
          <w:lang w:val="pt-BR"/>
        </w:rPr>
        <w:instrText xml:space="preserve"> REF _Ref427712429 \r \h  \* MERGEFORMAT </w:instrText>
      </w:r>
      <w:r w:rsidRPr="00C57861">
        <w:rPr>
          <w:rFonts w:asciiTheme="minorHAnsi" w:hAnsiTheme="minorHAnsi" w:cstheme="minorHAnsi"/>
          <w:sz w:val="24"/>
          <w:szCs w:val="24"/>
          <w:lang w:val="pt-BR"/>
        </w:rPr>
      </w:r>
      <w:r w:rsidRPr="00C57861">
        <w:rPr>
          <w:rFonts w:asciiTheme="minorHAnsi" w:hAnsiTheme="minorHAnsi" w:cstheme="minorHAnsi"/>
          <w:sz w:val="24"/>
          <w:szCs w:val="24"/>
          <w:lang w:val="pt-BR"/>
        </w:rPr>
        <w:fldChar w:fldCharType="separate"/>
      </w:r>
      <w:r w:rsidR="00F82579">
        <w:rPr>
          <w:rFonts w:asciiTheme="minorHAnsi" w:hAnsiTheme="minorHAnsi" w:cstheme="minorHAnsi"/>
          <w:sz w:val="24"/>
          <w:szCs w:val="24"/>
          <w:lang w:val="pt-BR"/>
        </w:rPr>
        <w:t>2.2</w:t>
      </w:r>
      <w:r w:rsidRPr="00C57861">
        <w:rPr>
          <w:rFonts w:asciiTheme="minorHAnsi" w:hAnsiTheme="minorHAnsi" w:cstheme="minorHAnsi"/>
          <w:sz w:val="24"/>
          <w:szCs w:val="24"/>
          <w:lang w:val="pt-BR"/>
        </w:rPr>
        <w:fldChar w:fldCharType="end"/>
      </w:r>
      <w:r w:rsidR="00D47ED4" w:rsidRPr="00C57861">
        <w:rPr>
          <w:rFonts w:asciiTheme="minorHAnsi" w:hAnsiTheme="minorHAnsi" w:cstheme="minorHAnsi"/>
          <w:sz w:val="24"/>
          <w:szCs w:val="24"/>
          <w:lang w:val="pt-BR"/>
        </w:rPr>
        <w:t>,</w:t>
      </w:r>
      <w:r w:rsidRPr="00C57861">
        <w:rPr>
          <w:rFonts w:asciiTheme="minorHAnsi" w:hAnsiTheme="minorHAnsi" w:cstheme="minorHAnsi"/>
          <w:sz w:val="24"/>
          <w:szCs w:val="24"/>
          <w:lang w:val="pt-BR"/>
        </w:rPr>
        <w:t xml:space="preserve"> o Agente Fiduciário fica desde já autorizado e constituído de todos os poderes para, em nome da Emissora, promover o registro desta Escritura de Emissão e dos seus eventuais aditamentos, às expensas da Emissora, nos termos do artigo 62, parágrafo 2º, da Lei das Sociedades por Ações. A eventual realização dos registros pelo Agente Fiduciário não descaracterizará o inadimplemento de obrigação não pecuniária por parte da Emissora, observado o disposto na Cláusula </w:t>
      </w:r>
      <w:r w:rsidR="00B560E5" w:rsidRPr="00C57861">
        <w:rPr>
          <w:rFonts w:asciiTheme="minorHAnsi" w:hAnsiTheme="minorHAnsi" w:cstheme="minorHAnsi"/>
          <w:sz w:val="24"/>
          <w:szCs w:val="24"/>
          <w:lang w:val="pt-BR"/>
        </w:rPr>
        <w:t>6</w:t>
      </w:r>
      <w:r w:rsidRPr="00C57861">
        <w:rPr>
          <w:rFonts w:asciiTheme="minorHAnsi" w:hAnsiTheme="minorHAnsi" w:cstheme="minorHAnsi"/>
          <w:sz w:val="24"/>
          <w:szCs w:val="24"/>
          <w:lang w:val="pt-BR"/>
        </w:rPr>
        <w:t>.1.2 (</w:t>
      </w:r>
      <w:r w:rsidR="00B560E5" w:rsidRPr="00C57861">
        <w:rPr>
          <w:rFonts w:asciiTheme="minorHAnsi" w:hAnsiTheme="minorHAnsi" w:cstheme="minorHAnsi"/>
          <w:sz w:val="24"/>
          <w:szCs w:val="24"/>
          <w:lang w:val="pt-BR"/>
        </w:rPr>
        <w:t>b</w:t>
      </w:r>
      <w:r w:rsidRPr="00C57861">
        <w:rPr>
          <w:rFonts w:asciiTheme="minorHAnsi" w:hAnsiTheme="minorHAnsi" w:cstheme="minorHAnsi"/>
          <w:sz w:val="24"/>
          <w:szCs w:val="24"/>
          <w:lang w:val="pt-BR"/>
        </w:rPr>
        <w:t xml:space="preserve">) acima. </w:t>
      </w:r>
    </w:p>
    <w:p w14:paraId="7796FF1C" w14:textId="77777777" w:rsidR="00322A5B" w:rsidRPr="00C57861" w:rsidRDefault="00322A5B" w:rsidP="00462CFD">
      <w:pPr>
        <w:pStyle w:val="PargrafodaLista"/>
        <w:spacing w:line="288" w:lineRule="auto"/>
        <w:rPr>
          <w:rFonts w:asciiTheme="minorHAnsi" w:hAnsiTheme="minorHAnsi" w:cstheme="minorHAnsi"/>
          <w:sz w:val="24"/>
          <w:szCs w:val="24"/>
        </w:rPr>
      </w:pPr>
    </w:p>
    <w:p w14:paraId="76C5D79E" w14:textId="77777777" w:rsidR="00322A5B" w:rsidRPr="00C57861" w:rsidRDefault="00322A5B" w:rsidP="00462CFD">
      <w:pPr>
        <w:pStyle w:val="Level2"/>
        <w:widowControl w:val="0"/>
        <w:numPr>
          <w:ilvl w:val="1"/>
          <w:numId w:val="12"/>
        </w:numPr>
        <w:spacing w:after="0" w:line="288" w:lineRule="auto"/>
        <w:ind w:left="0" w:firstLine="0"/>
        <w:rPr>
          <w:rFonts w:asciiTheme="minorHAnsi" w:hAnsiTheme="minorHAnsi" w:cstheme="minorHAnsi"/>
          <w:sz w:val="24"/>
          <w:szCs w:val="24"/>
          <w:lang w:val="pt-BR"/>
        </w:rPr>
      </w:pPr>
      <w:bookmarkStart w:id="369" w:name="_DV_M445"/>
      <w:bookmarkEnd w:id="369"/>
      <w:r w:rsidRPr="00C57861">
        <w:rPr>
          <w:rFonts w:asciiTheme="minorHAnsi" w:hAnsiTheme="minorHAnsi" w:cstheme="minorHAnsi"/>
          <w:sz w:val="24"/>
          <w:szCs w:val="24"/>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1EEDD1BF"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6A0FB2C8" w14:textId="77777777" w:rsidR="00A50D05" w:rsidRPr="00C57861" w:rsidRDefault="00322A5B" w:rsidP="00A50D05">
      <w:pPr>
        <w:pStyle w:val="Level2"/>
        <w:widowControl w:val="0"/>
        <w:numPr>
          <w:ilvl w:val="1"/>
          <w:numId w:val="12"/>
        </w:numPr>
        <w:spacing w:after="0" w:line="288" w:lineRule="auto"/>
        <w:ind w:left="0" w:firstLine="0"/>
        <w:rPr>
          <w:rFonts w:asciiTheme="minorHAnsi" w:hAnsiTheme="minorHAnsi" w:cstheme="minorHAnsi"/>
          <w:sz w:val="24"/>
          <w:szCs w:val="24"/>
          <w:u w:val="single"/>
          <w:lang w:val="pt-BR"/>
        </w:rPr>
      </w:pPr>
      <w:bookmarkStart w:id="370" w:name="_DV_M446"/>
      <w:bookmarkStart w:id="371" w:name="_DV_M447"/>
      <w:bookmarkEnd w:id="370"/>
      <w:bookmarkEnd w:id="371"/>
      <w:r w:rsidRPr="00C57861">
        <w:rPr>
          <w:rFonts w:asciiTheme="minorHAnsi" w:hAnsiTheme="minorHAnsi" w:cstheme="minorHAnsi"/>
          <w:sz w:val="24"/>
          <w:szCs w:val="24"/>
          <w:lang w:val="pt-BR"/>
        </w:rPr>
        <w:lastRenderedPageBreak/>
        <w:t>Os prazos estabelecidos na presente Escritura de Emissão serão computados de acordo com a regra prescrita no artigo 132 do Código Civil, sendo excluído o dia do começo e incluído o do vencimento.</w:t>
      </w:r>
      <w:bookmarkStart w:id="372" w:name="_Toc58243641"/>
    </w:p>
    <w:p w14:paraId="00128040" w14:textId="77777777" w:rsidR="00A50D05" w:rsidRPr="00C57861" w:rsidRDefault="00A50D05" w:rsidP="00A50D05">
      <w:pPr>
        <w:pStyle w:val="Level2"/>
        <w:widowControl w:val="0"/>
        <w:numPr>
          <w:ilvl w:val="0"/>
          <w:numId w:val="0"/>
        </w:numPr>
        <w:spacing w:after="0" w:line="288" w:lineRule="auto"/>
        <w:rPr>
          <w:rFonts w:asciiTheme="minorHAnsi" w:hAnsiTheme="minorHAnsi" w:cstheme="minorHAnsi"/>
          <w:sz w:val="24"/>
          <w:szCs w:val="24"/>
          <w:u w:val="single"/>
          <w:lang w:val="pt-BR"/>
        </w:rPr>
      </w:pPr>
    </w:p>
    <w:p w14:paraId="60F5FBD0" w14:textId="1D013E0B" w:rsidR="00A50D05" w:rsidRPr="00C57861" w:rsidRDefault="00904B46" w:rsidP="00A50D05">
      <w:pPr>
        <w:pStyle w:val="Level2"/>
        <w:widowControl w:val="0"/>
        <w:numPr>
          <w:ilvl w:val="1"/>
          <w:numId w:val="12"/>
        </w:numPr>
        <w:spacing w:after="0" w:line="288" w:lineRule="auto"/>
        <w:ind w:left="0" w:firstLine="0"/>
        <w:rPr>
          <w:rFonts w:asciiTheme="minorHAnsi" w:hAnsiTheme="minorHAnsi" w:cstheme="minorHAnsi"/>
          <w:sz w:val="24"/>
          <w:szCs w:val="24"/>
          <w:u w:val="single"/>
          <w:lang w:val="pt-BR"/>
        </w:rPr>
      </w:pPr>
      <w:r w:rsidRPr="00C57861">
        <w:rPr>
          <w:rFonts w:asciiTheme="minorHAnsi" w:hAnsiTheme="minorHAnsi" w:cstheme="minorHAnsi"/>
          <w:sz w:val="24"/>
          <w:szCs w:val="24"/>
          <w:lang w:val="pt-BR"/>
        </w:rPr>
        <w:t xml:space="preserve">As Partes admitem que a assinatura da presente Escritura de Emissão, bem como de seus aditamentos, seja realizada por meio físico ou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w:t>
      </w:r>
      <w:r w:rsidR="00322B6F">
        <w:rPr>
          <w:rFonts w:asciiTheme="minorHAnsi" w:hAnsiTheme="minorHAnsi" w:cstheme="minorHAnsi"/>
          <w:sz w:val="24"/>
          <w:szCs w:val="24"/>
          <w:lang w:val="pt-BR"/>
        </w:rPr>
        <w:t>p</w:t>
      </w:r>
      <w:r w:rsidRPr="00C57861">
        <w:rPr>
          <w:rFonts w:asciiTheme="minorHAnsi" w:hAnsiTheme="minorHAnsi" w:cstheme="minorHAnsi"/>
          <w:sz w:val="24"/>
          <w:szCs w:val="24"/>
          <w:lang w:val="pt-BR"/>
        </w:rPr>
        <w:t>lena eficácia da assinatura por certificado digital, para todos os fins de direito.</w:t>
      </w:r>
      <w:bookmarkStart w:id="373" w:name="_Toc58243642"/>
      <w:bookmarkEnd w:id="372"/>
    </w:p>
    <w:p w14:paraId="02D07E22" w14:textId="77777777" w:rsidR="00A50D05" w:rsidRPr="00C57861" w:rsidRDefault="00A50D05" w:rsidP="00A50D05">
      <w:pPr>
        <w:pStyle w:val="Level2"/>
        <w:widowControl w:val="0"/>
        <w:numPr>
          <w:ilvl w:val="0"/>
          <w:numId w:val="0"/>
        </w:numPr>
        <w:spacing w:after="0" w:line="288" w:lineRule="auto"/>
        <w:rPr>
          <w:rFonts w:asciiTheme="minorHAnsi" w:hAnsiTheme="minorHAnsi" w:cstheme="minorHAnsi"/>
          <w:sz w:val="24"/>
          <w:szCs w:val="24"/>
          <w:u w:val="single"/>
          <w:lang w:val="pt-BR"/>
        </w:rPr>
      </w:pPr>
    </w:p>
    <w:p w14:paraId="639F188C" w14:textId="379E8768" w:rsidR="00904B46" w:rsidRPr="00C57861" w:rsidRDefault="00904B46" w:rsidP="00A50D05">
      <w:pPr>
        <w:pStyle w:val="Level2"/>
        <w:widowControl w:val="0"/>
        <w:numPr>
          <w:ilvl w:val="1"/>
          <w:numId w:val="12"/>
        </w:numPr>
        <w:spacing w:after="0" w:line="288" w:lineRule="auto"/>
        <w:ind w:left="0" w:firstLine="0"/>
        <w:rPr>
          <w:rFonts w:asciiTheme="minorHAnsi" w:hAnsiTheme="minorHAnsi" w:cstheme="minorHAnsi"/>
          <w:sz w:val="24"/>
          <w:szCs w:val="24"/>
          <w:u w:val="single"/>
          <w:lang w:val="pt-BR"/>
        </w:rPr>
      </w:pPr>
      <w:r w:rsidRPr="00C57861">
        <w:rPr>
          <w:rFonts w:asciiTheme="minorHAnsi" w:hAnsiTheme="minorHAnsi" w:cstheme="minorHAnsi"/>
          <w:sz w:val="24"/>
          <w:szCs w:val="24"/>
          <w:lang w:val="pt-BR"/>
        </w:rPr>
        <w:t>Esta Escritura de Emissão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bookmarkEnd w:id="373"/>
    </w:p>
    <w:p w14:paraId="0D2FF854" w14:textId="77777777" w:rsidR="00F73678" w:rsidRPr="00C57861" w:rsidRDefault="00F73678" w:rsidP="00462CFD">
      <w:pPr>
        <w:pStyle w:val="Level2"/>
        <w:widowControl w:val="0"/>
        <w:numPr>
          <w:ilvl w:val="0"/>
          <w:numId w:val="0"/>
        </w:numPr>
        <w:spacing w:after="0" w:line="288" w:lineRule="auto"/>
        <w:rPr>
          <w:rFonts w:asciiTheme="minorHAnsi" w:hAnsiTheme="minorHAnsi" w:cstheme="minorHAnsi"/>
          <w:sz w:val="24"/>
          <w:szCs w:val="24"/>
          <w:u w:val="single"/>
          <w:lang w:val="pt-BR"/>
        </w:rPr>
      </w:pPr>
    </w:p>
    <w:p w14:paraId="38CE1BAF" w14:textId="77777777" w:rsidR="00232868" w:rsidRPr="00C57861" w:rsidRDefault="00322A5B" w:rsidP="00462CFD">
      <w:pPr>
        <w:pStyle w:val="Level1"/>
        <w:keepNext w:val="0"/>
        <w:widowControl w:val="0"/>
        <w:numPr>
          <w:ilvl w:val="0"/>
          <w:numId w:val="12"/>
        </w:numPr>
        <w:spacing w:before="0" w:after="0" w:line="288" w:lineRule="auto"/>
        <w:ind w:left="0" w:firstLine="0"/>
        <w:jc w:val="center"/>
        <w:rPr>
          <w:rFonts w:asciiTheme="minorHAnsi" w:hAnsiTheme="minorHAnsi" w:cstheme="minorHAnsi"/>
          <w:sz w:val="24"/>
          <w:szCs w:val="24"/>
        </w:rPr>
      </w:pPr>
      <w:bookmarkStart w:id="374" w:name="_DV_M448"/>
      <w:bookmarkStart w:id="375" w:name="_DV_M449"/>
      <w:bookmarkEnd w:id="374"/>
      <w:bookmarkEnd w:id="375"/>
      <w:r w:rsidRPr="00C57861">
        <w:rPr>
          <w:rFonts w:asciiTheme="minorHAnsi" w:hAnsiTheme="minorHAnsi" w:cstheme="minorHAnsi"/>
          <w:sz w:val="24"/>
          <w:szCs w:val="24"/>
        </w:rPr>
        <w:t xml:space="preserve">CLÁUSULA </w:t>
      </w:r>
      <w:r w:rsidR="00DB56D5" w:rsidRPr="00C57861">
        <w:rPr>
          <w:rFonts w:asciiTheme="minorHAnsi" w:hAnsiTheme="minorHAnsi" w:cstheme="minorHAnsi"/>
          <w:sz w:val="24"/>
          <w:szCs w:val="24"/>
        </w:rPr>
        <w:t>DÉCIMA TERCEIRA</w:t>
      </w:r>
      <w:r w:rsidRPr="00C57861">
        <w:rPr>
          <w:rFonts w:asciiTheme="minorHAnsi" w:hAnsiTheme="minorHAnsi" w:cstheme="minorHAnsi"/>
          <w:sz w:val="24"/>
          <w:szCs w:val="24"/>
        </w:rPr>
        <w:t xml:space="preserve"> - LEI E DO FORO</w:t>
      </w:r>
    </w:p>
    <w:p w14:paraId="085DFDA6" w14:textId="77777777" w:rsidR="00322A5B" w:rsidRPr="00C57861" w:rsidRDefault="00322A5B" w:rsidP="00462CFD">
      <w:pPr>
        <w:pStyle w:val="Level1"/>
        <w:keepNext w:val="0"/>
        <w:widowControl w:val="0"/>
        <w:numPr>
          <w:ilvl w:val="0"/>
          <w:numId w:val="0"/>
        </w:numPr>
        <w:spacing w:before="0" w:after="0" w:line="288" w:lineRule="auto"/>
        <w:jc w:val="left"/>
        <w:rPr>
          <w:rFonts w:asciiTheme="minorHAnsi" w:hAnsiTheme="minorHAnsi" w:cstheme="minorHAnsi"/>
          <w:sz w:val="24"/>
          <w:szCs w:val="24"/>
        </w:rPr>
      </w:pPr>
    </w:p>
    <w:p w14:paraId="18D87D88" w14:textId="2F6C98F5" w:rsidR="00322A5B" w:rsidRPr="00C57861" w:rsidRDefault="00322A5B" w:rsidP="006800D5">
      <w:pPr>
        <w:pStyle w:val="Level2"/>
        <w:widowControl w:val="0"/>
        <w:numPr>
          <w:ilvl w:val="1"/>
          <w:numId w:val="16"/>
        </w:numPr>
        <w:spacing w:after="0" w:line="288" w:lineRule="auto"/>
        <w:rPr>
          <w:rFonts w:asciiTheme="minorHAnsi" w:hAnsiTheme="minorHAnsi" w:cstheme="minorHAnsi"/>
          <w:sz w:val="24"/>
          <w:szCs w:val="24"/>
          <w:lang w:val="pt-BR"/>
        </w:rPr>
      </w:pPr>
      <w:bookmarkStart w:id="376" w:name="_DV_M450"/>
      <w:bookmarkEnd w:id="376"/>
      <w:r w:rsidRPr="00C57861">
        <w:rPr>
          <w:rFonts w:asciiTheme="minorHAnsi" w:hAnsiTheme="minorHAnsi" w:cstheme="minorHAnsi"/>
          <w:sz w:val="24"/>
          <w:szCs w:val="24"/>
          <w:lang w:val="pt-BR"/>
        </w:rPr>
        <w:t xml:space="preserve">Esta Escritura será regida pelas leis da República Federativa do Brasil. </w:t>
      </w:r>
    </w:p>
    <w:p w14:paraId="44549509" w14:textId="77777777" w:rsidR="00322A5B" w:rsidRPr="00C57861" w:rsidRDefault="00322A5B" w:rsidP="00462CFD">
      <w:pPr>
        <w:pStyle w:val="Level2"/>
        <w:widowControl w:val="0"/>
        <w:numPr>
          <w:ilvl w:val="0"/>
          <w:numId w:val="0"/>
        </w:numPr>
        <w:spacing w:after="0" w:line="288" w:lineRule="auto"/>
        <w:rPr>
          <w:rFonts w:asciiTheme="minorHAnsi" w:hAnsiTheme="minorHAnsi" w:cstheme="minorHAnsi"/>
          <w:sz w:val="24"/>
          <w:szCs w:val="24"/>
          <w:lang w:val="pt-BR"/>
        </w:rPr>
      </w:pPr>
    </w:p>
    <w:p w14:paraId="7BE650CF" w14:textId="000C5DC7" w:rsidR="00322A5B" w:rsidRPr="00C57861" w:rsidRDefault="00322A5B" w:rsidP="006800D5">
      <w:pPr>
        <w:pStyle w:val="Level2"/>
        <w:widowControl w:val="0"/>
        <w:numPr>
          <w:ilvl w:val="1"/>
          <w:numId w:val="16"/>
        </w:numPr>
        <w:spacing w:after="0" w:line="288" w:lineRule="auto"/>
        <w:ind w:left="0" w:firstLine="0"/>
        <w:rPr>
          <w:rFonts w:asciiTheme="minorHAnsi" w:hAnsiTheme="minorHAnsi" w:cstheme="minorHAnsi"/>
          <w:sz w:val="24"/>
          <w:szCs w:val="24"/>
          <w:lang w:val="pt-BR"/>
        </w:rPr>
      </w:pPr>
      <w:r w:rsidRPr="00C57861">
        <w:rPr>
          <w:rFonts w:asciiTheme="minorHAnsi" w:hAnsiTheme="minorHAnsi" w:cstheme="minorHAnsi"/>
          <w:sz w:val="24"/>
          <w:szCs w:val="24"/>
          <w:lang w:val="pt-BR"/>
        </w:rPr>
        <w:t xml:space="preserve">Fica eleito o foro da comarca de </w:t>
      </w:r>
      <w:r w:rsidR="00DA3F03" w:rsidRPr="00C57861">
        <w:rPr>
          <w:rFonts w:asciiTheme="minorHAnsi" w:hAnsiTheme="minorHAnsi" w:cstheme="minorHAnsi"/>
          <w:sz w:val="24"/>
          <w:szCs w:val="24"/>
          <w:lang w:val="pt-BR"/>
        </w:rPr>
        <w:t>São Paulo, Estado de São Paulo</w:t>
      </w:r>
      <w:r w:rsidRPr="00C57861">
        <w:rPr>
          <w:rFonts w:asciiTheme="minorHAnsi" w:hAnsiTheme="minorHAnsi" w:cstheme="minorHAnsi"/>
          <w:sz w:val="24"/>
          <w:szCs w:val="24"/>
          <w:lang w:val="pt-BR"/>
        </w:rPr>
        <w:t>, com exclusão de qualquer outro, por mais privilegiado que seja, para dirimir as questões porventura oriundas desta Escritura de Emissão.</w:t>
      </w:r>
    </w:p>
    <w:p w14:paraId="4DB70D89" w14:textId="77777777" w:rsidR="00322A5B" w:rsidRPr="00C57861" w:rsidRDefault="00322A5B" w:rsidP="00462CFD">
      <w:pPr>
        <w:pStyle w:val="PargrafodaLista"/>
        <w:spacing w:line="288" w:lineRule="auto"/>
        <w:rPr>
          <w:rFonts w:asciiTheme="minorHAnsi" w:hAnsiTheme="minorHAnsi" w:cstheme="minorHAnsi"/>
          <w:sz w:val="24"/>
          <w:szCs w:val="24"/>
        </w:rPr>
      </w:pPr>
    </w:p>
    <w:p w14:paraId="028F0FD3" w14:textId="0B375542" w:rsidR="00322A5B" w:rsidRPr="00C57861" w:rsidRDefault="00322A5B" w:rsidP="00462CFD">
      <w:pPr>
        <w:spacing w:line="288" w:lineRule="auto"/>
        <w:rPr>
          <w:rFonts w:asciiTheme="minorHAnsi" w:hAnsiTheme="minorHAnsi" w:cstheme="minorHAnsi"/>
          <w:sz w:val="24"/>
          <w:szCs w:val="24"/>
        </w:rPr>
      </w:pPr>
      <w:r w:rsidRPr="00C57861">
        <w:rPr>
          <w:rFonts w:asciiTheme="minorHAnsi" w:hAnsiTheme="minorHAnsi" w:cstheme="minorHAnsi"/>
          <w:sz w:val="24"/>
          <w:szCs w:val="24"/>
        </w:rPr>
        <w:t xml:space="preserve">E por estarem assim justas e contratadas, as Partes celebram a presente Escritura de Emissão </w:t>
      </w:r>
      <w:r w:rsidR="00AD59DF" w:rsidRPr="00A84059">
        <w:rPr>
          <w:rFonts w:asciiTheme="minorHAnsi" w:hAnsiTheme="minorHAnsi" w:cstheme="minorHAnsi"/>
          <w:sz w:val="24"/>
          <w:szCs w:val="24"/>
        </w:rPr>
        <w:t>digitalmente, juntamente com as duas</w:t>
      </w:r>
      <w:r w:rsidR="00AD59DF" w:rsidRPr="00163E0E">
        <w:rPr>
          <w:rFonts w:asciiTheme="minorHAnsi" w:hAnsiTheme="minorHAnsi"/>
        </w:rPr>
        <w:t xml:space="preserve"> testemunhas abaixo assinadas</w:t>
      </w:r>
      <w:r w:rsidRPr="00C57861">
        <w:rPr>
          <w:rFonts w:asciiTheme="minorHAnsi" w:hAnsiTheme="minorHAnsi" w:cstheme="minorHAnsi"/>
          <w:sz w:val="24"/>
          <w:szCs w:val="24"/>
        </w:rPr>
        <w:t>.</w:t>
      </w:r>
    </w:p>
    <w:p w14:paraId="3891AAEF" w14:textId="41073DFE" w:rsidR="00CC37A1" w:rsidRPr="00C57861" w:rsidRDefault="00B27ED5" w:rsidP="00462CFD">
      <w:pPr>
        <w:spacing w:line="288" w:lineRule="auto"/>
        <w:jc w:val="center"/>
        <w:rPr>
          <w:rFonts w:asciiTheme="minorHAnsi" w:hAnsiTheme="minorHAnsi" w:cstheme="minorHAnsi"/>
          <w:sz w:val="24"/>
          <w:szCs w:val="24"/>
        </w:rPr>
      </w:pPr>
      <w:bookmarkStart w:id="377" w:name="_DV_M452"/>
      <w:bookmarkEnd w:id="377"/>
      <w:r w:rsidRPr="00C57861">
        <w:rPr>
          <w:rFonts w:asciiTheme="minorHAnsi" w:hAnsiTheme="minorHAnsi" w:cstheme="minorHAnsi"/>
          <w:sz w:val="24"/>
          <w:szCs w:val="24"/>
        </w:rPr>
        <w:t>São Paulo</w:t>
      </w:r>
      <w:r w:rsidR="00322A5B" w:rsidRPr="00C57861">
        <w:rPr>
          <w:rFonts w:asciiTheme="minorHAnsi" w:hAnsiTheme="minorHAnsi" w:cstheme="minorHAnsi"/>
          <w:sz w:val="24"/>
          <w:szCs w:val="24"/>
        </w:rPr>
        <w:t xml:space="preserve">, </w:t>
      </w:r>
      <w:bookmarkStart w:id="378" w:name="_DV_M453"/>
      <w:bookmarkStart w:id="379" w:name="_DV_M454"/>
      <w:bookmarkEnd w:id="378"/>
      <w:bookmarkEnd w:id="379"/>
      <w:r w:rsidR="001D5544">
        <w:rPr>
          <w:rFonts w:asciiTheme="minorHAnsi" w:hAnsiTheme="minorHAnsi" w:cstheme="minorHAnsi"/>
          <w:sz w:val="24"/>
          <w:szCs w:val="24"/>
        </w:rPr>
        <w:t>10</w:t>
      </w:r>
      <w:r w:rsidR="00C05A93">
        <w:rPr>
          <w:rFonts w:asciiTheme="minorHAnsi" w:hAnsiTheme="minorHAnsi" w:cstheme="minorHAnsi"/>
          <w:sz w:val="24"/>
          <w:szCs w:val="24"/>
        </w:rPr>
        <w:t xml:space="preserve"> </w:t>
      </w:r>
      <w:r w:rsidR="004B570F">
        <w:rPr>
          <w:rFonts w:asciiTheme="minorHAnsi" w:hAnsiTheme="minorHAnsi" w:cstheme="minorHAnsi"/>
          <w:sz w:val="24"/>
          <w:szCs w:val="24"/>
        </w:rPr>
        <w:t xml:space="preserve">de </w:t>
      </w:r>
      <w:r w:rsidR="00C05A93">
        <w:rPr>
          <w:rFonts w:asciiTheme="minorHAnsi" w:hAnsiTheme="minorHAnsi" w:cstheme="minorHAnsi"/>
          <w:sz w:val="24"/>
          <w:szCs w:val="24"/>
        </w:rPr>
        <w:t>maio</w:t>
      </w:r>
      <w:r w:rsidR="00C05A93" w:rsidRPr="00C57861">
        <w:rPr>
          <w:rFonts w:asciiTheme="minorHAnsi" w:eastAsia="Arial Unicode MS" w:hAnsiTheme="minorHAnsi" w:cstheme="minorHAnsi"/>
          <w:sz w:val="24"/>
          <w:szCs w:val="24"/>
        </w:rPr>
        <w:t xml:space="preserve"> </w:t>
      </w:r>
      <w:r w:rsidR="009F6A74" w:rsidRPr="00C57861">
        <w:rPr>
          <w:rFonts w:asciiTheme="minorHAnsi" w:eastAsia="Arial Unicode MS" w:hAnsiTheme="minorHAnsi" w:cstheme="minorHAnsi"/>
          <w:sz w:val="24"/>
          <w:szCs w:val="24"/>
        </w:rPr>
        <w:t>de 202</w:t>
      </w:r>
      <w:r w:rsidR="004B570F">
        <w:rPr>
          <w:rFonts w:asciiTheme="minorHAnsi" w:eastAsia="Arial Unicode MS" w:hAnsiTheme="minorHAnsi" w:cstheme="minorHAnsi"/>
          <w:sz w:val="24"/>
          <w:szCs w:val="24"/>
        </w:rPr>
        <w:t>2</w:t>
      </w:r>
      <w:r w:rsidR="00322A5B" w:rsidRPr="00C57861">
        <w:rPr>
          <w:rFonts w:asciiTheme="minorHAnsi" w:hAnsiTheme="minorHAnsi" w:cstheme="minorHAnsi"/>
          <w:sz w:val="24"/>
          <w:szCs w:val="24"/>
        </w:rPr>
        <w:t>.</w:t>
      </w:r>
    </w:p>
    <w:p w14:paraId="0A558156" w14:textId="694ED69C" w:rsidR="00322A5B" w:rsidRPr="00C57861" w:rsidRDefault="00322A5B" w:rsidP="00462CFD">
      <w:pPr>
        <w:spacing w:line="288" w:lineRule="auto"/>
        <w:jc w:val="center"/>
        <w:rPr>
          <w:rFonts w:asciiTheme="minorHAnsi" w:hAnsiTheme="minorHAnsi" w:cstheme="minorHAnsi"/>
          <w:sz w:val="24"/>
          <w:szCs w:val="24"/>
        </w:rPr>
      </w:pPr>
      <w:r w:rsidRPr="00C57861">
        <w:rPr>
          <w:rFonts w:asciiTheme="minorHAnsi" w:hAnsiTheme="minorHAnsi" w:cstheme="minorHAnsi"/>
          <w:i/>
          <w:sz w:val="24"/>
          <w:szCs w:val="24"/>
        </w:rPr>
        <w:t>[as assinaturas seguem nas páginas seguintes]</w:t>
      </w:r>
      <w:r w:rsidR="00CA2FAD" w:rsidRPr="00C57861">
        <w:rPr>
          <w:rFonts w:asciiTheme="minorHAnsi" w:hAnsiTheme="minorHAnsi" w:cstheme="minorHAnsi"/>
          <w:i/>
          <w:sz w:val="24"/>
          <w:szCs w:val="24"/>
        </w:rPr>
        <w:t xml:space="preserve"> </w:t>
      </w:r>
      <w:r w:rsidRPr="00C57861">
        <w:rPr>
          <w:rFonts w:asciiTheme="minorHAnsi" w:hAnsiTheme="minorHAnsi" w:cstheme="minorHAnsi"/>
          <w:i/>
          <w:sz w:val="24"/>
          <w:szCs w:val="24"/>
        </w:rPr>
        <w:t>[restante da página deixado intencionalmente em branco]</w:t>
      </w:r>
      <w:bookmarkStart w:id="380" w:name="_DV_M455"/>
      <w:bookmarkStart w:id="381" w:name="_DV_M456"/>
      <w:bookmarkEnd w:id="380"/>
      <w:bookmarkEnd w:id="381"/>
      <w:r w:rsidRPr="00C57861">
        <w:rPr>
          <w:rFonts w:asciiTheme="minorHAnsi" w:hAnsiTheme="minorHAnsi" w:cstheme="minorHAnsi"/>
          <w:sz w:val="24"/>
          <w:szCs w:val="24"/>
        </w:rPr>
        <w:br w:type="page"/>
      </w:r>
    </w:p>
    <w:p w14:paraId="1BF0DA63" w14:textId="277944B3" w:rsidR="00516FE0" w:rsidRPr="00C57861" w:rsidRDefault="00516FE0" w:rsidP="00462CFD">
      <w:pPr>
        <w:spacing w:line="288" w:lineRule="auto"/>
        <w:rPr>
          <w:rFonts w:asciiTheme="minorHAnsi" w:hAnsiTheme="minorHAnsi" w:cstheme="minorHAnsi"/>
          <w:b/>
          <w:sz w:val="24"/>
          <w:szCs w:val="24"/>
        </w:rPr>
      </w:pPr>
      <w:r w:rsidRPr="00C57861">
        <w:rPr>
          <w:rFonts w:asciiTheme="minorHAnsi" w:hAnsiTheme="minorHAnsi" w:cstheme="minorHAnsi"/>
          <w:sz w:val="24"/>
          <w:szCs w:val="24"/>
        </w:rPr>
        <w:lastRenderedPageBreak/>
        <w:t>(</w:t>
      </w:r>
      <w:r w:rsidRPr="00C57861">
        <w:rPr>
          <w:rFonts w:asciiTheme="minorHAnsi" w:hAnsiTheme="minorHAnsi" w:cstheme="minorHAnsi"/>
          <w:i/>
          <w:sz w:val="24"/>
          <w:szCs w:val="24"/>
        </w:rPr>
        <w:t>Página de assinaturas 1/</w:t>
      </w:r>
      <w:r w:rsidR="00546DFE" w:rsidRPr="00C57861">
        <w:rPr>
          <w:rFonts w:asciiTheme="minorHAnsi" w:hAnsiTheme="minorHAnsi" w:cstheme="minorHAnsi"/>
          <w:i/>
          <w:sz w:val="24"/>
          <w:szCs w:val="24"/>
        </w:rPr>
        <w:t>3</w:t>
      </w:r>
      <w:r w:rsidRPr="00C57861">
        <w:rPr>
          <w:rFonts w:asciiTheme="minorHAnsi" w:hAnsiTheme="minorHAnsi" w:cstheme="minorHAnsi"/>
          <w:i/>
          <w:sz w:val="24"/>
          <w:szCs w:val="24"/>
        </w:rPr>
        <w:t xml:space="preserve"> do “</w:t>
      </w:r>
      <w:r w:rsidR="004B570F" w:rsidRPr="00C57861">
        <w:rPr>
          <w:rFonts w:asciiTheme="minorHAnsi" w:hAnsiTheme="minorHAnsi" w:cstheme="minorHAnsi"/>
          <w:i/>
          <w:sz w:val="24"/>
          <w:szCs w:val="24"/>
        </w:rPr>
        <w:t xml:space="preserve">Instrumento Particular de Escritura da </w:t>
      </w:r>
      <w:r w:rsidR="004B570F">
        <w:rPr>
          <w:rFonts w:asciiTheme="minorHAnsi" w:hAnsiTheme="minorHAnsi" w:cstheme="minorHAnsi"/>
          <w:i/>
          <w:sz w:val="24"/>
          <w:szCs w:val="24"/>
        </w:rPr>
        <w:t>2</w:t>
      </w:r>
      <w:r w:rsidR="004B570F" w:rsidRPr="00C57861">
        <w:rPr>
          <w:rFonts w:asciiTheme="minorHAnsi" w:hAnsiTheme="minorHAnsi" w:cstheme="minorHAnsi"/>
          <w:i/>
          <w:sz w:val="24"/>
          <w:szCs w:val="24"/>
        </w:rPr>
        <w:t>ª (</w:t>
      </w:r>
      <w:r w:rsidR="004B570F">
        <w:rPr>
          <w:rFonts w:asciiTheme="minorHAnsi" w:hAnsiTheme="minorHAnsi" w:cstheme="minorHAnsi"/>
          <w:i/>
          <w:sz w:val="24"/>
          <w:szCs w:val="24"/>
        </w:rPr>
        <w:t>Segunda</w:t>
      </w:r>
      <w:r w:rsidR="004B570F" w:rsidRPr="00C57861">
        <w:rPr>
          <w:rFonts w:asciiTheme="minorHAnsi" w:hAnsiTheme="minorHAnsi" w:cstheme="minorHAnsi"/>
          <w:i/>
          <w:sz w:val="24"/>
          <w:szCs w:val="24"/>
        </w:rPr>
        <w:t>) Emissão de Debêntures Simples, Não Conversíveis em Ações, da Espécie Quirografária, em Série Única, para Distribuição Pública com Esforços Restritos, da Unifique Telecomunicações S.A.</w:t>
      </w:r>
      <w:r w:rsidRPr="00C57861">
        <w:rPr>
          <w:rFonts w:asciiTheme="minorHAnsi" w:hAnsiTheme="minorHAnsi" w:cstheme="minorHAnsi"/>
          <w:i/>
          <w:sz w:val="24"/>
          <w:szCs w:val="24"/>
        </w:rPr>
        <w:t>”</w:t>
      </w:r>
      <w:r w:rsidRPr="00C57861">
        <w:rPr>
          <w:rFonts w:asciiTheme="minorHAnsi" w:hAnsiTheme="minorHAnsi" w:cstheme="minorHAnsi"/>
          <w:sz w:val="24"/>
          <w:szCs w:val="24"/>
        </w:rPr>
        <w:t>)</w:t>
      </w:r>
    </w:p>
    <w:p w14:paraId="01F6D1D9" w14:textId="77777777" w:rsidR="00516FE0" w:rsidRPr="00C57861" w:rsidRDefault="00516FE0" w:rsidP="00462CFD">
      <w:pPr>
        <w:spacing w:line="288" w:lineRule="auto"/>
        <w:rPr>
          <w:rFonts w:asciiTheme="minorHAnsi" w:hAnsiTheme="minorHAnsi" w:cstheme="minorHAnsi"/>
          <w:sz w:val="24"/>
          <w:szCs w:val="24"/>
        </w:rPr>
      </w:pPr>
    </w:p>
    <w:p w14:paraId="74DD290D" w14:textId="77777777" w:rsidR="00516FE0" w:rsidRPr="00C57861" w:rsidRDefault="00516FE0" w:rsidP="00462CFD">
      <w:pPr>
        <w:spacing w:line="288" w:lineRule="auto"/>
        <w:rPr>
          <w:rFonts w:asciiTheme="minorHAnsi" w:hAnsiTheme="minorHAnsi" w:cstheme="minorHAnsi"/>
          <w:b/>
          <w:sz w:val="24"/>
          <w:szCs w:val="24"/>
        </w:rPr>
      </w:pPr>
    </w:p>
    <w:p w14:paraId="637CD2E8" w14:textId="46C7F9FF" w:rsidR="00516FE0" w:rsidRPr="00C57861" w:rsidRDefault="00390641" w:rsidP="00462CFD">
      <w:pPr>
        <w:pStyle w:val="CM15"/>
        <w:spacing w:line="288" w:lineRule="auto"/>
        <w:jc w:val="center"/>
        <w:rPr>
          <w:rFonts w:asciiTheme="minorHAnsi" w:hAnsiTheme="minorHAnsi" w:cstheme="minorHAnsi"/>
          <w:b/>
        </w:rPr>
      </w:pPr>
      <w:bookmarkStart w:id="382" w:name="_DV_M457"/>
      <w:bookmarkEnd w:id="382"/>
      <w:r w:rsidRPr="00C57861">
        <w:rPr>
          <w:rFonts w:asciiTheme="minorHAnsi" w:hAnsiTheme="minorHAnsi" w:cstheme="minorHAnsi"/>
          <w:b/>
          <w:bCs/>
        </w:rPr>
        <w:t>UNIFIQUE</w:t>
      </w:r>
      <w:r w:rsidR="00516FE0" w:rsidRPr="00C57861">
        <w:rPr>
          <w:rFonts w:asciiTheme="minorHAnsi" w:hAnsiTheme="minorHAnsi" w:cstheme="minorHAnsi"/>
          <w:b/>
          <w:bCs/>
        </w:rPr>
        <w:t xml:space="preserve"> TELECOMUNICAÇÕES S.A</w:t>
      </w:r>
      <w:r w:rsidR="00516FE0" w:rsidRPr="00C57861">
        <w:rPr>
          <w:rFonts w:asciiTheme="minorHAnsi" w:hAnsiTheme="minorHAnsi" w:cstheme="minorHAnsi"/>
          <w:b/>
        </w:rPr>
        <w:t>.</w:t>
      </w:r>
    </w:p>
    <w:p w14:paraId="46B3F083" w14:textId="7F1C544A" w:rsidR="00516FE0" w:rsidRPr="00C57861" w:rsidRDefault="00516FE0" w:rsidP="00462CFD">
      <w:pPr>
        <w:spacing w:line="288" w:lineRule="auto"/>
        <w:rPr>
          <w:rFonts w:asciiTheme="minorHAnsi" w:hAnsiTheme="minorHAnsi" w:cstheme="minorHAnsi"/>
          <w:sz w:val="24"/>
          <w:szCs w:val="24"/>
        </w:rPr>
      </w:pPr>
    </w:p>
    <w:p w14:paraId="7CDA8833" w14:textId="77777777" w:rsidR="002170B7" w:rsidRPr="00C57861" w:rsidRDefault="002170B7" w:rsidP="00462CFD">
      <w:pPr>
        <w:spacing w:line="288" w:lineRule="auto"/>
        <w:rPr>
          <w:rFonts w:asciiTheme="minorHAnsi" w:hAnsiTheme="minorHAnsi" w:cstheme="minorHAnsi"/>
          <w:sz w:val="24"/>
          <w:szCs w:val="24"/>
        </w:rPr>
      </w:pPr>
    </w:p>
    <w:p w14:paraId="78E96C4F" w14:textId="77777777" w:rsidR="007A24E3" w:rsidRPr="00C57861" w:rsidRDefault="007A24E3" w:rsidP="007A24E3">
      <w:pPr>
        <w:spacing w:line="288" w:lineRule="auto"/>
        <w:ind w:left="2410"/>
        <w:rPr>
          <w:rFonts w:asciiTheme="minorHAnsi" w:hAnsiTheme="minorHAnsi" w:cstheme="minorHAnsi"/>
          <w:sz w:val="24"/>
          <w:szCs w:val="24"/>
        </w:rPr>
      </w:pPr>
      <w:r w:rsidRPr="00C57861">
        <w:rPr>
          <w:rFonts w:asciiTheme="minorHAnsi" w:hAnsiTheme="minorHAnsi" w:cstheme="minorHAnsi"/>
          <w:sz w:val="24"/>
          <w:szCs w:val="24"/>
        </w:rPr>
        <w:t>______________________________</w:t>
      </w:r>
    </w:p>
    <w:p w14:paraId="2DED039E" w14:textId="3BCFBBF2" w:rsidR="007A24E3" w:rsidRPr="00C57861" w:rsidRDefault="007A24E3" w:rsidP="007A24E3">
      <w:pPr>
        <w:spacing w:line="288" w:lineRule="auto"/>
        <w:ind w:left="2410"/>
        <w:rPr>
          <w:rFonts w:asciiTheme="minorHAnsi" w:hAnsiTheme="minorHAnsi" w:cstheme="minorHAnsi"/>
          <w:sz w:val="24"/>
          <w:szCs w:val="24"/>
        </w:rPr>
      </w:pPr>
      <w:r w:rsidRPr="00C57861">
        <w:rPr>
          <w:rFonts w:asciiTheme="minorHAnsi" w:hAnsiTheme="minorHAnsi" w:cstheme="minorHAnsi"/>
          <w:b/>
          <w:sz w:val="24"/>
          <w:szCs w:val="24"/>
        </w:rPr>
        <w:t>Nome:</w:t>
      </w:r>
      <w:r w:rsidRPr="00C57861">
        <w:rPr>
          <w:rFonts w:asciiTheme="minorHAnsi" w:hAnsiTheme="minorHAnsi" w:cstheme="minorHAnsi"/>
          <w:sz w:val="24"/>
          <w:szCs w:val="24"/>
        </w:rPr>
        <w:t xml:space="preserve"> </w:t>
      </w:r>
      <w:r w:rsidR="008D1DF4" w:rsidRPr="008D1DF4">
        <w:rPr>
          <w:rFonts w:asciiTheme="minorHAnsi" w:hAnsiTheme="minorHAnsi" w:cstheme="minorHAnsi"/>
          <w:sz w:val="24"/>
          <w:szCs w:val="24"/>
        </w:rPr>
        <w:t xml:space="preserve">Fabiano </w:t>
      </w:r>
      <w:proofErr w:type="spellStart"/>
      <w:r w:rsidR="008D1DF4" w:rsidRPr="008D1DF4">
        <w:rPr>
          <w:rFonts w:asciiTheme="minorHAnsi" w:hAnsiTheme="minorHAnsi" w:cstheme="minorHAnsi"/>
          <w:sz w:val="24"/>
          <w:szCs w:val="24"/>
        </w:rPr>
        <w:t>Busnardo</w:t>
      </w:r>
      <w:proofErr w:type="spellEnd"/>
    </w:p>
    <w:p w14:paraId="78B0940B" w14:textId="5F782844" w:rsidR="007A24E3" w:rsidRPr="00C57861" w:rsidRDefault="007A24E3" w:rsidP="007A24E3">
      <w:pPr>
        <w:spacing w:line="288" w:lineRule="auto"/>
        <w:ind w:left="2410"/>
        <w:rPr>
          <w:rFonts w:asciiTheme="minorHAnsi" w:hAnsiTheme="minorHAnsi" w:cstheme="minorHAnsi"/>
          <w:sz w:val="24"/>
          <w:szCs w:val="24"/>
        </w:rPr>
      </w:pPr>
      <w:r w:rsidRPr="00C57861">
        <w:rPr>
          <w:rFonts w:asciiTheme="minorHAnsi" w:hAnsiTheme="minorHAnsi" w:cstheme="minorHAnsi"/>
          <w:b/>
          <w:sz w:val="24"/>
          <w:szCs w:val="24"/>
        </w:rPr>
        <w:t>Cargo:</w:t>
      </w:r>
      <w:r w:rsidRPr="00C57861">
        <w:rPr>
          <w:rFonts w:asciiTheme="minorHAnsi" w:hAnsiTheme="minorHAnsi" w:cstheme="minorHAnsi"/>
          <w:sz w:val="24"/>
          <w:szCs w:val="24"/>
        </w:rPr>
        <w:t xml:space="preserve"> </w:t>
      </w:r>
      <w:r w:rsidR="008D1DF4">
        <w:rPr>
          <w:rFonts w:asciiTheme="minorHAnsi" w:hAnsiTheme="minorHAnsi" w:cstheme="minorHAnsi"/>
          <w:sz w:val="24"/>
          <w:szCs w:val="24"/>
        </w:rPr>
        <w:t>Diretor Presidente</w:t>
      </w:r>
    </w:p>
    <w:p w14:paraId="29533A1E" w14:textId="77777777" w:rsidR="007A24E3" w:rsidRPr="00C57861" w:rsidRDefault="007A24E3" w:rsidP="00462CFD">
      <w:pPr>
        <w:spacing w:line="288" w:lineRule="auto"/>
        <w:rPr>
          <w:rFonts w:asciiTheme="minorHAnsi" w:hAnsiTheme="minorHAnsi" w:cstheme="minorHAnsi"/>
          <w:sz w:val="24"/>
          <w:szCs w:val="24"/>
        </w:rPr>
      </w:pPr>
    </w:p>
    <w:p w14:paraId="4520FE14" w14:textId="77777777" w:rsidR="00516FE0" w:rsidRPr="00C57861" w:rsidRDefault="00516FE0" w:rsidP="00462CFD">
      <w:pPr>
        <w:widowControl/>
        <w:autoSpaceDE/>
        <w:autoSpaceDN/>
        <w:adjustRightInd/>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br w:type="page"/>
      </w:r>
    </w:p>
    <w:p w14:paraId="1DC00D93" w14:textId="0C196434" w:rsidR="00516FE0" w:rsidRPr="00C57861" w:rsidRDefault="00516FE0" w:rsidP="00462CFD">
      <w:pPr>
        <w:spacing w:line="288" w:lineRule="auto"/>
        <w:rPr>
          <w:rFonts w:asciiTheme="minorHAnsi" w:hAnsiTheme="minorHAnsi" w:cstheme="minorHAnsi"/>
          <w:b/>
          <w:sz w:val="24"/>
          <w:szCs w:val="24"/>
        </w:rPr>
      </w:pPr>
      <w:r w:rsidRPr="00C57861">
        <w:rPr>
          <w:rFonts w:asciiTheme="minorHAnsi" w:hAnsiTheme="minorHAnsi" w:cstheme="minorHAnsi"/>
          <w:sz w:val="24"/>
          <w:szCs w:val="24"/>
        </w:rPr>
        <w:lastRenderedPageBreak/>
        <w:t>(</w:t>
      </w:r>
      <w:r w:rsidRPr="00C57861">
        <w:rPr>
          <w:rFonts w:asciiTheme="minorHAnsi" w:hAnsiTheme="minorHAnsi" w:cstheme="minorHAnsi"/>
          <w:i/>
          <w:sz w:val="24"/>
          <w:szCs w:val="24"/>
        </w:rPr>
        <w:t>Página de assinaturas 2/</w:t>
      </w:r>
      <w:r w:rsidR="00FD4C81" w:rsidRPr="00C57861">
        <w:rPr>
          <w:rFonts w:asciiTheme="minorHAnsi" w:hAnsiTheme="minorHAnsi" w:cstheme="minorHAnsi"/>
          <w:i/>
          <w:sz w:val="24"/>
          <w:szCs w:val="24"/>
        </w:rPr>
        <w:t>3</w:t>
      </w:r>
      <w:r w:rsidRPr="00C57861">
        <w:rPr>
          <w:rFonts w:asciiTheme="minorHAnsi" w:hAnsiTheme="minorHAnsi" w:cstheme="minorHAnsi"/>
          <w:i/>
          <w:sz w:val="24"/>
          <w:szCs w:val="24"/>
        </w:rPr>
        <w:t xml:space="preserve"> do “</w:t>
      </w:r>
      <w:r w:rsidR="004B570F" w:rsidRPr="00C57861">
        <w:rPr>
          <w:rFonts w:asciiTheme="minorHAnsi" w:hAnsiTheme="minorHAnsi" w:cstheme="minorHAnsi"/>
          <w:i/>
          <w:sz w:val="24"/>
          <w:szCs w:val="24"/>
        </w:rPr>
        <w:t xml:space="preserve">Instrumento Particular de Escritura da </w:t>
      </w:r>
      <w:r w:rsidR="004B570F">
        <w:rPr>
          <w:rFonts w:asciiTheme="minorHAnsi" w:hAnsiTheme="minorHAnsi" w:cstheme="minorHAnsi"/>
          <w:i/>
          <w:sz w:val="24"/>
          <w:szCs w:val="24"/>
        </w:rPr>
        <w:t>2</w:t>
      </w:r>
      <w:r w:rsidR="004B570F" w:rsidRPr="00C57861">
        <w:rPr>
          <w:rFonts w:asciiTheme="minorHAnsi" w:hAnsiTheme="minorHAnsi" w:cstheme="minorHAnsi"/>
          <w:i/>
          <w:sz w:val="24"/>
          <w:szCs w:val="24"/>
        </w:rPr>
        <w:t>ª (</w:t>
      </w:r>
      <w:r w:rsidR="004B570F">
        <w:rPr>
          <w:rFonts w:asciiTheme="minorHAnsi" w:hAnsiTheme="minorHAnsi" w:cstheme="minorHAnsi"/>
          <w:i/>
          <w:sz w:val="24"/>
          <w:szCs w:val="24"/>
        </w:rPr>
        <w:t>Segunda</w:t>
      </w:r>
      <w:r w:rsidR="004B570F" w:rsidRPr="00C57861">
        <w:rPr>
          <w:rFonts w:asciiTheme="minorHAnsi" w:hAnsiTheme="minorHAnsi" w:cstheme="minorHAnsi"/>
          <w:i/>
          <w:sz w:val="24"/>
          <w:szCs w:val="24"/>
        </w:rPr>
        <w:t>) Emissão de Debêntures Simples, Não Conversíveis em Ações, da Espécie Quirografária, em Série Única, para Distribuição Pública com Esforços Restritos, da Unifique Telecomunicações S.A.</w:t>
      </w:r>
      <w:r w:rsidRPr="00C57861">
        <w:rPr>
          <w:rFonts w:asciiTheme="minorHAnsi" w:hAnsiTheme="minorHAnsi" w:cstheme="minorHAnsi"/>
          <w:i/>
          <w:sz w:val="24"/>
          <w:szCs w:val="24"/>
        </w:rPr>
        <w:t>”</w:t>
      </w:r>
      <w:r w:rsidRPr="00C57861">
        <w:rPr>
          <w:rFonts w:asciiTheme="minorHAnsi" w:hAnsiTheme="minorHAnsi" w:cstheme="minorHAnsi"/>
          <w:sz w:val="24"/>
          <w:szCs w:val="24"/>
        </w:rPr>
        <w:t>)</w:t>
      </w:r>
    </w:p>
    <w:p w14:paraId="6BD57EBE" w14:textId="77777777" w:rsidR="00516FE0" w:rsidRPr="00C57861" w:rsidRDefault="00516FE0" w:rsidP="00462CFD">
      <w:pPr>
        <w:spacing w:line="288" w:lineRule="auto"/>
        <w:rPr>
          <w:rFonts w:asciiTheme="minorHAnsi" w:hAnsiTheme="minorHAnsi" w:cstheme="minorHAnsi"/>
          <w:b/>
          <w:sz w:val="24"/>
          <w:szCs w:val="24"/>
        </w:rPr>
      </w:pPr>
    </w:p>
    <w:p w14:paraId="786C1DA8" w14:textId="77777777" w:rsidR="00516FE0" w:rsidRPr="00C57861" w:rsidRDefault="00516FE0" w:rsidP="00462CFD">
      <w:pPr>
        <w:spacing w:line="288" w:lineRule="auto"/>
        <w:rPr>
          <w:rFonts w:asciiTheme="minorHAnsi" w:hAnsiTheme="minorHAnsi" w:cstheme="minorHAnsi"/>
          <w:sz w:val="24"/>
          <w:szCs w:val="24"/>
        </w:rPr>
      </w:pPr>
    </w:p>
    <w:p w14:paraId="66BA9FC1" w14:textId="77777777" w:rsidR="00516FE0" w:rsidRPr="00C57861" w:rsidRDefault="00516FE0" w:rsidP="00462CFD">
      <w:pPr>
        <w:pStyle w:val="Default"/>
        <w:widowControl w:val="0"/>
        <w:spacing w:line="288" w:lineRule="auto"/>
        <w:rPr>
          <w:rFonts w:asciiTheme="minorHAnsi" w:hAnsiTheme="minorHAnsi" w:cstheme="minorHAnsi"/>
          <w:b/>
          <w:color w:val="auto"/>
        </w:rPr>
      </w:pPr>
    </w:p>
    <w:p w14:paraId="6D2312A7" w14:textId="591DB9A3" w:rsidR="00D44FD1" w:rsidRPr="00C57861" w:rsidRDefault="00454D35" w:rsidP="00546DFE">
      <w:pPr>
        <w:spacing w:line="288" w:lineRule="auto"/>
        <w:jc w:val="center"/>
        <w:rPr>
          <w:rFonts w:asciiTheme="minorHAnsi" w:hAnsiTheme="minorHAnsi" w:cstheme="minorHAnsi"/>
          <w:b/>
          <w:sz w:val="24"/>
          <w:szCs w:val="24"/>
        </w:rPr>
      </w:pPr>
      <w:r w:rsidRPr="005020A3">
        <w:rPr>
          <w:rFonts w:asciiTheme="minorHAnsi" w:hAnsiTheme="minorHAnsi" w:cstheme="minorHAnsi"/>
          <w:b/>
          <w:smallCaps/>
        </w:rPr>
        <w:t>OLIVEIRA TRUST</w:t>
      </w:r>
      <w:r w:rsidRPr="00163E0E">
        <w:rPr>
          <w:rFonts w:asciiTheme="minorHAnsi" w:hAnsiTheme="minorHAnsi"/>
          <w:b/>
          <w:smallCaps/>
        </w:rPr>
        <w:t xml:space="preserve"> DISTRIBUIDORA DE TÍTULOS E VALORES MOBILIÁRIOS </w:t>
      </w:r>
      <w:r w:rsidRPr="005020A3">
        <w:rPr>
          <w:rFonts w:asciiTheme="minorHAnsi" w:hAnsiTheme="minorHAnsi" w:cstheme="minorHAnsi"/>
          <w:b/>
          <w:smallCaps/>
        </w:rPr>
        <w:t>S.A.</w:t>
      </w:r>
      <w:r w:rsidDel="00454D35">
        <w:rPr>
          <w:rFonts w:asciiTheme="minorHAnsi" w:hAnsiTheme="minorHAnsi" w:cstheme="minorHAnsi"/>
          <w:b/>
          <w:sz w:val="24"/>
          <w:szCs w:val="24"/>
        </w:rPr>
        <w:t xml:space="preserve"> </w:t>
      </w:r>
    </w:p>
    <w:p w14:paraId="1EEC55D0" w14:textId="77777777" w:rsidR="00D44FD1" w:rsidRPr="00C57861" w:rsidRDefault="00D44FD1" w:rsidP="00546DFE">
      <w:pPr>
        <w:spacing w:line="288" w:lineRule="auto"/>
        <w:jc w:val="center"/>
        <w:rPr>
          <w:rFonts w:asciiTheme="minorHAnsi" w:hAnsiTheme="minorHAnsi" w:cstheme="minorHAnsi"/>
          <w:b/>
          <w:bCs/>
          <w:sz w:val="24"/>
          <w:szCs w:val="24"/>
        </w:rPr>
      </w:pPr>
    </w:p>
    <w:p w14:paraId="4A7E17D5" w14:textId="5AD9E413" w:rsidR="00516FE0" w:rsidRPr="00C57861" w:rsidRDefault="00516FE0" w:rsidP="00546DFE">
      <w:pPr>
        <w:spacing w:line="288" w:lineRule="auto"/>
        <w:jc w:val="center"/>
        <w:rPr>
          <w:rFonts w:asciiTheme="minorHAnsi" w:hAnsiTheme="minorHAnsi" w:cstheme="minorHAnsi"/>
          <w:sz w:val="24"/>
          <w:szCs w:val="24"/>
        </w:rPr>
      </w:pPr>
    </w:p>
    <w:tbl>
      <w:tblPr>
        <w:tblW w:w="0" w:type="auto"/>
        <w:jc w:val="center"/>
        <w:tblLook w:val="01E0" w:firstRow="1" w:lastRow="1" w:firstColumn="1" w:lastColumn="1" w:noHBand="0" w:noVBand="0"/>
      </w:tblPr>
      <w:tblGrid>
        <w:gridCol w:w="4179"/>
        <w:gridCol w:w="4326"/>
      </w:tblGrid>
      <w:tr w:rsidR="00516FE0" w:rsidRPr="00C57861" w14:paraId="7EAB9A5B" w14:textId="77777777" w:rsidTr="006A267B">
        <w:trPr>
          <w:jc w:val="center"/>
        </w:trPr>
        <w:tc>
          <w:tcPr>
            <w:tcW w:w="4773" w:type="dxa"/>
          </w:tcPr>
          <w:p w14:paraId="6265272F" w14:textId="77777777" w:rsidR="00516FE0" w:rsidRPr="00C57861" w:rsidRDefault="00516FE0" w:rsidP="00462CFD">
            <w:pPr>
              <w:spacing w:line="288" w:lineRule="auto"/>
              <w:rPr>
                <w:rFonts w:asciiTheme="minorHAnsi" w:hAnsiTheme="minorHAnsi" w:cstheme="minorHAnsi"/>
                <w:sz w:val="24"/>
                <w:szCs w:val="24"/>
              </w:rPr>
            </w:pPr>
            <w:r w:rsidRPr="00C57861">
              <w:rPr>
                <w:rFonts w:asciiTheme="minorHAnsi" w:hAnsiTheme="minorHAnsi" w:cstheme="minorHAnsi"/>
                <w:sz w:val="24"/>
                <w:szCs w:val="24"/>
              </w:rPr>
              <w:t>______________________________</w:t>
            </w:r>
          </w:p>
          <w:p w14:paraId="5D9D29FD" w14:textId="0A556F42" w:rsidR="00516FE0" w:rsidRPr="00C57861" w:rsidRDefault="00516FE0" w:rsidP="00462CFD">
            <w:pPr>
              <w:spacing w:line="288" w:lineRule="auto"/>
              <w:rPr>
                <w:rFonts w:asciiTheme="minorHAnsi" w:hAnsiTheme="minorHAnsi" w:cstheme="minorHAnsi"/>
                <w:sz w:val="24"/>
                <w:szCs w:val="24"/>
              </w:rPr>
            </w:pPr>
            <w:r w:rsidRPr="00C57861">
              <w:rPr>
                <w:rFonts w:asciiTheme="minorHAnsi" w:hAnsiTheme="minorHAnsi" w:cstheme="minorHAnsi"/>
                <w:b/>
                <w:sz w:val="24"/>
                <w:szCs w:val="24"/>
              </w:rPr>
              <w:t>Nome:</w:t>
            </w:r>
            <w:r w:rsidRPr="00C57861">
              <w:rPr>
                <w:rFonts w:asciiTheme="minorHAnsi" w:hAnsiTheme="minorHAnsi" w:cstheme="minorHAnsi"/>
                <w:sz w:val="24"/>
                <w:szCs w:val="24"/>
              </w:rPr>
              <w:t xml:space="preserve"> </w:t>
            </w:r>
            <w:r w:rsidR="008D1DF4" w:rsidRPr="008D1DF4">
              <w:rPr>
                <w:rFonts w:asciiTheme="minorHAnsi" w:hAnsiTheme="minorHAnsi" w:cstheme="minorHAnsi"/>
                <w:sz w:val="24"/>
                <w:szCs w:val="24"/>
              </w:rPr>
              <w:t>Nilson Raposo Leite</w:t>
            </w:r>
          </w:p>
          <w:p w14:paraId="7160A8AC" w14:textId="4854E21C" w:rsidR="00516FE0" w:rsidRPr="00C57861" w:rsidRDefault="00516FE0" w:rsidP="00462CFD">
            <w:pPr>
              <w:spacing w:line="288" w:lineRule="auto"/>
              <w:rPr>
                <w:rFonts w:asciiTheme="minorHAnsi" w:hAnsiTheme="minorHAnsi" w:cstheme="minorHAnsi"/>
                <w:sz w:val="24"/>
                <w:szCs w:val="24"/>
              </w:rPr>
            </w:pPr>
            <w:r w:rsidRPr="00C57861">
              <w:rPr>
                <w:rFonts w:asciiTheme="minorHAnsi" w:hAnsiTheme="minorHAnsi" w:cstheme="minorHAnsi"/>
                <w:b/>
                <w:sz w:val="24"/>
                <w:szCs w:val="24"/>
              </w:rPr>
              <w:t>Cargo:</w:t>
            </w:r>
            <w:r w:rsidRPr="00C57861">
              <w:rPr>
                <w:rFonts w:asciiTheme="minorHAnsi" w:hAnsiTheme="minorHAnsi" w:cstheme="minorHAnsi"/>
                <w:sz w:val="24"/>
                <w:szCs w:val="24"/>
              </w:rPr>
              <w:t xml:space="preserve"> </w:t>
            </w:r>
            <w:r w:rsidR="008D1DF4" w:rsidRPr="008D1DF4">
              <w:rPr>
                <w:rFonts w:asciiTheme="minorHAnsi" w:hAnsiTheme="minorHAnsi" w:cstheme="minorHAnsi"/>
                <w:sz w:val="24"/>
                <w:szCs w:val="24"/>
              </w:rPr>
              <w:t>Procurador</w:t>
            </w:r>
          </w:p>
          <w:p w14:paraId="2433BF8E" w14:textId="77777777" w:rsidR="00516FE0" w:rsidRPr="00C57861" w:rsidRDefault="00516FE0" w:rsidP="00462CFD">
            <w:pPr>
              <w:spacing w:line="288" w:lineRule="auto"/>
              <w:rPr>
                <w:rFonts w:asciiTheme="minorHAnsi" w:hAnsiTheme="minorHAnsi" w:cstheme="minorHAnsi"/>
                <w:sz w:val="24"/>
                <w:szCs w:val="24"/>
              </w:rPr>
            </w:pPr>
          </w:p>
        </w:tc>
        <w:tc>
          <w:tcPr>
            <w:tcW w:w="4773" w:type="dxa"/>
          </w:tcPr>
          <w:p w14:paraId="704861CE" w14:textId="77777777" w:rsidR="00516FE0" w:rsidRPr="00C57861" w:rsidRDefault="00516FE0" w:rsidP="00462CFD">
            <w:pPr>
              <w:spacing w:line="288" w:lineRule="auto"/>
              <w:rPr>
                <w:rFonts w:asciiTheme="minorHAnsi" w:hAnsiTheme="minorHAnsi" w:cstheme="minorHAnsi"/>
                <w:sz w:val="24"/>
                <w:szCs w:val="24"/>
              </w:rPr>
            </w:pPr>
            <w:r w:rsidRPr="00C57861">
              <w:rPr>
                <w:rFonts w:asciiTheme="minorHAnsi" w:hAnsiTheme="minorHAnsi" w:cstheme="minorHAnsi"/>
                <w:sz w:val="24"/>
                <w:szCs w:val="24"/>
              </w:rPr>
              <w:t>________________________________</w:t>
            </w:r>
          </w:p>
          <w:p w14:paraId="23DD1705" w14:textId="58FF95FD" w:rsidR="00516FE0" w:rsidRPr="00C57861" w:rsidRDefault="00516FE0" w:rsidP="00462CFD">
            <w:pPr>
              <w:spacing w:line="288" w:lineRule="auto"/>
              <w:rPr>
                <w:rFonts w:asciiTheme="minorHAnsi" w:hAnsiTheme="minorHAnsi" w:cstheme="minorHAnsi"/>
                <w:sz w:val="24"/>
                <w:szCs w:val="24"/>
              </w:rPr>
            </w:pPr>
            <w:r w:rsidRPr="00C57861">
              <w:rPr>
                <w:rFonts w:asciiTheme="minorHAnsi" w:hAnsiTheme="minorHAnsi" w:cstheme="minorHAnsi"/>
                <w:b/>
                <w:sz w:val="24"/>
                <w:szCs w:val="24"/>
              </w:rPr>
              <w:t>Nome:</w:t>
            </w:r>
            <w:r w:rsidRPr="00C57861">
              <w:rPr>
                <w:rFonts w:asciiTheme="minorHAnsi" w:hAnsiTheme="minorHAnsi" w:cstheme="minorHAnsi"/>
                <w:sz w:val="24"/>
                <w:szCs w:val="24"/>
              </w:rPr>
              <w:t xml:space="preserve"> </w:t>
            </w:r>
            <w:r w:rsidR="008D1DF4" w:rsidRPr="008D1DF4">
              <w:rPr>
                <w:rFonts w:asciiTheme="minorHAnsi" w:hAnsiTheme="minorHAnsi" w:cstheme="minorHAnsi"/>
                <w:sz w:val="24"/>
                <w:szCs w:val="24"/>
              </w:rPr>
              <w:t xml:space="preserve">Bianca Galdino </w:t>
            </w:r>
            <w:proofErr w:type="spellStart"/>
            <w:r w:rsidR="008D1DF4" w:rsidRPr="008D1DF4">
              <w:rPr>
                <w:rFonts w:asciiTheme="minorHAnsi" w:hAnsiTheme="minorHAnsi" w:cstheme="minorHAnsi"/>
                <w:sz w:val="24"/>
                <w:szCs w:val="24"/>
              </w:rPr>
              <w:t>Batistela</w:t>
            </w:r>
            <w:proofErr w:type="spellEnd"/>
          </w:p>
          <w:p w14:paraId="73C8E5F7" w14:textId="5DFB9294" w:rsidR="00516FE0" w:rsidRPr="00C57861" w:rsidRDefault="00516FE0" w:rsidP="00462CFD">
            <w:pPr>
              <w:spacing w:line="288" w:lineRule="auto"/>
              <w:rPr>
                <w:rFonts w:asciiTheme="minorHAnsi" w:hAnsiTheme="minorHAnsi" w:cstheme="minorHAnsi"/>
                <w:sz w:val="24"/>
                <w:szCs w:val="24"/>
              </w:rPr>
            </w:pPr>
            <w:r w:rsidRPr="00C57861">
              <w:rPr>
                <w:rFonts w:asciiTheme="minorHAnsi" w:hAnsiTheme="minorHAnsi" w:cstheme="minorHAnsi"/>
                <w:b/>
                <w:sz w:val="24"/>
                <w:szCs w:val="24"/>
              </w:rPr>
              <w:t>Cargo:</w:t>
            </w:r>
            <w:r w:rsidRPr="00C57861">
              <w:rPr>
                <w:rFonts w:asciiTheme="minorHAnsi" w:hAnsiTheme="minorHAnsi" w:cstheme="minorHAnsi"/>
                <w:sz w:val="24"/>
                <w:szCs w:val="24"/>
              </w:rPr>
              <w:t xml:space="preserve"> </w:t>
            </w:r>
            <w:r w:rsidR="008D1DF4" w:rsidRPr="008D1DF4">
              <w:rPr>
                <w:rFonts w:asciiTheme="minorHAnsi" w:hAnsiTheme="minorHAnsi" w:cstheme="minorHAnsi"/>
                <w:sz w:val="24"/>
                <w:szCs w:val="24"/>
              </w:rPr>
              <w:t>Procuradora</w:t>
            </w:r>
          </w:p>
          <w:p w14:paraId="7D2B3C0C" w14:textId="77777777" w:rsidR="00516FE0" w:rsidRPr="00C57861" w:rsidRDefault="00516FE0" w:rsidP="00462CFD">
            <w:pPr>
              <w:spacing w:line="288" w:lineRule="auto"/>
              <w:rPr>
                <w:rFonts w:asciiTheme="minorHAnsi" w:hAnsiTheme="minorHAnsi" w:cstheme="minorHAnsi"/>
                <w:sz w:val="24"/>
                <w:szCs w:val="24"/>
              </w:rPr>
            </w:pPr>
          </w:p>
        </w:tc>
      </w:tr>
    </w:tbl>
    <w:p w14:paraId="184D9AF5" w14:textId="77777777" w:rsidR="00516FE0" w:rsidRPr="00C57861" w:rsidRDefault="00516FE0" w:rsidP="00462CFD">
      <w:pPr>
        <w:spacing w:line="288" w:lineRule="auto"/>
        <w:rPr>
          <w:rFonts w:asciiTheme="minorHAnsi" w:hAnsiTheme="minorHAnsi" w:cstheme="minorHAnsi"/>
          <w:sz w:val="24"/>
          <w:szCs w:val="24"/>
        </w:rPr>
      </w:pPr>
      <w:r w:rsidRPr="00C57861">
        <w:rPr>
          <w:rFonts w:asciiTheme="minorHAnsi" w:hAnsiTheme="minorHAnsi" w:cstheme="minorHAnsi"/>
          <w:sz w:val="24"/>
          <w:szCs w:val="24"/>
        </w:rPr>
        <w:t xml:space="preserve"> </w:t>
      </w:r>
    </w:p>
    <w:p w14:paraId="743E7341" w14:textId="77777777" w:rsidR="00516FE0" w:rsidRPr="00C57861" w:rsidRDefault="00516FE0" w:rsidP="00462CFD">
      <w:pPr>
        <w:widowControl/>
        <w:autoSpaceDE/>
        <w:autoSpaceDN/>
        <w:adjustRightInd/>
        <w:spacing w:line="288" w:lineRule="auto"/>
        <w:jc w:val="left"/>
        <w:rPr>
          <w:rFonts w:asciiTheme="minorHAnsi" w:hAnsiTheme="minorHAnsi" w:cstheme="minorHAnsi"/>
          <w:sz w:val="24"/>
          <w:szCs w:val="24"/>
        </w:rPr>
      </w:pPr>
      <w:r w:rsidRPr="00C57861">
        <w:rPr>
          <w:rFonts w:asciiTheme="minorHAnsi" w:hAnsiTheme="minorHAnsi" w:cstheme="minorHAnsi"/>
          <w:sz w:val="24"/>
          <w:szCs w:val="24"/>
        </w:rPr>
        <w:br w:type="page"/>
      </w:r>
    </w:p>
    <w:p w14:paraId="54547A17" w14:textId="707C5D5A" w:rsidR="00516FE0" w:rsidRPr="00C57861" w:rsidRDefault="00516FE0" w:rsidP="00462CFD">
      <w:pPr>
        <w:spacing w:line="288" w:lineRule="auto"/>
        <w:rPr>
          <w:rFonts w:asciiTheme="minorHAnsi" w:hAnsiTheme="minorHAnsi" w:cstheme="minorHAnsi"/>
          <w:b/>
          <w:bCs/>
          <w:sz w:val="24"/>
          <w:szCs w:val="24"/>
        </w:rPr>
      </w:pPr>
      <w:r w:rsidRPr="00C57861">
        <w:rPr>
          <w:rFonts w:asciiTheme="minorHAnsi" w:hAnsiTheme="minorHAnsi" w:cstheme="minorHAnsi"/>
          <w:sz w:val="24"/>
          <w:szCs w:val="24"/>
        </w:rPr>
        <w:lastRenderedPageBreak/>
        <w:t>(</w:t>
      </w:r>
      <w:r w:rsidRPr="00C57861">
        <w:rPr>
          <w:rFonts w:asciiTheme="minorHAnsi" w:hAnsiTheme="minorHAnsi" w:cstheme="minorHAnsi"/>
          <w:i/>
          <w:sz w:val="24"/>
          <w:szCs w:val="24"/>
        </w:rPr>
        <w:t xml:space="preserve">Página de assinaturas </w:t>
      </w:r>
      <w:r w:rsidR="00FD4C81" w:rsidRPr="00C57861">
        <w:rPr>
          <w:rFonts w:asciiTheme="minorHAnsi" w:hAnsiTheme="minorHAnsi" w:cstheme="minorHAnsi"/>
          <w:i/>
          <w:sz w:val="24"/>
          <w:szCs w:val="24"/>
        </w:rPr>
        <w:t>3/3</w:t>
      </w:r>
      <w:r w:rsidRPr="00C57861">
        <w:rPr>
          <w:rFonts w:asciiTheme="minorHAnsi" w:hAnsiTheme="minorHAnsi" w:cstheme="minorHAnsi"/>
          <w:i/>
          <w:sz w:val="24"/>
          <w:szCs w:val="24"/>
        </w:rPr>
        <w:t xml:space="preserve"> do “Instrumento Particular de Escritura da </w:t>
      </w:r>
      <w:r w:rsidR="004B570F">
        <w:rPr>
          <w:rFonts w:asciiTheme="minorHAnsi" w:hAnsiTheme="minorHAnsi" w:cstheme="minorHAnsi"/>
          <w:i/>
          <w:sz w:val="24"/>
          <w:szCs w:val="24"/>
        </w:rPr>
        <w:t>2</w:t>
      </w:r>
      <w:r w:rsidRPr="00C57861">
        <w:rPr>
          <w:rFonts w:asciiTheme="minorHAnsi" w:hAnsiTheme="minorHAnsi" w:cstheme="minorHAnsi"/>
          <w:i/>
          <w:sz w:val="24"/>
          <w:szCs w:val="24"/>
        </w:rPr>
        <w:t>ª (</w:t>
      </w:r>
      <w:r w:rsidR="004B570F">
        <w:rPr>
          <w:rFonts w:asciiTheme="minorHAnsi" w:hAnsiTheme="minorHAnsi" w:cstheme="minorHAnsi"/>
          <w:i/>
          <w:sz w:val="24"/>
          <w:szCs w:val="24"/>
        </w:rPr>
        <w:t>Segunda</w:t>
      </w:r>
      <w:r w:rsidRPr="00C57861">
        <w:rPr>
          <w:rFonts w:asciiTheme="minorHAnsi" w:hAnsiTheme="minorHAnsi" w:cstheme="minorHAnsi"/>
          <w:i/>
          <w:sz w:val="24"/>
          <w:szCs w:val="24"/>
        </w:rPr>
        <w:t xml:space="preserve">) Emissão de Debêntures Simples, Não Conversíveis em Ações, da Espécie </w:t>
      </w:r>
      <w:r w:rsidR="00C639DE" w:rsidRPr="00C57861">
        <w:rPr>
          <w:rFonts w:asciiTheme="minorHAnsi" w:hAnsiTheme="minorHAnsi" w:cstheme="minorHAnsi"/>
          <w:i/>
          <w:sz w:val="24"/>
          <w:szCs w:val="24"/>
        </w:rPr>
        <w:t>Quirografária</w:t>
      </w:r>
      <w:r w:rsidRPr="00C57861">
        <w:rPr>
          <w:rFonts w:asciiTheme="minorHAnsi" w:hAnsiTheme="minorHAnsi" w:cstheme="minorHAnsi"/>
          <w:i/>
          <w:sz w:val="24"/>
          <w:szCs w:val="24"/>
        </w:rPr>
        <w:t xml:space="preserve">, em Série Única, para Distribuição Pública com Esforços Restritos, da </w:t>
      </w:r>
      <w:r w:rsidR="001315AF" w:rsidRPr="00C57861">
        <w:rPr>
          <w:rFonts w:asciiTheme="minorHAnsi" w:hAnsiTheme="minorHAnsi" w:cstheme="minorHAnsi"/>
          <w:i/>
          <w:sz w:val="24"/>
          <w:szCs w:val="24"/>
        </w:rPr>
        <w:t xml:space="preserve">Unifique </w:t>
      </w:r>
      <w:r w:rsidRPr="00C57861">
        <w:rPr>
          <w:rFonts w:asciiTheme="minorHAnsi" w:hAnsiTheme="minorHAnsi" w:cstheme="minorHAnsi"/>
          <w:i/>
          <w:sz w:val="24"/>
          <w:szCs w:val="24"/>
        </w:rPr>
        <w:t>Telecomunicações S.A.”</w:t>
      </w:r>
      <w:r w:rsidRPr="00C57861">
        <w:rPr>
          <w:rFonts w:asciiTheme="minorHAnsi" w:hAnsiTheme="minorHAnsi" w:cstheme="minorHAnsi"/>
          <w:sz w:val="24"/>
          <w:szCs w:val="24"/>
        </w:rPr>
        <w:t>)</w:t>
      </w:r>
    </w:p>
    <w:p w14:paraId="47DCA803" w14:textId="77777777" w:rsidR="00516FE0" w:rsidRPr="00C57861" w:rsidRDefault="00516FE0" w:rsidP="00462CFD">
      <w:pPr>
        <w:autoSpaceDE/>
        <w:autoSpaceDN/>
        <w:adjustRightInd/>
        <w:spacing w:line="288" w:lineRule="auto"/>
        <w:rPr>
          <w:rFonts w:asciiTheme="minorHAnsi" w:hAnsiTheme="minorHAnsi" w:cstheme="minorHAnsi"/>
          <w:b/>
          <w:sz w:val="24"/>
          <w:szCs w:val="24"/>
        </w:rPr>
      </w:pPr>
    </w:p>
    <w:p w14:paraId="772644E4" w14:textId="77777777" w:rsidR="00516FE0" w:rsidRPr="00C57861" w:rsidRDefault="00516FE0" w:rsidP="00462CFD">
      <w:pPr>
        <w:autoSpaceDE/>
        <w:autoSpaceDN/>
        <w:adjustRightInd/>
        <w:spacing w:line="288" w:lineRule="auto"/>
        <w:rPr>
          <w:rFonts w:asciiTheme="minorHAnsi" w:hAnsiTheme="minorHAnsi" w:cstheme="minorHAnsi"/>
          <w:b/>
          <w:sz w:val="24"/>
          <w:szCs w:val="24"/>
        </w:rPr>
      </w:pPr>
    </w:p>
    <w:p w14:paraId="122DDBD0" w14:textId="77777777" w:rsidR="00516FE0" w:rsidRPr="00C57861" w:rsidRDefault="00516FE0" w:rsidP="00462CFD">
      <w:pPr>
        <w:autoSpaceDE/>
        <w:autoSpaceDN/>
        <w:adjustRightInd/>
        <w:spacing w:line="288" w:lineRule="auto"/>
        <w:rPr>
          <w:rFonts w:asciiTheme="minorHAnsi" w:hAnsiTheme="minorHAnsi" w:cstheme="minorHAnsi"/>
          <w:bCs/>
          <w:sz w:val="24"/>
          <w:szCs w:val="24"/>
        </w:rPr>
      </w:pPr>
      <w:r w:rsidRPr="00C57861">
        <w:rPr>
          <w:rFonts w:asciiTheme="minorHAnsi" w:hAnsiTheme="minorHAnsi" w:cstheme="minorHAnsi"/>
          <w:bCs/>
          <w:sz w:val="24"/>
          <w:szCs w:val="24"/>
        </w:rPr>
        <w:t xml:space="preserve">Testemunhas: </w:t>
      </w:r>
    </w:p>
    <w:p w14:paraId="04566D25" w14:textId="77777777" w:rsidR="00516FE0" w:rsidRPr="00C57861" w:rsidRDefault="00516FE0" w:rsidP="00462CFD">
      <w:pPr>
        <w:autoSpaceDE/>
        <w:autoSpaceDN/>
        <w:adjustRightInd/>
        <w:spacing w:line="288" w:lineRule="auto"/>
        <w:rPr>
          <w:rFonts w:asciiTheme="minorHAnsi" w:hAnsiTheme="minorHAnsi" w:cstheme="minorHAnsi"/>
          <w:bCs/>
          <w:sz w:val="24"/>
          <w:szCs w:val="24"/>
        </w:rPr>
      </w:pPr>
    </w:p>
    <w:p w14:paraId="02A5C8DC" w14:textId="77777777" w:rsidR="00516FE0" w:rsidRPr="00C57861" w:rsidRDefault="00516FE0" w:rsidP="00462CFD">
      <w:pPr>
        <w:autoSpaceDE/>
        <w:autoSpaceDN/>
        <w:adjustRightInd/>
        <w:spacing w:line="288" w:lineRule="auto"/>
        <w:rPr>
          <w:rFonts w:asciiTheme="minorHAnsi" w:hAnsiTheme="minorHAnsi" w:cstheme="minorHAnsi"/>
          <w:bCs/>
          <w:sz w:val="24"/>
          <w:szCs w:val="24"/>
        </w:rPr>
      </w:pPr>
    </w:p>
    <w:p w14:paraId="2D175E0A" w14:textId="77777777" w:rsidR="00516FE0" w:rsidRPr="00C57861" w:rsidRDefault="00516FE0" w:rsidP="00462CFD">
      <w:pPr>
        <w:autoSpaceDE/>
        <w:autoSpaceDN/>
        <w:adjustRightInd/>
        <w:spacing w:line="288" w:lineRule="auto"/>
        <w:ind w:left="284"/>
        <w:rPr>
          <w:rFonts w:asciiTheme="minorHAnsi" w:hAnsiTheme="minorHAnsi" w:cstheme="minorHAnsi"/>
          <w:bCs/>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4489"/>
        <w:gridCol w:w="4761"/>
      </w:tblGrid>
      <w:tr w:rsidR="00516FE0" w:rsidRPr="00C57861" w14:paraId="4DA281D5" w14:textId="77777777" w:rsidTr="006A267B">
        <w:trPr>
          <w:jc w:val="center"/>
        </w:trPr>
        <w:tc>
          <w:tcPr>
            <w:tcW w:w="4489" w:type="dxa"/>
          </w:tcPr>
          <w:p w14:paraId="747F6F5D" w14:textId="77777777" w:rsidR="00516FE0" w:rsidRPr="00C57861" w:rsidRDefault="00516FE0" w:rsidP="00462CFD">
            <w:pPr>
              <w:tabs>
                <w:tab w:val="left" w:pos="209"/>
              </w:tabs>
              <w:spacing w:line="288" w:lineRule="auto"/>
              <w:ind w:firstLine="209"/>
              <w:rPr>
                <w:rFonts w:asciiTheme="minorHAnsi" w:hAnsiTheme="minorHAnsi" w:cstheme="minorHAnsi"/>
                <w:color w:val="000000"/>
                <w:sz w:val="24"/>
                <w:szCs w:val="24"/>
              </w:rPr>
            </w:pPr>
            <w:r w:rsidRPr="00C57861">
              <w:rPr>
                <w:rFonts w:asciiTheme="minorHAnsi" w:hAnsiTheme="minorHAnsi" w:cstheme="minorHAnsi"/>
                <w:color w:val="000000"/>
                <w:sz w:val="24"/>
                <w:szCs w:val="24"/>
              </w:rPr>
              <w:t>_______________________________</w:t>
            </w:r>
          </w:p>
        </w:tc>
        <w:tc>
          <w:tcPr>
            <w:tcW w:w="4761" w:type="dxa"/>
          </w:tcPr>
          <w:p w14:paraId="57E02970" w14:textId="77777777" w:rsidR="00516FE0" w:rsidRPr="00C57861" w:rsidRDefault="00516FE0" w:rsidP="00462CFD">
            <w:pPr>
              <w:tabs>
                <w:tab w:val="left" w:pos="406"/>
              </w:tabs>
              <w:spacing w:line="288" w:lineRule="auto"/>
              <w:ind w:left="-20" w:firstLine="284"/>
              <w:rPr>
                <w:rFonts w:asciiTheme="minorHAnsi" w:hAnsiTheme="minorHAnsi" w:cstheme="minorHAnsi"/>
                <w:color w:val="000000"/>
                <w:sz w:val="24"/>
                <w:szCs w:val="24"/>
              </w:rPr>
            </w:pPr>
            <w:r w:rsidRPr="00C57861">
              <w:rPr>
                <w:rFonts w:asciiTheme="minorHAnsi" w:hAnsiTheme="minorHAnsi" w:cstheme="minorHAnsi"/>
                <w:color w:val="000000"/>
                <w:sz w:val="24"/>
                <w:szCs w:val="24"/>
              </w:rPr>
              <w:t>_______________________________</w:t>
            </w:r>
          </w:p>
        </w:tc>
      </w:tr>
      <w:tr w:rsidR="00516FE0" w:rsidRPr="00C57861" w14:paraId="6D071DFC" w14:textId="77777777" w:rsidTr="006A267B">
        <w:trPr>
          <w:jc w:val="center"/>
        </w:trPr>
        <w:tc>
          <w:tcPr>
            <w:tcW w:w="4489" w:type="dxa"/>
          </w:tcPr>
          <w:p w14:paraId="4C51312E" w14:textId="244859DF" w:rsidR="00516FE0" w:rsidRPr="00C57861" w:rsidRDefault="00516FE0" w:rsidP="008D1DF4">
            <w:pPr>
              <w:tabs>
                <w:tab w:val="left" w:pos="2366"/>
              </w:tabs>
              <w:spacing w:line="288" w:lineRule="auto"/>
              <w:ind w:left="284"/>
              <w:rPr>
                <w:rFonts w:asciiTheme="minorHAnsi" w:hAnsiTheme="minorHAnsi" w:cstheme="minorHAnsi"/>
                <w:b/>
                <w:bCs/>
                <w:color w:val="000000"/>
                <w:sz w:val="24"/>
                <w:szCs w:val="24"/>
              </w:rPr>
            </w:pPr>
            <w:r w:rsidRPr="00C57861">
              <w:rPr>
                <w:rFonts w:asciiTheme="minorHAnsi" w:hAnsiTheme="minorHAnsi" w:cstheme="minorHAnsi"/>
                <w:b/>
                <w:bCs/>
                <w:color w:val="000000"/>
                <w:sz w:val="24"/>
                <w:szCs w:val="24"/>
              </w:rPr>
              <w:t>Nome:</w:t>
            </w:r>
            <w:r w:rsidR="00B94C21">
              <w:rPr>
                <w:rFonts w:asciiTheme="minorHAnsi" w:hAnsiTheme="minorHAnsi" w:cstheme="minorHAnsi"/>
                <w:b/>
                <w:bCs/>
                <w:color w:val="000000"/>
                <w:sz w:val="24"/>
                <w:szCs w:val="24"/>
              </w:rPr>
              <w:t xml:space="preserve"> </w:t>
            </w:r>
            <w:r w:rsidR="00B94C21" w:rsidRPr="00B94C21">
              <w:rPr>
                <w:rFonts w:asciiTheme="minorHAnsi" w:hAnsiTheme="minorHAnsi" w:cstheme="minorHAnsi"/>
                <w:color w:val="000000"/>
                <w:sz w:val="24"/>
                <w:szCs w:val="24"/>
              </w:rPr>
              <w:t>Gabriela</w:t>
            </w:r>
            <w:r w:rsidR="005E3E62">
              <w:rPr>
                <w:rFonts w:asciiTheme="minorHAnsi" w:hAnsiTheme="minorHAnsi" w:cstheme="minorHAnsi"/>
                <w:color w:val="000000"/>
                <w:sz w:val="24"/>
                <w:szCs w:val="24"/>
              </w:rPr>
              <w:t xml:space="preserve"> </w:t>
            </w:r>
            <w:proofErr w:type="spellStart"/>
            <w:r w:rsidR="005E3E62" w:rsidRPr="005E3E62">
              <w:rPr>
                <w:rFonts w:asciiTheme="minorHAnsi" w:hAnsiTheme="minorHAnsi" w:cstheme="minorHAnsi"/>
                <w:color w:val="000000"/>
                <w:sz w:val="24"/>
                <w:szCs w:val="24"/>
              </w:rPr>
              <w:t>Busnardo</w:t>
            </w:r>
            <w:proofErr w:type="spellEnd"/>
            <w:r w:rsidR="005E3E62" w:rsidRPr="005E3E62">
              <w:rPr>
                <w:rFonts w:asciiTheme="minorHAnsi" w:hAnsiTheme="minorHAnsi" w:cstheme="minorHAnsi"/>
                <w:color w:val="000000"/>
                <w:sz w:val="24"/>
                <w:szCs w:val="24"/>
              </w:rPr>
              <w:t xml:space="preserve"> Campregher</w:t>
            </w:r>
          </w:p>
        </w:tc>
        <w:tc>
          <w:tcPr>
            <w:tcW w:w="4761" w:type="dxa"/>
          </w:tcPr>
          <w:p w14:paraId="4B2F34BD" w14:textId="11B7734C" w:rsidR="00516FE0" w:rsidRPr="00C57861" w:rsidRDefault="00516FE0" w:rsidP="008D1DF4">
            <w:pPr>
              <w:tabs>
                <w:tab w:val="left" w:pos="2366"/>
              </w:tabs>
              <w:spacing w:line="288" w:lineRule="auto"/>
              <w:ind w:left="284"/>
              <w:rPr>
                <w:rFonts w:asciiTheme="minorHAnsi" w:hAnsiTheme="minorHAnsi" w:cstheme="minorHAnsi"/>
                <w:b/>
                <w:bCs/>
                <w:color w:val="000000"/>
                <w:sz w:val="24"/>
                <w:szCs w:val="24"/>
              </w:rPr>
            </w:pPr>
            <w:r w:rsidRPr="00C57861">
              <w:rPr>
                <w:rFonts w:asciiTheme="minorHAnsi" w:hAnsiTheme="minorHAnsi" w:cstheme="minorHAnsi"/>
                <w:b/>
                <w:bCs/>
                <w:color w:val="000000"/>
                <w:sz w:val="24"/>
                <w:szCs w:val="24"/>
              </w:rPr>
              <w:t>Nome:</w:t>
            </w:r>
            <w:r w:rsidR="008D1DF4">
              <w:rPr>
                <w:rFonts w:asciiTheme="minorHAnsi" w:hAnsiTheme="minorHAnsi" w:cstheme="minorHAnsi"/>
                <w:b/>
                <w:bCs/>
                <w:color w:val="000000"/>
                <w:sz w:val="24"/>
                <w:szCs w:val="24"/>
              </w:rPr>
              <w:t xml:space="preserve"> </w:t>
            </w:r>
            <w:r w:rsidR="008D1DF4" w:rsidRPr="008D1DF4">
              <w:rPr>
                <w:rFonts w:asciiTheme="minorHAnsi" w:hAnsiTheme="minorHAnsi" w:cstheme="minorHAnsi"/>
                <w:color w:val="000000"/>
                <w:sz w:val="24"/>
                <w:szCs w:val="24"/>
              </w:rPr>
              <w:t>Luiz Carlos Viana Girão Júnior</w:t>
            </w:r>
          </w:p>
        </w:tc>
      </w:tr>
      <w:tr w:rsidR="00516FE0" w:rsidRPr="00C57861" w14:paraId="6762B256" w14:textId="77777777" w:rsidTr="006A267B">
        <w:trPr>
          <w:jc w:val="center"/>
        </w:trPr>
        <w:tc>
          <w:tcPr>
            <w:tcW w:w="4489" w:type="dxa"/>
          </w:tcPr>
          <w:p w14:paraId="451638E5" w14:textId="3BB92327" w:rsidR="00516FE0" w:rsidRPr="00C57861" w:rsidRDefault="00516FE0" w:rsidP="00462CFD">
            <w:pPr>
              <w:tabs>
                <w:tab w:val="left" w:pos="2366"/>
              </w:tabs>
              <w:spacing w:line="288" w:lineRule="auto"/>
              <w:ind w:left="284"/>
              <w:rPr>
                <w:rFonts w:asciiTheme="minorHAnsi" w:hAnsiTheme="minorHAnsi" w:cstheme="minorHAnsi"/>
                <w:b/>
                <w:bCs/>
                <w:color w:val="000000"/>
                <w:sz w:val="24"/>
                <w:szCs w:val="24"/>
              </w:rPr>
            </w:pPr>
            <w:r w:rsidRPr="00C57861">
              <w:rPr>
                <w:rFonts w:asciiTheme="minorHAnsi" w:hAnsiTheme="minorHAnsi" w:cstheme="minorHAnsi"/>
                <w:b/>
                <w:bCs/>
                <w:color w:val="000000"/>
                <w:sz w:val="24"/>
                <w:szCs w:val="24"/>
              </w:rPr>
              <w:t>CPF:</w:t>
            </w:r>
            <w:r w:rsidR="005E3E62">
              <w:rPr>
                <w:rFonts w:asciiTheme="minorHAnsi" w:hAnsiTheme="minorHAnsi" w:cstheme="minorHAnsi"/>
                <w:b/>
                <w:bCs/>
                <w:color w:val="000000"/>
                <w:sz w:val="24"/>
                <w:szCs w:val="24"/>
              </w:rPr>
              <w:t xml:space="preserve"> </w:t>
            </w:r>
            <w:r w:rsidR="005E3E62" w:rsidRPr="005E3E62">
              <w:rPr>
                <w:rFonts w:asciiTheme="minorHAnsi" w:hAnsiTheme="minorHAnsi" w:cstheme="minorHAnsi"/>
                <w:color w:val="000000"/>
                <w:sz w:val="24"/>
                <w:szCs w:val="24"/>
              </w:rPr>
              <w:t>068.685.159-52</w:t>
            </w:r>
          </w:p>
        </w:tc>
        <w:tc>
          <w:tcPr>
            <w:tcW w:w="4761" w:type="dxa"/>
          </w:tcPr>
          <w:p w14:paraId="009175D9" w14:textId="245F5C04" w:rsidR="00516FE0" w:rsidRPr="00C57861" w:rsidRDefault="00516FE0" w:rsidP="00462CFD">
            <w:pPr>
              <w:tabs>
                <w:tab w:val="left" w:pos="2366"/>
              </w:tabs>
              <w:spacing w:line="288" w:lineRule="auto"/>
              <w:ind w:left="284"/>
              <w:rPr>
                <w:rFonts w:asciiTheme="minorHAnsi" w:hAnsiTheme="minorHAnsi" w:cstheme="minorHAnsi"/>
                <w:b/>
                <w:bCs/>
                <w:color w:val="000000"/>
                <w:sz w:val="24"/>
                <w:szCs w:val="24"/>
              </w:rPr>
            </w:pPr>
            <w:r w:rsidRPr="00C57861">
              <w:rPr>
                <w:rFonts w:asciiTheme="minorHAnsi" w:hAnsiTheme="minorHAnsi" w:cstheme="minorHAnsi"/>
                <w:b/>
                <w:bCs/>
                <w:color w:val="000000"/>
                <w:sz w:val="24"/>
                <w:szCs w:val="24"/>
              </w:rPr>
              <w:t>CPF:</w:t>
            </w:r>
            <w:r w:rsidR="008D1DF4">
              <w:rPr>
                <w:rFonts w:asciiTheme="minorHAnsi" w:hAnsiTheme="minorHAnsi" w:cstheme="minorHAnsi"/>
                <w:b/>
                <w:bCs/>
                <w:color w:val="000000"/>
                <w:sz w:val="24"/>
                <w:szCs w:val="24"/>
              </w:rPr>
              <w:t xml:space="preserve"> </w:t>
            </w:r>
            <w:r w:rsidR="008D1DF4" w:rsidRPr="008D1DF4">
              <w:rPr>
                <w:rFonts w:asciiTheme="minorHAnsi" w:hAnsiTheme="minorHAnsi" w:cstheme="minorHAnsi"/>
                <w:color w:val="000000"/>
                <w:sz w:val="24"/>
                <w:szCs w:val="24"/>
              </w:rPr>
              <w:t>111.768.157-25</w:t>
            </w:r>
          </w:p>
        </w:tc>
      </w:tr>
    </w:tbl>
    <w:p w14:paraId="50608966" w14:textId="77777777" w:rsidR="00516FE0" w:rsidRPr="00C57861" w:rsidRDefault="00516FE0" w:rsidP="00462CFD">
      <w:pPr>
        <w:autoSpaceDE/>
        <w:autoSpaceDN/>
        <w:adjustRightInd/>
        <w:spacing w:line="288" w:lineRule="auto"/>
        <w:rPr>
          <w:rFonts w:asciiTheme="minorHAnsi" w:hAnsiTheme="minorHAnsi" w:cstheme="minorHAnsi"/>
          <w:sz w:val="24"/>
          <w:szCs w:val="24"/>
        </w:rPr>
      </w:pPr>
    </w:p>
    <w:p w14:paraId="2283F289" w14:textId="77777777" w:rsidR="00516FE0" w:rsidRPr="00C57861" w:rsidRDefault="00516FE0" w:rsidP="00462CFD">
      <w:pPr>
        <w:spacing w:line="288" w:lineRule="auto"/>
        <w:rPr>
          <w:rFonts w:asciiTheme="minorHAnsi" w:hAnsiTheme="minorHAnsi" w:cstheme="minorHAnsi"/>
          <w:sz w:val="24"/>
          <w:szCs w:val="24"/>
        </w:rPr>
      </w:pPr>
    </w:p>
    <w:p w14:paraId="391589A4" w14:textId="77777777" w:rsidR="00CF67EA" w:rsidRPr="00C57861" w:rsidRDefault="00CF67EA" w:rsidP="00A84059">
      <w:pPr>
        <w:widowControl/>
        <w:autoSpaceDE/>
        <w:autoSpaceDN/>
        <w:adjustRightInd/>
        <w:spacing w:after="160" w:line="259" w:lineRule="auto"/>
        <w:rPr>
          <w:rFonts w:asciiTheme="minorHAnsi" w:hAnsiTheme="minorHAnsi" w:cstheme="minorHAnsi"/>
          <w:b/>
          <w:bCs/>
          <w:sz w:val="24"/>
          <w:szCs w:val="24"/>
        </w:rPr>
      </w:pPr>
      <w:bookmarkStart w:id="383" w:name="_DV_M2"/>
      <w:bookmarkStart w:id="384" w:name="_DV_M5"/>
      <w:bookmarkStart w:id="385" w:name="_DV_M3"/>
      <w:bookmarkStart w:id="386" w:name="_DV_M6"/>
      <w:bookmarkStart w:id="387" w:name="_DV_M42"/>
      <w:bookmarkStart w:id="388" w:name="_DV_M43"/>
      <w:bookmarkStart w:id="389" w:name="_DV_M45"/>
      <w:bookmarkStart w:id="390" w:name="_DV_M47"/>
      <w:bookmarkStart w:id="391" w:name="_DV_M49"/>
      <w:bookmarkStart w:id="392" w:name="_DV_M52"/>
      <w:bookmarkStart w:id="393" w:name="_DV_M55"/>
      <w:bookmarkStart w:id="394" w:name="_DV_M44"/>
      <w:bookmarkStart w:id="395" w:name="_DV_M58"/>
      <w:bookmarkStart w:id="396" w:name="_DV_M59"/>
      <w:bookmarkStart w:id="397" w:name="_DV_M60"/>
      <w:bookmarkStart w:id="398" w:name="_DV_M61"/>
      <w:bookmarkStart w:id="399" w:name="_DV_M89"/>
      <w:bookmarkStart w:id="400" w:name="_DV_M90"/>
      <w:bookmarkStart w:id="401" w:name="_DV_M91"/>
      <w:bookmarkStart w:id="402" w:name="_DV_M92"/>
      <w:bookmarkStart w:id="403" w:name="_DV_M95"/>
      <w:bookmarkStart w:id="404" w:name="_DV_M96"/>
      <w:bookmarkStart w:id="405" w:name="_DV_M102"/>
      <w:bookmarkStart w:id="406" w:name="_DV_M103"/>
      <w:bookmarkStart w:id="407" w:name="_DV_M104"/>
      <w:bookmarkStart w:id="408" w:name="_DV_M76"/>
      <w:bookmarkStart w:id="409" w:name="_DV_M111"/>
      <w:bookmarkStart w:id="410" w:name="_DV_M118"/>
      <w:bookmarkStart w:id="411" w:name="_DV_M119"/>
      <w:bookmarkStart w:id="412" w:name="_DV_M120"/>
      <w:bookmarkStart w:id="413" w:name="_DV_M82"/>
      <w:bookmarkStart w:id="414" w:name="_DV_M178"/>
      <w:bookmarkStart w:id="415" w:name="_DV_M179"/>
      <w:bookmarkStart w:id="416" w:name="_DV_M180"/>
      <w:bookmarkStart w:id="417" w:name="_DV_M182"/>
      <w:bookmarkStart w:id="418" w:name="_DV_M183"/>
      <w:bookmarkStart w:id="419" w:name="_DV_M184"/>
      <w:bookmarkStart w:id="420" w:name="_DV_M185"/>
      <w:bookmarkStart w:id="421" w:name="_DV_M188"/>
      <w:bookmarkStart w:id="422" w:name="_DV_M189"/>
      <w:bookmarkStart w:id="423" w:name="_DV_M190"/>
      <w:bookmarkStart w:id="424" w:name="_DV_M191"/>
      <w:bookmarkStart w:id="425" w:name="_DV_M192"/>
      <w:bookmarkStart w:id="426" w:name="_DV_M193"/>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sectPr w:rsidR="00CF67EA" w:rsidRPr="00C57861" w:rsidSect="009F6A74">
      <w:headerReference w:type="default" r:id="rId15"/>
      <w:footerReference w:type="default" r:id="rId16"/>
      <w:headerReference w:type="first" r:id="rId17"/>
      <w:footerReference w:type="first" r:id="rId18"/>
      <w:pgSz w:w="11907" w:h="16839" w:code="9"/>
      <w:pgMar w:top="1418" w:right="1701" w:bottom="2268" w:left="1701" w:header="720" w:footer="1581" w:gutter="0"/>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DC014" w14:textId="77777777" w:rsidR="001C7FED" w:rsidRDefault="001C7FED" w:rsidP="00322A5B">
      <w:r>
        <w:separator/>
      </w:r>
    </w:p>
  </w:endnote>
  <w:endnote w:type="continuationSeparator" w:id="0">
    <w:p w14:paraId="4B33692B" w14:textId="77777777" w:rsidR="001C7FED" w:rsidRDefault="001C7FED" w:rsidP="00322A5B">
      <w:r>
        <w:continuationSeparator/>
      </w:r>
    </w:p>
  </w:endnote>
  <w:endnote w:type="continuationNotice" w:id="1">
    <w:p w14:paraId="269ADFBB" w14:textId="77777777" w:rsidR="001C7FED" w:rsidRDefault="001C7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 Light">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Times New Roman Negrito">
    <w:altName w:val="Times New Roman"/>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0139" w14:textId="2479EF79" w:rsidR="00096097" w:rsidRPr="0001762E" w:rsidRDefault="00C63781" w:rsidP="00322A5B">
    <w:pPr>
      <w:pStyle w:val="Rodap"/>
      <w:jc w:val="right"/>
      <w:rPr>
        <w:rFonts w:ascii="Tahoma" w:hAnsi="Tahoma" w:cs="Tahoma"/>
        <w:sz w:val="12"/>
      </w:rPr>
    </w:pPr>
    <w:r>
      <w:rPr>
        <w:noProof/>
        <w:lang w:val="en-US"/>
      </w:rPr>
      <mc:AlternateContent>
        <mc:Choice Requires="wps">
          <w:drawing>
            <wp:anchor distT="0" distB="0" distL="114300" distR="114300" simplePos="0" relativeHeight="251658240" behindDoc="0" locked="0" layoutInCell="0" allowOverlap="1" wp14:anchorId="084A5C9C" wp14:editId="475E1B66">
              <wp:simplePos x="0" y="0"/>
              <wp:positionH relativeFrom="page">
                <wp:posOffset>0</wp:posOffset>
              </wp:positionH>
              <wp:positionV relativeFrom="page">
                <wp:posOffset>10229215</wp:posOffset>
              </wp:positionV>
              <wp:extent cx="7560945" cy="273050"/>
              <wp:effectExtent l="0" t="0" r="0" b="12700"/>
              <wp:wrapNone/>
              <wp:docPr id="6" name="MSIPCMd20c4eabb63921da282284e7" descr="{&quot;HashCode&quot;:210098321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C9C49F" w14:textId="02628F8B" w:rsidR="00C63781" w:rsidRPr="00E07F41" w:rsidRDefault="00C63781" w:rsidP="00E07F41">
                          <w:pPr>
                            <w:jc w:val="cente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oel="http://schemas.microsoft.com/office/2019/extlst">
          <w:pict>
            <v:shapetype w14:anchorId="084A5C9C" id="_x0000_t202" coordsize="21600,21600" o:spt="202" path="m,l,21600r21600,l21600,xe">
              <v:stroke joinstyle="miter"/>
              <v:path gradientshapeok="t" o:connecttype="rect"/>
            </v:shapetype>
            <v:shape id="MSIPCMd20c4eabb63921da282284e7" o:spid="_x0000_s1028" type="#_x0000_t202" alt="{&quot;HashCode&quot;:2100983214,&quot;Height&quot;:841.0,&quot;Width&quot;:595.0,&quot;Placement&quot;:&quot;Footer&quot;,&quot;Index&quot;:&quot;Primary&quot;,&quot;Section&quot;:1,&quot;Top&quot;:0.0,&quot;Left&quot;:0.0}" style="position:absolute;left:0;text-align:left;margin-left:0;margin-top:805.45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" o:allowincell="f" filled="f" stroked="f" strokeweight=".5pt">
              <v:textbox inset="20pt,0,,0">
                <w:txbxContent>
                  <w:p w14:paraId="1EC9C49F" w14:textId="02628F8B" w:rsidR="00C63781" w:rsidRPr="00E07F41" w:rsidRDefault="00C63781" w:rsidP="00E07F41">
                    <w:pPr>
                      <w:jc w:val="center"/>
                      <w:rPr>
                        <w:rFonts w:ascii="Calibri" w:hAnsi="Calibri" w:cs="Calibri"/>
                        <w:color w:val="000000"/>
                        <w:sz w:val="20"/>
                      </w:rPr>
                    </w:pPr>
                  </w:p>
                </w:txbxContent>
              </v:textbox>
              <w10:wrap anchorx="page" anchory="page"/>
            </v:shape>
          </w:pict>
        </mc:Fallback>
      </mc:AlternateContent>
    </w:r>
    <w:r w:rsidR="00096097">
      <w:fldChar w:fldCharType="begin"/>
    </w:r>
    <w:r w:rsidR="00096097">
      <w:instrText xml:space="preserve"> PAGE   \* MERGEFORMAT </w:instrText>
    </w:r>
    <w:r w:rsidR="00096097">
      <w:fldChar w:fldCharType="separate"/>
    </w:r>
    <w:r w:rsidR="00C30D2D" w:rsidRPr="00C30D2D">
      <w:rPr>
        <w:rFonts w:ascii="Arial" w:hAnsi="Arial" w:cs="Arial"/>
        <w:noProof/>
        <w:sz w:val="20"/>
        <w:szCs w:val="20"/>
      </w:rPr>
      <w:t>71</w:t>
    </w:r>
    <w:r w:rsidR="00096097">
      <w:rPr>
        <w:rFonts w:ascii="Arial" w:hAnsi="Arial" w:cs="Arial"/>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F0F8" w14:textId="4B70CAE6" w:rsidR="00096097" w:rsidRDefault="00C63781">
    <w:pPr>
      <w:pStyle w:val="Rodap"/>
    </w:pPr>
    <w:r>
      <w:rPr>
        <w:noProof/>
        <w:lang w:val="en-US"/>
      </w:rPr>
      <mc:AlternateContent>
        <mc:Choice Requires="wps">
          <w:drawing>
            <wp:anchor distT="0" distB="0" distL="114300" distR="114300" simplePos="0" relativeHeight="251659264" behindDoc="0" locked="0" layoutInCell="0" allowOverlap="1" wp14:anchorId="77F4BD67" wp14:editId="224B2CDB">
              <wp:simplePos x="0" y="0"/>
              <wp:positionH relativeFrom="page">
                <wp:posOffset>0</wp:posOffset>
              </wp:positionH>
              <wp:positionV relativeFrom="page">
                <wp:posOffset>10229215</wp:posOffset>
              </wp:positionV>
              <wp:extent cx="7560945" cy="273050"/>
              <wp:effectExtent l="0" t="0" r="0" b="12700"/>
              <wp:wrapNone/>
              <wp:docPr id="7" name="MSIPCM364b4502b9e3be57ae072787" descr="{&quot;HashCode&quot;:210098321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95681D" w14:textId="1A297B80" w:rsidR="00C63781" w:rsidRPr="00E07F41" w:rsidRDefault="00C63781" w:rsidP="00E07F41">
                          <w:pPr>
                            <w:jc w:val="cente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oel="http://schemas.microsoft.com/office/2019/extlst">
          <w:pict>
            <v:shapetype w14:anchorId="77F4BD67" id="_x0000_t202" coordsize="21600,21600" o:spt="202" path="m,l,21600r21600,l21600,xe">
              <v:stroke joinstyle="miter"/>
              <v:path gradientshapeok="t" o:connecttype="rect"/>
            </v:shapetype>
            <v:shape id="MSIPCM364b4502b9e3be57ae072787" o:spid="_x0000_s1029" type="#_x0000_t202" alt="{&quot;HashCode&quot;:2100983214,&quot;Height&quot;:841.0,&quot;Width&quot;:595.0,&quot;Placement&quot;:&quot;Footer&quot;,&quot;Index&quot;:&quot;FirstPage&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" o:allowincell="f" filled="f" stroked="f" strokeweight=".5pt">
              <v:textbox inset="20pt,0,,0">
                <w:txbxContent>
                  <w:p w14:paraId="2795681D" w14:textId="1A297B80" w:rsidR="00C63781" w:rsidRPr="00E07F41" w:rsidRDefault="00C63781" w:rsidP="00E07F41">
                    <w:pPr>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0FAA" w14:textId="77777777" w:rsidR="001C7FED" w:rsidRDefault="001C7FED" w:rsidP="00322A5B">
      <w:r>
        <w:separator/>
      </w:r>
    </w:p>
  </w:footnote>
  <w:footnote w:type="continuationSeparator" w:id="0">
    <w:p w14:paraId="2870015C" w14:textId="77777777" w:rsidR="001C7FED" w:rsidRDefault="001C7FED" w:rsidP="00322A5B">
      <w:r>
        <w:continuationSeparator/>
      </w:r>
    </w:p>
  </w:footnote>
  <w:footnote w:type="continuationNotice" w:id="1">
    <w:p w14:paraId="159B936C" w14:textId="77777777" w:rsidR="001C7FED" w:rsidRDefault="001C7F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D47C" w14:textId="773FB275" w:rsidR="00096097" w:rsidRPr="007229F0" w:rsidRDefault="00096097" w:rsidP="00322A5B">
    <w:pPr>
      <w:pStyle w:val="Cabealho"/>
      <w:jc w:val="right"/>
      <w:rPr>
        <w:rFonts w:asciiTheme="minorHAnsi" w:hAnsiTheme="minorHAnsi" w:cstheme="minorHAnsi"/>
        <w:sz w:val="20"/>
        <w:szCs w:val="20"/>
      </w:rPr>
    </w:pPr>
    <w:r w:rsidRPr="007229F0">
      <w:rPr>
        <w:rFonts w:asciiTheme="minorHAnsi" w:hAnsiTheme="minorHAnsi" w:cstheme="minorHAnsi"/>
        <w:noProof/>
        <w:sz w:val="20"/>
        <w:szCs w:val="20"/>
        <w:lang w:val="en-US"/>
      </w:rPr>
      <w:drawing>
        <wp:anchor distT="0" distB="0" distL="114300" distR="114300" simplePos="0" relativeHeight="251657216" behindDoc="0" locked="0" layoutInCell="1" allowOverlap="1" wp14:anchorId="59B870A8" wp14:editId="479C044F">
          <wp:simplePos x="0" y="0"/>
          <wp:positionH relativeFrom="margin">
            <wp:align>left</wp:align>
          </wp:positionH>
          <wp:positionV relativeFrom="paragraph">
            <wp:posOffset>-116006</wp:posOffset>
          </wp:positionV>
          <wp:extent cx="923925" cy="514350"/>
          <wp:effectExtent l="0" t="0" r="9525" b="0"/>
          <wp:wrapNone/>
          <wp:docPr id="3" name="Picture 1"/>
          <wp:cNvGraphicFramePr/>
          <a:graphic xmlns:a="http://schemas.openxmlformats.org/drawingml/2006/main">
            <a:graphicData uri="http://schemas.openxmlformats.org/drawingml/2006/picture">
              <pic:pic xmlns:pic="http://schemas.openxmlformats.org/drawingml/2006/picture">
                <pic:nvPicPr>
                  <pic:cNvPr id="40" name="Picture 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925" cy="514350"/>
                  </a:xfrm>
                  <a:prstGeom prst="rect">
                    <a:avLst/>
                  </a:prstGeom>
                  <a:noFill/>
                  <a:ln>
                    <a:noFill/>
                  </a:ln>
                </pic:spPr>
              </pic:pic>
            </a:graphicData>
          </a:graphic>
        </wp:anchor>
      </w:drawing>
    </w:r>
  </w:p>
  <w:p w14:paraId="4BD23C44" w14:textId="6E12A734" w:rsidR="00096097" w:rsidRDefault="00096097">
    <w:pPr>
      <w:pStyle w:val="Cabealho"/>
    </w:pPr>
  </w:p>
  <w:p w14:paraId="5CA56EE6" w14:textId="77777777" w:rsidR="00096097" w:rsidRDefault="00096097">
    <w:pPr>
      <w:pStyle w:val="Cabealho"/>
    </w:pPr>
  </w:p>
  <w:p w14:paraId="5B5ECE39" w14:textId="77777777" w:rsidR="00096097" w:rsidRDefault="0009609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8B2D" w14:textId="4DE26E04" w:rsidR="00096097" w:rsidRPr="001F4370" w:rsidRDefault="00096097" w:rsidP="00C032E7">
    <w:pPr>
      <w:pStyle w:val="Cabealho"/>
      <w:jc w:val="center"/>
      <w:rPr>
        <w:rFonts w:asciiTheme="minorHAnsi" w:hAnsiTheme="minorHAnsi" w:cstheme="minorHAnsi"/>
        <w:sz w:val="20"/>
        <w:szCs w:val="20"/>
      </w:rPr>
    </w:pPr>
    <w:r w:rsidRPr="007229F0">
      <w:rPr>
        <w:rFonts w:asciiTheme="minorHAnsi" w:hAnsiTheme="minorHAnsi" w:cstheme="minorHAnsi"/>
        <w:noProof/>
        <w:sz w:val="20"/>
        <w:szCs w:val="20"/>
        <w:lang w:val="en-US"/>
      </w:rPr>
      <w:drawing>
        <wp:anchor distT="0" distB="0" distL="114300" distR="114300" simplePos="0" relativeHeight="251656192" behindDoc="0" locked="0" layoutInCell="1" allowOverlap="1" wp14:anchorId="275214C6" wp14:editId="004DE396">
          <wp:simplePos x="0" y="0"/>
          <wp:positionH relativeFrom="margin">
            <wp:align>left</wp:align>
          </wp:positionH>
          <wp:positionV relativeFrom="paragraph">
            <wp:posOffset>-116006</wp:posOffset>
          </wp:positionV>
          <wp:extent cx="923925" cy="514350"/>
          <wp:effectExtent l="0" t="0" r="9525" b="0"/>
          <wp:wrapNone/>
          <wp:docPr id="4" name="Picture 1"/>
          <wp:cNvGraphicFramePr/>
          <a:graphic xmlns:a="http://schemas.openxmlformats.org/drawingml/2006/main">
            <a:graphicData uri="http://schemas.openxmlformats.org/drawingml/2006/picture">
              <pic:pic xmlns:pic="http://schemas.openxmlformats.org/drawingml/2006/picture">
                <pic:nvPicPr>
                  <pic:cNvPr id="40" name="Picture 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925" cy="514350"/>
                  </a:xfrm>
                  <a:prstGeom prst="rect">
                    <a:avLst/>
                  </a:prstGeom>
                  <a:noFill/>
                  <a:ln>
                    <a:noFill/>
                  </a:ln>
                </pic:spPr>
              </pic:pic>
            </a:graphicData>
          </a:graphic>
        </wp:anchor>
      </w:drawing>
    </w:r>
  </w:p>
  <w:p w14:paraId="0DACC74E" w14:textId="00B4DCC4" w:rsidR="00096097" w:rsidRDefault="00096097">
    <w:pPr>
      <w:pStyle w:val="Cabealho"/>
    </w:pPr>
  </w:p>
  <w:p w14:paraId="3585EE45" w14:textId="77777777" w:rsidR="00096097" w:rsidRDefault="000960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5" w15:restartNumberingAfterBreak="0">
    <w:nsid w:val="06C96B18"/>
    <w:multiLevelType w:val="singleLevel"/>
    <w:tmpl w:val="059C99B2"/>
    <w:lvl w:ilvl="0">
      <w:start w:val="1"/>
      <w:numFmt w:val="lowerLetter"/>
      <w:lvlText w:val="(%1)"/>
      <w:lvlJc w:val="left"/>
      <w:pPr>
        <w:tabs>
          <w:tab w:val="num" w:pos="1080"/>
        </w:tabs>
        <w:ind w:left="1080" w:hanging="360"/>
      </w:pPr>
      <w:rPr>
        <w:rFonts w:asciiTheme="minorHAnsi" w:hAnsiTheme="minorHAnsi" w:cstheme="minorHAnsi" w:hint="default"/>
        <w:b w:val="0"/>
        <w:sz w:val="24"/>
        <w:szCs w:val="24"/>
      </w:rPr>
    </w:lvl>
  </w:abstractNum>
  <w:abstractNum w:abstractNumId="6" w15:restartNumberingAfterBreak="0">
    <w:nsid w:val="072B2F61"/>
    <w:multiLevelType w:val="hybridMultilevel"/>
    <w:tmpl w:val="B622BD76"/>
    <w:lvl w:ilvl="0" w:tplc="DBB2E648">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8CC2422"/>
    <w:multiLevelType w:val="multilevel"/>
    <w:tmpl w:val="EF9261D8"/>
    <w:lvl w:ilvl="0">
      <w:start w:val="4"/>
      <w:numFmt w:val="decimal"/>
      <w:lvlText w:val="%1."/>
      <w:lvlJc w:val="left"/>
      <w:pPr>
        <w:ind w:left="360" w:hanging="360"/>
      </w:pPr>
      <w:rPr>
        <w:rFonts w:ascii="Verdana" w:hAnsi="Verdana" w:cs="Tahoma" w:hint="default"/>
        <w:b/>
        <w:i w:val="0"/>
        <w:spacing w:val="0"/>
        <w:sz w:val="20"/>
        <w:szCs w:val="20"/>
      </w:rPr>
    </w:lvl>
    <w:lvl w:ilvl="1">
      <w:start w:val="1"/>
      <w:numFmt w:val="decimal"/>
      <w:lvlText w:val="%1.%2."/>
      <w:lvlJc w:val="left"/>
      <w:pPr>
        <w:ind w:left="792" w:hanging="432"/>
      </w:pPr>
      <w:rPr>
        <w:rFonts w:ascii="Verdana" w:hAnsi="Verdana" w:cs="Arial" w:hint="default"/>
        <w:b w:val="0"/>
        <w:i w:val="0"/>
        <w:color w:val="auto"/>
        <w:spacing w:val="0"/>
        <w:sz w:val="20"/>
        <w:szCs w:val="22"/>
      </w:rPr>
    </w:lvl>
    <w:lvl w:ilvl="2">
      <w:start w:val="1"/>
      <w:numFmt w:val="decimal"/>
      <w:lvlText w:val="%1.%2.%3."/>
      <w:lvlJc w:val="left"/>
      <w:pPr>
        <w:ind w:left="1224" w:hanging="504"/>
      </w:pPr>
      <w:rPr>
        <w:rFonts w:ascii="Verdana" w:hAnsi="Verdana" w:cs="Times New Roman" w:hint="default"/>
        <w:b w:val="0"/>
        <w:i w:val="0"/>
        <w:color w:val="auto"/>
        <w:spacing w:val="0"/>
        <w:sz w:val="20"/>
        <w:szCs w:val="20"/>
      </w:rPr>
    </w:lvl>
    <w:lvl w:ilvl="3">
      <w:start w:val="1"/>
      <w:numFmt w:val="decimal"/>
      <w:lvlText w:val="%1.%2.%3.%4."/>
      <w:lvlJc w:val="left"/>
      <w:pPr>
        <w:ind w:left="1728" w:hanging="648"/>
      </w:pPr>
      <w:rPr>
        <w:rFonts w:ascii="Verdana" w:hAnsi="Verdana" w:cs="Times New Roman" w:hint="default"/>
        <w:b w:val="0"/>
        <w:i w:val="0"/>
        <w:iCs/>
        <w:spacing w:val="0"/>
        <w:sz w:val="20"/>
        <w:szCs w:val="20"/>
      </w:rPr>
    </w:lvl>
    <w:lvl w:ilvl="4">
      <w:start w:val="1"/>
      <w:numFmt w:val="decimal"/>
      <w:lvlText w:val="%1.%2.%3.%4.%5."/>
      <w:lvlJc w:val="left"/>
      <w:pPr>
        <w:ind w:left="2232" w:hanging="792"/>
      </w:pPr>
      <w:rPr>
        <w:rFonts w:ascii="Times New Roman" w:hAnsi="Times New Roman" w:cs="Times New Roman" w:hint="default"/>
        <w:spacing w:val="0"/>
        <w:sz w:val="20"/>
        <w:szCs w:val="20"/>
      </w:rPr>
    </w:lvl>
    <w:lvl w:ilvl="5">
      <w:start w:val="1"/>
      <w:numFmt w:val="decimal"/>
      <w:lvlText w:val="%1.%2.%3.%4.%5.%6."/>
      <w:lvlJc w:val="left"/>
      <w:pPr>
        <w:ind w:left="2736" w:hanging="936"/>
      </w:pPr>
      <w:rPr>
        <w:rFonts w:ascii="Times New Roman" w:hAnsi="Times New Roman" w:cs="Times New Roman" w:hint="default"/>
        <w:spacing w:val="0"/>
        <w:sz w:val="20"/>
        <w:szCs w:val="20"/>
      </w:rPr>
    </w:lvl>
    <w:lvl w:ilvl="6">
      <w:start w:val="1"/>
      <w:numFmt w:val="decimal"/>
      <w:lvlText w:val="%1.%2.%3.%4.%5.%6.%7."/>
      <w:lvlJc w:val="left"/>
      <w:pPr>
        <w:ind w:left="3240" w:hanging="1080"/>
      </w:pPr>
      <w:rPr>
        <w:rFonts w:ascii="Times New Roman" w:hAnsi="Times New Roman" w:cs="Times New Roman" w:hint="default"/>
        <w:spacing w:val="0"/>
        <w:sz w:val="20"/>
        <w:szCs w:val="20"/>
      </w:rPr>
    </w:lvl>
    <w:lvl w:ilvl="7">
      <w:start w:val="1"/>
      <w:numFmt w:val="decimal"/>
      <w:lvlText w:val="%1.%2.%3.%4.%5.%6.%7.%8."/>
      <w:lvlJc w:val="left"/>
      <w:pPr>
        <w:ind w:left="3744" w:hanging="1224"/>
      </w:pPr>
      <w:rPr>
        <w:rFonts w:ascii="Times New Roman" w:hAnsi="Times New Roman" w:cs="Times New Roman" w:hint="default"/>
        <w:spacing w:val="0"/>
        <w:sz w:val="20"/>
        <w:szCs w:val="20"/>
      </w:rPr>
    </w:lvl>
    <w:lvl w:ilvl="8">
      <w:start w:val="1"/>
      <w:numFmt w:val="decimal"/>
      <w:lvlText w:val="%1.%2.%3.%4.%5.%6.%7.%8.%9."/>
      <w:lvlJc w:val="left"/>
      <w:pPr>
        <w:ind w:left="4320" w:hanging="1440"/>
      </w:pPr>
      <w:rPr>
        <w:rFonts w:ascii="Times New Roman" w:hAnsi="Times New Roman" w:cs="Times New Roman" w:hint="default"/>
        <w:spacing w:val="0"/>
        <w:sz w:val="20"/>
        <w:szCs w:val="20"/>
      </w:rPr>
    </w:lvl>
  </w:abstractNum>
  <w:abstractNum w:abstractNumId="8" w15:restartNumberingAfterBreak="0">
    <w:nsid w:val="0968132C"/>
    <w:multiLevelType w:val="hybridMultilevel"/>
    <w:tmpl w:val="4AAAE0C6"/>
    <w:lvl w:ilvl="0" w:tplc="9900199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462F5F"/>
    <w:multiLevelType w:val="multilevel"/>
    <w:tmpl w:val="2886015A"/>
    <w:lvl w:ilvl="0">
      <w:start w:val="1"/>
      <w:numFmt w:val="decimal"/>
      <w:lvlText w:val="%1."/>
      <w:lvlJc w:val="left"/>
      <w:pPr>
        <w:tabs>
          <w:tab w:val="num" w:pos="567"/>
        </w:tabs>
        <w:ind w:left="567" w:hanging="567"/>
      </w:pPr>
      <w:rPr>
        <w:rFonts w:ascii="Verdana" w:hAnsi="Verdana" w:hint="default"/>
        <w:b/>
        <w:i w:val="0"/>
        <w:sz w:val="20"/>
        <w:szCs w:val="20"/>
      </w:rPr>
    </w:lvl>
    <w:lvl w:ilvl="1">
      <w:start w:val="1"/>
      <w:numFmt w:val="decimal"/>
      <w:lvlText w:val="%1.%2."/>
      <w:lvlJc w:val="left"/>
      <w:pPr>
        <w:tabs>
          <w:tab w:val="num" w:pos="567"/>
        </w:tabs>
        <w:ind w:left="0" w:firstLine="0"/>
      </w:pPr>
      <w:rPr>
        <w:rFonts w:ascii="Verdana" w:hAnsi="Verdana" w:hint="default"/>
        <w:b w:val="0"/>
        <w:i w:val="0"/>
        <w:sz w:val="20"/>
        <w:szCs w:val="20"/>
      </w:rPr>
    </w:lvl>
    <w:lvl w:ilvl="2">
      <w:start w:val="1"/>
      <w:numFmt w:val="decimal"/>
      <w:lvlText w:val="%1.%2.%3."/>
      <w:lvlJc w:val="left"/>
      <w:pPr>
        <w:tabs>
          <w:tab w:val="num" w:pos="1304"/>
        </w:tabs>
        <w:ind w:left="567" w:firstLine="0"/>
      </w:pPr>
      <w:rPr>
        <w:rFonts w:hint="default"/>
        <w:b w:val="0"/>
        <w:i w:val="0"/>
        <w:sz w:val="20"/>
        <w:szCs w:val="20"/>
      </w:rPr>
    </w:lvl>
    <w:lvl w:ilvl="3">
      <w:start w:val="7"/>
      <w:numFmt w:val="lowerRoman"/>
      <w:lvlText w:val="(%4)"/>
      <w:lvlJc w:val="left"/>
      <w:pPr>
        <w:tabs>
          <w:tab w:val="num" w:pos="1134"/>
        </w:tabs>
        <w:ind w:left="1134" w:hanging="567"/>
      </w:pPr>
      <w:rPr>
        <w:rFonts w:ascii="Garamond" w:hAnsi="Garamond" w:hint="default"/>
        <w:b w:val="0"/>
        <w:i w:val="0"/>
        <w:sz w:val="24"/>
        <w:szCs w:val="24"/>
      </w:rPr>
    </w:lvl>
    <w:lvl w:ilvl="4">
      <w:start w:val="1"/>
      <w:numFmt w:val="lowerRoman"/>
      <w:lvlText w:val="(%5)"/>
      <w:lvlJc w:val="left"/>
      <w:pPr>
        <w:tabs>
          <w:tab w:val="num" w:pos="1871"/>
        </w:tabs>
        <w:ind w:left="1871" w:hanging="567"/>
      </w:pPr>
      <w:rPr>
        <w:rFonts w:ascii="Garamond" w:hAnsi="Garamond" w:hint="default"/>
        <w:b w:val="0"/>
        <w:i w:val="0"/>
        <w:sz w:val="24"/>
      </w:rPr>
    </w:lvl>
    <w:lvl w:ilvl="5">
      <w:start w:val="1"/>
      <w:numFmt w:val="lowerLetter"/>
      <w:lvlText w:val="(%6)"/>
      <w:lvlJc w:val="left"/>
      <w:pPr>
        <w:tabs>
          <w:tab w:val="num" w:pos="1701"/>
        </w:tabs>
        <w:ind w:left="1701" w:hanging="397"/>
      </w:pPr>
      <w:rPr>
        <w:rFonts w:ascii="Verdana" w:hAnsi="Verdana" w:hint="default"/>
        <w:b w:val="0"/>
        <w:i w:val="0"/>
        <w:sz w:val="20"/>
        <w:szCs w:val="2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17641F"/>
    <w:multiLevelType w:val="hybridMultilevel"/>
    <w:tmpl w:val="0992A266"/>
    <w:lvl w:ilvl="0" w:tplc="FD1E2E94">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A7E1760"/>
    <w:multiLevelType w:val="multilevel"/>
    <w:tmpl w:val="3E20A6F2"/>
    <w:lvl w:ilvl="0">
      <w:start w:val="1"/>
      <w:numFmt w:val="upperRoman"/>
      <w:lvlText w:val="%1."/>
      <w:lvlJc w:val="left"/>
      <w:pPr>
        <w:ind w:left="1080" w:hanging="720"/>
      </w:pPr>
      <w:rPr>
        <w:rFonts w:hint="default"/>
        <w:b/>
      </w:rPr>
    </w:lvl>
    <w:lvl w:ilvl="1">
      <w:start w:val="4"/>
      <w:numFmt w:val="decimal"/>
      <w:isLgl/>
      <w:lvlText w:val="%1.%2"/>
      <w:lvlJc w:val="left"/>
      <w:pPr>
        <w:ind w:left="1239"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2"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3D3FDD"/>
    <w:multiLevelType w:val="hybridMultilevel"/>
    <w:tmpl w:val="A06CE928"/>
    <w:lvl w:ilvl="0" w:tplc="6818D93E">
      <w:start w:val="1"/>
      <w:numFmt w:val="lowerRoman"/>
      <w:lvlText w:val="(%1)"/>
      <w:lvlJc w:val="left"/>
      <w:pPr>
        <w:ind w:left="1797" w:hanging="360"/>
      </w:pPr>
      <w:rPr>
        <w:rFonts w:hint="default"/>
        <w:b w:val="0"/>
        <w:bCs/>
      </w:r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14" w15:restartNumberingAfterBreak="0">
    <w:nsid w:val="32F10D4A"/>
    <w:multiLevelType w:val="multilevel"/>
    <w:tmpl w:val="1076FFCC"/>
    <w:lvl w:ilvl="0">
      <w:start w:val="2"/>
      <w:numFmt w:val="decimal"/>
      <w:lvlText w:val="%1."/>
      <w:lvlJc w:val="left"/>
      <w:pPr>
        <w:ind w:left="420" w:hanging="420"/>
      </w:pPr>
      <w:rPr>
        <w:rFonts w:hint="default"/>
        <w:color w:val="FFFFFF" w:themeColor="background1"/>
      </w:rPr>
    </w:lvl>
    <w:lvl w:ilvl="1">
      <w:start w:val="1"/>
      <w:numFmt w:val="decimal"/>
      <w:lvlText w:val="%1.%2."/>
      <w:lvlJc w:val="left"/>
      <w:pPr>
        <w:ind w:left="720" w:hanging="720"/>
      </w:pPr>
      <w:rPr>
        <w:rFonts w:hint="default"/>
        <w:b/>
        <w:bCs/>
      </w:rPr>
    </w:lvl>
    <w:lvl w:ilvl="2">
      <w:start w:val="1"/>
      <w:numFmt w:val="decimal"/>
      <w:lvlText w:val="%1.%2.%3."/>
      <w:lvlJc w:val="left"/>
      <w:pPr>
        <w:ind w:left="8168" w:hanging="1080"/>
      </w:pPr>
      <w:rPr>
        <w:rFonts w:asciiTheme="minorHAnsi" w:hAnsiTheme="minorHAnsi" w:hint="default"/>
        <w:b/>
        <w:bCs/>
        <w:sz w:val="24"/>
        <w:szCs w:val="24"/>
      </w:rPr>
    </w:lvl>
    <w:lvl w:ilvl="3">
      <w:start w:val="1"/>
      <w:numFmt w:val="lowerLetter"/>
      <w:lvlText w:val="%4)"/>
      <w:lvlJc w:val="left"/>
      <w:pPr>
        <w:ind w:left="1080" w:hanging="1080"/>
      </w:pPr>
      <w:rPr>
        <w:rFonts w:hint="default"/>
        <w:b/>
        <w:bCs/>
        <w:i w:val="0"/>
        <w:iCs w:val="0"/>
        <w:sz w:val="24"/>
        <w:szCs w:val="24"/>
      </w:rPr>
    </w:lvl>
    <w:lvl w:ilvl="4">
      <w:start w:val="1"/>
      <w:numFmt w:val="lowerRoman"/>
      <w:lvlText w:val="%5."/>
      <w:lvlJc w:val="right"/>
      <w:pPr>
        <w:ind w:left="1440" w:hanging="1440"/>
      </w:pPr>
      <w:rPr>
        <w:rFonts w:hint="default"/>
        <w:b w:val="0"/>
        <w:bCs/>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6DF4745"/>
    <w:multiLevelType w:val="hybridMultilevel"/>
    <w:tmpl w:val="16B6B1F0"/>
    <w:lvl w:ilvl="0" w:tplc="F0CEB9C8">
      <w:start w:val="1"/>
      <w:numFmt w:val="lowerRoman"/>
      <w:lvlText w:val="(%1)"/>
      <w:lvlJc w:val="left"/>
      <w:pPr>
        <w:ind w:left="1080" w:hanging="72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897417B"/>
    <w:multiLevelType w:val="multilevel"/>
    <w:tmpl w:val="64A0C7DA"/>
    <w:lvl w:ilvl="0">
      <w:start w:val="1"/>
      <w:numFmt w:val="decimal"/>
      <w:lvlText w:val="%1."/>
      <w:lvlJc w:val="left"/>
      <w:pPr>
        <w:ind w:left="710" w:hanging="710"/>
      </w:pPr>
      <w:rPr>
        <w:rFonts w:hint="default"/>
      </w:rPr>
    </w:lvl>
    <w:lvl w:ilvl="1">
      <w:start w:val="1"/>
      <w:numFmt w:val="decimal"/>
      <w:lvlText w:val="%1.%2."/>
      <w:lvlJc w:val="left"/>
      <w:pPr>
        <w:ind w:left="1136" w:hanging="71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916266"/>
    <w:multiLevelType w:val="hybridMultilevel"/>
    <w:tmpl w:val="6D76B48E"/>
    <w:lvl w:ilvl="0" w:tplc="26A84012">
      <w:start w:val="1"/>
      <w:numFmt w:val="upp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22777E"/>
    <w:multiLevelType w:val="multilevel"/>
    <w:tmpl w:val="515ED2F8"/>
    <w:lvl w:ilvl="0">
      <w:start w:val="1"/>
      <w:numFmt w:val="upperRoman"/>
      <w:pStyle w:val="Parties"/>
      <w:lvlText w:val="%1."/>
      <w:lvlJc w:val="right"/>
      <w:pPr>
        <w:tabs>
          <w:tab w:val="num" w:pos="680"/>
        </w:tabs>
        <w:ind w:left="680" w:hanging="680"/>
      </w:pPr>
      <w:rPr>
        <w:rFonts w:asciiTheme="minorHAnsi" w:hAnsiTheme="minorHAnsi" w:cstheme="minorHAnsi"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9" w15:restartNumberingAfterBreak="0">
    <w:nsid w:val="46835FAD"/>
    <w:multiLevelType w:val="multilevel"/>
    <w:tmpl w:val="4328D400"/>
    <w:lvl w:ilvl="0">
      <w:start w:val="1"/>
      <w:numFmt w:val="decimal"/>
      <w:lvlText w:val="%1."/>
      <w:lvlJc w:val="left"/>
      <w:pPr>
        <w:ind w:left="360" w:firstLine="0"/>
      </w:pPr>
      <w:rPr>
        <w:rFonts w:hint="default"/>
        <w:i w:val="0"/>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C940FA0"/>
    <w:multiLevelType w:val="multilevel"/>
    <w:tmpl w:val="1806ECD4"/>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Calibri" w:hAnsi="Calibri" w:cs="Calibri" w:hint="default"/>
        <w:b/>
        <w:i w:val="0"/>
        <w:caps w:val="0"/>
        <w:strike w:val="0"/>
        <w:dstrike w:val="0"/>
        <w:vanish w:val="0"/>
        <w:color w:val="000000"/>
        <w:sz w:val="24"/>
        <w:szCs w:val="24"/>
        <w:vertAlign w:val="baseline"/>
      </w:rPr>
    </w:lvl>
    <w:lvl w:ilvl="2">
      <w:start w:val="1"/>
      <w:numFmt w:val="decimal"/>
      <w:pStyle w:val="Level3"/>
      <w:lvlText w:val="%1.%2.%3"/>
      <w:lvlJc w:val="left"/>
      <w:pPr>
        <w:tabs>
          <w:tab w:val="num" w:pos="1361"/>
        </w:tabs>
        <w:ind w:left="1361" w:hanging="681"/>
      </w:pPr>
      <w:rPr>
        <w:rFonts w:ascii="Verdana" w:hAnsi="Verdana" w:cs="Arial" w:hint="default"/>
        <w:b/>
        <w:bCs w:val="0"/>
        <w:i w:val="0"/>
        <w:iCs w:val="0"/>
        <w:caps w:val="0"/>
        <w:smallCaps w:val="0"/>
        <w:strike w:val="0"/>
        <w:dstrike w:val="0"/>
        <w:noProof w:val="0"/>
        <w:vanish w:val="0"/>
        <w:color w:val="000000"/>
        <w:spacing w:val="0"/>
        <w:position w:val="0"/>
        <w:sz w:val="20"/>
        <w:szCs w:val="20"/>
        <w:u w:val="none"/>
        <w:effect w:val="none"/>
        <w:vertAlign w:val="baseline"/>
        <w:em w:val="none"/>
        <w:lang w:val="pt-BR"/>
        <w:specVanish w:val="0"/>
      </w:rPr>
    </w:lvl>
    <w:lvl w:ilvl="3">
      <w:start w:val="1"/>
      <w:numFmt w:val="lowerLetter"/>
      <w:pStyle w:val="Level4"/>
      <w:lvlText w:val="(%4)"/>
      <w:lvlJc w:val="left"/>
      <w:pPr>
        <w:tabs>
          <w:tab w:val="num" w:pos="2041"/>
        </w:tabs>
        <w:ind w:left="2041" w:hanging="680"/>
      </w:pPr>
      <w:rPr>
        <w:rFonts w:ascii="Verdana" w:eastAsia="Arial" w:hAnsi="Verdana" w:cs="Times New Roman"/>
        <w:b w:val="0"/>
        <w:i w:val="0"/>
        <w:caps w:val="0"/>
        <w:strike w:val="0"/>
        <w:dstrike w:val="0"/>
        <w:vanish w:val="0"/>
        <w:color w:val="000000"/>
        <w:sz w:val="20"/>
        <w:szCs w:val="16"/>
        <w:vertAlign w:val="baseline"/>
        <w:lang w:val="pt-BR"/>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FB35541"/>
    <w:multiLevelType w:val="hybridMultilevel"/>
    <w:tmpl w:val="C7B4E6DC"/>
    <w:lvl w:ilvl="0" w:tplc="35E61BEE">
      <w:start w:val="1"/>
      <w:numFmt w:val="lowerRoman"/>
      <w:lvlText w:val="(%1)"/>
      <w:lvlJc w:val="left"/>
      <w:pPr>
        <w:ind w:left="1080" w:hanging="720"/>
      </w:pPr>
      <w:rPr>
        <w:rFonts w:hint="default"/>
        <w:b w:val="0"/>
        <w:bCs/>
      </w:rPr>
    </w:lvl>
    <w:lvl w:ilvl="1" w:tplc="DE82A4BE">
      <w:start w:val="1"/>
      <w:numFmt w:val="lowerLetter"/>
      <w:lvlText w:val="%2)"/>
      <w:lvlJc w:val="left"/>
      <w:pPr>
        <w:ind w:left="1785" w:hanging="705"/>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3" w15:restartNumberingAfterBreak="0">
    <w:nsid w:val="54E75E6A"/>
    <w:multiLevelType w:val="hybridMultilevel"/>
    <w:tmpl w:val="C59EE1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8DE7319"/>
    <w:multiLevelType w:val="multilevel"/>
    <w:tmpl w:val="2D767C72"/>
    <w:lvl w:ilvl="0">
      <w:start w:val="1"/>
      <w:numFmt w:val="decimal"/>
      <w:lvlRestart w:val="0"/>
      <w:lvlText w:val="%1"/>
      <w:lvlJc w:val="left"/>
      <w:pPr>
        <w:tabs>
          <w:tab w:val="num" w:pos="680"/>
        </w:tabs>
        <w:ind w:left="680" w:hanging="680"/>
      </w:pPr>
      <w:rPr>
        <w:rFonts w:ascii="Arial" w:hAnsi="Arial" w:cs="Arial" w:hint="default"/>
        <w:b/>
        <w:bCs/>
        <w:caps w:val="0"/>
        <w:strike w:val="0"/>
        <w:dstrike w:val="0"/>
        <w:vanish w:val="0"/>
        <w:color w:val="000000"/>
        <w:w w:val="100"/>
        <w:sz w:val="22"/>
        <w:szCs w:val="24"/>
        <w:vertAlign w:val="baseline"/>
        <w:lang w:val="pt-PT" w:eastAsia="en-US" w:bidi="ar-SA"/>
      </w:rPr>
    </w:lvl>
    <w:lvl w:ilvl="1">
      <w:start w:val="1"/>
      <w:numFmt w:val="decimal"/>
      <w:lvlText w:val="%1.%2"/>
      <w:lvlJc w:val="left"/>
      <w:pPr>
        <w:tabs>
          <w:tab w:val="num" w:pos="680"/>
        </w:tabs>
        <w:ind w:left="680" w:hanging="680"/>
      </w:pPr>
      <w:rPr>
        <w:rFonts w:ascii="Arial" w:hAnsi="Arial" w:cs="Arial" w:hint="default"/>
        <w:b/>
        <w:bCs/>
        <w:caps w:val="0"/>
        <w:strike w:val="0"/>
        <w:dstrike w:val="0"/>
        <w:vanish w:val="0"/>
        <w:color w:val="000000"/>
        <w:w w:val="100"/>
        <w:sz w:val="21"/>
        <w:vertAlign w:val="baseline"/>
        <w:lang w:val="pt-PT" w:eastAsia="en-US" w:bidi="ar-SA"/>
      </w:rPr>
    </w:lvl>
    <w:lvl w:ilvl="2">
      <w:start w:val="1"/>
      <w:numFmt w:val="decimal"/>
      <w:lvlText w:val="%1.%2.%3"/>
      <w:lvlJc w:val="left"/>
      <w:pPr>
        <w:tabs>
          <w:tab w:val="num" w:pos="1361"/>
        </w:tabs>
        <w:ind w:left="1361" w:hanging="681"/>
      </w:pPr>
      <w:rPr>
        <w:rFonts w:ascii="Arial" w:hAnsi="Arial" w:cs="Arial" w:hint="default"/>
        <w:b/>
        <w:bCs/>
        <w:caps w:val="0"/>
        <w:strike w:val="0"/>
        <w:dstrike w:val="0"/>
        <w:vanish w:val="0"/>
        <w:color w:val="000000"/>
        <w:spacing w:val="-1"/>
        <w:w w:val="100"/>
        <w:sz w:val="17"/>
        <w:szCs w:val="20"/>
        <w:vertAlign w:val="baseline"/>
        <w:lang w:val="pt-PT" w:eastAsia="en-US" w:bidi="ar-SA"/>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pacing w:val="-1"/>
        <w:w w:val="100"/>
        <w:sz w:val="20"/>
        <w:szCs w:val="24"/>
        <w:vertAlign w:val="baseline"/>
        <w:lang w:val="pt-BR" w:eastAsia="en-US" w:bidi="ar-SA"/>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pacing w:val="-1"/>
        <w:w w:val="100"/>
        <w:sz w:val="20"/>
        <w:szCs w:val="24"/>
        <w:vertAlign w:val="baseline"/>
        <w:lang w:val="pt-PT" w:eastAsia="en-US" w:bidi="ar-SA"/>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lang w:val="pt-PT" w:eastAsia="en-US" w:bidi="ar-SA"/>
      </w:rPr>
    </w:lvl>
    <w:lvl w:ilvl="6">
      <w:start w:val="1"/>
      <w:numFmt w:val="decimal"/>
      <w:lvlText w:val="%7."/>
      <w:lvlJc w:val="left"/>
      <w:pPr>
        <w:ind w:left="2520" w:hanging="360"/>
      </w:pPr>
      <w:rPr>
        <w:rFonts w:hint="default"/>
        <w:lang w:val="pt-PT" w:eastAsia="en-US" w:bidi="ar-SA"/>
      </w:rPr>
    </w:lvl>
    <w:lvl w:ilvl="7">
      <w:start w:val="1"/>
      <w:numFmt w:val="lowerLetter"/>
      <w:lvlText w:val="%8."/>
      <w:lvlJc w:val="left"/>
      <w:pPr>
        <w:ind w:left="2880" w:hanging="360"/>
      </w:pPr>
      <w:rPr>
        <w:rFonts w:hint="default"/>
        <w:lang w:val="pt-PT" w:eastAsia="en-US" w:bidi="ar-SA"/>
      </w:rPr>
    </w:lvl>
    <w:lvl w:ilvl="8">
      <w:start w:val="1"/>
      <w:numFmt w:val="lowerRoman"/>
      <w:lvlText w:val="%9."/>
      <w:lvlJc w:val="left"/>
      <w:pPr>
        <w:ind w:left="3240" w:hanging="360"/>
      </w:pPr>
      <w:rPr>
        <w:rFonts w:hint="default"/>
        <w:lang w:val="pt-PT" w:eastAsia="en-US" w:bidi="ar-SA"/>
      </w:rPr>
    </w:lvl>
  </w:abstractNum>
  <w:abstractNum w:abstractNumId="25"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6CA3701C"/>
    <w:multiLevelType w:val="hybridMultilevel"/>
    <w:tmpl w:val="41BE75E0"/>
    <w:lvl w:ilvl="0" w:tplc="7FF2FBD2">
      <w:start w:val="1"/>
      <w:numFmt w:val="lowerRoman"/>
      <w:lvlText w:val="(%1)"/>
      <w:lvlJc w:val="left"/>
      <w:pPr>
        <w:ind w:left="1080" w:hanging="72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D0059E0"/>
    <w:multiLevelType w:val="hybridMultilevel"/>
    <w:tmpl w:val="A3B4A74C"/>
    <w:lvl w:ilvl="0" w:tplc="BEAECB0A">
      <w:start w:val="1"/>
      <w:numFmt w:val="lowerRoman"/>
      <w:lvlText w:val="(%1)"/>
      <w:lvlJc w:val="left"/>
      <w:pPr>
        <w:ind w:left="1287" w:hanging="720"/>
      </w:pPr>
      <w:rPr>
        <w:rFonts w:hint="default"/>
        <w:b w:val="0"/>
        <w:bCs/>
        <w:sz w:val="24"/>
        <w:szCs w:val="24"/>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8"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4332380"/>
    <w:multiLevelType w:val="multilevel"/>
    <w:tmpl w:val="61C8989C"/>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D23F8A"/>
    <w:multiLevelType w:val="multilevel"/>
    <w:tmpl w:val="B0925DBC"/>
    <w:lvl w:ilvl="0">
      <w:start w:val="1"/>
      <w:numFmt w:val="decimal"/>
      <w:lvlText w:val="%1."/>
      <w:lvlJc w:val="left"/>
      <w:pPr>
        <w:ind w:left="425" w:hanging="425"/>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1F3D7D"/>
    <w:multiLevelType w:val="multilevel"/>
    <w:tmpl w:val="17A0A1AC"/>
    <w:lvl w:ilvl="0">
      <w:start w:val="1"/>
      <w:numFmt w:val="bullet"/>
      <w:lvlRestart w:val="0"/>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2"/>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7809"/>
        </w:tabs>
        <w:ind w:left="7593"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16cid:durableId="516694288">
    <w:abstractNumId w:val="0"/>
  </w:num>
  <w:num w:numId="2" w16cid:durableId="1181896122">
    <w:abstractNumId w:val="3"/>
  </w:num>
  <w:num w:numId="3" w16cid:durableId="1341464057">
    <w:abstractNumId w:val="4"/>
  </w:num>
  <w:num w:numId="4" w16cid:durableId="1931960242">
    <w:abstractNumId w:val="20"/>
  </w:num>
  <w:num w:numId="5" w16cid:durableId="1127967970">
    <w:abstractNumId w:val="28"/>
  </w:num>
  <w:num w:numId="6" w16cid:durableId="274530967">
    <w:abstractNumId w:val="12"/>
  </w:num>
  <w:num w:numId="7" w16cid:durableId="162670363">
    <w:abstractNumId w:val="22"/>
  </w:num>
  <w:num w:numId="8" w16cid:durableId="285162337">
    <w:abstractNumId w:val="31"/>
  </w:num>
  <w:num w:numId="9" w16cid:durableId="1662272425">
    <w:abstractNumId w:val="18"/>
  </w:num>
  <w:num w:numId="10" w16cid:durableId="1673490179">
    <w:abstractNumId w:val="32"/>
  </w:num>
  <w:num w:numId="11" w16cid:durableId="1166478540">
    <w:abstractNumId w:val="25"/>
  </w:num>
  <w:num w:numId="12" w16cid:durableId="254022253">
    <w:abstractNumId w:val="14"/>
  </w:num>
  <w:num w:numId="13" w16cid:durableId="48306978">
    <w:abstractNumId w:val="2"/>
  </w:num>
  <w:num w:numId="14" w16cid:durableId="413627901">
    <w:abstractNumId w:val="1"/>
  </w:num>
  <w:num w:numId="15" w16cid:durableId="495220034">
    <w:abstractNumId w:val="8"/>
  </w:num>
  <w:num w:numId="16" w16cid:durableId="1933932234">
    <w:abstractNumId w:val="29"/>
  </w:num>
  <w:num w:numId="17" w16cid:durableId="6355690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33552506">
    <w:abstractNumId w:val="16"/>
  </w:num>
  <w:num w:numId="19" w16cid:durableId="1408071174">
    <w:abstractNumId w:val="30"/>
  </w:num>
  <w:num w:numId="20" w16cid:durableId="1540507290">
    <w:abstractNumId w:val="11"/>
  </w:num>
  <w:num w:numId="21" w16cid:durableId="1364214441">
    <w:abstractNumId w:val="10"/>
  </w:num>
  <w:num w:numId="22" w16cid:durableId="768619215">
    <w:abstractNumId w:val="26"/>
  </w:num>
  <w:num w:numId="23" w16cid:durableId="1553155499">
    <w:abstractNumId w:val="19"/>
  </w:num>
  <w:num w:numId="24" w16cid:durableId="461264867">
    <w:abstractNumId w:val="21"/>
  </w:num>
  <w:num w:numId="25" w16cid:durableId="2064134057">
    <w:abstractNumId w:val="15"/>
  </w:num>
  <w:num w:numId="26" w16cid:durableId="378405289">
    <w:abstractNumId w:val="27"/>
  </w:num>
  <w:num w:numId="27" w16cid:durableId="578368435">
    <w:abstractNumId w:val="7"/>
  </w:num>
  <w:num w:numId="28" w16cid:durableId="835266698">
    <w:abstractNumId w:val="6"/>
  </w:num>
  <w:num w:numId="29" w16cid:durableId="1825588088">
    <w:abstractNumId w:val="17"/>
  </w:num>
  <w:num w:numId="30" w16cid:durableId="839278097">
    <w:abstractNumId w:val="9"/>
  </w:num>
  <w:num w:numId="31" w16cid:durableId="387610106">
    <w:abstractNumId w:val="13"/>
  </w:num>
  <w:num w:numId="32" w16cid:durableId="233471176">
    <w:abstractNumId w:val="20"/>
  </w:num>
  <w:num w:numId="33" w16cid:durableId="861672123">
    <w:abstractNumId w:val="20"/>
  </w:num>
  <w:num w:numId="34" w16cid:durableId="1387295330">
    <w:abstractNumId w:val="20"/>
  </w:num>
  <w:num w:numId="35" w16cid:durableId="459343859">
    <w:abstractNumId w:val="20"/>
  </w:num>
  <w:num w:numId="36" w16cid:durableId="1630236876">
    <w:abstractNumId w:val="5"/>
  </w:num>
  <w:num w:numId="37" w16cid:durableId="183056330">
    <w:abstractNumId w:val="20"/>
  </w:num>
  <w:num w:numId="38" w16cid:durableId="1789856535">
    <w:abstractNumId w:val="20"/>
  </w:num>
  <w:num w:numId="39" w16cid:durableId="1716470647">
    <w:abstractNumId w:val="18"/>
  </w:num>
  <w:num w:numId="40" w16cid:durableId="721363912">
    <w:abstractNumId w:val="23"/>
  </w:num>
  <w:num w:numId="41" w16cid:durableId="1043405975">
    <w:abstractNumId w:val="20"/>
  </w:num>
  <w:num w:numId="42" w16cid:durableId="1545868336">
    <w:abstractNumId w:val="24"/>
  </w:num>
  <w:num w:numId="43" w16cid:durableId="1768652214">
    <w:abstractNumId w:val="20"/>
  </w:num>
  <w:num w:numId="44" w16cid:durableId="264190447">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A5B"/>
    <w:rsid w:val="00000B14"/>
    <w:rsid w:val="0000114B"/>
    <w:rsid w:val="0000175A"/>
    <w:rsid w:val="000028BB"/>
    <w:rsid w:val="000038A6"/>
    <w:rsid w:val="0000465D"/>
    <w:rsid w:val="00005A51"/>
    <w:rsid w:val="00005CCE"/>
    <w:rsid w:val="00005E8C"/>
    <w:rsid w:val="00006204"/>
    <w:rsid w:val="000065EB"/>
    <w:rsid w:val="00006D16"/>
    <w:rsid w:val="00007E1C"/>
    <w:rsid w:val="00011C7B"/>
    <w:rsid w:val="00014E33"/>
    <w:rsid w:val="000157DA"/>
    <w:rsid w:val="000176B8"/>
    <w:rsid w:val="00020917"/>
    <w:rsid w:val="00020E0F"/>
    <w:rsid w:val="00023E3C"/>
    <w:rsid w:val="000247CF"/>
    <w:rsid w:val="000263FA"/>
    <w:rsid w:val="000264E3"/>
    <w:rsid w:val="000300D0"/>
    <w:rsid w:val="0003019B"/>
    <w:rsid w:val="000304BB"/>
    <w:rsid w:val="00030602"/>
    <w:rsid w:val="00030777"/>
    <w:rsid w:val="00030BC5"/>
    <w:rsid w:val="00030D81"/>
    <w:rsid w:val="0003112A"/>
    <w:rsid w:val="00031472"/>
    <w:rsid w:val="00031C10"/>
    <w:rsid w:val="00031C4A"/>
    <w:rsid w:val="00031DAF"/>
    <w:rsid w:val="0003213F"/>
    <w:rsid w:val="00033DBB"/>
    <w:rsid w:val="00034703"/>
    <w:rsid w:val="0003475C"/>
    <w:rsid w:val="00035633"/>
    <w:rsid w:val="000359DD"/>
    <w:rsid w:val="00036960"/>
    <w:rsid w:val="000406E6"/>
    <w:rsid w:val="000416CE"/>
    <w:rsid w:val="000418B0"/>
    <w:rsid w:val="00042FA8"/>
    <w:rsid w:val="00043CA3"/>
    <w:rsid w:val="00043D3C"/>
    <w:rsid w:val="00043E36"/>
    <w:rsid w:val="0004682E"/>
    <w:rsid w:val="00047880"/>
    <w:rsid w:val="00047E68"/>
    <w:rsid w:val="000515A4"/>
    <w:rsid w:val="000529D9"/>
    <w:rsid w:val="00053307"/>
    <w:rsid w:val="000534B8"/>
    <w:rsid w:val="000562CC"/>
    <w:rsid w:val="000564EF"/>
    <w:rsid w:val="00056A44"/>
    <w:rsid w:val="00057446"/>
    <w:rsid w:val="00057B93"/>
    <w:rsid w:val="000618A8"/>
    <w:rsid w:val="00063A58"/>
    <w:rsid w:val="00063D8A"/>
    <w:rsid w:val="000642CA"/>
    <w:rsid w:val="00064EE3"/>
    <w:rsid w:val="000654A8"/>
    <w:rsid w:val="00065B81"/>
    <w:rsid w:val="00067899"/>
    <w:rsid w:val="000706D3"/>
    <w:rsid w:val="000709DE"/>
    <w:rsid w:val="00070D67"/>
    <w:rsid w:val="00070EE6"/>
    <w:rsid w:val="00072962"/>
    <w:rsid w:val="00073509"/>
    <w:rsid w:val="0007387D"/>
    <w:rsid w:val="00074651"/>
    <w:rsid w:val="000748B5"/>
    <w:rsid w:val="00076F33"/>
    <w:rsid w:val="00077469"/>
    <w:rsid w:val="00077B3A"/>
    <w:rsid w:val="00077E2B"/>
    <w:rsid w:val="000800E0"/>
    <w:rsid w:val="00080951"/>
    <w:rsid w:val="000809F9"/>
    <w:rsid w:val="00082D86"/>
    <w:rsid w:val="000840AE"/>
    <w:rsid w:val="000847F6"/>
    <w:rsid w:val="0008504B"/>
    <w:rsid w:val="0008606B"/>
    <w:rsid w:val="00086307"/>
    <w:rsid w:val="000869CF"/>
    <w:rsid w:val="00087369"/>
    <w:rsid w:val="000879E8"/>
    <w:rsid w:val="0009019B"/>
    <w:rsid w:val="00093364"/>
    <w:rsid w:val="00095638"/>
    <w:rsid w:val="00096097"/>
    <w:rsid w:val="00096D06"/>
    <w:rsid w:val="00097109"/>
    <w:rsid w:val="000974A6"/>
    <w:rsid w:val="00097D1B"/>
    <w:rsid w:val="00097EE2"/>
    <w:rsid w:val="000A05D2"/>
    <w:rsid w:val="000A62FE"/>
    <w:rsid w:val="000A6A18"/>
    <w:rsid w:val="000A7161"/>
    <w:rsid w:val="000A73D5"/>
    <w:rsid w:val="000B03BB"/>
    <w:rsid w:val="000B0455"/>
    <w:rsid w:val="000B0660"/>
    <w:rsid w:val="000B0770"/>
    <w:rsid w:val="000B1CE4"/>
    <w:rsid w:val="000B2892"/>
    <w:rsid w:val="000B28F4"/>
    <w:rsid w:val="000B43A1"/>
    <w:rsid w:val="000B508E"/>
    <w:rsid w:val="000B5188"/>
    <w:rsid w:val="000B70B8"/>
    <w:rsid w:val="000B71B7"/>
    <w:rsid w:val="000C0330"/>
    <w:rsid w:val="000C0DC9"/>
    <w:rsid w:val="000C0E23"/>
    <w:rsid w:val="000C14EA"/>
    <w:rsid w:val="000C16CA"/>
    <w:rsid w:val="000C1B2F"/>
    <w:rsid w:val="000C381B"/>
    <w:rsid w:val="000C446E"/>
    <w:rsid w:val="000C454B"/>
    <w:rsid w:val="000C4BA9"/>
    <w:rsid w:val="000C52EF"/>
    <w:rsid w:val="000C6D3D"/>
    <w:rsid w:val="000D11F8"/>
    <w:rsid w:val="000D17BD"/>
    <w:rsid w:val="000D1BDA"/>
    <w:rsid w:val="000D3574"/>
    <w:rsid w:val="000D3640"/>
    <w:rsid w:val="000D3A04"/>
    <w:rsid w:val="000D44E6"/>
    <w:rsid w:val="000D4F28"/>
    <w:rsid w:val="000D5650"/>
    <w:rsid w:val="000D5A6C"/>
    <w:rsid w:val="000D5BA8"/>
    <w:rsid w:val="000D5C19"/>
    <w:rsid w:val="000D5FDA"/>
    <w:rsid w:val="000D6434"/>
    <w:rsid w:val="000D6DD1"/>
    <w:rsid w:val="000D6DEA"/>
    <w:rsid w:val="000D72A0"/>
    <w:rsid w:val="000E09EF"/>
    <w:rsid w:val="000E1057"/>
    <w:rsid w:val="000E237D"/>
    <w:rsid w:val="000E2C4D"/>
    <w:rsid w:val="000E3361"/>
    <w:rsid w:val="000E3CD7"/>
    <w:rsid w:val="000E3E25"/>
    <w:rsid w:val="000E4DE8"/>
    <w:rsid w:val="000E5618"/>
    <w:rsid w:val="000E5773"/>
    <w:rsid w:val="000E6D96"/>
    <w:rsid w:val="000F0B7C"/>
    <w:rsid w:val="000F0DD2"/>
    <w:rsid w:val="000F1498"/>
    <w:rsid w:val="000F1B59"/>
    <w:rsid w:val="000F257D"/>
    <w:rsid w:val="000F2F38"/>
    <w:rsid w:val="000F45D0"/>
    <w:rsid w:val="000F7812"/>
    <w:rsid w:val="00100734"/>
    <w:rsid w:val="00100FF8"/>
    <w:rsid w:val="00101240"/>
    <w:rsid w:val="001012A4"/>
    <w:rsid w:val="00101EF2"/>
    <w:rsid w:val="0010299D"/>
    <w:rsid w:val="00103523"/>
    <w:rsid w:val="00103538"/>
    <w:rsid w:val="001045A8"/>
    <w:rsid w:val="00104C2D"/>
    <w:rsid w:val="001059F4"/>
    <w:rsid w:val="00105C67"/>
    <w:rsid w:val="001064B3"/>
    <w:rsid w:val="00106522"/>
    <w:rsid w:val="0010688D"/>
    <w:rsid w:val="00110414"/>
    <w:rsid w:val="001113F5"/>
    <w:rsid w:val="00112A81"/>
    <w:rsid w:val="001139B3"/>
    <w:rsid w:val="001139EC"/>
    <w:rsid w:val="0011481C"/>
    <w:rsid w:val="001148C9"/>
    <w:rsid w:val="00114E58"/>
    <w:rsid w:val="001150A0"/>
    <w:rsid w:val="00116ADA"/>
    <w:rsid w:val="00120433"/>
    <w:rsid w:val="001206D7"/>
    <w:rsid w:val="001224A2"/>
    <w:rsid w:val="0012295A"/>
    <w:rsid w:val="00123673"/>
    <w:rsid w:val="00123CAD"/>
    <w:rsid w:val="001242D8"/>
    <w:rsid w:val="00124DFD"/>
    <w:rsid w:val="00125012"/>
    <w:rsid w:val="001272F7"/>
    <w:rsid w:val="00127B6B"/>
    <w:rsid w:val="001306AE"/>
    <w:rsid w:val="001315AF"/>
    <w:rsid w:val="00131B31"/>
    <w:rsid w:val="0013313E"/>
    <w:rsid w:val="00134F57"/>
    <w:rsid w:val="00140EFC"/>
    <w:rsid w:val="001412C0"/>
    <w:rsid w:val="001417F3"/>
    <w:rsid w:val="00141976"/>
    <w:rsid w:val="00141BB3"/>
    <w:rsid w:val="00141E12"/>
    <w:rsid w:val="00142274"/>
    <w:rsid w:val="00142D33"/>
    <w:rsid w:val="001436CB"/>
    <w:rsid w:val="00143FAC"/>
    <w:rsid w:val="0014439D"/>
    <w:rsid w:val="00144A66"/>
    <w:rsid w:val="00145766"/>
    <w:rsid w:val="00146905"/>
    <w:rsid w:val="0014740C"/>
    <w:rsid w:val="0015019E"/>
    <w:rsid w:val="0015076D"/>
    <w:rsid w:val="0015133B"/>
    <w:rsid w:val="00151CA1"/>
    <w:rsid w:val="00152F13"/>
    <w:rsid w:val="0015330B"/>
    <w:rsid w:val="0015388E"/>
    <w:rsid w:val="001544D4"/>
    <w:rsid w:val="00155698"/>
    <w:rsid w:val="00156E42"/>
    <w:rsid w:val="0016331D"/>
    <w:rsid w:val="00163E0E"/>
    <w:rsid w:val="00163F66"/>
    <w:rsid w:val="00164C6F"/>
    <w:rsid w:val="00166339"/>
    <w:rsid w:val="0016799D"/>
    <w:rsid w:val="001705F5"/>
    <w:rsid w:val="001718D0"/>
    <w:rsid w:val="00172AA9"/>
    <w:rsid w:val="00173C7B"/>
    <w:rsid w:val="0017411D"/>
    <w:rsid w:val="00174593"/>
    <w:rsid w:val="00176044"/>
    <w:rsid w:val="00177F92"/>
    <w:rsid w:val="001807DF"/>
    <w:rsid w:val="001808C0"/>
    <w:rsid w:val="00181317"/>
    <w:rsid w:val="00182F5F"/>
    <w:rsid w:val="00184743"/>
    <w:rsid w:val="00184D01"/>
    <w:rsid w:val="00185472"/>
    <w:rsid w:val="0018577B"/>
    <w:rsid w:val="00185956"/>
    <w:rsid w:val="00185A59"/>
    <w:rsid w:val="00185C00"/>
    <w:rsid w:val="00185D58"/>
    <w:rsid w:val="00186E87"/>
    <w:rsid w:val="00186FD8"/>
    <w:rsid w:val="00190269"/>
    <w:rsid w:val="00190743"/>
    <w:rsid w:val="00190A52"/>
    <w:rsid w:val="00190C52"/>
    <w:rsid w:val="00190DCA"/>
    <w:rsid w:val="00190FA3"/>
    <w:rsid w:val="001917E2"/>
    <w:rsid w:val="00191D81"/>
    <w:rsid w:val="001940E2"/>
    <w:rsid w:val="00194368"/>
    <w:rsid w:val="00194F36"/>
    <w:rsid w:val="001957D2"/>
    <w:rsid w:val="00195A93"/>
    <w:rsid w:val="00196931"/>
    <w:rsid w:val="00196BDD"/>
    <w:rsid w:val="001972D2"/>
    <w:rsid w:val="001A02B0"/>
    <w:rsid w:val="001A0C4E"/>
    <w:rsid w:val="001A2409"/>
    <w:rsid w:val="001A42F8"/>
    <w:rsid w:val="001A49C3"/>
    <w:rsid w:val="001A4A7E"/>
    <w:rsid w:val="001A5F2F"/>
    <w:rsid w:val="001A7181"/>
    <w:rsid w:val="001A719A"/>
    <w:rsid w:val="001A7391"/>
    <w:rsid w:val="001A7778"/>
    <w:rsid w:val="001A7A7C"/>
    <w:rsid w:val="001B01A4"/>
    <w:rsid w:val="001B05D0"/>
    <w:rsid w:val="001B0768"/>
    <w:rsid w:val="001B0FDF"/>
    <w:rsid w:val="001B121A"/>
    <w:rsid w:val="001B1371"/>
    <w:rsid w:val="001B1DBC"/>
    <w:rsid w:val="001B24B7"/>
    <w:rsid w:val="001B2BFB"/>
    <w:rsid w:val="001B3431"/>
    <w:rsid w:val="001B3B19"/>
    <w:rsid w:val="001B4C54"/>
    <w:rsid w:val="001B5272"/>
    <w:rsid w:val="001B540B"/>
    <w:rsid w:val="001B6BA5"/>
    <w:rsid w:val="001B70AE"/>
    <w:rsid w:val="001B73CB"/>
    <w:rsid w:val="001B76C0"/>
    <w:rsid w:val="001C116D"/>
    <w:rsid w:val="001C1D65"/>
    <w:rsid w:val="001C28C9"/>
    <w:rsid w:val="001C3F94"/>
    <w:rsid w:val="001C45A8"/>
    <w:rsid w:val="001C5E33"/>
    <w:rsid w:val="001C7179"/>
    <w:rsid w:val="001C759F"/>
    <w:rsid w:val="001C7FED"/>
    <w:rsid w:val="001D021C"/>
    <w:rsid w:val="001D0BB1"/>
    <w:rsid w:val="001D0BDA"/>
    <w:rsid w:val="001D0C1C"/>
    <w:rsid w:val="001D0E08"/>
    <w:rsid w:val="001D21FE"/>
    <w:rsid w:val="001D28AA"/>
    <w:rsid w:val="001D2A2F"/>
    <w:rsid w:val="001D5544"/>
    <w:rsid w:val="001D6D26"/>
    <w:rsid w:val="001D7E15"/>
    <w:rsid w:val="001D7FB8"/>
    <w:rsid w:val="001E1E15"/>
    <w:rsid w:val="001E23EE"/>
    <w:rsid w:val="001E2B9F"/>
    <w:rsid w:val="001E352D"/>
    <w:rsid w:val="001E366E"/>
    <w:rsid w:val="001E3828"/>
    <w:rsid w:val="001E3AAB"/>
    <w:rsid w:val="001E452D"/>
    <w:rsid w:val="001E4A36"/>
    <w:rsid w:val="001E5D5C"/>
    <w:rsid w:val="001E61E2"/>
    <w:rsid w:val="001E6685"/>
    <w:rsid w:val="001E6A7C"/>
    <w:rsid w:val="001E7AE3"/>
    <w:rsid w:val="001E7D65"/>
    <w:rsid w:val="001F069F"/>
    <w:rsid w:val="001F0FFE"/>
    <w:rsid w:val="001F22F8"/>
    <w:rsid w:val="001F2B7B"/>
    <w:rsid w:val="001F3403"/>
    <w:rsid w:val="001F405E"/>
    <w:rsid w:val="001F4370"/>
    <w:rsid w:val="001F4812"/>
    <w:rsid w:val="001F4DBD"/>
    <w:rsid w:val="001F5806"/>
    <w:rsid w:val="001F5DE7"/>
    <w:rsid w:val="001F6BEC"/>
    <w:rsid w:val="002010DE"/>
    <w:rsid w:val="002011FF"/>
    <w:rsid w:val="00201413"/>
    <w:rsid w:val="00204488"/>
    <w:rsid w:val="0020482E"/>
    <w:rsid w:val="00204CF9"/>
    <w:rsid w:val="00204EB2"/>
    <w:rsid w:val="00205DB3"/>
    <w:rsid w:val="00206882"/>
    <w:rsid w:val="0021033F"/>
    <w:rsid w:val="00211363"/>
    <w:rsid w:val="00211A45"/>
    <w:rsid w:val="002124C0"/>
    <w:rsid w:val="00212DA3"/>
    <w:rsid w:val="002165D7"/>
    <w:rsid w:val="002170B7"/>
    <w:rsid w:val="00220896"/>
    <w:rsid w:val="002210A8"/>
    <w:rsid w:val="002214BF"/>
    <w:rsid w:val="0022183E"/>
    <w:rsid w:val="00223F33"/>
    <w:rsid w:val="002243E2"/>
    <w:rsid w:val="00224523"/>
    <w:rsid w:val="00225A41"/>
    <w:rsid w:val="00226899"/>
    <w:rsid w:val="002318D2"/>
    <w:rsid w:val="00231BFE"/>
    <w:rsid w:val="00231D6C"/>
    <w:rsid w:val="00231E44"/>
    <w:rsid w:val="00232619"/>
    <w:rsid w:val="00232868"/>
    <w:rsid w:val="0023359A"/>
    <w:rsid w:val="00233A6A"/>
    <w:rsid w:val="00235B69"/>
    <w:rsid w:val="00235F7E"/>
    <w:rsid w:val="002362EC"/>
    <w:rsid w:val="00237298"/>
    <w:rsid w:val="00241A51"/>
    <w:rsid w:val="00241B6D"/>
    <w:rsid w:val="00242813"/>
    <w:rsid w:val="00243BC8"/>
    <w:rsid w:val="0024424E"/>
    <w:rsid w:val="00244FD7"/>
    <w:rsid w:val="00245116"/>
    <w:rsid w:val="00245195"/>
    <w:rsid w:val="00246E05"/>
    <w:rsid w:val="00250486"/>
    <w:rsid w:val="00252002"/>
    <w:rsid w:val="00253052"/>
    <w:rsid w:val="00253539"/>
    <w:rsid w:val="00254E80"/>
    <w:rsid w:val="002557B6"/>
    <w:rsid w:val="00257D24"/>
    <w:rsid w:val="0026036A"/>
    <w:rsid w:val="00260473"/>
    <w:rsid w:val="00260EFD"/>
    <w:rsid w:val="0026169A"/>
    <w:rsid w:val="00262B84"/>
    <w:rsid w:val="00262F3F"/>
    <w:rsid w:val="002632A2"/>
    <w:rsid w:val="0026508F"/>
    <w:rsid w:val="00267887"/>
    <w:rsid w:val="00267CDF"/>
    <w:rsid w:val="00270AAB"/>
    <w:rsid w:val="002710A9"/>
    <w:rsid w:val="00272890"/>
    <w:rsid w:val="00272A7E"/>
    <w:rsid w:val="00273641"/>
    <w:rsid w:val="00273CC1"/>
    <w:rsid w:val="00274B97"/>
    <w:rsid w:val="002752CE"/>
    <w:rsid w:val="002762CA"/>
    <w:rsid w:val="002775DA"/>
    <w:rsid w:val="00277B1B"/>
    <w:rsid w:val="00277C21"/>
    <w:rsid w:val="00281037"/>
    <w:rsid w:val="00283EC1"/>
    <w:rsid w:val="002852B3"/>
    <w:rsid w:val="0028531F"/>
    <w:rsid w:val="002912E1"/>
    <w:rsid w:val="00291E9E"/>
    <w:rsid w:val="00292A72"/>
    <w:rsid w:val="0029306B"/>
    <w:rsid w:val="00293671"/>
    <w:rsid w:val="0029395C"/>
    <w:rsid w:val="0029448F"/>
    <w:rsid w:val="0029462B"/>
    <w:rsid w:val="0029464E"/>
    <w:rsid w:val="002949D5"/>
    <w:rsid w:val="002949F6"/>
    <w:rsid w:val="00296A2A"/>
    <w:rsid w:val="0029702B"/>
    <w:rsid w:val="002A0502"/>
    <w:rsid w:val="002A081A"/>
    <w:rsid w:val="002A1306"/>
    <w:rsid w:val="002A183F"/>
    <w:rsid w:val="002A4349"/>
    <w:rsid w:val="002A4CC8"/>
    <w:rsid w:val="002A587F"/>
    <w:rsid w:val="002A7039"/>
    <w:rsid w:val="002B05F1"/>
    <w:rsid w:val="002B0BF9"/>
    <w:rsid w:val="002B1F68"/>
    <w:rsid w:val="002B286B"/>
    <w:rsid w:val="002B32B4"/>
    <w:rsid w:val="002B32BD"/>
    <w:rsid w:val="002B391F"/>
    <w:rsid w:val="002B39E9"/>
    <w:rsid w:val="002B3BCF"/>
    <w:rsid w:val="002B66EC"/>
    <w:rsid w:val="002B6C44"/>
    <w:rsid w:val="002B7949"/>
    <w:rsid w:val="002B7C49"/>
    <w:rsid w:val="002C031B"/>
    <w:rsid w:val="002C190F"/>
    <w:rsid w:val="002C208C"/>
    <w:rsid w:val="002C3CB0"/>
    <w:rsid w:val="002C450A"/>
    <w:rsid w:val="002C615F"/>
    <w:rsid w:val="002C6255"/>
    <w:rsid w:val="002C63ED"/>
    <w:rsid w:val="002D0371"/>
    <w:rsid w:val="002D06CC"/>
    <w:rsid w:val="002D2ECA"/>
    <w:rsid w:val="002D3AC1"/>
    <w:rsid w:val="002D3C1D"/>
    <w:rsid w:val="002D446E"/>
    <w:rsid w:val="002D47E4"/>
    <w:rsid w:val="002D49B4"/>
    <w:rsid w:val="002D5034"/>
    <w:rsid w:val="002D5EA0"/>
    <w:rsid w:val="002D661A"/>
    <w:rsid w:val="002D6C4C"/>
    <w:rsid w:val="002E008C"/>
    <w:rsid w:val="002E0B53"/>
    <w:rsid w:val="002E1410"/>
    <w:rsid w:val="002E158B"/>
    <w:rsid w:val="002E2B7B"/>
    <w:rsid w:val="002E333C"/>
    <w:rsid w:val="002E39AF"/>
    <w:rsid w:val="002E4587"/>
    <w:rsid w:val="002E7729"/>
    <w:rsid w:val="002F32F4"/>
    <w:rsid w:val="002F37CF"/>
    <w:rsid w:val="002F459C"/>
    <w:rsid w:val="002F45E2"/>
    <w:rsid w:val="002F46CE"/>
    <w:rsid w:val="002F50DD"/>
    <w:rsid w:val="002F6A89"/>
    <w:rsid w:val="002F7B72"/>
    <w:rsid w:val="002F7B8F"/>
    <w:rsid w:val="00300265"/>
    <w:rsid w:val="0030097B"/>
    <w:rsid w:val="00301022"/>
    <w:rsid w:val="00302807"/>
    <w:rsid w:val="00303102"/>
    <w:rsid w:val="00304238"/>
    <w:rsid w:val="003074AE"/>
    <w:rsid w:val="0031052A"/>
    <w:rsid w:val="00311781"/>
    <w:rsid w:val="0031334F"/>
    <w:rsid w:val="00315065"/>
    <w:rsid w:val="003151DE"/>
    <w:rsid w:val="00315B08"/>
    <w:rsid w:val="003165D8"/>
    <w:rsid w:val="00317A54"/>
    <w:rsid w:val="00320D20"/>
    <w:rsid w:val="003210EC"/>
    <w:rsid w:val="00321B40"/>
    <w:rsid w:val="00322A5B"/>
    <w:rsid w:val="00322B6F"/>
    <w:rsid w:val="0032385C"/>
    <w:rsid w:val="00323E02"/>
    <w:rsid w:val="003269CF"/>
    <w:rsid w:val="00326A48"/>
    <w:rsid w:val="00326F45"/>
    <w:rsid w:val="00330C5C"/>
    <w:rsid w:val="00330CDB"/>
    <w:rsid w:val="003311A4"/>
    <w:rsid w:val="00331DBC"/>
    <w:rsid w:val="00332E8D"/>
    <w:rsid w:val="003343AC"/>
    <w:rsid w:val="00335A81"/>
    <w:rsid w:val="003362B5"/>
    <w:rsid w:val="0034020E"/>
    <w:rsid w:val="003402EB"/>
    <w:rsid w:val="00340C39"/>
    <w:rsid w:val="00341DDC"/>
    <w:rsid w:val="00341EB8"/>
    <w:rsid w:val="00342139"/>
    <w:rsid w:val="003421DF"/>
    <w:rsid w:val="003430F0"/>
    <w:rsid w:val="003433EA"/>
    <w:rsid w:val="003437A7"/>
    <w:rsid w:val="003439A8"/>
    <w:rsid w:val="00344B35"/>
    <w:rsid w:val="00345D85"/>
    <w:rsid w:val="00351B3A"/>
    <w:rsid w:val="003520BF"/>
    <w:rsid w:val="0035266C"/>
    <w:rsid w:val="00352A38"/>
    <w:rsid w:val="003531DB"/>
    <w:rsid w:val="0035407C"/>
    <w:rsid w:val="00354DE9"/>
    <w:rsid w:val="00355024"/>
    <w:rsid w:val="0035639A"/>
    <w:rsid w:val="0035722C"/>
    <w:rsid w:val="003578D1"/>
    <w:rsid w:val="00361466"/>
    <w:rsid w:val="003614DA"/>
    <w:rsid w:val="00362E71"/>
    <w:rsid w:val="00363D0D"/>
    <w:rsid w:val="00363F48"/>
    <w:rsid w:val="00364C44"/>
    <w:rsid w:val="0036556E"/>
    <w:rsid w:val="003658EC"/>
    <w:rsid w:val="00365A6E"/>
    <w:rsid w:val="003675A4"/>
    <w:rsid w:val="003704AA"/>
    <w:rsid w:val="003713D8"/>
    <w:rsid w:val="00371458"/>
    <w:rsid w:val="00371892"/>
    <w:rsid w:val="00371CA9"/>
    <w:rsid w:val="00372335"/>
    <w:rsid w:val="00372DDD"/>
    <w:rsid w:val="00373186"/>
    <w:rsid w:val="00376CBF"/>
    <w:rsid w:val="00377B79"/>
    <w:rsid w:val="00377B7D"/>
    <w:rsid w:val="00377BB2"/>
    <w:rsid w:val="003802BD"/>
    <w:rsid w:val="00380E26"/>
    <w:rsid w:val="00382C17"/>
    <w:rsid w:val="003844FE"/>
    <w:rsid w:val="0038489F"/>
    <w:rsid w:val="0038566E"/>
    <w:rsid w:val="003857E2"/>
    <w:rsid w:val="003859E9"/>
    <w:rsid w:val="00386491"/>
    <w:rsid w:val="00390641"/>
    <w:rsid w:val="00390C5F"/>
    <w:rsid w:val="003929CB"/>
    <w:rsid w:val="0039371C"/>
    <w:rsid w:val="00393C00"/>
    <w:rsid w:val="00393E1A"/>
    <w:rsid w:val="00394A4C"/>
    <w:rsid w:val="00394BE2"/>
    <w:rsid w:val="00394EA5"/>
    <w:rsid w:val="00395816"/>
    <w:rsid w:val="003963DE"/>
    <w:rsid w:val="00396BE4"/>
    <w:rsid w:val="00397BE3"/>
    <w:rsid w:val="003A0880"/>
    <w:rsid w:val="003A2141"/>
    <w:rsid w:val="003A2AF4"/>
    <w:rsid w:val="003A3892"/>
    <w:rsid w:val="003A3B6D"/>
    <w:rsid w:val="003A512F"/>
    <w:rsid w:val="003A5B5D"/>
    <w:rsid w:val="003A76B5"/>
    <w:rsid w:val="003A7AE4"/>
    <w:rsid w:val="003B0744"/>
    <w:rsid w:val="003B074C"/>
    <w:rsid w:val="003B1603"/>
    <w:rsid w:val="003B16AB"/>
    <w:rsid w:val="003B18AD"/>
    <w:rsid w:val="003B1B2E"/>
    <w:rsid w:val="003B2297"/>
    <w:rsid w:val="003B275A"/>
    <w:rsid w:val="003B44C4"/>
    <w:rsid w:val="003B5023"/>
    <w:rsid w:val="003B509C"/>
    <w:rsid w:val="003B529C"/>
    <w:rsid w:val="003C0F72"/>
    <w:rsid w:val="003C1641"/>
    <w:rsid w:val="003C1A05"/>
    <w:rsid w:val="003C1B20"/>
    <w:rsid w:val="003C1CDF"/>
    <w:rsid w:val="003C1F24"/>
    <w:rsid w:val="003C2594"/>
    <w:rsid w:val="003C3E8F"/>
    <w:rsid w:val="003C3F00"/>
    <w:rsid w:val="003C5E04"/>
    <w:rsid w:val="003C6B24"/>
    <w:rsid w:val="003C7CB1"/>
    <w:rsid w:val="003D05D7"/>
    <w:rsid w:val="003D1538"/>
    <w:rsid w:val="003D1541"/>
    <w:rsid w:val="003D185F"/>
    <w:rsid w:val="003D3BD3"/>
    <w:rsid w:val="003D43CA"/>
    <w:rsid w:val="003D5CE7"/>
    <w:rsid w:val="003D71B2"/>
    <w:rsid w:val="003E0DD2"/>
    <w:rsid w:val="003E132D"/>
    <w:rsid w:val="003E188A"/>
    <w:rsid w:val="003E2C85"/>
    <w:rsid w:val="003E3956"/>
    <w:rsid w:val="003E6266"/>
    <w:rsid w:val="003E6A1F"/>
    <w:rsid w:val="003E7C38"/>
    <w:rsid w:val="003F18AC"/>
    <w:rsid w:val="003F1BC7"/>
    <w:rsid w:val="003F291E"/>
    <w:rsid w:val="003F4D38"/>
    <w:rsid w:val="003F4F36"/>
    <w:rsid w:val="003F6185"/>
    <w:rsid w:val="003F7842"/>
    <w:rsid w:val="003F7CBA"/>
    <w:rsid w:val="003F7E5C"/>
    <w:rsid w:val="004005B2"/>
    <w:rsid w:val="004014FE"/>
    <w:rsid w:val="004029F3"/>
    <w:rsid w:val="00403065"/>
    <w:rsid w:val="00403943"/>
    <w:rsid w:val="004051B5"/>
    <w:rsid w:val="0040598C"/>
    <w:rsid w:val="00410929"/>
    <w:rsid w:val="004133FC"/>
    <w:rsid w:val="00413708"/>
    <w:rsid w:val="00413989"/>
    <w:rsid w:val="00413AB0"/>
    <w:rsid w:val="00413DF5"/>
    <w:rsid w:val="00413E4A"/>
    <w:rsid w:val="00414357"/>
    <w:rsid w:val="00414574"/>
    <w:rsid w:val="00414773"/>
    <w:rsid w:val="00414826"/>
    <w:rsid w:val="00414A02"/>
    <w:rsid w:val="00420F02"/>
    <w:rsid w:val="0042267A"/>
    <w:rsid w:val="00424583"/>
    <w:rsid w:val="00424755"/>
    <w:rsid w:val="004249AA"/>
    <w:rsid w:val="00425847"/>
    <w:rsid w:val="0042720B"/>
    <w:rsid w:val="00430917"/>
    <w:rsid w:val="00430F74"/>
    <w:rsid w:val="004330B6"/>
    <w:rsid w:val="004333CA"/>
    <w:rsid w:val="00433B8A"/>
    <w:rsid w:val="00435313"/>
    <w:rsid w:val="004355E1"/>
    <w:rsid w:val="00435C5E"/>
    <w:rsid w:val="00435FF1"/>
    <w:rsid w:val="00436F65"/>
    <w:rsid w:val="004406C2"/>
    <w:rsid w:val="00441A7D"/>
    <w:rsid w:val="00442CBD"/>
    <w:rsid w:val="00443D10"/>
    <w:rsid w:val="0044484E"/>
    <w:rsid w:val="004448E2"/>
    <w:rsid w:val="00444C28"/>
    <w:rsid w:val="00445561"/>
    <w:rsid w:val="00445EC5"/>
    <w:rsid w:val="00447D70"/>
    <w:rsid w:val="004506EA"/>
    <w:rsid w:val="00450ED3"/>
    <w:rsid w:val="00451012"/>
    <w:rsid w:val="00451CB7"/>
    <w:rsid w:val="004547C8"/>
    <w:rsid w:val="00454B9E"/>
    <w:rsid w:val="00454D35"/>
    <w:rsid w:val="00455459"/>
    <w:rsid w:val="00455462"/>
    <w:rsid w:val="004567E6"/>
    <w:rsid w:val="0045683F"/>
    <w:rsid w:val="0045701E"/>
    <w:rsid w:val="004602AC"/>
    <w:rsid w:val="00460567"/>
    <w:rsid w:val="00460ADA"/>
    <w:rsid w:val="004615DC"/>
    <w:rsid w:val="00461613"/>
    <w:rsid w:val="00462CFD"/>
    <w:rsid w:val="00464B3E"/>
    <w:rsid w:val="00464C40"/>
    <w:rsid w:val="00464D81"/>
    <w:rsid w:val="00465863"/>
    <w:rsid w:val="00465AB4"/>
    <w:rsid w:val="004672D0"/>
    <w:rsid w:val="00467499"/>
    <w:rsid w:val="00467995"/>
    <w:rsid w:val="00467BFA"/>
    <w:rsid w:val="004713C9"/>
    <w:rsid w:val="00472EA6"/>
    <w:rsid w:val="004749A5"/>
    <w:rsid w:val="00474FCA"/>
    <w:rsid w:val="0047633B"/>
    <w:rsid w:val="00476860"/>
    <w:rsid w:val="004768D5"/>
    <w:rsid w:val="004769B5"/>
    <w:rsid w:val="00477ED7"/>
    <w:rsid w:val="00480012"/>
    <w:rsid w:val="00481121"/>
    <w:rsid w:val="00481420"/>
    <w:rsid w:val="00481A9D"/>
    <w:rsid w:val="00481D63"/>
    <w:rsid w:val="00482E38"/>
    <w:rsid w:val="00484CA9"/>
    <w:rsid w:val="004852F8"/>
    <w:rsid w:val="00486622"/>
    <w:rsid w:val="004872AC"/>
    <w:rsid w:val="00491435"/>
    <w:rsid w:val="0049190B"/>
    <w:rsid w:val="00491AB5"/>
    <w:rsid w:val="00492D99"/>
    <w:rsid w:val="0049318D"/>
    <w:rsid w:val="00494B71"/>
    <w:rsid w:val="00496A9D"/>
    <w:rsid w:val="00497142"/>
    <w:rsid w:val="00497292"/>
    <w:rsid w:val="004974E3"/>
    <w:rsid w:val="004A0B00"/>
    <w:rsid w:val="004A0B17"/>
    <w:rsid w:val="004A0C2C"/>
    <w:rsid w:val="004A2F8E"/>
    <w:rsid w:val="004A43E1"/>
    <w:rsid w:val="004A490B"/>
    <w:rsid w:val="004A5412"/>
    <w:rsid w:val="004B0053"/>
    <w:rsid w:val="004B1243"/>
    <w:rsid w:val="004B1619"/>
    <w:rsid w:val="004B2C4B"/>
    <w:rsid w:val="004B56D1"/>
    <w:rsid w:val="004B570F"/>
    <w:rsid w:val="004B6970"/>
    <w:rsid w:val="004B7273"/>
    <w:rsid w:val="004B7A57"/>
    <w:rsid w:val="004C09DA"/>
    <w:rsid w:val="004C0B2F"/>
    <w:rsid w:val="004C0EBB"/>
    <w:rsid w:val="004C13CD"/>
    <w:rsid w:val="004C1570"/>
    <w:rsid w:val="004C2250"/>
    <w:rsid w:val="004C2CE3"/>
    <w:rsid w:val="004C2D2E"/>
    <w:rsid w:val="004C3E35"/>
    <w:rsid w:val="004C4110"/>
    <w:rsid w:val="004C4444"/>
    <w:rsid w:val="004C5B11"/>
    <w:rsid w:val="004D0B70"/>
    <w:rsid w:val="004D103D"/>
    <w:rsid w:val="004D168B"/>
    <w:rsid w:val="004D18CB"/>
    <w:rsid w:val="004D1D3F"/>
    <w:rsid w:val="004D2086"/>
    <w:rsid w:val="004D2CD3"/>
    <w:rsid w:val="004D3A51"/>
    <w:rsid w:val="004D3A72"/>
    <w:rsid w:val="004D3F3B"/>
    <w:rsid w:val="004D4B7A"/>
    <w:rsid w:val="004D5A92"/>
    <w:rsid w:val="004D5B93"/>
    <w:rsid w:val="004D5BD1"/>
    <w:rsid w:val="004E0152"/>
    <w:rsid w:val="004E01FE"/>
    <w:rsid w:val="004E021A"/>
    <w:rsid w:val="004E04EF"/>
    <w:rsid w:val="004E07D3"/>
    <w:rsid w:val="004E1575"/>
    <w:rsid w:val="004E1B21"/>
    <w:rsid w:val="004E200B"/>
    <w:rsid w:val="004E3337"/>
    <w:rsid w:val="004E339E"/>
    <w:rsid w:val="004E5769"/>
    <w:rsid w:val="004E5D0F"/>
    <w:rsid w:val="004E7BCE"/>
    <w:rsid w:val="004F0F7D"/>
    <w:rsid w:val="004F154F"/>
    <w:rsid w:val="004F30A0"/>
    <w:rsid w:val="004F3C12"/>
    <w:rsid w:val="004F58B0"/>
    <w:rsid w:val="005000B6"/>
    <w:rsid w:val="005010DD"/>
    <w:rsid w:val="00501230"/>
    <w:rsid w:val="00503495"/>
    <w:rsid w:val="00503F3B"/>
    <w:rsid w:val="00504514"/>
    <w:rsid w:val="005045F4"/>
    <w:rsid w:val="00505057"/>
    <w:rsid w:val="00505480"/>
    <w:rsid w:val="005054C4"/>
    <w:rsid w:val="00505868"/>
    <w:rsid w:val="00505DE5"/>
    <w:rsid w:val="00506C61"/>
    <w:rsid w:val="0050730F"/>
    <w:rsid w:val="0051190A"/>
    <w:rsid w:val="00511F41"/>
    <w:rsid w:val="00516FE0"/>
    <w:rsid w:val="00517275"/>
    <w:rsid w:val="00517BC7"/>
    <w:rsid w:val="00520B7F"/>
    <w:rsid w:val="00520BDC"/>
    <w:rsid w:val="005210CB"/>
    <w:rsid w:val="0052110D"/>
    <w:rsid w:val="00521B8A"/>
    <w:rsid w:val="00521C08"/>
    <w:rsid w:val="005235C1"/>
    <w:rsid w:val="0052438D"/>
    <w:rsid w:val="00526D10"/>
    <w:rsid w:val="00527FB8"/>
    <w:rsid w:val="005300F9"/>
    <w:rsid w:val="00531200"/>
    <w:rsid w:val="00531526"/>
    <w:rsid w:val="005316D6"/>
    <w:rsid w:val="00531A19"/>
    <w:rsid w:val="00531BD3"/>
    <w:rsid w:val="00531CBC"/>
    <w:rsid w:val="00532989"/>
    <w:rsid w:val="0053306A"/>
    <w:rsid w:val="005331DA"/>
    <w:rsid w:val="005337BD"/>
    <w:rsid w:val="0053436F"/>
    <w:rsid w:val="00535763"/>
    <w:rsid w:val="005367EB"/>
    <w:rsid w:val="00536927"/>
    <w:rsid w:val="0053752D"/>
    <w:rsid w:val="00540788"/>
    <w:rsid w:val="00540C45"/>
    <w:rsid w:val="00540DCC"/>
    <w:rsid w:val="0054173C"/>
    <w:rsid w:val="00542354"/>
    <w:rsid w:val="00543603"/>
    <w:rsid w:val="00543EA6"/>
    <w:rsid w:val="005440DC"/>
    <w:rsid w:val="0054569E"/>
    <w:rsid w:val="00546DFE"/>
    <w:rsid w:val="00547C9D"/>
    <w:rsid w:val="0055014A"/>
    <w:rsid w:val="005506B6"/>
    <w:rsid w:val="005513D3"/>
    <w:rsid w:val="005514DA"/>
    <w:rsid w:val="0055168F"/>
    <w:rsid w:val="0055170E"/>
    <w:rsid w:val="0055613D"/>
    <w:rsid w:val="00561B2F"/>
    <w:rsid w:val="005624B0"/>
    <w:rsid w:val="0056614F"/>
    <w:rsid w:val="0056698C"/>
    <w:rsid w:val="00567384"/>
    <w:rsid w:val="0056796E"/>
    <w:rsid w:val="00567B63"/>
    <w:rsid w:val="0057047A"/>
    <w:rsid w:val="00570B1F"/>
    <w:rsid w:val="00570C58"/>
    <w:rsid w:val="00570F6B"/>
    <w:rsid w:val="00570FB8"/>
    <w:rsid w:val="0057179E"/>
    <w:rsid w:val="0057255C"/>
    <w:rsid w:val="005725D1"/>
    <w:rsid w:val="00573827"/>
    <w:rsid w:val="00573DC2"/>
    <w:rsid w:val="005742A0"/>
    <w:rsid w:val="00574846"/>
    <w:rsid w:val="00574A55"/>
    <w:rsid w:val="00577E55"/>
    <w:rsid w:val="00577F3E"/>
    <w:rsid w:val="0058068F"/>
    <w:rsid w:val="0058069D"/>
    <w:rsid w:val="00580ADE"/>
    <w:rsid w:val="00580C2A"/>
    <w:rsid w:val="0058140F"/>
    <w:rsid w:val="005815C1"/>
    <w:rsid w:val="00581A71"/>
    <w:rsid w:val="005820BF"/>
    <w:rsid w:val="00583B43"/>
    <w:rsid w:val="005842D0"/>
    <w:rsid w:val="00584B8A"/>
    <w:rsid w:val="00584C4B"/>
    <w:rsid w:val="0058537F"/>
    <w:rsid w:val="0058609B"/>
    <w:rsid w:val="00587A8E"/>
    <w:rsid w:val="0059061F"/>
    <w:rsid w:val="00592106"/>
    <w:rsid w:val="0059377F"/>
    <w:rsid w:val="00593C19"/>
    <w:rsid w:val="00594139"/>
    <w:rsid w:val="005946F3"/>
    <w:rsid w:val="00595305"/>
    <w:rsid w:val="005964C1"/>
    <w:rsid w:val="00596DD3"/>
    <w:rsid w:val="005A08E6"/>
    <w:rsid w:val="005A1F9B"/>
    <w:rsid w:val="005A2D86"/>
    <w:rsid w:val="005A5BC2"/>
    <w:rsid w:val="005A63F0"/>
    <w:rsid w:val="005B0433"/>
    <w:rsid w:val="005B06F1"/>
    <w:rsid w:val="005B0A6B"/>
    <w:rsid w:val="005B0B71"/>
    <w:rsid w:val="005B18CE"/>
    <w:rsid w:val="005B2529"/>
    <w:rsid w:val="005B31A0"/>
    <w:rsid w:val="005B392F"/>
    <w:rsid w:val="005B39F2"/>
    <w:rsid w:val="005B46AC"/>
    <w:rsid w:val="005B4B2B"/>
    <w:rsid w:val="005B509A"/>
    <w:rsid w:val="005B6957"/>
    <w:rsid w:val="005B75DD"/>
    <w:rsid w:val="005B7D93"/>
    <w:rsid w:val="005C0D95"/>
    <w:rsid w:val="005C17BA"/>
    <w:rsid w:val="005C193D"/>
    <w:rsid w:val="005C396F"/>
    <w:rsid w:val="005C3B97"/>
    <w:rsid w:val="005C442B"/>
    <w:rsid w:val="005C5E32"/>
    <w:rsid w:val="005C640C"/>
    <w:rsid w:val="005C6D14"/>
    <w:rsid w:val="005C6EF8"/>
    <w:rsid w:val="005C79B2"/>
    <w:rsid w:val="005C7CEE"/>
    <w:rsid w:val="005D0426"/>
    <w:rsid w:val="005D04E8"/>
    <w:rsid w:val="005D1338"/>
    <w:rsid w:val="005D2F4D"/>
    <w:rsid w:val="005D3449"/>
    <w:rsid w:val="005D3DF3"/>
    <w:rsid w:val="005D5066"/>
    <w:rsid w:val="005D5273"/>
    <w:rsid w:val="005D5DC7"/>
    <w:rsid w:val="005D6F59"/>
    <w:rsid w:val="005E22A2"/>
    <w:rsid w:val="005E34FF"/>
    <w:rsid w:val="005E3E62"/>
    <w:rsid w:val="005E50ED"/>
    <w:rsid w:val="005E6354"/>
    <w:rsid w:val="005E6A06"/>
    <w:rsid w:val="005E7D60"/>
    <w:rsid w:val="005F09BB"/>
    <w:rsid w:val="005F2F34"/>
    <w:rsid w:val="005F3273"/>
    <w:rsid w:val="005F38A0"/>
    <w:rsid w:val="005F494D"/>
    <w:rsid w:val="005F4F38"/>
    <w:rsid w:val="005F5C69"/>
    <w:rsid w:val="005F6960"/>
    <w:rsid w:val="005F6C4C"/>
    <w:rsid w:val="0060003F"/>
    <w:rsid w:val="0060076D"/>
    <w:rsid w:val="00601589"/>
    <w:rsid w:val="00602054"/>
    <w:rsid w:val="006020BB"/>
    <w:rsid w:val="00602412"/>
    <w:rsid w:val="00604441"/>
    <w:rsid w:val="006046CA"/>
    <w:rsid w:val="00606B62"/>
    <w:rsid w:val="00607526"/>
    <w:rsid w:val="00610F72"/>
    <w:rsid w:val="00611E22"/>
    <w:rsid w:val="00613FF2"/>
    <w:rsid w:val="006150ED"/>
    <w:rsid w:val="00616FCE"/>
    <w:rsid w:val="00620601"/>
    <w:rsid w:val="006207B6"/>
    <w:rsid w:val="00621AFA"/>
    <w:rsid w:val="006228FB"/>
    <w:rsid w:val="00623DE7"/>
    <w:rsid w:val="006248C8"/>
    <w:rsid w:val="00625179"/>
    <w:rsid w:val="00625B5A"/>
    <w:rsid w:val="00625FD2"/>
    <w:rsid w:val="00626164"/>
    <w:rsid w:val="006262D2"/>
    <w:rsid w:val="00630450"/>
    <w:rsid w:val="00630930"/>
    <w:rsid w:val="00630E82"/>
    <w:rsid w:val="00630F70"/>
    <w:rsid w:val="00632081"/>
    <w:rsid w:val="006332CA"/>
    <w:rsid w:val="00635CC6"/>
    <w:rsid w:val="006363C0"/>
    <w:rsid w:val="006369BD"/>
    <w:rsid w:val="00637F01"/>
    <w:rsid w:val="0064009D"/>
    <w:rsid w:val="00642444"/>
    <w:rsid w:val="00643315"/>
    <w:rsid w:val="006448AB"/>
    <w:rsid w:val="00644CF2"/>
    <w:rsid w:val="00645824"/>
    <w:rsid w:val="00645E4F"/>
    <w:rsid w:val="00650256"/>
    <w:rsid w:val="006503E4"/>
    <w:rsid w:val="00651090"/>
    <w:rsid w:val="006510DF"/>
    <w:rsid w:val="00651ADF"/>
    <w:rsid w:val="00653760"/>
    <w:rsid w:val="006541E1"/>
    <w:rsid w:val="006554AF"/>
    <w:rsid w:val="00655A6E"/>
    <w:rsid w:val="0065785D"/>
    <w:rsid w:val="00657F24"/>
    <w:rsid w:val="006608F9"/>
    <w:rsid w:val="0066298B"/>
    <w:rsid w:val="0066333F"/>
    <w:rsid w:val="0066360D"/>
    <w:rsid w:val="00664B4A"/>
    <w:rsid w:val="006652CB"/>
    <w:rsid w:val="00665E25"/>
    <w:rsid w:val="00666795"/>
    <w:rsid w:val="0066682A"/>
    <w:rsid w:val="0066729F"/>
    <w:rsid w:val="00670B41"/>
    <w:rsid w:val="00671672"/>
    <w:rsid w:val="006747E1"/>
    <w:rsid w:val="006756B0"/>
    <w:rsid w:val="006768CE"/>
    <w:rsid w:val="0067742C"/>
    <w:rsid w:val="006774C3"/>
    <w:rsid w:val="006800D5"/>
    <w:rsid w:val="00680540"/>
    <w:rsid w:val="00680961"/>
    <w:rsid w:val="00681428"/>
    <w:rsid w:val="00681E80"/>
    <w:rsid w:val="0068241C"/>
    <w:rsid w:val="006837F3"/>
    <w:rsid w:val="00684022"/>
    <w:rsid w:val="00684043"/>
    <w:rsid w:val="006847C2"/>
    <w:rsid w:val="00684C11"/>
    <w:rsid w:val="006863A5"/>
    <w:rsid w:val="00687471"/>
    <w:rsid w:val="006905E8"/>
    <w:rsid w:val="006906D6"/>
    <w:rsid w:val="006918F9"/>
    <w:rsid w:val="00693F96"/>
    <w:rsid w:val="00694485"/>
    <w:rsid w:val="006960B9"/>
    <w:rsid w:val="00697208"/>
    <w:rsid w:val="00697564"/>
    <w:rsid w:val="00697CE3"/>
    <w:rsid w:val="00697DEA"/>
    <w:rsid w:val="006A1367"/>
    <w:rsid w:val="006A15A7"/>
    <w:rsid w:val="006A17EC"/>
    <w:rsid w:val="006A1E5E"/>
    <w:rsid w:val="006A2644"/>
    <w:rsid w:val="006A2653"/>
    <w:rsid w:val="006A267B"/>
    <w:rsid w:val="006A2BE0"/>
    <w:rsid w:val="006A2D94"/>
    <w:rsid w:val="006A412F"/>
    <w:rsid w:val="006A480A"/>
    <w:rsid w:val="006A4B0D"/>
    <w:rsid w:val="006A5FD2"/>
    <w:rsid w:val="006A6C45"/>
    <w:rsid w:val="006A76AB"/>
    <w:rsid w:val="006A79CC"/>
    <w:rsid w:val="006A7BC3"/>
    <w:rsid w:val="006B01DB"/>
    <w:rsid w:val="006B0D00"/>
    <w:rsid w:val="006B0D26"/>
    <w:rsid w:val="006B1C0C"/>
    <w:rsid w:val="006B2298"/>
    <w:rsid w:val="006B24EE"/>
    <w:rsid w:val="006B2682"/>
    <w:rsid w:val="006B277B"/>
    <w:rsid w:val="006B4588"/>
    <w:rsid w:val="006B4593"/>
    <w:rsid w:val="006B6414"/>
    <w:rsid w:val="006B6C4A"/>
    <w:rsid w:val="006B6DCB"/>
    <w:rsid w:val="006C1517"/>
    <w:rsid w:val="006C1981"/>
    <w:rsid w:val="006C21F2"/>
    <w:rsid w:val="006C227C"/>
    <w:rsid w:val="006C2945"/>
    <w:rsid w:val="006C2A76"/>
    <w:rsid w:val="006C3881"/>
    <w:rsid w:val="006C5537"/>
    <w:rsid w:val="006C5A87"/>
    <w:rsid w:val="006C6987"/>
    <w:rsid w:val="006D08F7"/>
    <w:rsid w:val="006D0B79"/>
    <w:rsid w:val="006D1024"/>
    <w:rsid w:val="006D29D2"/>
    <w:rsid w:val="006D3689"/>
    <w:rsid w:val="006D4BF5"/>
    <w:rsid w:val="006D59F3"/>
    <w:rsid w:val="006D7009"/>
    <w:rsid w:val="006D76D5"/>
    <w:rsid w:val="006E07FF"/>
    <w:rsid w:val="006E1794"/>
    <w:rsid w:val="006E2116"/>
    <w:rsid w:val="006E2233"/>
    <w:rsid w:val="006E309E"/>
    <w:rsid w:val="006E393E"/>
    <w:rsid w:val="006E3FAB"/>
    <w:rsid w:val="006E499C"/>
    <w:rsid w:val="006E5C17"/>
    <w:rsid w:val="006E5E76"/>
    <w:rsid w:val="006E7501"/>
    <w:rsid w:val="006E79D4"/>
    <w:rsid w:val="006F01DE"/>
    <w:rsid w:val="006F0E61"/>
    <w:rsid w:val="006F19A3"/>
    <w:rsid w:val="006F29E1"/>
    <w:rsid w:val="006F3012"/>
    <w:rsid w:val="006F6339"/>
    <w:rsid w:val="006F7230"/>
    <w:rsid w:val="006F75BA"/>
    <w:rsid w:val="0070011A"/>
    <w:rsid w:val="007003EA"/>
    <w:rsid w:val="007005D7"/>
    <w:rsid w:val="00702890"/>
    <w:rsid w:val="00703B39"/>
    <w:rsid w:val="00703B69"/>
    <w:rsid w:val="00705B1D"/>
    <w:rsid w:val="007068F5"/>
    <w:rsid w:val="007108AD"/>
    <w:rsid w:val="007124D1"/>
    <w:rsid w:val="007132CE"/>
    <w:rsid w:val="007137EA"/>
    <w:rsid w:val="00714387"/>
    <w:rsid w:val="00715C2F"/>
    <w:rsid w:val="00716BB4"/>
    <w:rsid w:val="00716F2E"/>
    <w:rsid w:val="00720FDB"/>
    <w:rsid w:val="00721ABE"/>
    <w:rsid w:val="007229F0"/>
    <w:rsid w:val="00723157"/>
    <w:rsid w:val="007232BA"/>
    <w:rsid w:val="00724C03"/>
    <w:rsid w:val="00725FAB"/>
    <w:rsid w:val="007262C9"/>
    <w:rsid w:val="00726A49"/>
    <w:rsid w:val="00726C88"/>
    <w:rsid w:val="00727E09"/>
    <w:rsid w:val="0073038E"/>
    <w:rsid w:val="007312DC"/>
    <w:rsid w:val="00731EB4"/>
    <w:rsid w:val="00732985"/>
    <w:rsid w:val="007335D6"/>
    <w:rsid w:val="00733E03"/>
    <w:rsid w:val="007340CB"/>
    <w:rsid w:val="00734D97"/>
    <w:rsid w:val="007356B6"/>
    <w:rsid w:val="00735FB9"/>
    <w:rsid w:val="00736111"/>
    <w:rsid w:val="0074367D"/>
    <w:rsid w:val="00743C02"/>
    <w:rsid w:val="007449E9"/>
    <w:rsid w:val="0074568F"/>
    <w:rsid w:val="00745BD0"/>
    <w:rsid w:val="007474AD"/>
    <w:rsid w:val="00750A99"/>
    <w:rsid w:val="00750B0B"/>
    <w:rsid w:val="00750BE1"/>
    <w:rsid w:val="00751387"/>
    <w:rsid w:val="0075198C"/>
    <w:rsid w:val="00752BCF"/>
    <w:rsid w:val="00753526"/>
    <w:rsid w:val="00753D40"/>
    <w:rsid w:val="00753E11"/>
    <w:rsid w:val="0075549F"/>
    <w:rsid w:val="00762E7D"/>
    <w:rsid w:val="007637D9"/>
    <w:rsid w:val="0076431D"/>
    <w:rsid w:val="007661C8"/>
    <w:rsid w:val="007669B5"/>
    <w:rsid w:val="00766DBA"/>
    <w:rsid w:val="007673E4"/>
    <w:rsid w:val="007676CA"/>
    <w:rsid w:val="00767F2D"/>
    <w:rsid w:val="0077008B"/>
    <w:rsid w:val="00770B74"/>
    <w:rsid w:val="00770BF7"/>
    <w:rsid w:val="00771C8A"/>
    <w:rsid w:val="00772160"/>
    <w:rsid w:val="00773179"/>
    <w:rsid w:val="0077398D"/>
    <w:rsid w:val="00773B13"/>
    <w:rsid w:val="007749BE"/>
    <w:rsid w:val="007806BF"/>
    <w:rsid w:val="00781A9A"/>
    <w:rsid w:val="00781F57"/>
    <w:rsid w:val="00782AFC"/>
    <w:rsid w:val="00783CED"/>
    <w:rsid w:val="007840AF"/>
    <w:rsid w:val="007841DB"/>
    <w:rsid w:val="007844D2"/>
    <w:rsid w:val="007848C3"/>
    <w:rsid w:val="00784C48"/>
    <w:rsid w:val="00785F7B"/>
    <w:rsid w:val="007863FA"/>
    <w:rsid w:val="007867E2"/>
    <w:rsid w:val="007923F0"/>
    <w:rsid w:val="00793E3E"/>
    <w:rsid w:val="00794BC6"/>
    <w:rsid w:val="007975B9"/>
    <w:rsid w:val="007975BB"/>
    <w:rsid w:val="00797CFF"/>
    <w:rsid w:val="00797F57"/>
    <w:rsid w:val="007A0370"/>
    <w:rsid w:val="007A24E3"/>
    <w:rsid w:val="007A2D36"/>
    <w:rsid w:val="007A3DD0"/>
    <w:rsid w:val="007A4732"/>
    <w:rsid w:val="007A5F68"/>
    <w:rsid w:val="007A67F9"/>
    <w:rsid w:val="007A6A3B"/>
    <w:rsid w:val="007A6BA9"/>
    <w:rsid w:val="007A6E5A"/>
    <w:rsid w:val="007A7578"/>
    <w:rsid w:val="007B0C3D"/>
    <w:rsid w:val="007B1030"/>
    <w:rsid w:val="007B1DCD"/>
    <w:rsid w:val="007B25D3"/>
    <w:rsid w:val="007B37F7"/>
    <w:rsid w:val="007B3E9F"/>
    <w:rsid w:val="007B4695"/>
    <w:rsid w:val="007B5845"/>
    <w:rsid w:val="007B5B4E"/>
    <w:rsid w:val="007B64F3"/>
    <w:rsid w:val="007B664A"/>
    <w:rsid w:val="007C010F"/>
    <w:rsid w:val="007C1097"/>
    <w:rsid w:val="007C1FE0"/>
    <w:rsid w:val="007C2208"/>
    <w:rsid w:val="007C2420"/>
    <w:rsid w:val="007C25CE"/>
    <w:rsid w:val="007C31FB"/>
    <w:rsid w:val="007C3540"/>
    <w:rsid w:val="007C3D8A"/>
    <w:rsid w:val="007C5340"/>
    <w:rsid w:val="007C542C"/>
    <w:rsid w:val="007C605F"/>
    <w:rsid w:val="007C631A"/>
    <w:rsid w:val="007D05C0"/>
    <w:rsid w:val="007D06C7"/>
    <w:rsid w:val="007D0AFD"/>
    <w:rsid w:val="007D0C2F"/>
    <w:rsid w:val="007D2C96"/>
    <w:rsid w:val="007D3DC9"/>
    <w:rsid w:val="007D49B8"/>
    <w:rsid w:val="007D5189"/>
    <w:rsid w:val="007D55B1"/>
    <w:rsid w:val="007D5808"/>
    <w:rsid w:val="007D585A"/>
    <w:rsid w:val="007D6163"/>
    <w:rsid w:val="007D61BF"/>
    <w:rsid w:val="007D764E"/>
    <w:rsid w:val="007E0FBA"/>
    <w:rsid w:val="007E12FC"/>
    <w:rsid w:val="007E35A4"/>
    <w:rsid w:val="007E42D6"/>
    <w:rsid w:val="007E4AD2"/>
    <w:rsid w:val="007E5664"/>
    <w:rsid w:val="007E58EB"/>
    <w:rsid w:val="007E5AF5"/>
    <w:rsid w:val="007F0B2C"/>
    <w:rsid w:val="007F2A6C"/>
    <w:rsid w:val="007F3F44"/>
    <w:rsid w:val="007F4649"/>
    <w:rsid w:val="007F472F"/>
    <w:rsid w:val="007F48C9"/>
    <w:rsid w:val="007F52D9"/>
    <w:rsid w:val="007F54F3"/>
    <w:rsid w:val="007F5D84"/>
    <w:rsid w:val="007F6002"/>
    <w:rsid w:val="007F6203"/>
    <w:rsid w:val="007F6250"/>
    <w:rsid w:val="008009A2"/>
    <w:rsid w:val="008025A3"/>
    <w:rsid w:val="00802ECF"/>
    <w:rsid w:val="00804C84"/>
    <w:rsid w:val="00804E54"/>
    <w:rsid w:val="00805FFD"/>
    <w:rsid w:val="00807E1D"/>
    <w:rsid w:val="008100FD"/>
    <w:rsid w:val="0081041A"/>
    <w:rsid w:val="008113E7"/>
    <w:rsid w:val="00811F51"/>
    <w:rsid w:val="00812EAF"/>
    <w:rsid w:val="00813FCE"/>
    <w:rsid w:val="00814970"/>
    <w:rsid w:val="00815E94"/>
    <w:rsid w:val="00816020"/>
    <w:rsid w:val="00816B42"/>
    <w:rsid w:val="00817D4F"/>
    <w:rsid w:val="0082090B"/>
    <w:rsid w:val="0082160A"/>
    <w:rsid w:val="00821994"/>
    <w:rsid w:val="00821ED2"/>
    <w:rsid w:val="00821F99"/>
    <w:rsid w:val="0082216D"/>
    <w:rsid w:val="008223FD"/>
    <w:rsid w:val="008243BC"/>
    <w:rsid w:val="0082545B"/>
    <w:rsid w:val="00825608"/>
    <w:rsid w:val="008279FA"/>
    <w:rsid w:val="00827C3C"/>
    <w:rsid w:val="00830075"/>
    <w:rsid w:val="008301F2"/>
    <w:rsid w:val="008313D2"/>
    <w:rsid w:val="00831F9F"/>
    <w:rsid w:val="0083213B"/>
    <w:rsid w:val="00832644"/>
    <w:rsid w:val="00832C49"/>
    <w:rsid w:val="00834BC4"/>
    <w:rsid w:val="00835335"/>
    <w:rsid w:val="00835441"/>
    <w:rsid w:val="00835F4B"/>
    <w:rsid w:val="008369D1"/>
    <w:rsid w:val="00837119"/>
    <w:rsid w:val="00837183"/>
    <w:rsid w:val="00837D69"/>
    <w:rsid w:val="00840559"/>
    <w:rsid w:val="00840D1F"/>
    <w:rsid w:val="00840D57"/>
    <w:rsid w:val="00841720"/>
    <w:rsid w:val="00842694"/>
    <w:rsid w:val="0084374E"/>
    <w:rsid w:val="00843C4D"/>
    <w:rsid w:val="00844F23"/>
    <w:rsid w:val="00844FF8"/>
    <w:rsid w:val="008464C7"/>
    <w:rsid w:val="008466F8"/>
    <w:rsid w:val="008507D3"/>
    <w:rsid w:val="00851220"/>
    <w:rsid w:val="00852C36"/>
    <w:rsid w:val="0085488C"/>
    <w:rsid w:val="00854CB0"/>
    <w:rsid w:val="008554E1"/>
    <w:rsid w:val="008557F1"/>
    <w:rsid w:val="00855C99"/>
    <w:rsid w:val="00855DF7"/>
    <w:rsid w:val="00856A2A"/>
    <w:rsid w:val="008571C6"/>
    <w:rsid w:val="00857AD8"/>
    <w:rsid w:val="00860AC8"/>
    <w:rsid w:val="00861677"/>
    <w:rsid w:val="00861DC4"/>
    <w:rsid w:val="00864245"/>
    <w:rsid w:val="008647C2"/>
    <w:rsid w:val="00865795"/>
    <w:rsid w:val="00866A18"/>
    <w:rsid w:val="00866D04"/>
    <w:rsid w:val="008670AA"/>
    <w:rsid w:val="008678BA"/>
    <w:rsid w:val="008678DE"/>
    <w:rsid w:val="00867CF6"/>
    <w:rsid w:val="00867D07"/>
    <w:rsid w:val="00871694"/>
    <w:rsid w:val="00871792"/>
    <w:rsid w:val="00873324"/>
    <w:rsid w:val="00873431"/>
    <w:rsid w:val="00873B8B"/>
    <w:rsid w:val="00874695"/>
    <w:rsid w:val="00875CC3"/>
    <w:rsid w:val="00876777"/>
    <w:rsid w:val="00876905"/>
    <w:rsid w:val="008774C3"/>
    <w:rsid w:val="00877A35"/>
    <w:rsid w:val="00881199"/>
    <w:rsid w:val="008815CF"/>
    <w:rsid w:val="008817CA"/>
    <w:rsid w:val="00881868"/>
    <w:rsid w:val="0088237F"/>
    <w:rsid w:val="00882898"/>
    <w:rsid w:val="008832FF"/>
    <w:rsid w:val="00883981"/>
    <w:rsid w:val="0088451E"/>
    <w:rsid w:val="0088503E"/>
    <w:rsid w:val="00885087"/>
    <w:rsid w:val="008866EF"/>
    <w:rsid w:val="00886A34"/>
    <w:rsid w:val="0088734A"/>
    <w:rsid w:val="0088760B"/>
    <w:rsid w:val="00887D47"/>
    <w:rsid w:val="00887E17"/>
    <w:rsid w:val="008918C1"/>
    <w:rsid w:val="00891BDC"/>
    <w:rsid w:val="00892594"/>
    <w:rsid w:val="00892D0F"/>
    <w:rsid w:val="00892F32"/>
    <w:rsid w:val="00894287"/>
    <w:rsid w:val="00896755"/>
    <w:rsid w:val="008972AC"/>
    <w:rsid w:val="00897E6F"/>
    <w:rsid w:val="008A06B1"/>
    <w:rsid w:val="008A09F3"/>
    <w:rsid w:val="008A0A28"/>
    <w:rsid w:val="008A1259"/>
    <w:rsid w:val="008A31B7"/>
    <w:rsid w:val="008A5181"/>
    <w:rsid w:val="008A5833"/>
    <w:rsid w:val="008A5E45"/>
    <w:rsid w:val="008A6AD1"/>
    <w:rsid w:val="008A7D5C"/>
    <w:rsid w:val="008B0227"/>
    <w:rsid w:val="008B0D97"/>
    <w:rsid w:val="008B2F44"/>
    <w:rsid w:val="008B3B07"/>
    <w:rsid w:val="008B3BE6"/>
    <w:rsid w:val="008B3D1C"/>
    <w:rsid w:val="008B44AA"/>
    <w:rsid w:val="008B5061"/>
    <w:rsid w:val="008B5D0B"/>
    <w:rsid w:val="008B76FF"/>
    <w:rsid w:val="008B7962"/>
    <w:rsid w:val="008B7CD3"/>
    <w:rsid w:val="008C0304"/>
    <w:rsid w:val="008C0592"/>
    <w:rsid w:val="008C07DE"/>
    <w:rsid w:val="008C07FE"/>
    <w:rsid w:val="008C09FC"/>
    <w:rsid w:val="008C2760"/>
    <w:rsid w:val="008C427B"/>
    <w:rsid w:val="008C572D"/>
    <w:rsid w:val="008C5A6D"/>
    <w:rsid w:val="008C7A0D"/>
    <w:rsid w:val="008D1DF4"/>
    <w:rsid w:val="008D3322"/>
    <w:rsid w:val="008D4470"/>
    <w:rsid w:val="008D5678"/>
    <w:rsid w:val="008D6961"/>
    <w:rsid w:val="008D6A72"/>
    <w:rsid w:val="008D6DF4"/>
    <w:rsid w:val="008E0AFE"/>
    <w:rsid w:val="008E1387"/>
    <w:rsid w:val="008E15F8"/>
    <w:rsid w:val="008E34D1"/>
    <w:rsid w:val="008E3674"/>
    <w:rsid w:val="008E4D06"/>
    <w:rsid w:val="008E4DEE"/>
    <w:rsid w:val="008E7BAF"/>
    <w:rsid w:val="008F1A8B"/>
    <w:rsid w:val="008F1C8A"/>
    <w:rsid w:val="008F23E5"/>
    <w:rsid w:val="008F284D"/>
    <w:rsid w:val="008F28EB"/>
    <w:rsid w:val="008F4D14"/>
    <w:rsid w:val="008F6EDB"/>
    <w:rsid w:val="008F7278"/>
    <w:rsid w:val="008F7B57"/>
    <w:rsid w:val="009005A8"/>
    <w:rsid w:val="0090178D"/>
    <w:rsid w:val="009020BB"/>
    <w:rsid w:val="00904AF6"/>
    <w:rsid w:val="00904B46"/>
    <w:rsid w:val="00906176"/>
    <w:rsid w:val="009062AF"/>
    <w:rsid w:val="00906E8F"/>
    <w:rsid w:val="00907306"/>
    <w:rsid w:val="0091075C"/>
    <w:rsid w:val="00910E61"/>
    <w:rsid w:val="00911DAB"/>
    <w:rsid w:val="00912756"/>
    <w:rsid w:val="00912D37"/>
    <w:rsid w:val="009142FF"/>
    <w:rsid w:val="00915619"/>
    <w:rsid w:val="0091686F"/>
    <w:rsid w:val="00917DC5"/>
    <w:rsid w:val="0092112D"/>
    <w:rsid w:val="009212BD"/>
    <w:rsid w:val="009212D5"/>
    <w:rsid w:val="009221A7"/>
    <w:rsid w:val="00922B82"/>
    <w:rsid w:val="00922D07"/>
    <w:rsid w:val="00922F1D"/>
    <w:rsid w:val="00923668"/>
    <w:rsid w:val="009248D2"/>
    <w:rsid w:val="00924E58"/>
    <w:rsid w:val="00926C91"/>
    <w:rsid w:val="00927041"/>
    <w:rsid w:val="009271BC"/>
    <w:rsid w:val="00927D6E"/>
    <w:rsid w:val="0093163E"/>
    <w:rsid w:val="00932B9B"/>
    <w:rsid w:val="00933836"/>
    <w:rsid w:val="00933B7F"/>
    <w:rsid w:val="00933BB6"/>
    <w:rsid w:val="00933D7C"/>
    <w:rsid w:val="00933F4E"/>
    <w:rsid w:val="009345D3"/>
    <w:rsid w:val="00934889"/>
    <w:rsid w:val="00935BBF"/>
    <w:rsid w:val="00936623"/>
    <w:rsid w:val="00936BF2"/>
    <w:rsid w:val="00940B7F"/>
    <w:rsid w:val="00940D50"/>
    <w:rsid w:val="0094155D"/>
    <w:rsid w:val="00944512"/>
    <w:rsid w:val="00944529"/>
    <w:rsid w:val="00945E14"/>
    <w:rsid w:val="009464C2"/>
    <w:rsid w:val="009501E1"/>
    <w:rsid w:val="00950B08"/>
    <w:rsid w:val="00950EAA"/>
    <w:rsid w:val="00951974"/>
    <w:rsid w:val="0095255B"/>
    <w:rsid w:val="00953BAF"/>
    <w:rsid w:val="00953C65"/>
    <w:rsid w:val="00953D72"/>
    <w:rsid w:val="00953F38"/>
    <w:rsid w:val="00954883"/>
    <w:rsid w:val="00957AF8"/>
    <w:rsid w:val="009601FA"/>
    <w:rsid w:val="00960BBC"/>
    <w:rsid w:val="00961199"/>
    <w:rsid w:val="00961813"/>
    <w:rsid w:val="00964B2E"/>
    <w:rsid w:val="0096561E"/>
    <w:rsid w:val="00971811"/>
    <w:rsid w:val="00972B1E"/>
    <w:rsid w:val="009738F2"/>
    <w:rsid w:val="00973A54"/>
    <w:rsid w:val="00975B99"/>
    <w:rsid w:val="00977114"/>
    <w:rsid w:val="00977274"/>
    <w:rsid w:val="00980030"/>
    <w:rsid w:val="009801D3"/>
    <w:rsid w:val="00980F3F"/>
    <w:rsid w:val="009814DB"/>
    <w:rsid w:val="009820B2"/>
    <w:rsid w:val="009823D2"/>
    <w:rsid w:val="0098372D"/>
    <w:rsid w:val="009843E6"/>
    <w:rsid w:val="00984405"/>
    <w:rsid w:val="0098587E"/>
    <w:rsid w:val="00986D58"/>
    <w:rsid w:val="00986E39"/>
    <w:rsid w:val="00987476"/>
    <w:rsid w:val="00990D8C"/>
    <w:rsid w:val="009918C1"/>
    <w:rsid w:val="009919D6"/>
    <w:rsid w:val="009936A9"/>
    <w:rsid w:val="009936BA"/>
    <w:rsid w:val="00993862"/>
    <w:rsid w:val="00994411"/>
    <w:rsid w:val="00995A84"/>
    <w:rsid w:val="00996879"/>
    <w:rsid w:val="009A018D"/>
    <w:rsid w:val="009A0A14"/>
    <w:rsid w:val="009A14C6"/>
    <w:rsid w:val="009A17C5"/>
    <w:rsid w:val="009A2369"/>
    <w:rsid w:val="009A2760"/>
    <w:rsid w:val="009A4B0E"/>
    <w:rsid w:val="009A4D9A"/>
    <w:rsid w:val="009A4EA9"/>
    <w:rsid w:val="009A51EE"/>
    <w:rsid w:val="009A63CB"/>
    <w:rsid w:val="009B0063"/>
    <w:rsid w:val="009B0F6C"/>
    <w:rsid w:val="009B18AD"/>
    <w:rsid w:val="009B1DD6"/>
    <w:rsid w:val="009B294D"/>
    <w:rsid w:val="009B3242"/>
    <w:rsid w:val="009B389C"/>
    <w:rsid w:val="009B5DB1"/>
    <w:rsid w:val="009B64C1"/>
    <w:rsid w:val="009B6835"/>
    <w:rsid w:val="009B7765"/>
    <w:rsid w:val="009C28DA"/>
    <w:rsid w:val="009C312F"/>
    <w:rsid w:val="009C554F"/>
    <w:rsid w:val="009C5D6C"/>
    <w:rsid w:val="009C5E4B"/>
    <w:rsid w:val="009C647D"/>
    <w:rsid w:val="009C71CB"/>
    <w:rsid w:val="009D1900"/>
    <w:rsid w:val="009D261D"/>
    <w:rsid w:val="009D2B57"/>
    <w:rsid w:val="009D31B3"/>
    <w:rsid w:val="009D356E"/>
    <w:rsid w:val="009D49DB"/>
    <w:rsid w:val="009D5546"/>
    <w:rsid w:val="009D562B"/>
    <w:rsid w:val="009D5F59"/>
    <w:rsid w:val="009D6B8F"/>
    <w:rsid w:val="009D7519"/>
    <w:rsid w:val="009E0C1E"/>
    <w:rsid w:val="009E0E5C"/>
    <w:rsid w:val="009E1291"/>
    <w:rsid w:val="009E2332"/>
    <w:rsid w:val="009E2739"/>
    <w:rsid w:val="009E27D3"/>
    <w:rsid w:val="009E2D1F"/>
    <w:rsid w:val="009E2FD4"/>
    <w:rsid w:val="009E3713"/>
    <w:rsid w:val="009E3A21"/>
    <w:rsid w:val="009E44D5"/>
    <w:rsid w:val="009E4C46"/>
    <w:rsid w:val="009E5470"/>
    <w:rsid w:val="009E5483"/>
    <w:rsid w:val="009E709F"/>
    <w:rsid w:val="009E7D02"/>
    <w:rsid w:val="009F02D0"/>
    <w:rsid w:val="009F03A5"/>
    <w:rsid w:val="009F0D6A"/>
    <w:rsid w:val="009F2636"/>
    <w:rsid w:val="009F2FB0"/>
    <w:rsid w:val="009F4D82"/>
    <w:rsid w:val="009F53B5"/>
    <w:rsid w:val="009F66B6"/>
    <w:rsid w:val="009F6788"/>
    <w:rsid w:val="009F6A74"/>
    <w:rsid w:val="009F788A"/>
    <w:rsid w:val="00A005AE"/>
    <w:rsid w:val="00A00B4F"/>
    <w:rsid w:val="00A00B8E"/>
    <w:rsid w:val="00A019FE"/>
    <w:rsid w:val="00A02FF5"/>
    <w:rsid w:val="00A03605"/>
    <w:rsid w:val="00A03655"/>
    <w:rsid w:val="00A03806"/>
    <w:rsid w:val="00A03A1E"/>
    <w:rsid w:val="00A04506"/>
    <w:rsid w:val="00A047CD"/>
    <w:rsid w:val="00A04F5B"/>
    <w:rsid w:val="00A050C6"/>
    <w:rsid w:val="00A051AE"/>
    <w:rsid w:val="00A1081E"/>
    <w:rsid w:val="00A1146F"/>
    <w:rsid w:val="00A11BB4"/>
    <w:rsid w:val="00A1283D"/>
    <w:rsid w:val="00A129B0"/>
    <w:rsid w:val="00A1373A"/>
    <w:rsid w:val="00A1388D"/>
    <w:rsid w:val="00A15712"/>
    <w:rsid w:val="00A15D7C"/>
    <w:rsid w:val="00A163AF"/>
    <w:rsid w:val="00A202C4"/>
    <w:rsid w:val="00A2036E"/>
    <w:rsid w:val="00A210DA"/>
    <w:rsid w:val="00A211B7"/>
    <w:rsid w:val="00A21644"/>
    <w:rsid w:val="00A218D3"/>
    <w:rsid w:val="00A22355"/>
    <w:rsid w:val="00A22EBE"/>
    <w:rsid w:val="00A234FF"/>
    <w:rsid w:val="00A2367F"/>
    <w:rsid w:val="00A238EE"/>
    <w:rsid w:val="00A24DA6"/>
    <w:rsid w:val="00A2509B"/>
    <w:rsid w:val="00A26649"/>
    <w:rsid w:val="00A26D5F"/>
    <w:rsid w:val="00A27208"/>
    <w:rsid w:val="00A306D5"/>
    <w:rsid w:val="00A31AC4"/>
    <w:rsid w:val="00A33997"/>
    <w:rsid w:val="00A34D57"/>
    <w:rsid w:val="00A34F51"/>
    <w:rsid w:val="00A3577B"/>
    <w:rsid w:val="00A35CF7"/>
    <w:rsid w:val="00A3654B"/>
    <w:rsid w:val="00A37D4F"/>
    <w:rsid w:val="00A404ED"/>
    <w:rsid w:val="00A407D3"/>
    <w:rsid w:val="00A40F86"/>
    <w:rsid w:val="00A411EF"/>
    <w:rsid w:val="00A43B66"/>
    <w:rsid w:val="00A447BA"/>
    <w:rsid w:val="00A45E4B"/>
    <w:rsid w:val="00A463A0"/>
    <w:rsid w:val="00A504EE"/>
    <w:rsid w:val="00A50D05"/>
    <w:rsid w:val="00A524ED"/>
    <w:rsid w:val="00A54FE4"/>
    <w:rsid w:val="00A55845"/>
    <w:rsid w:val="00A55B26"/>
    <w:rsid w:val="00A5654A"/>
    <w:rsid w:val="00A565A9"/>
    <w:rsid w:val="00A5701A"/>
    <w:rsid w:val="00A573CC"/>
    <w:rsid w:val="00A57E45"/>
    <w:rsid w:val="00A6074F"/>
    <w:rsid w:val="00A61BFC"/>
    <w:rsid w:val="00A62711"/>
    <w:rsid w:val="00A647C0"/>
    <w:rsid w:val="00A65B2C"/>
    <w:rsid w:val="00A66274"/>
    <w:rsid w:val="00A675C2"/>
    <w:rsid w:val="00A70B4E"/>
    <w:rsid w:val="00A71EDA"/>
    <w:rsid w:val="00A722A7"/>
    <w:rsid w:val="00A72E97"/>
    <w:rsid w:val="00A738F6"/>
    <w:rsid w:val="00A73A91"/>
    <w:rsid w:val="00A743DD"/>
    <w:rsid w:val="00A746A8"/>
    <w:rsid w:val="00A752E8"/>
    <w:rsid w:val="00A754A3"/>
    <w:rsid w:val="00A760D7"/>
    <w:rsid w:val="00A766D4"/>
    <w:rsid w:val="00A80CC3"/>
    <w:rsid w:val="00A811FC"/>
    <w:rsid w:val="00A823CF"/>
    <w:rsid w:val="00A82A5A"/>
    <w:rsid w:val="00A83924"/>
    <w:rsid w:val="00A84059"/>
    <w:rsid w:val="00A84347"/>
    <w:rsid w:val="00A86B7C"/>
    <w:rsid w:val="00A86F87"/>
    <w:rsid w:val="00A876D1"/>
    <w:rsid w:val="00A87B19"/>
    <w:rsid w:val="00A90625"/>
    <w:rsid w:val="00A9152A"/>
    <w:rsid w:val="00A91C33"/>
    <w:rsid w:val="00A92101"/>
    <w:rsid w:val="00A92EC3"/>
    <w:rsid w:val="00A94448"/>
    <w:rsid w:val="00A95CCB"/>
    <w:rsid w:val="00A96D95"/>
    <w:rsid w:val="00A97BC7"/>
    <w:rsid w:val="00AA22F1"/>
    <w:rsid w:val="00AA450C"/>
    <w:rsid w:val="00AA6E4A"/>
    <w:rsid w:val="00AB03A4"/>
    <w:rsid w:val="00AB15DB"/>
    <w:rsid w:val="00AB23AE"/>
    <w:rsid w:val="00AB2819"/>
    <w:rsid w:val="00AB2E00"/>
    <w:rsid w:val="00AB34C2"/>
    <w:rsid w:val="00AB3FAB"/>
    <w:rsid w:val="00AB40A0"/>
    <w:rsid w:val="00AB43A1"/>
    <w:rsid w:val="00AB7207"/>
    <w:rsid w:val="00AB7B83"/>
    <w:rsid w:val="00AC19F3"/>
    <w:rsid w:val="00AC2A21"/>
    <w:rsid w:val="00AC2B5D"/>
    <w:rsid w:val="00AC2E80"/>
    <w:rsid w:val="00AC346B"/>
    <w:rsid w:val="00AC388B"/>
    <w:rsid w:val="00AC68AD"/>
    <w:rsid w:val="00AD001C"/>
    <w:rsid w:val="00AD00F0"/>
    <w:rsid w:val="00AD1128"/>
    <w:rsid w:val="00AD1303"/>
    <w:rsid w:val="00AD2067"/>
    <w:rsid w:val="00AD383D"/>
    <w:rsid w:val="00AD467F"/>
    <w:rsid w:val="00AD4BB9"/>
    <w:rsid w:val="00AD53CA"/>
    <w:rsid w:val="00AD57F2"/>
    <w:rsid w:val="00AD59DF"/>
    <w:rsid w:val="00AD5FF5"/>
    <w:rsid w:val="00AD778B"/>
    <w:rsid w:val="00AD77A6"/>
    <w:rsid w:val="00AD7E1A"/>
    <w:rsid w:val="00AE1461"/>
    <w:rsid w:val="00AE156B"/>
    <w:rsid w:val="00AE206C"/>
    <w:rsid w:val="00AE2EF2"/>
    <w:rsid w:val="00AE48E4"/>
    <w:rsid w:val="00AE4C39"/>
    <w:rsid w:val="00AE5DCA"/>
    <w:rsid w:val="00AE6EA3"/>
    <w:rsid w:val="00AE7BDA"/>
    <w:rsid w:val="00AF028F"/>
    <w:rsid w:val="00AF0315"/>
    <w:rsid w:val="00AF1E0E"/>
    <w:rsid w:val="00AF313C"/>
    <w:rsid w:val="00AF38A8"/>
    <w:rsid w:val="00AF5148"/>
    <w:rsid w:val="00AF7428"/>
    <w:rsid w:val="00B013E4"/>
    <w:rsid w:val="00B01487"/>
    <w:rsid w:val="00B024B1"/>
    <w:rsid w:val="00B02772"/>
    <w:rsid w:val="00B039DC"/>
    <w:rsid w:val="00B04356"/>
    <w:rsid w:val="00B06C46"/>
    <w:rsid w:val="00B07BA7"/>
    <w:rsid w:val="00B106EC"/>
    <w:rsid w:val="00B10C2F"/>
    <w:rsid w:val="00B113EA"/>
    <w:rsid w:val="00B11B41"/>
    <w:rsid w:val="00B11D2D"/>
    <w:rsid w:val="00B11D63"/>
    <w:rsid w:val="00B1254C"/>
    <w:rsid w:val="00B13CAD"/>
    <w:rsid w:val="00B15564"/>
    <w:rsid w:val="00B1661C"/>
    <w:rsid w:val="00B16A5C"/>
    <w:rsid w:val="00B2079C"/>
    <w:rsid w:val="00B20B55"/>
    <w:rsid w:val="00B21453"/>
    <w:rsid w:val="00B2263E"/>
    <w:rsid w:val="00B22AFA"/>
    <w:rsid w:val="00B23634"/>
    <w:rsid w:val="00B25408"/>
    <w:rsid w:val="00B2645F"/>
    <w:rsid w:val="00B26CA3"/>
    <w:rsid w:val="00B27ED5"/>
    <w:rsid w:val="00B30CA5"/>
    <w:rsid w:val="00B30D3C"/>
    <w:rsid w:val="00B31C35"/>
    <w:rsid w:val="00B320FA"/>
    <w:rsid w:val="00B32121"/>
    <w:rsid w:val="00B33AB8"/>
    <w:rsid w:val="00B33B79"/>
    <w:rsid w:val="00B35842"/>
    <w:rsid w:val="00B35BFD"/>
    <w:rsid w:val="00B361F1"/>
    <w:rsid w:val="00B365D2"/>
    <w:rsid w:val="00B370D3"/>
    <w:rsid w:val="00B3724B"/>
    <w:rsid w:val="00B377A5"/>
    <w:rsid w:val="00B4079F"/>
    <w:rsid w:val="00B41FC8"/>
    <w:rsid w:val="00B42E93"/>
    <w:rsid w:val="00B45191"/>
    <w:rsid w:val="00B45237"/>
    <w:rsid w:val="00B45E92"/>
    <w:rsid w:val="00B4642E"/>
    <w:rsid w:val="00B46946"/>
    <w:rsid w:val="00B46FDA"/>
    <w:rsid w:val="00B47126"/>
    <w:rsid w:val="00B47412"/>
    <w:rsid w:val="00B5220A"/>
    <w:rsid w:val="00B544BB"/>
    <w:rsid w:val="00B5558E"/>
    <w:rsid w:val="00B55D7C"/>
    <w:rsid w:val="00B560E5"/>
    <w:rsid w:val="00B57E7D"/>
    <w:rsid w:val="00B57E85"/>
    <w:rsid w:val="00B60140"/>
    <w:rsid w:val="00B61A53"/>
    <w:rsid w:val="00B61DF7"/>
    <w:rsid w:val="00B627AA"/>
    <w:rsid w:val="00B636B6"/>
    <w:rsid w:val="00B65B7A"/>
    <w:rsid w:val="00B667AF"/>
    <w:rsid w:val="00B67AF8"/>
    <w:rsid w:val="00B67E55"/>
    <w:rsid w:val="00B70087"/>
    <w:rsid w:val="00B709A9"/>
    <w:rsid w:val="00B70DFA"/>
    <w:rsid w:val="00B70E56"/>
    <w:rsid w:val="00B7159E"/>
    <w:rsid w:val="00B71695"/>
    <w:rsid w:val="00B718C6"/>
    <w:rsid w:val="00B7289B"/>
    <w:rsid w:val="00B74667"/>
    <w:rsid w:val="00B7528A"/>
    <w:rsid w:val="00B754B6"/>
    <w:rsid w:val="00B765F0"/>
    <w:rsid w:val="00B76ECC"/>
    <w:rsid w:val="00B80928"/>
    <w:rsid w:val="00B810E4"/>
    <w:rsid w:val="00B81F1B"/>
    <w:rsid w:val="00B87D43"/>
    <w:rsid w:val="00B90AFE"/>
    <w:rsid w:val="00B910C9"/>
    <w:rsid w:val="00B91AD9"/>
    <w:rsid w:val="00B91B91"/>
    <w:rsid w:val="00B9349B"/>
    <w:rsid w:val="00B93537"/>
    <w:rsid w:val="00B9470F"/>
    <w:rsid w:val="00B94C21"/>
    <w:rsid w:val="00B94F70"/>
    <w:rsid w:val="00BA07F8"/>
    <w:rsid w:val="00BA0EDB"/>
    <w:rsid w:val="00BA14BD"/>
    <w:rsid w:val="00BA2085"/>
    <w:rsid w:val="00BA4736"/>
    <w:rsid w:val="00BA4B07"/>
    <w:rsid w:val="00BA4CCF"/>
    <w:rsid w:val="00BA5F56"/>
    <w:rsid w:val="00BA7747"/>
    <w:rsid w:val="00BB06D0"/>
    <w:rsid w:val="00BB0808"/>
    <w:rsid w:val="00BB1DAE"/>
    <w:rsid w:val="00BB2A35"/>
    <w:rsid w:val="00BB2AC0"/>
    <w:rsid w:val="00BB32D4"/>
    <w:rsid w:val="00BB350B"/>
    <w:rsid w:val="00BB3998"/>
    <w:rsid w:val="00BB4382"/>
    <w:rsid w:val="00BB4F47"/>
    <w:rsid w:val="00BB7505"/>
    <w:rsid w:val="00BB751A"/>
    <w:rsid w:val="00BB7531"/>
    <w:rsid w:val="00BC02E1"/>
    <w:rsid w:val="00BC2218"/>
    <w:rsid w:val="00BC2B41"/>
    <w:rsid w:val="00BC33FA"/>
    <w:rsid w:val="00BC3BF1"/>
    <w:rsid w:val="00BC3CB3"/>
    <w:rsid w:val="00BC4644"/>
    <w:rsid w:val="00BC497D"/>
    <w:rsid w:val="00BC4B4C"/>
    <w:rsid w:val="00BC4F26"/>
    <w:rsid w:val="00BC5A0D"/>
    <w:rsid w:val="00BC5DA1"/>
    <w:rsid w:val="00BC6B87"/>
    <w:rsid w:val="00BC747F"/>
    <w:rsid w:val="00BC774E"/>
    <w:rsid w:val="00BC7F83"/>
    <w:rsid w:val="00BD1C4E"/>
    <w:rsid w:val="00BD1F80"/>
    <w:rsid w:val="00BD3181"/>
    <w:rsid w:val="00BD3C04"/>
    <w:rsid w:val="00BD3F1F"/>
    <w:rsid w:val="00BD544B"/>
    <w:rsid w:val="00BD5B3E"/>
    <w:rsid w:val="00BD796D"/>
    <w:rsid w:val="00BD7BDA"/>
    <w:rsid w:val="00BE051D"/>
    <w:rsid w:val="00BE272A"/>
    <w:rsid w:val="00BE2E6B"/>
    <w:rsid w:val="00BE3010"/>
    <w:rsid w:val="00BE4501"/>
    <w:rsid w:val="00BE50AF"/>
    <w:rsid w:val="00BE51A8"/>
    <w:rsid w:val="00BF0921"/>
    <w:rsid w:val="00BF1A0D"/>
    <w:rsid w:val="00BF347A"/>
    <w:rsid w:val="00BF41C7"/>
    <w:rsid w:val="00BF4443"/>
    <w:rsid w:val="00BF5DF8"/>
    <w:rsid w:val="00BF6E1C"/>
    <w:rsid w:val="00C0173F"/>
    <w:rsid w:val="00C01C32"/>
    <w:rsid w:val="00C02187"/>
    <w:rsid w:val="00C021C1"/>
    <w:rsid w:val="00C02CE1"/>
    <w:rsid w:val="00C02DD7"/>
    <w:rsid w:val="00C032E7"/>
    <w:rsid w:val="00C03AD0"/>
    <w:rsid w:val="00C04C15"/>
    <w:rsid w:val="00C05A93"/>
    <w:rsid w:val="00C07C11"/>
    <w:rsid w:val="00C11226"/>
    <w:rsid w:val="00C11C60"/>
    <w:rsid w:val="00C120FB"/>
    <w:rsid w:val="00C122FC"/>
    <w:rsid w:val="00C1277D"/>
    <w:rsid w:val="00C12EAA"/>
    <w:rsid w:val="00C14C4F"/>
    <w:rsid w:val="00C14E6B"/>
    <w:rsid w:val="00C15038"/>
    <w:rsid w:val="00C152DD"/>
    <w:rsid w:val="00C16738"/>
    <w:rsid w:val="00C174BD"/>
    <w:rsid w:val="00C1773D"/>
    <w:rsid w:val="00C17EA4"/>
    <w:rsid w:val="00C17FDA"/>
    <w:rsid w:val="00C217C5"/>
    <w:rsid w:val="00C23022"/>
    <w:rsid w:val="00C23366"/>
    <w:rsid w:val="00C24483"/>
    <w:rsid w:val="00C25455"/>
    <w:rsid w:val="00C27990"/>
    <w:rsid w:val="00C30A4D"/>
    <w:rsid w:val="00C30B0B"/>
    <w:rsid w:val="00C30D2D"/>
    <w:rsid w:val="00C33DDA"/>
    <w:rsid w:val="00C33E20"/>
    <w:rsid w:val="00C33E83"/>
    <w:rsid w:val="00C34D8D"/>
    <w:rsid w:val="00C358FA"/>
    <w:rsid w:val="00C376D8"/>
    <w:rsid w:val="00C40EAE"/>
    <w:rsid w:val="00C425CF"/>
    <w:rsid w:val="00C426A4"/>
    <w:rsid w:val="00C436E1"/>
    <w:rsid w:val="00C43A78"/>
    <w:rsid w:val="00C450D7"/>
    <w:rsid w:val="00C45814"/>
    <w:rsid w:val="00C45C38"/>
    <w:rsid w:val="00C45DCE"/>
    <w:rsid w:val="00C46F59"/>
    <w:rsid w:val="00C47B6B"/>
    <w:rsid w:val="00C47DBF"/>
    <w:rsid w:val="00C47E44"/>
    <w:rsid w:val="00C50026"/>
    <w:rsid w:val="00C504B6"/>
    <w:rsid w:val="00C508D6"/>
    <w:rsid w:val="00C508FC"/>
    <w:rsid w:val="00C539BF"/>
    <w:rsid w:val="00C53F8F"/>
    <w:rsid w:val="00C54731"/>
    <w:rsid w:val="00C55CC5"/>
    <w:rsid w:val="00C56A06"/>
    <w:rsid w:val="00C57861"/>
    <w:rsid w:val="00C60395"/>
    <w:rsid w:val="00C61255"/>
    <w:rsid w:val="00C63184"/>
    <w:rsid w:val="00C63781"/>
    <w:rsid w:val="00C639DE"/>
    <w:rsid w:val="00C63F39"/>
    <w:rsid w:val="00C6457F"/>
    <w:rsid w:val="00C65470"/>
    <w:rsid w:val="00C66856"/>
    <w:rsid w:val="00C6718A"/>
    <w:rsid w:val="00C675C6"/>
    <w:rsid w:val="00C67998"/>
    <w:rsid w:val="00C67C65"/>
    <w:rsid w:val="00C67E65"/>
    <w:rsid w:val="00C702EE"/>
    <w:rsid w:val="00C708EB"/>
    <w:rsid w:val="00C71225"/>
    <w:rsid w:val="00C7187B"/>
    <w:rsid w:val="00C71E0C"/>
    <w:rsid w:val="00C72A43"/>
    <w:rsid w:val="00C72DF0"/>
    <w:rsid w:val="00C73E7B"/>
    <w:rsid w:val="00C74242"/>
    <w:rsid w:val="00C74FCC"/>
    <w:rsid w:val="00C75D35"/>
    <w:rsid w:val="00C76570"/>
    <w:rsid w:val="00C7663E"/>
    <w:rsid w:val="00C770F4"/>
    <w:rsid w:val="00C80406"/>
    <w:rsid w:val="00C806C4"/>
    <w:rsid w:val="00C81ACA"/>
    <w:rsid w:val="00C85D5A"/>
    <w:rsid w:val="00C871E3"/>
    <w:rsid w:val="00C87834"/>
    <w:rsid w:val="00C920AC"/>
    <w:rsid w:val="00C93722"/>
    <w:rsid w:val="00C94FDD"/>
    <w:rsid w:val="00C95102"/>
    <w:rsid w:val="00CA00A9"/>
    <w:rsid w:val="00CA0BA8"/>
    <w:rsid w:val="00CA0EEC"/>
    <w:rsid w:val="00CA1471"/>
    <w:rsid w:val="00CA2FAD"/>
    <w:rsid w:val="00CA3A49"/>
    <w:rsid w:val="00CA4170"/>
    <w:rsid w:val="00CA4972"/>
    <w:rsid w:val="00CA530D"/>
    <w:rsid w:val="00CA70A0"/>
    <w:rsid w:val="00CA7AA8"/>
    <w:rsid w:val="00CB0028"/>
    <w:rsid w:val="00CB1B66"/>
    <w:rsid w:val="00CB1E76"/>
    <w:rsid w:val="00CB2492"/>
    <w:rsid w:val="00CB283B"/>
    <w:rsid w:val="00CB323C"/>
    <w:rsid w:val="00CB3748"/>
    <w:rsid w:val="00CB4C4F"/>
    <w:rsid w:val="00CB68B6"/>
    <w:rsid w:val="00CB7023"/>
    <w:rsid w:val="00CC1A83"/>
    <w:rsid w:val="00CC2C4A"/>
    <w:rsid w:val="00CC31CA"/>
    <w:rsid w:val="00CC37A1"/>
    <w:rsid w:val="00CC3926"/>
    <w:rsid w:val="00CC3F90"/>
    <w:rsid w:val="00CC4842"/>
    <w:rsid w:val="00CC536D"/>
    <w:rsid w:val="00CC7390"/>
    <w:rsid w:val="00CC7E61"/>
    <w:rsid w:val="00CD1D75"/>
    <w:rsid w:val="00CD25E2"/>
    <w:rsid w:val="00CD44A8"/>
    <w:rsid w:val="00CD4E8D"/>
    <w:rsid w:val="00CD7AB0"/>
    <w:rsid w:val="00CD7AE9"/>
    <w:rsid w:val="00CE3184"/>
    <w:rsid w:val="00CE3988"/>
    <w:rsid w:val="00CE445D"/>
    <w:rsid w:val="00CE4A0B"/>
    <w:rsid w:val="00CE553A"/>
    <w:rsid w:val="00CE5681"/>
    <w:rsid w:val="00CE64D4"/>
    <w:rsid w:val="00CE6A81"/>
    <w:rsid w:val="00CE6BD2"/>
    <w:rsid w:val="00CF10A7"/>
    <w:rsid w:val="00CF187F"/>
    <w:rsid w:val="00CF2B01"/>
    <w:rsid w:val="00CF33ED"/>
    <w:rsid w:val="00CF357B"/>
    <w:rsid w:val="00CF4098"/>
    <w:rsid w:val="00CF4935"/>
    <w:rsid w:val="00CF67EA"/>
    <w:rsid w:val="00CF6927"/>
    <w:rsid w:val="00CF6EF3"/>
    <w:rsid w:val="00CF7C2D"/>
    <w:rsid w:val="00D01687"/>
    <w:rsid w:val="00D030BD"/>
    <w:rsid w:val="00D03339"/>
    <w:rsid w:val="00D03617"/>
    <w:rsid w:val="00D03F03"/>
    <w:rsid w:val="00D04AD2"/>
    <w:rsid w:val="00D107DA"/>
    <w:rsid w:val="00D10C63"/>
    <w:rsid w:val="00D11B1F"/>
    <w:rsid w:val="00D11B77"/>
    <w:rsid w:val="00D11C3A"/>
    <w:rsid w:val="00D14DF1"/>
    <w:rsid w:val="00D15AA0"/>
    <w:rsid w:val="00D171FB"/>
    <w:rsid w:val="00D222E3"/>
    <w:rsid w:val="00D228E1"/>
    <w:rsid w:val="00D23C48"/>
    <w:rsid w:val="00D24C77"/>
    <w:rsid w:val="00D24E23"/>
    <w:rsid w:val="00D251B5"/>
    <w:rsid w:val="00D251BA"/>
    <w:rsid w:val="00D26895"/>
    <w:rsid w:val="00D27196"/>
    <w:rsid w:val="00D2732A"/>
    <w:rsid w:val="00D31AB5"/>
    <w:rsid w:val="00D31F7D"/>
    <w:rsid w:val="00D32340"/>
    <w:rsid w:val="00D323D6"/>
    <w:rsid w:val="00D3252D"/>
    <w:rsid w:val="00D35603"/>
    <w:rsid w:val="00D3573F"/>
    <w:rsid w:val="00D358C2"/>
    <w:rsid w:val="00D371CE"/>
    <w:rsid w:val="00D37777"/>
    <w:rsid w:val="00D437DF"/>
    <w:rsid w:val="00D43ABC"/>
    <w:rsid w:val="00D44148"/>
    <w:rsid w:val="00D44FD1"/>
    <w:rsid w:val="00D45A6A"/>
    <w:rsid w:val="00D45B09"/>
    <w:rsid w:val="00D46035"/>
    <w:rsid w:val="00D467B1"/>
    <w:rsid w:val="00D46A77"/>
    <w:rsid w:val="00D46EF2"/>
    <w:rsid w:val="00D47601"/>
    <w:rsid w:val="00D47ED4"/>
    <w:rsid w:val="00D50023"/>
    <w:rsid w:val="00D501C5"/>
    <w:rsid w:val="00D50835"/>
    <w:rsid w:val="00D51C9E"/>
    <w:rsid w:val="00D523B0"/>
    <w:rsid w:val="00D537DF"/>
    <w:rsid w:val="00D54746"/>
    <w:rsid w:val="00D54E2C"/>
    <w:rsid w:val="00D55245"/>
    <w:rsid w:val="00D55EE1"/>
    <w:rsid w:val="00D5695D"/>
    <w:rsid w:val="00D5774C"/>
    <w:rsid w:val="00D57D59"/>
    <w:rsid w:val="00D60688"/>
    <w:rsid w:val="00D6083B"/>
    <w:rsid w:val="00D61111"/>
    <w:rsid w:val="00D614A6"/>
    <w:rsid w:val="00D619B2"/>
    <w:rsid w:val="00D622B4"/>
    <w:rsid w:val="00D62A79"/>
    <w:rsid w:val="00D62DA1"/>
    <w:rsid w:val="00D638D8"/>
    <w:rsid w:val="00D641CB"/>
    <w:rsid w:val="00D64A61"/>
    <w:rsid w:val="00D658A9"/>
    <w:rsid w:val="00D65BB8"/>
    <w:rsid w:val="00D66080"/>
    <w:rsid w:val="00D660FD"/>
    <w:rsid w:val="00D66D21"/>
    <w:rsid w:val="00D70238"/>
    <w:rsid w:val="00D71C19"/>
    <w:rsid w:val="00D71CBB"/>
    <w:rsid w:val="00D71D27"/>
    <w:rsid w:val="00D74FAA"/>
    <w:rsid w:val="00D76A80"/>
    <w:rsid w:val="00D7753F"/>
    <w:rsid w:val="00D806D0"/>
    <w:rsid w:val="00D80D5C"/>
    <w:rsid w:val="00D80D64"/>
    <w:rsid w:val="00D81C7D"/>
    <w:rsid w:val="00D82EA1"/>
    <w:rsid w:val="00D84271"/>
    <w:rsid w:val="00D846BE"/>
    <w:rsid w:val="00D849BB"/>
    <w:rsid w:val="00D84AD3"/>
    <w:rsid w:val="00D84D89"/>
    <w:rsid w:val="00D862BF"/>
    <w:rsid w:val="00D873A2"/>
    <w:rsid w:val="00D918ED"/>
    <w:rsid w:val="00D928DC"/>
    <w:rsid w:val="00D929C3"/>
    <w:rsid w:val="00D92A71"/>
    <w:rsid w:val="00D92FD6"/>
    <w:rsid w:val="00D9350B"/>
    <w:rsid w:val="00D93C22"/>
    <w:rsid w:val="00D93FFF"/>
    <w:rsid w:val="00D9409C"/>
    <w:rsid w:val="00D940DC"/>
    <w:rsid w:val="00D94B1F"/>
    <w:rsid w:val="00D94D34"/>
    <w:rsid w:val="00D96117"/>
    <w:rsid w:val="00D96446"/>
    <w:rsid w:val="00D96972"/>
    <w:rsid w:val="00D9748F"/>
    <w:rsid w:val="00D97532"/>
    <w:rsid w:val="00DA1749"/>
    <w:rsid w:val="00DA2BB7"/>
    <w:rsid w:val="00DA2C1A"/>
    <w:rsid w:val="00DA3092"/>
    <w:rsid w:val="00DA3C73"/>
    <w:rsid w:val="00DA3F03"/>
    <w:rsid w:val="00DA41B7"/>
    <w:rsid w:val="00DA4E9D"/>
    <w:rsid w:val="00DA5229"/>
    <w:rsid w:val="00DA620F"/>
    <w:rsid w:val="00DA7B6F"/>
    <w:rsid w:val="00DB053B"/>
    <w:rsid w:val="00DB09A5"/>
    <w:rsid w:val="00DB211C"/>
    <w:rsid w:val="00DB21FC"/>
    <w:rsid w:val="00DB3360"/>
    <w:rsid w:val="00DB383B"/>
    <w:rsid w:val="00DB3A2A"/>
    <w:rsid w:val="00DB56D5"/>
    <w:rsid w:val="00DB5FC3"/>
    <w:rsid w:val="00DB6110"/>
    <w:rsid w:val="00DB61CB"/>
    <w:rsid w:val="00DB70E1"/>
    <w:rsid w:val="00DC0480"/>
    <w:rsid w:val="00DC1C31"/>
    <w:rsid w:val="00DC2BAA"/>
    <w:rsid w:val="00DC2D5A"/>
    <w:rsid w:val="00DC4E4D"/>
    <w:rsid w:val="00DC6AF9"/>
    <w:rsid w:val="00DC761B"/>
    <w:rsid w:val="00DC7F3E"/>
    <w:rsid w:val="00DD0009"/>
    <w:rsid w:val="00DD0382"/>
    <w:rsid w:val="00DD45B4"/>
    <w:rsid w:val="00DD68EE"/>
    <w:rsid w:val="00DE0146"/>
    <w:rsid w:val="00DE031D"/>
    <w:rsid w:val="00DE0BC6"/>
    <w:rsid w:val="00DE1195"/>
    <w:rsid w:val="00DE17C0"/>
    <w:rsid w:val="00DE1D3B"/>
    <w:rsid w:val="00DE1D85"/>
    <w:rsid w:val="00DE29D6"/>
    <w:rsid w:val="00DE2E11"/>
    <w:rsid w:val="00DE40CB"/>
    <w:rsid w:val="00DE488C"/>
    <w:rsid w:val="00DE4CB6"/>
    <w:rsid w:val="00DE4FD5"/>
    <w:rsid w:val="00DE6898"/>
    <w:rsid w:val="00DE725C"/>
    <w:rsid w:val="00DE79CD"/>
    <w:rsid w:val="00DF029E"/>
    <w:rsid w:val="00DF13B2"/>
    <w:rsid w:val="00DF2154"/>
    <w:rsid w:val="00DF218D"/>
    <w:rsid w:val="00DF3B4D"/>
    <w:rsid w:val="00DF4059"/>
    <w:rsid w:val="00DF5885"/>
    <w:rsid w:val="00DF5C81"/>
    <w:rsid w:val="00DF68F0"/>
    <w:rsid w:val="00DF6DB9"/>
    <w:rsid w:val="00E00B51"/>
    <w:rsid w:val="00E04713"/>
    <w:rsid w:val="00E04AA9"/>
    <w:rsid w:val="00E04D65"/>
    <w:rsid w:val="00E05034"/>
    <w:rsid w:val="00E0600D"/>
    <w:rsid w:val="00E06777"/>
    <w:rsid w:val="00E06BDE"/>
    <w:rsid w:val="00E07F41"/>
    <w:rsid w:val="00E10E18"/>
    <w:rsid w:val="00E1192E"/>
    <w:rsid w:val="00E12208"/>
    <w:rsid w:val="00E1274B"/>
    <w:rsid w:val="00E12C44"/>
    <w:rsid w:val="00E14133"/>
    <w:rsid w:val="00E146C8"/>
    <w:rsid w:val="00E14C57"/>
    <w:rsid w:val="00E16176"/>
    <w:rsid w:val="00E165D4"/>
    <w:rsid w:val="00E217C4"/>
    <w:rsid w:val="00E2242A"/>
    <w:rsid w:val="00E231C3"/>
    <w:rsid w:val="00E23738"/>
    <w:rsid w:val="00E2379D"/>
    <w:rsid w:val="00E23B97"/>
    <w:rsid w:val="00E23F90"/>
    <w:rsid w:val="00E245BE"/>
    <w:rsid w:val="00E2528D"/>
    <w:rsid w:val="00E253F8"/>
    <w:rsid w:val="00E258B3"/>
    <w:rsid w:val="00E276FA"/>
    <w:rsid w:val="00E27C5F"/>
    <w:rsid w:val="00E27CEF"/>
    <w:rsid w:val="00E27D4F"/>
    <w:rsid w:val="00E27F1C"/>
    <w:rsid w:val="00E30D4B"/>
    <w:rsid w:val="00E31474"/>
    <w:rsid w:val="00E314E2"/>
    <w:rsid w:val="00E32BE2"/>
    <w:rsid w:val="00E32FD8"/>
    <w:rsid w:val="00E33051"/>
    <w:rsid w:val="00E3511B"/>
    <w:rsid w:val="00E371C0"/>
    <w:rsid w:val="00E37CD0"/>
    <w:rsid w:val="00E402D2"/>
    <w:rsid w:val="00E406C3"/>
    <w:rsid w:val="00E40889"/>
    <w:rsid w:val="00E40E26"/>
    <w:rsid w:val="00E41A4A"/>
    <w:rsid w:val="00E41BE9"/>
    <w:rsid w:val="00E4258A"/>
    <w:rsid w:val="00E4281A"/>
    <w:rsid w:val="00E4310A"/>
    <w:rsid w:val="00E4383F"/>
    <w:rsid w:val="00E44002"/>
    <w:rsid w:val="00E45EF1"/>
    <w:rsid w:val="00E467B3"/>
    <w:rsid w:val="00E46D5D"/>
    <w:rsid w:val="00E47A73"/>
    <w:rsid w:val="00E50285"/>
    <w:rsid w:val="00E50EBC"/>
    <w:rsid w:val="00E50F19"/>
    <w:rsid w:val="00E516CC"/>
    <w:rsid w:val="00E52661"/>
    <w:rsid w:val="00E528C2"/>
    <w:rsid w:val="00E52958"/>
    <w:rsid w:val="00E5299E"/>
    <w:rsid w:val="00E52E12"/>
    <w:rsid w:val="00E53B5A"/>
    <w:rsid w:val="00E55EB1"/>
    <w:rsid w:val="00E572D0"/>
    <w:rsid w:val="00E60C3B"/>
    <w:rsid w:val="00E60E42"/>
    <w:rsid w:val="00E61708"/>
    <w:rsid w:val="00E6195C"/>
    <w:rsid w:val="00E61F68"/>
    <w:rsid w:val="00E626E3"/>
    <w:rsid w:val="00E64260"/>
    <w:rsid w:val="00E6681A"/>
    <w:rsid w:val="00E66DEB"/>
    <w:rsid w:val="00E67DA3"/>
    <w:rsid w:val="00E7216A"/>
    <w:rsid w:val="00E72284"/>
    <w:rsid w:val="00E74685"/>
    <w:rsid w:val="00E74DE5"/>
    <w:rsid w:val="00E75189"/>
    <w:rsid w:val="00E75DF2"/>
    <w:rsid w:val="00E763EA"/>
    <w:rsid w:val="00E76576"/>
    <w:rsid w:val="00E772A8"/>
    <w:rsid w:val="00E77AFF"/>
    <w:rsid w:val="00E80217"/>
    <w:rsid w:val="00E80F26"/>
    <w:rsid w:val="00E81EA4"/>
    <w:rsid w:val="00E8271C"/>
    <w:rsid w:val="00E82B9F"/>
    <w:rsid w:val="00E83E4A"/>
    <w:rsid w:val="00E85B8F"/>
    <w:rsid w:val="00E86F4D"/>
    <w:rsid w:val="00E8721E"/>
    <w:rsid w:val="00E90F03"/>
    <w:rsid w:val="00E90FAC"/>
    <w:rsid w:val="00E913FE"/>
    <w:rsid w:val="00E92E5E"/>
    <w:rsid w:val="00E92E9C"/>
    <w:rsid w:val="00E92F3E"/>
    <w:rsid w:val="00E931F9"/>
    <w:rsid w:val="00E93C9C"/>
    <w:rsid w:val="00E9542C"/>
    <w:rsid w:val="00E96F53"/>
    <w:rsid w:val="00EA00A6"/>
    <w:rsid w:val="00EA0298"/>
    <w:rsid w:val="00EA0EE8"/>
    <w:rsid w:val="00EA20B8"/>
    <w:rsid w:val="00EA23A1"/>
    <w:rsid w:val="00EA27D0"/>
    <w:rsid w:val="00EA36F8"/>
    <w:rsid w:val="00EA45CB"/>
    <w:rsid w:val="00EA4640"/>
    <w:rsid w:val="00EA551D"/>
    <w:rsid w:val="00EA6394"/>
    <w:rsid w:val="00EA6695"/>
    <w:rsid w:val="00EA66F6"/>
    <w:rsid w:val="00EB1C88"/>
    <w:rsid w:val="00EB21FF"/>
    <w:rsid w:val="00EB326F"/>
    <w:rsid w:val="00EB33DB"/>
    <w:rsid w:val="00EB3B4F"/>
    <w:rsid w:val="00EB499C"/>
    <w:rsid w:val="00EB4A99"/>
    <w:rsid w:val="00EB6401"/>
    <w:rsid w:val="00EB7D26"/>
    <w:rsid w:val="00EC0607"/>
    <w:rsid w:val="00EC0692"/>
    <w:rsid w:val="00EC0DB5"/>
    <w:rsid w:val="00EC1305"/>
    <w:rsid w:val="00EC1563"/>
    <w:rsid w:val="00EC2F60"/>
    <w:rsid w:val="00EC30A0"/>
    <w:rsid w:val="00EC4D8C"/>
    <w:rsid w:val="00EC5DD0"/>
    <w:rsid w:val="00EC65CE"/>
    <w:rsid w:val="00EC6E65"/>
    <w:rsid w:val="00EC7DDD"/>
    <w:rsid w:val="00ED0030"/>
    <w:rsid w:val="00ED0CFA"/>
    <w:rsid w:val="00ED143F"/>
    <w:rsid w:val="00ED168E"/>
    <w:rsid w:val="00ED2A0F"/>
    <w:rsid w:val="00ED39C6"/>
    <w:rsid w:val="00ED4AC2"/>
    <w:rsid w:val="00ED6916"/>
    <w:rsid w:val="00ED6A6C"/>
    <w:rsid w:val="00ED7F89"/>
    <w:rsid w:val="00EE0828"/>
    <w:rsid w:val="00EE24FF"/>
    <w:rsid w:val="00EE2B85"/>
    <w:rsid w:val="00EE30FD"/>
    <w:rsid w:val="00EE3ED8"/>
    <w:rsid w:val="00EE45B3"/>
    <w:rsid w:val="00EE4F13"/>
    <w:rsid w:val="00EE5873"/>
    <w:rsid w:val="00EE5DC2"/>
    <w:rsid w:val="00EE5E8B"/>
    <w:rsid w:val="00EE604A"/>
    <w:rsid w:val="00EE6312"/>
    <w:rsid w:val="00EE6D70"/>
    <w:rsid w:val="00EE7CAB"/>
    <w:rsid w:val="00EF040B"/>
    <w:rsid w:val="00EF1533"/>
    <w:rsid w:val="00EF2E30"/>
    <w:rsid w:val="00EF3ABD"/>
    <w:rsid w:val="00EF6659"/>
    <w:rsid w:val="00EF7B8B"/>
    <w:rsid w:val="00EF7C81"/>
    <w:rsid w:val="00F003C4"/>
    <w:rsid w:val="00F0105E"/>
    <w:rsid w:val="00F013AF"/>
    <w:rsid w:val="00F02BF6"/>
    <w:rsid w:val="00F033DA"/>
    <w:rsid w:val="00F04956"/>
    <w:rsid w:val="00F078BB"/>
    <w:rsid w:val="00F11147"/>
    <w:rsid w:val="00F1236C"/>
    <w:rsid w:val="00F12430"/>
    <w:rsid w:val="00F136B3"/>
    <w:rsid w:val="00F138BE"/>
    <w:rsid w:val="00F176BD"/>
    <w:rsid w:val="00F20A3D"/>
    <w:rsid w:val="00F212B5"/>
    <w:rsid w:val="00F212CE"/>
    <w:rsid w:val="00F21A5B"/>
    <w:rsid w:val="00F2210B"/>
    <w:rsid w:val="00F22F36"/>
    <w:rsid w:val="00F22FDE"/>
    <w:rsid w:val="00F2309B"/>
    <w:rsid w:val="00F23E76"/>
    <w:rsid w:val="00F24DFD"/>
    <w:rsid w:val="00F2611B"/>
    <w:rsid w:val="00F26859"/>
    <w:rsid w:val="00F27204"/>
    <w:rsid w:val="00F27283"/>
    <w:rsid w:val="00F274EE"/>
    <w:rsid w:val="00F30B97"/>
    <w:rsid w:val="00F30E50"/>
    <w:rsid w:val="00F3113C"/>
    <w:rsid w:val="00F31BBD"/>
    <w:rsid w:val="00F3224A"/>
    <w:rsid w:val="00F32D64"/>
    <w:rsid w:val="00F32F5F"/>
    <w:rsid w:val="00F33062"/>
    <w:rsid w:val="00F3310D"/>
    <w:rsid w:val="00F33948"/>
    <w:rsid w:val="00F3527C"/>
    <w:rsid w:val="00F375B6"/>
    <w:rsid w:val="00F37B58"/>
    <w:rsid w:val="00F414C1"/>
    <w:rsid w:val="00F41B3C"/>
    <w:rsid w:val="00F41C0A"/>
    <w:rsid w:val="00F42C51"/>
    <w:rsid w:val="00F45096"/>
    <w:rsid w:val="00F502A7"/>
    <w:rsid w:val="00F514CF"/>
    <w:rsid w:val="00F51E7E"/>
    <w:rsid w:val="00F5386C"/>
    <w:rsid w:val="00F54858"/>
    <w:rsid w:val="00F54CE5"/>
    <w:rsid w:val="00F54D80"/>
    <w:rsid w:val="00F55B53"/>
    <w:rsid w:val="00F55FAB"/>
    <w:rsid w:val="00F56011"/>
    <w:rsid w:val="00F566C3"/>
    <w:rsid w:val="00F573A9"/>
    <w:rsid w:val="00F60DCA"/>
    <w:rsid w:val="00F615E8"/>
    <w:rsid w:val="00F61CDE"/>
    <w:rsid w:val="00F623F0"/>
    <w:rsid w:val="00F62883"/>
    <w:rsid w:val="00F62A8A"/>
    <w:rsid w:val="00F62F8A"/>
    <w:rsid w:val="00F6456D"/>
    <w:rsid w:val="00F65524"/>
    <w:rsid w:val="00F65BAC"/>
    <w:rsid w:val="00F65E52"/>
    <w:rsid w:val="00F66D06"/>
    <w:rsid w:val="00F66FCA"/>
    <w:rsid w:val="00F709C4"/>
    <w:rsid w:val="00F71780"/>
    <w:rsid w:val="00F7200B"/>
    <w:rsid w:val="00F733FD"/>
    <w:rsid w:val="00F73678"/>
    <w:rsid w:val="00F73825"/>
    <w:rsid w:val="00F7684F"/>
    <w:rsid w:val="00F777FF"/>
    <w:rsid w:val="00F77FFE"/>
    <w:rsid w:val="00F80A1B"/>
    <w:rsid w:val="00F821CF"/>
    <w:rsid w:val="00F823CE"/>
    <w:rsid w:val="00F823FB"/>
    <w:rsid w:val="00F82579"/>
    <w:rsid w:val="00F82A92"/>
    <w:rsid w:val="00F836CF"/>
    <w:rsid w:val="00F83BEE"/>
    <w:rsid w:val="00F83F99"/>
    <w:rsid w:val="00F8408D"/>
    <w:rsid w:val="00F8416F"/>
    <w:rsid w:val="00F86A56"/>
    <w:rsid w:val="00F86EEF"/>
    <w:rsid w:val="00F87029"/>
    <w:rsid w:val="00F876DC"/>
    <w:rsid w:val="00F90398"/>
    <w:rsid w:val="00F9062D"/>
    <w:rsid w:val="00F9197F"/>
    <w:rsid w:val="00F92400"/>
    <w:rsid w:val="00F940E1"/>
    <w:rsid w:val="00F947B1"/>
    <w:rsid w:val="00F94C52"/>
    <w:rsid w:val="00F95216"/>
    <w:rsid w:val="00F96D11"/>
    <w:rsid w:val="00F972A6"/>
    <w:rsid w:val="00F974B2"/>
    <w:rsid w:val="00FA08BA"/>
    <w:rsid w:val="00FA08E0"/>
    <w:rsid w:val="00FA1EE6"/>
    <w:rsid w:val="00FA29E6"/>
    <w:rsid w:val="00FA31B6"/>
    <w:rsid w:val="00FA687B"/>
    <w:rsid w:val="00FA733C"/>
    <w:rsid w:val="00FA7A39"/>
    <w:rsid w:val="00FA7EA0"/>
    <w:rsid w:val="00FB17EA"/>
    <w:rsid w:val="00FB1DFB"/>
    <w:rsid w:val="00FB33FE"/>
    <w:rsid w:val="00FB37F9"/>
    <w:rsid w:val="00FB3B41"/>
    <w:rsid w:val="00FB463B"/>
    <w:rsid w:val="00FB5D31"/>
    <w:rsid w:val="00FB744E"/>
    <w:rsid w:val="00FB77A1"/>
    <w:rsid w:val="00FB7F1B"/>
    <w:rsid w:val="00FC08B3"/>
    <w:rsid w:val="00FC100D"/>
    <w:rsid w:val="00FC17AF"/>
    <w:rsid w:val="00FC1D04"/>
    <w:rsid w:val="00FC2133"/>
    <w:rsid w:val="00FC2C70"/>
    <w:rsid w:val="00FC2F92"/>
    <w:rsid w:val="00FC3F28"/>
    <w:rsid w:val="00FC4DE7"/>
    <w:rsid w:val="00FC5C56"/>
    <w:rsid w:val="00FC6447"/>
    <w:rsid w:val="00FC7A77"/>
    <w:rsid w:val="00FD05AB"/>
    <w:rsid w:val="00FD0DB6"/>
    <w:rsid w:val="00FD16C0"/>
    <w:rsid w:val="00FD2572"/>
    <w:rsid w:val="00FD29C0"/>
    <w:rsid w:val="00FD4C44"/>
    <w:rsid w:val="00FD4C81"/>
    <w:rsid w:val="00FD685F"/>
    <w:rsid w:val="00FD755C"/>
    <w:rsid w:val="00FD7B69"/>
    <w:rsid w:val="00FE01EF"/>
    <w:rsid w:val="00FE0ADD"/>
    <w:rsid w:val="00FE1C5F"/>
    <w:rsid w:val="00FE2393"/>
    <w:rsid w:val="00FE2596"/>
    <w:rsid w:val="00FE519A"/>
    <w:rsid w:val="00FE6726"/>
    <w:rsid w:val="00FF10C0"/>
    <w:rsid w:val="00FF123E"/>
    <w:rsid w:val="00FF1CBB"/>
    <w:rsid w:val="00FF1DC5"/>
    <w:rsid w:val="00FF2C19"/>
    <w:rsid w:val="00FF3131"/>
    <w:rsid w:val="00FF3326"/>
    <w:rsid w:val="00FF33AF"/>
    <w:rsid w:val="00FF4229"/>
    <w:rsid w:val="00FF427B"/>
    <w:rsid w:val="00FF45E3"/>
    <w:rsid w:val="00FF4AF7"/>
    <w:rsid w:val="00FF4C44"/>
    <w:rsid w:val="00FF55E8"/>
    <w:rsid w:val="00FF5778"/>
    <w:rsid w:val="00FF5D37"/>
    <w:rsid w:val="00FF702C"/>
    <w:rsid w:val="00FF74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4F9D2"/>
  <w15:chartTrackingRefBased/>
  <w15:docId w15:val="{60D10C22-8908-4420-93C6-0B8CCFFA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9C"/>
    <w:pPr>
      <w:widowControl w:val="0"/>
      <w:autoSpaceDE w:val="0"/>
      <w:autoSpaceDN w:val="0"/>
      <w:adjustRightInd w:val="0"/>
      <w:spacing w:after="0" w:line="240" w:lineRule="auto"/>
      <w:jc w:val="both"/>
    </w:pPr>
    <w:rPr>
      <w:rFonts w:ascii="Times New Roman" w:eastAsia="Times New Roman" w:hAnsi="Times New Roman" w:cs="Times New Roman"/>
      <w:sz w:val="26"/>
      <w:szCs w:val="26"/>
    </w:rPr>
  </w:style>
  <w:style w:type="paragraph" w:styleId="Ttulo1">
    <w:name w:val="heading 1"/>
    <w:aliases w:val="h1,Título 11"/>
    <w:basedOn w:val="Normal"/>
    <w:next w:val="Normal"/>
    <w:link w:val="Ttulo1Char"/>
    <w:qFormat/>
    <w:rsid w:val="00322A5B"/>
    <w:pPr>
      <w:keepNext/>
      <w:widowControl/>
      <w:jc w:val="left"/>
      <w:outlineLvl w:val="0"/>
    </w:pPr>
    <w:rPr>
      <w:rFonts w:ascii="Cambria" w:hAnsi="Cambria"/>
      <w:b/>
      <w:bCs/>
      <w:kern w:val="32"/>
      <w:sz w:val="32"/>
      <w:szCs w:val="32"/>
    </w:rPr>
  </w:style>
  <w:style w:type="paragraph" w:styleId="Ttulo2">
    <w:name w:val="heading 2"/>
    <w:aliases w:val="h2,Título 21"/>
    <w:basedOn w:val="Normal"/>
    <w:next w:val="Normal"/>
    <w:link w:val="Ttulo2Char"/>
    <w:qFormat/>
    <w:rsid w:val="00322A5B"/>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322A5B"/>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322A5B"/>
    <w:pPr>
      <w:keepNext/>
      <w:spacing w:before="120" w:line="320" w:lineRule="exact"/>
      <w:jc w:val="center"/>
      <w:outlineLvl w:val="3"/>
    </w:pPr>
    <w:rPr>
      <w:rFonts w:ascii="Calibri" w:hAnsi="Calibri"/>
      <w:b/>
      <w:bCs/>
      <w:sz w:val="28"/>
      <w:szCs w:val="28"/>
      <w:lang w:eastAsia="pt-BR"/>
    </w:rPr>
  </w:style>
  <w:style w:type="paragraph" w:styleId="Ttulo5">
    <w:name w:val="heading 5"/>
    <w:aliases w:val="h5,Título 51"/>
    <w:basedOn w:val="Normal"/>
    <w:next w:val="Normal"/>
    <w:link w:val="Ttulo5Char"/>
    <w:qFormat/>
    <w:rsid w:val="00322A5B"/>
    <w:pPr>
      <w:keepNext/>
      <w:numPr>
        <w:ilvl w:val="4"/>
        <w:numId w:val="9"/>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uiPriority w:val="9"/>
    <w:qFormat/>
    <w:rsid w:val="00322A5B"/>
    <w:pPr>
      <w:keepNext/>
      <w:numPr>
        <w:ilvl w:val="5"/>
        <w:numId w:val="9"/>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uiPriority w:val="9"/>
    <w:qFormat/>
    <w:rsid w:val="00322A5B"/>
    <w:pPr>
      <w:keepNext/>
      <w:numPr>
        <w:ilvl w:val="6"/>
        <w:numId w:val="9"/>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uiPriority w:val="9"/>
    <w:qFormat/>
    <w:rsid w:val="00322A5B"/>
    <w:pPr>
      <w:keepNext/>
      <w:numPr>
        <w:ilvl w:val="7"/>
        <w:numId w:val="9"/>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uiPriority w:val="9"/>
    <w:qFormat/>
    <w:rsid w:val="00322A5B"/>
    <w:pPr>
      <w:numPr>
        <w:ilvl w:val="8"/>
        <w:numId w:val="9"/>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Título 11 Char"/>
    <w:basedOn w:val="Fontepargpadro"/>
    <w:link w:val="Ttulo1"/>
    <w:rsid w:val="00322A5B"/>
    <w:rPr>
      <w:rFonts w:ascii="Cambria" w:eastAsia="Times New Roman" w:hAnsi="Cambria" w:cs="Times New Roman"/>
      <w:b/>
      <w:bCs/>
      <w:kern w:val="32"/>
      <w:sz w:val="32"/>
      <w:szCs w:val="32"/>
    </w:rPr>
  </w:style>
  <w:style w:type="character" w:customStyle="1" w:styleId="Ttulo2Char">
    <w:name w:val="Título 2 Char"/>
    <w:aliases w:val="h2 Char,Título 21 Char"/>
    <w:basedOn w:val="Fontepargpadro"/>
    <w:link w:val="Ttulo2"/>
    <w:rsid w:val="00322A5B"/>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322A5B"/>
    <w:rPr>
      <w:rFonts w:ascii="Cambria" w:eastAsia="Times New Roman" w:hAnsi="Cambria" w:cs="Times New Roman"/>
      <w:b/>
      <w:bCs/>
      <w:sz w:val="26"/>
      <w:szCs w:val="26"/>
    </w:rPr>
  </w:style>
  <w:style w:type="character" w:customStyle="1" w:styleId="Ttulo4Char">
    <w:name w:val="Título 4 Char"/>
    <w:aliases w:val="h4 Char"/>
    <w:basedOn w:val="Fontepargpadro"/>
    <w:link w:val="Ttulo4"/>
    <w:uiPriority w:val="9"/>
    <w:rsid w:val="00322A5B"/>
    <w:rPr>
      <w:rFonts w:ascii="Calibri" w:eastAsia="Times New Roman" w:hAnsi="Calibri" w:cs="Times New Roman"/>
      <w:b/>
      <w:bCs/>
      <w:sz w:val="28"/>
      <w:szCs w:val="28"/>
      <w:lang w:eastAsia="pt-BR"/>
    </w:rPr>
  </w:style>
  <w:style w:type="character" w:customStyle="1" w:styleId="Ttulo5Char">
    <w:name w:val="Título 5 Char"/>
    <w:aliases w:val="h5 Char,Título 51 Char"/>
    <w:basedOn w:val="Fontepargpadro"/>
    <w:link w:val="Ttulo5"/>
    <w:rsid w:val="00322A5B"/>
    <w:rPr>
      <w:rFonts w:ascii="Calibri" w:eastAsia="Times New Roman" w:hAnsi="Calibri" w:cs="Times New Roman"/>
      <w:b/>
      <w:bCs/>
      <w:i/>
      <w:iCs/>
      <w:sz w:val="26"/>
      <w:szCs w:val="26"/>
      <w:lang w:eastAsia="pt-BR"/>
    </w:rPr>
  </w:style>
  <w:style w:type="character" w:customStyle="1" w:styleId="Ttulo6Char">
    <w:name w:val="Título 6 Char"/>
    <w:aliases w:val="h6 Char"/>
    <w:basedOn w:val="Fontepargpadro"/>
    <w:link w:val="Ttulo6"/>
    <w:uiPriority w:val="9"/>
    <w:rsid w:val="00322A5B"/>
    <w:rPr>
      <w:rFonts w:ascii="Calibri" w:eastAsia="Times New Roman" w:hAnsi="Calibri" w:cs="Times New Roman"/>
      <w:b/>
      <w:bCs/>
      <w:sz w:val="20"/>
      <w:szCs w:val="20"/>
    </w:rPr>
  </w:style>
  <w:style w:type="character" w:customStyle="1" w:styleId="Ttulo7Char">
    <w:name w:val="Título 7 Char"/>
    <w:aliases w:val="h7 Char"/>
    <w:basedOn w:val="Fontepargpadro"/>
    <w:link w:val="Ttulo7"/>
    <w:uiPriority w:val="9"/>
    <w:rsid w:val="00322A5B"/>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uiPriority w:val="9"/>
    <w:rsid w:val="00322A5B"/>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uiPriority w:val="9"/>
    <w:rsid w:val="00322A5B"/>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322A5B"/>
    <w:pPr>
      <w:numPr>
        <w:ilvl w:val="5"/>
        <w:numId w:val="7"/>
      </w:numPr>
      <w:spacing w:line="240" w:lineRule="exact"/>
      <w:ind w:right="1134"/>
    </w:pPr>
  </w:style>
  <w:style w:type="paragraph" w:customStyle="1" w:styleId="DeltaViewTableHeading">
    <w:name w:val="DeltaView Table Heading"/>
    <w:basedOn w:val="Normal"/>
    <w:rsid w:val="00322A5B"/>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322A5B"/>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322A5B"/>
    <w:pPr>
      <w:jc w:val="left"/>
    </w:pPr>
    <w:rPr>
      <w:rFonts w:ascii="Arial" w:hAnsi="Arial" w:cs="Arial"/>
      <w:sz w:val="24"/>
      <w:szCs w:val="24"/>
      <w:lang w:val="en-US"/>
    </w:rPr>
  </w:style>
  <w:style w:type="paragraph" w:customStyle="1" w:styleId="MF1">
    <w:name w:val="MF1"/>
    <w:basedOn w:val="Normal"/>
    <w:next w:val="DeltaViewAnnounce"/>
    <w:autoRedefine/>
    <w:uiPriority w:val="99"/>
    <w:rsid w:val="00322A5B"/>
    <w:pPr>
      <w:spacing w:line="320" w:lineRule="exact"/>
      <w:jc w:val="center"/>
    </w:pPr>
    <w:rPr>
      <w:b/>
      <w:bCs/>
      <w:smallCaps/>
      <w:sz w:val="24"/>
      <w:szCs w:val="24"/>
    </w:rPr>
  </w:style>
  <w:style w:type="paragraph" w:customStyle="1" w:styleId="DeltaViewAnnounce">
    <w:name w:val="DeltaView Announce"/>
    <w:rsid w:val="00322A5B"/>
    <w:pPr>
      <w:autoSpaceDE w:val="0"/>
      <w:autoSpaceDN w:val="0"/>
      <w:adjustRightInd w:val="0"/>
      <w:spacing w:before="100" w:beforeAutospacing="1" w:after="100" w:afterAutospacing="1" w:line="240" w:lineRule="auto"/>
    </w:pPr>
    <w:rPr>
      <w:rFonts w:ascii="Arial" w:eastAsia="Times New Roman" w:hAnsi="Arial" w:cs="Arial"/>
      <w:sz w:val="24"/>
      <w:szCs w:val="24"/>
      <w:lang w:val="en-GB"/>
    </w:rPr>
  </w:style>
  <w:style w:type="paragraph" w:customStyle="1" w:styleId="MF2">
    <w:name w:val="MF2"/>
    <w:basedOn w:val="Normal"/>
    <w:autoRedefine/>
    <w:uiPriority w:val="99"/>
    <w:rsid w:val="00322A5B"/>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322A5B"/>
    <w:pPr>
      <w:spacing w:line="360" w:lineRule="exact"/>
      <w:jc w:val="center"/>
    </w:pPr>
  </w:style>
  <w:style w:type="character" w:customStyle="1" w:styleId="Corpodetexto2Char">
    <w:name w:val="Corpo de texto 2 Char"/>
    <w:aliases w:val="bt2 Char"/>
    <w:basedOn w:val="Fontepargpadro"/>
    <w:link w:val="Corpodetexto2"/>
    <w:uiPriority w:val="99"/>
    <w:rsid w:val="00322A5B"/>
    <w:rPr>
      <w:rFonts w:ascii="Times New Roman" w:eastAsia="Times New Roman" w:hAnsi="Times New Roman" w:cs="Times New Roman"/>
      <w:sz w:val="26"/>
      <w:szCs w:val="26"/>
    </w:rPr>
  </w:style>
  <w:style w:type="paragraph" w:styleId="Cabealho">
    <w:name w:val="header"/>
    <w:aliases w:val="Tulo1"/>
    <w:basedOn w:val="Normal"/>
    <w:link w:val="CabealhoChar"/>
    <w:rsid w:val="00322A5B"/>
    <w:pPr>
      <w:tabs>
        <w:tab w:val="center" w:pos="4419"/>
        <w:tab w:val="right" w:pos="8838"/>
      </w:tabs>
    </w:pPr>
  </w:style>
  <w:style w:type="character" w:customStyle="1" w:styleId="CabealhoChar">
    <w:name w:val="Cabeçalho Char"/>
    <w:aliases w:val="Tulo1 Char"/>
    <w:basedOn w:val="Fontepargpadro"/>
    <w:link w:val="Cabealho"/>
    <w:rsid w:val="00322A5B"/>
    <w:rPr>
      <w:rFonts w:ascii="Times New Roman" w:eastAsia="Times New Roman" w:hAnsi="Times New Roman" w:cs="Times New Roman"/>
      <w:sz w:val="26"/>
      <w:szCs w:val="26"/>
    </w:rPr>
  </w:style>
  <w:style w:type="paragraph" w:styleId="Recuodecorpodetexto">
    <w:name w:val="Body Text Indent"/>
    <w:aliases w:val="bti,Body Text Bold Indent"/>
    <w:basedOn w:val="Normal"/>
    <w:link w:val="RecuodecorpodetextoChar"/>
    <w:rsid w:val="00322A5B"/>
    <w:pPr>
      <w:ind w:left="2127" w:hanging="711"/>
    </w:pPr>
  </w:style>
  <w:style w:type="character" w:customStyle="1" w:styleId="RecuodecorpodetextoChar">
    <w:name w:val="Recuo de corpo de texto Char"/>
    <w:aliases w:val="bti Char,Body Text Bold Indent Char"/>
    <w:basedOn w:val="Fontepargpadro"/>
    <w:link w:val="Recuodecorpodetexto"/>
    <w:rsid w:val="00322A5B"/>
    <w:rPr>
      <w:rFonts w:ascii="Times New Roman" w:eastAsia="Times New Roman" w:hAnsi="Times New Roman" w:cs="Times New Roman"/>
      <w:sz w:val="26"/>
      <w:szCs w:val="26"/>
    </w:rPr>
  </w:style>
  <w:style w:type="paragraph" w:customStyle="1" w:styleId="p0">
    <w:name w:val="p0"/>
    <w:basedOn w:val="Normal"/>
    <w:link w:val="p0Char"/>
    <w:rsid w:val="00322A5B"/>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322A5B"/>
    <w:rPr>
      <w:rFonts w:ascii="Times" w:eastAsia="Times New Roman" w:hAnsi="Times" w:cs="Times"/>
      <w:sz w:val="24"/>
      <w:szCs w:val="24"/>
    </w:rPr>
  </w:style>
  <w:style w:type="paragraph" w:styleId="Corpodetexto3">
    <w:name w:val="Body Text 3"/>
    <w:basedOn w:val="Normal"/>
    <w:link w:val="Corpodetexto3Char"/>
    <w:rsid w:val="00322A5B"/>
    <w:rPr>
      <w:sz w:val="16"/>
      <w:szCs w:val="16"/>
    </w:rPr>
  </w:style>
  <w:style w:type="character" w:customStyle="1" w:styleId="Corpodetexto3Char">
    <w:name w:val="Corpo de texto 3 Char"/>
    <w:basedOn w:val="Fontepargpadro"/>
    <w:link w:val="Corpodetexto3"/>
    <w:rsid w:val="00322A5B"/>
    <w:rPr>
      <w:rFonts w:ascii="Times New Roman" w:eastAsia="Times New Roman" w:hAnsi="Times New Roman" w:cs="Times New Roman"/>
      <w:sz w:val="16"/>
      <w:szCs w:val="16"/>
    </w:rPr>
  </w:style>
  <w:style w:type="paragraph" w:customStyle="1" w:styleId="c3">
    <w:name w:val="c3"/>
    <w:basedOn w:val="Normal"/>
    <w:next w:val="Textodecomentrio"/>
    <w:rsid w:val="00322A5B"/>
    <w:pPr>
      <w:spacing w:line="240" w:lineRule="atLeast"/>
      <w:jc w:val="center"/>
    </w:pPr>
    <w:rPr>
      <w:rFonts w:ascii="Times" w:hAnsi="Times" w:cs="Times"/>
      <w:sz w:val="24"/>
      <w:szCs w:val="24"/>
    </w:rPr>
  </w:style>
  <w:style w:type="paragraph" w:styleId="Textodecomentrio">
    <w:name w:val="annotation text"/>
    <w:basedOn w:val="Normal"/>
    <w:link w:val="TextodecomentrioChar1"/>
    <w:rsid w:val="00322A5B"/>
    <w:pPr>
      <w:widowControl/>
      <w:jc w:val="left"/>
    </w:pPr>
    <w:rPr>
      <w:sz w:val="20"/>
      <w:szCs w:val="20"/>
    </w:rPr>
  </w:style>
  <w:style w:type="character" w:customStyle="1" w:styleId="TextodecomentrioChar1">
    <w:name w:val="Texto de comentário Char1"/>
    <w:basedOn w:val="Fontepargpadro"/>
    <w:link w:val="Textodecomentrio"/>
    <w:rsid w:val="00322A5B"/>
    <w:rPr>
      <w:rFonts w:ascii="Times New Roman" w:eastAsia="Times New Roman" w:hAnsi="Times New Roman" w:cs="Times New Roman"/>
      <w:sz w:val="20"/>
      <w:szCs w:val="20"/>
    </w:rPr>
  </w:style>
  <w:style w:type="paragraph" w:styleId="Corpodetexto">
    <w:name w:val="Body Text"/>
    <w:aliases w:val="bt,BT,.BT,body text,bd,5"/>
    <w:basedOn w:val="Normal"/>
    <w:link w:val="CorpodetextoChar"/>
    <w:rsid w:val="00322A5B"/>
    <w:pPr>
      <w:tabs>
        <w:tab w:val="left" w:pos="576"/>
        <w:tab w:val="left" w:pos="1152"/>
      </w:tabs>
      <w:spacing w:line="360" w:lineRule="exact"/>
      <w:ind w:right="-6"/>
    </w:pPr>
  </w:style>
  <w:style w:type="character" w:customStyle="1" w:styleId="CorpodetextoChar">
    <w:name w:val="Corpo de texto Char"/>
    <w:aliases w:val="bt Char,BT Char,.BT Char,body text Char,bd Char,5 Char"/>
    <w:basedOn w:val="Fontepargpadro"/>
    <w:link w:val="Corpodetexto"/>
    <w:rsid w:val="00322A5B"/>
    <w:rPr>
      <w:rFonts w:ascii="Times New Roman" w:eastAsia="Times New Roman" w:hAnsi="Times New Roman" w:cs="Times New Roman"/>
      <w:sz w:val="26"/>
      <w:szCs w:val="26"/>
    </w:rPr>
  </w:style>
  <w:style w:type="paragraph" w:styleId="Recuodecorpodetexto2">
    <w:name w:val="Body Text Indent 2"/>
    <w:aliases w:val="bti2"/>
    <w:basedOn w:val="Normal"/>
    <w:link w:val="Recuodecorpodetexto2Char"/>
    <w:rsid w:val="00322A5B"/>
    <w:pPr>
      <w:ind w:left="709" w:hanging="709"/>
    </w:pPr>
  </w:style>
  <w:style w:type="character" w:customStyle="1" w:styleId="Recuodecorpodetexto2Char">
    <w:name w:val="Recuo de corpo de texto 2 Char"/>
    <w:aliases w:val="bti2 Char"/>
    <w:basedOn w:val="Fontepargpadro"/>
    <w:link w:val="Recuodecorpodetexto2"/>
    <w:rsid w:val="00322A5B"/>
    <w:rPr>
      <w:rFonts w:ascii="Times New Roman" w:eastAsia="Times New Roman" w:hAnsi="Times New Roman" w:cs="Times New Roman"/>
      <w:sz w:val="26"/>
      <w:szCs w:val="26"/>
    </w:rPr>
  </w:style>
  <w:style w:type="character" w:styleId="Nmerodepgina">
    <w:name w:val="page number"/>
    <w:rsid w:val="00322A5B"/>
    <w:rPr>
      <w:rFonts w:ascii="Times New Roman" w:hAnsi="Times New Roman" w:cs="Times New Roman"/>
      <w:spacing w:val="0"/>
      <w:sz w:val="26"/>
      <w:szCs w:val="26"/>
      <w:lang w:val="pt-BR"/>
    </w:rPr>
  </w:style>
  <w:style w:type="paragraph" w:styleId="Rodap">
    <w:name w:val="footer"/>
    <w:basedOn w:val="Normal"/>
    <w:link w:val="RodapChar"/>
    <w:uiPriority w:val="99"/>
    <w:rsid w:val="00322A5B"/>
    <w:pPr>
      <w:tabs>
        <w:tab w:val="center" w:pos="4419"/>
        <w:tab w:val="right" w:pos="8838"/>
      </w:tabs>
      <w:jc w:val="left"/>
    </w:pPr>
  </w:style>
  <w:style w:type="character" w:customStyle="1" w:styleId="RodapChar">
    <w:name w:val="Rodapé Char"/>
    <w:basedOn w:val="Fontepargpadro"/>
    <w:link w:val="Rodap"/>
    <w:uiPriority w:val="99"/>
    <w:rsid w:val="00322A5B"/>
    <w:rPr>
      <w:rFonts w:ascii="Times New Roman" w:eastAsia="Times New Roman" w:hAnsi="Times New Roman" w:cs="Times New Roman"/>
      <w:sz w:val="26"/>
      <w:szCs w:val="26"/>
    </w:rPr>
  </w:style>
  <w:style w:type="paragraph" w:styleId="Textoembloco">
    <w:name w:val="Block Text"/>
    <w:basedOn w:val="Normal"/>
    <w:rsid w:val="00322A5B"/>
    <w:pPr>
      <w:tabs>
        <w:tab w:val="left" w:pos="9072"/>
      </w:tabs>
      <w:spacing w:line="240" w:lineRule="atLeast"/>
      <w:ind w:left="426" w:right="-1"/>
    </w:pPr>
    <w:rPr>
      <w:sz w:val="24"/>
      <w:szCs w:val="24"/>
    </w:rPr>
  </w:style>
  <w:style w:type="paragraph" w:customStyle="1" w:styleId="t7">
    <w:name w:val="t7"/>
    <w:basedOn w:val="Normal"/>
    <w:uiPriority w:val="99"/>
    <w:rsid w:val="00322A5B"/>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322A5B"/>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322A5B"/>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322A5B"/>
    <w:rPr>
      <w:rFonts w:ascii="Tahoma" w:hAnsi="Tahoma" w:cs="Tahoma"/>
      <w:sz w:val="16"/>
      <w:szCs w:val="16"/>
    </w:rPr>
  </w:style>
  <w:style w:type="character" w:customStyle="1" w:styleId="CommentReference1">
    <w:name w:val="Comment Reference1"/>
    <w:hidden/>
    <w:rsid w:val="00322A5B"/>
    <w:rPr>
      <w:rFonts w:ascii="Times New Roman" w:hAnsi="Times New Roman" w:cs="Times New Roman"/>
      <w:spacing w:val="0"/>
      <w:sz w:val="16"/>
      <w:szCs w:val="16"/>
      <w:lang w:val="pt-BR"/>
    </w:rPr>
  </w:style>
  <w:style w:type="paragraph" w:customStyle="1" w:styleId="CommentText1">
    <w:name w:val="Comment Text1"/>
    <w:basedOn w:val="Normal"/>
    <w:hidden/>
    <w:rsid w:val="00322A5B"/>
    <w:rPr>
      <w:sz w:val="20"/>
      <w:szCs w:val="20"/>
    </w:rPr>
  </w:style>
  <w:style w:type="paragraph" w:customStyle="1" w:styleId="CommentSubject1">
    <w:name w:val="Comment Subject1"/>
    <w:basedOn w:val="CommentText1"/>
    <w:next w:val="CommentText1"/>
    <w:hidden/>
    <w:rsid w:val="00322A5B"/>
    <w:rPr>
      <w:b/>
      <w:bCs/>
    </w:rPr>
  </w:style>
  <w:style w:type="paragraph" w:styleId="Recuodecorpodetexto3">
    <w:name w:val="Body Text Indent 3"/>
    <w:aliases w:val="bti3"/>
    <w:basedOn w:val="Normal"/>
    <w:link w:val="Recuodecorpodetexto3Char"/>
    <w:uiPriority w:val="99"/>
    <w:rsid w:val="00322A5B"/>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322A5B"/>
    <w:rPr>
      <w:rFonts w:ascii="Times New Roman" w:eastAsia="Times New Roman" w:hAnsi="Times New Roman" w:cs="Times New Roman"/>
      <w:sz w:val="16"/>
      <w:szCs w:val="16"/>
    </w:rPr>
  </w:style>
  <w:style w:type="paragraph" w:customStyle="1" w:styleId="para10">
    <w:name w:val="para10"/>
    <w:uiPriority w:val="99"/>
    <w:rsid w:val="00322A5B"/>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Times"/>
      <w:sz w:val="26"/>
      <w:szCs w:val="26"/>
    </w:rPr>
  </w:style>
  <w:style w:type="paragraph" w:customStyle="1" w:styleId="Corpo">
    <w:name w:val="Corpo"/>
    <w:qFormat/>
    <w:rsid w:val="00322A5B"/>
    <w:pPr>
      <w:widowControl w:val="0"/>
      <w:autoSpaceDE w:val="0"/>
      <w:autoSpaceDN w:val="0"/>
      <w:adjustRightInd w:val="0"/>
      <w:spacing w:after="0" w:line="240" w:lineRule="auto"/>
      <w:jc w:val="both"/>
    </w:pPr>
    <w:rPr>
      <w:rFonts w:ascii="Times New Roman" w:eastAsia="Times New Roman" w:hAnsi="Times New Roman" w:cs="Times New Roman"/>
      <w:color w:val="000000"/>
      <w:sz w:val="26"/>
      <w:szCs w:val="26"/>
    </w:rPr>
  </w:style>
  <w:style w:type="paragraph" w:styleId="Ttulo">
    <w:name w:val="Title"/>
    <w:aliases w:val="t"/>
    <w:basedOn w:val="Normal"/>
    <w:link w:val="TtuloChar"/>
    <w:qFormat/>
    <w:rsid w:val="00322A5B"/>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rsid w:val="00322A5B"/>
    <w:rPr>
      <w:rFonts w:ascii="Cambria" w:eastAsia="Times New Roman" w:hAnsi="Cambria" w:cs="Times New Roman"/>
      <w:b/>
      <w:bCs/>
      <w:kern w:val="28"/>
      <w:sz w:val="32"/>
      <w:szCs w:val="32"/>
    </w:rPr>
  </w:style>
  <w:style w:type="paragraph" w:styleId="Subttulo">
    <w:name w:val="Subtitle"/>
    <w:aliases w:val="sub"/>
    <w:basedOn w:val="Normal"/>
    <w:link w:val="SubttuloChar"/>
    <w:uiPriority w:val="99"/>
    <w:qFormat/>
    <w:rsid w:val="00322A5B"/>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322A5B"/>
    <w:rPr>
      <w:rFonts w:ascii="Cambria" w:eastAsia="Times New Roman" w:hAnsi="Cambria" w:cs="Times New Roman"/>
      <w:sz w:val="24"/>
      <w:szCs w:val="24"/>
    </w:rPr>
  </w:style>
  <w:style w:type="paragraph" w:customStyle="1" w:styleId="BodyText21">
    <w:name w:val="Body Text 21"/>
    <w:basedOn w:val="Normal"/>
    <w:uiPriority w:val="99"/>
    <w:rsid w:val="00322A5B"/>
    <w:pPr>
      <w:ind w:left="567"/>
    </w:pPr>
    <w:rPr>
      <w:sz w:val="24"/>
      <w:szCs w:val="24"/>
      <w:lang w:val="en-AU"/>
    </w:rPr>
  </w:style>
  <w:style w:type="paragraph" w:customStyle="1" w:styleId="NormalWeb">
    <w:name w:val="Normal(Web)"/>
    <w:basedOn w:val="Normal"/>
    <w:uiPriority w:val="99"/>
    <w:rsid w:val="00322A5B"/>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uiPriority w:val="99"/>
    <w:rsid w:val="00322A5B"/>
    <w:rPr>
      <w:color w:val="0000FF"/>
      <w:spacing w:val="0"/>
      <w:u w:val="double"/>
    </w:rPr>
  </w:style>
  <w:style w:type="paragraph" w:customStyle="1" w:styleId="Ttulo1AgmtArticleNumber">
    <w:name w:val="Título 1.Agmt Article Number"/>
    <w:basedOn w:val="Normal"/>
    <w:next w:val="Normal"/>
    <w:uiPriority w:val="99"/>
    <w:rsid w:val="00322A5B"/>
    <w:pPr>
      <w:keepNext/>
      <w:jc w:val="left"/>
      <w:outlineLvl w:val="0"/>
    </w:pPr>
    <w:rPr>
      <w:b/>
      <w:bCs/>
      <w:sz w:val="18"/>
      <w:szCs w:val="18"/>
    </w:rPr>
  </w:style>
  <w:style w:type="character" w:customStyle="1" w:styleId="Normal1">
    <w:name w:val="Normal1"/>
    <w:uiPriority w:val="99"/>
    <w:rsid w:val="00322A5B"/>
    <w:rPr>
      <w:rFonts w:ascii="Helvetica" w:hAnsi="Helvetica" w:cs="Helvetica"/>
      <w:spacing w:val="0"/>
      <w:sz w:val="24"/>
      <w:szCs w:val="24"/>
      <w:lang w:val="pt-BR"/>
    </w:rPr>
  </w:style>
  <w:style w:type="character" w:customStyle="1" w:styleId="DeltaViewMoveDestination">
    <w:name w:val="DeltaView Move Destination"/>
    <w:uiPriority w:val="99"/>
    <w:rsid w:val="00322A5B"/>
    <w:rPr>
      <w:color w:val="00C000"/>
      <w:spacing w:val="0"/>
      <w:u w:val="double"/>
    </w:rPr>
  </w:style>
  <w:style w:type="paragraph" w:styleId="Textodebalo">
    <w:name w:val="Balloon Text"/>
    <w:basedOn w:val="Normal"/>
    <w:link w:val="TextodebaloChar"/>
    <w:hidden/>
    <w:rsid w:val="00322A5B"/>
    <w:rPr>
      <w:rFonts w:ascii="Tahoma" w:hAnsi="Tahoma"/>
      <w:sz w:val="16"/>
      <w:szCs w:val="16"/>
    </w:rPr>
  </w:style>
  <w:style w:type="character" w:customStyle="1" w:styleId="TextodebaloChar">
    <w:name w:val="Texto de balão Char"/>
    <w:basedOn w:val="Fontepargpadro"/>
    <w:link w:val="Textodebalo"/>
    <w:rsid w:val="00322A5B"/>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322A5B"/>
    <w:pPr>
      <w:spacing w:after="160" w:line="240" w:lineRule="exact"/>
      <w:jc w:val="left"/>
    </w:pPr>
    <w:rPr>
      <w:rFonts w:ascii="Verdana" w:hAnsi="Verdana" w:cs="Verdana"/>
      <w:sz w:val="20"/>
      <w:szCs w:val="20"/>
      <w:lang w:val="en-US"/>
    </w:rPr>
  </w:style>
  <w:style w:type="character" w:styleId="MquinadeescreverHTML">
    <w:name w:val="HTML Typewriter"/>
    <w:uiPriority w:val="99"/>
    <w:rsid w:val="00322A5B"/>
    <w:rPr>
      <w:rFonts w:ascii="Courier New" w:hAnsi="Courier New" w:cs="Courier New"/>
      <w:spacing w:val="0"/>
      <w:sz w:val="20"/>
      <w:szCs w:val="20"/>
      <w:lang w:val="pt-BR"/>
    </w:rPr>
  </w:style>
  <w:style w:type="character" w:customStyle="1" w:styleId="deltaviewinsertion0">
    <w:name w:val="deltaviewinsertion"/>
    <w:rsid w:val="00322A5B"/>
    <w:rPr>
      <w:rFonts w:ascii="Times New Roman" w:hAnsi="Times New Roman" w:cs="Times New Roman"/>
      <w:spacing w:val="0"/>
      <w:sz w:val="26"/>
      <w:szCs w:val="26"/>
      <w:lang w:val="pt-BR"/>
    </w:rPr>
  </w:style>
  <w:style w:type="character" w:styleId="HiperlinkVisitado">
    <w:name w:val="FollowedHyperlink"/>
    <w:uiPriority w:val="99"/>
    <w:rsid w:val="00322A5B"/>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322A5B"/>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322A5B"/>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322A5B"/>
    <w:pPr>
      <w:keepNext/>
      <w:keepLines/>
      <w:numPr>
        <w:ilvl w:val="1"/>
        <w:numId w:val="2"/>
      </w:numPr>
      <w:spacing w:after="0" w:line="300" w:lineRule="exact"/>
      <w:ind w:left="707" w:hanging="707"/>
    </w:pPr>
    <w:rPr>
      <w:rFonts w:ascii="Frutiger Light" w:eastAsia="Times New Roman" w:hAnsi="Frutiger Light" w:cs="Frutiger Light"/>
      <w:sz w:val="26"/>
      <w:szCs w:val="26"/>
    </w:rPr>
  </w:style>
  <w:style w:type="paragraph" w:styleId="PargrafodaLista">
    <w:name w:val="List Paragraph"/>
    <w:aliases w:val="Vitor Título,Vitor T’tulo,Itemização,Bullets 1,Capítulo"/>
    <w:basedOn w:val="Normal"/>
    <w:link w:val="PargrafodaListaChar"/>
    <w:uiPriority w:val="34"/>
    <w:qFormat/>
    <w:rsid w:val="00322A5B"/>
    <w:pPr>
      <w:ind w:left="708"/>
    </w:pPr>
  </w:style>
  <w:style w:type="character" w:customStyle="1" w:styleId="PargrafodaListaChar">
    <w:name w:val="Parágrafo da Lista Char"/>
    <w:aliases w:val="Vitor Título Char,Vitor T’tulo Char,Itemização Char,Bullets 1 Char,Capítulo Char"/>
    <w:link w:val="PargrafodaLista"/>
    <w:uiPriority w:val="34"/>
    <w:qFormat/>
    <w:locked/>
    <w:rsid w:val="00322A5B"/>
    <w:rPr>
      <w:rFonts w:ascii="Times New Roman" w:eastAsia="Times New Roman" w:hAnsi="Times New Roman" w:cs="Times New Roman"/>
      <w:sz w:val="26"/>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322A5B"/>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322A5B"/>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rsid w:val="00322A5B"/>
    <w:pPr>
      <w:spacing w:after="160" w:line="240" w:lineRule="exact"/>
      <w:jc w:val="left"/>
    </w:pPr>
    <w:rPr>
      <w:rFonts w:ascii="Verdana" w:hAnsi="Verdana" w:cs="Verdana"/>
      <w:sz w:val="20"/>
      <w:szCs w:val="20"/>
      <w:lang w:val="en-US"/>
    </w:rPr>
  </w:style>
  <w:style w:type="paragraph" w:customStyle="1" w:styleId="CharChar">
    <w:name w:val="Char Char"/>
    <w:basedOn w:val="Normal"/>
    <w:rsid w:val="00322A5B"/>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rsid w:val="00322A5B"/>
    <w:rPr>
      <w:b/>
      <w:bCs/>
    </w:rPr>
  </w:style>
  <w:style w:type="character" w:customStyle="1" w:styleId="TextodecomentrioChar">
    <w:name w:val="Texto de comentário Char"/>
    <w:hidden/>
    <w:rsid w:val="00322A5B"/>
    <w:rPr>
      <w:rFonts w:ascii="Times New Roman" w:hAnsi="Times New Roman" w:cs="Times New Roman"/>
      <w:spacing w:val="0"/>
      <w:sz w:val="26"/>
      <w:szCs w:val="26"/>
      <w:lang w:val="pt-BR"/>
    </w:rPr>
  </w:style>
  <w:style w:type="character" w:customStyle="1" w:styleId="AssuntodocomentrioChar">
    <w:name w:val="Assunto do comentário Char"/>
    <w:rsid w:val="00322A5B"/>
  </w:style>
  <w:style w:type="paragraph" w:styleId="Commarcadores">
    <w:name w:val="List Bullet"/>
    <w:aliases w:val="lb"/>
    <w:basedOn w:val="Normal"/>
    <w:rsid w:val="00322A5B"/>
    <w:pPr>
      <w:numPr>
        <w:numId w:val="3"/>
      </w:numPr>
    </w:pPr>
  </w:style>
  <w:style w:type="character" w:customStyle="1" w:styleId="CommarcadoresChar">
    <w:name w:val="Com marcadores Char"/>
    <w:uiPriority w:val="99"/>
    <w:rsid w:val="00322A5B"/>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322A5B"/>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322A5B"/>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rsid w:val="00322A5B"/>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322A5B"/>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322A5B"/>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322A5B"/>
    <w:pPr>
      <w:spacing w:after="160" w:line="240" w:lineRule="exact"/>
    </w:pPr>
    <w:rPr>
      <w:rFonts w:ascii="Verdana" w:hAnsi="Verdana" w:cs="Verdana"/>
      <w:sz w:val="20"/>
      <w:szCs w:val="20"/>
      <w:lang w:val="en-US"/>
    </w:rPr>
  </w:style>
  <w:style w:type="character" w:customStyle="1" w:styleId="DeltaViewDeletion">
    <w:name w:val="DeltaView Deletion"/>
    <w:uiPriority w:val="99"/>
    <w:rsid w:val="00322A5B"/>
    <w:rPr>
      <w:strike/>
      <w:color w:val="FF0000"/>
      <w:spacing w:val="0"/>
    </w:rPr>
  </w:style>
  <w:style w:type="character" w:customStyle="1" w:styleId="DeltaViewMoveSource">
    <w:name w:val="DeltaView Move Source"/>
    <w:rsid w:val="00322A5B"/>
    <w:rPr>
      <w:strike/>
      <w:color w:val="00C000"/>
      <w:spacing w:val="0"/>
    </w:rPr>
  </w:style>
  <w:style w:type="paragraph" w:customStyle="1" w:styleId="CharChar5Char">
    <w:name w:val="Char Char5 Char"/>
    <w:basedOn w:val="Normal"/>
    <w:uiPriority w:val="99"/>
    <w:rsid w:val="00322A5B"/>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322A5B"/>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322A5B"/>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322A5B"/>
    <w:pPr>
      <w:spacing w:after="160" w:line="240" w:lineRule="exact"/>
    </w:pPr>
    <w:rPr>
      <w:rFonts w:ascii="Verdana" w:hAnsi="Verdana" w:cs="Verdana"/>
      <w:sz w:val="20"/>
      <w:szCs w:val="20"/>
      <w:lang w:val="en-US"/>
    </w:rPr>
  </w:style>
  <w:style w:type="character" w:styleId="Refdecomentrio">
    <w:name w:val="annotation reference"/>
    <w:uiPriority w:val="99"/>
    <w:rsid w:val="00322A5B"/>
    <w:rPr>
      <w:spacing w:val="0"/>
      <w:sz w:val="16"/>
      <w:szCs w:val="16"/>
    </w:rPr>
  </w:style>
  <w:style w:type="character" w:customStyle="1" w:styleId="DeltaViewChangeNumber">
    <w:name w:val="DeltaView Change Number"/>
    <w:rsid w:val="00322A5B"/>
    <w:rPr>
      <w:color w:val="000000"/>
      <w:spacing w:val="0"/>
      <w:vertAlign w:val="superscript"/>
    </w:rPr>
  </w:style>
  <w:style w:type="character" w:customStyle="1" w:styleId="DeltaViewDelimiter">
    <w:name w:val="DeltaView Delimiter"/>
    <w:rsid w:val="00322A5B"/>
    <w:rPr>
      <w:spacing w:val="0"/>
    </w:rPr>
  </w:style>
  <w:style w:type="paragraph" w:styleId="MapadoDocumento">
    <w:name w:val="Document Map"/>
    <w:basedOn w:val="Normal"/>
    <w:link w:val="MapadoDocumentoChar"/>
    <w:rsid w:val="00322A5B"/>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rsid w:val="00322A5B"/>
    <w:rPr>
      <w:rFonts w:ascii="Tahoma" w:eastAsia="Times New Roman" w:hAnsi="Tahoma" w:cs="Times New Roman"/>
      <w:sz w:val="16"/>
      <w:szCs w:val="16"/>
      <w:shd w:val="clear" w:color="auto" w:fill="000080"/>
    </w:rPr>
  </w:style>
  <w:style w:type="character" w:customStyle="1" w:styleId="DeltaViewFormatChange">
    <w:name w:val="DeltaView Format Change"/>
    <w:rsid w:val="00322A5B"/>
    <w:rPr>
      <w:color w:val="000000"/>
      <w:spacing w:val="0"/>
    </w:rPr>
  </w:style>
  <w:style w:type="character" w:customStyle="1" w:styleId="DeltaViewMovedDeletion">
    <w:name w:val="DeltaView Moved Deletion"/>
    <w:rsid w:val="00322A5B"/>
    <w:rPr>
      <w:strike/>
      <w:color w:val="C08080"/>
      <w:spacing w:val="0"/>
    </w:rPr>
  </w:style>
  <w:style w:type="character" w:customStyle="1" w:styleId="DeltaViewComment">
    <w:name w:val="DeltaView Comment"/>
    <w:rsid w:val="00322A5B"/>
    <w:rPr>
      <w:color w:val="000000"/>
      <w:spacing w:val="0"/>
    </w:rPr>
  </w:style>
  <w:style w:type="character" w:customStyle="1" w:styleId="DeltaViewStyleChangeText">
    <w:name w:val="DeltaView Style Change Text"/>
    <w:rsid w:val="00322A5B"/>
    <w:rPr>
      <w:color w:val="000000"/>
      <w:spacing w:val="0"/>
      <w:u w:val="double"/>
    </w:rPr>
  </w:style>
  <w:style w:type="character" w:customStyle="1" w:styleId="DeltaViewStyleChangeLabel">
    <w:name w:val="DeltaView Style Change Label"/>
    <w:rsid w:val="00322A5B"/>
    <w:rPr>
      <w:color w:val="000000"/>
      <w:spacing w:val="0"/>
    </w:rPr>
  </w:style>
  <w:style w:type="character" w:customStyle="1" w:styleId="DeltaViewInsertedComment">
    <w:name w:val="DeltaView Inserted Comment"/>
    <w:rsid w:val="00322A5B"/>
    <w:rPr>
      <w:color w:val="0000FF"/>
      <w:spacing w:val="0"/>
      <w:u w:val="double"/>
    </w:rPr>
  </w:style>
  <w:style w:type="character" w:customStyle="1" w:styleId="DeltaViewDeletedComment">
    <w:name w:val="DeltaView Deleted Comment"/>
    <w:rsid w:val="00322A5B"/>
    <w:rPr>
      <w:strike/>
      <w:color w:val="FF0000"/>
      <w:spacing w:val="0"/>
    </w:rPr>
  </w:style>
  <w:style w:type="character" w:customStyle="1" w:styleId="AssuntodocomentrioChar1">
    <w:name w:val="Assunto do comentário Char1"/>
    <w:basedOn w:val="TextodecomentrioChar1"/>
    <w:link w:val="Assuntodocomentrio"/>
    <w:rsid w:val="00322A5B"/>
    <w:rPr>
      <w:rFonts w:ascii="Times New Roman" w:eastAsia="Times New Roman" w:hAnsi="Times New Roman" w:cs="Times New Roman"/>
      <w:b/>
      <w:bCs/>
      <w:sz w:val="20"/>
      <w:szCs w:val="20"/>
    </w:rPr>
  </w:style>
  <w:style w:type="paragraph" w:styleId="Assuntodocomentrio">
    <w:name w:val="annotation subject"/>
    <w:basedOn w:val="Textodecomentrio"/>
    <w:next w:val="Textodecomentrio"/>
    <w:link w:val="AssuntodocomentrioChar1"/>
    <w:unhideWhenUsed/>
    <w:rsid w:val="00322A5B"/>
    <w:pPr>
      <w:widowControl w:val="0"/>
      <w:jc w:val="both"/>
    </w:pPr>
    <w:rPr>
      <w:b/>
      <w:bCs/>
    </w:rPr>
  </w:style>
  <w:style w:type="paragraph" w:styleId="NormalWeb0">
    <w:name w:val="Normal (Web)"/>
    <w:basedOn w:val="Normal"/>
    <w:uiPriority w:val="99"/>
    <w:rsid w:val="00322A5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322A5B"/>
    <w:pPr>
      <w:autoSpaceDE w:val="0"/>
      <w:autoSpaceDN w:val="0"/>
      <w:adjustRightInd w:val="0"/>
      <w:spacing w:after="0" w:line="240" w:lineRule="auto"/>
    </w:pPr>
    <w:rPr>
      <w:rFonts w:ascii="Arial" w:eastAsia="Times New Roman" w:hAnsi="Arial" w:cs="Arial"/>
      <w:color w:val="000000"/>
      <w:sz w:val="24"/>
      <w:szCs w:val="24"/>
      <w:lang w:eastAsia="pt-BR"/>
    </w:rPr>
  </w:style>
  <w:style w:type="paragraph" w:customStyle="1" w:styleId="p3">
    <w:name w:val="p3"/>
    <w:basedOn w:val="Normal"/>
    <w:rsid w:val="00322A5B"/>
    <w:pPr>
      <w:widowControl/>
      <w:tabs>
        <w:tab w:val="left" w:pos="720"/>
      </w:tabs>
      <w:autoSpaceDE/>
      <w:autoSpaceDN/>
      <w:adjustRightInd/>
      <w:spacing w:line="240" w:lineRule="atLeast"/>
    </w:pPr>
    <w:rPr>
      <w:rFonts w:ascii="Times" w:eastAsia="MS Mincho" w:hAnsi="Times"/>
      <w:sz w:val="24"/>
      <w:szCs w:val="20"/>
    </w:rPr>
  </w:style>
  <w:style w:type="paragraph" w:styleId="TextosemFormatao">
    <w:name w:val="Plain Text"/>
    <w:basedOn w:val="Normal"/>
    <w:link w:val="TextosemFormataoChar"/>
    <w:unhideWhenUsed/>
    <w:rsid w:val="00322A5B"/>
    <w:pPr>
      <w:widowControl/>
      <w:autoSpaceDE/>
      <w:autoSpaceDN/>
      <w:adjustRightInd/>
      <w:jc w:val="left"/>
    </w:pPr>
    <w:rPr>
      <w:rFonts w:ascii="Calibri" w:hAnsi="Calibri"/>
      <w:sz w:val="22"/>
      <w:szCs w:val="21"/>
    </w:rPr>
  </w:style>
  <w:style w:type="character" w:customStyle="1" w:styleId="TextosemFormataoChar">
    <w:name w:val="Texto sem Formatação Char"/>
    <w:basedOn w:val="Fontepargpadro"/>
    <w:link w:val="TextosemFormatao"/>
    <w:rsid w:val="00322A5B"/>
    <w:rPr>
      <w:rFonts w:ascii="Calibri" w:eastAsia="Times New Roman" w:hAnsi="Calibri" w:cs="Times New Roman"/>
      <w:szCs w:val="21"/>
    </w:rPr>
  </w:style>
  <w:style w:type="paragraph" w:customStyle="1" w:styleId="Level4">
    <w:name w:val="Level 4"/>
    <w:aliases w:val="4"/>
    <w:basedOn w:val="Normal"/>
    <w:qFormat/>
    <w:rsid w:val="00322A5B"/>
    <w:pPr>
      <w:widowControl/>
      <w:numPr>
        <w:ilvl w:val="3"/>
        <w:numId w:val="4"/>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qFormat/>
    <w:rsid w:val="00322A5B"/>
    <w:pPr>
      <w:widowControl/>
      <w:numPr>
        <w:ilvl w:val="4"/>
        <w:numId w:val="4"/>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aliases w:val="3"/>
    <w:basedOn w:val="Normal"/>
    <w:link w:val="Level3Char"/>
    <w:qFormat/>
    <w:rsid w:val="00322A5B"/>
    <w:pPr>
      <w:widowControl/>
      <w:numPr>
        <w:ilvl w:val="2"/>
        <w:numId w:val="4"/>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322A5B"/>
    <w:rPr>
      <w:rFonts w:ascii="Arial" w:eastAsia="Arial" w:hAnsi="Arial" w:cs="Times New Roman"/>
      <w:sz w:val="20"/>
      <w:szCs w:val="28"/>
      <w:lang w:val="en-GB" w:eastAsia="en-GB"/>
    </w:rPr>
  </w:style>
  <w:style w:type="paragraph" w:customStyle="1" w:styleId="Body2">
    <w:name w:val="Body 2"/>
    <w:basedOn w:val="Normal"/>
    <w:rsid w:val="00322A5B"/>
  </w:style>
  <w:style w:type="paragraph" w:customStyle="1" w:styleId="Level2">
    <w:name w:val="Level 2"/>
    <w:aliases w:val="2"/>
    <w:basedOn w:val="Normal"/>
    <w:link w:val="Level2Char"/>
    <w:qFormat/>
    <w:rsid w:val="00322A5B"/>
    <w:pPr>
      <w:widowControl/>
      <w:numPr>
        <w:ilvl w:val="1"/>
        <w:numId w:val="4"/>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322A5B"/>
    <w:rPr>
      <w:rFonts w:ascii="Arial" w:eastAsia="Arial" w:hAnsi="Arial" w:cs="Times New Roman"/>
      <w:sz w:val="20"/>
      <w:szCs w:val="28"/>
      <w:lang w:val="en-GB" w:eastAsia="en-GB"/>
    </w:rPr>
  </w:style>
  <w:style w:type="paragraph" w:customStyle="1" w:styleId="Marcador1">
    <w:name w:val="Marcador(1)"/>
    <w:basedOn w:val="Normal"/>
    <w:qFormat/>
    <w:rsid w:val="00322A5B"/>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322A5B"/>
    <w:pPr>
      <w:widowControl w:val="0"/>
    </w:pPr>
    <w:rPr>
      <w:rFonts w:ascii="Times" w:hAnsi="Times" w:cs="Times"/>
      <w:color w:val="auto"/>
    </w:rPr>
  </w:style>
  <w:style w:type="paragraph" w:customStyle="1" w:styleId="CM14">
    <w:name w:val="CM14"/>
    <w:basedOn w:val="Default"/>
    <w:next w:val="Default"/>
    <w:uiPriority w:val="99"/>
    <w:rsid w:val="00322A5B"/>
    <w:pPr>
      <w:widowControl w:val="0"/>
    </w:pPr>
    <w:rPr>
      <w:rFonts w:ascii="Times" w:hAnsi="Times" w:cs="Times"/>
      <w:color w:val="auto"/>
    </w:rPr>
  </w:style>
  <w:style w:type="paragraph" w:customStyle="1" w:styleId="CM15">
    <w:name w:val="CM15"/>
    <w:basedOn w:val="Default"/>
    <w:next w:val="Default"/>
    <w:uiPriority w:val="99"/>
    <w:rsid w:val="00322A5B"/>
    <w:pPr>
      <w:widowControl w:val="0"/>
    </w:pPr>
    <w:rPr>
      <w:rFonts w:ascii="Times" w:hAnsi="Times" w:cs="Times"/>
      <w:color w:val="auto"/>
    </w:rPr>
  </w:style>
  <w:style w:type="paragraph" w:customStyle="1" w:styleId="CM3">
    <w:name w:val="CM3"/>
    <w:basedOn w:val="Default"/>
    <w:next w:val="Default"/>
    <w:uiPriority w:val="99"/>
    <w:rsid w:val="00322A5B"/>
    <w:pPr>
      <w:widowControl w:val="0"/>
      <w:spacing w:line="348" w:lineRule="atLeast"/>
    </w:pPr>
    <w:rPr>
      <w:rFonts w:ascii="Times" w:hAnsi="Times" w:cs="Times"/>
      <w:color w:val="auto"/>
    </w:rPr>
  </w:style>
  <w:style w:type="paragraph" w:customStyle="1" w:styleId="CM16">
    <w:name w:val="CM16"/>
    <w:basedOn w:val="Default"/>
    <w:next w:val="Default"/>
    <w:uiPriority w:val="99"/>
    <w:rsid w:val="00322A5B"/>
    <w:pPr>
      <w:widowControl w:val="0"/>
    </w:pPr>
    <w:rPr>
      <w:rFonts w:ascii="Times" w:hAnsi="Times" w:cs="Times"/>
      <w:color w:val="auto"/>
    </w:rPr>
  </w:style>
  <w:style w:type="paragraph" w:customStyle="1" w:styleId="CM17">
    <w:name w:val="CM17"/>
    <w:basedOn w:val="Default"/>
    <w:next w:val="Default"/>
    <w:uiPriority w:val="99"/>
    <w:rsid w:val="00322A5B"/>
    <w:pPr>
      <w:widowControl w:val="0"/>
    </w:pPr>
    <w:rPr>
      <w:rFonts w:ascii="Times" w:hAnsi="Times" w:cs="Times"/>
      <w:color w:val="auto"/>
    </w:rPr>
  </w:style>
  <w:style w:type="paragraph" w:customStyle="1" w:styleId="Level1">
    <w:name w:val="Level 1"/>
    <w:basedOn w:val="Normal"/>
    <w:qFormat/>
    <w:rsid w:val="00322A5B"/>
    <w:pPr>
      <w:keepNext/>
      <w:widowControl/>
      <w:numPr>
        <w:numId w:val="4"/>
      </w:numPr>
      <w:spacing w:before="280" w:after="140" w:line="290" w:lineRule="auto"/>
      <w:outlineLvl w:val="0"/>
    </w:pPr>
    <w:rPr>
      <w:rFonts w:ascii="Arial" w:hAnsi="Arial" w:cs="Arial"/>
      <w:b/>
      <w:bCs/>
      <w:iCs/>
      <w:sz w:val="22"/>
      <w:szCs w:val="20"/>
    </w:rPr>
  </w:style>
  <w:style w:type="paragraph" w:customStyle="1" w:styleId="Level6">
    <w:name w:val="Level 6"/>
    <w:basedOn w:val="Normal"/>
    <w:qFormat/>
    <w:rsid w:val="00322A5B"/>
    <w:pPr>
      <w:widowControl/>
      <w:numPr>
        <w:ilvl w:val="5"/>
        <w:numId w:val="4"/>
      </w:numPr>
      <w:spacing w:after="140" w:line="290" w:lineRule="auto"/>
    </w:pPr>
    <w:rPr>
      <w:rFonts w:ascii="Arial" w:hAnsi="Arial" w:cs="Arial"/>
      <w:sz w:val="20"/>
    </w:rPr>
  </w:style>
  <w:style w:type="paragraph" w:customStyle="1" w:styleId="Contratos1ClausulasArtigos">
    <w:name w:val="Contratos 1_ClausulasArtigos"/>
    <w:basedOn w:val="Normal"/>
    <w:qFormat/>
    <w:rsid w:val="00322A5B"/>
    <w:pPr>
      <w:widowControl/>
      <w:numPr>
        <w:numId w:val="5"/>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322A5B"/>
    <w:pPr>
      <w:widowControl/>
      <w:numPr>
        <w:ilvl w:val="1"/>
        <w:numId w:val="5"/>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322A5B"/>
    <w:pPr>
      <w:widowControl/>
      <w:numPr>
        <w:ilvl w:val="2"/>
        <w:numId w:val="5"/>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322A5B"/>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322A5B"/>
    <w:rPr>
      <w:rFonts w:ascii="Arial" w:eastAsia="Times New Roman" w:hAnsi="Arial" w:cs="Times New Roman"/>
      <w:kern w:val="20"/>
      <w:sz w:val="20"/>
      <w:szCs w:val="24"/>
    </w:rPr>
  </w:style>
  <w:style w:type="paragraph" w:customStyle="1" w:styleId="Body">
    <w:name w:val="Body"/>
    <w:aliases w:val="by,by + 8.5 pt,Left,Before:  3 pt,After:  3 pt,Line spacing:  Multiple ...,b"/>
    <w:basedOn w:val="Normal"/>
    <w:link w:val="BodyChar"/>
    <w:qFormat/>
    <w:rsid w:val="00322A5B"/>
    <w:pPr>
      <w:widowControl/>
      <w:spacing w:after="140" w:line="290" w:lineRule="auto"/>
    </w:pPr>
    <w:rPr>
      <w:rFonts w:ascii="Arial" w:hAnsi="Arial" w:cs="Arial"/>
      <w:sz w:val="20"/>
      <w:szCs w:val="20"/>
    </w:rPr>
  </w:style>
  <w:style w:type="character" w:customStyle="1" w:styleId="BodyChar">
    <w:name w:val="Body Char"/>
    <w:link w:val="Body"/>
    <w:locked/>
    <w:rsid w:val="00322A5B"/>
    <w:rPr>
      <w:rFonts w:ascii="Arial" w:eastAsia="Times New Roman" w:hAnsi="Arial" w:cs="Arial"/>
      <w:sz w:val="20"/>
      <w:szCs w:val="20"/>
    </w:rPr>
  </w:style>
  <w:style w:type="paragraph" w:customStyle="1" w:styleId="Nivel1">
    <w:name w:val="Nivel 1"/>
    <w:basedOn w:val="CM17"/>
    <w:qFormat/>
    <w:rsid w:val="00322A5B"/>
    <w:pPr>
      <w:numPr>
        <w:numId w:val="6"/>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322A5B"/>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322A5B"/>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322A5B"/>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322A5B"/>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322A5B"/>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322A5B"/>
    <w:pPr>
      <w:widowControl w:val="0"/>
      <w:spacing w:line="351" w:lineRule="atLeast"/>
    </w:pPr>
    <w:rPr>
      <w:rFonts w:ascii="Times" w:hAnsi="Times" w:cs="Times"/>
      <w:color w:val="auto"/>
    </w:rPr>
  </w:style>
  <w:style w:type="paragraph" w:customStyle="1" w:styleId="CM2">
    <w:name w:val="CM2"/>
    <w:basedOn w:val="Default"/>
    <w:next w:val="Default"/>
    <w:uiPriority w:val="99"/>
    <w:rsid w:val="00322A5B"/>
    <w:pPr>
      <w:widowControl w:val="0"/>
    </w:pPr>
    <w:rPr>
      <w:rFonts w:ascii="Times" w:hAnsi="Times" w:cs="Times"/>
      <w:color w:val="auto"/>
    </w:rPr>
  </w:style>
  <w:style w:type="paragraph" w:customStyle="1" w:styleId="CM18">
    <w:name w:val="CM18"/>
    <w:basedOn w:val="Default"/>
    <w:next w:val="Default"/>
    <w:uiPriority w:val="99"/>
    <w:rsid w:val="00322A5B"/>
    <w:pPr>
      <w:widowControl w:val="0"/>
    </w:pPr>
    <w:rPr>
      <w:rFonts w:ascii="Times" w:hAnsi="Times" w:cs="Times"/>
      <w:color w:val="auto"/>
    </w:rPr>
  </w:style>
  <w:style w:type="paragraph" w:customStyle="1" w:styleId="CM20">
    <w:name w:val="CM20"/>
    <w:basedOn w:val="Default"/>
    <w:next w:val="Default"/>
    <w:uiPriority w:val="99"/>
    <w:rsid w:val="00322A5B"/>
    <w:pPr>
      <w:widowControl w:val="0"/>
    </w:pPr>
    <w:rPr>
      <w:rFonts w:ascii="Times" w:hAnsi="Times" w:cs="Times"/>
      <w:color w:val="auto"/>
    </w:rPr>
  </w:style>
  <w:style w:type="paragraph" w:customStyle="1" w:styleId="CM4">
    <w:name w:val="CM4"/>
    <w:basedOn w:val="Default"/>
    <w:next w:val="Default"/>
    <w:uiPriority w:val="99"/>
    <w:rsid w:val="00322A5B"/>
    <w:pPr>
      <w:widowControl w:val="0"/>
    </w:pPr>
    <w:rPr>
      <w:rFonts w:ascii="Times" w:hAnsi="Times" w:cs="Times"/>
      <w:color w:val="auto"/>
    </w:rPr>
  </w:style>
  <w:style w:type="paragraph" w:customStyle="1" w:styleId="CM5">
    <w:name w:val="CM5"/>
    <w:basedOn w:val="Default"/>
    <w:next w:val="Default"/>
    <w:uiPriority w:val="99"/>
    <w:rsid w:val="00322A5B"/>
    <w:pPr>
      <w:widowControl w:val="0"/>
      <w:spacing w:line="351" w:lineRule="atLeast"/>
    </w:pPr>
    <w:rPr>
      <w:rFonts w:ascii="Times" w:hAnsi="Times" w:cs="Times"/>
      <w:color w:val="auto"/>
    </w:rPr>
  </w:style>
  <w:style w:type="paragraph" w:customStyle="1" w:styleId="CM24">
    <w:name w:val="CM24"/>
    <w:basedOn w:val="Default"/>
    <w:next w:val="Default"/>
    <w:uiPriority w:val="99"/>
    <w:rsid w:val="00322A5B"/>
    <w:pPr>
      <w:widowControl w:val="0"/>
    </w:pPr>
    <w:rPr>
      <w:rFonts w:ascii="Times" w:hAnsi="Times" w:cs="Times"/>
      <w:color w:val="auto"/>
    </w:rPr>
  </w:style>
  <w:style w:type="paragraph" w:customStyle="1" w:styleId="CM26">
    <w:name w:val="CM26"/>
    <w:basedOn w:val="Default"/>
    <w:next w:val="Default"/>
    <w:uiPriority w:val="99"/>
    <w:rsid w:val="00322A5B"/>
    <w:pPr>
      <w:widowControl w:val="0"/>
    </w:pPr>
    <w:rPr>
      <w:rFonts w:ascii="Times" w:hAnsi="Times" w:cs="Times"/>
      <w:color w:val="auto"/>
    </w:rPr>
  </w:style>
  <w:style w:type="paragraph" w:customStyle="1" w:styleId="CM27">
    <w:name w:val="CM27"/>
    <w:basedOn w:val="Default"/>
    <w:next w:val="Default"/>
    <w:uiPriority w:val="99"/>
    <w:rsid w:val="00322A5B"/>
    <w:pPr>
      <w:widowControl w:val="0"/>
    </w:pPr>
    <w:rPr>
      <w:rFonts w:ascii="Times" w:hAnsi="Times" w:cs="Times"/>
      <w:color w:val="auto"/>
    </w:rPr>
  </w:style>
  <w:style w:type="paragraph" w:customStyle="1" w:styleId="CM28">
    <w:name w:val="CM28"/>
    <w:basedOn w:val="Default"/>
    <w:next w:val="Default"/>
    <w:uiPriority w:val="99"/>
    <w:rsid w:val="00322A5B"/>
    <w:pPr>
      <w:widowControl w:val="0"/>
    </w:pPr>
    <w:rPr>
      <w:rFonts w:ascii="Times" w:hAnsi="Times" w:cs="Times"/>
      <w:color w:val="auto"/>
    </w:rPr>
  </w:style>
  <w:style w:type="paragraph" w:customStyle="1" w:styleId="CM29">
    <w:name w:val="CM29"/>
    <w:basedOn w:val="Default"/>
    <w:next w:val="Default"/>
    <w:uiPriority w:val="99"/>
    <w:rsid w:val="00322A5B"/>
    <w:pPr>
      <w:widowControl w:val="0"/>
    </w:pPr>
    <w:rPr>
      <w:rFonts w:ascii="Times" w:hAnsi="Times" w:cs="Times"/>
      <w:color w:val="auto"/>
    </w:rPr>
  </w:style>
  <w:style w:type="paragraph" w:customStyle="1" w:styleId="CM30">
    <w:name w:val="CM30"/>
    <w:basedOn w:val="Default"/>
    <w:next w:val="Default"/>
    <w:uiPriority w:val="99"/>
    <w:rsid w:val="00322A5B"/>
    <w:pPr>
      <w:widowControl w:val="0"/>
    </w:pPr>
    <w:rPr>
      <w:rFonts w:ascii="Times" w:hAnsi="Times" w:cs="Times"/>
      <w:color w:val="auto"/>
    </w:rPr>
  </w:style>
  <w:style w:type="paragraph" w:customStyle="1" w:styleId="CM25">
    <w:name w:val="CM25"/>
    <w:basedOn w:val="Default"/>
    <w:next w:val="Default"/>
    <w:uiPriority w:val="99"/>
    <w:rsid w:val="00322A5B"/>
    <w:pPr>
      <w:widowControl w:val="0"/>
    </w:pPr>
    <w:rPr>
      <w:rFonts w:ascii="Times" w:hAnsi="Times" w:cs="Times"/>
      <w:color w:val="auto"/>
    </w:rPr>
  </w:style>
  <w:style w:type="paragraph" w:customStyle="1" w:styleId="CM6">
    <w:name w:val="CM6"/>
    <w:basedOn w:val="Default"/>
    <w:next w:val="Default"/>
    <w:uiPriority w:val="99"/>
    <w:rsid w:val="00322A5B"/>
    <w:pPr>
      <w:widowControl w:val="0"/>
      <w:spacing w:line="351" w:lineRule="atLeast"/>
    </w:pPr>
    <w:rPr>
      <w:rFonts w:ascii="Times" w:hAnsi="Times" w:cs="Times"/>
      <w:color w:val="auto"/>
    </w:rPr>
  </w:style>
  <w:style w:type="paragraph" w:customStyle="1" w:styleId="CM7">
    <w:name w:val="CM7"/>
    <w:basedOn w:val="Default"/>
    <w:next w:val="Default"/>
    <w:uiPriority w:val="99"/>
    <w:rsid w:val="00322A5B"/>
    <w:pPr>
      <w:widowControl w:val="0"/>
    </w:pPr>
    <w:rPr>
      <w:rFonts w:ascii="Times" w:hAnsi="Times" w:cs="Times"/>
      <w:color w:val="auto"/>
    </w:rPr>
  </w:style>
  <w:style w:type="paragraph" w:customStyle="1" w:styleId="CM8">
    <w:name w:val="CM8"/>
    <w:basedOn w:val="Default"/>
    <w:next w:val="Default"/>
    <w:uiPriority w:val="99"/>
    <w:rsid w:val="00322A5B"/>
    <w:pPr>
      <w:widowControl w:val="0"/>
      <w:spacing w:line="346" w:lineRule="atLeast"/>
    </w:pPr>
    <w:rPr>
      <w:rFonts w:ascii="Times" w:hAnsi="Times" w:cs="Times"/>
      <w:color w:val="auto"/>
    </w:rPr>
  </w:style>
  <w:style w:type="paragraph" w:customStyle="1" w:styleId="CM9">
    <w:name w:val="CM9"/>
    <w:basedOn w:val="Default"/>
    <w:next w:val="Default"/>
    <w:uiPriority w:val="99"/>
    <w:rsid w:val="00322A5B"/>
    <w:pPr>
      <w:widowControl w:val="0"/>
      <w:spacing w:line="348" w:lineRule="atLeast"/>
    </w:pPr>
    <w:rPr>
      <w:rFonts w:ascii="Times" w:hAnsi="Times" w:cs="Times"/>
      <w:color w:val="auto"/>
    </w:rPr>
  </w:style>
  <w:style w:type="paragraph" w:customStyle="1" w:styleId="CM32">
    <w:name w:val="CM32"/>
    <w:basedOn w:val="Default"/>
    <w:next w:val="Default"/>
    <w:uiPriority w:val="99"/>
    <w:rsid w:val="00322A5B"/>
    <w:pPr>
      <w:widowControl w:val="0"/>
    </w:pPr>
    <w:rPr>
      <w:rFonts w:ascii="Times" w:hAnsi="Times" w:cs="Times"/>
      <w:color w:val="auto"/>
    </w:rPr>
  </w:style>
  <w:style w:type="paragraph" w:customStyle="1" w:styleId="CM10">
    <w:name w:val="CM10"/>
    <w:basedOn w:val="Default"/>
    <w:next w:val="Default"/>
    <w:uiPriority w:val="99"/>
    <w:rsid w:val="00322A5B"/>
    <w:pPr>
      <w:widowControl w:val="0"/>
      <w:spacing w:line="351" w:lineRule="atLeast"/>
    </w:pPr>
    <w:rPr>
      <w:rFonts w:ascii="Times" w:hAnsi="Times" w:cs="Times"/>
      <w:color w:val="auto"/>
    </w:rPr>
  </w:style>
  <w:style w:type="paragraph" w:customStyle="1" w:styleId="CM12">
    <w:name w:val="CM12"/>
    <w:basedOn w:val="Default"/>
    <w:next w:val="Default"/>
    <w:uiPriority w:val="99"/>
    <w:rsid w:val="00322A5B"/>
    <w:pPr>
      <w:widowControl w:val="0"/>
      <w:spacing w:line="351" w:lineRule="atLeast"/>
    </w:pPr>
    <w:rPr>
      <w:rFonts w:ascii="Times" w:hAnsi="Times" w:cs="Times"/>
      <w:color w:val="auto"/>
    </w:rPr>
  </w:style>
  <w:style w:type="paragraph" w:customStyle="1" w:styleId="CM19">
    <w:name w:val="CM19"/>
    <w:basedOn w:val="Default"/>
    <w:next w:val="Default"/>
    <w:uiPriority w:val="99"/>
    <w:rsid w:val="00322A5B"/>
    <w:pPr>
      <w:widowControl w:val="0"/>
    </w:pPr>
    <w:rPr>
      <w:rFonts w:ascii="Times" w:hAnsi="Times" w:cs="Times"/>
      <w:color w:val="auto"/>
    </w:rPr>
  </w:style>
  <w:style w:type="paragraph" w:customStyle="1" w:styleId="Parties">
    <w:name w:val="Parties"/>
    <w:basedOn w:val="Normal"/>
    <w:rsid w:val="00322A5B"/>
    <w:pPr>
      <w:widowControl/>
      <w:numPr>
        <w:numId w:val="9"/>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322A5B"/>
    <w:pPr>
      <w:widowControl/>
      <w:numPr>
        <w:ilvl w:val="1"/>
        <w:numId w:val="9"/>
      </w:numPr>
      <w:autoSpaceDE/>
      <w:autoSpaceDN/>
      <w:adjustRightInd/>
      <w:spacing w:after="140" w:line="290" w:lineRule="auto"/>
    </w:pPr>
    <w:rPr>
      <w:rFonts w:ascii="Arial" w:eastAsia="MS Mincho" w:hAnsi="Arial" w:cs="Arial"/>
      <w:sz w:val="20"/>
      <w:szCs w:val="20"/>
      <w:lang w:eastAsia="pt-BR"/>
    </w:rPr>
  </w:style>
  <w:style w:type="paragraph" w:customStyle="1" w:styleId="Parties2">
    <w:name w:val="Parties 2"/>
    <w:basedOn w:val="Normal"/>
    <w:rsid w:val="00322A5B"/>
    <w:pPr>
      <w:widowControl/>
      <w:numPr>
        <w:ilvl w:val="2"/>
        <w:numId w:val="9"/>
      </w:numPr>
      <w:autoSpaceDE/>
      <w:autoSpaceDN/>
      <w:adjustRightInd/>
      <w:spacing w:after="140" w:line="290" w:lineRule="auto"/>
    </w:pPr>
    <w:rPr>
      <w:rFonts w:ascii="Arial" w:eastAsia="MS Mincho" w:hAnsi="Arial" w:cs="Arial"/>
      <w:sz w:val="20"/>
      <w:szCs w:val="20"/>
      <w:lang w:eastAsia="pt-BR"/>
    </w:rPr>
  </w:style>
  <w:style w:type="paragraph" w:customStyle="1" w:styleId="Recitals2">
    <w:name w:val="Recitals 2"/>
    <w:basedOn w:val="Normal"/>
    <w:rsid w:val="00322A5B"/>
    <w:pPr>
      <w:widowControl/>
      <w:numPr>
        <w:ilvl w:val="3"/>
        <w:numId w:val="9"/>
      </w:numPr>
      <w:autoSpaceDE/>
      <w:autoSpaceDN/>
      <w:adjustRightInd/>
      <w:spacing w:after="140" w:line="290" w:lineRule="auto"/>
    </w:pPr>
    <w:rPr>
      <w:rFonts w:ascii="Arial" w:eastAsia="MS Mincho" w:hAnsi="Arial" w:cs="Arial"/>
      <w:sz w:val="20"/>
      <w:szCs w:val="20"/>
      <w:lang w:eastAsia="pt-BR"/>
    </w:rPr>
  </w:style>
  <w:style w:type="paragraph" w:customStyle="1" w:styleId="Switzerland">
    <w:name w:val="Switzerland"/>
    <w:basedOn w:val="Corpodetexto"/>
    <w:rsid w:val="00322A5B"/>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322A5B"/>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322A5B"/>
    <w:rPr>
      <w:rFonts w:ascii="Times New Roman" w:eastAsia="Times New Roman" w:hAnsi="Times New Roman" w:cs="Times New Roman"/>
      <w:sz w:val="21"/>
      <w:szCs w:val="20"/>
      <w:lang w:val="en-GB"/>
    </w:rPr>
  </w:style>
  <w:style w:type="paragraph" w:customStyle="1" w:styleId="Level7">
    <w:name w:val="Level 7"/>
    <w:basedOn w:val="Normal"/>
    <w:rsid w:val="00322A5B"/>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322A5B"/>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322A5B"/>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322A5B"/>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322A5B"/>
    <w:pPr>
      <w:widowControl/>
      <w:numPr>
        <w:numId w:val="8"/>
      </w:numPr>
      <w:spacing w:after="140" w:line="290" w:lineRule="auto"/>
    </w:pPr>
    <w:rPr>
      <w:rFonts w:ascii="Arial" w:hAnsi="Arial" w:cs="Arial"/>
      <w:sz w:val="20"/>
    </w:rPr>
  </w:style>
  <w:style w:type="paragraph" w:customStyle="1" w:styleId="Bullet2">
    <w:name w:val="Bullet 2"/>
    <w:basedOn w:val="Normal"/>
    <w:qFormat/>
    <w:rsid w:val="00322A5B"/>
    <w:pPr>
      <w:widowControl/>
      <w:numPr>
        <w:ilvl w:val="1"/>
        <w:numId w:val="8"/>
      </w:numPr>
      <w:spacing w:after="140" w:line="290" w:lineRule="auto"/>
    </w:pPr>
    <w:rPr>
      <w:rFonts w:ascii="Arial" w:hAnsi="Arial" w:cs="Arial"/>
      <w:sz w:val="20"/>
    </w:rPr>
  </w:style>
  <w:style w:type="paragraph" w:customStyle="1" w:styleId="Body3">
    <w:name w:val="Body 3"/>
    <w:basedOn w:val="Body"/>
    <w:rsid w:val="00322A5B"/>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322A5B"/>
    <w:pPr>
      <w:tabs>
        <w:tab w:val="left" w:pos="227"/>
      </w:tabs>
      <w:ind w:left="227" w:hanging="227"/>
    </w:pPr>
    <w:rPr>
      <w:rFonts w:ascii="Arial" w:hAnsi="Arial" w:cs="Arial"/>
      <w:sz w:val="16"/>
      <w:szCs w:val="20"/>
    </w:rPr>
  </w:style>
  <w:style w:type="paragraph" w:customStyle="1" w:styleId="FootnoteTextcont">
    <w:name w:val="Footnote Text cont"/>
    <w:basedOn w:val="Normal"/>
    <w:rsid w:val="00322A5B"/>
    <w:pPr>
      <w:ind w:left="227"/>
    </w:pPr>
    <w:rPr>
      <w:rFonts w:ascii="Arial" w:hAnsi="Arial" w:cs="Arial"/>
      <w:sz w:val="16"/>
    </w:rPr>
  </w:style>
  <w:style w:type="character" w:customStyle="1" w:styleId="TextodenotaderodapChar">
    <w:name w:val="Texto de nota de rodapé Char"/>
    <w:basedOn w:val="Fontepargpadro"/>
    <w:link w:val="Textodenotaderodap"/>
    <w:rsid w:val="00322A5B"/>
    <w:rPr>
      <w:rFonts w:ascii="Arial" w:eastAsia="Times New Roman" w:hAnsi="Arial" w:cs="Arial"/>
      <w:sz w:val="16"/>
      <w:szCs w:val="20"/>
    </w:rPr>
  </w:style>
  <w:style w:type="character" w:styleId="TextodoEspaoReservado">
    <w:name w:val="Placeholder Text"/>
    <w:basedOn w:val="Fontepargpadro"/>
    <w:semiHidden/>
    <w:rsid w:val="00322A5B"/>
    <w:rPr>
      <w:color w:val="808080"/>
    </w:rPr>
  </w:style>
  <w:style w:type="paragraph" w:styleId="Saudao">
    <w:name w:val="Salutation"/>
    <w:basedOn w:val="Normal"/>
    <w:next w:val="Normal"/>
    <w:link w:val="SaudaoChar"/>
    <w:rsid w:val="00322A5B"/>
    <w:pPr>
      <w:spacing w:line="360" w:lineRule="atLeast"/>
      <w:ind w:firstLine="1440"/>
      <w:textAlignment w:val="baseline"/>
    </w:pPr>
    <w:rPr>
      <w:sz w:val="24"/>
      <w:szCs w:val="24"/>
      <w:lang w:eastAsia="pt-BR"/>
    </w:rPr>
  </w:style>
  <w:style w:type="character" w:customStyle="1" w:styleId="SaudaoChar">
    <w:name w:val="Saudação Char"/>
    <w:basedOn w:val="Fontepargpadro"/>
    <w:link w:val="Saudao"/>
    <w:rsid w:val="00322A5B"/>
    <w:rPr>
      <w:rFonts w:ascii="Times New Roman" w:eastAsia="Times New Roman" w:hAnsi="Times New Roman" w:cs="Times New Roman"/>
      <w:sz w:val="24"/>
      <w:szCs w:val="24"/>
      <w:lang w:eastAsia="pt-BR"/>
    </w:rPr>
  </w:style>
  <w:style w:type="paragraph" w:customStyle="1" w:styleId="TableTitle">
    <w:name w:val="Table Title"/>
    <w:basedOn w:val="Normal"/>
    <w:next w:val="Normal"/>
    <w:rsid w:val="00322A5B"/>
    <w:pPr>
      <w:spacing w:before="160" w:line="360" w:lineRule="atLeast"/>
      <w:textAlignment w:val="baseline"/>
    </w:pPr>
    <w:rPr>
      <w:rFonts w:ascii="Arial" w:hAnsi="Arial" w:cs="Arial"/>
      <w:b/>
      <w:bCs/>
      <w:caps/>
      <w:sz w:val="18"/>
      <w:szCs w:val="18"/>
      <w:lang w:val="en-US" w:eastAsia="pt-BR"/>
    </w:rPr>
  </w:style>
  <w:style w:type="paragraph" w:customStyle="1" w:styleId="Centered">
    <w:name w:val="Centered"/>
    <w:basedOn w:val="Normal"/>
    <w:rsid w:val="00322A5B"/>
    <w:pPr>
      <w:keepNext/>
      <w:spacing w:after="240" w:line="360" w:lineRule="atLeast"/>
      <w:jc w:val="center"/>
      <w:textAlignment w:val="baseline"/>
    </w:pPr>
    <w:rPr>
      <w:b/>
      <w:bCs/>
      <w:sz w:val="18"/>
      <w:szCs w:val="18"/>
      <w:lang w:val="en-US" w:eastAsia="pt-BR"/>
    </w:rPr>
  </w:style>
  <w:style w:type="paragraph" w:styleId="Lista2">
    <w:name w:val="List 2"/>
    <w:basedOn w:val="Normal"/>
    <w:rsid w:val="00322A5B"/>
    <w:pPr>
      <w:spacing w:line="360" w:lineRule="atLeast"/>
      <w:ind w:left="566" w:hanging="283"/>
      <w:textAlignment w:val="baseline"/>
    </w:pPr>
    <w:rPr>
      <w:sz w:val="24"/>
      <w:szCs w:val="24"/>
      <w:lang w:eastAsia="pt-BR"/>
    </w:rPr>
  </w:style>
  <w:style w:type="paragraph" w:styleId="Lista">
    <w:name w:val="List"/>
    <w:basedOn w:val="Normal"/>
    <w:rsid w:val="00322A5B"/>
    <w:pPr>
      <w:spacing w:line="360" w:lineRule="atLeast"/>
      <w:ind w:left="283" w:hanging="283"/>
      <w:textAlignment w:val="baseline"/>
    </w:pPr>
    <w:rPr>
      <w:sz w:val="24"/>
      <w:szCs w:val="24"/>
      <w:lang w:eastAsia="pt-BR"/>
    </w:rPr>
  </w:style>
  <w:style w:type="character" w:customStyle="1" w:styleId="InitialStyle">
    <w:name w:val="InitialStyle"/>
    <w:rsid w:val="00322A5B"/>
    <w:rPr>
      <w:rFonts w:ascii="Times New Roman" w:hAnsi="Times New Roman"/>
      <w:color w:val="auto"/>
      <w:spacing w:val="0"/>
      <w:sz w:val="20"/>
    </w:rPr>
  </w:style>
  <w:style w:type="character" w:customStyle="1" w:styleId="DeltaViewEditorComment">
    <w:name w:val="DeltaView Editor Comment"/>
    <w:rsid w:val="00322A5B"/>
    <w:rPr>
      <w:rFonts w:cs="Times New Roman"/>
      <w:color w:val="0000FF"/>
      <w:spacing w:val="0"/>
      <w:u w:val="double"/>
    </w:rPr>
  </w:style>
  <w:style w:type="paragraph" w:customStyle="1" w:styleId="CorpodetextobtBT">
    <w:name w:val="Corpo de texto.bt.BT"/>
    <w:basedOn w:val="Normal"/>
    <w:rsid w:val="00322A5B"/>
    <w:pPr>
      <w:autoSpaceDE/>
      <w:autoSpaceDN/>
      <w:adjustRightInd/>
      <w:spacing w:line="360" w:lineRule="atLeast"/>
      <w:textAlignment w:val="baseline"/>
    </w:pPr>
    <w:rPr>
      <w:rFonts w:ascii="Arial" w:hAnsi="Arial"/>
      <w:sz w:val="24"/>
      <w:szCs w:val="20"/>
      <w:lang w:eastAsia="pt-BR"/>
    </w:rPr>
  </w:style>
  <w:style w:type="character" w:customStyle="1" w:styleId="bodytext3char">
    <w:name w:val="bodytext3char"/>
    <w:rsid w:val="00322A5B"/>
    <w:rPr>
      <w:rFonts w:cs="Times New Roman"/>
    </w:rPr>
  </w:style>
  <w:style w:type="paragraph" w:customStyle="1" w:styleId="Citipet">
    <w:name w:val="Citipet"/>
    <w:rsid w:val="00322A5B"/>
    <w:pPr>
      <w:widowControl w:val="0"/>
      <w:adjustRightInd w:val="0"/>
      <w:spacing w:after="0" w:line="360" w:lineRule="atLeast"/>
      <w:ind w:left="1418" w:right="1134"/>
      <w:jc w:val="both"/>
      <w:textAlignment w:val="baseline"/>
    </w:pPr>
    <w:rPr>
      <w:rFonts w:ascii="Times New Roman" w:eastAsia="Times New Roman" w:hAnsi="Times New Roman" w:cs="Times New Roman"/>
      <w:sz w:val="20"/>
      <w:szCs w:val="20"/>
    </w:rPr>
  </w:style>
  <w:style w:type="paragraph" w:customStyle="1" w:styleId="ListParagraph1">
    <w:name w:val="List Paragraph1"/>
    <w:basedOn w:val="Normal"/>
    <w:qFormat/>
    <w:rsid w:val="00322A5B"/>
    <w:pPr>
      <w:spacing w:line="360" w:lineRule="atLeast"/>
      <w:ind w:left="708"/>
      <w:textAlignment w:val="baseline"/>
    </w:pPr>
    <w:rPr>
      <w:sz w:val="24"/>
      <w:szCs w:val="24"/>
      <w:lang w:eastAsia="pt-BR"/>
    </w:rPr>
  </w:style>
  <w:style w:type="paragraph" w:customStyle="1" w:styleId="times">
    <w:name w:val="times"/>
    <w:basedOn w:val="Normal"/>
    <w:rsid w:val="00322A5B"/>
    <w:pPr>
      <w:autoSpaceDE/>
      <w:autoSpaceDN/>
      <w:adjustRightInd/>
      <w:spacing w:line="360" w:lineRule="atLeast"/>
      <w:textAlignment w:val="baseline"/>
    </w:pPr>
    <w:rPr>
      <w:sz w:val="24"/>
      <w:szCs w:val="20"/>
      <w:lang w:eastAsia="pt-BR"/>
    </w:rPr>
  </w:style>
  <w:style w:type="character" w:customStyle="1" w:styleId="left">
    <w:name w:val="left"/>
    <w:rsid w:val="00322A5B"/>
    <w:rPr>
      <w:rFonts w:cs="Times New Roman"/>
    </w:rPr>
  </w:style>
  <w:style w:type="character" w:customStyle="1" w:styleId="INDENT2">
    <w:name w:val="INDENT 2"/>
    <w:rsid w:val="00322A5B"/>
    <w:rPr>
      <w:rFonts w:ascii="Times New Roman" w:hAnsi="Times New Roman"/>
      <w:sz w:val="24"/>
    </w:rPr>
  </w:style>
  <w:style w:type="paragraph" w:customStyle="1" w:styleId="ContratoN2">
    <w:name w:val="Contrato_N2"/>
    <w:basedOn w:val="Normal"/>
    <w:link w:val="ContratoN2CharChar"/>
    <w:rsid w:val="00322A5B"/>
    <w:pPr>
      <w:numPr>
        <w:ilvl w:val="1"/>
        <w:numId w:val="10"/>
      </w:numPr>
      <w:autoSpaceDE/>
      <w:autoSpaceDN/>
      <w:adjustRightInd/>
      <w:spacing w:before="360" w:after="120" w:line="300" w:lineRule="exact"/>
      <w:textAlignment w:val="baseline"/>
    </w:pPr>
    <w:rPr>
      <w:sz w:val="24"/>
      <w:szCs w:val="24"/>
      <w:lang w:val="x-none" w:eastAsia="x-none"/>
    </w:rPr>
  </w:style>
  <w:style w:type="character" w:customStyle="1" w:styleId="ContratoN2CharChar">
    <w:name w:val="Contrato_N2 Char Char"/>
    <w:link w:val="ContratoN2"/>
    <w:locked/>
    <w:rsid w:val="00322A5B"/>
    <w:rPr>
      <w:rFonts w:ascii="Times New Roman" w:eastAsia="Times New Roman" w:hAnsi="Times New Roman" w:cs="Times New Roman"/>
      <w:sz w:val="24"/>
      <w:szCs w:val="24"/>
      <w:lang w:val="x-none" w:eastAsia="x-none"/>
    </w:rPr>
  </w:style>
  <w:style w:type="paragraph" w:customStyle="1" w:styleId="ContratoN3">
    <w:name w:val="Contrato_N3"/>
    <w:basedOn w:val="ContratoN2"/>
    <w:link w:val="ContratoN3CharChar"/>
    <w:rsid w:val="00322A5B"/>
    <w:pPr>
      <w:numPr>
        <w:ilvl w:val="2"/>
      </w:numPr>
    </w:pPr>
  </w:style>
  <w:style w:type="character" w:customStyle="1" w:styleId="ContratoN3CharChar">
    <w:name w:val="Contrato_N3 Char Char"/>
    <w:basedOn w:val="ContratoN2CharChar"/>
    <w:link w:val="ContratoN3"/>
    <w:locked/>
    <w:rsid w:val="00322A5B"/>
    <w:rPr>
      <w:rFonts w:ascii="Times New Roman" w:eastAsia="Times New Roman" w:hAnsi="Times New Roman" w:cs="Times New Roman"/>
      <w:sz w:val="24"/>
      <w:szCs w:val="24"/>
      <w:lang w:val="x-none" w:eastAsia="x-none"/>
    </w:rPr>
  </w:style>
  <w:style w:type="paragraph" w:customStyle="1" w:styleId="EstiloContratoN1PretoVersalete">
    <w:name w:val="Estilo Contrato_N1 + Preto Versalete"/>
    <w:basedOn w:val="Normal"/>
    <w:rsid w:val="00322A5B"/>
    <w:pPr>
      <w:numPr>
        <w:numId w:val="10"/>
      </w:numPr>
      <w:autoSpaceDE/>
      <w:autoSpaceDN/>
      <w:adjustRightInd/>
      <w:spacing w:before="600" w:after="120" w:line="360" w:lineRule="atLeast"/>
      <w:jc w:val="center"/>
      <w:textAlignment w:val="baseline"/>
    </w:pPr>
    <w:rPr>
      <w:rFonts w:ascii="Times New Roman Negrito" w:hAnsi="Times New Roman Negrito"/>
      <w:b/>
      <w:bCs/>
      <w:caps/>
      <w:smallCaps/>
      <w:color w:val="000000"/>
      <w:sz w:val="24"/>
      <w:szCs w:val="24"/>
      <w:lang w:eastAsia="pt-BR"/>
    </w:rPr>
  </w:style>
  <w:style w:type="paragraph" w:customStyle="1" w:styleId="PargrafodaLista1">
    <w:name w:val="Parágrafo da Lista1"/>
    <w:basedOn w:val="Normal"/>
    <w:qFormat/>
    <w:rsid w:val="00322A5B"/>
    <w:pPr>
      <w:spacing w:line="360" w:lineRule="atLeast"/>
      <w:ind w:left="708"/>
      <w:textAlignment w:val="baseline"/>
    </w:pPr>
    <w:rPr>
      <w:sz w:val="24"/>
      <w:szCs w:val="24"/>
      <w:lang w:eastAsia="pt-BR"/>
    </w:rPr>
  </w:style>
  <w:style w:type="paragraph" w:customStyle="1" w:styleId="CharCharCharCharCharChar1CharCharChar">
    <w:name w:val="Char Char Char Char Char Char1 Char Char Char"/>
    <w:basedOn w:val="Normal"/>
    <w:rsid w:val="00322A5B"/>
    <w:pPr>
      <w:autoSpaceDE/>
      <w:autoSpaceDN/>
      <w:adjustRightInd/>
      <w:spacing w:after="160" w:line="240" w:lineRule="exact"/>
      <w:textAlignment w:val="baseline"/>
    </w:pPr>
    <w:rPr>
      <w:rFonts w:ascii="Verdana" w:eastAsia="MS Mincho" w:hAnsi="Verdana"/>
      <w:sz w:val="20"/>
      <w:szCs w:val="20"/>
      <w:lang w:val="en-US"/>
    </w:rPr>
  </w:style>
  <w:style w:type="character" w:customStyle="1" w:styleId="apple-style-span">
    <w:name w:val="apple-style-span"/>
    <w:basedOn w:val="Fontepargpadro"/>
    <w:rsid w:val="00322A5B"/>
  </w:style>
  <w:style w:type="paragraph" w:customStyle="1" w:styleId="BodyTextContinued">
    <w:name w:val="Body Text Continued"/>
    <w:basedOn w:val="Normal"/>
    <w:next w:val="Normal"/>
    <w:rsid w:val="00322A5B"/>
    <w:pPr>
      <w:autoSpaceDE/>
      <w:autoSpaceDN/>
      <w:adjustRightInd/>
      <w:spacing w:after="240" w:line="360" w:lineRule="atLeast"/>
      <w:textAlignment w:val="baseline"/>
    </w:pPr>
    <w:rPr>
      <w:sz w:val="24"/>
      <w:szCs w:val="20"/>
      <w:lang w:val="en-US"/>
    </w:rPr>
  </w:style>
  <w:style w:type="paragraph" w:customStyle="1" w:styleId="STDTextoDois-Quatro">
    <w:name w:val="STD Texto Dois-Quatro"/>
    <w:basedOn w:val="Normal"/>
    <w:rsid w:val="00322A5B"/>
    <w:pPr>
      <w:widowControl/>
      <w:spacing w:before="240" w:line="240" w:lineRule="exact"/>
      <w:ind w:left="471"/>
    </w:pPr>
    <w:rPr>
      <w:rFonts w:ascii="Arial" w:hAnsi="Arial"/>
      <w:sz w:val="20"/>
      <w:szCs w:val="24"/>
      <w:lang w:eastAsia="pt-BR"/>
    </w:rPr>
  </w:style>
  <w:style w:type="paragraph" w:customStyle="1" w:styleId="CTTCorpodeTexto">
    <w:name w:val="CTT_Corpo de Texto"/>
    <w:basedOn w:val="Normal"/>
    <w:qFormat/>
    <w:locked/>
    <w:rsid w:val="00322A5B"/>
    <w:pPr>
      <w:widowControl/>
      <w:spacing w:before="240" w:after="240" w:line="300" w:lineRule="exact"/>
    </w:pPr>
    <w:rPr>
      <w:rFonts w:eastAsia="Calibri"/>
      <w:sz w:val="24"/>
      <w:szCs w:val="24"/>
    </w:rPr>
  </w:style>
  <w:style w:type="paragraph" w:customStyle="1" w:styleId="zFSco-names">
    <w:name w:val="zFSco-names"/>
    <w:basedOn w:val="Normal"/>
    <w:next w:val="Normal"/>
    <w:rsid w:val="00322A5B"/>
    <w:pPr>
      <w:widowControl/>
      <w:autoSpaceDE/>
      <w:autoSpaceDN/>
      <w:adjustRightInd/>
      <w:spacing w:before="120" w:after="120" w:line="290" w:lineRule="auto"/>
      <w:jc w:val="center"/>
    </w:pPr>
    <w:rPr>
      <w:rFonts w:ascii="Arial" w:eastAsia="SimSun" w:hAnsi="Arial"/>
      <w:kern w:val="24"/>
      <w:sz w:val="24"/>
      <w:szCs w:val="24"/>
      <w:lang w:eastAsia="en-GB"/>
    </w:rPr>
  </w:style>
  <w:style w:type="paragraph" w:customStyle="1" w:styleId="UCAlpha6">
    <w:name w:val="UCAlpha 6"/>
    <w:basedOn w:val="Normal"/>
    <w:rsid w:val="00322A5B"/>
    <w:pPr>
      <w:widowControl/>
      <w:numPr>
        <w:numId w:val="11"/>
      </w:numPr>
      <w:autoSpaceDE/>
      <w:autoSpaceDN/>
      <w:adjustRightInd/>
      <w:spacing w:after="140" w:line="290" w:lineRule="auto"/>
    </w:pPr>
    <w:rPr>
      <w:rFonts w:ascii="Arial" w:hAnsi="Arial"/>
      <w:kern w:val="20"/>
      <w:sz w:val="20"/>
      <w:szCs w:val="24"/>
      <w:lang w:eastAsia="en-GB"/>
    </w:rPr>
  </w:style>
  <w:style w:type="paragraph" w:customStyle="1" w:styleId="DocExCode">
    <w:name w:val="DocExCode"/>
    <w:basedOn w:val="Normal"/>
    <w:rsid w:val="00322A5B"/>
    <w:pPr>
      <w:widowControl/>
      <w:pBdr>
        <w:top w:val="single" w:sz="4" w:space="1" w:color="auto"/>
      </w:pBdr>
      <w:autoSpaceDE/>
      <w:autoSpaceDN/>
      <w:adjustRightInd/>
      <w:jc w:val="left"/>
    </w:pPr>
    <w:rPr>
      <w:rFonts w:eastAsia="SimSun"/>
      <w:kern w:val="20"/>
      <w:sz w:val="16"/>
      <w:szCs w:val="20"/>
      <w:lang w:eastAsia="pt-BR"/>
    </w:rPr>
  </w:style>
  <w:style w:type="paragraph" w:customStyle="1" w:styleId="BNDES">
    <w:name w:val="BNDES"/>
    <w:basedOn w:val="Normal"/>
    <w:link w:val="BNDESChar"/>
    <w:rsid w:val="004E3337"/>
    <w:pPr>
      <w:widowControl/>
      <w:spacing w:after="120"/>
    </w:pPr>
    <w:rPr>
      <w:rFonts w:ascii="Arial" w:hAnsi="Arial"/>
      <w:sz w:val="24"/>
      <w:szCs w:val="20"/>
      <w:lang w:eastAsia="pt-BR"/>
    </w:rPr>
  </w:style>
  <w:style w:type="paragraph" w:customStyle="1" w:styleId="STDNvelUm">
    <w:name w:val="STD Nível Um"/>
    <w:basedOn w:val="Normal"/>
    <w:next w:val="Normal"/>
    <w:rsid w:val="00E276FA"/>
    <w:pPr>
      <w:widowControl/>
      <w:numPr>
        <w:numId w:val="13"/>
      </w:numPr>
      <w:jc w:val="left"/>
      <w:outlineLvl w:val="0"/>
    </w:pPr>
    <w:rPr>
      <w:rFonts w:ascii="Arial" w:hAnsi="Arial"/>
      <w:b/>
      <w:smallCaps/>
      <w:color w:val="CD0000"/>
      <w:sz w:val="28"/>
      <w:szCs w:val="28"/>
      <w:lang w:eastAsia="pt-BR"/>
    </w:rPr>
  </w:style>
  <w:style w:type="paragraph" w:customStyle="1" w:styleId="STDNvelDois">
    <w:name w:val="STD Nível Dois"/>
    <w:basedOn w:val="STDNvelUm"/>
    <w:next w:val="Normal"/>
    <w:rsid w:val="00E276FA"/>
    <w:pPr>
      <w:numPr>
        <w:ilvl w:val="1"/>
      </w:numPr>
      <w:spacing w:before="480"/>
      <w:ind w:left="942"/>
      <w:outlineLvl w:val="1"/>
    </w:pPr>
    <w:rPr>
      <w:sz w:val="24"/>
      <w:szCs w:val="24"/>
    </w:rPr>
  </w:style>
  <w:style w:type="paragraph" w:customStyle="1" w:styleId="STDNvelTrs">
    <w:name w:val="STD Nível Três"/>
    <w:basedOn w:val="STDNvelUm"/>
    <w:next w:val="Normal"/>
    <w:rsid w:val="00E276FA"/>
    <w:pPr>
      <w:numPr>
        <w:ilvl w:val="2"/>
      </w:numPr>
      <w:spacing w:before="480"/>
      <w:outlineLvl w:val="2"/>
    </w:pPr>
    <w:rPr>
      <w:sz w:val="24"/>
      <w:szCs w:val="24"/>
    </w:rPr>
  </w:style>
  <w:style w:type="paragraph" w:customStyle="1" w:styleId="STDNvelQuatro">
    <w:name w:val="STD Nível Quatro"/>
    <w:basedOn w:val="STDNvelUm"/>
    <w:next w:val="Normal"/>
    <w:rsid w:val="00E276FA"/>
    <w:pPr>
      <w:numPr>
        <w:ilvl w:val="3"/>
      </w:numPr>
      <w:spacing w:before="480"/>
      <w:outlineLvl w:val="3"/>
    </w:pPr>
    <w:rPr>
      <w:sz w:val="24"/>
      <w:szCs w:val="24"/>
    </w:rPr>
  </w:style>
  <w:style w:type="paragraph" w:customStyle="1" w:styleId="StyleHeading1Before0pt">
    <w:name w:val="Style Heading 1 + Before:  0 pt"/>
    <w:basedOn w:val="Ttulo1"/>
    <w:rsid w:val="00616FCE"/>
    <w:pPr>
      <w:keepNext w:val="0"/>
      <w:numPr>
        <w:numId w:val="14"/>
      </w:numPr>
      <w:spacing w:before="240" w:after="240" w:line="320" w:lineRule="exact"/>
    </w:pPr>
    <w:rPr>
      <w:b w:val="0"/>
      <w:smallCaps/>
      <w:sz w:val="22"/>
      <w:szCs w:val="22"/>
      <w:lang w:val="x-none" w:eastAsia="x-none"/>
    </w:rPr>
  </w:style>
  <w:style w:type="paragraph" w:styleId="Reviso">
    <w:name w:val="Revision"/>
    <w:hidden/>
    <w:uiPriority w:val="99"/>
    <w:rsid w:val="00F27283"/>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character" w:customStyle="1" w:styleId="MenoPendente1">
    <w:name w:val="Menção Pendente1"/>
    <w:basedOn w:val="Fontepargpadro"/>
    <w:uiPriority w:val="99"/>
    <w:semiHidden/>
    <w:unhideWhenUsed/>
    <w:rsid w:val="003437A7"/>
    <w:rPr>
      <w:color w:val="605E5C"/>
      <w:shd w:val="clear" w:color="auto" w:fill="E1DFDD"/>
    </w:rPr>
  </w:style>
  <w:style w:type="table" w:styleId="Tabelacomgrade">
    <w:name w:val="Table Grid"/>
    <w:basedOn w:val="Tabelanormal"/>
    <w:uiPriority w:val="59"/>
    <w:rsid w:val="00C67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normal">
    <w:name w:val="Normal Indent"/>
    <w:basedOn w:val="Normal"/>
    <w:next w:val="DeltaViewTableHeading"/>
    <w:rsid w:val="003343AC"/>
    <w:pPr>
      <w:ind w:left="708"/>
      <w:jc w:val="left"/>
    </w:pPr>
    <w:rPr>
      <w:rFonts w:ascii="Tms Rmn" w:hAnsi="Tms Rmn" w:cs="Tms Rmn"/>
      <w:sz w:val="20"/>
      <w:szCs w:val="20"/>
      <w:lang w:val="en-US" w:eastAsia="pt-BR"/>
    </w:rPr>
  </w:style>
  <w:style w:type="paragraph" w:customStyle="1" w:styleId="Header1">
    <w:name w:val="Header1"/>
    <w:basedOn w:val="Normal"/>
    <w:next w:val="DeltaViewTableBody"/>
    <w:rsid w:val="003343AC"/>
    <w:pPr>
      <w:tabs>
        <w:tab w:val="center" w:pos="4252"/>
        <w:tab w:val="right" w:pos="8504"/>
      </w:tabs>
      <w:jc w:val="left"/>
    </w:pPr>
    <w:rPr>
      <w:rFonts w:ascii="Tms Rmn" w:hAnsi="Tms Rmn" w:cs="Tms Rmn"/>
      <w:sz w:val="20"/>
      <w:szCs w:val="20"/>
      <w:lang w:val="en-US" w:eastAsia="pt-BR"/>
    </w:rPr>
  </w:style>
  <w:style w:type="paragraph" w:customStyle="1" w:styleId="Footer1">
    <w:name w:val="Footer1"/>
    <w:basedOn w:val="Normal"/>
    <w:next w:val="Corpodetexto"/>
    <w:rsid w:val="003343AC"/>
    <w:pPr>
      <w:tabs>
        <w:tab w:val="center" w:pos="4419"/>
        <w:tab w:val="right" w:pos="8838"/>
      </w:tabs>
      <w:jc w:val="left"/>
    </w:pPr>
    <w:rPr>
      <w:sz w:val="20"/>
      <w:szCs w:val="20"/>
      <w:lang w:eastAsia="pt-BR"/>
    </w:rPr>
  </w:style>
  <w:style w:type="character" w:customStyle="1" w:styleId="PageNumber1">
    <w:name w:val="Page Number1"/>
    <w:rsid w:val="003343AC"/>
    <w:rPr>
      <w:rFonts w:ascii="Times New Roman" w:hAnsi="Times New Roman" w:cs="Times New Roman"/>
      <w:spacing w:val="0"/>
      <w:sz w:val="20"/>
      <w:szCs w:val="20"/>
      <w:lang w:val="pt-BR"/>
    </w:rPr>
  </w:style>
  <w:style w:type="character" w:styleId="Forte">
    <w:name w:val="Strong"/>
    <w:qFormat/>
    <w:rsid w:val="003343AC"/>
    <w:rPr>
      <w:rFonts w:ascii="Times New Roman" w:hAnsi="Times New Roman" w:cs="Times New Roman"/>
      <w:b/>
      <w:bCs/>
      <w:spacing w:val="0"/>
      <w:sz w:val="20"/>
      <w:szCs w:val="20"/>
      <w:lang w:val="pt-BR"/>
    </w:rPr>
  </w:style>
  <w:style w:type="paragraph" w:customStyle="1" w:styleId="NormalPlain">
    <w:name w:val="NormalPlain"/>
    <w:basedOn w:val="Normal"/>
    <w:next w:val="MapadoDocumento"/>
    <w:rsid w:val="003343AC"/>
    <w:pPr>
      <w:suppressAutoHyphens/>
    </w:pPr>
    <w:rPr>
      <w:sz w:val="24"/>
      <w:szCs w:val="24"/>
      <w:lang w:val="en-US" w:eastAsia="pt-BR"/>
    </w:rPr>
  </w:style>
  <w:style w:type="paragraph" w:customStyle="1" w:styleId="Char1CharCharCharCharCharCharChar">
    <w:name w:val="Char1 Char Char Char Char Char Char Char"/>
    <w:basedOn w:val="Normal"/>
    <w:rsid w:val="003343AC"/>
    <w:pPr>
      <w:spacing w:after="160" w:line="240" w:lineRule="exact"/>
      <w:jc w:val="left"/>
    </w:pPr>
    <w:rPr>
      <w:rFonts w:ascii="Verdana" w:hAnsi="Verdana" w:cs="Verdana"/>
      <w:sz w:val="20"/>
      <w:szCs w:val="20"/>
      <w:lang w:val="en-US" w:eastAsia="pt-BR"/>
    </w:rPr>
  </w:style>
  <w:style w:type="paragraph" w:customStyle="1" w:styleId="CharCharChar">
    <w:name w:val="Char Char Char"/>
    <w:basedOn w:val="Normal"/>
    <w:rsid w:val="003343AC"/>
    <w:pPr>
      <w:spacing w:after="160" w:line="240" w:lineRule="exact"/>
      <w:jc w:val="left"/>
    </w:pPr>
    <w:rPr>
      <w:rFonts w:ascii="Verdana" w:hAnsi="Verdana" w:cs="Verdana"/>
      <w:sz w:val="20"/>
      <w:szCs w:val="20"/>
      <w:lang w:val="en-US" w:eastAsia="pt-BR"/>
    </w:rPr>
  </w:style>
  <w:style w:type="paragraph" w:customStyle="1" w:styleId="CharCharCharCharCharCharCharCharCharChar">
    <w:name w:val="Char Char Char Char Char Char Char Char Char Char"/>
    <w:basedOn w:val="Normal"/>
    <w:rsid w:val="003343AC"/>
    <w:pPr>
      <w:spacing w:after="160" w:line="240" w:lineRule="exact"/>
      <w:jc w:val="left"/>
    </w:pPr>
    <w:rPr>
      <w:rFonts w:ascii="Verdana" w:hAnsi="Verdana" w:cs="Verdana"/>
      <w:sz w:val="20"/>
      <w:szCs w:val="20"/>
      <w:lang w:val="en-US" w:eastAsia="pt-BR"/>
    </w:rPr>
  </w:style>
  <w:style w:type="character" w:customStyle="1" w:styleId="CommentReference3">
    <w:name w:val="Comment Reference3"/>
    <w:hidden/>
    <w:uiPriority w:val="99"/>
    <w:rsid w:val="003343AC"/>
    <w:rPr>
      <w:rFonts w:ascii="Times New Roman" w:hAnsi="Times New Roman" w:cs="Times New Roman"/>
      <w:spacing w:val="0"/>
      <w:sz w:val="16"/>
      <w:szCs w:val="16"/>
      <w:lang w:val="pt-BR"/>
    </w:rPr>
  </w:style>
  <w:style w:type="paragraph" w:customStyle="1" w:styleId="CommentText3">
    <w:name w:val="Comment Text3"/>
    <w:basedOn w:val="Normal"/>
    <w:hidden/>
    <w:uiPriority w:val="99"/>
    <w:rsid w:val="003343AC"/>
    <w:pPr>
      <w:jc w:val="left"/>
    </w:pPr>
    <w:rPr>
      <w:sz w:val="20"/>
      <w:szCs w:val="20"/>
      <w:lang w:val="en-US" w:eastAsia="pt-BR"/>
    </w:rPr>
  </w:style>
  <w:style w:type="paragraph" w:customStyle="1" w:styleId="CharChar1">
    <w:name w:val="Char Char1"/>
    <w:basedOn w:val="Normal"/>
    <w:rsid w:val="003343AC"/>
    <w:pPr>
      <w:spacing w:after="160" w:line="240" w:lineRule="exact"/>
      <w:jc w:val="left"/>
    </w:pPr>
    <w:rPr>
      <w:rFonts w:ascii="Verdana" w:hAnsi="Verdana" w:cs="Verdana"/>
      <w:sz w:val="20"/>
      <w:szCs w:val="20"/>
      <w:lang w:val="en-US" w:eastAsia="pt-BR"/>
    </w:rPr>
  </w:style>
  <w:style w:type="paragraph" w:customStyle="1" w:styleId="NormalJustified">
    <w:name w:val="Normal (Justified)"/>
    <w:basedOn w:val="Normal"/>
    <w:rsid w:val="003343AC"/>
    <w:rPr>
      <w:kern w:val="28"/>
      <w:sz w:val="24"/>
      <w:szCs w:val="24"/>
      <w:lang w:eastAsia="pt-BR"/>
    </w:rPr>
  </w:style>
  <w:style w:type="paragraph" w:customStyle="1" w:styleId="CharChar2CharCharCharCharCharCharCharCharCharCharCharChar">
    <w:name w:val="Char Char2 Char Char Char Char Char Char Char Char Char Char Char Char"/>
    <w:basedOn w:val="Normal"/>
    <w:rsid w:val="003343AC"/>
    <w:pPr>
      <w:spacing w:after="160" w:line="240" w:lineRule="exact"/>
      <w:jc w:val="left"/>
    </w:pPr>
    <w:rPr>
      <w:rFonts w:ascii="Verdana" w:hAnsi="Verdana" w:cs="Verdana"/>
      <w:sz w:val="20"/>
      <w:szCs w:val="20"/>
      <w:lang w:val="en-US" w:eastAsia="pt-BR"/>
    </w:rPr>
  </w:style>
  <w:style w:type="paragraph" w:customStyle="1" w:styleId="bodytext210">
    <w:name w:val="bodytext21"/>
    <w:basedOn w:val="Normal"/>
    <w:rsid w:val="003343AC"/>
    <w:rPr>
      <w:rFonts w:ascii="Arial" w:hAnsi="Arial" w:cs="Arial"/>
      <w:sz w:val="24"/>
      <w:szCs w:val="24"/>
      <w:lang w:eastAsia="pt-BR"/>
    </w:rPr>
  </w:style>
  <w:style w:type="paragraph" w:customStyle="1" w:styleId="CommentSubject3">
    <w:name w:val="Comment Subject3"/>
    <w:basedOn w:val="CommentText3"/>
    <w:next w:val="CommentText3"/>
    <w:uiPriority w:val="99"/>
    <w:rsid w:val="003343AC"/>
    <w:rPr>
      <w:b/>
      <w:bCs/>
      <w:lang w:val="pt-BR"/>
    </w:rPr>
  </w:style>
  <w:style w:type="paragraph" w:customStyle="1" w:styleId="CharChar2CharCharChar">
    <w:name w:val="Char Char2 Char Char Char"/>
    <w:basedOn w:val="Normal"/>
    <w:rsid w:val="003343AC"/>
    <w:pPr>
      <w:spacing w:after="160" w:line="240" w:lineRule="exact"/>
      <w:jc w:val="left"/>
    </w:pPr>
    <w:rPr>
      <w:rFonts w:ascii="Verdana" w:hAnsi="Verdana" w:cs="Verdana"/>
      <w:sz w:val="20"/>
      <w:szCs w:val="20"/>
      <w:lang w:val="en-US" w:eastAsia="pt-BR"/>
    </w:rPr>
  </w:style>
  <w:style w:type="paragraph" w:customStyle="1" w:styleId="msolistparagraph0">
    <w:name w:val="msolistparagraph"/>
    <w:basedOn w:val="Normal"/>
    <w:rsid w:val="003343AC"/>
    <w:pPr>
      <w:ind w:left="720"/>
      <w:jc w:val="left"/>
    </w:pPr>
    <w:rPr>
      <w:sz w:val="24"/>
      <w:szCs w:val="24"/>
      <w:lang w:eastAsia="pt-BR"/>
    </w:rPr>
  </w:style>
  <w:style w:type="character" w:styleId="Refdenotaderodap">
    <w:name w:val="footnote reference"/>
    <w:rsid w:val="003343AC"/>
    <w:rPr>
      <w:spacing w:val="0"/>
      <w:vertAlign w:val="superscript"/>
    </w:rPr>
  </w:style>
  <w:style w:type="character" w:customStyle="1" w:styleId="h1CharChar">
    <w:name w:val="h1 Char Char"/>
    <w:rsid w:val="003343AC"/>
    <w:rPr>
      <w:rFonts w:ascii="Cambria" w:eastAsia="Times New Roman" w:hAnsi="Cambria" w:cs="Cambria"/>
      <w:b/>
      <w:bCs/>
      <w:spacing w:val="0"/>
      <w:kern w:val="32"/>
      <w:sz w:val="32"/>
      <w:szCs w:val="32"/>
    </w:rPr>
  </w:style>
  <w:style w:type="character" w:customStyle="1" w:styleId="h3CharChar">
    <w:name w:val="h3 Char Char"/>
    <w:rsid w:val="003343AC"/>
    <w:rPr>
      <w:rFonts w:ascii="Cambria" w:eastAsia="Times New Roman" w:hAnsi="Cambria" w:cs="Cambria"/>
      <w:b/>
      <w:bCs/>
      <w:spacing w:val="0"/>
      <w:sz w:val="26"/>
      <w:szCs w:val="26"/>
    </w:rPr>
  </w:style>
  <w:style w:type="character" w:customStyle="1" w:styleId="h5CharChar">
    <w:name w:val="h5 Char Char"/>
    <w:rsid w:val="003343AC"/>
    <w:rPr>
      <w:b/>
      <w:bCs/>
      <w:i/>
      <w:iCs/>
      <w:spacing w:val="0"/>
      <w:sz w:val="26"/>
      <w:szCs w:val="26"/>
    </w:rPr>
  </w:style>
  <w:style w:type="character" w:customStyle="1" w:styleId="h2CharChar">
    <w:name w:val="h2 Char Char"/>
    <w:rsid w:val="003343AC"/>
    <w:rPr>
      <w:rFonts w:ascii="Cambria" w:eastAsia="Times New Roman" w:hAnsi="Cambria" w:cs="Cambria"/>
      <w:b/>
      <w:bCs/>
      <w:i/>
      <w:iCs/>
      <w:spacing w:val="0"/>
      <w:sz w:val="28"/>
      <w:szCs w:val="28"/>
    </w:rPr>
  </w:style>
  <w:style w:type="character" w:customStyle="1" w:styleId="h4CharChar">
    <w:name w:val="h4 Char Char"/>
    <w:rsid w:val="003343AC"/>
    <w:rPr>
      <w:b/>
      <w:bCs/>
      <w:spacing w:val="0"/>
      <w:sz w:val="28"/>
      <w:szCs w:val="28"/>
    </w:rPr>
  </w:style>
  <w:style w:type="character" w:customStyle="1" w:styleId="CharChar6">
    <w:name w:val="Char Char6"/>
    <w:rsid w:val="003343AC"/>
    <w:rPr>
      <w:rFonts w:ascii="Times New Roman" w:hAnsi="Times New Roman" w:cs="Times New Roman"/>
      <w:spacing w:val="0"/>
      <w:sz w:val="20"/>
      <w:szCs w:val="20"/>
    </w:rPr>
  </w:style>
  <w:style w:type="character" w:customStyle="1" w:styleId="bt2CharChar">
    <w:name w:val="bt2 Char Char"/>
    <w:rsid w:val="003343AC"/>
    <w:rPr>
      <w:rFonts w:ascii="Times New Roman" w:hAnsi="Times New Roman" w:cs="Times New Roman"/>
      <w:spacing w:val="0"/>
      <w:sz w:val="20"/>
      <w:szCs w:val="20"/>
    </w:rPr>
  </w:style>
  <w:style w:type="character" w:customStyle="1" w:styleId="CharChar5">
    <w:name w:val="Char Char5"/>
    <w:rsid w:val="003343AC"/>
    <w:rPr>
      <w:rFonts w:ascii="Tahoma" w:hAnsi="Tahoma" w:cs="Tahoma"/>
      <w:spacing w:val="0"/>
      <w:sz w:val="16"/>
      <w:szCs w:val="16"/>
    </w:rPr>
  </w:style>
  <w:style w:type="character" w:customStyle="1" w:styleId="CommentReference2">
    <w:name w:val="Comment Reference2"/>
    <w:hidden/>
    <w:rsid w:val="003343AC"/>
    <w:rPr>
      <w:rFonts w:ascii="Times New Roman" w:hAnsi="Times New Roman" w:cs="Times New Roman"/>
      <w:spacing w:val="0"/>
      <w:sz w:val="16"/>
      <w:szCs w:val="16"/>
      <w:lang w:val="pt-BR"/>
    </w:rPr>
  </w:style>
  <w:style w:type="paragraph" w:customStyle="1" w:styleId="CommentText2">
    <w:name w:val="Comment Text2"/>
    <w:basedOn w:val="Normal"/>
    <w:hidden/>
    <w:rsid w:val="003343AC"/>
    <w:pPr>
      <w:jc w:val="left"/>
    </w:pPr>
    <w:rPr>
      <w:sz w:val="20"/>
      <w:szCs w:val="20"/>
      <w:lang w:val="en-US" w:eastAsia="pt-BR"/>
    </w:rPr>
  </w:style>
  <w:style w:type="character" w:customStyle="1" w:styleId="CharChar4">
    <w:name w:val="Char Char4"/>
    <w:rsid w:val="003343AC"/>
    <w:rPr>
      <w:rFonts w:ascii="Times New Roman" w:hAnsi="Times New Roman" w:cs="Times New Roman"/>
      <w:spacing w:val="0"/>
      <w:sz w:val="20"/>
      <w:szCs w:val="20"/>
    </w:rPr>
  </w:style>
  <w:style w:type="character" w:customStyle="1" w:styleId="bti3CharChar">
    <w:name w:val="bti3 Char Char"/>
    <w:rsid w:val="003343AC"/>
    <w:rPr>
      <w:rFonts w:ascii="Times New Roman" w:hAnsi="Times New Roman" w:cs="Times New Roman"/>
      <w:spacing w:val="0"/>
      <w:sz w:val="16"/>
      <w:szCs w:val="16"/>
      <w:lang w:val="pt-BR"/>
    </w:rPr>
  </w:style>
  <w:style w:type="character" w:customStyle="1" w:styleId="CharChar2">
    <w:name w:val="Char Char2"/>
    <w:rsid w:val="003343AC"/>
    <w:rPr>
      <w:rFonts w:ascii="Tahoma" w:hAnsi="Tahoma" w:cs="Tahoma"/>
      <w:spacing w:val="0"/>
      <w:sz w:val="16"/>
      <w:szCs w:val="16"/>
      <w:lang w:val="pt-BR"/>
    </w:rPr>
  </w:style>
  <w:style w:type="paragraph" w:customStyle="1" w:styleId="PargrafodaLista2">
    <w:name w:val="Parágrafo da Lista2"/>
    <w:basedOn w:val="Normal"/>
    <w:uiPriority w:val="34"/>
    <w:qFormat/>
    <w:rsid w:val="003343AC"/>
    <w:pPr>
      <w:ind w:left="708"/>
      <w:jc w:val="left"/>
    </w:pPr>
    <w:rPr>
      <w:sz w:val="20"/>
      <w:szCs w:val="20"/>
      <w:lang w:eastAsia="pt-BR"/>
    </w:rPr>
  </w:style>
  <w:style w:type="character" w:customStyle="1" w:styleId="CharChar11">
    <w:name w:val="Char Char11"/>
    <w:rsid w:val="003343AC"/>
    <w:rPr>
      <w:rFonts w:ascii="Times New Roman" w:hAnsi="Times New Roman" w:cs="Times New Roman"/>
      <w:spacing w:val="0"/>
      <w:sz w:val="20"/>
      <w:szCs w:val="20"/>
    </w:rPr>
  </w:style>
  <w:style w:type="character" w:customStyle="1" w:styleId="CharChar7">
    <w:name w:val="Char Char7"/>
    <w:rsid w:val="003343AC"/>
    <w:rPr>
      <w:rFonts w:ascii="Times New Roman" w:hAnsi="Times New Roman" w:cs="Times New Roman"/>
      <w:spacing w:val="0"/>
    </w:rPr>
  </w:style>
  <w:style w:type="character" w:customStyle="1" w:styleId="CommentReference4">
    <w:name w:val="Comment Reference4"/>
    <w:hidden/>
    <w:uiPriority w:val="99"/>
    <w:rsid w:val="003343AC"/>
    <w:rPr>
      <w:rFonts w:ascii="Times New Roman" w:hAnsi="Times New Roman" w:cs="Times New Roman"/>
      <w:spacing w:val="0"/>
      <w:sz w:val="16"/>
      <w:szCs w:val="16"/>
      <w:lang w:val="pt-BR"/>
    </w:rPr>
  </w:style>
  <w:style w:type="paragraph" w:customStyle="1" w:styleId="CommentText4">
    <w:name w:val="Comment Text4"/>
    <w:basedOn w:val="Normal"/>
    <w:hidden/>
    <w:uiPriority w:val="99"/>
    <w:rsid w:val="003343AC"/>
    <w:pPr>
      <w:jc w:val="left"/>
    </w:pPr>
    <w:rPr>
      <w:sz w:val="20"/>
      <w:szCs w:val="20"/>
      <w:lang w:val="en-US" w:eastAsia="pt-BR"/>
    </w:rPr>
  </w:style>
  <w:style w:type="paragraph" w:customStyle="1" w:styleId="CommentSubject4">
    <w:name w:val="Comment Subject4"/>
    <w:basedOn w:val="CommentText4"/>
    <w:next w:val="CommentText4"/>
    <w:uiPriority w:val="99"/>
    <w:rsid w:val="003343AC"/>
    <w:rPr>
      <w:b/>
      <w:bCs/>
      <w:lang w:val="pt-BR"/>
    </w:rPr>
  </w:style>
  <w:style w:type="paragraph" w:customStyle="1" w:styleId="Char1CharCharCharCharCharCharCharCharCharCharChar">
    <w:name w:val="Char1 Char Char Char Char Char Char Char Char Char Char Char"/>
    <w:basedOn w:val="Normal"/>
    <w:rsid w:val="003343AC"/>
    <w:pPr>
      <w:widowControl/>
      <w:spacing w:after="160" w:line="240" w:lineRule="exact"/>
      <w:jc w:val="left"/>
    </w:pPr>
    <w:rPr>
      <w:rFonts w:ascii="Verdana" w:eastAsia="MS Mincho" w:hAnsi="Verdana" w:cs="Verdana"/>
      <w:sz w:val="20"/>
      <w:szCs w:val="20"/>
      <w:lang w:val="en-US" w:eastAsia="pt-BR"/>
    </w:rPr>
  </w:style>
  <w:style w:type="character" w:customStyle="1" w:styleId="DefaultParagraphFont1Char">
    <w:name w:val="Default Paragraph Font1 Char"/>
    <w:rsid w:val="003343AC"/>
    <w:rPr>
      <w:rFonts w:ascii="CG Times" w:hAnsi="CG Times"/>
      <w:lang w:eastAsia="pt-BR" w:bidi="ar-SA"/>
    </w:rPr>
  </w:style>
  <w:style w:type="paragraph" w:customStyle="1" w:styleId="CharCharCharChar1CharCharCharCharCharCharCharCharCharCharCharChar1CharCharCharCharCharCharCharCharCharCharCharCharCharCharCharCharCharCharChar">
    <w:name w:val="Char Char Char Char1 Char Char Char Char Char Char Char Char Char Char Char Char1 Char Char Char Char Char Char Char Char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CharChar1CharCharCharCharCharCharCharChar">
    <w:name w:val="Char Char Char Char1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CharChar">
    <w:name w:val="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1">
    <w:name w:val="Char1"/>
    <w:basedOn w:val="Normal"/>
    <w:rsid w:val="003343AC"/>
    <w:pPr>
      <w:widowControl/>
      <w:spacing w:after="160" w:line="240" w:lineRule="exact"/>
      <w:jc w:val="left"/>
    </w:pPr>
    <w:rPr>
      <w:rFonts w:ascii="Verdana" w:eastAsia="MS Mincho" w:hAnsi="Verdana"/>
      <w:sz w:val="20"/>
      <w:szCs w:val="20"/>
      <w:lang w:val="en-US"/>
    </w:rPr>
  </w:style>
  <w:style w:type="paragraph" w:customStyle="1" w:styleId="Char1CharCharCharCharChar">
    <w:name w:val="Char1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1CharCharCharCharChar1CharChar">
    <w:name w:val="Char1 Char Char Char Char Char1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CharChar1CharCharCharCharCharCharCharCharCharCharCharChar">
    <w:name w:val="Char Char Char Char1 Char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CharCharCharCharCharCharChar">
    <w:name w:val="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CharChar1CharCharCharCharCharCharCharCharCharCharChar">
    <w:name w:val="Char Char Char Char1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BodyText31">
    <w:name w:val="Body Text 31"/>
    <w:basedOn w:val="Normal"/>
    <w:rsid w:val="003343AC"/>
    <w:pPr>
      <w:tabs>
        <w:tab w:val="left" w:pos="1134"/>
      </w:tabs>
    </w:pPr>
    <w:rPr>
      <w:sz w:val="24"/>
      <w:szCs w:val="20"/>
      <w:lang w:eastAsia="pt-BR"/>
    </w:rPr>
  </w:style>
  <w:style w:type="paragraph" w:customStyle="1" w:styleId="CharCharCharChar1CharCharCharCharCharCharCharCharCharCharCharChar1CharCharCharCharCharCharCharChar">
    <w:name w:val="Char Char Char Char1 Char Char Char Char Char Char Char Char Char Char Char Char1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CharChar1CharCharCharCharCharCharCharCharCharCharCharChar1">
    <w:name w:val="Char Char Char Char1 Char Char Char Char Char Char Char Char Char Char Char Char1"/>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CharCharCharCharCharChar">
    <w:name w:val="Char Char Char Char Char Char Char Char"/>
    <w:aliases w:val=" Char Char Char Char Char Char Char Char Char Char Char Char Char,Char Char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CharChar1CharCharCharCharCharCharCharCharCharCharCharChar1CharCharCharChar">
    <w:name w:val="Char Char Char Char1 Char Char Char Char Char Char Char Char Char Char Char Char1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3343AC"/>
    <w:pPr>
      <w:widowControl/>
      <w:spacing w:after="160" w:line="240" w:lineRule="exact"/>
      <w:jc w:val="left"/>
    </w:pPr>
    <w:rPr>
      <w:rFonts w:ascii="Verdana" w:hAnsi="Verdana"/>
      <w:sz w:val="20"/>
      <w:szCs w:val="20"/>
      <w:lang w:val="en-US"/>
    </w:rPr>
  </w:style>
  <w:style w:type="paragraph" w:customStyle="1" w:styleId="xl65">
    <w:name w:val="xl65"/>
    <w:basedOn w:val="Normal"/>
    <w:rsid w:val="003343AC"/>
    <w:pPr>
      <w:widowControl/>
      <w:spacing w:before="100" w:beforeAutospacing="1" w:after="100" w:afterAutospacing="1"/>
      <w:jc w:val="center"/>
    </w:pPr>
    <w:rPr>
      <w:rFonts w:ascii="Arial" w:hAnsi="Arial" w:cs="Arial"/>
      <w:b/>
      <w:bCs/>
      <w:sz w:val="24"/>
      <w:szCs w:val="24"/>
      <w:lang w:eastAsia="pt-BR"/>
    </w:rPr>
  </w:style>
  <w:style w:type="paragraph" w:customStyle="1" w:styleId="xl66">
    <w:name w:val="xl66"/>
    <w:basedOn w:val="Normal"/>
    <w:rsid w:val="003343AC"/>
    <w:pPr>
      <w:widowControl/>
      <w:spacing w:before="100" w:beforeAutospacing="1" w:after="100" w:afterAutospacing="1"/>
      <w:jc w:val="center"/>
    </w:pPr>
    <w:rPr>
      <w:sz w:val="24"/>
      <w:szCs w:val="24"/>
      <w:lang w:eastAsia="pt-BR"/>
    </w:rPr>
  </w:style>
  <w:style w:type="paragraph" w:customStyle="1" w:styleId="xl67">
    <w:name w:val="xl67"/>
    <w:basedOn w:val="Normal"/>
    <w:rsid w:val="003343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eastAsia="pt-BR"/>
    </w:rPr>
  </w:style>
  <w:style w:type="paragraph" w:customStyle="1" w:styleId="xl68">
    <w:name w:val="xl68"/>
    <w:basedOn w:val="Normal"/>
    <w:rsid w:val="003343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24"/>
      <w:szCs w:val="24"/>
      <w:lang w:eastAsia="pt-BR"/>
    </w:rPr>
  </w:style>
  <w:style w:type="paragraph" w:customStyle="1" w:styleId="xl69">
    <w:name w:val="xl69"/>
    <w:basedOn w:val="Normal"/>
    <w:rsid w:val="003343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eastAsia="pt-BR"/>
    </w:rPr>
  </w:style>
  <w:style w:type="paragraph" w:customStyle="1" w:styleId="xl70">
    <w:name w:val="xl70"/>
    <w:basedOn w:val="Normal"/>
    <w:rsid w:val="003343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eastAsia="pt-BR"/>
    </w:rPr>
  </w:style>
  <w:style w:type="paragraph" w:customStyle="1" w:styleId="xl71">
    <w:name w:val="xl71"/>
    <w:basedOn w:val="Normal"/>
    <w:rsid w:val="003343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eastAsia="pt-BR"/>
    </w:rPr>
  </w:style>
  <w:style w:type="paragraph" w:customStyle="1" w:styleId="xl72">
    <w:name w:val="xl72"/>
    <w:basedOn w:val="Normal"/>
    <w:rsid w:val="003343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eastAsia="pt-BR"/>
    </w:rPr>
  </w:style>
  <w:style w:type="paragraph" w:customStyle="1" w:styleId="xl74">
    <w:name w:val="xl74"/>
    <w:basedOn w:val="Normal"/>
    <w:rsid w:val="003343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24"/>
      <w:szCs w:val="24"/>
      <w:lang w:eastAsia="pt-BR"/>
    </w:rPr>
  </w:style>
  <w:style w:type="paragraph" w:customStyle="1" w:styleId="xl75">
    <w:name w:val="xl75"/>
    <w:basedOn w:val="Normal"/>
    <w:rsid w:val="003343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eastAsia="pt-BR"/>
    </w:rPr>
  </w:style>
  <w:style w:type="paragraph" w:customStyle="1" w:styleId="CharCharCharCharCharCharCharCharCharChar1">
    <w:name w:val="Char Char Char Char Char Char Char Char Char Char1"/>
    <w:aliases w:val=" Char Char Char Char Char Char Char Char Char Char Char Char Char Char Char Char Char,Char Char Char Char Char Char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1CharCharCharCharChar1">
    <w:name w:val="Char1 Char Char Char Char Char1"/>
    <w:basedOn w:val="Normal"/>
    <w:rsid w:val="003343AC"/>
    <w:pPr>
      <w:widowControl/>
      <w:spacing w:after="160" w:line="240" w:lineRule="exact"/>
      <w:jc w:val="left"/>
    </w:pPr>
    <w:rPr>
      <w:rFonts w:ascii="Verdana" w:eastAsia="MS Mincho" w:hAnsi="Verdana" w:cs="Verdana"/>
      <w:sz w:val="20"/>
      <w:szCs w:val="20"/>
      <w:lang w:val="en-US" w:eastAsia="pt-BR"/>
    </w:rPr>
  </w:style>
  <w:style w:type="paragraph" w:customStyle="1" w:styleId="xl33480">
    <w:name w:val="xl33480"/>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Arial" w:hAnsi="Arial" w:cs="Arial"/>
      <w:sz w:val="22"/>
      <w:szCs w:val="22"/>
      <w:lang w:eastAsia="pt-BR"/>
    </w:rPr>
  </w:style>
  <w:style w:type="paragraph" w:customStyle="1" w:styleId="xl33481">
    <w:name w:val="xl33481"/>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Arial" w:hAnsi="Arial" w:cs="Arial"/>
      <w:sz w:val="22"/>
      <w:szCs w:val="22"/>
      <w:lang w:eastAsia="pt-BR"/>
    </w:rPr>
  </w:style>
  <w:style w:type="paragraph" w:customStyle="1" w:styleId="xl33482">
    <w:name w:val="xl33482"/>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sz w:val="22"/>
      <w:szCs w:val="22"/>
      <w:lang w:eastAsia="pt-BR"/>
    </w:rPr>
  </w:style>
  <w:style w:type="paragraph" w:customStyle="1" w:styleId="xl33483">
    <w:name w:val="xl33483"/>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sz w:val="22"/>
      <w:szCs w:val="22"/>
      <w:lang w:eastAsia="pt-BR"/>
    </w:rPr>
  </w:style>
  <w:style w:type="paragraph" w:customStyle="1" w:styleId="xl33484">
    <w:name w:val="xl33484"/>
    <w:basedOn w:val="Normal"/>
    <w:rsid w:val="003343AC"/>
    <w:pPr>
      <w:widowControl/>
      <w:autoSpaceDE/>
      <w:autoSpaceDN/>
      <w:adjustRightInd/>
      <w:spacing w:before="100" w:beforeAutospacing="1" w:after="100" w:afterAutospacing="1"/>
      <w:jc w:val="center"/>
      <w:textAlignment w:val="center"/>
    </w:pPr>
    <w:rPr>
      <w:sz w:val="24"/>
      <w:szCs w:val="24"/>
      <w:lang w:eastAsia="pt-BR"/>
    </w:rPr>
  </w:style>
  <w:style w:type="paragraph" w:customStyle="1" w:styleId="xl33485">
    <w:name w:val="xl33485"/>
    <w:basedOn w:val="Normal"/>
    <w:rsid w:val="003343AC"/>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pPr>
    <w:rPr>
      <w:rFonts w:ascii="Arial" w:hAnsi="Arial" w:cs="Arial"/>
      <w:sz w:val="22"/>
      <w:szCs w:val="22"/>
      <w:lang w:eastAsia="pt-BR"/>
    </w:rPr>
  </w:style>
  <w:style w:type="paragraph" w:customStyle="1" w:styleId="Normala">
    <w:name w:val="Normal(a)"/>
    <w:basedOn w:val="Normal"/>
    <w:rsid w:val="003343AC"/>
    <w:pPr>
      <w:widowControl/>
      <w:suppressAutoHyphens/>
      <w:autoSpaceDE/>
      <w:autoSpaceDN/>
      <w:adjustRightInd/>
      <w:spacing w:before="240"/>
      <w:ind w:firstLine="1440"/>
    </w:pPr>
    <w:rPr>
      <w:spacing w:val="-3"/>
      <w:sz w:val="24"/>
      <w:szCs w:val="24"/>
      <w:lang w:val="en-US"/>
    </w:rPr>
  </w:style>
  <w:style w:type="paragraph" w:customStyle="1" w:styleId="BRMALLS-NORMAL">
    <w:name w:val="(BR MALLS - NORMAL)"/>
    <w:basedOn w:val="Normal"/>
    <w:qFormat/>
    <w:rsid w:val="003343AC"/>
    <w:pPr>
      <w:widowControl/>
      <w:suppressAutoHyphens/>
      <w:autoSpaceDN/>
      <w:spacing w:after="200" w:line="300" w:lineRule="exact"/>
      <w:textAlignment w:val="baseline"/>
    </w:pPr>
    <w:rPr>
      <w:rFonts w:ascii="Arial" w:eastAsia="MS Mincho" w:hAnsi="Arial" w:cs="Arial"/>
      <w:sz w:val="20"/>
      <w:szCs w:val="20"/>
      <w:lang w:eastAsia="ar-SA"/>
    </w:rPr>
  </w:style>
  <w:style w:type="paragraph" w:customStyle="1" w:styleId="CharCharCharCharCharCharCharCharCharCharCharCharCharCharChar">
    <w:name w:val="Char Char Char Char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1CharCharCharCharCharChar">
    <w:name w:val="Char1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styleId="Legenda">
    <w:name w:val="caption"/>
    <w:basedOn w:val="Normal"/>
    <w:next w:val="Normal"/>
    <w:rsid w:val="003343AC"/>
    <w:pPr>
      <w:widowControl/>
      <w:jc w:val="left"/>
    </w:pPr>
    <w:rPr>
      <w:b/>
      <w:bCs/>
      <w:sz w:val="20"/>
      <w:szCs w:val="20"/>
      <w:lang w:eastAsia="pt-BR"/>
    </w:rPr>
  </w:style>
  <w:style w:type="paragraph" w:styleId="Sumrio2">
    <w:name w:val="toc 2"/>
    <w:basedOn w:val="Normal"/>
    <w:next w:val="Normal"/>
    <w:autoRedefine/>
    <w:uiPriority w:val="39"/>
    <w:rsid w:val="003343AC"/>
    <w:pPr>
      <w:widowControl/>
      <w:ind w:left="240"/>
      <w:jc w:val="left"/>
    </w:pPr>
    <w:rPr>
      <w:rFonts w:ascii="Calibri" w:hAnsi="Calibri"/>
      <w:smallCaps/>
      <w:sz w:val="20"/>
      <w:szCs w:val="20"/>
      <w:lang w:eastAsia="pt-BR"/>
    </w:rPr>
  </w:style>
  <w:style w:type="paragraph" w:customStyle="1" w:styleId="end">
    <w:name w:val="end"/>
    <w:rsid w:val="003343AC"/>
    <w:pPr>
      <w:widowControl w:val="0"/>
      <w:tabs>
        <w:tab w:val="left" w:pos="0"/>
        <w:tab w:val="left" w:pos="1418"/>
        <w:tab w:val="left" w:pos="2835"/>
        <w:tab w:val="left" w:pos="4252"/>
      </w:tabs>
      <w:autoSpaceDE w:val="0"/>
      <w:autoSpaceDN w:val="0"/>
      <w:adjustRightInd w:val="0"/>
      <w:spacing w:before="394" w:after="0" w:line="278" w:lineRule="atLeast"/>
      <w:jc w:val="both"/>
    </w:pPr>
    <w:rPr>
      <w:rFonts w:ascii="Times" w:eastAsia="Times New Roman" w:hAnsi="Times" w:cs="Times"/>
      <w:sz w:val="24"/>
      <w:szCs w:val="24"/>
      <w:lang w:eastAsia="pt-BR"/>
    </w:rPr>
  </w:style>
  <w:style w:type="paragraph" w:styleId="Sumrio1">
    <w:name w:val="toc 1"/>
    <w:basedOn w:val="Normal"/>
    <w:next w:val="Normal"/>
    <w:link w:val="Sumrio1Char"/>
    <w:autoRedefine/>
    <w:uiPriority w:val="39"/>
    <w:rsid w:val="003343AC"/>
    <w:pPr>
      <w:widowControl/>
      <w:spacing w:before="120" w:after="120"/>
      <w:jc w:val="left"/>
    </w:pPr>
    <w:rPr>
      <w:rFonts w:ascii="Calibri" w:hAnsi="Calibri"/>
      <w:b/>
      <w:bCs/>
      <w:caps/>
      <w:sz w:val="20"/>
      <w:szCs w:val="20"/>
      <w:lang w:eastAsia="pt-BR"/>
    </w:rPr>
  </w:style>
  <w:style w:type="character" w:customStyle="1" w:styleId="Char">
    <w:name w:val="Char"/>
    <w:rsid w:val="003343AC"/>
    <w:rPr>
      <w:rFonts w:ascii="Tahoma" w:hAnsi="Tahoma" w:cs="Tahoma"/>
      <w:b/>
      <w:bCs/>
      <w:sz w:val="24"/>
      <w:szCs w:val="14"/>
      <w:lang w:val="pt-BR" w:eastAsia="pt-BR" w:bidi="ar-SA"/>
    </w:rPr>
  </w:style>
  <w:style w:type="paragraph" w:customStyle="1" w:styleId="Char1CharCharCharCharChar1CharCharCharChar">
    <w:name w:val="Char1 Char Char Char Char Char1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1CharCharChar">
    <w:name w:val="Char1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CharChar1CharCharCharCharCharCharCharCharCharChar">
    <w:name w:val="Char Char Char Char1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BodyMain">
    <w:name w:val="Body Main"/>
    <w:aliases w:val="BM"/>
    <w:basedOn w:val="Normal"/>
    <w:next w:val="MapadoDocumento"/>
    <w:rsid w:val="003343AC"/>
    <w:pPr>
      <w:spacing w:before="240"/>
    </w:pPr>
    <w:rPr>
      <w:sz w:val="24"/>
      <w:szCs w:val="24"/>
      <w:lang w:eastAsia="pt-BR"/>
    </w:rPr>
  </w:style>
  <w:style w:type="paragraph" w:customStyle="1" w:styleId="CharCharCharCharCharCharCharCharCharCharCharChar">
    <w:name w:val="Char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1CharCharCharCharCharCharCharCharCharCharCharCharCharCharChar">
    <w:name w:val="Char1 Char Char Char Char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ListaColorida-nfase11">
    <w:name w:val="Lista Colorida - Ênfase 11"/>
    <w:basedOn w:val="Normal"/>
    <w:rsid w:val="003343AC"/>
    <w:pPr>
      <w:widowControl/>
      <w:ind w:left="708"/>
      <w:jc w:val="left"/>
    </w:pPr>
    <w:rPr>
      <w:sz w:val="24"/>
      <w:szCs w:val="24"/>
      <w:lang w:eastAsia="pt-BR"/>
    </w:rPr>
  </w:style>
  <w:style w:type="paragraph" w:customStyle="1" w:styleId="roman4">
    <w:name w:val="roman 4"/>
    <w:basedOn w:val="Normal"/>
    <w:rsid w:val="003343AC"/>
    <w:pPr>
      <w:widowControl/>
      <w:tabs>
        <w:tab w:val="num" w:pos="2722"/>
      </w:tabs>
      <w:spacing w:after="140" w:line="290" w:lineRule="auto"/>
      <w:ind w:left="2722" w:hanging="681"/>
    </w:pPr>
    <w:rPr>
      <w:rFonts w:ascii="Arial" w:hAnsi="Arial"/>
      <w:kern w:val="20"/>
      <w:sz w:val="20"/>
      <w:szCs w:val="20"/>
      <w:lang w:eastAsia="pt-BR"/>
    </w:rPr>
  </w:style>
  <w:style w:type="paragraph" w:customStyle="1" w:styleId="PDG-normal">
    <w:name w:val="PDG - normal"/>
    <w:basedOn w:val="Normal"/>
    <w:rsid w:val="003343AC"/>
    <w:pPr>
      <w:suppressAutoHyphens/>
      <w:spacing w:after="200" w:line="300" w:lineRule="exact"/>
    </w:pPr>
    <w:rPr>
      <w:rFonts w:ascii="Calibri" w:eastAsia="MS Mincho" w:hAnsi="Calibri" w:cs="Calibri"/>
      <w:sz w:val="20"/>
      <w:szCs w:val="20"/>
      <w:lang w:eastAsia="pt-BR"/>
    </w:rPr>
  </w:style>
  <w:style w:type="paragraph" w:customStyle="1" w:styleId="ParrafodaLista1">
    <w:name w:val="Parrafo da Lista1"/>
    <w:basedOn w:val="Normal"/>
    <w:rsid w:val="003343AC"/>
    <w:pPr>
      <w:ind w:left="708"/>
      <w:jc w:val="left"/>
    </w:pPr>
    <w:rPr>
      <w:rFonts w:eastAsia="MS Mincho"/>
      <w:sz w:val="24"/>
      <w:szCs w:val="24"/>
      <w:lang w:val="en-US" w:eastAsia="pt-BR"/>
    </w:rPr>
  </w:style>
  <w:style w:type="paragraph" w:customStyle="1" w:styleId="grafodaLista">
    <w:name w:val="grafo da Lista"/>
    <w:basedOn w:val="Normal"/>
    <w:rsid w:val="003343AC"/>
    <w:pPr>
      <w:widowControl/>
      <w:ind w:left="708"/>
      <w:jc w:val="left"/>
    </w:pPr>
    <w:rPr>
      <w:sz w:val="24"/>
      <w:szCs w:val="24"/>
      <w:lang w:eastAsia="pt-BR"/>
    </w:rPr>
  </w:style>
  <w:style w:type="paragraph" w:customStyle="1" w:styleId="font5">
    <w:name w:val="font5"/>
    <w:basedOn w:val="Normal"/>
    <w:rsid w:val="003343AC"/>
    <w:pPr>
      <w:widowControl/>
      <w:autoSpaceDE/>
      <w:autoSpaceDN/>
      <w:adjustRightInd/>
      <w:spacing w:before="100" w:beforeAutospacing="1" w:after="100" w:afterAutospacing="1"/>
      <w:jc w:val="left"/>
    </w:pPr>
    <w:rPr>
      <w:rFonts w:ascii="Arial" w:hAnsi="Arial" w:cs="Arial"/>
      <w:b/>
      <w:bCs/>
      <w:sz w:val="22"/>
      <w:szCs w:val="22"/>
      <w:lang w:eastAsia="pt-BR"/>
    </w:rPr>
  </w:style>
  <w:style w:type="paragraph" w:customStyle="1" w:styleId="xl33486">
    <w:name w:val="xl33486"/>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left"/>
    </w:pPr>
    <w:rPr>
      <w:rFonts w:ascii="Arial" w:hAnsi="Arial" w:cs="Arial"/>
      <w:sz w:val="22"/>
      <w:szCs w:val="22"/>
      <w:lang w:eastAsia="pt-BR"/>
    </w:rPr>
  </w:style>
  <w:style w:type="paragraph" w:customStyle="1" w:styleId="xl33487">
    <w:name w:val="xl33487"/>
    <w:basedOn w:val="Normal"/>
    <w:rsid w:val="003343AC"/>
    <w:pPr>
      <w:widowControl/>
      <w:autoSpaceDE/>
      <w:autoSpaceDN/>
      <w:adjustRightInd/>
      <w:spacing w:before="100" w:beforeAutospacing="1" w:after="100" w:afterAutospacing="1"/>
      <w:jc w:val="center"/>
      <w:textAlignment w:val="center"/>
    </w:pPr>
    <w:rPr>
      <w:sz w:val="24"/>
      <w:szCs w:val="24"/>
      <w:lang w:eastAsia="pt-BR"/>
    </w:rPr>
  </w:style>
  <w:style w:type="paragraph" w:customStyle="1" w:styleId="xl33488">
    <w:name w:val="xl33488"/>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Arial" w:hAnsi="Arial" w:cs="Arial"/>
      <w:sz w:val="22"/>
      <w:szCs w:val="22"/>
      <w:lang w:eastAsia="pt-BR"/>
    </w:rPr>
  </w:style>
  <w:style w:type="paragraph" w:customStyle="1" w:styleId="xl33489">
    <w:name w:val="xl33489"/>
    <w:basedOn w:val="Normal"/>
    <w:rsid w:val="003343AC"/>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pPr>
    <w:rPr>
      <w:rFonts w:ascii="Arial" w:hAnsi="Arial" w:cs="Arial"/>
      <w:sz w:val="22"/>
      <w:szCs w:val="22"/>
      <w:lang w:eastAsia="pt-BR"/>
    </w:rPr>
  </w:style>
  <w:style w:type="numbering" w:customStyle="1" w:styleId="Semlista1">
    <w:name w:val="Sem lista1"/>
    <w:next w:val="Semlista"/>
    <w:semiHidden/>
    <w:rsid w:val="003343AC"/>
  </w:style>
  <w:style w:type="paragraph" w:customStyle="1" w:styleId="ListParagraph2">
    <w:name w:val="List Paragraph2"/>
    <w:basedOn w:val="Normal"/>
    <w:qFormat/>
    <w:rsid w:val="003343AC"/>
    <w:pPr>
      <w:widowControl/>
      <w:ind w:left="708"/>
      <w:jc w:val="left"/>
    </w:pPr>
    <w:rPr>
      <w:sz w:val="24"/>
      <w:szCs w:val="24"/>
      <w:lang w:eastAsia="pt-BR"/>
    </w:rPr>
  </w:style>
  <w:style w:type="paragraph" w:customStyle="1" w:styleId="CharChar1CharCharCharChar">
    <w:name w:val="Char Char1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Heading31">
    <w:name w:val="Heading 31"/>
    <w:aliases w:val="h31"/>
    <w:basedOn w:val="Normal"/>
    <w:next w:val="Normal"/>
    <w:rsid w:val="003343AC"/>
    <w:pPr>
      <w:keepNext/>
    </w:pPr>
    <w:rPr>
      <w:rFonts w:ascii="Tahoma" w:hAnsi="Tahoma" w:cs="Tahoma"/>
      <w:b/>
      <w:bCs/>
      <w:sz w:val="24"/>
      <w:szCs w:val="24"/>
      <w:lang w:eastAsia="pt-BR"/>
    </w:rPr>
  </w:style>
  <w:style w:type="paragraph" w:customStyle="1" w:styleId="CharChar2CharChar1CharCharCharCharCharChar">
    <w:name w:val="Char Char2 Char Char1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elso1">
    <w:name w:val="Celso1"/>
    <w:basedOn w:val="Normal"/>
    <w:rsid w:val="003343AC"/>
    <w:rPr>
      <w:rFonts w:ascii="Univers (W1)" w:hAnsi="Univers (W1)" w:cs="Univers (W1)"/>
      <w:sz w:val="24"/>
      <w:szCs w:val="24"/>
      <w:lang w:eastAsia="pt-BR"/>
    </w:rPr>
  </w:style>
  <w:style w:type="paragraph" w:customStyle="1" w:styleId="CharChar1CharCharCharChar1CharCharCharCharCharCharCharCharCharCharCharChar">
    <w:name w:val="Char Char1 Char Char Char Char1 Char Char Char Char Char Char Char Char Char Char Char Char"/>
    <w:basedOn w:val="Normal"/>
    <w:rsid w:val="003343AC"/>
    <w:pPr>
      <w:widowControl/>
      <w:spacing w:after="160" w:line="240" w:lineRule="exact"/>
      <w:jc w:val="left"/>
    </w:pPr>
    <w:rPr>
      <w:rFonts w:ascii="Verdana" w:eastAsia="MS Mincho" w:hAnsi="Verdana"/>
      <w:sz w:val="20"/>
      <w:szCs w:val="20"/>
      <w:lang w:val="en-US"/>
    </w:rPr>
  </w:style>
  <w:style w:type="paragraph" w:customStyle="1" w:styleId="CharChar2CharChar1CharCharCharCharCharCharChar1CharCharChar">
    <w:name w:val="Char Char2 Char Char1 Char Char Char Char Char Char Char1 Char Char Char"/>
    <w:basedOn w:val="Normal"/>
    <w:rsid w:val="003343AC"/>
    <w:pPr>
      <w:widowControl/>
      <w:spacing w:after="160" w:line="240" w:lineRule="exact"/>
      <w:jc w:val="left"/>
    </w:pPr>
    <w:rPr>
      <w:rFonts w:ascii="Verdana" w:eastAsia="MS Mincho" w:hAnsi="Verdana"/>
      <w:sz w:val="20"/>
      <w:szCs w:val="20"/>
      <w:lang w:val="en-US"/>
    </w:rPr>
  </w:style>
  <w:style w:type="numbering" w:customStyle="1" w:styleId="Semlista2">
    <w:name w:val="Sem lista2"/>
    <w:next w:val="Semlista"/>
    <w:uiPriority w:val="99"/>
    <w:semiHidden/>
    <w:unhideWhenUsed/>
    <w:rsid w:val="003343AC"/>
  </w:style>
  <w:style w:type="paragraph" w:customStyle="1" w:styleId="PargrafodaLista3">
    <w:name w:val="Parágrafo da Lista3"/>
    <w:basedOn w:val="Normal"/>
    <w:qFormat/>
    <w:rsid w:val="003343AC"/>
    <w:pPr>
      <w:widowControl/>
      <w:ind w:left="708"/>
      <w:jc w:val="left"/>
    </w:pPr>
    <w:rPr>
      <w:sz w:val="24"/>
      <w:szCs w:val="24"/>
      <w:lang w:eastAsia="pt-BR"/>
    </w:rPr>
  </w:style>
  <w:style w:type="character" w:customStyle="1" w:styleId="CommentReference5">
    <w:name w:val="Comment Reference5"/>
    <w:hidden/>
    <w:uiPriority w:val="99"/>
    <w:rsid w:val="003343AC"/>
    <w:rPr>
      <w:rFonts w:ascii="Times New Roman" w:hAnsi="Times New Roman" w:cs="Times New Roman"/>
      <w:spacing w:val="0"/>
      <w:sz w:val="16"/>
      <w:szCs w:val="16"/>
      <w:lang w:val="pt-BR"/>
    </w:rPr>
  </w:style>
  <w:style w:type="paragraph" w:customStyle="1" w:styleId="CommentText5">
    <w:name w:val="Comment Text5"/>
    <w:basedOn w:val="Normal"/>
    <w:hidden/>
    <w:uiPriority w:val="99"/>
    <w:rsid w:val="003343AC"/>
    <w:pPr>
      <w:jc w:val="left"/>
    </w:pPr>
    <w:rPr>
      <w:sz w:val="20"/>
      <w:szCs w:val="20"/>
      <w:lang w:val="en-US" w:eastAsia="pt-BR"/>
    </w:rPr>
  </w:style>
  <w:style w:type="paragraph" w:customStyle="1" w:styleId="CommentSubject5">
    <w:name w:val="Comment Subject5"/>
    <w:basedOn w:val="CommentText5"/>
    <w:next w:val="CommentText5"/>
    <w:uiPriority w:val="99"/>
    <w:rsid w:val="003343AC"/>
    <w:rPr>
      <w:b/>
      <w:bCs/>
      <w:lang w:val="pt-BR"/>
    </w:rPr>
  </w:style>
  <w:style w:type="paragraph" w:customStyle="1" w:styleId="xl73">
    <w:name w:val="xl73"/>
    <w:basedOn w:val="Normal"/>
    <w:rsid w:val="003343AC"/>
    <w:pPr>
      <w:widowControl/>
      <w:autoSpaceDE/>
      <w:autoSpaceDN/>
      <w:adjustRightInd/>
      <w:spacing w:before="100" w:beforeAutospacing="1" w:after="100" w:afterAutospacing="1"/>
      <w:jc w:val="left"/>
    </w:pPr>
    <w:rPr>
      <w:b/>
      <w:bCs/>
      <w:sz w:val="24"/>
      <w:szCs w:val="24"/>
      <w:lang w:eastAsia="pt-BR"/>
    </w:rPr>
  </w:style>
  <w:style w:type="paragraph" w:customStyle="1" w:styleId="xl76">
    <w:name w:val="xl76"/>
    <w:basedOn w:val="Normal"/>
    <w:rsid w:val="003343AC"/>
    <w:pPr>
      <w:widowControl/>
      <w:pBdr>
        <w:bottom w:val="single" w:sz="8" w:space="0" w:color="FFFFFF"/>
      </w:pBdr>
      <w:shd w:val="clear" w:color="000000" w:fill="1F497D"/>
      <w:autoSpaceDE/>
      <w:autoSpaceDN/>
      <w:adjustRightInd/>
      <w:spacing w:before="100" w:beforeAutospacing="1" w:after="100" w:afterAutospacing="1"/>
      <w:jc w:val="center"/>
    </w:pPr>
    <w:rPr>
      <w:b/>
      <w:bCs/>
      <w:color w:val="FFFFFF"/>
      <w:sz w:val="24"/>
      <w:szCs w:val="24"/>
      <w:lang w:eastAsia="pt-BR"/>
    </w:rPr>
  </w:style>
  <w:style w:type="paragraph" w:customStyle="1" w:styleId="xl77">
    <w:name w:val="xl77"/>
    <w:basedOn w:val="Normal"/>
    <w:rsid w:val="003343AC"/>
    <w:pPr>
      <w:widowControl/>
      <w:pBdr>
        <w:bottom w:val="single" w:sz="8" w:space="0" w:color="FFFFFF"/>
        <w:right w:val="single" w:sz="4" w:space="0" w:color="FFFFFF"/>
      </w:pBdr>
      <w:shd w:val="clear" w:color="000000" w:fill="1F497D"/>
      <w:autoSpaceDE/>
      <w:autoSpaceDN/>
      <w:adjustRightInd/>
      <w:spacing w:before="100" w:beforeAutospacing="1" w:after="100" w:afterAutospacing="1"/>
      <w:jc w:val="center"/>
    </w:pPr>
    <w:rPr>
      <w:b/>
      <w:bCs/>
      <w:color w:val="FFFFFF"/>
      <w:sz w:val="24"/>
      <w:szCs w:val="24"/>
      <w:lang w:eastAsia="pt-BR"/>
    </w:rPr>
  </w:style>
  <w:style w:type="paragraph" w:customStyle="1" w:styleId="xl78">
    <w:name w:val="xl78"/>
    <w:basedOn w:val="Normal"/>
    <w:rsid w:val="003343AC"/>
    <w:pPr>
      <w:widowControl/>
      <w:shd w:val="clear" w:color="000000" w:fill="1F497D"/>
      <w:autoSpaceDE/>
      <w:autoSpaceDN/>
      <w:adjustRightInd/>
      <w:spacing w:before="100" w:beforeAutospacing="1" w:after="100" w:afterAutospacing="1"/>
      <w:jc w:val="left"/>
    </w:pPr>
    <w:rPr>
      <w:b/>
      <w:bCs/>
      <w:color w:val="FF0000"/>
      <w:sz w:val="24"/>
      <w:szCs w:val="24"/>
      <w:lang w:eastAsia="pt-BR"/>
    </w:rPr>
  </w:style>
  <w:style w:type="paragraph" w:customStyle="1" w:styleId="xl79">
    <w:name w:val="xl79"/>
    <w:basedOn w:val="Normal"/>
    <w:rsid w:val="003343AC"/>
    <w:pPr>
      <w:widowControl/>
      <w:pBdr>
        <w:top w:val="single" w:sz="8" w:space="0" w:color="FFFFFF"/>
        <w:left w:val="single" w:sz="4" w:space="0" w:color="FFFFFF"/>
        <w:bottom w:val="single" w:sz="8" w:space="0" w:color="FFFFFF"/>
        <w:right w:val="single" w:sz="4" w:space="0" w:color="FFFFFF"/>
      </w:pBdr>
      <w:shd w:val="clear" w:color="000000" w:fill="B8CCE4"/>
      <w:autoSpaceDE/>
      <w:autoSpaceDN/>
      <w:adjustRightInd/>
      <w:spacing w:before="100" w:beforeAutospacing="1" w:after="100" w:afterAutospacing="1"/>
      <w:jc w:val="center"/>
    </w:pPr>
    <w:rPr>
      <w:b/>
      <w:bCs/>
      <w:sz w:val="24"/>
      <w:szCs w:val="24"/>
      <w:lang w:eastAsia="pt-BR"/>
    </w:rPr>
  </w:style>
  <w:style w:type="paragraph" w:customStyle="1" w:styleId="xl162">
    <w:name w:val="xl162"/>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63">
    <w:name w:val="xl163"/>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64">
    <w:name w:val="xl164"/>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65">
    <w:name w:val="xl165"/>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66">
    <w:name w:val="xl166"/>
    <w:basedOn w:val="Normal"/>
    <w:rsid w:val="003343AC"/>
    <w:pPr>
      <w:widowControl/>
      <w:pBdr>
        <w:top w:val="single" w:sz="4" w:space="0" w:color="auto"/>
        <w:left w:val="single" w:sz="4" w:space="0" w:color="auto"/>
        <w:bottom w:val="single" w:sz="4" w:space="0" w:color="auto"/>
        <w:right w:val="single" w:sz="4" w:space="0" w:color="auto"/>
      </w:pBdr>
      <w:shd w:val="clear" w:color="000000" w:fill="FF0000"/>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67">
    <w:name w:val="xl167"/>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styleId="CabealhodoSumrio">
    <w:name w:val="TOC Heading"/>
    <w:basedOn w:val="Ttulo1"/>
    <w:next w:val="Normal"/>
    <w:uiPriority w:val="39"/>
    <w:unhideWhenUsed/>
    <w:qFormat/>
    <w:rsid w:val="003343AC"/>
    <w:pPr>
      <w:keepLines/>
      <w:autoSpaceDE/>
      <w:autoSpaceDN/>
      <w:adjustRightInd/>
      <w:spacing w:before="240" w:line="259" w:lineRule="auto"/>
      <w:outlineLvl w:val="9"/>
    </w:pPr>
    <w:rPr>
      <w:rFonts w:ascii="Calibri Light" w:hAnsi="Calibri Light"/>
      <w:bCs w:val="0"/>
      <w:color w:val="2E74B5"/>
      <w:kern w:val="0"/>
      <w:lang w:eastAsia="pt-BR"/>
    </w:rPr>
  </w:style>
  <w:style w:type="paragraph" w:styleId="Listadecontinuao">
    <w:name w:val="List Continue"/>
    <w:basedOn w:val="Normal"/>
    <w:rsid w:val="003343AC"/>
    <w:pPr>
      <w:widowControl/>
      <w:spacing w:after="120"/>
      <w:ind w:left="283"/>
      <w:contextualSpacing/>
      <w:jc w:val="left"/>
    </w:pPr>
    <w:rPr>
      <w:sz w:val="24"/>
      <w:szCs w:val="24"/>
      <w:lang w:eastAsia="pt-BR"/>
    </w:rPr>
  </w:style>
  <w:style w:type="paragraph" w:styleId="Sumrio3">
    <w:name w:val="toc 3"/>
    <w:basedOn w:val="Normal"/>
    <w:next w:val="Normal"/>
    <w:autoRedefine/>
    <w:uiPriority w:val="39"/>
    <w:rsid w:val="003343AC"/>
    <w:pPr>
      <w:widowControl/>
      <w:ind w:left="480"/>
      <w:jc w:val="left"/>
    </w:pPr>
    <w:rPr>
      <w:rFonts w:ascii="Calibri" w:hAnsi="Calibri"/>
      <w:i/>
      <w:iCs/>
      <w:sz w:val="20"/>
      <w:szCs w:val="20"/>
      <w:lang w:eastAsia="pt-BR"/>
    </w:rPr>
  </w:style>
  <w:style w:type="paragraph" w:styleId="Sumrio4">
    <w:name w:val="toc 4"/>
    <w:basedOn w:val="Normal"/>
    <w:next w:val="Normal"/>
    <w:autoRedefine/>
    <w:rsid w:val="003343AC"/>
    <w:pPr>
      <w:widowControl/>
      <w:ind w:left="720"/>
      <w:jc w:val="left"/>
    </w:pPr>
    <w:rPr>
      <w:rFonts w:ascii="Calibri" w:hAnsi="Calibri"/>
      <w:sz w:val="18"/>
      <w:szCs w:val="18"/>
      <w:lang w:eastAsia="pt-BR"/>
    </w:rPr>
  </w:style>
  <w:style w:type="paragraph" w:styleId="Sumrio5">
    <w:name w:val="toc 5"/>
    <w:basedOn w:val="Normal"/>
    <w:next w:val="Normal"/>
    <w:autoRedefine/>
    <w:rsid w:val="003343AC"/>
    <w:pPr>
      <w:widowControl/>
      <w:ind w:left="960"/>
      <w:jc w:val="left"/>
    </w:pPr>
    <w:rPr>
      <w:rFonts w:ascii="Calibri" w:hAnsi="Calibri"/>
      <w:sz w:val="18"/>
      <w:szCs w:val="18"/>
      <w:lang w:eastAsia="pt-BR"/>
    </w:rPr>
  </w:style>
  <w:style w:type="paragraph" w:styleId="Sumrio6">
    <w:name w:val="toc 6"/>
    <w:basedOn w:val="Normal"/>
    <w:next w:val="Normal"/>
    <w:autoRedefine/>
    <w:rsid w:val="003343AC"/>
    <w:pPr>
      <w:widowControl/>
      <w:ind w:left="1200"/>
      <w:jc w:val="left"/>
    </w:pPr>
    <w:rPr>
      <w:rFonts w:ascii="Calibri" w:hAnsi="Calibri"/>
      <w:sz w:val="18"/>
      <w:szCs w:val="18"/>
      <w:lang w:eastAsia="pt-BR"/>
    </w:rPr>
  </w:style>
  <w:style w:type="paragraph" w:styleId="Sumrio7">
    <w:name w:val="toc 7"/>
    <w:basedOn w:val="Normal"/>
    <w:next w:val="Normal"/>
    <w:autoRedefine/>
    <w:rsid w:val="003343AC"/>
    <w:pPr>
      <w:widowControl/>
      <w:ind w:left="1440"/>
      <w:jc w:val="left"/>
    </w:pPr>
    <w:rPr>
      <w:rFonts w:ascii="Calibri" w:hAnsi="Calibri"/>
      <w:sz w:val="18"/>
      <w:szCs w:val="18"/>
      <w:lang w:eastAsia="pt-BR"/>
    </w:rPr>
  </w:style>
  <w:style w:type="paragraph" w:styleId="Sumrio8">
    <w:name w:val="toc 8"/>
    <w:basedOn w:val="Normal"/>
    <w:next w:val="Normal"/>
    <w:autoRedefine/>
    <w:rsid w:val="003343AC"/>
    <w:pPr>
      <w:widowControl/>
      <w:ind w:left="1680"/>
      <w:jc w:val="left"/>
    </w:pPr>
    <w:rPr>
      <w:rFonts w:ascii="Calibri" w:hAnsi="Calibri"/>
      <w:sz w:val="18"/>
      <w:szCs w:val="18"/>
      <w:lang w:eastAsia="pt-BR"/>
    </w:rPr>
  </w:style>
  <w:style w:type="paragraph" w:styleId="Sumrio9">
    <w:name w:val="toc 9"/>
    <w:basedOn w:val="Normal"/>
    <w:next w:val="Normal"/>
    <w:autoRedefine/>
    <w:rsid w:val="003343AC"/>
    <w:pPr>
      <w:widowControl/>
      <w:ind w:left="1920"/>
      <w:jc w:val="left"/>
    </w:pPr>
    <w:rPr>
      <w:rFonts w:ascii="Calibri" w:hAnsi="Calibri"/>
      <w:sz w:val="18"/>
      <w:szCs w:val="18"/>
      <w:lang w:eastAsia="pt-BR"/>
    </w:rPr>
  </w:style>
  <w:style w:type="paragraph" w:customStyle="1" w:styleId="Sumrio">
    <w:name w:val="Sumário"/>
    <w:basedOn w:val="Sumrio1"/>
    <w:link w:val="SumrioChar"/>
    <w:qFormat/>
    <w:rsid w:val="003343AC"/>
    <w:pPr>
      <w:tabs>
        <w:tab w:val="left" w:pos="480"/>
        <w:tab w:val="right" w:leader="dot" w:pos="8495"/>
      </w:tabs>
    </w:pPr>
    <w:rPr>
      <w:noProof/>
    </w:rPr>
  </w:style>
  <w:style w:type="character" w:customStyle="1" w:styleId="Sumrio1Char">
    <w:name w:val="Sumário 1 Char"/>
    <w:link w:val="Sumrio1"/>
    <w:uiPriority w:val="39"/>
    <w:rsid w:val="003343AC"/>
    <w:rPr>
      <w:rFonts w:ascii="Calibri" w:eastAsia="Times New Roman" w:hAnsi="Calibri" w:cs="Times New Roman"/>
      <w:b/>
      <w:bCs/>
      <w:caps/>
      <w:sz w:val="20"/>
      <w:szCs w:val="20"/>
      <w:lang w:eastAsia="pt-BR"/>
    </w:rPr>
  </w:style>
  <w:style w:type="character" w:customStyle="1" w:styleId="SumrioChar">
    <w:name w:val="Sumário Char"/>
    <w:link w:val="Sumrio"/>
    <w:rsid w:val="003343AC"/>
    <w:rPr>
      <w:rFonts w:ascii="Calibri" w:eastAsia="Times New Roman" w:hAnsi="Calibri" w:cs="Times New Roman"/>
      <w:b/>
      <w:bCs/>
      <w:caps/>
      <w:noProof/>
      <w:sz w:val="20"/>
      <w:szCs w:val="20"/>
      <w:lang w:eastAsia="pt-BR"/>
    </w:rPr>
  </w:style>
  <w:style w:type="paragraph" w:customStyle="1" w:styleId="xl168">
    <w:name w:val="xl168"/>
    <w:basedOn w:val="Normal"/>
    <w:rsid w:val="003343AC"/>
    <w:pPr>
      <w:widowControl/>
      <w:pBdr>
        <w:top w:val="single" w:sz="4" w:space="0" w:color="auto"/>
        <w:left w:val="single" w:sz="8" w:space="0" w:color="auto"/>
        <w:bottom w:val="single" w:sz="8"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69">
    <w:name w:val="xl169"/>
    <w:basedOn w:val="Normal"/>
    <w:rsid w:val="003343AC"/>
    <w:pPr>
      <w:widowControl/>
      <w:pBdr>
        <w:top w:val="single" w:sz="4" w:space="0" w:color="auto"/>
        <w:left w:val="single" w:sz="4" w:space="0" w:color="auto"/>
        <w:bottom w:val="single" w:sz="8"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70">
    <w:name w:val="xl170"/>
    <w:basedOn w:val="Normal"/>
    <w:rsid w:val="003343AC"/>
    <w:pPr>
      <w:widowControl/>
      <w:pBdr>
        <w:top w:val="single" w:sz="4" w:space="0" w:color="auto"/>
        <w:left w:val="single" w:sz="4" w:space="0" w:color="auto"/>
        <w:bottom w:val="single" w:sz="8"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71">
    <w:name w:val="xl171"/>
    <w:basedOn w:val="Normal"/>
    <w:rsid w:val="003343AC"/>
    <w:pPr>
      <w:widowControl/>
      <w:pBdr>
        <w:top w:val="single" w:sz="4" w:space="0" w:color="auto"/>
        <w:left w:val="single" w:sz="4" w:space="0" w:color="auto"/>
        <w:bottom w:val="single" w:sz="8"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72">
    <w:name w:val="xl172"/>
    <w:basedOn w:val="Normal"/>
    <w:rsid w:val="003343AC"/>
    <w:pPr>
      <w:widowControl/>
      <w:pBdr>
        <w:top w:val="single" w:sz="4" w:space="0" w:color="auto"/>
        <w:left w:val="single" w:sz="4" w:space="0" w:color="auto"/>
        <w:bottom w:val="single" w:sz="8"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73">
    <w:name w:val="xl173"/>
    <w:basedOn w:val="Normal"/>
    <w:rsid w:val="003343AC"/>
    <w:pPr>
      <w:widowControl/>
      <w:pBdr>
        <w:top w:val="single" w:sz="4" w:space="0" w:color="auto"/>
        <w:left w:val="single" w:sz="4" w:space="0" w:color="auto"/>
        <w:bottom w:val="single" w:sz="8" w:space="0" w:color="auto"/>
        <w:right w:val="single" w:sz="8"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74">
    <w:name w:val="xl174"/>
    <w:basedOn w:val="Normal"/>
    <w:rsid w:val="003343A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75">
    <w:name w:val="xl175"/>
    <w:basedOn w:val="Normal"/>
    <w:rsid w:val="003343AC"/>
    <w:pPr>
      <w:widowControl/>
      <w:pBdr>
        <w:top w:val="single" w:sz="4" w:space="0" w:color="auto"/>
        <w:left w:val="single" w:sz="4" w:space="0" w:color="auto"/>
        <w:bottom w:val="single" w:sz="8" w:space="0" w:color="auto"/>
        <w:right w:val="single" w:sz="4" w:space="0" w:color="auto"/>
      </w:pBdr>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paragraph" w:customStyle="1" w:styleId="xl177">
    <w:name w:val="xl177"/>
    <w:basedOn w:val="Normal"/>
    <w:rsid w:val="003343AC"/>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center"/>
    </w:pPr>
    <w:rPr>
      <w:rFonts w:ascii="Verdana" w:hAnsi="Verdana"/>
      <w:color w:val="000000"/>
      <w:sz w:val="16"/>
      <w:szCs w:val="16"/>
      <w:lang w:eastAsia="pt-BR"/>
    </w:rPr>
  </w:style>
  <w:style w:type="character" w:customStyle="1" w:styleId="BNDESChar">
    <w:name w:val="BNDES Char"/>
    <w:link w:val="BNDES"/>
    <w:locked/>
    <w:rsid w:val="003343AC"/>
    <w:rPr>
      <w:rFonts w:ascii="Arial" w:eastAsia="Times New Roman" w:hAnsi="Arial" w:cs="Times New Roman"/>
      <w:sz w:val="24"/>
      <w:szCs w:val="20"/>
      <w:lang w:eastAsia="pt-BR"/>
    </w:rPr>
  </w:style>
  <w:style w:type="character" w:customStyle="1" w:styleId="NenhumA">
    <w:name w:val="Nenhum A"/>
    <w:rsid w:val="003343AC"/>
  </w:style>
  <w:style w:type="character" w:customStyle="1" w:styleId="BodyChar1">
    <w:name w:val="Body Char1"/>
    <w:aliases w:val="by Char"/>
    <w:rsid w:val="00023E3C"/>
    <w:rPr>
      <w:rFonts w:ascii="Arial" w:eastAsia="SimSun" w:hAnsi="Arial" w:cs="Arial"/>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195545">
      <w:bodyDiv w:val="1"/>
      <w:marLeft w:val="0"/>
      <w:marRight w:val="0"/>
      <w:marTop w:val="0"/>
      <w:marBottom w:val="0"/>
      <w:divBdr>
        <w:top w:val="none" w:sz="0" w:space="0" w:color="auto"/>
        <w:left w:val="none" w:sz="0" w:space="0" w:color="auto"/>
        <w:bottom w:val="none" w:sz="0" w:space="0" w:color="auto"/>
        <w:right w:val="none" w:sz="0" w:space="0" w:color="auto"/>
      </w:divBdr>
    </w:div>
    <w:div w:id="1384521294">
      <w:bodyDiv w:val="1"/>
      <w:marLeft w:val="0"/>
      <w:marRight w:val="0"/>
      <w:marTop w:val="0"/>
      <w:marBottom w:val="0"/>
      <w:divBdr>
        <w:top w:val="none" w:sz="0" w:space="0" w:color="auto"/>
        <w:left w:val="none" w:sz="0" w:space="0" w:color="auto"/>
        <w:bottom w:val="none" w:sz="0" w:space="0" w:color="auto"/>
        <w:right w:val="none" w:sz="0" w:space="0" w:color="auto"/>
      </w:divBdr>
    </w:div>
    <w:div w:id="1430006700">
      <w:bodyDiv w:val="1"/>
      <w:marLeft w:val="0"/>
      <w:marRight w:val="0"/>
      <w:marTop w:val="0"/>
      <w:marBottom w:val="0"/>
      <w:divBdr>
        <w:top w:val="none" w:sz="0" w:space="0" w:color="auto"/>
        <w:left w:val="none" w:sz="0" w:space="0" w:color="auto"/>
        <w:bottom w:val="none" w:sz="0" w:space="0" w:color="auto"/>
        <w:right w:val="none" w:sz="0" w:space="0" w:color="auto"/>
      </w:divBdr>
      <w:divsChild>
        <w:div w:id="434132845">
          <w:marLeft w:val="0"/>
          <w:marRight w:val="0"/>
          <w:marTop w:val="0"/>
          <w:marBottom w:val="0"/>
          <w:divBdr>
            <w:top w:val="none" w:sz="0" w:space="0" w:color="auto"/>
            <w:left w:val="none" w:sz="0" w:space="0" w:color="auto"/>
            <w:bottom w:val="none" w:sz="0" w:space="0" w:color="auto"/>
            <w:right w:val="none" w:sz="0" w:space="0" w:color="auto"/>
          </w:divBdr>
        </w:div>
        <w:div w:id="604655285">
          <w:marLeft w:val="0"/>
          <w:marRight w:val="0"/>
          <w:marTop w:val="0"/>
          <w:marBottom w:val="0"/>
          <w:divBdr>
            <w:top w:val="none" w:sz="0" w:space="0" w:color="auto"/>
            <w:left w:val="none" w:sz="0" w:space="0" w:color="auto"/>
            <w:bottom w:val="none" w:sz="0" w:space="0" w:color="auto"/>
            <w:right w:val="none" w:sz="0" w:space="0" w:color="auto"/>
          </w:divBdr>
        </w:div>
        <w:div w:id="479729607">
          <w:marLeft w:val="0"/>
          <w:marRight w:val="0"/>
          <w:marTop w:val="0"/>
          <w:marBottom w:val="0"/>
          <w:divBdr>
            <w:top w:val="none" w:sz="0" w:space="0" w:color="auto"/>
            <w:left w:val="none" w:sz="0" w:space="0" w:color="auto"/>
            <w:bottom w:val="none" w:sz="0" w:space="0" w:color="auto"/>
            <w:right w:val="none" w:sz="0" w:space="0" w:color="auto"/>
          </w:divBdr>
        </w:div>
        <w:div w:id="1298143985">
          <w:marLeft w:val="0"/>
          <w:marRight w:val="0"/>
          <w:marTop w:val="0"/>
          <w:marBottom w:val="0"/>
          <w:divBdr>
            <w:top w:val="none" w:sz="0" w:space="0" w:color="auto"/>
            <w:left w:val="none" w:sz="0" w:space="0" w:color="auto"/>
            <w:bottom w:val="none" w:sz="0" w:space="0" w:color="auto"/>
            <w:right w:val="none" w:sz="0" w:space="0" w:color="auto"/>
          </w:divBdr>
        </w:div>
        <w:div w:id="496268345">
          <w:marLeft w:val="0"/>
          <w:marRight w:val="0"/>
          <w:marTop w:val="0"/>
          <w:marBottom w:val="0"/>
          <w:divBdr>
            <w:top w:val="none" w:sz="0" w:space="0" w:color="auto"/>
            <w:left w:val="none" w:sz="0" w:space="0" w:color="auto"/>
            <w:bottom w:val="none" w:sz="0" w:space="0" w:color="auto"/>
            <w:right w:val="none" w:sz="0" w:space="0" w:color="auto"/>
          </w:divBdr>
        </w:div>
        <w:div w:id="1258829742">
          <w:marLeft w:val="0"/>
          <w:marRight w:val="0"/>
          <w:marTop w:val="0"/>
          <w:marBottom w:val="0"/>
          <w:divBdr>
            <w:top w:val="none" w:sz="0" w:space="0" w:color="auto"/>
            <w:left w:val="none" w:sz="0" w:space="0" w:color="auto"/>
            <w:bottom w:val="none" w:sz="0" w:space="0" w:color="auto"/>
            <w:right w:val="none" w:sz="0" w:space="0" w:color="auto"/>
          </w:divBdr>
        </w:div>
        <w:div w:id="863785382">
          <w:marLeft w:val="0"/>
          <w:marRight w:val="0"/>
          <w:marTop w:val="0"/>
          <w:marBottom w:val="0"/>
          <w:divBdr>
            <w:top w:val="none" w:sz="0" w:space="0" w:color="auto"/>
            <w:left w:val="none" w:sz="0" w:space="0" w:color="auto"/>
            <w:bottom w:val="none" w:sz="0" w:space="0" w:color="auto"/>
            <w:right w:val="none" w:sz="0" w:space="0" w:color="auto"/>
          </w:divBdr>
        </w:div>
        <w:div w:id="1662932069">
          <w:marLeft w:val="0"/>
          <w:marRight w:val="0"/>
          <w:marTop w:val="0"/>
          <w:marBottom w:val="0"/>
          <w:divBdr>
            <w:top w:val="none" w:sz="0" w:space="0" w:color="auto"/>
            <w:left w:val="none" w:sz="0" w:space="0" w:color="auto"/>
            <w:bottom w:val="none" w:sz="0" w:space="0" w:color="auto"/>
            <w:right w:val="none" w:sz="0" w:space="0" w:color="auto"/>
          </w:divBdr>
        </w:div>
        <w:div w:id="1272281631">
          <w:marLeft w:val="0"/>
          <w:marRight w:val="0"/>
          <w:marTop w:val="0"/>
          <w:marBottom w:val="0"/>
          <w:divBdr>
            <w:top w:val="none" w:sz="0" w:space="0" w:color="auto"/>
            <w:left w:val="none" w:sz="0" w:space="0" w:color="auto"/>
            <w:bottom w:val="none" w:sz="0" w:space="0" w:color="auto"/>
            <w:right w:val="none" w:sz="0" w:space="0" w:color="auto"/>
          </w:divBdr>
        </w:div>
        <w:div w:id="867914860">
          <w:marLeft w:val="0"/>
          <w:marRight w:val="0"/>
          <w:marTop w:val="0"/>
          <w:marBottom w:val="0"/>
          <w:divBdr>
            <w:top w:val="none" w:sz="0" w:space="0" w:color="auto"/>
            <w:left w:val="none" w:sz="0" w:space="0" w:color="auto"/>
            <w:bottom w:val="none" w:sz="0" w:space="0" w:color="auto"/>
            <w:right w:val="none" w:sz="0" w:space="0" w:color="auto"/>
          </w:divBdr>
        </w:div>
        <w:div w:id="1538085836">
          <w:marLeft w:val="0"/>
          <w:marRight w:val="0"/>
          <w:marTop w:val="0"/>
          <w:marBottom w:val="0"/>
          <w:divBdr>
            <w:top w:val="none" w:sz="0" w:space="0" w:color="auto"/>
            <w:left w:val="none" w:sz="0" w:space="0" w:color="auto"/>
            <w:bottom w:val="none" w:sz="0" w:space="0" w:color="auto"/>
            <w:right w:val="none" w:sz="0" w:space="0" w:color="auto"/>
          </w:divBdr>
        </w:div>
        <w:div w:id="1596013139">
          <w:marLeft w:val="0"/>
          <w:marRight w:val="0"/>
          <w:marTop w:val="0"/>
          <w:marBottom w:val="0"/>
          <w:divBdr>
            <w:top w:val="none" w:sz="0" w:space="0" w:color="auto"/>
            <w:left w:val="none" w:sz="0" w:space="0" w:color="auto"/>
            <w:bottom w:val="none" w:sz="0" w:space="0" w:color="auto"/>
            <w:right w:val="none" w:sz="0" w:space="0" w:color="auto"/>
          </w:divBdr>
        </w:div>
        <w:div w:id="483859240">
          <w:marLeft w:val="0"/>
          <w:marRight w:val="0"/>
          <w:marTop w:val="0"/>
          <w:marBottom w:val="0"/>
          <w:divBdr>
            <w:top w:val="none" w:sz="0" w:space="0" w:color="auto"/>
            <w:left w:val="none" w:sz="0" w:space="0" w:color="auto"/>
            <w:bottom w:val="none" w:sz="0" w:space="0" w:color="auto"/>
            <w:right w:val="none" w:sz="0" w:space="0" w:color="auto"/>
          </w:divBdr>
        </w:div>
      </w:divsChild>
    </w:div>
    <w:div w:id="1584992048">
      <w:bodyDiv w:val="1"/>
      <w:marLeft w:val="0"/>
      <w:marRight w:val="0"/>
      <w:marTop w:val="0"/>
      <w:marBottom w:val="0"/>
      <w:divBdr>
        <w:top w:val="none" w:sz="0" w:space="0" w:color="auto"/>
        <w:left w:val="none" w:sz="0" w:space="0" w:color="auto"/>
        <w:bottom w:val="none" w:sz="0" w:space="0" w:color="auto"/>
        <w:right w:val="none" w:sz="0" w:space="0" w:color="auto"/>
      </w:divBdr>
      <w:divsChild>
        <w:div w:id="1459032074">
          <w:marLeft w:val="0"/>
          <w:marRight w:val="0"/>
          <w:marTop w:val="0"/>
          <w:marBottom w:val="0"/>
          <w:divBdr>
            <w:top w:val="none" w:sz="0" w:space="0" w:color="auto"/>
            <w:left w:val="none" w:sz="0" w:space="0" w:color="auto"/>
            <w:bottom w:val="none" w:sz="0" w:space="0" w:color="auto"/>
            <w:right w:val="none" w:sz="0" w:space="0" w:color="auto"/>
          </w:divBdr>
          <w:divsChild>
            <w:div w:id="934091707">
              <w:marLeft w:val="0"/>
              <w:marRight w:val="0"/>
              <w:marTop w:val="0"/>
              <w:marBottom w:val="0"/>
              <w:divBdr>
                <w:top w:val="none" w:sz="0" w:space="0" w:color="auto"/>
                <w:left w:val="none" w:sz="0" w:space="0" w:color="auto"/>
                <w:bottom w:val="none" w:sz="0" w:space="0" w:color="auto"/>
                <w:right w:val="none" w:sz="0" w:space="0" w:color="auto"/>
              </w:divBdr>
              <w:divsChild>
                <w:div w:id="1010177714">
                  <w:marLeft w:val="0"/>
                  <w:marRight w:val="0"/>
                  <w:marTop w:val="0"/>
                  <w:marBottom w:val="0"/>
                  <w:divBdr>
                    <w:top w:val="none" w:sz="0" w:space="0" w:color="auto"/>
                    <w:left w:val="none" w:sz="0" w:space="0" w:color="auto"/>
                    <w:bottom w:val="none" w:sz="0" w:space="0" w:color="auto"/>
                    <w:right w:val="none" w:sz="0" w:space="0" w:color="auto"/>
                  </w:divBdr>
                  <w:divsChild>
                    <w:div w:id="363673695">
                      <w:marLeft w:val="0"/>
                      <w:marRight w:val="0"/>
                      <w:marTop w:val="0"/>
                      <w:marBottom w:val="0"/>
                      <w:divBdr>
                        <w:top w:val="none" w:sz="0" w:space="0" w:color="auto"/>
                        <w:left w:val="none" w:sz="0" w:space="0" w:color="auto"/>
                        <w:bottom w:val="none" w:sz="0" w:space="0" w:color="auto"/>
                        <w:right w:val="none" w:sz="0" w:space="0" w:color="auto"/>
                      </w:divBdr>
                      <w:divsChild>
                        <w:div w:id="694115325">
                          <w:marLeft w:val="0"/>
                          <w:marRight w:val="0"/>
                          <w:marTop w:val="0"/>
                          <w:marBottom w:val="0"/>
                          <w:divBdr>
                            <w:top w:val="none" w:sz="0" w:space="0" w:color="auto"/>
                            <w:left w:val="none" w:sz="0" w:space="0" w:color="auto"/>
                            <w:bottom w:val="none" w:sz="0" w:space="0" w:color="auto"/>
                            <w:right w:val="none" w:sz="0" w:space="0" w:color="auto"/>
                          </w:divBdr>
                          <w:divsChild>
                            <w:div w:id="344209143">
                              <w:marLeft w:val="0"/>
                              <w:marRight w:val="0"/>
                              <w:marTop w:val="0"/>
                              <w:marBottom w:val="0"/>
                              <w:divBdr>
                                <w:top w:val="none" w:sz="0" w:space="0" w:color="auto"/>
                                <w:left w:val="none" w:sz="0" w:space="0" w:color="auto"/>
                                <w:bottom w:val="none" w:sz="0" w:space="0" w:color="auto"/>
                                <w:right w:val="none" w:sz="0" w:space="0" w:color="auto"/>
                              </w:divBdr>
                              <w:divsChild>
                                <w:div w:id="15185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f.precifica&#231;&#227;o@oliveiratrust.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7626B8814C7E9468BB3F44DF4499FBB" ma:contentTypeVersion="12" ma:contentTypeDescription="Crie um novo documento." ma:contentTypeScope="" ma:versionID="dee7299a5a69ed906b555f45328f4747">
  <xsd:schema xmlns:xsd="http://www.w3.org/2001/XMLSchema" xmlns:xs="http://www.w3.org/2001/XMLSchema" xmlns:p="http://schemas.microsoft.com/office/2006/metadata/properties" xmlns:ns2="685f0909-0d2e-4267-947f-e1fb7c388507" xmlns:ns3="c1b13ab1-04bd-4e2c-a9dd-59633e4778c4" targetNamespace="http://schemas.microsoft.com/office/2006/metadata/properties" ma:root="true" ma:fieldsID="184ab9cefe7f54ecc9378ddcaae414e8" ns2:_="" ns3:_="">
    <xsd:import namespace="685f0909-0d2e-4267-947f-e1fb7c388507"/>
    <xsd:import namespace="c1b13ab1-04bd-4e2c-a9dd-59633e4778c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2:SharedWithUsers" minOccurs="0"/>
                <xsd:element ref="ns2:SharedWithDetails"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f0909-0d2e-4267-947f-e1fb7c388507"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b13ab1-04bd-4e2c-a9dd-59633e4778c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p r o p e r t i e s   x m l n s = " h t t p : / / w w w . i m a n a g e . c o m / w o r k / x m l s c h e m a " >  
     < d o c u m e n t i d > T E X T ! 5 2 9 5 6 5 5 6 . 4 < / d o c u m e n t i d >  
     < s e n d e r i d > F C Y < / s e n d e r i d >  
     < s e n d e r e m a i l > F M E S S I A S @ M A C H A D O M E Y E R . C O M . B R < / s e n d e r e m a i l >  
     < l a s t m o d i f i e d > 2 0 2 1 - 0 2 - 1 1 T 1 8 : 1 1 : 0 0 . 0 0 0 0 0 0 0 - 0 3 : 0 0 < / l a s t m o d i f i e d >  
     < d a t a b a s e > T E X T < / d a t a b a s e >  
 < / p r o p e r t i e s > 
</file>

<file path=customXml/item6.xml><?xml version="1.0" encoding="utf-8"?>
<p:properties xmlns:p="http://schemas.microsoft.com/office/2006/metadata/properties" xmlns:xsi="http://www.w3.org/2001/XMLSchema-instance" xmlns:pc="http://schemas.microsoft.com/office/infopath/2007/PartnerControls">
  <documentManagement>
    <_dlc_DocId xmlns="685f0909-0d2e-4267-947f-e1fb7c388507">ZCK6XQQMVQYS-393124307-111649</_dlc_DocId>
    <_dlc_DocIdUrl xmlns="685f0909-0d2e-4267-947f-e1fb7c388507">
      <Url>https://arapnishi.sharepoint.com/sites/JUR (P-Z)/_layouts/15/DocIdRedir.aspx?ID=ZCK6XQQMVQYS-393124307-111649</Url>
      <Description>ZCK6XQQMVQYS-393124307-111649</Description>
    </_dlc_DocIdUrl>
  </documentManagement>
</p:properties>
</file>

<file path=customXml/itemProps1.xml><?xml version="1.0" encoding="utf-8"?>
<ds:datastoreItem xmlns:ds="http://schemas.openxmlformats.org/officeDocument/2006/customXml" ds:itemID="{DBD84626-0A42-40E0-B92C-0CB0D4E8BB66}">
  <ds:schemaRefs>
    <ds:schemaRef ds:uri="http://schemas.openxmlformats.org/officeDocument/2006/bibliography"/>
  </ds:schemaRefs>
</ds:datastoreItem>
</file>

<file path=customXml/itemProps2.xml><?xml version="1.0" encoding="utf-8"?>
<ds:datastoreItem xmlns:ds="http://schemas.openxmlformats.org/officeDocument/2006/customXml" ds:itemID="{51782889-B91E-4B59-8D11-CB66D6FF14CD}">
  <ds:schemaRefs>
    <ds:schemaRef ds:uri="http://schemas.microsoft.com/sharepoint/events"/>
  </ds:schemaRefs>
</ds:datastoreItem>
</file>

<file path=customXml/itemProps3.xml><?xml version="1.0" encoding="utf-8"?>
<ds:datastoreItem xmlns:ds="http://schemas.openxmlformats.org/officeDocument/2006/customXml" ds:itemID="{9322FC66-F1ED-42CB-92B2-2239DFB53857}">
  <ds:schemaRefs>
    <ds:schemaRef ds:uri="http://schemas.microsoft.com/sharepoint/v3/contenttype/forms"/>
  </ds:schemaRefs>
</ds:datastoreItem>
</file>

<file path=customXml/itemProps4.xml><?xml version="1.0" encoding="utf-8"?>
<ds:datastoreItem xmlns:ds="http://schemas.openxmlformats.org/officeDocument/2006/customXml" ds:itemID="{B0AE1172-7C56-4158-8E6A-DF86B4535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f0909-0d2e-4267-947f-e1fb7c388507"/>
    <ds:schemaRef ds:uri="c1b13ab1-04bd-4e2c-a9dd-59633e477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C56EAB-597D-4D3F-8B25-7E18CA6857E6}">
  <ds:schemaRefs>
    <ds:schemaRef ds:uri="http://www.imanage.com/work/xmlschema"/>
  </ds:schemaRefs>
</ds:datastoreItem>
</file>

<file path=customXml/itemProps6.xml><?xml version="1.0" encoding="utf-8"?>
<ds:datastoreItem xmlns:ds="http://schemas.openxmlformats.org/officeDocument/2006/customXml" ds:itemID="{2F8129BA-43F4-45C6-AF0F-5B78149AA67F}">
  <ds:schemaRefs>
    <ds:schemaRef ds:uri="http://schemas.microsoft.com/office/2006/metadata/properties"/>
    <ds:schemaRef ds:uri="http://schemas.microsoft.com/office/infopath/2007/PartnerControls"/>
    <ds:schemaRef ds:uri="685f0909-0d2e-4267-947f-e1fb7c38850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75</Pages>
  <Words>23290</Words>
  <Characters>125771</Characters>
  <Application>Microsoft Office Word</Application>
  <DocSecurity>0</DocSecurity>
  <Lines>1048</Lines>
  <Paragraphs>297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ANeU</dc:creator>
  <cp:keywords/>
  <dc:description/>
  <cp:lastModifiedBy>Paula Ghetti Lyrio | Stocche Forbes Advogados</cp:lastModifiedBy>
  <cp:revision>2</cp:revision>
  <cp:lastPrinted>2021-03-25T19:35:00Z</cp:lastPrinted>
  <dcterms:created xsi:type="dcterms:W3CDTF">2022-05-10T15:31:00Z</dcterms:created>
  <dcterms:modified xsi:type="dcterms:W3CDTF">2022-05-10T15:31:00Z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0x010100A7626B8814C7E9468BB3F44DF4499FBB</vt:lpwstr>
  </property>
  <property fmtid="{D5CDD505-2E9C-101B-9397-08002B2CF9AE}" pid="3" name="_dlc_DocIdItemGuid">
    <vt:lpwstr>c68067c8-07ff-4f57-9eb9-14059eefff21</vt:lpwstr>
  </property>
  <property fmtid="{D5CDD505-2E9C-101B-9397-08002B2CF9AE}" pid="4" name="MSIP_Label_38dfde47-f100-441b-b584-049a7fefba8a_Enabled">
    <vt:lpwstr>true</vt:lpwstr>
  </property>
  <property fmtid="{D5CDD505-2E9C-101B-9397-08002B2CF9AE}" pid="5" name="MSIP_Label_38dfde47-f100-441b-b584-049a7fefba8a_SetDate">
    <vt:lpwstr>2021-03-02T21:09:31Z</vt:lpwstr>
  </property>
  <property fmtid="{D5CDD505-2E9C-101B-9397-08002B2CF9AE}" pid="6" name="MSIP_Label_38dfde47-f100-441b-b584-049a7fefba8a_Method">
    <vt:lpwstr>Standard</vt:lpwstr>
  </property>
  <property fmtid="{D5CDD505-2E9C-101B-9397-08002B2CF9AE}" pid="7" name="MSIP_Label_38dfde47-f100-441b-b584-049a7fefba8a_Name">
    <vt:lpwstr>38dfde47-f100-441b-b584-049a7fefba8a</vt:lpwstr>
  </property>
  <property fmtid="{D5CDD505-2E9C-101B-9397-08002B2CF9AE}" pid="8" name="MSIP_Label_38dfde47-f100-441b-b584-049a7fefba8a_SiteId">
    <vt:lpwstr>16e7cf3f-6af4-4e76-941e-aecafb9704e9</vt:lpwstr>
  </property>
  <property fmtid="{D5CDD505-2E9C-101B-9397-08002B2CF9AE}" pid="9" name="MSIP_Label_38dfde47-f100-441b-b584-049a7fefba8a_ActionId">
    <vt:lpwstr>9b95eb46-1dc7-4a48-9475-fc0099fef9fc</vt:lpwstr>
  </property>
  <property fmtid="{D5CDD505-2E9C-101B-9397-08002B2CF9AE}" pid="10" name="MSIP_Label_38dfde47-f100-441b-b584-049a7fefba8a_ContentBits">
    <vt:lpwstr>2</vt:lpwstr>
  </property>
  <property fmtid="{D5CDD505-2E9C-101B-9397-08002B2CF9AE}" pid="11" name="MSIP_Label_4fc996bf-6aee-415c-aa4c-e35ad0009c67_Enabled">
    <vt:lpwstr>true</vt:lpwstr>
  </property>
  <property fmtid="{D5CDD505-2E9C-101B-9397-08002B2CF9AE}" pid="12" name="MSIP_Label_4fc996bf-6aee-415c-aa4c-e35ad0009c67_SetDate">
    <vt:lpwstr>2022-03-22T19:39:11Z</vt:lpwstr>
  </property>
  <property fmtid="{D5CDD505-2E9C-101B-9397-08002B2CF9AE}" pid="13" name="MSIP_Label_4fc996bf-6aee-415c-aa4c-e35ad0009c67_Method">
    <vt:lpwstr>Standard</vt:lpwstr>
  </property>
  <property fmtid="{D5CDD505-2E9C-101B-9397-08002B2CF9AE}" pid="14" name="MSIP_Label_4fc996bf-6aee-415c-aa4c-e35ad0009c67_Name">
    <vt:lpwstr>Compartilhamento Interno</vt:lpwstr>
  </property>
  <property fmtid="{D5CDD505-2E9C-101B-9397-08002B2CF9AE}" pid="15" name="MSIP_Label_4fc996bf-6aee-415c-aa4c-e35ad0009c67_SiteId">
    <vt:lpwstr>591669a0-183f-49a5-98f4-9aa0d0b63d81</vt:lpwstr>
  </property>
  <property fmtid="{D5CDD505-2E9C-101B-9397-08002B2CF9AE}" pid="16" name="MSIP_Label_4fc996bf-6aee-415c-aa4c-e35ad0009c67_ActionId">
    <vt:lpwstr>d4d17ecb-1346-4b50-80d5-13f3cf06aed2</vt:lpwstr>
  </property>
  <property fmtid="{D5CDD505-2E9C-101B-9397-08002B2CF9AE}" pid="17" name="MSIP_Label_4fc996bf-6aee-415c-aa4c-e35ad0009c67_ContentBits">
    <vt:lpwstr>2</vt:lpwstr>
  </property>
  <property fmtid="{D5CDD505-2E9C-101B-9397-08002B2CF9AE}" pid="18" name="MSIP_Label_9c43a477-51cb-49a5-ab30-58e4ded1f9ea_Enabled">
    <vt:lpwstr>true</vt:lpwstr>
  </property>
  <property fmtid="{D5CDD505-2E9C-101B-9397-08002B2CF9AE}" pid="19" name="MSIP_Label_9c43a477-51cb-49a5-ab30-58e4ded1f9ea_SetDate">
    <vt:lpwstr>2022-04-22T16:11:55Z</vt:lpwstr>
  </property>
  <property fmtid="{D5CDD505-2E9C-101B-9397-08002B2CF9AE}" pid="20" name="MSIP_Label_9c43a477-51cb-49a5-ab30-58e4ded1f9ea_Method">
    <vt:lpwstr>Privileged</vt:lpwstr>
  </property>
  <property fmtid="{D5CDD505-2E9C-101B-9397-08002B2CF9AE}" pid="21" name="MSIP_Label_9c43a477-51cb-49a5-ab30-58e4ded1f9ea_Name">
    <vt:lpwstr>9c43a477-51cb-49a5-ab30-58e4ded1f9ea</vt:lpwstr>
  </property>
  <property fmtid="{D5CDD505-2E9C-101B-9397-08002B2CF9AE}" pid="22" name="MSIP_Label_9c43a477-51cb-49a5-ab30-58e4ded1f9ea_SiteId">
    <vt:lpwstr>f9cfd8cb-c4a5-4677-b65d-3150dda310c9</vt:lpwstr>
  </property>
  <property fmtid="{D5CDD505-2E9C-101B-9397-08002B2CF9AE}" pid="23" name="MSIP_Label_9c43a477-51cb-49a5-ab30-58e4ded1f9ea_ActionId">
    <vt:lpwstr>3c4d1c7e-bc11-4018-a185-bbc68527489e</vt:lpwstr>
  </property>
  <property fmtid="{D5CDD505-2E9C-101B-9397-08002B2CF9AE}" pid="24" name="MSIP_Label_9c43a477-51cb-49a5-ab30-58e4ded1f9ea_ContentBits">
    <vt:lpwstr>2</vt:lpwstr>
  </property>
</Properties>
</file>